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5792" w14:textId="62131CAF" w:rsidR="00E247FE" w:rsidRDefault="00F90EBB" w:rsidP="00E247FE">
      <w:r>
        <w:t xml:space="preserve">Supplementary </w:t>
      </w:r>
      <w:r w:rsidR="00543DDB">
        <w:t>T</w:t>
      </w:r>
      <w:r>
        <w:t xml:space="preserve">able 2. </w:t>
      </w:r>
    </w:p>
    <w:p w14:paraId="05007128" w14:textId="38D9B1F3" w:rsidR="00E247FE" w:rsidRDefault="00E247FE" w:rsidP="00E247FE">
      <w:r>
        <w:t>Agreement</w:t>
      </w:r>
      <w:r w:rsidR="00BE4D8B">
        <w:t xml:space="preserve"> </w:t>
      </w:r>
      <w:r w:rsidR="00F90EBB">
        <w:t>Lin’s (Concordance Correlation Coefficient)</w:t>
      </w:r>
      <w:r>
        <w:t xml:space="preserve"> between Trainees and experts for continuous variables</w:t>
      </w:r>
    </w:p>
    <w:p w14:paraId="7D01BB55" w14:textId="77777777" w:rsidR="00E247FE" w:rsidRDefault="00E247FE" w:rsidP="00E247FE">
      <w:r>
        <w:t xml:space="preserve"> </w:t>
      </w:r>
    </w:p>
    <w:tbl>
      <w:tblPr>
        <w:tblStyle w:val="TableGrid"/>
        <w:tblW w:w="11466" w:type="dxa"/>
        <w:tblInd w:w="-572" w:type="dxa"/>
        <w:tblLook w:val="04A0" w:firstRow="1" w:lastRow="0" w:firstColumn="1" w:lastColumn="0" w:noHBand="0" w:noVBand="1"/>
      </w:tblPr>
      <w:tblGrid>
        <w:gridCol w:w="103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072336" w14:paraId="3962654E" w14:textId="77777777" w:rsidTr="00DC20BC">
        <w:tc>
          <w:tcPr>
            <w:tcW w:w="1034" w:type="dxa"/>
          </w:tcPr>
          <w:p w14:paraId="467CA7BC" w14:textId="77777777" w:rsidR="00072336" w:rsidRDefault="00072336" w:rsidP="006B3DB9"/>
        </w:tc>
        <w:tc>
          <w:tcPr>
            <w:tcW w:w="9128" w:type="dxa"/>
            <w:gridSpan w:val="7"/>
          </w:tcPr>
          <w:p w14:paraId="7C4C58BD" w14:textId="70831B24" w:rsidR="00072336" w:rsidRDefault="00072336" w:rsidP="00072336">
            <w:pPr>
              <w:jc w:val="center"/>
            </w:pPr>
            <w:r>
              <w:t>Trainee</w:t>
            </w:r>
          </w:p>
        </w:tc>
        <w:tc>
          <w:tcPr>
            <w:tcW w:w="1304" w:type="dxa"/>
          </w:tcPr>
          <w:p w14:paraId="17F55248" w14:textId="77777777" w:rsidR="00072336" w:rsidRDefault="00072336" w:rsidP="006B3DB9"/>
        </w:tc>
      </w:tr>
      <w:tr w:rsidR="00E247FE" w14:paraId="788E0406" w14:textId="77777777" w:rsidTr="006B3DB9">
        <w:tc>
          <w:tcPr>
            <w:tcW w:w="1034" w:type="dxa"/>
          </w:tcPr>
          <w:p w14:paraId="0ED53050" w14:textId="77777777" w:rsidR="00E247FE" w:rsidRDefault="00E247FE" w:rsidP="006B3DB9"/>
        </w:tc>
        <w:tc>
          <w:tcPr>
            <w:tcW w:w="1304" w:type="dxa"/>
          </w:tcPr>
          <w:p w14:paraId="23AB31C6" w14:textId="77777777" w:rsidR="00E247FE" w:rsidRDefault="00E247FE" w:rsidP="006B3DB9">
            <w:r>
              <w:t>1</w:t>
            </w:r>
          </w:p>
        </w:tc>
        <w:tc>
          <w:tcPr>
            <w:tcW w:w="1304" w:type="dxa"/>
          </w:tcPr>
          <w:p w14:paraId="79A1420E" w14:textId="77777777" w:rsidR="00E247FE" w:rsidRDefault="00E247FE" w:rsidP="006B3DB9">
            <w:r>
              <w:t>2</w:t>
            </w:r>
          </w:p>
        </w:tc>
        <w:tc>
          <w:tcPr>
            <w:tcW w:w="1304" w:type="dxa"/>
          </w:tcPr>
          <w:p w14:paraId="3A701E14" w14:textId="77777777" w:rsidR="00E247FE" w:rsidRDefault="00E247FE" w:rsidP="006B3DB9">
            <w:r>
              <w:t>3</w:t>
            </w:r>
          </w:p>
        </w:tc>
        <w:tc>
          <w:tcPr>
            <w:tcW w:w="1304" w:type="dxa"/>
          </w:tcPr>
          <w:p w14:paraId="7A3EBD01" w14:textId="77777777" w:rsidR="00E247FE" w:rsidRDefault="00E247FE" w:rsidP="006B3DB9">
            <w:r>
              <w:t>4</w:t>
            </w:r>
          </w:p>
        </w:tc>
        <w:tc>
          <w:tcPr>
            <w:tcW w:w="1304" w:type="dxa"/>
          </w:tcPr>
          <w:p w14:paraId="53E5C41A" w14:textId="77777777" w:rsidR="00E247FE" w:rsidRDefault="00E247FE" w:rsidP="006B3DB9">
            <w:r>
              <w:t>5</w:t>
            </w:r>
          </w:p>
        </w:tc>
        <w:tc>
          <w:tcPr>
            <w:tcW w:w="1304" w:type="dxa"/>
          </w:tcPr>
          <w:p w14:paraId="30A0F349" w14:textId="77777777" w:rsidR="00E247FE" w:rsidRDefault="00E247FE" w:rsidP="006B3DB9">
            <w:r>
              <w:t>6</w:t>
            </w:r>
          </w:p>
        </w:tc>
        <w:tc>
          <w:tcPr>
            <w:tcW w:w="1304" w:type="dxa"/>
          </w:tcPr>
          <w:p w14:paraId="29A20931" w14:textId="77777777" w:rsidR="00E247FE" w:rsidRDefault="00E247FE" w:rsidP="006B3DB9">
            <w:r>
              <w:t>7</w:t>
            </w:r>
          </w:p>
        </w:tc>
        <w:tc>
          <w:tcPr>
            <w:tcW w:w="1304" w:type="dxa"/>
          </w:tcPr>
          <w:p w14:paraId="48477631" w14:textId="395CFAA2" w:rsidR="00E247FE" w:rsidRPr="0052295F" w:rsidRDefault="00DE6201" w:rsidP="006B3DB9">
            <w:pPr>
              <w:rPr>
                <w:b/>
              </w:rPr>
            </w:pPr>
            <w:r>
              <w:rPr>
                <w:b/>
              </w:rPr>
              <w:t xml:space="preserve">Overall </w:t>
            </w:r>
            <w:r w:rsidR="00E247FE" w:rsidRPr="0052295F">
              <w:rPr>
                <w:b/>
              </w:rPr>
              <w:t>Group (95% CI)</w:t>
            </w:r>
          </w:p>
        </w:tc>
      </w:tr>
      <w:tr w:rsidR="00E247FE" w14:paraId="1B6124D1" w14:textId="77777777" w:rsidTr="006B3DB9">
        <w:tc>
          <w:tcPr>
            <w:tcW w:w="1034" w:type="dxa"/>
          </w:tcPr>
          <w:p w14:paraId="7030DC18" w14:textId="77777777" w:rsidR="00E247FE" w:rsidRDefault="00E247FE" w:rsidP="006B3DB9">
            <w:r>
              <w:t>LVOT VTI</w:t>
            </w:r>
          </w:p>
          <w:p w14:paraId="7B3D4C4B" w14:textId="3F6CE706" w:rsidR="00072336" w:rsidRDefault="00072336" w:rsidP="006B3DB9">
            <w:r>
              <w:t>(95%CI)</w:t>
            </w:r>
          </w:p>
        </w:tc>
        <w:tc>
          <w:tcPr>
            <w:tcW w:w="1304" w:type="dxa"/>
          </w:tcPr>
          <w:p w14:paraId="79A4CBA9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 (0.53-0.86)</w:t>
            </w:r>
          </w:p>
        </w:tc>
        <w:tc>
          <w:tcPr>
            <w:tcW w:w="1304" w:type="dxa"/>
          </w:tcPr>
          <w:p w14:paraId="4225FA52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 (0.50-0.89)</w:t>
            </w:r>
          </w:p>
        </w:tc>
        <w:tc>
          <w:tcPr>
            <w:tcW w:w="1304" w:type="dxa"/>
          </w:tcPr>
          <w:p w14:paraId="4600F33B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0.71 (0.53-0.88)</w:t>
            </w:r>
          </w:p>
        </w:tc>
        <w:tc>
          <w:tcPr>
            <w:tcW w:w="1304" w:type="dxa"/>
          </w:tcPr>
          <w:p w14:paraId="2D7FF74D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0.85 (0.74-0.96)</w:t>
            </w:r>
          </w:p>
        </w:tc>
        <w:tc>
          <w:tcPr>
            <w:tcW w:w="1304" w:type="dxa"/>
          </w:tcPr>
          <w:p w14:paraId="213F08C9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0.83 (0.73-0.94)</w:t>
            </w:r>
          </w:p>
        </w:tc>
        <w:tc>
          <w:tcPr>
            <w:tcW w:w="1304" w:type="dxa"/>
          </w:tcPr>
          <w:p w14:paraId="0A40C942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0.84 (0.74-0.94)</w:t>
            </w:r>
          </w:p>
        </w:tc>
        <w:tc>
          <w:tcPr>
            <w:tcW w:w="1304" w:type="dxa"/>
          </w:tcPr>
          <w:p w14:paraId="7275B254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0.79 (0.65-0.92)</w:t>
            </w:r>
          </w:p>
        </w:tc>
        <w:tc>
          <w:tcPr>
            <w:tcW w:w="1304" w:type="dxa"/>
          </w:tcPr>
          <w:p w14:paraId="28473A0D" w14:textId="77777777" w:rsidR="00E247FE" w:rsidRPr="0052295F" w:rsidRDefault="00E247FE" w:rsidP="006B3DB9">
            <w:pPr>
              <w:rPr>
                <w:rFonts w:cstheme="minorHAnsi"/>
                <w:b/>
                <w:sz w:val="16"/>
                <w:szCs w:val="16"/>
              </w:rPr>
            </w:pPr>
            <w:r w:rsidRPr="0052295F">
              <w:rPr>
                <w:rFonts w:cstheme="minorHAnsi"/>
                <w:b/>
                <w:sz w:val="16"/>
                <w:szCs w:val="16"/>
                <w:lang w:val="en-US"/>
              </w:rPr>
              <w:t>0.79 (0.74-0.84)</w:t>
            </w:r>
          </w:p>
          <w:p w14:paraId="4F8AD02D" w14:textId="77777777" w:rsidR="00E247FE" w:rsidRPr="0052295F" w:rsidRDefault="00E247FE" w:rsidP="006B3DB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47FE" w14:paraId="191BB140" w14:textId="77777777" w:rsidTr="006B3DB9">
        <w:tc>
          <w:tcPr>
            <w:tcW w:w="1034" w:type="dxa"/>
          </w:tcPr>
          <w:p w14:paraId="02A55F07" w14:textId="77777777" w:rsidR="00E247FE" w:rsidRDefault="00E247FE" w:rsidP="006B3DB9">
            <w:proofErr w:type="spellStart"/>
            <w:r>
              <w:t>LVIDd</w:t>
            </w:r>
            <w:proofErr w:type="spellEnd"/>
          </w:p>
          <w:p w14:paraId="78CE30ED" w14:textId="4FE799B6" w:rsidR="00072336" w:rsidRDefault="00072336" w:rsidP="006B3DB9">
            <w:r>
              <w:t>(95%CI)</w:t>
            </w:r>
          </w:p>
        </w:tc>
        <w:tc>
          <w:tcPr>
            <w:tcW w:w="1304" w:type="dxa"/>
          </w:tcPr>
          <w:p w14:paraId="1937ED7C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 w:rsidRPr="00A932AE">
              <w:rPr>
                <w:rFonts w:cstheme="minorHAnsi"/>
                <w:sz w:val="16"/>
                <w:szCs w:val="16"/>
              </w:rPr>
              <w:t>0.89 (0.81-0.96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304" w:type="dxa"/>
          </w:tcPr>
          <w:p w14:paraId="119E6B6B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0.91 (0.83-0.97)</w:t>
            </w:r>
          </w:p>
        </w:tc>
        <w:tc>
          <w:tcPr>
            <w:tcW w:w="1304" w:type="dxa"/>
          </w:tcPr>
          <w:p w14:paraId="058B9249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0.85 (077-0.94)</w:t>
            </w:r>
          </w:p>
        </w:tc>
        <w:tc>
          <w:tcPr>
            <w:tcW w:w="1304" w:type="dxa"/>
          </w:tcPr>
          <w:p w14:paraId="5677A6A7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0.79 (067-0.92)</w:t>
            </w:r>
          </w:p>
        </w:tc>
        <w:tc>
          <w:tcPr>
            <w:tcW w:w="1304" w:type="dxa"/>
          </w:tcPr>
          <w:p w14:paraId="47412DFB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0.79 (0.68-0.91)</w:t>
            </w:r>
          </w:p>
        </w:tc>
        <w:tc>
          <w:tcPr>
            <w:tcW w:w="1304" w:type="dxa"/>
          </w:tcPr>
          <w:p w14:paraId="2A8DE3CE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0.56 (0.32-0.80)</w:t>
            </w:r>
          </w:p>
        </w:tc>
        <w:tc>
          <w:tcPr>
            <w:tcW w:w="1304" w:type="dxa"/>
          </w:tcPr>
          <w:p w14:paraId="206925B6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0.75 (0.55-0.89)</w:t>
            </w:r>
          </w:p>
        </w:tc>
        <w:tc>
          <w:tcPr>
            <w:tcW w:w="1304" w:type="dxa"/>
          </w:tcPr>
          <w:p w14:paraId="7CD882B7" w14:textId="77777777" w:rsidR="00E247FE" w:rsidRPr="0052295F" w:rsidRDefault="00E247FE" w:rsidP="006B3DB9">
            <w:pPr>
              <w:rPr>
                <w:rFonts w:cstheme="minorHAnsi"/>
                <w:b/>
                <w:sz w:val="16"/>
                <w:szCs w:val="16"/>
              </w:rPr>
            </w:pPr>
            <w:r w:rsidRPr="0052295F">
              <w:rPr>
                <w:rFonts w:cstheme="minorHAnsi"/>
                <w:b/>
                <w:sz w:val="16"/>
                <w:szCs w:val="16"/>
                <w:lang w:val="en-US"/>
              </w:rPr>
              <w:t>0.82 (0.78-0.86)</w:t>
            </w:r>
          </w:p>
        </w:tc>
      </w:tr>
      <w:tr w:rsidR="00E247FE" w14:paraId="0434AE4E" w14:textId="77777777" w:rsidTr="006B3DB9">
        <w:tc>
          <w:tcPr>
            <w:tcW w:w="1034" w:type="dxa"/>
          </w:tcPr>
          <w:p w14:paraId="7232F999" w14:textId="77777777" w:rsidR="00E247FE" w:rsidRDefault="00E247FE" w:rsidP="006B3DB9">
            <w:r>
              <w:t>LVOT diameter</w:t>
            </w:r>
          </w:p>
          <w:p w14:paraId="566BA703" w14:textId="0300AE5E" w:rsidR="00072336" w:rsidRDefault="00072336" w:rsidP="006B3DB9">
            <w:r>
              <w:t>(95%CI)</w:t>
            </w:r>
          </w:p>
        </w:tc>
        <w:tc>
          <w:tcPr>
            <w:tcW w:w="1304" w:type="dxa"/>
          </w:tcPr>
          <w:p w14:paraId="7AF2F1DB" w14:textId="77777777" w:rsidR="00E247F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0.55 (0.34-0.77)</w:t>
            </w:r>
          </w:p>
          <w:p w14:paraId="5535619B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4" w:type="dxa"/>
          </w:tcPr>
          <w:p w14:paraId="7BEE6BAB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 w:rsidRPr="00A932AE">
              <w:rPr>
                <w:rFonts w:cstheme="minorHAnsi"/>
                <w:sz w:val="16"/>
                <w:szCs w:val="16"/>
              </w:rPr>
              <w:t>0.71</w:t>
            </w:r>
            <w:r>
              <w:rPr>
                <w:rFonts w:cstheme="minorHAnsi"/>
                <w:sz w:val="16"/>
                <w:szCs w:val="16"/>
              </w:rPr>
              <w:t xml:space="preserve"> (0.54-</w:t>
            </w:r>
            <w:r w:rsidRPr="00A932AE">
              <w:rPr>
                <w:rFonts w:cstheme="minorHAnsi"/>
                <w:sz w:val="16"/>
                <w:szCs w:val="16"/>
              </w:rPr>
              <w:t>0.88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304" w:type="dxa"/>
          </w:tcPr>
          <w:p w14:paraId="04A582B3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 w:rsidRPr="00A932AE">
              <w:rPr>
                <w:rFonts w:cstheme="minorHAnsi"/>
                <w:sz w:val="16"/>
                <w:szCs w:val="16"/>
              </w:rPr>
              <w:t>0.72</w:t>
            </w:r>
            <w:r>
              <w:rPr>
                <w:rFonts w:cstheme="minorHAnsi"/>
                <w:sz w:val="16"/>
                <w:szCs w:val="16"/>
              </w:rPr>
              <w:t xml:space="preserve"> (0.57-</w:t>
            </w:r>
            <w:r w:rsidRPr="00A932AE">
              <w:rPr>
                <w:rFonts w:cstheme="minorHAnsi"/>
                <w:sz w:val="16"/>
                <w:szCs w:val="16"/>
              </w:rPr>
              <w:t>0.8</w:t>
            </w:r>
            <w:r>
              <w:rPr>
                <w:rFonts w:cstheme="minorHAnsi"/>
                <w:sz w:val="16"/>
                <w:szCs w:val="16"/>
              </w:rPr>
              <w:t>8)</w:t>
            </w:r>
          </w:p>
        </w:tc>
        <w:tc>
          <w:tcPr>
            <w:tcW w:w="1304" w:type="dxa"/>
          </w:tcPr>
          <w:p w14:paraId="5C93BF01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 w:rsidRPr="000C3BEE">
              <w:rPr>
                <w:rFonts w:cstheme="minorHAnsi"/>
                <w:sz w:val="16"/>
                <w:szCs w:val="16"/>
              </w:rPr>
              <w:t>0.5</w:t>
            </w:r>
            <w:r>
              <w:rPr>
                <w:rFonts w:cstheme="minorHAnsi"/>
                <w:sz w:val="16"/>
                <w:szCs w:val="16"/>
              </w:rPr>
              <w:t>7 (0.32-</w:t>
            </w:r>
            <w:r w:rsidRPr="000C3BEE">
              <w:rPr>
                <w:rFonts w:cstheme="minorHAnsi"/>
                <w:sz w:val="16"/>
                <w:szCs w:val="16"/>
              </w:rPr>
              <w:t>0.81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304" w:type="dxa"/>
          </w:tcPr>
          <w:p w14:paraId="2B136920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 w:rsidRPr="000C3BEE">
              <w:rPr>
                <w:rFonts w:cstheme="minorHAnsi"/>
                <w:sz w:val="16"/>
                <w:szCs w:val="16"/>
              </w:rPr>
              <w:t>0.6</w:t>
            </w:r>
            <w:r>
              <w:rPr>
                <w:rFonts w:cstheme="minorHAnsi"/>
                <w:sz w:val="16"/>
                <w:szCs w:val="16"/>
              </w:rPr>
              <w:t>7 (0.48-</w:t>
            </w:r>
            <w:r w:rsidRPr="000C3BEE">
              <w:rPr>
                <w:rFonts w:cstheme="minorHAnsi"/>
                <w:sz w:val="16"/>
                <w:szCs w:val="16"/>
              </w:rPr>
              <w:t>0.8</w:t>
            </w:r>
            <w:r>
              <w:rPr>
                <w:rFonts w:cstheme="minorHAnsi"/>
                <w:sz w:val="16"/>
                <w:szCs w:val="16"/>
              </w:rPr>
              <w:t>6)</w:t>
            </w:r>
          </w:p>
        </w:tc>
        <w:tc>
          <w:tcPr>
            <w:tcW w:w="1304" w:type="dxa"/>
          </w:tcPr>
          <w:p w14:paraId="22B4A959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 w:rsidRPr="000C3BEE">
              <w:rPr>
                <w:rFonts w:cstheme="minorHAnsi"/>
                <w:sz w:val="16"/>
                <w:szCs w:val="16"/>
              </w:rPr>
              <w:t>0.7</w:t>
            </w:r>
            <w:r>
              <w:rPr>
                <w:rFonts w:cstheme="minorHAnsi"/>
                <w:sz w:val="16"/>
                <w:szCs w:val="16"/>
              </w:rPr>
              <w:t>3 (0.57-</w:t>
            </w:r>
            <w:r w:rsidRPr="000C3BEE">
              <w:rPr>
                <w:rFonts w:cstheme="minorHAnsi"/>
                <w:sz w:val="16"/>
                <w:szCs w:val="16"/>
              </w:rPr>
              <w:t>0.8</w:t>
            </w:r>
            <w:r>
              <w:rPr>
                <w:rFonts w:cstheme="minorHAnsi"/>
                <w:sz w:val="16"/>
                <w:szCs w:val="16"/>
              </w:rPr>
              <w:t>9)</w:t>
            </w:r>
          </w:p>
        </w:tc>
        <w:tc>
          <w:tcPr>
            <w:tcW w:w="1304" w:type="dxa"/>
          </w:tcPr>
          <w:p w14:paraId="07D18211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 w:rsidRPr="000C3BEE">
              <w:rPr>
                <w:rFonts w:cstheme="minorHAnsi"/>
                <w:sz w:val="16"/>
                <w:szCs w:val="16"/>
              </w:rPr>
              <w:t>0.34</w:t>
            </w:r>
            <w:r>
              <w:rPr>
                <w:rFonts w:cstheme="minorHAnsi"/>
                <w:sz w:val="16"/>
                <w:szCs w:val="16"/>
              </w:rPr>
              <w:t xml:space="preserve"> (0.13-</w:t>
            </w:r>
            <w:r w:rsidRPr="000C3BEE">
              <w:rPr>
                <w:rFonts w:cstheme="minorHAnsi"/>
                <w:sz w:val="16"/>
                <w:szCs w:val="16"/>
              </w:rPr>
              <w:t>0.5</w:t>
            </w:r>
            <w:r>
              <w:rPr>
                <w:rFonts w:cstheme="minorHAnsi"/>
                <w:sz w:val="16"/>
                <w:szCs w:val="16"/>
              </w:rPr>
              <w:t>5)</w:t>
            </w:r>
          </w:p>
        </w:tc>
        <w:tc>
          <w:tcPr>
            <w:tcW w:w="1304" w:type="dxa"/>
          </w:tcPr>
          <w:p w14:paraId="0B778BA3" w14:textId="77777777" w:rsidR="00E247FE" w:rsidRPr="0052295F" w:rsidRDefault="00E247FE" w:rsidP="006B3DB9">
            <w:pPr>
              <w:rPr>
                <w:rFonts w:cstheme="minorHAnsi"/>
                <w:b/>
                <w:sz w:val="16"/>
                <w:szCs w:val="16"/>
              </w:rPr>
            </w:pPr>
            <w:r w:rsidRPr="0052295F">
              <w:rPr>
                <w:rFonts w:cstheme="minorHAnsi"/>
                <w:b/>
                <w:sz w:val="16"/>
                <w:szCs w:val="16"/>
                <w:lang w:val="en-US"/>
              </w:rPr>
              <w:t>0.62 (0.54-0.70)</w:t>
            </w:r>
          </w:p>
        </w:tc>
      </w:tr>
      <w:tr w:rsidR="00E247FE" w14:paraId="7AF6431C" w14:textId="77777777" w:rsidTr="006B3DB9">
        <w:tc>
          <w:tcPr>
            <w:tcW w:w="1034" w:type="dxa"/>
          </w:tcPr>
          <w:p w14:paraId="6F56349B" w14:textId="77777777" w:rsidR="00E247FE" w:rsidRDefault="00E247FE" w:rsidP="006B3DB9">
            <w:r>
              <w:t>TAPSE</w:t>
            </w:r>
          </w:p>
          <w:p w14:paraId="740FA1C0" w14:textId="4C2DF80E" w:rsidR="00072336" w:rsidRDefault="00072336" w:rsidP="006B3DB9">
            <w:r>
              <w:t>(95%CI)</w:t>
            </w:r>
          </w:p>
        </w:tc>
        <w:tc>
          <w:tcPr>
            <w:tcW w:w="1304" w:type="dxa"/>
          </w:tcPr>
          <w:p w14:paraId="16BD4487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0.73 (0.55-0.91)</w:t>
            </w:r>
          </w:p>
        </w:tc>
        <w:tc>
          <w:tcPr>
            <w:tcW w:w="1304" w:type="dxa"/>
          </w:tcPr>
          <w:p w14:paraId="75FAB998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0.74 (0.55-0.94)</w:t>
            </w:r>
          </w:p>
        </w:tc>
        <w:tc>
          <w:tcPr>
            <w:tcW w:w="1304" w:type="dxa"/>
          </w:tcPr>
          <w:p w14:paraId="2EAEF228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0.74 (0.57-0.92)</w:t>
            </w:r>
          </w:p>
        </w:tc>
        <w:tc>
          <w:tcPr>
            <w:tcW w:w="1304" w:type="dxa"/>
          </w:tcPr>
          <w:p w14:paraId="088CBEC7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0.84 (0.73- 0.96)</w:t>
            </w:r>
          </w:p>
        </w:tc>
        <w:tc>
          <w:tcPr>
            <w:tcW w:w="1304" w:type="dxa"/>
          </w:tcPr>
          <w:p w14:paraId="1A7F8E65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0.71 (0.50-</w:t>
            </w:r>
            <w:r w:rsidRPr="0097269D">
              <w:rPr>
                <w:rFonts w:cstheme="minorHAnsi"/>
                <w:sz w:val="16"/>
                <w:szCs w:val="16"/>
              </w:rPr>
              <w:t>0.92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304" w:type="dxa"/>
          </w:tcPr>
          <w:p w14:paraId="2A8671B7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0.83 (0.73-</w:t>
            </w:r>
            <w:r w:rsidRPr="0097269D">
              <w:rPr>
                <w:rFonts w:cstheme="minorHAnsi"/>
                <w:sz w:val="16"/>
                <w:szCs w:val="16"/>
              </w:rPr>
              <w:t>0.94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304" w:type="dxa"/>
          </w:tcPr>
          <w:p w14:paraId="02C535BA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0.05 (-0.41-</w:t>
            </w:r>
            <w:r w:rsidRPr="0097269D">
              <w:rPr>
                <w:rFonts w:cstheme="minorHAnsi"/>
                <w:sz w:val="16"/>
                <w:szCs w:val="16"/>
              </w:rPr>
              <w:t>0.52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304" w:type="dxa"/>
          </w:tcPr>
          <w:p w14:paraId="62AAD58B" w14:textId="77777777" w:rsidR="00E247FE" w:rsidRPr="0052295F" w:rsidRDefault="00E247FE" w:rsidP="006B3DB9">
            <w:pPr>
              <w:rPr>
                <w:rFonts w:cstheme="minorHAnsi"/>
                <w:b/>
                <w:sz w:val="16"/>
                <w:szCs w:val="16"/>
              </w:rPr>
            </w:pPr>
            <w:r w:rsidRPr="0052295F">
              <w:rPr>
                <w:rFonts w:cstheme="minorHAnsi"/>
                <w:b/>
                <w:sz w:val="16"/>
                <w:szCs w:val="16"/>
                <w:lang w:val="en-US"/>
              </w:rPr>
              <w:t>0.71 (0.64-0.78)</w:t>
            </w:r>
          </w:p>
          <w:p w14:paraId="4ECF1F72" w14:textId="77777777" w:rsidR="00E247FE" w:rsidRPr="0052295F" w:rsidRDefault="00E247FE" w:rsidP="006B3DB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47FE" w14:paraId="3C861EC3" w14:textId="77777777" w:rsidTr="006B3DB9">
        <w:tc>
          <w:tcPr>
            <w:tcW w:w="1034" w:type="dxa"/>
          </w:tcPr>
          <w:p w14:paraId="02F77370" w14:textId="77777777" w:rsidR="00E247FE" w:rsidRDefault="00E247FE" w:rsidP="006B3DB9">
            <w:r>
              <w:t>TR Vmax</w:t>
            </w:r>
          </w:p>
          <w:p w14:paraId="54797C30" w14:textId="1A921BDD" w:rsidR="00072336" w:rsidRDefault="00072336" w:rsidP="006B3DB9">
            <w:r>
              <w:t>(95%CI)</w:t>
            </w:r>
          </w:p>
        </w:tc>
        <w:tc>
          <w:tcPr>
            <w:tcW w:w="1304" w:type="dxa"/>
          </w:tcPr>
          <w:p w14:paraId="539E1062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0.61 (0.39-0.83)</w:t>
            </w:r>
          </w:p>
        </w:tc>
        <w:tc>
          <w:tcPr>
            <w:tcW w:w="1304" w:type="dxa"/>
          </w:tcPr>
          <w:p w14:paraId="71E75C5C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0.73 (0.54-0.91)</w:t>
            </w:r>
          </w:p>
        </w:tc>
        <w:tc>
          <w:tcPr>
            <w:tcW w:w="1304" w:type="dxa"/>
          </w:tcPr>
          <w:p w14:paraId="53CF30AE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0.66 (0.48-0.84)</w:t>
            </w:r>
          </w:p>
        </w:tc>
        <w:tc>
          <w:tcPr>
            <w:tcW w:w="1304" w:type="dxa"/>
          </w:tcPr>
          <w:p w14:paraId="4E8B5568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0.85 (0.70-1.0)</w:t>
            </w:r>
          </w:p>
        </w:tc>
        <w:tc>
          <w:tcPr>
            <w:tcW w:w="1304" w:type="dxa"/>
          </w:tcPr>
          <w:p w14:paraId="52585A96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0.74 (0.42- 1.0)</w:t>
            </w:r>
          </w:p>
        </w:tc>
        <w:tc>
          <w:tcPr>
            <w:tcW w:w="1304" w:type="dxa"/>
          </w:tcPr>
          <w:p w14:paraId="2298043C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0.61 (0.23-0.99)</w:t>
            </w:r>
          </w:p>
        </w:tc>
        <w:tc>
          <w:tcPr>
            <w:tcW w:w="1304" w:type="dxa"/>
          </w:tcPr>
          <w:p w14:paraId="3CE7402C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0.20 (0.02-0.37)</w:t>
            </w:r>
          </w:p>
        </w:tc>
        <w:tc>
          <w:tcPr>
            <w:tcW w:w="1304" w:type="dxa"/>
          </w:tcPr>
          <w:p w14:paraId="0E95B1AD" w14:textId="77777777" w:rsidR="00E247FE" w:rsidRPr="0052295F" w:rsidRDefault="00E247FE" w:rsidP="006B3DB9">
            <w:pPr>
              <w:rPr>
                <w:rFonts w:cstheme="minorHAnsi"/>
                <w:b/>
                <w:sz w:val="16"/>
                <w:szCs w:val="16"/>
              </w:rPr>
            </w:pPr>
            <w:r w:rsidRPr="0052295F">
              <w:rPr>
                <w:rFonts w:cstheme="minorHAnsi"/>
                <w:b/>
                <w:sz w:val="16"/>
                <w:szCs w:val="16"/>
                <w:lang w:val="en-US"/>
              </w:rPr>
              <w:t>0.54 (0.44-0.65)</w:t>
            </w:r>
          </w:p>
          <w:p w14:paraId="1FCDFD96" w14:textId="77777777" w:rsidR="00E247FE" w:rsidRPr="0052295F" w:rsidRDefault="00E247FE" w:rsidP="006B3DB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247FE" w14:paraId="1F1C64DA" w14:textId="77777777" w:rsidTr="006B3DB9">
        <w:tc>
          <w:tcPr>
            <w:tcW w:w="1034" w:type="dxa"/>
          </w:tcPr>
          <w:p w14:paraId="548EA309" w14:textId="77777777" w:rsidR="00E247FE" w:rsidRDefault="00E247FE" w:rsidP="006B3DB9">
            <w:r>
              <w:t>IVC diameter</w:t>
            </w:r>
          </w:p>
          <w:p w14:paraId="0056EC52" w14:textId="7243B18B" w:rsidR="00072336" w:rsidRDefault="00072336" w:rsidP="006B3DB9">
            <w:r>
              <w:t>(95%CI)</w:t>
            </w:r>
          </w:p>
        </w:tc>
        <w:tc>
          <w:tcPr>
            <w:tcW w:w="1304" w:type="dxa"/>
          </w:tcPr>
          <w:p w14:paraId="21B4B239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0.59 (0.34-0.83)</w:t>
            </w:r>
          </w:p>
        </w:tc>
        <w:tc>
          <w:tcPr>
            <w:tcW w:w="1304" w:type="dxa"/>
          </w:tcPr>
          <w:p w14:paraId="2C260389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0.52 (0.13-0.91)</w:t>
            </w:r>
          </w:p>
        </w:tc>
        <w:tc>
          <w:tcPr>
            <w:tcW w:w="1304" w:type="dxa"/>
          </w:tcPr>
          <w:p w14:paraId="496263EE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0.51 (0.22-0.81)</w:t>
            </w:r>
          </w:p>
        </w:tc>
        <w:tc>
          <w:tcPr>
            <w:tcW w:w="1304" w:type="dxa"/>
          </w:tcPr>
          <w:p w14:paraId="5EA06E09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0.80 (0.64-.96)</w:t>
            </w:r>
          </w:p>
        </w:tc>
        <w:tc>
          <w:tcPr>
            <w:tcW w:w="1304" w:type="dxa"/>
          </w:tcPr>
          <w:p w14:paraId="4BAA4189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0.63 (0.3-0.94)</w:t>
            </w:r>
          </w:p>
        </w:tc>
        <w:tc>
          <w:tcPr>
            <w:tcW w:w="1304" w:type="dxa"/>
          </w:tcPr>
          <w:p w14:paraId="5DA0FEAF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0.35 (0.0-0.71)</w:t>
            </w:r>
          </w:p>
        </w:tc>
        <w:tc>
          <w:tcPr>
            <w:tcW w:w="1304" w:type="dxa"/>
          </w:tcPr>
          <w:p w14:paraId="04575838" w14:textId="77777777" w:rsidR="00E247FE" w:rsidRPr="00A932AE" w:rsidRDefault="00E247FE" w:rsidP="006B3DB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0.22 (-0.5-0.95)</w:t>
            </w:r>
          </w:p>
        </w:tc>
        <w:tc>
          <w:tcPr>
            <w:tcW w:w="1304" w:type="dxa"/>
          </w:tcPr>
          <w:p w14:paraId="25E00B40" w14:textId="77777777" w:rsidR="00E247FE" w:rsidRPr="0052295F" w:rsidRDefault="00E247FE" w:rsidP="006B3DB9">
            <w:pPr>
              <w:rPr>
                <w:rFonts w:cstheme="minorHAnsi"/>
                <w:b/>
                <w:sz w:val="16"/>
                <w:szCs w:val="16"/>
              </w:rPr>
            </w:pPr>
            <w:r w:rsidRPr="0052295F">
              <w:rPr>
                <w:rFonts w:cstheme="minorHAnsi"/>
                <w:b/>
                <w:sz w:val="16"/>
                <w:szCs w:val="16"/>
                <w:lang w:val="en-US"/>
              </w:rPr>
              <w:t>0.56 (0.45-0.68)</w:t>
            </w:r>
          </w:p>
        </w:tc>
      </w:tr>
    </w:tbl>
    <w:p w14:paraId="1F55C76E" w14:textId="77777777" w:rsidR="00E247FE" w:rsidRDefault="00E247FE" w:rsidP="00E247FE">
      <w:pPr>
        <w:rPr>
          <w:rFonts w:ascii="Arial" w:hAnsi="Arial" w:cs="Arial"/>
        </w:rPr>
      </w:pPr>
    </w:p>
    <w:p w14:paraId="0DED6869" w14:textId="38061B30" w:rsidR="00A90E64" w:rsidRDefault="00A90E64">
      <w:bookmarkStart w:id="0" w:name="_GoBack"/>
      <w:bookmarkEnd w:id="0"/>
    </w:p>
    <w:sectPr w:rsidR="00A90E64" w:rsidSect="00E247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FE"/>
    <w:rsid w:val="00072336"/>
    <w:rsid w:val="004701BF"/>
    <w:rsid w:val="00543DDB"/>
    <w:rsid w:val="00630648"/>
    <w:rsid w:val="00763AC6"/>
    <w:rsid w:val="008D6FC9"/>
    <w:rsid w:val="00A90E64"/>
    <w:rsid w:val="00AA6C99"/>
    <w:rsid w:val="00BE4D8B"/>
    <w:rsid w:val="00C54984"/>
    <w:rsid w:val="00DE6201"/>
    <w:rsid w:val="00E247FE"/>
    <w:rsid w:val="00F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A21"/>
  <w15:chartTrackingRefBased/>
  <w15:docId w15:val="{0298EA56-23DE-4015-9A58-C6816954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Brooks</dc:creator>
  <cp:keywords/>
  <dc:description/>
  <cp:lastModifiedBy>Baeuerlein, Christopher</cp:lastModifiedBy>
  <cp:revision>4</cp:revision>
  <dcterms:created xsi:type="dcterms:W3CDTF">2019-03-26T11:51:00Z</dcterms:created>
  <dcterms:modified xsi:type="dcterms:W3CDTF">2019-09-18T11:32:00Z</dcterms:modified>
</cp:coreProperties>
</file>