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1309" w14:textId="77777777" w:rsidR="0020588F" w:rsidRPr="00B05E65" w:rsidRDefault="0020588F" w:rsidP="0020588F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B05E65">
        <w:rPr>
          <w:rFonts w:ascii="Arial" w:hAnsi="Arial" w:cs="Arial"/>
          <w:b/>
          <w:lang w:val="en-US"/>
        </w:rPr>
        <w:t>SUPPLEMENTARY APPENDIX</w:t>
      </w:r>
    </w:p>
    <w:p w14:paraId="3C5E1FF4" w14:textId="77777777" w:rsidR="0020588F" w:rsidRPr="00B05E65" w:rsidRDefault="0020588F" w:rsidP="0020588F">
      <w:pPr>
        <w:spacing w:line="480" w:lineRule="auto"/>
        <w:rPr>
          <w:rFonts w:ascii="Arial" w:hAnsi="Arial" w:cs="Arial"/>
          <w:lang w:val="en-US"/>
        </w:rPr>
      </w:pPr>
    </w:p>
    <w:p w14:paraId="01FCABC3" w14:textId="77777777" w:rsidR="0020588F" w:rsidRPr="00B05E65" w:rsidRDefault="0020588F" w:rsidP="0020588F">
      <w:pPr>
        <w:pStyle w:val="p1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5555FC54" w14:textId="77777777" w:rsidR="0020588F" w:rsidRPr="00B05E65" w:rsidRDefault="0020588F" w:rsidP="0020588F">
      <w:pPr>
        <w:pStyle w:val="p1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05E65">
        <w:rPr>
          <w:rFonts w:ascii="Arial" w:hAnsi="Arial" w:cs="Arial"/>
          <w:sz w:val="24"/>
          <w:szCs w:val="24"/>
          <w:lang w:val="en-US"/>
        </w:rPr>
        <w:t>This appendix has been provided by the authors to give readers additional information about their work.</w:t>
      </w:r>
    </w:p>
    <w:p w14:paraId="35A70775" w14:textId="2BD256CC" w:rsidR="00B05E65" w:rsidRPr="00B05E65" w:rsidRDefault="0020588F" w:rsidP="00B05E6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6C7F57">
        <w:rPr>
          <w:rFonts w:ascii="Arial" w:hAnsi="Arial" w:cs="Arial"/>
        </w:rPr>
        <w:t xml:space="preserve">Supplement to: Fernández J, </w:t>
      </w:r>
      <w:proofErr w:type="spellStart"/>
      <w:r w:rsidR="004303FD" w:rsidRPr="006C7F57">
        <w:rPr>
          <w:rFonts w:ascii="Arial" w:hAnsi="Arial" w:cs="Arial"/>
        </w:rPr>
        <w:t>Gratacos</w:t>
      </w:r>
      <w:r w:rsidR="00B97F24">
        <w:rPr>
          <w:rFonts w:ascii="Arial" w:hAnsi="Arial" w:cs="Arial"/>
        </w:rPr>
        <w:t>-Ginès</w:t>
      </w:r>
      <w:proofErr w:type="spellEnd"/>
      <w:r w:rsidR="004303FD" w:rsidRPr="006C7F57">
        <w:rPr>
          <w:rFonts w:ascii="Arial" w:hAnsi="Arial" w:cs="Arial"/>
        </w:rPr>
        <w:t xml:space="preserve"> J</w:t>
      </w:r>
      <w:r w:rsidRPr="006C7F57">
        <w:rPr>
          <w:rFonts w:ascii="Arial" w:hAnsi="Arial" w:cs="Arial"/>
        </w:rPr>
        <w:t xml:space="preserve">, </w:t>
      </w:r>
      <w:r w:rsidR="004303FD" w:rsidRPr="006C7F57">
        <w:rPr>
          <w:rFonts w:ascii="Arial" w:hAnsi="Arial" w:cs="Arial"/>
        </w:rPr>
        <w:t>Olivas Pol</w:t>
      </w:r>
      <w:r w:rsidRPr="006C7F57">
        <w:rPr>
          <w:rFonts w:ascii="Arial" w:hAnsi="Arial" w:cs="Arial"/>
        </w:rPr>
        <w:t xml:space="preserve">, et al. </w:t>
      </w:r>
      <w:r w:rsidR="00B05E65" w:rsidRPr="00B05E65">
        <w:rPr>
          <w:rFonts w:ascii="Arial" w:hAnsi="Arial" w:cs="Arial"/>
          <w:lang w:val="en-US"/>
        </w:rPr>
        <w:t>Plasma exchange: an effective rescue therapy in critically ill patients with covid-19 infection</w:t>
      </w:r>
    </w:p>
    <w:p w14:paraId="5EBE0DF7" w14:textId="60638289" w:rsidR="0020588F" w:rsidRPr="00B05E65" w:rsidRDefault="0020588F" w:rsidP="0020588F">
      <w:pPr>
        <w:spacing w:line="480" w:lineRule="auto"/>
        <w:jc w:val="both"/>
        <w:rPr>
          <w:rFonts w:ascii="Arial" w:hAnsi="Arial" w:cs="Arial"/>
          <w:lang w:val="en-US"/>
        </w:rPr>
      </w:pPr>
    </w:p>
    <w:p w14:paraId="3C2A9958" w14:textId="77777777" w:rsidR="0020588F" w:rsidRPr="00B05E65" w:rsidRDefault="0020588F" w:rsidP="0020588F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9498BED" w14:textId="77777777" w:rsidR="0020588F" w:rsidRPr="00B05E65" w:rsidRDefault="0020588F" w:rsidP="0020588F">
      <w:pPr>
        <w:spacing w:line="480" w:lineRule="auto"/>
        <w:jc w:val="both"/>
        <w:rPr>
          <w:rFonts w:ascii="Arial" w:hAnsi="Arial" w:cs="Arial"/>
          <w:b/>
          <w:u w:val="single"/>
          <w:lang w:val="en-US"/>
        </w:rPr>
        <w:sectPr w:rsidR="0020588F" w:rsidRPr="00B05E65" w:rsidSect="00B17AAE">
          <w:pgSz w:w="11906" w:h="16838"/>
          <w:pgMar w:top="1304" w:right="1701" w:bottom="1304" w:left="1701" w:header="709" w:footer="709" w:gutter="0"/>
          <w:cols w:space="708"/>
          <w:docGrid w:linePitch="360"/>
        </w:sectPr>
      </w:pPr>
    </w:p>
    <w:p w14:paraId="2589DD77" w14:textId="77777777" w:rsidR="0020588F" w:rsidRPr="00B05E65" w:rsidRDefault="0020588F" w:rsidP="0020588F">
      <w:pPr>
        <w:jc w:val="center"/>
        <w:rPr>
          <w:rFonts w:ascii="Arial" w:hAnsi="Arial" w:cs="Arial"/>
          <w:b/>
        </w:rPr>
      </w:pPr>
      <w:proofErr w:type="spellStart"/>
      <w:r w:rsidRPr="00B05E65">
        <w:rPr>
          <w:rFonts w:ascii="Arial" w:hAnsi="Arial" w:cs="Arial"/>
          <w:b/>
        </w:rPr>
        <w:lastRenderedPageBreak/>
        <w:t>Supplementary</w:t>
      </w:r>
      <w:proofErr w:type="spellEnd"/>
      <w:r w:rsidRPr="00B05E65">
        <w:rPr>
          <w:rFonts w:ascii="Arial" w:hAnsi="Arial" w:cs="Arial"/>
          <w:b/>
        </w:rPr>
        <w:t xml:space="preserve"> </w:t>
      </w:r>
      <w:proofErr w:type="spellStart"/>
      <w:r w:rsidRPr="00B05E65">
        <w:rPr>
          <w:rFonts w:ascii="Arial" w:hAnsi="Arial" w:cs="Arial"/>
          <w:b/>
        </w:rPr>
        <w:t>Appendix</w:t>
      </w:r>
      <w:proofErr w:type="spellEnd"/>
    </w:p>
    <w:p w14:paraId="3501D3F4" w14:textId="77777777" w:rsidR="0020588F" w:rsidRPr="00B05E65" w:rsidRDefault="0020588F" w:rsidP="0020588F">
      <w:pPr>
        <w:jc w:val="center"/>
        <w:rPr>
          <w:rFonts w:ascii="Arial" w:hAnsi="Arial" w:cs="Arial"/>
          <w:b/>
        </w:rPr>
      </w:pPr>
    </w:p>
    <w:p w14:paraId="222D1A8C" w14:textId="77777777" w:rsidR="0020588F" w:rsidRPr="00B05E65" w:rsidRDefault="0020588F" w:rsidP="0020588F">
      <w:pPr>
        <w:jc w:val="center"/>
        <w:rPr>
          <w:rFonts w:ascii="Arial" w:hAnsi="Arial" w:cs="Arial"/>
          <w:b/>
        </w:rPr>
      </w:pPr>
      <w:proofErr w:type="spellStart"/>
      <w:r w:rsidRPr="00B05E65">
        <w:rPr>
          <w:rFonts w:ascii="Arial" w:hAnsi="Arial" w:cs="Arial"/>
          <w:b/>
        </w:rPr>
        <w:t>Table</w:t>
      </w:r>
      <w:proofErr w:type="spellEnd"/>
      <w:r w:rsidRPr="00B05E65">
        <w:rPr>
          <w:rFonts w:ascii="Arial" w:hAnsi="Arial" w:cs="Arial"/>
          <w:b/>
        </w:rPr>
        <w:t xml:space="preserve"> of </w:t>
      </w:r>
      <w:proofErr w:type="spellStart"/>
      <w:r w:rsidRPr="00B05E65">
        <w:rPr>
          <w:rFonts w:ascii="Arial" w:hAnsi="Arial" w:cs="Arial"/>
          <w:b/>
        </w:rPr>
        <w:t>contents</w:t>
      </w:r>
      <w:proofErr w:type="spellEnd"/>
    </w:p>
    <w:tbl>
      <w:tblPr>
        <w:tblStyle w:val="Tablaconcuadrcula"/>
        <w:tblW w:w="10915" w:type="dxa"/>
        <w:tblInd w:w="-1281" w:type="dxa"/>
        <w:tblLook w:val="04A0" w:firstRow="1" w:lastRow="0" w:firstColumn="1" w:lastColumn="0" w:noHBand="0" w:noVBand="1"/>
      </w:tblPr>
      <w:tblGrid>
        <w:gridCol w:w="3105"/>
        <w:gridCol w:w="6886"/>
        <w:gridCol w:w="924"/>
      </w:tblGrid>
      <w:tr w:rsidR="0020588F" w:rsidRPr="00B05E65" w14:paraId="400DDCC4" w14:textId="77777777" w:rsidTr="004B5F49">
        <w:tc>
          <w:tcPr>
            <w:tcW w:w="3105" w:type="dxa"/>
          </w:tcPr>
          <w:p w14:paraId="37603DB5" w14:textId="77777777" w:rsidR="0020588F" w:rsidRPr="00B05E65" w:rsidRDefault="0020588F" w:rsidP="00F75C8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86" w:type="dxa"/>
          </w:tcPr>
          <w:p w14:paraId="022C2239" w14:textId="77777777" w:rsidR="0020588F" w:rsidRPr="00B05E65" w:rsidRDefault="0020588F" w:rsidP="00F75C8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00"/>
          </w:tcPr>
          <w:p w14:paraId="72299389" w14:textId="77777777" w:rsidR="0020588F" w:rsidRPr="00B05E65" w:rsidRDefault="0020588F" w:rsidP="00F75C8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05E65">
              <w:rPr>
                <w:rFonts w:ascii="Arial" w:eastAsia="Arial" w:hAnsi="Arial" w:cs="Arial"/>
                <w:b/>
                <w:sz w:val="24"/>
                <w:szCs w:val="24"/>
              </w:rPr>
              <w:t>Pages</w:t>
            </w:r>
          </w:p>
        </w:tc>
      </w:tr>
      <w:tr w:rsidR="0020588F" w:rsidRPr="00B05E65" w14:paraId="67A46682" w14:textId="77777777" w:rsidTr="004B5F49">
        <w:tc>
          <w:tcPr>
            <w:tcW w:w="3105" w:type="dxa"/>
          </w:tcPr>
          <w:p w14:paraId="6EDB2EA1" w14:textId="77777777" w:rsidR="0020588F" w:rsidRPr="00B05E65" w:rsidRDefault="0020588F" w:rsidP="00F75C8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B05E65">
              <w:rPr>
                <w:rFonts w:ascii="Arial" w:hAnsi="Arial" w:cs="Arial"/>
                <w:b/>
                <w:sz w:val="24"/>
                <w:szCs w:val="24"/>
              </w:rPr>
              <w:t>List</w:t>
            </w:r>
            <w:proofErr w:type="spellEnd"/>
            <w:r w:rsidRPr="00B05E65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B05E65">
              <w:rPr>
                <w:rFonts w:ascii="Arial" w:hAnsi="Arial" w:cs="Arial"/>
                <w:b/>
                <w:sz w:val="24"/>
                <w:szCs w:val="24"/>
              </w:rPr>
              <w:t>investigators</w:t>
            </w:r>
            <w:proofErr w:type="spellEnd"/>
            <w:r w:rsidRPr="00B05E6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86" w:type="dxa"/>
          </w:tcPr>
          <w:p w14:paraId="6998D81D" w14:textId="77777777" w:rsidR="0020588F" w:rsidRPr="00B05E65" w:rsidRDefault="0020588F" w:rsidP="00F75C8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00"/>
          </w:tcPr>
          <w:p w14:paraId="27A7B3AB" w14:textId="34AE7C10" w:rsidR="0020588F" w:rsidRPr="00B05E65" w:rsidRDefault="0020588F" w:rsidP="00F75C8D">
            <w:pPr>
              <w:rPr>
                <w:rFonts w:ascii="Arial" w:eastAsiaTheme="minorEastAsia" w:hAnsi="Arial" w:cs="Arial"/>
                <w:b/>
                <w:sz w:val="24"/>
                <w:szCs w:val="24"/>
                <w:highlight w:val="yellow"/>
                <w:lang w:eastAsia="zh-CN"/>
              </w:rPr>
            </w:pPr>
            <w:r w:rsidRPr="00B05E65">
              <w:rPr>
                <w:rFonts w:ascii="Arial" w:eastAsiaTheme="minorEastAsia" w:hAnsi="Arial" w:cs="Arial"/>
                <w:b/>
                <w:sz w:val="24"/>
                <w:szCs w:val="24"/>
                <w:highlight w:val="yellow"/>
                <w:lang w:eastAsia="zh-CN"/>
              </w:rPr>
              <w:t>1</w:t>
            </w:r>
          </w:p>
        </w:tc>
      </w:tr>
      <w:tr w:rsidR="0020588F" w:rsidRPr="00B05E65" w14:paraId="737B9847" w14:textId="77777777" w:rsidTr="004B5F49">
        <w:tc>
          <w:tcPr>
            <w:tcW w:w="3105" w:type="dxa"/>
          </w:tcPr>
          <w:p w14:paraId="28FD7CB1" w14:textId="77777777" w:rsidR="0020588F" w:rsidRPr="00B05E65" w:rsidRDefault="0020588F" w:rsidP="00F75C8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B05E65">
              <w:rPr>
                <w:rFonts w:ascii="Arial" w:eastAsia="Arial" w:hAnsi="Arial" w:cs="Arial"/>
                <w:b/>
                <w:sz w:val="24"/>
                <w:szCs w:val="24"/>
              </w:rPr>
              <w:t>Supplementary</w:t>
            </w:r>
            <w:proofErr w:type="spellEnd"/>
            <w:r w:rsidRPr="00B05E65">
              <w:rPr>
                <w:rFonts w:ascii="Arial" w:eastAsia="Arial" w:hAnsi="Arial" w:cs="Arial"/>
                <w:b/>
                <w:sz w:val="24"/>
                <w:szCs w:val="24"/>
              </w:rPr>
              <w:t xml:space="preserve"> Text</w:t>
            </w:r>
          </w:p>
        </w:tc>
        <w:tc>
          <w:tcPr>
            <w:tcW w:w="6886" w:type="dxa"/>
          </w:tcPr>
          <w:p w14:paraId="1FA5689F" w14:textId="1BD53B73" w:rsidR="0020588F" w:rsidRPr="00B05E65" w:rsidRDefault="0020588F" w:rsidP="00F75C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E65">
              <w:rPr>
                <w:rFonts w:ascii="Arial" w:hAnsi="Arial" w:cs="Arial"/>
                <w:sz w:val="24"/>
                <w:szCs w:val="24"/>
                <w:lang w:val="en-US"/>
              </w:rPr>
              <w:t xml:space="preserve">Methods </w:t>
            </w:r>
          </w:p>
        </w:tc>
        <w:tc>
          <w:tcPr>
            <w:tcW w:w="924" w:type="dxa"/>
            <w:shd w:val="clear" w:color="auto" w:fill="FFFF00"/>
          </w:tcPr>
          <w:p w14:paraId="27AB58D5" w14:textId="624ADD3B" w:rsidR="0020588F" w:rsidRPr="00B05E65" w:rsidRDefault="0020588F" w:rsidP="00F75C8D">
            <w:pP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B05E65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1</w:t>
            </w:r>
          </w:p>
        </w:tc>
      </w:tr>
    </w:tbl>
    <w:p w14:paraId="2C7C3B98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6AF461A3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47080328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2A903528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2A5B4351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42A78220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0B514341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2581292F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47C80083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49FAD63D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27298C9A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2B47425E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45598E7B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1B468405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6795EF1C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51B06B0D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5A1C7BAC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418863C1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2DAEFAFD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15B7D87F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1EDB7611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7FC1C6F4" w14:textId="77777777" w:rsidR="0020588F" w:rsidRPr="00B05E65" w:rsidRDefault="0020588F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7C995AB3" w14:textId="0D967828" w:rsidR="0020588F" w:rsidRPr="00B05E65" w:rsidRDefault="00EC71C6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B05E65">
        <w:rPr>
          <w:rFonts w:ascii="Arial" w:hAnsi="Arial" w:cs="Arial"/>
          <w:b/>
          <w:bCs/>
          <w:lang w:val="en-US"/>
        </w:rPr>
        <w:lastRenderedPageBreak/>
        <w:t xml:space="preserve">LIST OF </w:t>
      </w:r>
      <w:r w:rsidR="0020588F" w:rsidRPr="00B05E65">
        <w:rPr>
          <w:rFonts w:ascii="Arial" w:hAnsi="Arial" w:cs="Arial"/>
          <w:b/>
          <w:bCs/>
          <w:lang w:val="en-US"/>
        </w:rPr>
        <w:t>INVESTIGATORS</w:t>
      </w:r>
    </w:p>
    <w:p w14:paraId="517DD070" w14:textId="77777777" w:rsidR="0020588F" w:rsidRPr="00B05E65" w:rsidRDefault="00EC71C6" w:rsidP="00E81C73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B05E65">
        <w:rPr>
          <w:rFonts w:ascii="Arial" w:hAnsi="Arial" w:cs="Arial"/>
          <w:color w:val="000000" w:themeColor="text1"/>
          <w:lang w:val="en-US"/>
        </w:rPr>
        <w:t xml:space="preserve">Members of the </w:t>
      </w:r>
      <w:proofErr w:type="spellStart"/>
      <w:r w:rsidRPr="00B05E65">
        <w:rPr>
          <w:rFonts w:ascii="Arial" w:hAnsi="Arial" w:cs="Arial"/>
          <w:color w:val="000000" w:themeColor="text1"/>
          <w:lang w:val="en-US"/>
        </w:rPr>
        <w:t>Covid</w:t>
      </w:r>
      <w:proofErr w:type="spellEnd"/>
      <w:r w:rsidRPr="00B05E65">
        <w:rPr>
          <w:rFonts w:ascii="Arial" w:hAnsi="Arial" w:cs="Arial"/>
          <w:color w:val="000000" w:themeColor="text1"/>
          <w:lang w:val="en-US"/>
        </w:rPr>
        <w:t xml:space="preserve"> Clinic Critical Care (CCCC) Group: </w:t>
      </w:r>
      <w:r w:rsidRPr="00B05E65">
        <w:rPr>
          <w:rFonts w:ascii="Arial" w:hAnsi="Arial" w:cs="Arial"/>
          <w:color w:val="000000" w:themeColor="text1"/>
          <w:lang w:val="en-US" w:eastAsia="es-ES"/>
        </w:rPr>
        <w:t xml:space="preserve">A. </w:t>
      </w:r>
      <w:proofErr w:type="spellStart"/>
      <w:r w:rsidRPr="00B05E65">
        <w:rPr>
          <w:rFonts w:ascii="Arial" w:hAnsi="Arial" w:cs="Arial"/>
          <w:color w:val="000000" w:themeColor="text1"/>
          <w:lang w:val="en-US" w:eastAsia="es-ES"/>
        </w:rPr>
        <w:t>Almuedo</w:t>
      </w:r>
      <w:proofErr w:type="spellEnd"/>
      <w:r w:rsidRPr="00B05E65">
        <w:rPr>
          <w:rFonts w:ascii="Arial" w:hAnsi="Arial" w:cs="Arial"/>
          <w:color w:val="000000" w:themeColor="text1"/>
          <w:lang w:val="en-US" w:eastAsia="es-ES"/>
        </w:rPr>
        <w:t>, JR Alonso, R. Andrea</w:t>
      </w:r>
      <w:r w:rsidRPr="00B05E65">
        <w:rPr>
          <w:rFonts w:ascii="Arial" w:hAnsi="Arial" w:cs="Arial"/>
          <w:color w:val="000000" w:themeColor="text1"/>
          <w:lang w:val="en-US"/>
        </w:rPr>
        <w:t xml:space="preserve">, F. Aziz, JR. </w:t>
      </w:r>
      <w:r w:rsidRPr="00B05E65">
        <w:rPr>
          <w:rFonts w:ascii="Arial" w:hAnsi="Arial" w:cs="Arial"/>
          <w:color w:val="000000" w:themeColor="text1"/>
        </w:rPr>
        <w:t xml:space="preserve">Badia, E. Barbeta, X. </w:t>
      </w:r>
      <w:proofErr w:type="spellStart"/>
      <w:r w:rsidRPr="00B05E65">
        <w:rPr>
          <w:rFonts w:ascii="Arial" w:hAnsi="Arial" w:cs="Arial"/>
          <w:color w:val="000000" w:themeColor="text1"/>
        </w:rPr>
        <w:t>Borrat</w:t>
      </w:r>
      <w:proofErr w:type="spellEnd"/>
      <w:r w:rsidRPr="00B05E65">
        <w:rPr>
          <w:rFonts w:ascii="Arial" w:hAnsi="Arial" w:cs="Arial"/>
          <w:color w:val="000000" w:themeColor="text1"/>
        </w:rPr>
        <w:t xml:space="preserve">, </w:t>
      </w:r>
      <w:r w:rsidRPr="00B05E65">
        <w:rPr>
          <w:rFonts w:ascii="Arial" w:hAnsi="Arial" w:cs="Arial"/>
          <w:color w:val="000000" w:themeColor="text1"/>
          <w:lang w:eastAsia="es-ES"/>
        </w:rPr>
        <w:t xml:space="preserve">E. </w:t>
      </w:r>
      <w:proofErr w:type="spellStart"/>
      <w:r w:rsidRPr="00B05E65">
        <w:rPr>
          <w:rFonts w:ascii="Arial" w:hAnsi="Arial" w:cs="Arial"/>
          <w:color w:val="000000" w:themeColor="text1"/>
          <w:lang w:eastAsia="es-ES"/>
        </w:rPr>
        <w:t>Bragulat</w:t>
      </w:r>
      <w:proofErr w:type="spellEnd"/>
      <w:r w:rsidRPr="00B05E65">
        <w:rPr>
          <w:rFonts w:ascii="Arial" w:hAnsi="Arial" w:cs="Arial"/>
          <w:color w:val="000000" w:themeColor="text1"/>
          <w:lang w:eastAsia="es-ES"/>
        </w:rPr>
        <w:t xml:space="preserve">, I. Carmona, M. </w:t>
      </w:r>
      <w:proofErr w:type="spellStart"/>
      <w:r w:rsidRPr="00B05E65">
        <w:rPr>
          <w:rFonts w:ascii="Arial" w:hAnsi="Arial" w:cs="Arial"/>
          <w:color w:val="000000" w:themeColor="text1"/>
          <w:lang w:eastAsia="es-ES"/>
        </w:rPr>
        <w:t>Castellà</w:t>
      </w:r>
      <w:proofErr w:type="spellEnd"/>
      <w:r w:rsidRPr="00B05E65">
        <w:rPr>
          <w:rFonts w:ascii="Arial" w:hAnsi="Arial" w:cs="Arial"/>
          <w:color w:val="000000" w:themeColor="text1"/>
          <w:lang w:eastAsia="es-ES"/>
        </w:rPr>
        <w:t>, O. De Diego, M. Farrero, S. Fernández,</w:t>
      </w:r>
      <w:r w:rsidRPr="00B05E65">
        <w:rPr>
          <w:rFonts w:ascii="Arial" w:hAnsi="Arial" w:cs="Arial"/>
          <w:color w:val="000000" w:themeColor="text1"/>
        </w:rPr>
        <w:t xml:space="preserve"> C. Ferrando, M. Ferrer,</w:t>
      </w:r>
      <w:r w:rsidRPr="00B05E65">
        <w:rPr>
          <w:rFonts w:ascii="Arial" w:hAnsi="Arial" w:cs="Arial"/>
          <w:color w:val="000000" w:themeColor="text1"/>
          <w:lang w:eastAsia="es-ES"/>
        </w:rPr>
        <w:t xml:space="preserve"> M. </w:t>
      </w:r>
      <w:proofErr w:type="spellStart"/>
      <w:r w:rsidRPr="00B05E65">
        <w:rPr>
          <w:rFonts w:ascii="Arial" w:hAnsi="Arial" w:cs="Arial"/>
          <w:color w:val="000000" w:themeColor="text1"/>
          <w:lang w:eastAsia="es-ES"/>
        </w:rPr>
        <w:t>Forga</w:t>
      </w:r>
      <w:proofErr w:type="spellEnd"/>
      <w:r w:rsidRPr="00B05E65">
        <w:rPr>
          <w:rFonts w:ascii="Arial" w:hAnsi="Arial" w:cs="Arial"/>
          <w:color w:val="000000" w:themeColor="text1"/>
          <w:lang w:eastAsia="es-ES"/>
        </w:rPr>
        <w:t>, E. Guasch</w:t>
      </w:r>
      <w:r w:rsidRPr="00B05E65">
        <w:rPr>
          <w:rFonts w:ascii="Arial" w:hAnsi="Arial" w:cs="Arial"/>
          <w:color w:val="000000" w:themeColor="text1"/>
        </w:rPr>
        <w:t xml:space="preserve">, A. Jacas, </w:t>
      </w:r>
      <w:r w:rsidRPr="00B05E65">
        <w:rPr>
          <w:rFonts w:ascii="Arial" w:hAnsi="Arial" w:cs="Arial"/>
          <w:color w:val="000000" w:themeColor="text1"/>
          <w:lang w:eastAsia="es-ES"/>
        </w:rPr>
        <w:t xml:space="preserve">P. Leyes, T. López, </w:t>
      </w:r>
      <w:r w:rsidRPr="00B05E65">
        <w:rPr>
          <w:rFonts w:ascii="Arial" w:hAnsi="Arial" w:cs="Arial"/>
          <w:color w:val="000000" w:themeColor="text1"/>
        </w:rPr>
        <w:t>G. Martínez-</w:t>
      </w:r>
      <w:proofErr w:type="spellStart"/>
      <w:r w:rsidRPr="00B05E65">
        <w:rPr>
          <w:rFonts w:ascii="Arial" w:hAnsi="Arial" w:cs="Arial"/>
          <w:color w:val="000000" w:themeColor="text1"/>
        </w:rPr>
        <w:t>Palli</w:t>
      </w:r>
      <w:proofErr w:type="spellEnd"/>
      <w:r w:rsidRPr="00B05E65">
        <w:rPr>
          <w:rFonts w:ascii="Arial" w:hAnsi="Arial" w:cs="Arial"/>
          <w:color w:val="000000" w:themeColor="text1"/>
        </w:rPr>
        <w:t xml:space="preserve">, R. Mellado, J. Mercadal, G. Muñoz, J. Muñoz, </w:t>
      </w:r>
      <w:r w:rsidRPr="00B05E65">
        <w:rPr>
          <w:rFonts w:ascii="Arial" w:hAnsi="Arial" w:cs="Arial"/>
          <w:color w:val="000000" w:themeColor="text1"/>
          <w:lang w:eastAsia="es-ES"/>
        </w:rPr>
        <w:t xml:space="preserve">R. Navarro, JM Nicolás, J. Ortiz, </w:t>
      </w:r>
      <w:r w:rsidRPr="00B05E65">
        <w:rPr>
          <w:rFonts w:ascii="Arial" w:hAnsi="Arial" w:cs="Arial"/>
          <w:color w:val="000000" w:themeColor="text1"/>
        </w:rPr>
        <w:t xml:space="preserve">E. Poch, </w:t>
      </w:r>
      <w:r w:rsidRPr="00B05E65">
        <w:rPr>
          <w:rFonts w:ascii="Arial" w:hAnsi="Arial" w:cs="Arial"/>
          <w:color w:val="000000" w:themeColor="text1"/>
          <w:lang w:eastAsia="es-ES"/>
        </w:rPr>
        <w:t xml:space="preserve">M. Pujol, E. Quintana, I. Rovira, E. Sandoval, S. Schneider, </w:t>
      </w:r>
      <w:r w:rsidRPr="00B05E65">
        <w:rPr>
          <w:rFonts w:ascii="Arial" w:hAnsi="Arial" w:cs="Arial"/>
          <w:color w:val="000000" w:themeColor="text1"/>
        </w:rPr>
        <w:t>O. Sibila, A.</w:t>
      </w:r>
    </w:p>
    <w:p w14:paraId="143D343C" w14:textId="4A08DFC8" w:rsidR="00EC71C6" w:rsidRPr="00B05E65" w:rsidRDefault="00EC71C6" w:rsidP="00E81C73">
      <w:pPr>
        <w:spacing w:line="480" w:lineRule="auto"/>
        <w:jc w:val="both"/>
        <w:rPr>
          <w:rFonts w:ascii="Arial" w:hAnsi="Arial" w:cs="Arial"/>
          <w:b/>
          <w:bCs/>
        </w:rPr>
      </w:pPr>
      <w:r w:rsidRPr="00B05E65">
        <w:rPr>
          <w:rFonts w:ascii="Arial" w:hAnsi="Arial" w:cs="Arial"/>
          <w:color w:val="000000" w:themeColor="text1"/>
        </w:rPr>
        <w:t xml:space="preserve">Soriano, D. Soy, M. Suárez, </w:t>
      </w:r>
      <w:r w:rsidRPr="00B05E65">
        <w:rPr>
          <w:rFonts w:ascii="Arial" w:hAnsi="Arial" w:cs="Arial"/>
          <w:color w:val="000000" w:themeColor="text1"/>
          <w:lang w:eastAsia="es-ES"/>
        </w:rPr>
        <w:t xml:space="preserve">A. Téllez, </w:t>
      </w:r>
      <w:r w:rsidRPr="00B05E65">
        <w:rPr>
          <w:rFonts w:ascii="Arial" w:hAnsi="Arial" w:cs="Arial"/>
          <w:color w:val="000000" w:themeColor="text1"/>
        </w:rPr>
        <w:t xml:space="preserve">T. Torres, </w:t>
      </w:r>
      <w:r w:rsidRPr="00B05E65">
        <w:rPr>
          <w:rFonts w:ascii="Arial" w:hAnsi="Arial" w:cs="Arial"/>
          <w:color w:val="000000" w:themeColor="text1"/>
          <w:lang w:eastAsia="es-ES"/>
        </w:rPr>
        <w:t>X. Urra.</w:t>
      </w:r>
    </w:p>
    <w:p w14:paraId="0B00C0F9" w14:textId="77777777" w:rsidR="00EC71C6" w:rsidRPr="00B05E65" w:rsidRDefault="00EC71C6" w:rsidP="00AB5A4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696E9508" w14:textId="77777777" w:rsidR="0020588F" w:rsidRPr="00B05E65" w:rsidRDefault="0020588F">
      <w:pPr>
        <w:rPr>
          <w:rFonts w:ascii="Arial" w:hAnsi="Arial" w:cs="Arial"/>
          <w:b/>
          <w:bCs/>
        </w:rPr>
      </w:pPr>
      <w:r w:rsidRPr="00B05E65">
        <w:rPr>
          <w:rFonts w:ascii="Arial" w:hAnsi="Arial" w:cs="Arial"/>
          <w:b/>
          <w:bCs/>
        </w:rPr>
        <w:br w:type="page"/>
      </w:r>
    </w:p>
    <w:p w14:paraId="51CEC809" w14:textId="62B23380" w:rsidR="00172137" w:rsidRPr="006C7F57" w:rsidRDefault="00172137" w:rsidP="006C7F57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6C7F57">
        <w:rPr>
          <w:rFonts w:ascii="Arial" w:hAnsi="Arial" w:cs="Arial"/>
          <w:b/>
          <w:bCs/>
          <w:lang w:val="en-US"/>
        </w:rPr>
        <w:lastRenderedPageBreak/>
        <w:t>METHODS</w:t>
      </w:r>
    </w:p>
    <w:p w14:paraId="2560BA3D" w14:textId="77777777" w:rsidR="006C7F57" w:rsidRPr="006C7F57" w:rsidRDefault="006C7F57" w:rsidP="006C7F57">
      <w:pPr>
        <w:spacing w:line="480" w:lineRule="auto"/>
        <w:jc w:val="both"/>
        <w:rPr>
          <w:rFonts w:ascii="Arial" w:hAnsi="Arial" w:cs="Arial"/>
          <w:lang w:val="en-US"/>
        </w:rPr>
      </w:pPr>
      <w:r w:rsidRPr="006C7F57">
        <w:rPr>
          <w:rFonts w:ascii="Arial" w:hAnsi="Arial" w:cs="Arial"/>
          <w:color w:val="000000"/>
          <w:lang w:val="en-US"/>
        </w:rPr>
        <w:t>Measurement of plasma levels of cytokines, chemokines and growth factors was performed using a custom-made panel based on Luminex multi-analyte profiling technology (Merck Millipore, Burlington, MA). The panel included 20 different analytes comprising 13 cytokines, 5 chemokines and 2 growth factors. Among the 20 analytes measured, 4 were not detectable in more than 30% of samples and were not included in the data analysis. Signals were read in a Luminex 100 Bioanalyzer (Luminex Corp., Austin, TX). A five-parameter logistic regression model was used to create standard curves and to calculate the concentration of each sample with the Belysa™ Analysis Software Version 1.0 (Merck Millipore)</w:t>
      </w:r>
    </w:p>
    <w:p w14:paraId="2EA11DBA" w14:textId="77777777" w:rsidR="00172137" w:rsidRPr="00B05E65" w:rsidRDefault="00172137" w:rsidP="00AB5A45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2BDF5B1F" w14:textId="77777777" w:rsidR="00F10E02" w:rsidRPr="00B05E65" w:rsidRDefault="00F10E02" w:rsidP="00AB5A45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F10E02" w:rsidRPr="00B05E65" w:rsidSect="00DC371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45"/>
    <w:rsid w:val="001540A1"/>
    <w:rsid w:val="00166ABF"/>
    <w:rsid w:val="00172137"/>
    <w:rsid w:val="0020588F"/>
    <w:rsid w:val="003507FE"/>
    <w:rsid w:val="003967FD"/>
    <w:rsid w:val="004303FD"/>
    <w:rsid w:val="004B5F49"/>
    <w:rsid w:val="004E0EBF"/>
    <w:rsid w:val="005E25AE"/>
    <w:rsid w:val="0065468D"/>
    <w:rsid w:val="006C7F57"/>
    <w:rsid w:val="00751152"/>
    <w:rsid w:val="008A4A83"/>
    <w:rsid w:val="009C0207"/>
    <w:rsid w:val="00AB5A45"/>
    <w:rsid w:val="00B05E65"/>
    <w:rsid w:val="00B51DD1"/>
    <w:rsid w:val="00B5445D"/>
    <w:rsid w:val="00B97F24"/>
    <w:rsid w:val="00BD595D"/>
    <w:rsid w:val="00DC371D"/>
    <w:rsid w:val="00E81C73"/>
    <w:rsid w:val="00EC71C6"/>
    <w:rsid w:val="00F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558E"/>
  <w15:chartTrackingRefBased/>
  <w15:docId w15:val="{983C931E-C615-B34F-9602-36292DA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4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0A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0A1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E25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25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25A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5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5AE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table" w:styleId="Tablaconcuadrcula">
    <w:name w:val="Table Grid"/>
    <w:basedOn w:val="Tablanormal"/>
    <w:uiPriority w:val="39"/>
    <w:rsid w:val="002058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0588F"/>
    <w:rPr>
      <w:rFonts w:ascii="Helvetica" w:eastAsiaTheme="minorEastAsia" w:hAnsi="Helvetica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Fernández Gómez</dc:creator>
  <cp:keywords/>
  <dc:description/>
  <cp:lastModifiedBy>Javier Fernández Gómez</cp:lastModifiedBy>
  <cp:revision>5</cp:revision>
  <dcterms:created xsi:type="dcterms:W3CDTF">2020-05-21T17:05:00Z</dcterms:created>
  <dcterms:modified xsi:type="dcterms:W3CDTF">2020-05-23T10:22:00Z</dcterms:modified>
</cp:coreProperties>
</file>