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1918"/>
      </w:tblGrid>
      <w:tr w:rsidR="00FF59AE" w:rsidRPr="00340B67" w14:paraId="302E2786" w14:textId="77777777" w:rsidTr="00384E1E">
        <w:trPr>
          <w:jc w:val="center"/>
        </w:trPr>
        <w:tc>
          <w:tcPr>
            <w:tcW w:w="723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14:paraId="38FFCECB" w14:textId="7B2269FE" w:rsidR="00FF59AE" w:rsidRPr="00340B67" w:rsidRDefault="00603977" w:rsidP="00103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0B67">
              <w:rPr>
                <w:rFonts w:ascii="Arial" w:hAnsi="Arial" w:cs="Arial"/>
                <w:b/>
                <w:bCs/>
              </w:rPr>
              <w:t>Sample size criteria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</w:tcPr>
          <w:p w14:paraId="48AD01E2" w14:textId="4233FB86" w:rsidR="00FF59AE" w:rsidRPr="00340B67" w:rsidRDefault="00603977" w:rsidP="0010359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0B67">
              <w:rPr>
                <w:rFonts w:ascii="Arial" w:hAnsi="Arial" w:cs="Arial"/>
                <w:b/>
                <w:bCs/>
              </w:rPr>
              <w:t>Sample size requirement</w:t>
            </w:r>
          </w:p>
        </w:tc>
      </w:tr>
      <w:tr w:rsidR="00FF59AE" w:rsidRPr="00340B67" w14:paraId="08009EAC" w14:textId="77777777" w:rsidTr="00384E1E">
        <w:trPr>
          <w:jc w:val="center"/>
        </w:trPr>
        <w:tc>
          <w:tcPr>
            <w:tcW w:w="7230" w:type="dxa"/>
            <w:tcBorders>
              <w:top w:val="single" w:sz="12" w:space="0" w:color="auto"/>
            </w:tcBorders>
            <w:noWrap/>
            <w:tcMar>
              <w:right w:w="57" w:type="dxa"/>
            </w:tcMar>
          </w:tcPr>
          <w:p w14:paraId="576364BE" w14:textId="77777777" w:rsidR="00FF59AE" w:rsidRPr="00340B67" w:rsidRDefault="00FF59AE" w:rsidP="00103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0B67">
              <w:rPr>
                <w:rFonts w:ascii="Arial" w:hAnsi="Arial" w:cs="Arial"/>
                <w:b/>
                <w:bCs/>
              </w:rPr>
              <w:t>T1. Estimate the overall outcome proportion with sufficient precision at one or more key time-points in follow-up</w:t>
            </w:r>
          </w:p>
          <w:p w14:paraId="75AF1326" w14:textId="1021DA81" w:rsidR="00FF59AE" w:rsidRPr="00340B67" w:rsidRDefault="006D05A2" w:rsidP="0010359A">
            <w:pPr>
              <w:spacing w:line="276" w:lineRule="auto"/>
              <w:rPr>
                <w:rFonts w:ascii="Arial" w:hAnsi="Arial" w:cs="Arial"/>
              </w:rPr>
            </w:pPr>
            <w:r w:rsidRPr="00340B67">
              <w:rPr>
                <w:rFonts w:ascii="Arial" w:hAnsi="Arial" w:cs="Arial"/>
              </w:rPr>
              <w:t xml:space="preserve">Assuming an overall event rate of 45% at 30-days (or 0.02 per patient </w:t>
            </w:r>
            <w:r w:rsidR="002B2EB6" w:rsidRPr="00340B67">
              <w:rPr>
                <w:rFonts w:ascii="Arial" w:hAnsi="Arial" w:cs="Arial"/>
              </w:rPr>
              <w:t xml:space="preserve">per </w:t>
            </w:r>
            <w:r w:rsidRPr="00340B67">
              <w:rPr>
                <w:rFonts w:ascii="Arial" w:hAnsi="Arial" w:cs="Arial"/>
              </w:rPr>
              <w:t>day</w:t>
            </w:r>
            <w:r w:rsidR="002B2EB6" w:rsidRPr="00340B67">
              <w:rPr>
                <w:rFonts w:ascii="Arial" w:hAnsi="Arial" w:cs="Arial"/>
              </w:rPr>
              <w:t xml:space="preserve">), to estimate this event rate with a precision of ±0.025 requires at least 34,869 patient-days of follow-up, or </w:t>
            </w:r>
            <w:r w:rsidR="00603977" w:rsidRPr="00340B67">
              <w:rPr>
                <w:rFonts w:ascii="Arial" w:hAnsi="Arial" w:cs="Arial"/>
              </w:rPr>
              <w:t>1163 patients with a mean follow-up of 30 days.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noWrap/>
            <w:tcMar>
              <w:left w:w="28" w:type="dxa"/>
            </w:tcMar>
          </w:tcPr>
          <w:p w14:paraId="587E7FFB" w14:textId="32B81118" w:rsidR="00FF59AE" w:rsidRPr="00340B67" w:rsidRDefault="00603977" w:rsidP="001035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0B67">
              <w:rPr>
                <w:rFonts w:ascii="Arial" w:hAnsi="Arial" w:cs="Arial"/>
              </w:rPr>
              <w:t>1163 patients</w:t>
            </w:r>
          </w:p>
        </w:tc>
      </w:tr>
      <w:tr w:rsidR="00FF59AE" w:rsidRPr="00340B67" w14:paraId="7DF25A49" w14:textId="77777777" w:rsidTr="00384E1E">
        <w:trPr>
          <w:jc w:val="center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right w:w="57" w:type="dxa"/>
            </w:tcMar>
            <w:hideMark/>
          </w:tcPr>
          <w:p w14:paraId="394DAF03" w14:textId="77777777" w:rsidR="00FF59AE" w:rsidRPr="00340B67" w:rsidRDefault="00FF59AE" w:rsidP="00103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0B67">
              <w:rPr>
                <w:rFonts w:ascii="Arial" w:hAnsi="Arial" w:cs="Arial"/>
                <w:b/>
                <w:bCs/>
              </w:rPr>
              <w:t>T2. Target a shrinkage factor of 0.9</w:t>
            </w:r>
          </w:p>
          <w:p w14:paraId="1AD3E1D6" w14:textId="1F0C33EF" w:rsidR="00FF59AE" w:rsidRPr="00340B67" w:rsidRDefault="00384E1E" w:rsidP="0010359A">
            <w:pPr>
              <w:spacing w:line="276" w:lineRule="auto"/>
              <w:rPr>
                <w:rFonts w:ascii="Arial" w:hAnsi="Arial" w:cs="Arial"/>
              </w:rPr>
            </w:pPr>
            <w:r w:rsidRPr="00340B67">
              <w:rPr>
                <w:rFonts w:ascii="Arial" w:hAnsi="Arial" w:cs="Arial"/>
              </w:rPr>
              <w:t>R</w:t>
            </w:r>
            <w:r w:rsidRPr="00340B67">
              <w:rPr>
                <w:rFonts w:ascii="Arial" w:hAnsi="Arial" w:cs="Arial"/>
                <w:vertAlign w:val="superscript"/>
              </w:rPr>
              <w:t>2</w:t>
            </w:r>
            <w:r w:rsidRPr="00340B67">
              <w:rPr>
                <w:rFonts w:ascii="Arial" w:hAnsi="Arial" w:cs="Arial"/>
                <w:vertAlign w:val="subscript"/>
              </w:rPr>
              <w:t>Cox-Snell</w:t>
            </w:r>
            <w:r w:rsidRPr="00340B67">
              <w:rPr>
                <w:rFonts w:ascii="Arial" w:hAnsi="Arial" w:cs="Arial"/>
              </w:rPr>
              <w:t xml:space="preserve"> of 0.23 was </w:t>
            </w:r>
            <w:r w:rsidR="006D05A2" w:rsidRPr="00340B67">
              <w:rPr>
                <w:rFonts w:ascii="Arial" w:hAnsi="Arial" w:cs="Arial"/>
              </w:rPr>
              <w:t>estimated</w:t>
            </w:r>
            <w:r w:rsidRPr="00340B67">
              <w:rPr>
                <w:rFonts w:ascii="Arial" w:hAnsi="Arial" w:cs="Arial"/>
              </w:rPr>
              <w:t xml:space="preserve"> based on fitting models of similar complexity to random samples of </w:t>
            </w:r>
            <w:r w:rsidR="006D05A2" w:rsidRPr="00340B67">
              <w:rPr>
                <w:rFonts w:ascii="Arial" w:hAnsi="Arial" w:cs="Arial"/>
              </w:rPr>
              <w:t xml:space="preserve">historic </w:t>
            </w:r>
            <w:r w:rsidRPr="00340B67">
              <w:rPr>
                <w:rFonts w:ascii="Arial" w:hAnsi="Arial" w:cs="Arial"/>
              </w:rPr>
              <w:t>patients with viral pneumonia</w:t>
            </w:r>
            <w:r w:rsidR="006D05A2" w:rsidRPr="00340B67">
              <w:rPr>
                <w:rFonts w:ascii="Arial" w:hAnsi="Arial" w:cs="Arial"/>
              </w:rPr>
              <w:t xml:space="preserve"> and evaluating these models on independent validation data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28" w:type="dxa"/>
            </w:tcMar>
          </w:tcPr>
          <w:p w14:paraId="4D8B8ECE" w14:textId="7D0000AF" w:rsidR="00FF59AE" w:rsidRPr="00340B67" w:rsidRDefault="00384E1E" w:rsidP="001035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0B67">
              <w:rPr>
                <w:rFonts w:ascii="Arial" w:hAnsi="Arial" w:cs="Arial"/>
              </w:rPr>
              <w:t>20.33</w:t>
            </w:r>
            <w:r w:rsidR="00603977" w:rsidRPr="00340B67">
              <w:rPr>
                <w:rFonts w:ascii="Arial" w:hAnsi="Arial" w:cs="Arial"/>
              </w:rPr>
              <w:t xml:space="preserve"> events per parameter</w:t>
            </w:r>
          </w:p>
        </w:tc>
      </w:tr>
      <w:tr w:rsidR="00FF59AE" w:rsidRPr="00340B67" w14:paraId="0D2E5C48" w14:textId="77777777" w:rsidTr="00FA2E64">
        <w:trPr>
          <w:jc w:val="center"/>
        </w:trPr>
        <w:tc>
          <w:tcPr>
            <w:tcW w:w="7230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right w:w="57" w:type="dxa"/>
            </w:tcMar>
          </w:tcPr>
          <w:p w14:paraId="5175DF85" w14:textId="77777777" w:rsidR="00FF59AE" w:rsidRPr="00340B67" w:rsidRDefault="00FF59AE" w:rsidP="0010359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0B67">
              <w:rPr>
                <w:rFonts w:ascii="Arial" w:hAnsi="Arial" w:cs="Arial"/>
                <w:b/>
                <w:bCs/>
              </w:rPr>
              <w:t>T3. Target small optimism of 0.05 in the apparent R</w:t>
            </w:r>
            <w:r w:rsidRPr="00340B67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340B67">
              <w:rPr>
                <w:rFonts w:ascii="Arial" w:hAnsi="Arial" w:cs="Arial"/>
                <w:b/>
                <w:bCs/>
                <w:vertAlign w:val="subscript"/>
              </w:rPr>
              <w:t>Nagelkerke</w:t>
            </w:r>
          </w:p>
          <w:p w14:paraId="557EA079" w14:textId="045E02D7" w:rsidR="00FF59AE" w:rsidRPr="00340B67" w:rsidRDefault="00384E1E" w:rsidP="0010359A">
            <w:pPr>
              <w:spacing w:line="276" w:lineRule="auto"/>
              <w:rPr>
                <w:rFonts w:ascii="Arial" w:hAnsi="Arial" w:cs="Arial"/>
              </w:rPr>
            </w:pPr>
            <w:r w:rsidRPr="00340B67">
              <w:rPr>
                <w:rFonts w:ascii="Arial" w:hAnsi="Arial" w:cs="Arial"/>
              </w:rPr>
              <w:t>Assuming an overall event rate of 45% at 30-days</w:t>
            </w:r>
            <w:r w:rsidR="002B2EB6" w:rsidRPr="00340B67">
              <w:rPr>
                <w:rFonts w:ascii="Arial" w:hAnsi="Arial" w:cs="Arial"/>
              </w:rPr>
              <w:t xml:space="preserve"> with a mean follow-up of 30 days</w:t>
            </w:r>
            <w:r w:rsidRPr="00340B67">
              <w:rPr>
                <w:rFonts w:ascii="Arial" w:hAnsi="Arial" w:cs="Arial"/>
              </w:rPr>
              <w:t xml:space="preserve"> corresponds to max(R</w:t>
            </w:r>
            <w:r w:rsidRPr="00340B67">
              <w:rPr>
                <w:rFonts w:ascii="Arial" w:hAnsi="Arial" w:cs="Arial"/>
                <w:vertAlign w:val="superscript"/>
              </w:rPr>
              <w:t>2</w:t>
            </w:r>
            <w:r w:rsidRPr="00340B67">
              <w:rPr>
                <w:rFonts w:ascii="Arial" w:hAnsi="Arial" w:cs="Arial"/>
                <w:vertAlign w:val="subscript"/>
              </w:rPr>
              <w:t>Cox-Snell</w:t>
            </w:r>
            <w:r w:rsidRPr="00340B67">
              <w:rPr>
                <w:rFonts w:ascii="Arial" w:hAnsi="Arial" w:cs="Arial"/>
              </w:rPr>
              <w:t>)=0.84</w:t>
            </w:r>
            <w:r w:rsidR="006D05A2" w:rsidRPr="00340B67">
              <w:rPr>
                <w:rFonts w:ascii="Arial" w:hAnsi="Arial" w:cs="Arial"/>
              </w:rPr>
              <w:t xml:space="preserve"> and a shrinkage factor of 0.846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12" w:space="0" w:color="auto"/>
            </w:tcBorders>
            <w:noWrap/>
            <w:tcMar>
              <w:left w:w="28" w:type="dxa"/>
            </w:tcMar>
          </w:tcPr>
          <w:p w14:paraId="75DF28D5" w14:textId="11D2D077" w:rsidR="00FF59AE" w:rsidRPr="00340B67" w:rsidRDefault="006D05A2" w:rsidP="001035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0B67">
              <w:rPr>
                <w:rFonts w:ascii="Arial" w:hAnsi="Arial" w:cs="Arial"/>
              </w:rPr>
              <w:t>12.28</w:t>
            </w:r>
            <w:r w:rsidR="00603977" w:rsidRPr="00340B67">
              <w:rPr>
                <w:rFonts w:ascii="Arial" w:hAnsi="Arial" w:cs="Arial"/>
              </w:rPr>
              <w:t xml:space="preserve"> events per parameter</w:t>
            </w:r>
          </w:p>
        </w:tc>
      </w:tr>
    </w:tbl>
    <w:p w14:paraId="17947929" w14:textId="35F8E93F" w:rsidR="00FF59AE" w:rsidRPr="00340B67" w:rsidRDefault="00FF59AE" w:rsidP="0010359A">
      <w:pPr>
        <w:spacing w:line="276" w:lineRule="auto"/>
        <w:rPr>
          <w:rFonts w:ascii="Arial" w:hAnsi="Arial" w:cs="Arial"/>
          <w:lang w:eastAsia="en-GB"/>
        </w:rPr>
      </w:pPr>
    </w:p>
    <w:sectPr w:rsidR="00FF59AE" w:rsidRPr="00340B67" w:rsidSect="00A8195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B3C5" w14:textId="77777777" w:rsidR="00735DB6" w:rsidRDefault="00735DB6" w:rsidP="00340B67">
      <w:pPr>
        <w:spacing w:after="0" w:line="240" w:lineRule="auto"/>
      </w:pPr>
      <w:r>
        <w:separator/>
      </w:r>
    </w:p>
  </w:endnote>
  <w:endnote w:type="continuationSeparator" w:id="0">
    <w:p w14:paraId="46EEAC3B" w14:textId="77777777" w:rsidR="00735DB6" w:rsidRDefault="00735DB6" w:rsidP="0034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3737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11D4A7" w14:textId="25EB74D1" w:rsidR="00735DB6" w:rsidRPr="00340B67" w:rsidRDefault="00735DB6">
        <w:pPr>
          <w:pStyle w:val="Footer"/>
          <w:jc w:val="center"/>
          <w:rPr>
            <w:rFonts w:ascii="Arial" w:hAnsi="Arial" w:cs="Arial"/>
          </w:rPr>
        </w:pPr>
        <w:r w:rsidRPr="00340B67">
          <w:rPr>
            <w:rFonts w:ascii="Arial" w:hAnsi="Arial" w:cs="Arial"/>
          </w:rPr>
          <w:fldChar w:fldCharType="begin"/>
        </w:r>
        <w:r w:rsidRPr="00340B67">
          <w:rPr>
            <w:rFonts w:ascii="Arial" w:hAnsi="Arial" w:cs="Arial"/>
          </w:rPr>
          <w:instrText xml:space="preserve"> PAGE   \* MERGEFORMAT </w:instrText>
        </w:r>
        <w:r w:rsidRPr="00340B67">
          <w:rPr>
            <w:rFonts w:ascii="Arial" w:hAnsi="Arial" w:cs="Arial"/>
          </w:rPr>
          <w:fldChar w:fldCharType="separate"/>
        </w:r>
        <w:r w:rsidRPr="00340B67">
          <w:rPr>
            <w:rFonts w:ascii="Arial" w:hAnsi="Arial" w:cs="Arial"/>
            <w:noProof/>
          </w:rPr>
          <w:t>2</w:t>
        </w:r>
        <w:r w:rsidRPr="00340B67">
          <w:rPr>
            <w:rFonts w:ascii="Arial" w:hAnsi="Arial" w:cs="Arial"/>
            <w:noProof/>
          </w:rPr>
          <w:fldChar w:fldCharType="end"/>
        </w:r>
      </w:p>
    </w:sdtContent>
  </w:sdt>
  <w:p w14:paraId="597EDDF8" w14:textId="77777777" w:rsidR="00735DB6" w:rsidRDefault="00735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3607" w14:textId="77777777" w:rsidR="00735DB6" w:rsidRDefault="00735DB6" w:rsidP="00340B67">
      <w:pPr>
        <w:spacing w:after="0" w:line="240" w:lineRule="auto"/>
      </w:pPr>
      <w:r>
        <w:separator/>
      </w:r>
    </w:p>
  </w:footnote>
  <w:footnote w:type="continuationSeparator" w:id="0">
    <w:p w14:paraId="77016AFB" w14:textId="77777777" w:rsidR="00735DB6" w:rsidRDefault="00735DB6" w:rsidP="0034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CA81" w14:textId="72F42855" w:rsidR="00A81951" w:rsidRDefault="00A81951" w:rsidP="0010359A">
    <w:pPr>
      <w:pStyle w:val="Header"/>
      <w:spacing w:after="240" w:line="276" w:lineRule="auto"/>
    </w:pPr>
    <w:r w:rsidRPr="00340B67">
      <w:rPr>
        <w:rFonts w:ascii="Arial" w:eastAsia="Times New Roman" w:hAnsi="Arial" w:cs="Arial"/>
        <w:b/>
        <w:bCs/>
        <w:noProof/>
        <w:sz w:val="24"/>
        <w:szCs w:val="18"/>
        <w:lang w:eastAsia="en-GB"/>
      </w:rPr>
      <w:t xml:space="preserve">eTable </w:t>
    </w:r>
    <w:r>
      <w:rPr>
        <w:rFonts w:ascii="Arial" w:eastAsia="Times New Roman" w:hAnsi="Arial" w:cs="Arial"/>
        <w:b/>
        <w:bCs/>
        <w:noProof/>
        <w:sz w:val="24"/>
        <w:szCs w:val="18"/>
        <w:lang w:eastAsia="en-GB"/>
      </w:rPr>
      <w:t>2</w:t>
    </w:r>
    <w:r w:rsidRPr="00340B67">
      <w:rPr>
        <w:rFonts w:ascii="Arial" w:eastAsia="Times New Roman" w:hAnsi="Arial" w:cs="Arial"/>
        <w:b/>
        <w:bCs/>
        <w:noProof/>
        <w:sz w:val="24"/>
        <w:szCs w:val="18"/>
        <w:lang w:eastAsia="en-GB"/>
      </w:rPr>
      <w:t>.</w:t>
    </w:r>
    <w:r w:rsidRPr="00340B67">
      <w:rPr>
        <w:rFonts w:ascii="Arial" w:eastAsia="Times New Roman" w:hAnsi="Arial" w:cs="Arial"/>
        <w:b/>
        <w:bCs/>
        <w:sz w:val="24"/>
        <w:szCs w:val="18"/>
        <w:lang w:eastAsia="en-GB"/>
      </w:rPr>
      <w:t xml:space="preserve"> Sample size criteria based on Riley et al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B6948"/>
    <w:multiLevelType w:val="hybridMultilevel"/>
    <w:tmpl w:val="5D22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39"/>
    <w:rsid w:val="0003483F"/>
    <w:rsid w:val="00044B39"/>
    <w:rsid w:val="0008519D"/>
    <w:rsid w:val="000C6C2F"/>
    <w:rsid w:val="000E5022"/>
    <w:rsid w:val="0010359A"/>
    <w:rsid w:val="001054D1"/>
    <w:rsid w:val="0011626B"/>
    <w:rsid w:val="001211D7"/>
    <w:rsid w:val="0012190B"/>
    <w:rsid w:val="00124F3A"/>
    <w:rsid w:val="0016521E"/>
    <w:rsid w:val="0018186D"/>
    <w:rsid w:val="001F4E86"/>
    <w:rsid w:val="00277C3C"/>
    <w:rsid w:val="0028289B"/>
    <w:rsid w:val="00290BE7"/>
    <w:rsid w:val="002B2EB6"/>
    <w:rsid w:val="002C2B92"/>
    <w:rsid w:val="002D3AC4"/>
    <w:rsid w:val="002E3A06"/>
    <w:rsid w:val="003142D3"/>
    <w:rsid w:val="00340B67"/>
    <w:rsid w:val="00384E1E"/>
    <w:rsid w:val="003C0B88"/>
    <w:rsid w:val="003E323B"/>
    <w:rsid w:val="004831C0"/>
    <w:rsid w:val="00520182"/>
    <w:rsid w:val="00537B80"/>
    <w:rsid w:val="00557FDC"/>
    <w:rsid w:val="005A52BD"/>
    <w:rsid w:val="005B7BEE"/>
    <w:rsid w:val="005E6ACC"/>
    <w:rsid w:val="00603977"/>
    <w:rsid w:val="00604046"/>
    <w:rsid w:val="006463B1"/>
    <w:rsid w:val="006C1E6E"/>
    <w:rsid w:val="006D05A2"/>
    <w:rsid w:val="006D1F0C"/>
    <w:rsid w:val="006F7088"/>
    <w:rsid w:val="00710569"/>
    <w:rsid w:val="00735DB6"/>
    <w:rsid w:val="00785494"/>
    <w:rsid w:val="00790459"/>
    <w:rsid w:val="007F1D85"/>
    <w:rsid w:val="0080659D"/>
    <w:rsid w:val="00840763"/>
    <w:rsid w:val="00851489"/>
    <w:rsid w:val="00872064"/>
    <w:rsid w:val="00897A16"/>
    <w:rsid w:val="008A1C01"/>
    <w:rsid w:val="009113D3"/>
    <w:rsid w:val="00985D2E"/>
    <w:rsid w:val="00A254FA"/>
    <w:rsid w:val="00A331E1"/>
    <w:rsid w:val="00A423D7"/>
    <w:rsid w:val="00A81951"/>
    <w:rsid w:val="00A9763C"/>
    <w:rsid w:val="00AC3822"/>
    <w:rsid w:val="00B75BC0"/>
    <w:rsid w:val="00BB0E36"/>
    <w:rsid w:val="00BE138C"/>
    <w:rsid w:val="00C82DE5"/>
    <w:rsid w:val="00D004D1"/>
    <w:rsid w:val="00D067EB"/>
    <w:rsid w:val="00D152F2"/>
    <w:rsid w:val="00E34EBC"/>
    <w:rsid w:val="00E8247E"/>
    <w:rsid w:val="00E85515"/>
    <w:rsid w:val="00ED4954"/>
    <w:rsid w:val="00F573D4"/>
    <w:rsid w:val="00FA2E64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86A4"/>
  <w15:chartTrackingRefBased/>
  <w15:docId w15:val="{9ACE4BD5-A274-47E0-8F3A-31699FD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044B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B3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044B39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rsid w:val="0004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6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3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67"/>
  </w:style>
  <w:style w:type="paragraph" w:styleId="Footer">
    <w:name w:val="footer"/>
    <w:basedOn w:val="Normal"/>
    <w:link w:val="FooterChar"/>
    <w:uiPriority w:val="99"/>
    <w:unhideWhenUsed/>
    <w:rsid w:val="00340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D4BE-862B-4383-A16C-9A2EBA9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Ferrando</dc:creator>
  <cp:keywords/>
  <dc:description/>
  <cp:lastModifiedBy>David</cp:lastModifiedBy>
  <cp:revision>4</cp:revision>
  <dcterms:created xsi:type="dcterms:W3CDTF">2020-09-04T19:22:00Z</dcterms:created>
  <dcterms:modified xsi:type="dcterms:W3CDTF">2020-09-04T20:01:00Z</dcterms:modified>
</cp:coreProperties>
</file>