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4782A" w14:textId="20B6B2E6" w:rsidR="00761B34" w:rsidRPr="008A4548" w:rsidRDefault="005D48AD" w:rsidP="008F08D0">
      <w:pPr>
        <w:pStyle w:val="Title"/>
        <w:rPr>
          <w:rFonts w:ascii="Arial" w:hAnsi="Arial" w:cs="Arial"/>
          <w:b/>
          <w:bCs/>
          <w:lang w:val="en-US"/>
        </w:rPr>
      </w:pPr>
      <w:r w:rsidRPr="008A4548">
        <w:rPr>
          <w:rFonts w:ascii="Arial" w:hAnsi="Arial" w:cs="Arial"/>
          <w:b/>
          <w:bCs/>
          <w:lang w:val="en-US"/>
        </w:rPr>
        <w:t xml:space="preserve">Supplemental Digital Content </w:t>
      </w:r>
      <w:r w:rsidR="00EE6A63" w:rsidRPr="008A4548">
        <w:rPr>
          <w:rFonts w:ascii="Arial" w:hAnsi="Arial" w:cs="Arial"/>
          <w:b/>
          <w:bCs/>
          <w:lang w:val="en-US"/>
        </w:rPr>
        <w:t>2</w:t>
      </w:r>
    </w:p>
    <w:p w14:paraId="1421E071" w14:textId="72ABFC4E" w:rsidR="002618BE" w:rsidRPr="008A4548" w:rsidRDefault="002618BE" w:rsidP="002618BE">
      <w:pPr>
        <w:rPr>
          <w:lang w:val="en-US"/>
        </w:rPr>
      </w:pPr>
    </w:p>
    <w:p w14:paraId="22D11588" w14:textId="77777777" w:rsidR="007B2BC3" w:rsidRPr="008A4548" w:rsidRDefault="007B2BC3" w:rsidP="00BC272C">
      <w:pPr>
        <w:rPr>
          <w:rStyle w:val="BookTitle"/>
          <w:rFonts w:ascii="Arial" w:hAnsi="Arial" w:cs="Arial"/>
          <w:b w:val="0"/>
          <w:bCs w:val="0"/>
          <w:sz w:val="24"/>
          <w:szCs w:val="24"/>
          <w:lang w:val="en-US"/>
        </w:rPr>
      </w:pPr>
      <w:r w:rsidRPr="008A4548">
        <w:rPr>
          <w:rStyle w:val="BookTitle"/>
          <w:rFonts w:ascii="Arial" w:hAnsi="Arial" w:cs="Arial"/>
          <w:b w:val="0"/>
          <w:bCs w:val="0"/>
          <w:sz w:val="24"/>
          <w:szCs w:val="24"/>
          <w:lang w:val="en-US"/>
        </w:rPr>
        <w:t>Sharing ICU patient data responsibly under the SCCM/ESICM Joint Data Science Collaboration: the AmsterdamUMCdb example</w:t>
      </w:r>
    </w:p>
    <w:p w14:paraId="51485493" w14:textId="3E98C1A5" w:rsidR="00340302" w:rsidRPr="008A4548" w:rsidRDefault="00340302" w:rsidP="00340302">
      <w:pPr>
        <w:rPr>
          <w:rFonts w:cs="Times New Roman"/>
          <w:szCs w:val="20"/>
          <w:lang w:val="en-US"/>
        </w:rPr>
      </w:pPr>
      <w:r w:rsidRPr="008A4548">
        <w:rPr>
          <w:rFonts w:cs="Times New Roman"/>
          <w:szCs w:val="20"/>
          <w:lang w:val="en-US"/>
        </w:rPr>
        <w:t xml:space="preserve">Patrick J. Thoral, Jan M. Peppink, Ronald H. Driessen, Eric J.G. Sijbrands, Erwin J.O. </w:t>
      </w:r>
      <w:proofErr w:type="spellStart"/>
      <w:r w:rsidRPr="008A4548">
        <w:rPr>
          <w:rFonts w:cs="Times New Roman"/>
          <w:szCs w:val="20"/>
          <w:lang w:val="en-US"/>
        </w:rPr>
        <w:t>Kompanje</w:t>
      </w:r>
      <w:proofErr w:type="spellEnd"/>
      <w:r w:rsidRPr="008A4548">
        <w:rPr>
          <w:rFonts w:cs="Times New Roman"/>
          <w:szCs w:val="20"/>
          <w:lang w:val="en-US"/>
        </w:rPr>
        <w:t xml:space="preserve">, Lewis Kaplan, </w:t>
      </w:r>
      <w:proofErr w:type="spellStart"/>
      <w:r w:rsidRPr="008A4548">
        <w:rPr>
          <w:rFonts w:cs="Times New Roman"/>
          <w:szCs w:val="20"/>
          <w:lang w:val="en-US"/>
        </w:rPr>
        <w:t>Heatherlee</w:t>
      </w:r>
      <w:proofErr w:type="spellEnd"/>
      <w:r w:rsidRPr="008A4548">
        <w:rPr>
          <w:rFonts w:cs="Times New Roman"/>
          <w:szCs w:val="20"/>
          <w:lang w:val="en-US"/>
        </w:rPr>
        <w:t xml:space="preserve"> Bailey, Jozef </w:t>
      </w:r>
      <w:proofErr w:type="spellStart"/>
      <w:r w:rsidRPr="008A4548">
        <w:rPr>
          <w:rFonts w:cs="Times New Roman"/>
          <w:szCs w:val="20"/>
          <w:lang w:val="en-US"/>
        </w:rPr>
        <w:t>Kesecioglu</w:t>
      </w:r>
      <w:proofErr w:type="spellEnd"/>
      <w:r w:rsidRPr="008A4548">
        <w:rPr>
          <w:rFonts w:cs="Times New Roman"/>
          <w:szCs w:val="20"/>
          <w:lang w:val="en-US"/>
        </w:rPr>
        <w:t xml:space="preserve">, Maurizio </w:t>
      </w:r>
      <w:proofErr w:type="spellStart"/>
      <w:r w:rsidRPr="008A4548">
        <w:rPr>
          <w:rFonts w:cs="Times New Roman"/>
          <w:szCs w:val="20"/>
          <w:lang w:val="en-US"/>
        </w:rPr>
        <w:t>Cecconi</w:t>
      </w:r>
      <w:proofErr w:type="spellEnd"/>
      <w:r w:rsidRPr="008A4548">
        <w:rPr>
          <w:rFonts w:cs="Times New Roman"/>
          <w:szCs w:val="20"/>
          <w:lang w:val="en-US"/>
        </w:rPr>
        <w:t xml:space="preserve">, </w:t>
      </w:r>
      <w:bookmarkStart w:id="0" w:name="_Hlk38575357"/>
      <w:r w:rsidRPr="008A4548">
        <w:rPr>
          <w:rFonts w:cs="Times New Roman"/>
          <w:szCs w:val="20"/>
          <w:lang w:val="en-US"/>
        </w:rPr>
        <w:t xml:space="preserve">Matthew </w:t>
      </w:r>
      <w:proofErr w:type="spellStart"/>
      <w:r w:rsidRPr="008A4548">
        <w:rPr>
          <w:rFonts w:cs="Times New Roman"/>
          <w:szCs w:val="20"/>
          <w:lang w:val="en-US"/>
        </w:rPr>
        <w:t>Churpek</w:t>
      </w:r>
      <w:proofErr w:type="spellEnd"/>
      <w:r w:rsidRPr="008A4548">
        <w:rPr>
          <w:rFonts w:cs="Times New Roman"/>
          <w:szCs w:val="20"/>
          <w:lang w:val="en-US"/>
        </w:rPr>
        <w:t>, Gilles Clermont</w:t>
      </w:r>
      <w:bookmarkEnd w:id="0"/>
      <w:r w:rsidRPr="008A4548">
        <w:rPr>
          <w:rFonts w:cs="Times New Roman"/>
          <w:szCs w:val="20"/>
          <w:lang w:val="en-US"/>
        </w:rPr>
        <w:t xml:space="preserve">, Mihaela van der Schaar, Ari Ercole, Armand R.J. Girbes, Paul W.G. Elbers on behalf of the </w:t>
      </w:r>
      <w:r w:rsidRPr="008A4548">
        <w:rPr>
          <w:rFonts w:cs="Times New Roman"/>
          <w:i/>
          <w:szCs w:val="20"/>
          <w:lang w:val="en-US"/>
        </w:rPr>
        <w:t>AmsterdamUMCdb Collaborators</w:t>
      </w:r>
      <w:r w:rsidRPr="008A4548">
        <w:rPr>
          <w:rFonts w:cs="Times New Roman"/>
          <w:i/>
          <w:iCs/>
          <w:szCs w:val="20"/>
          <w:lang w:val="en-US"/>
        </w:rPr>
        <w:t xml:space="preserve"> </w:t>
      </w:r>
      <w:r w:rsidRPr="008A4548">
        <w:rPr>
          <w:rFonts w:cs="Times New Roman"/>
          <w:szCs w:val="20"/>
          <w:lang w:val="en-US"/>
        </w:rPr>
        <w:t>and the</w:t>
      </w:r>
      <w:r w:rsidRPr="008A4548">
        <w:rPr>
          <w:rFonts w:cs="Times New Roman"/>
          <w:i/>
          <w:iCs/>
          <w:szCs w:val="20"/>
          <w:lang w:val="en-US"/>
        </w:rPr>
        <w:t xml:space="preserve"> SCCM/ESICM Joint Data Science </w:t>
      </w:r>
      <w:r w:rsidRPr="008A4548">
        <w:rPr>
          <w:rFonts w:cs="Times New Roman"/>
          <w:i/>
          <w:szCs w:val="20"/>
          <w:lang w:val="en-US"/>
        </w:rPr>
        <w:t>Task Force</w:t>
      </w:r>
    </w:p>
    <w:sdt>
      <w:sdtPr>
        <w:rPr>
          <w:rFonts w:ascii="Times New Roman" w:eastAsiaTheme="minorHAnsi" w:hAnsi="Times New Roman" w:cstheme="minorBidi"/>
          <w:b w:val="0"/>
          <w:sz w:val="20"/>
          <w:szCs w:val="22"/>
          <w:lang w:val="nl-NL"/>
        </w:rPr>
        <w:id w:val="990440611"/>
        <w:docPartObj>
          <w:docPartGallery w:val="Table of Contents"/>
          <w:docPartUnique/>
        </w:docPartObj>
      </w:sdtPr>
      <w:sdtEndPr>
        <w:rPr>
          <w:bCs/>
          <w:noProof/>
        </w:rPr>
      </w:sdtEndPr>
      <w:sdtContent>
        <w:p w14:paraId="1C735A46" w14:textId="77777777" w:rsidR="002618BE" w:rsidRPr="008A4548" w:rsidRDefault="002618BE" w:rsidP="00BB42B0">
          <w:pPr>
            <w:pStyle w:val="TOCHeading"/>
          </w:pPr>
          <w:r w:rsidRPr="008A4548">
            <w:t>Contents</w:t>
          </w:r>
        </w:p>
        <w:p w14:paraId="3F7960E4" w14:textId="444EED5E" w:rsidR="00FC690F" w:rsidRDefault="008302CB">
          <w:pPr>
            <w:pStyle w:val="TOC1"/>
            <w:tabs>
              <w:tab w:val="right" w:leader="dot" w:pos="9062"/>
            </w:tabs>
            <w:rPr>
              <w:rFonts w:eastAsiaTheme="minorEastAsia" w:cstheme="minorBidi"/>
              <w:b w:val="0"/>
              <w:bCs w:val="0"/>
              <w:noProof/>
              <w:sz w:val="22"/>
              <w:szCs w:val="22"/>
              <w:lang w:eastAsia="nl-NL"/>
            </w:rPr>
          </w:pPr>
          <w:r w:rsidRPr="008A4548">
            <w:fldChar w:fldCharType="begin"/>
          </w:r>
          <w:r w:rsidRPr="008A4548">
            <w:instrText xml:space="preserve"> TOC \o "1-2" \h \z \u </w:instrText>
          </w:r>
          <w:r w:rsidRPr="008A4548">
            <w:fldChar w:fldCharType="separate"/>
          </w:r>
          <w:hyperlink w:anchor="_Toc52136550" w:history="1">
            <w:r w:rsidR="00FC690F" w:rsidRPr="004A35DE">
              <w:rPr>
                <w:rStyle w:val="Hyperlink"/>
                <w:noProof/>
              </w:rPr>
              <w:t>Data Format</w:t>
            </w:r>
            <w:r w:rsidR="00FC690F">
              <w:rPr>
                <w:noProof/>
                <w:webHidden/>
              </w:rPr>
              <w:tab/>
            </w:r>
            <w:r w:rsidR="00FC690F">
              <w:rPr>
                <w:noProof/>
                <w:webHidden/>
              </w:rPr>
              <w:fldChar w:fldCharType="begin"/>
            </w:r>
            <w:r w:rsidR="00FC690F">
              <w:rPr>
                <w:noProof/>
                <w:webHidden/>
              </w:rPr>
              <w:instrText xml:space="preserve"> PAGEREF _Toc52136550 \h </w:instrText>
            </w:r>
            <w:r w:rsidR="00FC690F">
              <w:rPr>
                <w:noProof/>
                <w:webHidden/>
              </w:rPr>
            </w:r>
            <w:r w:rsidR="00FC690F">
              <w:rPr>
                <w:noProof/>
                <w:webHidden/>
              </w:rPr>
              <w:fldChar w:fldCharType="separate"/>
            </w:r>
            <w:r w:rsidR="00FC690F">
              <w:rPr>
                <w:noProof/>
                <w:webHidden/>
              </w:rPr>
              <w:t>2</w:t>
            </w:r>
            <w:r w:rsidR="00FC690F">
              <w:rPr>
                <w:noProof/>
                <w:webHidden/>
              </w:rPr>
              <w:fldChar w:fldCharType="end"/>
            </w:r>
          </w:hyperlink>
        </w:p>
        <w:p w14:paraId="2E86D169" w14:textId="128D9CDF" w:rsidR="00FC690F" w:rsidRDefault="00A26050">
          <w:pPr>
            <w:pStyle w:val="TOC1"/>
            <w:tabs>
              <w:tab w:val="right" w:leader="dot" w:pos="9062"/>
            </w:tabs>
            <w:rPr>
              <w:rFonts w:eastAsiaTheme="minorEastAsia" w:cstheme="minorBidi"/>
              <w:b w:val="0"/>
              <w:bCs w:val="0"/>
              <w:noProof/>
              <w:sz w:val="22"/>
              <w:szCs w:val="22"/>
              <w:lang w:eastAsia="nl-NL"/>
            </w:rPr>
          </w:pPr>
          <w:hyperlink w:anchor="_Toc52136551" w:history="1">
            <w:r w:rsidR="00FC690F" w:rsidRPr="004A35DE">
              <w:rPr>
                <w:rStyle w:val="Hyperlink"/>
                <w:noProof/>
              </w:rPr>
              <w:t>AmsterdamUMCdb Tables</w:t>
            </w:r>
            <w:r w:rsidR="00FC690F">
              <w:rPr>
                <w:noProof/>
                <w:webHidden/>
              </w:rPr>
              <w:tab/>
            </w:r>
            <w:r w:rsidR="00FC690F">
              <w:rPr>
                <w:noProof/>
                <w:webHidden/>
              </w:rPr>
              <w:fldChar w:fldCharType="begin"/>
            </w:r>
            <w:r w:rsidR="00FC690F">
              <w:rPr>
                <w:noProof/>
                <w:webHidden/>
              </w:rPr>
              <w:instrText xml:space="preserve"> PAGEREF _Toc52136551 \h </w:instrText>
            </w:r>
            <w:r w:rsidR="00FC690F">
              <w:rPr>
                <w:noProof/>
                <w:webHidden/>
              </w:rPr>
            </w:r>
            <w:r w:rsidR="00FC690F">
              <w:rPr>
                <w:noProof/>
                <w:webHidden/>
              </w:rPr>
              <w:fldChar w:fldCharType="separate"/>
            </w:r>
            <w:r w:rsidR="00FC690F">
              <w:rPr>
                <w:noProof/>
                <w:webHidden/>
              </w:rPr>
              <w:t>3</w:t>
            </w:r>
            <w:r w:rsidR="00FC690F">
              <w:rPr>
                <w:noProof/>
                <w:webHidden/>
              </w:rPr>
              <w:fldChar w:fldCharType="end"/>
            </w:r>
          </w:hyperlink>
        </w:p>
        <w:p w14:paraId="051C8709" w14:textId="6C2DCE12" w:rsidR="00FC690F" w:rsidRDefault="00A26050">
          <w:pPr>
            <w:pStyle w:val="TOC2"/>
            <w:tabs>
              <w:tab w:val="right" w:leader="dot" w:pos="9062"/>
            </w:tabs>
            <w:rPr>
              <w:rFonts w:eastAsiaTheme="minorEastAsia" w:cstheme="minorBidi"/>
              <w:i w:val="0"/>
              <w:iCs w:val="0"/>
              <w:noProof/>
              <w:sz w:val="22"/>
              <w:szCs w:val="22"/>
              <w:lang w:eastAsia="nl-NL"/>
            </w:rPr>
          </w:pPr>
          <w:hyperlink w:anchor="_Toc52136552" w:history="1">
            <w:r w:rsidR="00FC690F" w:rsidRPr="004A35DE">
              <w:rPr>
                <w:rStyle w:val="Hyperlink"/>
                <w:noProof/>
              </w:rPr>
              <w:t>admissions</w:t>
            </w:r>
            <w:r w:rsidR="00FC690F">
              <w:rPr>
                <w:noProof/>
                <w:webHidden/>
              </w:rPr>
              <w:tab/>
            </w:r>
            <w:r w:rsidR="00FC690F">
              <w:rPr>
                <w:noProof/>
                <w:webHidden/>
              </w:rPr>
              <w:fldChar w:fldCharType="begin"/>
            </w:r>
            <w:r w:rsidR="00FC690F">
              <w:rPr>
                <w:noProof/>
                <w:webHidden/>
              </w:rPr>
              <w:instrText xml:space="preserve"> PAGEREF _Toc52136552 \h </w:instrText>
            </w:r>
            <w:r w:rsidR="00FC690F">
              <w:rPr>
                <w:noProof/>
                <w:webHidden/>
              </w:rPr>
            </w:r>
            <w:r w:rsidR="00FC690F">
              <w:rPr>
                <w:noProof/>
                <w:webHidden/>
              </w:rPr>
              <w:fldChar w:fldCharType="separate"/>
            </w:r>
            <w:r w:rsidR="00FC690F">
              <w:rPr>
                <w:noProof/>
                <w:webHidden/>
              </w:rPr>
              <w:t>3</w:t>
            </w:r>
            <w:r w:rsidR="00FC690F">
              <w:rPr>
                <w:noProof/>
                <w:webHidden/>
              </w:rPr>
              <w:fldChar w:fldCharType="end"/>
            </w:r>
          </w:hyperlink>
        </w:p>
        <w:p w14:paraId="3275083C" w14:textId="79E6995E" w:rsidR="00FC690F" w:rsidRDefault="00A26050">
          <w:pPr>
            <w:pStyle w:val="TOC2"/>
            <w:tabs>
              <w:tab w:val="right" w:leader="dot" w:pos="9062"/>
            </w:tabs>
            <w:rPr>
              <w:rFonts w:eastAsiaTheme="minorEastAsia" w:cstheme="minorBidi"/>
              <w:i w:val="0"/>
              <w:iCs w:val="0"/>
              <w:noProof/>
              <w:sz w:val="22"/>
              <w:szCs w:val="22"/>
              <w:lang w:eastAsia="nl-NL"/>
            </w:rPr>
          </w:pPr>
          <w:hyperlink w:anchor="_Toc52136553" w:history="1">
            <w:r w:rsidR="00FC690F" w:rsidRPr="004A35DE">
              <w:rPr>
                <w:rStyle w:val="Hyperlink"/>
                <w:noProof/>
              </w:rPr>
              <w:t>drugitems</w:t>
            </w:r>
            <w:r w:rsidR="00FC690F">
              <w:rPr>
                <w:noProof/>
                <w:webHidden/>
              </w:rPr>
              <w:tab/>
            </w:r>
            <w:r w:rsidR="00FC690F">
              <w:rPr>
                <w:noProof/>
                <w:webHidden/>
              </w:rPr>
              <w:fldChar w:fldCharType="begin"/>
            </w:r>
            <w:r w:rsidR="00FC690F">
              <w:rPr>
                <w:noProof/>
                <w:webHidden/>
              </w:rPr>
              <w:instrText xml:space="preserve"> PAGEREF _Toc52136553 \h </w:instrText>
            </w:r>
            <w:r w:rsidR="00FC690F">
              <w:rPr>
                <w:noProof/>
                <w:webHidden/>
              </w:rPr>
            </w:r>
            <w:r w:rsidR="00FC690F">
              <w:rPr>
                <w:noProof/>
                <w:webHidden/>
              </w:rPr>
              <w:fldChar w:fldCharType="separate"/>
            </w:r>
            <w:r w:rsidR="00FC690F">
              <w:rPr>
                <w:noProof/>
                <w:webHidden/>
              </w:rPr>
              <w:t>5</w:t>
            </w:r>
            <w:r w:rsidR="00FC690F">
              <w:rPr>
                <w:noProof/>
                <w:webHidden/>
              </w:rPr>
              <w:fldChar w:fldCharType="end"/>
            </w:r>
          </w:hyperlink>
        </w:p>
        <w:p w14:paraId="4EC9C6D4" w14:textId="5DFC6171" w:rsidR="00FC690F" w:rsidRDefault="00A26050">
          <w:pPr>
            <w:pStyle w:val="TOC2"/>
            <w:tabs>
              <w:tab w:val="right" w:leader="dot" w:pos="9062"/>
            </w:tabs>
            <w:rPr>
              <w:rFonts w:eastAsiaTheme="minorEastAsia" w:cstheme="minorBidi"/>
              <w:i w:val="0"/>
              <w:iCs w:val="0"/>
              <w:noProof/>
              <w:sz w:val="22"/>
              <w:szCs w:val="22"/>
              <w:lang w:eastAsia="nl-NL"/>
            </w:rPr>
          </w:pPr>
          <w:hyperlink w:anchor="_Toc52136554" w:history="1">
            <w:r w:rsidR="00FC690F" w:rsidRPr="004A35DE">
              <w:rPr>
                <w:rStyle w:val="Hyperlink"/>
                <w:noProof/>
              </w:rPr>
              <w:t>freetextitems</w:t>
            </w:r>
            <w:r w:rsidR="00FC690F">
              <w:rPr>
                <w:noProof/>
                <w:webHidden/>
              </w:rPr>
              <w:tab/>
            </w:r>
            <w:r w:rsidR="00FC690F">
              <w:rPr>
                <w:noProof/>
                <w:webHidden/>
              </w:rPr>
              <w:fldChar w:fldCharType="begin"/>
            </w:r>
            <w:r w:rsidR="00FC690F">
              <w:rPr>
                <w:noProof/>
                <w:webHidden/>
              </w:rPr>
              <w:instrText xml:space="preserve"> PAGEREF _Toc52136554 \h </w:instrText>
            </w:r>
            <w:r w:rsidR="00FC690F">
              <w:rPr>
                <w:noProof/>
                <w:webHidden/>
              </w:rPr>
            </w:r>
            <w:r w:rsidR="00FC690F">
              <w:rPr>
                <w:noProof/>
                <w:webHidden/>
              </w:rPr>
              <w:fldChar w:fldCharType="separate"/>
            </w:r>
            <w:r w:rsidR="00FC690F">
              <w:rPr>
                <w:noProof/>
                <w:webHidden/>
              </w:rPr>
              <w:t>7</w:t>
            </w:r>
            <w:r w:rsidR="00FC690F">
              <w:rPr>
                <w:noProof/>
                <w:webHidden/>
              </w:rPr>
              <w:fldChar w:fldCharType="end"/>
            </w:r>
          </w:hyperlink>
        </w:p>
        <w:p w14:paraId="2DDD9579" w14:textId="23831BA4" w:rsidR="00FC690F" w:rsidRDefault="00A26050">
          <w:pPr>
            <w:pStyle w:val="TOC2"/>
            <w:tabs>
              <w:tab w:val="right" w:leader="dot" w:pos="9062"/>
            </w:tabs>
            <w:rPr>
              <w:rFonts w:eastAsiaTheme="minorEastAsia" w:cstheme="minorBidi"/>
              <w:i w:val="0"/>
              <w:iCs w:val="0"/>
              <w:noProof/>
              <w:sz w:val="22"/>
              <w:szCs w:val="22"/>
              <w:lang w:eastAsia="nl-NL"/>
            </w:rPr>
          </w:pPr>
          <w:hyperlink w:anchor="_Toc52136555" w:history="1">
            <w:r w:rsidR="00FC690F" w:rsidRPr="004A35DE">
              <w:rPr>
                <w:rStyle w:val="Hyperlink"/>
                <w:noProof/>
              </w:rPr>
              <w:t>listitems</w:t>
            </w:r>
            <w:r w:rsidR="00FC690F">
              <w:rPr>
                <w:noProof/>
                <w:webHidden/>
              </w:rPr>
              <w:tab/>
            </w:r>
            <w:r w:rsidR="00FC690F">
              <w:rPr>
                <w:noProof/>
                <w:webHidden/>
              </w:rPr>
              <w:fldChar w:fldCharType="begin"/>
            </w:r>
            <w:r w:rsidR="00FC690F">
              <w:rPr>
                <w:noProof/>
                <w:webHidden/>
              </w:rPr>
              <w:instrText xml:space="preserve"> PAGEREF _Toc52136555 \h </w:instrText>
            </w:r>
            <w:r w:rsidR="00FC690F">
              <w:rPr>
                <w:noProof/>
                <w:webHidden/>
              </w:rPr>
            </w:r>
            <w:r w:rsidR="00FC690F">
              <w:rPr>
                <w:noProof/>
                <w:webHidden/>
              </w:rPr>
              <w:fldChar w:fldCharType="separate"/>
            </w:r>
            <w:r w:rsidR="00FC690F">
              <w:rPr>
                <w:noProof/>
                <w:webHidden/>
              </w:rPr>
              <w:t>8</w:t>
            </w:r>
            <w:r w:rsidR="00FC690F">
              <w:rPr>
                <w:noProof/>
                <w:webHidden/>
              </w:rPr>
              <w:fldChar w:fldCharType="end"/>
            </w:r>
          </w:hyperlink>
        </w:p>
        <w:p w14:paraId="28BC105C" w14:textId="5251BDFA" w:rsidR="00FC690F" w:rsidRDefault="00A26050">
          <w:pPr>
            <w:pStyle w:val="TOC2"/>
            <w:tabs>
              <w:tab w:val="right" w:leader="dot" w:pos="9062"/>
            </w:tabs>
            <w:rPr>
              <w:rFonts w:eastAsiaTheme="minorEastAsia" w:cstheme="minorBidi"/>
              <w:i w:val="0"/>
              <w:iCs w:val="0"/>
              <w:noProof/>
              <w:sz w:val="22"/>
              <w:szCs w:val="22"/>
              <w:lang w:eastAsia="nl-NL"/>
            </w:rPr>
          </w:pPr>
          <w:hyperlink w:anchor="_Toc52136556" w:history="1">
            <w:r w:rsidR="00FC690F" w:rsidRPr="004A35DE">
              <w:rPr>
                <w:rStyle w:val="Hyperlink"/>
                <w:noProof/>
              </w:rPr>
              <w:t>numericitems</w:t>
            </w:r>
            <w:r w:rsidR="00FC690F">
              <w:rPr>
                <w:noProof/>
                <w:webHidden/>
              </w:rPr>
              <w:tab/>
            </w:r>
            <w:r w:rsidR="00FC690F">
              <w:rPr>
                <w:noProof/>
                <w:webHidden/>
              </w:rPr>
              <w:fldChar w:fldCharType="begin"/>
            </w:r>
            <w:r w:rsidR="00FC690F">
              <w:rPr>
                <w:noProof/>
                <w:webHidden/>
              </w:rPr>
              <w:instrText xml:space="preserve"> PAGEREF _Toc52136556 \h </w:instrText>
            </w:r>
            <w:r w:rsidR="00FC690F">
              <w:rPr>
                <w:noProof/>
                <w:webHidden/>
              </w:rPr>
            </w:r>
            <w:r w:rsidR="00FC690F">
              <w:rPr>
                <w:noProof/>
                <w:webHidden/>
              </w:rPr>
              <w:fldChar w:fldCharType="separate"/>
            </w:r>
            <w:r w:rsidR="00FC690F">
              <w:rPr>
                <w:noProof/>
                <w:webHidden/>
              </w:rPr>
              <w:t>9</w:t>
            </w:r>
            <w:r w:rsidR="00FC690F">
              <w:rPr>
                <w:noProof/>
                <w:webHidden/>
              </w:rPr>
              <w:fldChar w:fldCharType="end"/>
            </w:r>
          </w:hyperlink>
        </w:p>
        <w:p w14:paraId="51CC6540" w14:textId="6A60BF34" w:rsidR="00FC690F" w:rsidRDefault="00A26050">
          <w:pPr>
            <w:pStyle w:val="TOC2"/>
            <w:tabs>
              <w:tab w:val="right" w:leader="dot" w:pos="9062"/>
            </w:tabs>
            <w:rPr>
              <w:rFonts w:eastAsiaTheme="minorEastAsia" w:cstheme="minorBidi"/>
              <w:i w:val="0"/>
              <w:iCs w:val="0"/>
              <w:noProof/>
              <w:sz w:val="22"/>
              <w:szCs w:val="22"/>
              <w:lang w:eastAsia="nl-NL"/>
            </w:rPr>
          </w:pPr>
          <w:hyperlink w:anchor="_Toc52136557" w:history="1">
            <w:r w:rsidR="00FC690F" w:rsidRPr="004A35DE">
              <w:rPr>
                <w:rStyle w:val="Hyperlink"/>
                <w:noProof/>
              </w:rPr>
              <w:t>procedureorderitems</w:t>
            </w:r>
            <w:r w:rsidR="00FC690F">
              <w:rPr>
                <w:noProof/>
                <w:webHidden/>
              </w:rPr>
              <w:tab/>
            </w:r>
            <w:r w:rsidR="00FC690F">
              <w:rPr>
                <w:noProof/>
                <w:webHidden/>
              </w:rPr>
              <w:fldChar w:fldCharType="begin"/>
            </w:r>
            <w:r w:rsidR="00FC690F">
              <w:rPr>
                <w:noProof/>
                <w:webHidden/>
              </w:rPr>
              <w:instrText xml:space="preserve"> PAGEREF _Toc52136557 \h </w:instrText>
            </w:r>
            <w:r w:rsidR="00FC690F">
              <w:rPr>
                <w:noProof/>
                <w:webHidden/>
              </w:rPr>
            </w:r>
            <w:r w:rsidR="00FC690F">
              <w:rPr>
                <w:noProof/>
                <w:webHidden/>
              </w:rPr>
              <w:fldChar w:fldCharType="separate"/>
            </w:r>
            <w:r w:rsidR="00FC690F">
              <w:rPr>
                <w:noProof/>
                <w:webHidden/>
              </w:rPr>
              <w:t>10</w:t>
            </w:r>
            <w:r w:rsidR="00FC690F">
              <w:rPr>
                <w:noProof/>
                <w:webHidden/>
              </w:rPr>
              <w:fldChar w:fldCharType="end"/>
            </w:r>
          </w:hyperlink>
        </w:p>
        <w:p w14:paraId="29551B33" w14:textId="25AA1DF0" w:rsidR="00FC690F" w:rsidRDefault="00A26050">
          <w:pPr>
            <w:pStyle w:val="TOC2"/>
            <w:tabs>
              <w:tab w:val="right" w:leader="dot" w:pos="9062"/>
            </w:tabs>
            <w:rPr>
              <w:rFonts w:eastAsiaTheme="minorEastAsia" w:cstheme="minorBidi"/>
              <w:i w:val="0"/>
              <w:iCs w:val="0"/>
              <w:noProof/>
              <w:sz w:val="22"/>
              <w:szCs w:val="22"/>
              <w:lang w:eastAsia="nl-NL"/>
            </w:rPr>
          </w:pPr>
          <w:hyperlink w:anchor="_Toc52136558" w:history="1">
            <w:r w:rsidR="00FC690F" w:rsidRPr="004A35DE">
              <w:rPr>
                <w:rStyle w:val="Hyperlink"/>
                <w:noProof/>
              </w:rPr>
              <w:t>processitems</w:t>
            </w:r>
            <w:r w:rsidR="00FC690F">
              <w:rPr>
                <w:noProof/>
                <w:webHidden/>
              </w:rPr>
              <w:tab/>
            </w:r>
            <w:r w:rsidR="00FC690F">
              <w:rPr>
                <w:noProof/>
                <w:webHidden/>
              </w:rPr>
              <w:fldChar w:fldCharType="begin"/>
            </w:r>
            <w:r w:rsidR="00FC690F">
              <w:rPr>
                <w:noProof/>
                <w:webHidden/>
              </w:rPr>
              <w:instrText xml:space="preserve"> PAGEREF _Toc52136558 \h </w:instrText>
            </w:r>
            <w:r w:rsidR="00FC690F">
              <w:rPr>
                <w:noProof/>
                <w:webHidden/>
              </w:rPr>
            </w:r>
            <w:r w:rsidR="00FC690F">
              <w:rPr>
                <w:noProof/>
                <w:webHidden/>
              </w:rPr>
              <w:fldChar w:fldCharType="separate"/>
            </w:r>
            <w:r w:rsidR="00FC690F">
              <w:rPr>
                <w:noProof/>
                <w:webHidden/>
              </w:rPr>
              <w:t>11</w:t>
            </w:r>
            <w:r w:rsidR="00FC690F">
              <w:rPr>
                <w:noProof/>
                <w:webHidden/>
              </w:rPr>
              <w:fldChar w:fldCharType="end"/>
            </w:r>
          </w:hyperlink>
        </w:p>
        <w:p w14:paraId="410129ED" w14:textId="4BEE81C3" w:rsidR="00FC690F" w:rsidRDefault="00A26050">
          <w:pPr>
            <w:pStyle w:val="TOC1"/>
            <w:tabs>
              <w:tab w:val="right" w:leader="dot" w:pos="9062"/>
            </w:tabs>
            <w:rPr>
              <w:rFonts w:eastAsiaTheme="minorEastAsia" w:cstheme="minorBidi"/>
              <w:b w:val="0"/>
              <w:bCs w:val="0"/>
              <w:noProof/>
              <w:sz w:val="22"/>
              <w:szCs w:val="22"/>
              <w:lang w:eastAsia="nl-NL"/>
            </w:rPr>
          </w:pPr>
          <w:hyperlink w:anchor="_Toc52136559" w:history="1">
            <w:r w:rsidR="00FC690F" w:rsidRPr="004A35DE">
              <w:rPr>
                <w:rStyle w:val="Hyperlink"/>
                <w:noProof/>
              </w:rPr>
              <w:t>References</w:t>
            </w:r>
            <w:r w:rsidR="00FC690F">
              <w:rPr>
                <w:noProof/>
                <w:webHidden/>
              </w:rPr>
              <w:tab/>
            </w:r>
            <w:r w:rsidR="00FC690F">
              <w:rPr>
                <w:noProof/>
                <w:webHidden/>
              </w:rPr>
              <w:fldChar w:fldCharType="begin"/>
            </w:r>
            <w:r w:rsidR="00FC690F">
              <w:rPr>
                <w:noProof/>
                <w:webHidden/>
              </w:rPr>
              <w:instrText xml:space="preserve"> PAGEREF _Toc52136559 \h </w:instrText>
            </w:r>
            <w:r w:rsidR="00FC690F">
              <w:rPr>
                <w:noProof/>
                <w:webHidden/>
              </w:rPr>
            </w:r>
            <w:r w:rsidR="00FC690F">
              <w:rPr>
                <w:noProof/>
                <w:webHidden/>
              </w:rPr>
              <w:fldChar w:fldCharType="separate"/>
            </w:r>
            <w:r w:rsidR="00FC690F">
              <w:rPr>
                <w:noProof/>
                <w:webHidden/>
              </w:rPr>
              <w:t>12</w:t>
            </w:r>
            <w:r w:rsidR="00FC690F">
              <w:rPr>
                <w:noProof/>
                <w:webHidden/>
              </w:rPr>
              <w:fldChar w:fldCharType="end"/>
            </w:r>
          </w:hyperlink>
        </w:p>
        <w:p w14:paraId="0D82A226" w14:textId="64B23DFD" w:rsidR="00761B34" w:rsidRPr="008A4548" w:rsidRDefault="008302CB" w:rsidP="00761B34">
          <w:pPr>
            <w:rPr>
              <w:lang w:val="en-US"/>
            </w:rPr>
          </w:pPr>
          <w:r w:rsidRPr="008A4548">
            <w:rPr>
              <w:rFonts w:asciiTheme="minorHAnsi" w:hAnsiTheme="minorHAnsi" w:cstheme="minorHAnsi"/>
              <w:szCs w:val="20"/>
            </w:rPr>
            <w:fldChar w:fldCharType="end"/>
          </w:r>
        </w:p>
      </w:sdtContent>
    </w:sdt>
    <w:p w14:paraId="04913666" w14:textId="77777777" w:rsidR="002618BE" w:rsidRPr="008A4548" w:rsidRDefault="002618BE">
      <w:pPr>
        <w:spacing w:line="259" w:lineRule="auto"/>
        <w:rPr>
          <w:rFonts w:ascii="Arial" w:eastAsiaTheme="majorEastAsia" w:hAnsi="Arial" w:cstheme="majorBidi"/>
          <w:b/>
          <w:sz w:val="24"/>
          <w:szCs w:val="24"/>
          <w:lang w:val="en-US"/>
        </w:rPr>
      </w:pPr>
      <w:r w:rsidRPr="008A4548">
        <w:rPr>
          <w:lang w:val="en-US"/>
        </w:rPr>
        <w:br w:type="page"/>
      </w:r>
    </w:p>
    <w:p w14:paraId="68EC5B02" w14:textId="69933919" w:rsidR="006767C5" w:rsidRPr="008A4548" w:rsidRDefault="00EE6A63" w:rsidP="00BB42B0">
      <w:pPr>
        <w:pStyle w:val="Heading1"/>
      </w:pPr>
      <w:bookmarkStart w:id="1" w:name="_Toc52136550"/>
      <w:r w:rsidRPr="008A4548">
        <w:lastRenderedPageBreak/>
        <w:t>Data Format</w:t>
      </w:r>
      <w:bookmarkEnd w:id="1"/>
    </w:p>
    <w:p w14:paraId="5265B619" w14:textId="21EB8600" w:rsidR="002800F5" w:rsidRPr="008A4548" w:rsidRDefault="00AD53B1" w:rsidP="001038BF">
      <w:pPr>
        <w:rPr>
          <w:lang w:val="en-US"/>
        </w:rPr>
      </w:pPr>
      <w:r w:rsidRPr="008A4548">
        <w:rPr>
          <w:lang w:val="en-US"/>
        </w:rPr>
        <w:t>Most current relational database systems, including electronic health records</w:t>
      </w:r>
      <w:r w:rsidR="007B7815" w:rsidRPr="008A4548">
        <w:rPr>
          <w:lang w:val="en-US"/>
        </w:rPr>
        <w:t xml:space="preserve"> that are built on top of the</w:t>
      </w:r>
      <w:r w:rsidR="00D72471" w:rsidRPr="008A4548">
        <w:rPr>
          <w:lang w:val="en-US"/>
        </w:rPr>
        <w:t>se systems</w:t>
      </w:r>
      <w:r w:rsidRPr="008A4548">
        <w:rPr>
          <w:lang w:val="en-US"/>
        </w:rPr>
        <w:t xml:space="preserve">, </w:t>
      </w:r>
      <w:r w:rsidR="00D72471" w:rsidRPr="008A4548">
        <w:rPr>
          <w:lang w:val="en-US"/>
        </w:rPr>
        <w:t xml:space="preserve">store data in a so called normalized </w:t>
      </w:r>
      <w:r w:rsidR="00405549" w:rsidRPr="008A4548">
        <w:rPr>
          <w:lang w:val="en-US"/>
        </w:rPr>
        <w:t>form</w:t>
      </w:r>
      <w:r w:rsidR="00161C37" w:rsidRPr="008A4548">
        <w:rPr>
          <w:lang w:val="en-US"/>
        </w:rPr>
        <w:t>at to reduce data redundancy and improve data integrity</w:t>
      </w:r>
      <w:r w:rsidR="00A73A7A">
        <w:rPr>
          <w:lang w:val="en-US"/>
        </w:rPr>
        <w:t xml:space="preserve"> </w:t>
      </w:r>
      <w:r w:rsidR="00605E65">
        <w:rPr>
          <w:lang w:val="en-US"/>
        </w:rPr>
        <w:fldChar w:fldCharType="begin" w:fldLock="1"/>
      </w:r>
      <w:r w:rsidR="00A73A7A">
        <w:rPr>
          <w:lang w:val="en-US"/>
        </w:rPr>
        <w:instrText>ADDIN CSL_CITATION {"citationItems":[{"id":"ITEM-1","itemData":{"DOI":"10.1145/362384.362685","ISSN":"0001-0782","author":[{"dropping-particle":"","family":"Codd","given":"E F","non-dropping-particle":"","parse-names":false,"suffix":""}],"container-title":"Communications of the ACM","id":"ITEM-1","issue":"6","issued":{"date-parts":[["1970","6"]]},"page":"377-387","title":"A relational model of data for large shared data banks","type":"article-journal","volume":"13"},"uris":["http://www.mendeley.com/documents/?uuid=8daf0cd4-1b01-48f1-a3ba-088dee70abc0"]},{"id":"ITEM-2","itemData":{"author":[{"dropping-particle":"","family":"Codd","given":"E F","non-dropping-particle":"","parse-names":false,"suffix":""}],"container-title":"Research Report / {RJ} / {IBM} / San Jose, California","id":"ITEM-2","issued":{"date-parts":[["1971"]]},"title":"Further Normalization of the Data Base Relational Model","type":"article-journal","volume":"RJ909"},"uris":["http://www.mendeley.com/documents/?uuid=af760263-c48c-4bd9-a44f-f3df92777c27"]},{"id":"ITEM-3","itemData":{"author":[{"dropping-particle":"","family":"Codd","given":"E F","non-dropping-particle":"","parse-names":false,"suffix":""}],"container-title":"Information Processing, Proceedings of the 6th {IFIP} Congress 1974, Stockholm, Sweden, August 5-10, 1974","editor":[{"dropping-particle":"","family":"Rosenfeld","given":"Jack L","non-dropping-particle":"","parse-names":false,"suffix":""}],"id":"ITEM-3","issued":{"date-parts":[["1974"]]},"page":"1017-1021","publisher":"North-Holland","title":"Recent Investigations in Relational Data Base Systems","type":"paper-conference"},"uris":["http://www.mendeley.com/documents/?uuid=a50b6832-eeac-46c0-a8b2-5cfa0bfb55f4"]}],"mendeley":{"formattedCitation":"(1–3)","plainTextFormattedCitation":"(1–3)","previouslyFormattedCitation":"(1–3)"},"properties":{"noteIndex":0},"schema":"https://github.com/citation-style-language/schema/raw/master/csl-citation.json"}</w:instrText>
      </w:r>
      <w:r w:rsidR="00605E65">
        <w:rPr>
          <w:lang w:val="en-US"/>
        </w:rPr>
        <w:fldChar w:fldCharType="separate"/>
      </w:r>
      <w:r w:rsidR="00605E65" w:rsidRPr="00605E65">
        <w:rPr>
          <w:noProof/>
          <w:lang w:val="en-US"/>
        </w:rPr>
        <w:t>(1–3)</w:t>
      </w:r>
      <w:r w:rsidR="00605E65">
        <w:rPr>
          <w:lang w:val="en-US"/>
        </w:rPr>
        <w:fldChar w:fldCharType="end"/>
      </w:r>
      <w:r w:rsidR="00A73A7A">
        <w:rPr>
          <w:lang w:val="en-US"/>
        </w:rPr>
        <w:t xml:space="preserve">. </w:t>
      </w:r>
      <w:r w:rsidR="00EC6F1C" w:rsidRPr="008A4548">
        <w:rPr>
          <w:lang w:val="en-US"/>
        </w:rPr>
        <w:t xml:space="preserve">This is of course an important aspect for </w:t>
      </w:r>
      <w:r w:rsidR="00EC6F1C" w:rsidRPr="00FB7FCE">
        <w:rPr>
          <w:i/>
          <w:iCs/>
          <w:lang w:val="en-US"/>
        </w:rPr>
        <w:t>live</w:t>
      </w:r>
      <w:r w:rsidR="00EC6F1C" w:rsidRPr="008A4548">
        <w:rPr>
          <w:lang w:val="en-US"/>
        </w:rPr>
        <w:t xml:space="preserve"> systems</w:t>
      </w:r>
      <w:r w:rsidR="00B60E15" w:rsidRPr="008A4548">
        <w:rPr>
          <w:lang w:val="en-US"/>
        </w:rPr>
        <w:t xml:space="preserve"> where names </w:t>
      </w:r>
      <w:r w:rsidR="00F2056A" w:rsidRPr="008A4548">
        <w:rPr>
          <w:lang w:val="en-US"/>
        </w:rPr>
        <w:t xml:space="preserve">can be changed </w:t>
      </w:r>
      <w:r w:rsidR="0041111A">
        <w:rPr>
          <w:lang w:val="en-US"/>
        </w:rPr>
        <w:t xml:space="preserve">and new parameters will be added </w:t>
      </w:r>
      <w:r w:rsidR="00F2056A" w:rsidRPr="008A4548">
        <w:rPr>
          <w:lang w:val="en-US"/>
        </w:rPr>
        <w:t>to prevent data inconsistencies</w:t>
      </w:r>
      <w:r w:rsidR="00BD19E6" w:rsidRPr="008A4548">
        <w:rPr>
          <w:lang w:val="en-US"/>
        </w:rPr>
        <w:t>.</w:t>
      </w:r>
    </w:p>
    <w:p w14:paraId="74DD2F7B" w14:textId="646C6ACF" w:rsidR="00BD19E6" w:rsidRPr="008A4548" w:rsidRDefault="00A230B6" w:rsidP="001038BF">
      <w:pPr>
        <w:rPr>
          <w:lang w:val="en-US"/>
        </w:rPr>
      </w:pPr>
      <w:r w:rsidRPr="008A4548">
        <w:rPr>
          <w:lang w:val="en-US"/>
        </w:rPr>
        <w:t>As an example see the following table</w:t>
      </w:r>
      <w:r w:rsidR="002C3D79" w:rsidRPr="008A4548">
        <w:rPr>
          <w:lang w:val="en-US"/>
        </w:rPr>
        <w:t xml:space="preserve"> 1</w:t>
      </w:r>
      <w:r w:rsidRPr="008A4548">
        <w:rPr>
          <w:lang w:val="en-US"/>
        </w:rPr>
        <w:t>.</w:t>
      </w:r>
    </w:p>
    <w:tbl>
      <w:tblPr>
        <w:tblStyle w:val="ListTable3"/>
        <w:tblW w:w="0" w:type="auto"/>
        <w:tblLook w:val="04A0" w:firstRow="1" w:lastRow="0" w:firstColumn="1" w:lastColumn="0" w:noHBand="0" w:noVBand="1"/>
      </w:tblPr>
      <w:tblGrid>
        <w:gridCol w:w="1367"/>
        <w:gridCol w:w="1241"/>
        <w:gridCol w:w="1303"/>
        <w:gridCol w:w="1318"/>
        <w:gridCol w:w="1172"/>
      </w:tblGrid>
      <w:tr w:rsidR="008A4548" w:rsidRPr="00315FEB" w14:paraId="20EB2523" w14:textId="77777777" w:rsidTr="008F5A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67" w:type="dxa"/>
          </w:tcPr>
          <w:p w14:paraId="75290D82" w14:textId="2B6F0588" w:rsidR="00504B5F" w:rsidRPr="00315FEB" w:rsidRDefault="008B0675" w:rsidP="00703A64">
            <w:pPr>
              <w:rPr>
                <w:rFonts w:ascii="Arial" w:hAnsi="Arial" w:cs="Arial"/>
                <w:color w:val="auto"/>
                <w:sz w:val="16"/>
                <w:szCs w:val="16"/>
                <w:lang w:val="en-US"/>
              </w:rPr>
            </w:pPr>
            <w:proofErr w:type="spellStart"/>
            <w:r w:rsidRPr="00315FEB">
              <w:rPr>
                <w:rFonts w:ascii="Arial" w:hAnsi="Arial" w:cs="Arial"/>
                <w:color w:val="auto"/>
                <w:sz w:val="16"/>
                <w:szCs w:val="16"/>
                <w:lang w:val="en-US"/>
              </w:rPr>
              <w:t>m</w:t>
            </w:r>
            <w:r w:rsidR="00504B5F" w:rsidRPr="00315FEB">
              <w:rPr>
                <w:rFonts w:ascii="Arial" w:hAnsi="Arial" w:cs="Arial"/>
                <w:color w:val="auto"/>
                <w:sz w:val="16"/>
                <w:szCs w:val="16"/>
                <w:lang w:val="en-US"/>
              </w:rPr>
              <w:t>easureid</w:t>
            </w:r>
            <w:proofErr w:type="spellEnd"/>
          </w:p>
        </w:tc>
        <w:tc>
          <w:tcPr>
            <w:tcW w:w="1241" w:type="dxa"/>
          </w:tcPr>
          <w:p w14:paraId="42F82299" w14:textId="77777777" w:rsidR="00504B5F" w:rsidRPr="00315FEB" w:rsidRDefault="00504B5F" w:rsidP="00703A64">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315FEB">
              <w:rPr>
                <w:rFonts w:ascii="Arial" w:hAnsi="Arial" w:cs="Arial"/>
                <w:color w:val="auto"/>
                <w:sz w:val="16"/>
                <w:szCs w:val="16"/>
                <w:lang w:val="en-US"/>
              </w:rPr>
              <w:t>time</w:t>
            </w:r>
          </w:p>
        </w:tc>
        <w:tc>
          <w:tcPr>
            <w:tcW w:w="1303" w:type="dxa"/>
          </w:tcPr>
          <w:p w14:paraId="68095B22" w14:textId="3722ECE7" w:rsidR="00504B5F" w:rsidRPr="00315FEB" w:rsidRDefault="008B0675" w:rsidP="00703A64">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315FEB">
              <w:rPr>
                <w:rFonts w:ascii="Arial" w:hAnsi="Arial" w:cs="Arial"/>
                <w:color w:val="auto"/>
                <w:sz w:val="16"/>
                <w:szCs w:val="16"/>
                <w:lang w:val="en-US"/>
              </w:rPr>
              <w:t>i</w:t>
            </w:r>
            <w:r w:rsidR="00504B5F" w:rsidRPr="00315FEB">
              <w:rPr>
                <w:rFonts w:ascii="Arial" w:hAnsi="Arial" w:cs="Arial"/>
                <w:color w:val="auto"/>
                <w:sz w:val="16"/>
                <w:szCs w:val="16"/>
                <w:lang w:val="en-US"/>
              </w:rPr>
              <w:t>tem</w:t>
            </w:r>
          </w:p>
        </w:tc>
        <w:tc>
          <w:tcPr>
            <w:tcW w:w="1318" w:type="dxa"/>
          </w:tcPr>
          <w:p w14:paraId="49FA0B61" w14:textId="77777777" w:rsidR="00504B5F" w:rsidRPr="00315FEB" w:rsidRDefault="00504B5F" w:rsidP="00703A64">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315FEB">
              <w:rPr>
                <w:rFonts w:ascii="Arial" w:hAnsi="Arial" w:cs="Arial"/>
                <w:color w:val="auto"/>
                <w:sz w:val="16"/>
                <w:szCs w:val="16"/>
                <w:lang w:val="en-US"/>
              </w:rPr>
              <w:t>value</w:t>
            </w:r>
          </w:p>
        </w:tc>
        <w:tc>
          <w:tcPr>
            <w:tcW w:w="1172" w:type="dxa"/>
          </w:tcPr>
          <w:p w14:paraId="6BF7EA79" w14:textId="77777777" w:rsidR="00504B5F" w:rsidRPr="00315FEB" w:rsidRDefault="00504B5F" w:rsidP="00703A64">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315FEB">
              <w:rPr>
                <w:rFonts w:ascii="Arial" w:hAnsi="Arial" w:cs="Arial"/>
                <w:color w:val="auto"/>
                <w:sz w:val="16"/>
                <w:szCs w:val="16"/>
                <w:lang w:val="en-US"/>
              </w:rPr>
              <w:t>unit</w:t>
            </w:r>
          </w:p>
        </w:tc>
      </w:tr>
      <w:tr w:rsidR="008A4548" w:rsidRPr="00315FEB" w14:paraId="5F344B64" w14:textId="77777777" w:rsidTr="008F5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Pr>
          <w:p w14:paraId="77FC68E2" w14:textId="77777777" w:rsidR="00504B5F" w:rsidRPr="00315FEB" w:rsidRDefault="00504B5F" w:rsidP="00703A64">
            <w:pPr>
              <w:rPr>
                <w:rFonts w:ascii="Arial" w:hAnsi="Arial" w:cs="Arial"/>
                <w:sz w:val="16"/>
                <w:szCs w:val="16"/>
                <w:lang w:val="en-US"/>
              </w:rPr>
            </w:pPr>
            <w:r w:rsidRPr="00315FEB">
              <w:rPr>
                <w:rFonts w:ascii="Arial" w:hAnsi="Arial" w:cs="Arial"/>
                <w:sz w:val="16"/>
                <w:szCs w:val="16"/>
                <w:lang w:val="en-US"/>
              </w:rPr>
              <w:t>1</w:t>
            </w:r>
          </w:p>
        </w:tc>
        <w:tc>
          <w:tcPr>
            <w:tcW w:w="1241" w:type="dxa"/>
          </w:tcPr>
          <w:p w14:paraId="295096A5" w14:textId="77777777" w:rsidR="00504B5F" w:rsidRPr="00315FEB" w:rsidRDefault="00504B5F" w:rsidP="00703A6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0:00</w:t>
            </w:r>
          </w:p>
        </w:tc>
        <w:tc>
          <w:tcPr>
            <w:tcW w:w="1303" w:type="dxa"/>
          </w:tcPr>
          <w:p w14:paraId="63AA02B5" w14:textId="7CFB0CB8" w:rsidR="00504B5F" w:rsidRPr="00315FEB" w:rsidRDefault="00A85812" w:rsidP="00703A6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HR</w:t>
            </w:r>
          </w:p>
        </w:tc>
        <w:tc>
          <w:tcPr>
            <w:tcW w:w="1318" w:type="dxa"/>
          </w:tcPr>
          <w:p w14:paraId="0C36C488" w14:textId="77777777" w:rsidR="00504B5F" w:rsidRPr="00315FEB" w:rsidRDefault="00504B5F" w:rsidP="00703A6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65</w:t>
            </w:r>
          </w:p>
        </w:tc>
        <w:tc>
          <w:tcPr>
            <w:tcW w:w="1172" w:type="dxa"/>
          </w:tcPr>
          <w:p w14:paraId="1FF04282" w14:textId="77777777" w:rsidR="00504B5F" w:rsidRPr="00315FEB" w:rsidRDefault="00504B5F" w:rsidP="00703A6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rPr>
              <w:t>/min</w:t>
            </w:r>
          </w:p>
        </w:tc>
      </w:tr>
      <w:tr w:rsidR="008A4548" w:rsidRPr="00315FEB" w14:paraId="5968B164" w14:textId="77777777" w:rsidTr="008F5ACA">
        <w:tc>
          <w:tcPr>
            <w:cnfStyle w:val="001000000000" w:firstRow="0" w:lastRow="0" w:firstColumn="1" w:lastColumn="0" w:oddVBand="0" w:evenVBand="0" w:oddHBand="0" w:evenHBand="0" w:firstRowFirstColumn="0" w:firstRowLastColumn="0" w:lastRowFirstColumn="0" w:lastRowLastColumn="0"/>
            <w:tcW w:w="1367" w:type="dxa"/>
          </w:tcPr>
          <w:p w14:paraId="743D372F" w14:textId="77777777" w:rsidR="00504B5F" w:rsidRPr="00315FEB" w:rsidRDefault="00504B5F" w:rsidP="00703A64">
            <w:pPr>
              <w:rPr>
                <w:rFonts w:ascii="Arial" w:hAnsi="Arial" w:cs="Arial"/>
                <w:sz w:val="16"/>
                <w:szCs w:val="16"/>
                <w:lang w:val="en-US"/>
              </w:rPr>
            </w:pPr>
            <w:r w:rsidRPr="00315FEB">
              <w:rPr>
                <w:rFonts w:ascii="Arial" w:hAnsi="Arial" w:cs="Arial"/>
                <w:sz w:val="16"/>
                <w:szCs w:val="16"/>
                <w:lang w:val="en-US"/>
              </w:rPr>
              <w:t>2</w:t>
            </w:r>
          </w:p>
        </w:tc>
        <w:tc>
          <w:tcPr>
            <w:tcW w:w="1241" w:type="dxa"/>
          </w:tcPr>
          <w:p w14:paraId="6B7AE994" w14:textId="77777777" w:rsidR="00504B5F" w:rsidRPr="00315FEB" w:rsidRDefault="00504B5F" w:rsidP="00703A6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1:00</w:t>
            </w:r>
          </w:p>
        </w:tc>
        <w:tc>
          <w:tcPr>
            <w:tcW w:w="1303" w:type="dxa"/>
          </w:tcPr>
          <w:p w14:paraId="23AF7993" w14:textId="0F76EE9D" w:rsidR="00504B5F" w:rsidRPr="00315FEB" w:rsidRDefault="00504B5F" w:rsidP="00703A6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HR</w:t>
            </w:r>
          </w:p>
        </w:tc>
        <w:tc>
          <w:tcPr>
            <w:tcW w:w="1318" w:type="dxa"/>
          </w:tcPr>
          <w:p w14:paraId="1DD7B533" w14:textId="77777777" w:rsidR="00504B5F" w:rsidRPr="00315FEB" w:rsidRDefault="00504B5F" w:rsidP="00703A6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81</w:t>
            </w:r>
          </w:p>
        </w:tc>
        <w:tc>
          <w:tcPr>
            <w:tcW w:w="1172" w:type="dxa"/>
          </w:tcPr>
          <w:p w14:paraId="346D1FC6" w14:textId="50D4B579" w:rsidR="00504B5F" w:rsidRPr="00315FEB" w:rsidRDefault="00DB6FF5" w:rsidP="00703A6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rPr>
              <w:t>bpm</w:t>
            </w:r>
          </w:p>
        </w:tc>
      </w:tr>
      <w:tr w:rsidR="008A4548" w:rsidRPr="00315FEB" w14:paraId="089C2F66" w14:textId="77777777" w:rsidTr="008F5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Pr>
          <w:p w14:paraId="206A2797" w14:textId="77777777" w:rsidR="006F73AB" w:rsidRPr="00315FEB" w:rsidRDefault="006F73AB" w:rsidP="006F73AB">
            <w:pPr>
              <w:rPr>
                <w:rFonts w:ascii="Arial" w:hAnsi="Arial" w:cs="Arial"/>
                <w:sz w:val="16"/>
                <w:szCs w:val="16"/>
                <w:lang w:val="en-US"/>
              </w:rPr>
            </w:pPr>
            <w:r w:rsidRPr="00315FEB">
              <w:rPr>
                <w:rFonts w:ascii="Arial" w:hAnsi="Arial" w:cs="Arial"/>
                <w:sz w:val="16"/>
                <w:szCs w:val="16"/>
                <w:lang w:val="en-US"/>
              </w:rPr>
              <w:t>3</w:t>
            </w:r>
          </w:p>
        </w:tc>
        <w:tc>
          <w:tcPr>
            <w:tcW w:w="1241" w:type="dxa"/>
          </w:tcPr>
          <w:p w14:paraId="237D92AA" w14:textId="00990CA0" w:rsidR="006F73AB" w:rsidRPr="00315FEB" w:rsidRDefault="006F73AB" w:rsidP="006F73A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2:00</w:t>
            </w:r>
          </w:p>
        </w:tc>
        <w:tc>
          <w:tcPr>
            <w:tcW w:w="1303" w:type="dxa"/>
          </w:tcPr>
          <w:p w14:paraId="26C0FF68" w14:textId="627F496D" w:rsidR="006F73AB" w:rsidRPr="00315FEB" w:rsidRDefault="006F73AB" w:rsidP="006F73A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Heart rate</w:t>
            </w:r>
          </w:p>
        </w:tc>
        <w:tc>
          <w:tcPr>
            <w:tcW w:w="1318" w:type="dxa"/>
          </w:tcPr>
          <w:p w14:paraId="5512F493" w14:textId="4882400C" w:rsidR="006F73AB" w:rsidRPr="00315FEB" w:rsidRDefault="001B1256" w:rsidP="006F73A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120</w:t>
            </w:r>
          </w:p>
        </w:tc>
        <w:tc>
          <w:tcPr>
            <w:tcW w:w="1172" w:type="dxa"/>
          </w:tcPr>
          <w:p w14:paraId="79E2B08E" w14:textId="0F647FEA" w:rsidR="006F73AB" w:rsidRPr="00315FEB" w:rsidRDefault="006F73AB" w:rsidP="006F73A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rPr>
              <w:t>/min</w:t>
            </w:r>
          </w:p>
        </w:tc>
      </w:tr>
      <w:tr w:rsidR="008A4548" w:rsidRPr="00315FEB" w14:paraId="6FC33358" w14:textId="77777777" w:rsidTr="008F5ACA">
        <w:tc>
          <w:tcPr>
            <w:cnfStyle w:val="001000000000" w:firstRow="0" w:lastRow="0" w:firstColumn="1" w:lastColumn="0" w:oddVBand="0" w:evenVBand="0" w:oddHBand="0" w:evenHBand="0" w:firstRowFirstColumn="0" w:firstRowLastColumn="0" w:lastRowFirstColumn="0" w:lastRowLastColumn="0"/>
            <w:tcW w:w="1367" w:type="dxa"/>
          </w:tcPr>
          <w:p w14:paraId="37EB7E8F" w14:textId="41CA4C5A" w:rsidR="006F73AB" w:rsidRPr="00315FEB" w:rsidRDefault="006F73AB" w:rsidP="006F73AB">
            <w:pPr>
              <w:rPr>
                <w:rFonts w:ascii="Arial" w:hAnsi="Arial" w:cs="Arial"/>
                <w:sz w:val="16"/>
                <w:szCs w:val="16"/>
                <w:lang w:val="en-US"/>
              </w:rPr>
            </w:pPr>
            <w:r w:rsidRPr="00315FEB">
              <w:rPr>
                <w:rFonts w:ascii="Arial" w:hAnsi="Arial" w:cs="Arial"/>
                <w:sz w:val="16"/>
                <w:szCs w:val="16"/>
                <w:lang w:val="en-US"/>
              </w:rPr>
              <w:t>4</w:t>
            </w:r>
          </w:p>
        </w:tc>
        <w:tc>
          <w:tcPr>
            <w:tcW w:w="1241" w:type="dxa"/>
          </w:tcPr>
          <w:p w14:paraId="6062FFED" w14:textId="2D3B5E43" w:rsidR="006F73AB" w:rsidRPr="00315FEB" w:rsidRDefault="001B1256" w:rsidP="006F73A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0:00</w:t>
            </w:r>
          </w:p>
        </w:tc>
        <w:tc>
          <w:tcPr>
            <w:tcW w:w="1303" w:type="dxa"/>
          </w:tcPr>
          <w:p w14:paraId="510107FB" w14:textId="6B3B00A9" w:rsidR="006F73AB" w:rsidRPr="00315FEB" w:rsidRDefault="006F73AB" w:rsidP="006F73A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ABP mean</w:t>
            </w:r>
          </w:p>
        </w:tc>
        <w:tc>
          <w:tcPr>
            <w:tcW w:w="1318" w:type="dxa"/>
          </w:tcPr>
          <w:p w14:paraId="2F9BFCB4" w14:textId="51954236" w:rsidR="006F73AB" w:rsidRPr="00315FEB" w:rsidRDefault="006F73AB" w:rsidP="006F73A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66</w:t>
            </w:r>
          </w:p>
        </w:tc>
        <w:tc>
          <w:tcPr>
            <w:tcW w:w="1172" w:type="dxa"/>
          </w:tcPr>
          <w:p w14:paraId="0E3A5B09" w14:textId="661A0455" w:rsidR="006F73AB" w:rsidRPr="00315FEB" w:rsidRDefault="006F73AB" w:rsidP="006F73A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15FEB">
              <w:rPr>
                <w:rFonts w:ascii="Arial" w:hAnsi="Arial" w:cs="Arial"/>
                <w:sz w:val="16"/>
                <w:szCs w:val="16"/>
              </w:rPr>
              <w:t>mmHg</w:t>
            </w:r>
            <w:proofErr w:type="spellEnd"/>
          </w:p>
        </w:tc>
      </w:tr>
      <w:tr w:rsidR="008A4548" w:rsidRPr="00315FEB" w14:paraId="2AAFDE03" w14:textId="77777777" w:rsidTr="008F5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Pr>
          <w:p w14:paraId="6AD3209D" w14:textId="112EF18B" w:rsidR="006F73AB" w:rsidRPr="00315FEB" w:rsidRDefault="006F73AB" w:rsidP="006F73AB">
            <w:pPr>
              <w:rPr>
                <w:rFonts w:ascii="Arial" w:hAnsi="Arial" w:cs="Arial"/>
                <w:sz w:val="16"/>
                <w:szCs w:val="16"/>
                <w:lang w:val="en-US"/>
              </w:rPr>
            </w:pPr>
            <w:r w:rsidRPr="00315FEB">
              <w:rPr>
                <w:rFonts w:ascii="Arial" w:hAnsi="Arial" w:cs="Arial"/>
                <w:sz w:val="16"/>
                <w:szCs w:val="16"/>
                <w:lang w:val="en-US"/>
              </w:rPr>
              <w:t>5</w:t>
            </w:r>
          </w:p>
        </w:tc>
        <w:tc>
          <w:tcPr>
            <w:tcW w:w="1241" w:type="dxa"/>
          </w:tcPr>
          <w:p w14:paraId="40970898" w14:textId="77777777" w:rsidR="006F73AB" w:rsidRPr="00315FEB" w:rsidRDefault="006F73AB" w:rsidP="006F73A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1:00</w:t>
            </w:r>
          </w:p>
        </w:tc>
        <w:tc>
          <w:tcPr>
            <w:tcW w:w="1303" w:type="dxa"/>
          </w:tcPr>
          <w:p w14:paraId="6D83F73A" w14:textId="77777777" w:rsidR="006F73AB" w:rsidRPr="00315FEB" w:rsidRDefault="006F73AB" w:rsidP="006F73A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ABP mean</w:t>
            </w:r>
          </w:p>
        </w:tc>
        <w:tc>
          <w:tcPr>
            <w:tcW w:w="1318" w:type="dxa"/>
          </w:tcPr>
          <w:p w14:paraId="7AB058CA" w14:textId="77777777" w:rsidR="006F73AB" w:rsidRPr="00315FEB" w:rsidRDefault="006F73AB" w:rsidP="006F73A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53</w:t>
            </w:r>
          </w:p>
        </w:tc>
        <w:tc>
          <w:tcPr>
            <w:tcW w:w="1172" w:type="dxa"/>
          </w:tcPr>
          <w:p w14:paraId="11029236" w14:textId="77777777" w:rsidR="006F73AB" w:rsidRPr="00315FEB" w:rsidRDefault="006F73AB" w:rsidP="006F73AB">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roofErr w:type="spellStart"/>
            <w:r w:rsidRPr="00315FEB">
              <w:rPr>
                <w:rFonts w:ascii="Arial" w:hAnsi="Arial" w:cs="Arial"/>
                <w:sz w:val="16"/>
                <w:szCs w:val="16"/>
              </w:rPr>
              <w:t>mmHg</w:t>
            </w:r>
            <w:proofErr w:type="spellEnd"/>
          </w:p>
        </w:tc>
      </w:tr>
      <w:tr w:rsidR="008A4548" w:rsidRPr="00315FEB" w14:paraId="3D4CAE5F" w14:textId="77777777" w:rsidTr="008F5ACA">
        <w:tc>
          <w:tcPr>
            <w:cnfStyle w:val="001000000000" w:firstRow="0" w:lastRow="0" w:firstColumn="1" w:lastColumn="0" w:oddVBand="0" w:evenVBand="0" w:oddHBand="0" w:evenHBand="0" w:firstRowFirstColumn="0" w:firstRowLastColumn="0" w:lastRowFirstColumn="0" w:lastRowLastColumn="0"/>
            <w:tcW w:w="1367" w:type="dxa"/>
          </w:tcPr>
          <w:p w14:paraId="33D035EC" w14:textId="50F5095B" w:rsidR="001B1256" w:rsidRPr="00315FEB" w:rsidRDefault="001B1256" w:rsidP="001B1256">
            <w:pPr>
              <w:rPr>
                <w:rFonts w:ascii="Arial" w:hAnsi="Arial" w:cs="Arial"/>
                <w:sz w:val="16"/>
                <w:szCs w:val="16"/>
                <w:lang w:val="en-US"/>
              </w:rPr>
            </w:pPr>
            <w:r w:rsidRPr="00315FEB">
              <w:rPr>
                <w:rFonts w:ascii="Arial" w:hAnsi="Arial" w:cs="Arial"/>
                <w:sz w:val="16"/>
                <w:szCs w:val="16"/>
                <w:lang w:val="en-US"/>
              </w:rPr>
              <w:t>6</w:t>
            </w:r>
          </w:p>
        </w:tc>
        <w:tc>
          <w:tcPr>
            <w:tcW w:w="1241" w:type="dxa"/>
          </w:tcPr>
          <w:p w14:paraId="55B16EC2" w14:textId="2725F86B" w:rsidR="001B1256" w:rsidRPr="00315FEB" w:rsidRDefault="001B1256" w:rsidP="001B125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2:00</w:t>
            </w:r>
          </w:p>
        </w:tc>
        <w:tc>
          <w:tcPr>
            <w:tcW w:w="1303" w:type="dxa"/>
          </w:tcPr>
          <w:p w14:paraId="12F2E205" w14:textId="585045B7" w:rsidR="001B1256" w:rsidRPr="00315FEB" w:rsidRDefault="001B1256" w:rsidP="001B125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ABP mean</w:t>
            </w:r>
          </w:p>
        </w:tc>
        <w:tc>
          <w:tcPr>
            <w:tcW w:w="1318" w:type="dxa"/>
          </w:tcPr>
          <w:p w14:paraId="0AD58F9E" w14:textId="39F2DA52" w:rsidR="001B1256" w:rsidRPr="00315FEB" w:rsidRDefault="003E606D" w:rsidP="001B125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40</w:t>
            </w:r>
          </w:p>
        </w:tc>
        <w:tc>
          <w:tcPr>
            <w:tcW w:w="1172" w:type="dxa"/>
          </w:tcPr>
          <w:p w14:paraId="3DF363E9" w14:textId="784F947C" w:rsidR="001B1256" w:rsidRPr="00315FEB" w:rsidRDefault="00903974" w:rsidP="001B125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5FEB">
              <w:rPr>
                <w:rFonts w:ascii="Arial" w:hAnsi="Arial" w:cs="Arial"/>
                <w:sz w:val="16"/>
                <w:szCs w:val="16"/>
              </w:rPr>
              <w:t>°C</w:t>
            </w:r>
          </w:p>
        </w:tc>
      </w:tr>
    </w:tbl>
    <w:p w14:paraId="0BA28731" w14:textId="6224D5DD" w:rsidR="00504B5F" w:rsidRPr="00315FEB" w:rsidRDefault="008877D3" w:rsidP="00315FEB">
      <w:pPr>
        <w:pStyle w:val="CaptionTitle"/>
      </w:pPr>
      <w:r w:rsidRPr="00315FEB">
        <w:t xml:space="preserve">Table 1. </w:t>
      </w:r>
      <w:r w:rsidR="00732AE7">
        <w:t>Non-</w:t>
      </w:r>
      <w:r w:rsidRPr="00315FEB">
        <w:t>normalized table</w:t>
      </w:r>
    </w:p>
    <w:p w14:paraId="45C06A7B" w14:textId="3D8E609C" w:rsidR="001B2F28" w:rsidRPr="008A4548" w:rsidRDefault="008B0675" w:rsidP="001038BF">
      <w:pPr>
        <w:rPr>
          <w:lang w:val="en-US"/>
        </w:rPr>
      </w:pPr>
      <w:r w:rsidRPr="008A4548">
        <w:rPr>
          <w:lang w:val="en-US"/>
        </w:rPr>
        <w:t xml:space="preserve">This table </w:t>
      </w:r>
      <w:r w:rsidR="001479F7" w:rsidRPr="008A4548">
        <w:rPr>
          <w:lang w:val="en-US"/>
        </w:rPr>
        <w:t>contains measurements of both heart rate and mean arterial blood pressure</w:t>
      </w:r>
      <w:r w:rsidR="006618B0" w:rsidRPr="008A4548">
        <w:rPr>
          <w:lang w:val="en-US"/>
        </w:rPr>
        <w:t xml:space="preserve"> for </w:t>
      </w:r>
      <w:r w:rsidR="005E4417" w:rsidRPr="008A4548">
        <w:rPr>
          <w:lang w:val="en-US"/>
        </w:rPr>
        <w:t>three</w:t>
      </w:r>
      <w:r w:rsidR="006618B0" w:rsidRPr="008A4548">
        <w:rPr>
          <w:lang w:val="en-US"/>
        </w:rPr>
        <w:t xml:space="preserve"> </w:t>
      </w:r>
      <w:r w:rsidR="00194A35" w:rsidRPr="008A4548">
        <w:rPr>
          <w:lang w:val="en-US"/>
        </w:rPr>
        <w:t>points in time (0:00</w:t>
      </w:r>
      <w:r w:rsidR="00912289" w:rsidRPr="008A4548">
        <w:rPr>
          <w:lang w:val="en-US"/>
        </w:rPr>
        <w:t>h</w:t>
      </w:r>
      <w:r w:rsidR="005E4417" w:rsidRPr="008A4548">
        <w:rPr>
          <w:lang w:val="en-US"/>
        </w:rPr>
        <w:t xml:space="preserve">, </w:t>
      </w:r>
      <w:r w:rsidR="00194A35" w:rsidRPr="008A4548">
        <w:rPr>
          <w:lang w:val="en-US"/>
        </w:rPr>
        <w:t>1:00</w:t>
      </w:r>
      <w:r w:rsidR="00912289" w:rsidRPr="008A4548">
        <w:rPr>
          <w:lang w:val="en-US"/>
        </w:rPr>
        <w:t>h</w:t>
      </w:r>
      <w:r w:rsidR="005E4417" w:rsidRPr="008A4548">
        <w:rPr>
          <w:lang w:val="en-US"/>
        </w:rPr>
        <w:t xml:space="preserve"> and 2:00</w:t>
      </w:r>
      <w:r w:rsidR="00912289" w:rsidRPr="008A4548">
        <w:rPr>
          <w:lang w:val="en-US"/>
        </w:rPr>
        <w:t>h</w:t>
      </w:r>
      <w:r w:rsidR="00194A35" w:rsidRPr="008A4548">
        <w:rPr>
          <w:lang w:val="en-US"/>
        </w:rPr>
        <w:t>).</w:t>
      </w:r>
      <w:r w:rsidR="00946A4F" w:rsidRPr="008A4548">
        <w:rPr>
          <w:lang w:val="en-US"/>
        </w:rPr>
        <w:t xml:space="preserve"> Even though most humans will probably not </w:t>
      </w:r>
      <w:r w:rsidR="003C7910" w:rsidRPr="008A4548">
        <w:rPr>
          <w:lang w:val="en-US"/>
        </w:rPr>
        <w:t>have any difficulty</w:t>
      </w:r>
      <w:r w:rsidR="007755D2" w:rsidRPr="008A4548">
        <w:rPr>
          <w:lang w:val="en-US"/>
        </w:rPr>
        <w:t xml:space="preserve"> in getting </w:t>
      </w:r>
      <w:r w:rsidR="00145734" w:rsidRPr="008A4548">
        <w:rPr>
          <w:lang w:val="en-US"/>
        </w:rPr>
        <w:t xml:space="preserve">the </w:t>
      </w:r>
      <w:r w:rsidR="008D3715">
        <w:rPr>
          <w:lang w:val="en-US"/>
        </w:rPr>
        <w:t>three</w:t>
      </w:r>
      <w:r w:rsidR="00145734" w:rsidRPr="008A4548">
        <w:rPr>
          <w:lang w:val="en-US"/>
        </w:rPr>
        <w:t xml:space="preserve"> heart rates from the table, </w:t>
      </w:r>
      <w:r w:rsidR="00262D6C" w:rsidRPr="008A4548">
        <w:rPr>
          <w:lang w:val="en-US"/>
        </w:rPr>
        <w:t xml:space="preserve">the system </w:t>
      </w:r>
      <w:r w:rsidR="003E71B3">
        <w:rPr>
          <w:lang w:val="en-US"/>
        </w:rPr>
        <w:t>may</w:t>
      </w:r>
      <w:r w:rsidR="00262D6C" w:rsidRPr="008A4548">
        <w:rPr>
          <w:lang w:val="en-US"/>
        </w:rPr>
        <w:t xml:space="preserve"> </w:t>
      </w:r>
      <w:r w:rsidR="00671743" w:rsidRPr="008A4548">
        <w:rPr>
          <w:lang w:val="en-US"/>
        </w:rPr>
        <w:t xml:space="preserve">not retrieve the correct data due to </w:t>
      </w:r>
      <w:r w:rsidR="00590AA9" w:rsidRPr="008A4548">
        <w:rPr>
          <w:i/>
          <w:iCs/>
          <w:lang w:val="en-US"/>
        </w:rPr>
        <w:t>inconsistent</w:t>
      </w:r>
      <w:r w:rsidR="00590AA9" w:rsidRPr="008A4548">
        <w:rPr>
          <w:lang w:val="en-US"/>
        </w:rPr>
        <w:t xml:space="preserve"> data entry </w:t>
      </w:r>
      <w:r w:rsidR="00A74917" w:rsidRPr="008A4548">
        <w:rPr>
          <w:lang w:val="en-US"/>
        </w:rPr>
        <w:t>(</w:t>
      </w:r>
      <w:r w:rsidR="005E1B2A" w:rsidRPr="008A4548">
        <w:rPr>
          <w:b/>
          <w:bCs/>
          <w:lang w:val="en-US"/>
        </w:rPr>
        <w:t>Heart rate</w:t>
      </w:r>
      <w:r w:rsidR="00A74917" w:rsidRPr="008A4548">
        <w:rPr>
          <w:lang w:val="en-US"/>
        </w:rPr>
        <w:t xml:space="preserve"> and </w:t>
      </w:r>
      <w:r w:rsidR="00A74917" w:rsidRPr="008A4548">
        <w:rPr>
          <w:b/>
          <w:bCs/>
          <w:lang w:val="en-US"/>
        </w:rPr>
        <w:t>HR</w:t>
      </w:r>
      <w:r w:rsidR="00A74917" w:rsidRPr="008A4548">
        <w:rPr>
          <w:lang w:val="en-US"/>
        </w:rPr>
        <w:t>)</w:t>
      </w:r>
      <w:r w:rsidR="00D1732D">
        <w:rPr>
          <w:lang w:val="en-US"/>
        </w:rPr>
        <w:t xml:space="preserve">. In addition, these problems may arise, </w:t>
      </w:r>
      <w:r w:rsidR="00184D77">
        <w:rPr>
          <w:lang w:val="en-US"/>
        </w:rPr>
        <w:t xml:space="preserve">when it was decided that the abbreviation </w:t>
      </w:r>
      <w:r w:rsidR="00184D77" w:rsidRPr="00B828F3">
        <w:rPr>
          <w:b/>
          <w:bCs/>
          <w:lang w:val="en-US"/>
        </w:rPr>
        <w:t>HR</w:t>
      </w:r>
      <w:r w:rsidR="00B828F3">
        <w:rPr>
          <w:lang w:val="en-US"/>
        </w:rPr>
        <w:t xml:space="preserve"> </w:t>
      </w:r>
      <w:r w:rsidR="00340A9F">
        <w:rPr>
          <w:lang w:val="en-US"/>
        </w:rPr>
        <w:t xml:space="preserve">needed to be replaced by </w:t>
      </w:r>
      <w:r w:rsidR="00B828F3" w:rsidRPr="00B828F3">
        <w:rPr>
          <w:b/>
          <w:bCs/>
          <w:lang w:val="en-US"/>
        </w:rPr>
        <w:t>Heart Rate</w:t>
      </w:r>
      <w:r w:rsidR="00B828F3">
        <w:rPr>
          <w:lang w:val="en-US"/>
        </w:rPr>
        <w:t>, but not all records were updated to reflect this</w:t>
      </w:r>
      <w:r w:rsidR="00671743" w:rsidRPr="008A4548">
        <w:rPr>
          <w:lang w:val="en-US"/>
        </w:rPr>
        <w:t>.</w:t>
      </w:r>
      <w:r w:rsidR="007569D5" w:rsidRPr="008A4548">
        <w:rPr>
          <w:lang w:val="en-US"/>
        </w:rPr>
        <w:t xml:space="preserve"> Since most measurements have fixed units (i.e. blood pressure and mmHg)</w:t>
      </w:r>
      <w:r w:rsidR="00BC3F0B" w:rsidRPr="008A4548">
        <w:rPr>
          <w:lang w:val="en-US"/>
        </w:rPr>
        <w:t xml:space="preserve"> the </w:t>
      </w:r>
      <w:r w:rsidR="008921E5">
        <w:rPr>
          <w:lang w:val="en-US"/>
        </w:rPr>
        <w:t xml:space="preserve">displayed </w:t>
      </w:r>
      <w:r w:rsidR="00BC3F0B" w:rsidRPr="008A4548">
        <w:rPr>
          <w:lang w:val="en-US"/>
        </w:rPr>
        <w:t xml:space="preserve">unit information is </w:t>
      </w:r>
      <w:r w:rsidR="00BC3F0B" w:rsidRPr="008A4548">
        <w:rPr>
          <w:i/>
          <w:iCs/>
          <w:lang w:val="en-US"/>
        </w:rPr>
        <w:t>redundant</w:t>
      </w:r>
      <w:r w:rsidR="00BC3F0B" w:rsidRPr="008A4548">
        <w:rPr>
          <w:lang w:val="en-US"/>
        </w:rPr>
        <w:t xml:space="preserve"> and in the case of the </w:t>
      </w:r>
      <w:r w:rsidR="00BC3F0B" w:rsidRPr="008A4548">
        <w:rPr>
          <w:b/>
          <w:bCs/>
          <w:lang w:val="en-US"/>
        </w:rPr>
        <w:t>ABP mean</w:t>
      </w:r>
      <w:r w:rsidR="00BC3F0B" w:rsidRPr="008A4548">
        <w:rPr>
          <w:lang w:val="en-US"/>
        </w:rPr>
        <w:t xml:space="preserve"> </w:t>
      </w:r>
      <w:r w:rsidR="006C1F04" w:rsidRPr="008A4548">
        <w:rPr>
          <w:lang w:val="en-US"/>
        </w:rPr>
        <w:t xml:space="preserve">measurement </w:t>
      </w:r>
      <w:r w:rsidR="00912289" w:rsidRPr="008A4548">
        <w:rPr>
          <w:lang w:val="en-US"/>
        </w:rPr>
        <w:t xml:space="preserve">at </w:t>
      </w:r>
      <w:r w:rsidR="00BC3F0B" w:rsidRPr="008A4548">
        <w:rPr>
          <w:lang w:val="en-US"/>
        </w:rPr>
        <w:t>2:00</w:t>
      </w:r>
      <w:r w:rsidR="00912289" w:rsidRPr="008A4548">
        <w:rPr>
          <w:lang w:val="en-US"/>
        </w:rPr>
        <w:t>h</w:t>
      </w:r>
      <w:r w:rsidR="00096592" w:rsidRPr="008A4548">
        <w:rPr>
          <w:lang w:val="en-US"/>
        </w:rPr>
        <w:t xml:space="preserve"> may even lead to wrong </w:t>
      </w:r>
      <w:r w:rsidR="00183875" w:rsidRPr="008A4548">
        <w:rPr>
          <w:lang w:val="en-US"/>
        </w:rPr>
        <w:t>interpretations</w:t>
      </w:r>
      <w:r w:rsidR="009D34F6">
        <w:rPr>
          <w:lang w:val="en-US"/>
        </w:rPr>
        <w:t>, when a wrong unit was entered</w:t>
      </w:r>
      <w:r w:rsidR="008921E5">
        <w:rPr>
          <w:lang w:val="en-US"/>
        </w:rPr>
        <w:t>.</w:t>
      </w:r>
    </w:p>
    <w:p w14:paraId="456A7338" w14:textId="05C19833" w:rsidR="002E5385" w:rsidRPr="008A4548" w:rsidRDefault="002E5385" w:rsidP="00154065">
      <w:pPr>
        <w:rPr>
          <w:lang w:val="en-US"/>
        </w:rPr>
      </w:pPr>
      <w:r w:rsidRPr="008A4548">
        <w:rPr>
          <w:lang w:val="en-US"/>
        </w:rPr>
        <w:t xml:space="preserve">Most system will therefore </w:t>
      </w:r>
      <w:r w:rsidR="002F7AB6" w:rsidRPr="008A4548">
        <w:rPr>
          <w:lang w:val="en-US"/>
        </w:rPr>
        <w:t>store the data in differe</w:t>
      </w:r>
      <w:r w:rsidR="003756A7" w:rsidRPr="008A4548">
        <w:rPr>
          <w:lang w:val="en-US"/>
        </w:rPr>
        <w:t>n</w:t>
      </w:r>
      <w:r w:rsidR="002F7AB6" w:rsidRPr="008A4548">
        <w:rPr>
          <w:lang w:val="en-US"/>
        </w:rPr>
        <w:t>t tables</w:t>
      </w:r>
      <w:r w:rsidR="00B53860" w:rsidRPr="008A4548">
        <w:rPr>
          <w:lang w:val="en-US"/>
        </w:rPr>
        <w:t xml:space="preserve"> </w:t>
      </w:r>
      <w:r w:rsidR="00183875" w:rsidRPr="008A4548">
        <w:rPr>
          <w:lang w:val="en-US"/>
        </w:rPr>
        <w:t>(</w:t>
      </w:r>
      <w:r w:rsidR="00B53860" w:rsidRPr="008A4548">
        <w:rPr>
          <w:lang w:val="en-US"/>
        </w:rPr>
        <w:t>for example</w:t>
      </w:r>
      <w:r w:rsidR="00906237" w:rsidRPr="008A4548">
        <w:rPr>
          <w:lang w:val="en-US"/>
        </w:rPr>
        <w:t xml:space="preserve"> </w:t>
      </w:r>
      <w:r w:rsidR="00906237" w:rsidRPr="008A4548">
        <w:rPr>
          <w:b/>
          <w:bCs/>
          <w:lang w:val="en-US"/>
        </w:rPr>
        <w:t>measurements</w:t>
      </w:r>
      <w:r w:rsidR="00906237" w:rsidRPr="008A4548">
        <w:rPr>
          <w:lang w:val="en-US"/>
        </w:rPr>
        <w:t xml:space="preserve">, </w:t>
      </w:r>
      <w:r w:rsidR="00906237" w:rsidRPr="008A4548">
        <w:rPr>
          <w:b/>
          <w:bCs/>
          <w:lang w:val="en-US"/>
        </w:rPr>
        <w:t>items</w:t>
      </w:r>
      <w:r w:rsidR="00B53860" w:rsidRPr="008A4548">
        <w:rPr>
          <w:lang w:val="en-US"/>
        </w:rPr>
        <w:t xml:space="preserve"> and </w:t>
      </w:r>
      <w:r w:rsidR="00B53860" w:rsidRPr="008A4548">
        <w:rPr>
          <w:b/>
          <w:bCs/>
          <w:lang w:val="en-US"/>
        </w:rPr>
        <w:t>units</w:t>
      </w:r>
      <w:r w:rsidR="00183875" w:rsidRPr="008A4548">
        <w:rPr>
          <w:lang w:val="en-US"/>
        </w:rPr>
        <w:t>) to preven</w:t>
      </w:r>
      <w:r w:rsidR="00CC0156" w:rsidRPr="008A4548">
        <w:rPr>
          <w:lang w:val="en-US"/>
        </w:rPr>
        <w:t>t inconsistency and reduce redundancy.</w:t>
      </w:r>
    </w:p>
    <w:tbl>
      <w:tblPr>
        <w:tblStyle w:val="ListTable3"/>
        <w:tblW w:w="0" w:type="auto"/>
        <w:tblLook w:val="04A0" w:firstRow="1" w:lastRow="0" w:firstColumn="1" w:lastColumn="0" w:noHBand="0" w:noVBand="1"/>
      </w:tblPr>
      <w:tblGrid>
        <w:gridCol w:w="1367"/>
        <w:gridCol w:w="1241"/>
        <w:gridCol w:w="1303"/>
        <w:gridCol w:w="1318"/>
      </w:tblGrid>
      <w:tr w:rsidR="008A4548" w:rsidRPr="00315FEB" w14:paraId="703E652D" w14:textId="77777777" w:rsidTr="008F5A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67" w:type="dxa"/>
          </w:tcPr>
          <w:p w14:paraId="43F8E0AA" w14:textId="77777777" w:rsidR="003756A7" w:rsidRPr="00315FEB" w:rsidRDefault="003756A7" w:rsidP="00703A64">
            <w:pPr>
              <w:rPr>
                <w:rFonts w:ascii="Arial" w:hAnsi="Arial" w:cs="Arial"/>
                <w:color w:val="auto"/>
                <w:sz w:val="16"/>
                <w:szCs w:val="16"/>
                <w:lang w:val="en-US"/>
              </w:rPr>
            </w:pPr>
            <w:proofErr w:type="spellStart"/>
            <w:r w:rsidRPr="00315FEB">
              <w:rPr>
                <w:rFonts w:ascii="Arial" w:hAnsi="Arial" w:cs="Arial"/>
                <w:color w:val="auto"/>
                <w:sz w:val="16"/>
                <w:szCs w:val="16"/>
                <w:lang w:val="en-US"/>
              </w:rPr>
              <w:t>measureid</w:t>
            </w:r>
            <w:proofErr w:type="spellEnd"/>
          </w:p>
        </w:tc>
        <w:tc>
          <w:tcPr>
            <w:tcW w:w="1241" w:type="dxa"/>
          </w:tcPr>
          <w:p w14:paraId="3DCFB2B3" w14:textId="77777777" w:rsidR="003756A7" w:rsidRPr="00315FEB" w:rsidRDefault="003756A7" w:rsidP="00703A64">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315FEB">
              <w:rPr>
                <w:rFonts w:ascii="Arial" w:hAnsi="Arial" w:cs="Arial"/>
                <w:color w:val="auto"/>
                <w:sz w:val="16"/>
                <w:szCs w:val="16"/>
                <w:lang w:val="en-US"/>
              </w:rPr>
              <w:t>time</w:t>
            </w:r>
          </w:p>
        </w:tc>
        <w:tc>
          <w:tcPr>
            <w:tcW w:w="1303" w:type="dxa"/>
          </w:tcPr>
          <w:p w14:paraId="640747CE" w14:textId="40997785" w:rsidR="003756A7" w:rsidRPr="00315FEB" w:rsidRDefault="003756A7" w:rsidP="00703A64">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roofErr w:type="spellStart"/>
            <w:r w:rsidRPr="00315FEB">
              <w:rPr>
                <w:rFonts w:ascii="Arial" w:hAnsi="Arial" w:cs="Arial"/>
                <w:color w:val="auto"/>
                <w:sz w:val="16"/>
                <w:szCs w:val="16"/>
                <w:lang w:val="en-US"/>
              </w:rPr>
              <w:t>itemid</w:t>
            </w:r>
            <w:proofErr w:type="spellEnd"/>
          </w:p>
        </w:tc>
        <w:tc>
          <w:tcPr>
            <w:tcW w:w="1318" w:type="dxa"/>
          </w:tcPr>
          <w:p w14:paraId="065A8E52" w14:textId="77777777" w:rsidR="003756A7" w:rsidRPr="00315FEB" w:rsidRDefault="003756A7" w:rsidP="00703A64">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315FEB">
              <w:rPr>
                <w:rFonts w:ascii="Arial" w:hAnsi="Arial" w:cs="Arial"/>
                <w:color w:val="auto"/>
                <w:sz w:val="16"/>
                <w:szCs w:val="16"/>
                <w:lang w:val="en-US"/>
              </w:rPr>
              <w:t>value</w:t>
            </w:r>
          </w:p>
        </w:tc>
      </w:tr>
      <w:tr w:rsidR="008A4548" w:rsidRPr="00315FEB" w14:paraId="738C8609" w14:textId="77777777" w:rsidTr="008F5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Pr>
          <w:p w14:paraId="24BC72C6" w14:textId="77777777" w:rsidR="003756A7" w:rsidRPr="00315FEB" w:rsidRDefault="003756A7" w:rsidP="00703A64">
            <w:pPr>
              <w:rPr>
                <w:rFonts w:ascii="Arial" w:hAnsi="Arial" w:cs="Arial"/>
                <w:sz w:val="16"/>
                <w:szCs w:val="16"/>
                <w:lang w:val="en-US"/>
              </w:rPr>
            </w:pPr>
            <w:r w:rsidRPr="00315FEB">
              <w:rPr>
                <w:rFonts w:ascii="Arial" w:hAnsi="Arial" w:cs="Arial"/>
                <w:sz w:val="16"/>
                <w:szCs w:val="16"/>
                <w:lang w:val="en-US"/>
              </w:rPr>
              <w:t>1</w:t>
            </w:r>
          </w:p>
        </w:tc>
        <w:tc>
          <w:tcPr>
            <w:tcW w:w="1241" w:type="dxa"/>
          </w:tcPr>
          <w:p w14:paraId="6C8BE07B" w14:textId="77777777" w:rsidR="003756A7" w:rsidRPr="00315FEB" w:rsidRDefault="003756A7" w:rsidP="00703A6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0:00</w:t>
            </w:r>
          </w:p>
        </w:tc>
        <w:tc>
          <w:tcPr>
            <w:tcW w:w="1303" w:type="dxa"/>
          </w:tcPr>
          <w:p w14:paraId="4D2FC49F" w14:textId="5B573475" w:rsidR="003756A7" w:rsidRPr="00315FEB" w:rsidRDefault="003756A7" w:rsidP="00703A6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6640</w:t>
            </w:r>
          </w:p>
        </w:tc>
        <w:tc>
          <w:tcPr>
            <w:tcW w:w="1318" w:type="dxa"/>
          </w:tcPr>
          <w:p w14:paraId="3C96DE01" w14:textId="77777777" w:rsidR="003756A7" w:rsidRPr="00315FEB" w:rsidRDefault="003756A7" w:rsidP="00703A6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65</w:t>
            </w:r>
          </w:p>
        </w:tc>
      </w:tr>
      <w:tr w:rsidR="008A4548" w:rsidRPr="00315FEB" w14:paraId="457D57B9" w14:textId="77777777" w:rsidTr="008F5ACA">
        <w:tc>
          <w:tcPr>
            <w:cnfStyle w:val="001000000000" w:firstRow="0" w:lastRow="0" w:firstColumn="1" w:lastColumn="0" w:oddVBand="0" w:evenVBand="0" w:oddHBand="0" w:evenHBand="0" w:firstRowFirstColumn="0" w:firstRowLastColumn="0" w:lastRowFirstColumn="0" w:lastRowLastColumn="0"/>
            <w:tcW w:w="1367" w:type="dxa"/>
          </w:tcPr>
          <w:p w14:paraId="70FEE9E0" w14:textId="77777777" w:rsidR="003756A7" w:rsidRPr="00315FEB" w:rsidRDefault="003756A7" w:rsidP="00703A64">
            <w:pPr>
              <w:rPr>
                <w:rFonts w:ascii="Arial" w:hAnsi="Arial" w:cs="Arial"/>
                <w:sz w:val="16"/>
                <w:szCs w:val="16"/>
                <w:lang w:val="en-US"/>
              </w:rPr>
            </w:pPr>
            <w:r w:rsidRPr="00315FEB">
              <w:rPr>
                <w:rFonts w:ascii="Arial" w:hAnsi="Arial" w:cs="Arial"/>
                <w:sz w:val="16"/>
                <w:szCs w:val="16"/>
                <w:lang w:val="en-US"/>
              </w:rPr>
              <w:t>2</w:t>
            </w:r>
          </w:p>
        </w:tc>
        <w:tc>
          <w:tcPr>
            <w:tcW w:w="1241" w:type="dxa"/>
          </w:tcPr>
          <w:p w14:paraId="7E5F28C9" w14:textId="77777777" w:rsidR="003756A7" w:rsidRPr="00315FEB" w:rsidRDefault="003756A7" w:rsidP="00703A6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1:00</w:t>
            </w:r>
          </w:p>
        </w:tc>
        <w:tc>
          <w:tcPr>
            <w:tcW w:w="1303" w:type="dxa"/>
          </w:tcPr>
          <w:p w14:paraId="23ACB54F" w14:textId="5DBC21EE" w:rsidR="003756A7" w:rsidRPr="00315FEB" w:rsidRDefault="003756A7" w:rsidP="00703A6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6640</w:t>
            </w:r>
          </w:p>
        </w:tc>
        <w:tc>
          <w:tcPr>
            <w:tcW w:w="1318" w:type="dxa"/>
          </w:tcPr>
          <w:p w14:paraId="33B46F24" w14:textId="77777777" w:rsidR="003756A7" w:rsidRPr="00315FEB" w:rsidRDefault="003756A7" w:rsidP="00703A6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81</w:t>
            </w:r>
          </w:p>
        </w:tc>
      </w:tr>
      <w:tr w:rsidR="008A4548" w:rsidRPr="00315FEB" w14:paraId="5C6EAB2E" w14:textId="77777777" w:rsidTr="008F5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Pr>
          <w:p w14:paraId="749B3CCE" w14:textId="77777777" w:rsidR="003756A7" w:rsidRPr="00315FEB" w:rsidRDefault="003756A7" w:rsidP="00703A64">
            <w:pPr>
              <w:rPr>
                <w:rFonts w:ascii="Arial" w:hAnsi="Arial" w:cs="Arial"/>
                <w:sz w:val="16"/>
                <w:szCs w:val="16"/>
                <w:lang w:val="en-US"/>
              </w:rPr>
            </w:pPr>
            <w:r w:rsidRPr="00315FEB">
              <w:rPr>
                <w:rFonts w:ascii="Arial" w:hAnsi="Arial" w:cs="Arial"/>
                <w:sz w:val="16"/>
                <w:szCs w:val="16"/>
                <w:lang w:val="en-US"/>
              </w:rPr>
              <w:t>3</w:t>
            </w:r>
          </w:p>
        </w:tc>
        <w:tc>
          <w:tcPr>
            <w:tcW w:w="1241" w:type="dxa"/>
          </w:tcPr>
          <w:p w14:paraId="02789A8F" w14:textId="77777777" w:rsidR="003756A7" w:rsidRPr="00315FEB" w:rsidRDefault="003756A7" w:rsidP="00703A6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2:00</w:t>
            </w:r>
          </w:p>
        </w:tc>
        <w:tc>
          <w:tcPr>
            <w:tcW w:w="1303" w:type="dxa"/>
          </w:tcPr>
          <w:p w14:paraId="67CE0CD4" w14:textId="4ED890D0" w:rsidR="003756A7" w:rsidRPr="00315FEB" w:rsidRDefault="003756A7" w:rsidP="00703A6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6640</w:t>
            </w:r>
          </w:p>
        </w:tc>
        <w:tc>
          <w:tcPr>
            <w:tcW w:w="1318" w:type="dxa"/>
          </w:tcPr>
          <w:p w14:paraId="66CF19A7" w14:textId="77777777" w:rsidR="003756A7" w:rsidRPr="00315FEB" w:rsidRDefault="003756A7" w:rsidP="00703A6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120</w:t>
            </w:r>
          </w:p>
        </w:tc>
      </w:tr>
      <w:tr w:rsidR="008A4548" w:rsidRPr="00315FEB" w14:paraId="15F39E75" w14:textId="77777777" w:rsidTr="008F5ACA">
        <w:tc>
          <w:tcPr>
            <w:cnfStyle w:val="001000000000" w:firstRow="0" w:lastRow="0" w:firstColumn="1" w:lastColumn="0" w:oddVBand="0" w:evenVBand="0" w:oddHBand="0" w:evenHBand="0" w:firstRowFirstColumn="0" w:firstRowLastColumn="0" w:lastRowFirstColumn="0" w:lastRowLastColumn="0"/>
            <w:tcW w:w="1367" w:type="dxa"/>
          </w:tcPr>
          <w:p w14:paraId="1CA9F9A7" w14:textId="77777777" w:rsidR="003756A7" w:rsidRPr="00315FEB" w:rsidRDefault="003756A7" w:rsidP="00703A64">
            <w:pPr>
              <w:rPr>
                <w:rFonts w:ascii="Arial" w:hAnsi="Arial" w:cs="Arial"/>
                <w:sz w:val="16"/>
                <w:szCs w:val="16"/>
                <w:lang w:val="en-US"/>
              </w:rPr>
            </w:pPr>
            <w:r w:rsidRPr="00315FEB">
              <w:rPr>
                <w:rFonts w:ascii="Arial" w:hAnsi="Arial" w:cs="Arial"/>
                <w:sz w:val="16"/>
                <w:szCs w:val="16"/>
                <w:lang w:val="en-US"/>
              </w:rPr>
              <w:t>4</w:t>
            </w:r>
          </w:p>
        </w:tc>
        <w:tc>
          <w:tcPr>
            <w:tcW w:w="1241" w:type="dxa"/>
          </w:tcPr>
          <w:p w14:paraId="3FDB2B66" w14:textId="77777777" w:rsidR="003756A7" w:rsidRPr="00315FEB" w:rsidRDefault="003756A7" w:rsidP="00703A6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0:00</w:t>
            </w:r>
          </w:p>
        </w:tc>
        <w:tc>
          <w:tcPr>
            <w:tcW w:w="1303" w:type="dxa"/>
          </w:tcPr>
          <w:p w14:paraId="561CB694" w14:textId="3A3A1CA7" w:rsidR="003756A7" w:rsidRPr="00315FEB" w:rsidRDefault="003756A7" w:rsidP="00703A6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6642</w:t>
            </w:r>
          </w:p>
        </w:tc>
        <w:tc>
          <w:tcPr>
            <w:tcW w:w="1318" w:type="dxa"/>
          </w:tcPr>
          <w:p w14:paraId="26953365" w14:textId="77777777" w:rsidR="003756A7" w:rsidRPr="00315FEB" w:rsidRDefault="003756A7" w:rsidP="00703A6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66</w:t>
            </w:r>
          </w:p>
        </w:tc>
      </w:tr>
      <w:tr w:rsidR="008A4548" w:rsidRPr="00315FEB" w14:paraId="40C7317D" w14:textId="77777777" w:rsidTr="008F5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Pr>
          <w:p w14:paraId="3E12B4F0" w14:textId="77777777" w:rsidR="003756A7" w:rsidRPr="00315FEB" w:rsidRDefault="003756A7" w:rsidP="00703A64">
            <w:pPr>
              <w:rPr>
                <w:rFonts w:ascii="Arial" w:hAnsi="Arial" w:cs="Arial"/>
                <w:sz w:val="16"/>
                <w:szCs w:val="16"/>
                <w:lang w:val="en-US"/>
              </w:rPr>
            </w:pPr>
            <w:r w:rsidRPr="00315FEB">
              <w:rPr>
                <w:rFonts w:ascii="Arial" w:hAnsi="Arial" w:cs="Arial"/>
                <w:sz w:val="16"/>
                <w:szCs w:val="16"/>
                <w:lang w:val="en-US"/>
              </w:rPr>
              <w:t>5</w:t>
            </w:r>
          </w:p>
        </w:tc>
        <w:tc>
          <w:tcPr>
            <w:tcW w:w="1241" w:type="dxa"/>
          </w:tcPr>
          <w:p w14:paraId="6EB42B22" w14:textId="77777777" w:rsidR="003756A7" w:rsidRPr="00315FEB" w:rsidRDefault="003756A7" w:rsidP="00703A6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1:00</w:t>
            </w:r>
          </w:p>
        </w:tc>
        <w:tc>
          <w:tcPr>
            <w:tcW w:w="1303" w:type="dxa"/>
          </w:tcPr>
          <w:p w14:paraId="10E7B04A" w14:textId="1A157867" w:rsidR="003756A7" w:rsidRPr="00315FEB" w:rsidRDefault="003756A7" w:rsidP="00703A6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6642</w:t>
            </w:r>
          </w:p>
        </w:tc>
        <w:tc>
          <w:tcPr>
            <w:tcW w:w="1318" w:type="dxa"/>
          </w:tcPr>
          <w:p w14:paraId="2362C0F4" w14:textId="77777777" w:rsidR="003756A7" w:rsidRPr="00315FEB" w:rsidRDefault="003756A7" w:rsidP="00703A6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53</w:t>
            </w:r>
          </w:p>
        </w:tc>
      </w:tr>
      <w:tr w:rsidR="008A4548" w:rsidRPr="00315FEB" w14:paraId="4A4A967E" w14:textId="77777777" w:rsidTr="008F5ACA">
        <w:tc>
          <w:tcPr>
            <w:cnfStyle w:val="001000000000" w:firstRow="0" w:lastRow="0" w:firstColumn="1" w:lastColumn="0" w:oddVBand="0" w:evenVBand="0" w:oddHBand="0" w:evenHBand="0" w:firstRowFirstColumn="0" w:firstRowLastColumn="0" w:lastRowFirstColumn="0" w:lastRowLastColumn="0"/>
            <w:tcW w:w="1367" w:type="dxa"/>
          </w:tcPr>
          <w:p w14:paraId="34C2513E" w14:textId="77777777" w:rsidR="003756A7" w:rsidRPr="00315FEB" w:rsidRDefault="003756A7" w:rsidP="00703A64">
            <w:pPr>
              <w:rPr>
                <w:rFonts w:ascii="Arial" w:hAnsi="Arial" w:cs="Arial"/>
                <w:sz w:val="16"/>
                <w:szCs w:val="16"/>
                <w:lang w:val="en-US"/>
              </w:rPr>
            </w:pPr>
            <w:r w:rsidRPr="00315FEB">
              <w:rPr>
                <w:rFonts w:ascii="Arial" w:hAnsi="Arial" w:cs="Arial"/>
                <w:sz w:val="16"/>
                <w:szCs w:val="16"/>
                <w:lang w:val="en-US"/>
              </w:rPr>
              <w:t>6</w:t>
            </w:r>
          </w:p>
        </w:tc>
        <w:tc>
          <w:tcPr>
            <w:tcW w:w="1241" w:type="dxa"/>
          </w:tcPr>
          <w:p w14:paraId="1DB38048" w14:textId="77777777" w:rsidR="003756A7" w:rsidRPr="00315FEB" w:rsidRDefault="003756A7" w:rsidP="00703A6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2:00</w:t>
            </w:r>
          </w:p>
        </w:tc>
        <w:tc>
          <w:tcPr>
            <w:tcW w:w="1303" w:type="dxa"/>
          </w:tcPr>
          <w:p w14:paraId="0A4D0BF2" w14:textId="00E63256" w:rsidR="003756A7" w:rsidRPr="00315FEB" w:rsidRDefault="003756A7" w:rsidP="00703A6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6642</w:t>
            </w:r>
          </w:p>
        </w:tc>
        <w:tc>
          <w:tcPr>
            <w:tcW w:w="1318" w:type="dxa"/>
          </w:tcPr>
          <w:p w14:paraId="48D008D2" w14:textId="3204C0F6" w:rsidR="003756A7" w:rsidRPr="00315FEB" w:rsidRDefault="002F2459" w:rsidP="00703A6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40</w:t>
            </w:r>
          </w:p>
        </w:tc>
      </w:tr>
    </w:tbl>
    <w:p w14:paraId="418240C7" w14:textId="5E088466" w:rsidR="002F7AB6" w:rsidRPr="008A4548" w:rsidRDefault="00CC0156" w:rsidP="00315FEB">
      <w:pPr>
        <w:pStyle w:val="CaptionTitle"/>
      </w:pPr>
      <w:r w:rsidRPr="008A4548">
        <w:t>Table 2. Measurements</w:t>
      </w:r>
    </w:p>
    <w:tbl>
      <w:tblPr>
        <w:tblStyle w:val="ListTable3"/>
        <w:tblW w:w="0" w:type="auto"/>
        <w:tblLook w:val="04A0" w:firstRow="1" w:lastRow="0" w:firstColumn="1" w:lastColumn="0" w:noHBand="0" w:noVBand="1"/>
      </w:tblPr>
      <w:tblGrid>
        <w:gridCol w:w="1375"/>
        <w:gridCol w:w="1455"/>
        <w:gridCol w:w="1151"/>
      </w:tblGrid>
      <w:tr w:rsidR="008A4548" w:rsidRPr="00315FEB" w14:paraId="74105F83" w14:textId="43204175" w:rsidTr="001D0C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75" w:type="dxa"/>
          </w:tcPr>
          <w:p w14:paraId="089D81EE" w14:textId="77777777" w:rsidR="00C12B6C" w:rsidRPr="00315FEB" w:rsidRDefault="00C12B6C" w:rsidP="00703A64">
            <w:pPr>
              <w:rPr>
                <w:rFonts w:ascii="Arial" w:hAnsi="Arial" w:cs="Arial"/>
                <w:color w:val="auto"/>
                <w:sz w:val="16"/>
                <w:szCs w:val="16"/>
                <w:lang w:val="en-US"/>
              </w:rPr>
            </w:pPr>
            <w:proofErr w:type="spellStart"/>
            <w:r w:rsidRPr="00315FEB">
              <w:rPr>
                <w:rFonts w:ascii="Arial" w:hAnsi="Arial" w:cs="Arial"/>
                <w:color w:val="auto"/>
                <w:sz w:val="16"/>
                <w:szCs w:val="16"/>
                <w:lang w:val="en-US"/>
              </w:rPr>
              <w:t>itemid</w:t>
            </w:r>
            <w:proofErr w:type="spellEnd"/>
          </w:p>
        </w:tc>
        <w:tc>
          <w:tcPr>
            <w:tcW w:w="1455" w:type="dxa"/>
          </w:tcPr>
          <w:p w14:paraId="1D8E383E" w14:textId="77777777" w:rsidR="00C12B6C" w:rsidRPr="00315FEB" w:rsidRDefault="00C12B6C" w:rsidP="00703A64">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315FEB">
              <w:rPr>
                <w:rFonts w:ascii="Arial" w:hAnsi="Arial" w:cs="Arial"/>
                <w:color w:val="auto"/>
                <w:sz w:val="16"/>
                <w:szCs w:val="16"/>
                <w:lang w:val="en-US"/>
              </w:rPr>
              <w:t>item</w:t>
            </w:r>
          </w:p>
        </w:tc>
        <w:tc>
          <w:tcPr>
            <w:tcW w:w="1151" w:type="dxa"/>
          </w:tcPr>
          <w:p w14:paraId="477BFD8B" w14:textId="4E85454B" w:rsidR="00C12B6C" w:rsidRPr="00315FEB" w:rsidRDefault="00C12B6C" w:rsidP="00703A64">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roofErr w:type="spellStart"/>
            <w:r w:rsidRPr="00315FEB">
              <w:rPr>
                <w:rFonts w:ascii="Arial" w:hAnsi="Arial" w:cs="Arial"/>
                <w:color w:val="auto"/>
                <w:sz w:val="16"/>
                <w:szCs w:val="16"/>
                <w:lang w:val="en-US"/>
              </w:rPr>
              <w:t>unitid</w:t>
            </w:r>
            <w:proofErr w:type="spellEnd"/>
          </w:p>
        </w:tc>
      </w:tr>
      <w:tr w:rsidR="008A4548" w:rsidRPr="00315FEB" w14:paraId="628D9338" w14:textId="61767387" w:rsidTr="001D0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tcPr>
          <w:p w14:paraId="332D1F40" w14:textId="77777777" w:rsidR="00C12B6C" w:rsidRPr="00315FEB" w:rsidRDefault="00C12B6C" w:rsidP="00703A64">
            <w:pPr>
              <w:rPr>
                <w:rFonts w:ascii="Arial" w:hAnsi="Arial" w:cs="Arial"/>
                <w:sz w:val="16"/>
                <w:szCs w:val="16"/>
                <w:lang w:val="en-US"/>
              </w:rPr>
            </w:pPr>
            <w:r w:rsidRPr="00315FEB">
              <w:rPr>
                <w:rFonts w:ascii="Arial" w:hAnsi="Arial" w:cs="Arial"/>
                <w:sz w:val="16"/>
                <w:szCs w:val="16"/>
                <w:lang w:val="en-US"/>
              </w:rPr>
              <w:t>6640</w:t>
            </w:r>
          </w:p>
        </w:tc>
        <w:tc>
          <w:tcPr>
            <w:tcW w:w="1455" w:type="dxa"/>
          </w:tcPr>
          <w:p w14:paraId="65149B10" w14:textId="77777777" w:rsidR="00C12B6C" w:rsidRPr="00315FEB" w:rsidRDefault="00C12B6C" w:rsidP="00703A6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Heart rate</w:t>
            </w:r>
          </w:p>
        </w:tc>
        <w:tc>
          <w:tcPr>
            <w:tcW w:w="1151" w:type="dxa"/>
          </w:tcPr>
          <w:p w14:paraId="183ADC8F" w14:textId="6360C0B1" w:rsidR="00C12B6C" w:rsidRPr="00315FEB" w:rsidRDefault="005D338D" w:rsidP="00703A6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15</w:t>
            </w:r>
          </w:p>
        </w:tc>
      </w:tr>
      <w:tr w:rsidR="008A4548" w:rsidRPr="00315FEB" w14:paraId="5ADB1075" w14:textId="3C10E8D7" w:rsidTr="001D0C8C">
        <w:tc>
          <w:tcPr>
            <w:cnfStyle w:val="001000000000" w:firstRow="0" w:lastRow="0" w:firstColumn="1" w:lastColumn="0" w:oddVBand="0" w:evenVBand="0" w:oddHBand="0" w:evenHBand="0" w:firstRowFirstColumn="0" w:firstRowLastColumn="0" w:lastRowFirstColumn="0" w:lastRowLastColumn="0"/>
            <w:tcW w:w="1375" w:type="dxa"/>
          </w:tcPr>
          <w:p w14:paraId="6F040749" w14:textId="74C9A50C" w:rsidR="00C12B6C" w:rsidRPr="00315FEB" w:rsidRDefault="00C12B6C" w:rsidP="00703A64">
            <w:pPr>
              <w:rPr>
                <w:rFonts w:ascii="Arial" w:hAnsi="Arial" w:cs="Arial"/>
                <w:sz w:val="16"/>
                <w:szCs w:val="16"/>
                <w:lang w:val="en-US"/>
              </w:rPr>
            </w:pPr>
            <w:r w:rsidRPr="00315FEB">
              <w:rPr>
                <w:rFonts w:ascii="Arial" w:hAnsi="Arial" w:cs="Arial"/>
                <w:sz w:val="16"/>
                <w:szCs w:val="16"/>
                <w:lang w:val="en-US"/>
              </w:rPr>
              <w:t>6641</w:t>
            </w:r>
          </w:p>
        </w:tc>
        <w:tc>
          <w:tcPr>
            <w:tcW w:w="1455" w:type="dxa"/>
          </w:tcPr>
          <w:p w14:paraId="08986EB0" w14:textId="5CDBCE89" w:rsidR="00C12B6C" w:rsidRPr="00315FEB" w:rsidRDefault="00C12B6C" w:rsidP="00703A6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ABP systolic</w:t>
            </w:r>
          </w:p>
        </w:tc>
        <w:tc>
          <w:tcPr>
            <w:tcW w:w="1151" w:type="dxa"/>
          </w:tcPr>
          <w:p w14:paraId="6FC15286" w14:textId="4983BB52" w:rsidR="00C12B6C" w:rsidRPr="00315FEB" w:rsidRDefault="005D338D" w:rsidP="00703A6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173</w:t>
            </w:r>
          </w:p>
        </w:tc>
      </w:tr>
      <w:tr w:rsidR="008A4548" w:rsidRPr="00315FEB" w14:paraId="2C32ADBB" w14:textId="472EE920" w:rsidTr="001D0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tcPr>
          <w:p w14:paraId="21132D06" w14:textId="77777777" w:rsidR="00C12B6C" w:rsidRPr="00315FEB" w:rsidRDefault="00C12B6C" w:rsidP="00703A64">
            <w:pPr>
              <w:rPr>
                <w:rFonts w:ascii="Arial" w:hAnsi="Arial" w:cs="Arial"/>
                <w:sz w:val="16"/>
                <w:szCs w:val="16"/>
                <w:lang w:val="en-US"/>
              </w:rPr>
            </w:pPr>
            <w:r w:rsidRPr="00315FEB">
              <w:rPr>
                <w:rFonts w:ascii="Arial" w:hAnsi="Arial" w:cs="Arial"/>
                <w:sz w:val="16"/>
                <w:szCs w:val="16"/>
                <w:lang w:val="en-US"/>
              </w:rPr>
              <w:t>6642</w:t>
            </w:r>
          </w:p>
        </w:tc>
        <w:tc>
          <w:tcPr>
            <w:tcW w:w="1455" w:type="dxa"/>
          </w:tcPr>
          <w:p w14:paraId="77B314D2" w14:textId="77777777" w:rsidR="00C12B6C" w:rsidRPr="00315FEB" w:rsidRDefault="00C12B6C" w:rsidP="00703A6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ABP mean</w:t>
            </w:r>
          </w:p>
        </w:tc>
        <w:tc>
          <w:tcPr>
            <w:tcW w:w="1151" w:type="dxa"/>
          </w:tcPr>
          <w:p w14:paraId="6DB23BA0" w14:textId="4493341B" w:rsidR="00C12B6C" w:rsidRPr="00315FEB" w:rsidRDefault="005D338D" w:rsidP="00703A6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173</w:t>
            </w:r>
          </w:p>
        </w:tc>
      </w:tr>
    </w:tbl>
    <w:p w14:paraId="7DAD9E44" w14:textId="75066F56" w:rsidR="00DB52C3" w:rsidRPr="008A4548" w:rsidRDefault="00CC0156" w:rsidP="00315FEB">
      <w:pPr>
        <w:pStyle w:val="CaptionTitle"/>
      </w:pPr>
      <w:r w:rsidRPr="008A4548">
        <w:t>Table 3. Items</w:t>
      </w:r>
    </w:p>
    <w:tbl>
      <w:tblPr>
        <w:tblStyle w:val="ListTable3"/>
        <w:tblW w:w="0" w:type="auto"/>
        <w:tblLook w:val="04A0" w:firstRow="1" w:lastRow="0" w:firstColumn="1" w:lastColumn="0" w:noHBand="0" w:noVBand="1"/>
      </w:tblPr>
      <w:tblGrid>
        <w:gridCol w:w="1375"/>
        <w:gridCol w:w="1303"/>
      </w:tblGrid>
      <w:tr w:rsidR="008A4548" w:rsidRPr="00315FEB" w14:paraId="3525879A" w14:textId="77777777" w:rsidTr="008F5A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75" w:type="dxa"/>
          </w:tcPr>
          <w:p w14:paraId="642F241A" w14:textId="5AF1E43C" w:rsidR="00EF2C54" w:rsidRPr="00315FEB" w:rsidRDefault="00EF2C54" w:rsidP="00703A64">
            <w:pPr>
              <w:rPr>
                <w:rFonts w:ascii="Arial" w:hAnsi="Arial" w:cs="Arial"/>
                <w:color w:val="auto"/>
                <w:sz w:val="16"/>
                <w:szCs w:val="16"/>
                <w:lang w:val="en-US"/>
              </w:rPr>
            </w:pPr>
            <w:proofErr w:type="spellStart"/>
            <w:r w:rsidRPr="00315FEB">
              <w:rPr>
                <w:rFonts w:ascii="Arial" w:hAnsi="Arial" w:cs="Arial"/>
                <w:color w:val="auto"/>
                <w:sz w:val="16"/>
                <w:szCs w:val="16"/>
                <w:lang w:val="en-US"/>
              </w:rPr>
              <w:t>unitid</w:t>
            </w:r>
            <w:proofErr w:type="spellEnd"/>
          </w:p>
        </w:tc>
        <w:tc>
          <w:tcPr>
            <w:tcW w:w="1303" w:type="dxa"/>
          </w:tcPr>
          <w:p w14:paraId="7F88E471" w14:textId="53E69361" w:rsidR="00EF2C54" w:rsidRPr="00315FEB" w:rsidRDefault="00EF2C54" w:rsidP="00703A64">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315FEB">
              <w:rPr>
                <w:rFonts w:ascii="Arial" w:hAnsi="Arial" w:cs="Arial"/>
                <w:color w:val="auto"/>
                <w:sz w:val="16"/>
                <w:szCs w:val="16"/>
                <w:lang w:val="en-US"/>
              </w:rPr>
              <w:t>unit</w:t>
            </w:r>
          </w:p>
        </w:tc>
      </w:tr>
      <w:tr w:rsidR="008A4548" w:rsidRPr="00315FEB" w14:paraId="363EA8B5" w14:textId="77777777" w:rsidTr="008F5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tcPr>
          <w:p w14:paraId="7BCFDEA2" w14:textId="304D54C9" w:rsidR="00EF2C54" w:rsidRPr="00315FEB" w:rsidRDefault="00EF2C54" w:rsidP="007C0F88">
            <w:pPr>
              <w:rPr>
                <w:rFonts w:ascii="Arial" w:hAnsi="Arial" w:cs="Arial"/>
                <w:sz w:val="16"/>
                <w:szCs w:val="16"/>
                <w:lang w:val="en-US"/>
              </w:rPr>
            </w:pPr>
            <w:r w:rsidRPr="00315FEB">
              <w:rPr>
                <w:rFonts w:ascii="Arial" w:hAnsi="Arial" w:cs="Arial"/>
                <w:sz w:val="16"/>
                <w:szCs w:val="16"/>
              </w:rPr>
              <w:t>15</w:t>
            </w:r>
          </w:p>
        </w:tc>
        <w:tc>
          <w:tcPr>
            <w:tcW w:w="1303" w:type="dxa"/>
          </w:tcPr>
          <w:p w14:paraId="709CD5D3" w14:textId="078915CD" w:rsidR="00EF2C54" w:rsidRPr="00315FEB" w:rsidRDefault="00EF2C54" w:rsidP="007C0F8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rPr>
              <w:t>/min</w:t>
            </w:r>
          </w:p>
        </w:tc>
      </w:tr>
      <w:tr w:rsidR="008A4548" w:rsidRPr="00315FEB" w14:paraId="3FEDF902" w14:textId="77777777" w:rsidTr="008F5ACA">
        <w:tc>
          <w:tcPr>
            <w:cnfStyle w:val="001000000000" w:firstRow="0" w:lastRow="0" w:firstColumn="1" w:lastColumn="0" w:oddVBand="0" w:evenVBand="0" w:oddHBand="0" w:evenHBand="0" w:firstRowFirstColumn="0" w:firstRowLastColumn="0" w:lastRowFirstColumn="0" w:lastRowLastColumn="0"/>
            <w:tcW w:w="1375" w:type="dxa"/>
          </w:tcPr>
          <w:p w14:paraId="1CDAF7C8" w14:textId="684A68A2" w:rsidR="00EF2C54" w:rsidRPr="00315FEB" w:rsidRDefault="00EF2C54" w:rsidP="007C0F88">
            <w:pPr>
              <w:rPr>
                <w:rFonts w:ascii="Arial" w:hAnsi="Arial" w:cs="Arial"/>
                <w:sz w:val="16"/>
                <w:szCs w:val="16"/>
                <w:lang w:val="en-US"/>
              </w:rPr>
            </w:pPr>
            <w:r w:rsidRPr="00315FEB">
              <w:rPr>
                <w:rFonts w:ascii="Arial" w:hAnsi="Arial" w:cs="Arial"/>
                <w:sz w:val="16"/>
                <w:szCs w:val="16"/>
                <w:lang w:val="en-US"/>
              </w:rPr>
              <w:t>59</w:t>
            </w:r>
          </w:p>
        </w:tc>
        <w:tc>
          <w:tcPr>
            <w:tcW w:w="1303" w:type="dxa"/>
          </w:tcPr>
          <w:p w14:paraId="176066D6" w14:textId="4EFFB383" w:rsidR="00EF2C54" w:rsidRPr="00315FEB" w:rsidRDefault="00EF2C54" w:rsidP="007C0F8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rPr>
              <w:t>°C</w:t>
            </w:r>
          </w:p>
        </w:tc>
      </w:tr>
      <w:tr w:rsidR="008A4548" w:rsidRPr="00315FEB" w14:paraId="085FB9F4" w14:textId="77777777" w:rsidTr="008F5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tcPr>
          <w:p w14:paraId="27768E74" w14:textId="3E1B80B9" w:rsidR="00EF2C54" w:rsidRPr="00315FEB" w:rsidRDefault="00EF2C54" w:rsidP="00EF2C54">
            <w:pPr>
              <w:rPr>
                <w:rFonts w:ascii="Arial" w:hAnsi="Arial" w:cs="Arial"/>
                <w:sz w:val="16"/>
                <w:szCs w:val="16"/>
                <w:lang w:val="en-US"/>
              </w:rPr>
            </w:pPr>
            <w:r w:rsidRPr="00315FEB">
              <w:rPr>
                <w:rFonts w:ascii="Arial" w:hAnsi="Arial" w:cs="Arial"/>
                <w:sz w:val="16"/>
                <w:szCs w:val="16"/>
              </w:rPr>
              <w:t>173</w:t>
            </w:r>
          </w:p>
        </w:tc>
        <w:tc>
          <w:tcPr>
            <w:tcW w:w="1303" w:type="dxa"/>
          </w:tcPr>
          <w:p w14:paraId="0A43D1FC" w14:textId="11B52E04" w:rsidR="00EF2C54" w:rsidRPr="00315FEB" w:rsidRDefault="00EF2C54" w:rsidP="00EF2C5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roofErr w:type="spellStart"/>
            <w:r w:rsidRPr="00315FEB">
              <w:rPr>
                <w:rFonts w:ascii="Arial" w:hAnsi="Arial" w:cs="Arial"/>
                <w:sz w:val="16"/>
                <w:szCs w:val="16"/>
              </w:rPr>
              <w:t>mmHg</w:t>
            </w:r>
            <w:proofErr w:type="spellEnd"/>
          </w:p>
        </w:tc>
      </w:tr>
    </w:tbl>
    <w:p w14:paraId="4EB3AC3C" w14:textId="6D3428A3" w:rsidR="00DB52C3" w:rsidRPr="008A4548" w:rsidRDefault="0081037A" w:rsidP="00315FEB">
      <w:pPr>
        <w:pStyle w:val="CaptionTitle"/>
      </w:pPr>
      <w:r w:rsidRPr="008A4548">
        <w:t xml:space="preserve">Table 4. </w:t>
      </w:r>
      <w:r w:rsidR="00EF2C54" w:rsidRPr="008A4548">
        <w:t>Units</w:t>
      </w:r>
    </w:p>
    <w:p w14:paraId="7BC5C166" w14:textId="1080776C" w:rsidR="00617BA7" w:rsidRPr="008A4548" w:rsidRDefault="00974CC9" w:rsidP="001038BF">
      <w:pPr>
        <w:rPr>
          <w:lang w:val="en-US"/>
        </w:rPr>
      </w:pPr>
      <w:r w:rsidRPr="008A4548">
        <w:rPr>
          <w:lang w:val="en-US"/>
        </w:rPr>
        <w:t xml:space="preserve">This </w:t>
      </w:r>
      <w:r w:rsidR="00987F12">
        <w:rPr>
          <w:lang w:val="en-US"/>
        </w:rPr>
        <w:t>prevents</w:t>
      </w:r>
      <w:r w:rsidRPr="008A4548">
        <w:rPr>
          <w:lang w:val="en-US"/>
        </w:rPr>
        <w:t xml:space="preserve"> data inconsistency, and </w:t>
      </w:r>
      <w:r w:rsidR="00010C61" w:rsidRPr="008A4548">
        <w:rPr>
          <w:lang w:val="en-US"/>
        </w:rPr>
        <w:t>reduces</w:t>
      </w:r>
      <w:r w:rsidR="00316A8F" w:rsidRPr="008A4548">
        <w:rPr>
          <w:lang w:val="en-US"/>
        </w:rPr>
        <w:t xml:space="preserve"> </w:t>
      </w:r>
      <w:r w:rsidRPr="008A4548">
        <w:rPr>
          <w:lang w:val="en-US"/>
        </w:rPr>
        <w:t>redundant data because</w:t>
      </w:r>
      <w:r w:rsidR="00F83796" w:rsidRPr="008A4548">
        <w:rPr>
          <w:lang w:val="en-US"/>
        </w:rPr>
        <w:t xml:space="preserve"> the names of the items (</w:t>
      </w:r>
      <w:r w:rsidR="00F83796" w:rsidRPr="008A4548">
        <w:rPr>
          <w:b/>
          <w:bCs/>
          <w:lang w:val="en-US"/>
        </w:rPr>
        <w:t>Heart rate</w:t>
      </w:r>
      <w:r w:rsidR="00F83796" w:rsidRPr="008A4548">
        <w:rPr>
          <w:lang w:val="en-US"/>
        </w:rPr>
        <w:t xml:space="preserve">, </w:t>
      </w:r>
      <w:r w:rsidR="00F83796" w:rsidRPr="008A4548">
        <w:rPr>
          <w:b/>
          <w:bCs/>
          <w:lang w:val="en-US"/>
        </w:rPr>
        <w:t>ABP mean</w:t>
      </w:r>
      <w:r w:rsidR="00F83796" w:rsidRPr="008A4548">
        <w:rPr>
          <w:lang w:val="en-US"/>
        </w:rPr>
        <w:t>)</w:t>
      </w:r>
      <w:r w:rsidR="00316A8F" w:rsidRPr="008A4548">
        <w:rPr>
          <w:lang w:val="en-US"/>
        </w:rPr>
        <w:t xml:space="preserve"> from the measurements tables</w:t>
      </w:r>
      <w:r w:rsidR="00010C61" w:rsidRPr="008A4548">
        <w:rPr>
          <w:lang w:val="en-US"/>
        </w:rPr>
        <w:t xml:space="preserve"> are replaced by identifiers instead of the actual </w:t>
      </w:r>
      <w:r w:rsidR="00F435D4" w:rsidRPr="008A4548">
        <w:rPr>
          <w:lang w:val="en-US"/>
        </w:rPr>
        <w:t xml:space="preserve">text. This saves both </w:t>
      </w:r>
      <w:r w:rsidR="00614200" w:rsidRPr="008A4548">
        <w:rPr>
          <w:lang w:val="en-US"/>
        </w:rPr>
        <w:t xml:space="preserve">storage space and </w:t>
      </w:r>
      <w:r w:rsidR="0091412A" w:rsidRPr="008A4548">
        <w:rPr>
          <w:lang w:val="en-US"/>
        </w:rPr>
        <w:t xml:space="preserve">often </w:t>
      </w:r>
      <w:r w:rsidR="00614200" w:rsidRPr="008A4548">
        <w:rPr>
          <w:lang w:val="en-US"/>
        </w:rPr>
        <w:t>increase</w:t>
      </w:r>
      <w:r w:rsidR="005E3108" w:rsidRPr="008A4548">
        <w:rPr>
          <w:lang w:val="en-US"/>
        </w:rPr>
        <w:t>s</w:t>
      </w:r>
      <w:r w:rsidR="00614200" w:rsidRPr="008A4548">
        <w:rPr>
          <w:lang w:val="en-US"/>
        </w:rPr>
        <w:t xml:space="preserve"> performance which are important aspects for </w:t>
      </w:r>
      <w:r w:rsidR="00614200" w:rsidRPr="008A4548">
        <w:rPr>
          <w:i/>
          <w:iCs/>
          <w:lang w:val="en-US"/>
        </w:rPr>
        <w:t>live</w:t>
      </w:r>
      <w:r w:rsidR="00614200" w:rsidRPr="008A4548">
        <w:rPr>
          <w:lang w:val="en-US"/>
        </w:rPr>
        <w:t xml:space="preserve"> </w:t>
      </w:r>
      <w:r w:rsidR="005E3108" w:rsidRPr="008A4548">
        <w:rPr>
          <w:lang w:val="en-US"/>
        </w:rPr>
        <w:t>EHR's.</w:t>
      </w:r>
      <w:r w:rsidR="00EF7CAE" w:rsidRPr="008A4548">
        <w:rPr>
          <w:lang w:val="en-US"/>
        </w:rPr>
        <w:t xml:space="preserve"> Howe</w:t>
      </w:r>
      <w:r w:rsidR="002F2459" w:rsidRPr="008A4548">
        <w:rPr>
          <w:lang w:val="en-US"/>
        </w:rPr>
        <w:t xml:space="preserve">ver, </w:t>
      </w:r>
      <w:r w:rsidR="0006309E" w:rsidRPr="008A4548">
        <w:rPr>
          <w:lang w:val="en-US"/>
        </w:rPr>
        <w:t xml:space="preserve">Table 2 is difficult to understand </w:t>
      </w:r>
      <w:r w:rsidR="004C3CC3" w:rsidRPr="008A4548">
        <w:rPr>
          <w:lang w:val="en-US"/>
        </w:rPr>
        <w:t>because the relevant information is segmented into different tables</w:t>
      </w:r>
      <w:r w:rsidR="00265297">
        <w:rPr>
          <w:lang w:val="en-US"/>
        </w:rPr>
        <w:t>.</w:t>
      </w:r>
      <w:r w:rsidR="004C3CC3" w:rsidRPr="008A4548">
        <w:rPr>
          <w:lang w:val="en-US"/>
        </w:rPr>
        <w:t xml:space="preserve"> </w:t>
      </w:r>
      <w:r w:rsidR="00265297">
        <w:rPr>
          <w:lang w:val="en-US"/>
        </w:rPr>
        <w:t>E</w:t>
      </w:r>
      <w:r w:rsidR="004C3CC3" w:rsidRPr="008A4548">
        <w:rPr>
          <w:lang w:val="en-US"/>
        </w:rPr>
        <w:t xml:space="preserve">specially </w:t>
      </w:r>
      <w:r w:rsidR="00021FC5">
        <w:rPr>
          <w:lang w:val="en-US"/>
        </w:rPr>
        <w:t xml:space="preserve">when </w:t>
      </w:r>
      <w:r w:rsidR="00466DC0" w:rsidRPr="008A4548">
        <w:rPr>
          <w:lang w:val="en-US"/>
        </w:rPr>
        <w:t xml:space="preserve">information </w:t>
      </w:r>
      <w:r w:rsidR="00021FC5">
        <w:rPr>
          <w:lang w:val="en-US"/>
        </w:rPr>
        <w:t xml:space="preserve">from different tables </w:t>
      </w:r>
      <w:r w:rsidR="00466DC0" w:rsidRPr="008A4548">
        <w:rPr>
          <w:lang w:val="en-US"/>
        </w:rPr>
        <w:t>is needed together</w:t>
      </w:r>
      <w:r w:rsidR="00453515" w:rsidRPr="008A4548">
        <w:rPr>
          <w:lang w:val="en-US"/>
        </w:rPr>
        <w:t xml:space="preserve"> (often for </w:t>
      </w:r>
      <w:r w:rsidR="00E53600" w:rsidRPr="008A4548">
        <w:rPr>
          <w:lang w:val="en-US"/>
        </w:rPr>
        <w:t xml:space="preserve">business or general data </w:t>
      </w:r>
      <w:r w:rsidR="00453515" w:rsidRPr="008A4548">
        <w:rPr>
          <w:lang w:val="en-US"/>
        </w:rPr>
        <w:t>analytics), it’s an accept</w:t>
      </w:r>
      <w:r w:rsidR="00E53600" w:rsidRPr="008A4548">
        <w:rPr>
          <w:lang w:val="en-US"/>
        </w:rPr>
        <w:t xml:space="preserve">able approach to de-normalize the data into </w:t>
      </w:r>
      <w:r w:rsidR="00E4720B" w:rsidRPr="008A4548">
        <w:rPr>
          <w:lang w:val="en-US"/>
        </w:rPr>
        <w:t>a larger table that contains all relevant elements</w:t>
      </w:r>
      <w:r w:rsidR="005E27EC">
        <w:rPr>
          <w:lang w:val="en-US"/>
        </w:rPr>
        <w:t xml:space="preserve"> </w:t>
      </w:r>
      <w:r w:rsidR="005E27EC">
        <w:rPr>
          <w:lang w:val="en-US"/>
        </w:rPr>
        <w:fldChar w:fldCharType="begin" w:fldLock="1"/>
      </w:r>
      <w:r w:rsidR="00162788">
        <w:rPr>
          <w:lang w:val="en-US"/>
        </w:rPr>
        <w:instrText>ADDIN CSL_CITATION {"citationItems":[{"id":"ITEM-1","itemData":{"DOI":"10.1016/j.dss.2004.12.004","ISSN":"01679236","abstract":"In this study, the effects of denormalization on relational database system performance are discussed in the context of using denormalization strategies as a database design methodology for data warehouses. Four prevalent denormalization strategies have been identified and examined under various scenarios to illustrate the conditions where they are most effective. The relational algebra, query trees, and join cost function are used to examine the effect on the performance of relational systems. The guidelines and analysis provided are sufficiently general and they can be applicable to a variety of databases, in particular to data warehouse implementations, for decision support systems. © 2004 Elsevier B.V. All rights reserved.","author":[{"dropping-particle":"","family":"Shin","given":"Seung Kyoon","non-dropping-particle":"","parse-names":false,"suffix":""},{"dropping-particle":"","family":"Sanders","given":"G. Lawrence","non-dropping-particle":"","parse-names":false,"suffix":""}],"container-title":"Decision Support Systems","id":"ITEM-1","issue":"1","issued":{"date-parts":[["2006","10","1"]]},"page":"267-282","publisher":"North-Holland","title":"Denormalization strategies for data retrieval from data warehouses","type":"article-journal","volume":"42"},"uris":["http://www.mendeley.com/documents/?uuid=e757de2e-9484-39a9-888d-bb4258c7c217"]}],"mendeley":{"formattedCitation":"(4)","plainTextFormattedCitation":"(4)","previouslyFormattedCitation":"(4)"},"properties":{"noteIndex":0},"schema":"https://github.com/citation-style-language/schema/raw/master/csl-citation.json"}</w:instrText>
      </w:r>
      <w:r w:rsidR="005E27EC">
        <w:rPr>
          <w:lang w:val="en-US"/>
        </w:rPr>
        <w:fldChar w:fldCharType="separate"/>
      </w:r>
      <w:r w:rsidR="005E27EC" w:rsidRPr="005E27EC">
        <w:rPr>
          <w:noProof/>
          <w:lang w:val="en-US"/>
        </w:rPr>
        <w:t>(4)</w:t>
      </w:r>
      <w:r w:rsidR="005E27EC">
        <w:rPr>
          <w:lang w:val="en-US"/>
        </w:rPr>
        <w:fldChar w:fldCharType="end"/>
      </w:r>
      <w:r w:rsidR="005E27EC">
        <w:rPr>
          <w:lang w:val="en-US"/>
        </w:rPr>
        <w:t xml:space="preserve">. An example can be seen in </w:t>
      </w:r>
      <w:r w:rsidR="00343B00">
        <w:rPr>
          <w:lang w:val="en-US"/>
        </w:rPr>
        <w:t>Table 5</w:t>
      </w:r>
      <w:r w:rsidR="00E4720B" w:rsidRPr="008A4548">
        <w:rPr>
          <w:lang w:val="en-US"/>
        </w:rPr>
        <w:t>:</w:t>
      </w:r>
    </w:p>
    <w:p w14:paraId="3CBA0048" w14:textId="77777777" w:rsidR="00617BA7" w:rsidRPr="008A4548" w:rsidRDefault="00617BA7">
      <w:pPr>
        <w:spacing w:line="259" w:lineRule="auto"/>
        <w:rPr>
          <w:lang w:val="en-US"/>
        </w:rPr>
      </w:pPr>
      <w:r w:rsidRPr="008A4548">
        <w:rPr>
          <w:lang w:val="en-US"/>
        </w:rPr>
        <w:br w:type="page"/>
      </w:r>
    </w:p>
    <w:p w14:paraId="73921A11" w14:textId="77777777" w:rsidR="002E5385" w:rsidRPr="008A4548" w:rsidRDefault="002E5385" w:rsidP="001038BF">
      <w:pPr>
        <w:rPr>
          <w:lang w:val="en-US"/>
        </w:rPr>
      </w:pPr>
    </w:p>
    <w:tbl>
      <w:tblPr>
        <w:tblStyle w:val="ListTable3"/>
        <w:tblW w:w="9129" w:type="dxa"/>
        <w:tblLook w:val="04A0" w:firstRow="1" w:lastRow="0" w:firstColumn="1" w:lastColumn="0" w:noHBand="0" w:noVBand="1"/>
      </w:tblPr>
      <w:tblGrid>
        <w:gridCol w:w="1358"/>
        <w:gridCol w:w="1223"/>
        <w:gridCol w:w="1287"/>
        <w:gridCol w:w="1372"/>
        <w:gridCol w:w="1300"/>
        <w:gridCol w:w="1301"/>
        <w:gridCol w:w="1288"/>
      </w:tblGrid>
      <w:tr w:rsidR="008A4548" w:rsidRPr="00315FEB" w14:paraId="2B7BE102" w14:textId="64DA0250" w:rsidTr="00CF44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58" w:type="dxa"/>
          </w:tcPr>
          <w:p w14:paraId="35BB625D" w14:textId="77777777" w:rsidR="00E25349" w:rsidRPr="00315FEB" w:rsidRDefault="00E25349" w:rsidP="00703A64">
            <w:pPr>
              <w:rPr>
                <w:rFonts w:ascii="Arial" w:hAnsi="Arial" w:cs="Arial"/>
                <w:color w:val="auto"/>
                <w:sz w:val="16"/>
                <w:szCs w:val="16"/>
                <w:lang w:val="en-US"/>
              </w:rPr>
            </w:pPr>
            <w:proofErr w:type="spellStart"/>
            <w:r w:rsidRPr="00315FEB">
              <w:rPr>
                <w:rFonts w:ascii="Arial" w:hAnsi="Arial" w:cs="Arial"/>
                <w:color w:val="auto"/>
                <w:sz w:val="16"/>
                <w:szCs w:val="16"/>
                <w:lang w:val="en-US"/>
              </w:rPr>
              <w:t>measureid</w:t>
            </w:r>
            <w:proofErr w:type="spellEnd"/>
          </w:p>
        </w:tc>
        <w:tc>
          <w:tcPr>
            <w:tcW w:w="1223" w:type="dxa"/>
          </w:tcPr>
          <w:p w14:paraId="70B9590F" w14:textId="77777777" w:rsidR="00E25349" w:rsidRPr="00315FEB" w:rsidRDefault="00E25349" w:rsidP="00703A64">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315FEB">
              <w:rPr>
                <w:rFonts w:ascii="Arial" w:hAnsi="Arial" w:cs="Arial"/>
                <w:color w:val="auto"/>
                <w:sz w:val="16"/>
                <w:szCs w:val="16"/>
                <w:lang w:val="en-US"/>
              </w:rPr>
              <w:t>time</w:t>
            </w:r>
          </w:p>
        </w:tc>
        <w:tc>
          <w:tcPr>
            <w:tcW w:w="1287" w:type="dxa"/>
          </w:tcPr>
          <w:p w14:paraId="119A7509" w14:textId="77777777" w:rsidR="00E25349" w:rsidRPr="00315FEB" w:rsidRDefault="00E25349" w:rsidP="00703A64">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roofErr w:type="spellStart"/>
            <w:r w:rsidRPr="00315FEB">
              <w:rPr>
                <w:rFonts w:ascii="Arial" w:hAnsi="Arial" w:cs="Arial"/>
                <w:color w:val="auto"/>
                <w:sz w:val="16"/>
                <w:szCs w:val="16"/>
                <w:lang w:val="en-US"/>
              </w:rPr>
              <w:t>itemid</w:t>
            </w:r>
            <w:proofErr w:type="spellEnd"/>
          </w:p>
        </w:tc>
        <w:tc>
          <w:tcPr>
            <w:tcW w:w="1372" w:type="dxa"/>
          </w:tcPr>
          <w:p w14:paraId="579949C3" w14:textId="5E05E2C3" w:rsidR="00E25349" w:rsidRPr="00315FEB" w:rsidRDefault="00E25349" w:rsidP="00703A64">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315FEB">
              <w:rPr>
                <w:rFonts w:ascii="Arial" w:hAnsi="Arial" w:cs="Arial"/>
                <w:color w:val="auto"/>
                <w:sz w:val="16"/>
                <w:szCs w:val="16"/>
                <w:lang w:val="en-US"/>
              </w:rPr>
              <w:t>item</w:t>
            </w:r>
          </w:p>
        </w:tc>
        <w:tc>
          <w:tcPr>
            <w:tcW w:w="1300" w:type="dxa"/>
          </w:tcPr>
          <w:p w14:paraId="6D8892FD" w14:textId="5624A9F7" w:rsidR="00E25349" w:rsidRPr="00315FEB" w:rsidRDefault="00E25349" w:rsidP="00703A64">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315FEB">
              <w:rPr>
                <w:rFonts w:ascii="Arial" w:hAnsi="Arial" w:cs="Arial"/>
                <w:color w:val="auto"/>
                <w:sz w:val="16"/>
                <w:szCs w:val="16"/>
                <w:lang w:val="en-US"/>
              </w:rPr>
              <w:t>value</w:t>
            </w:r>
          </w:p>
        </w:tc>
        <w:tc>
          <w:tcPr>
            <w:tcW w:w="1301" w:type="dxa"/>
          </w:tcPr>
          <w:p w14:paraId="08B3E18B" w14:textId="3BEFF5B4" w:rsidR="00E25349" w:rsidRPr="00315FEB" w:rsidRDefault="00E25349" w:rsidP="00703A64">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roofErr w:type="spellStart"/>
            <w:r w:rsidRPr="00315FEB">
              <w:rPr>
                <w:rFonts w:ascii="Arial" w:hAnsi="Arial" w:cs="Arial"/>
                <w:color w:val="auto"/>
                <w:sz w:val="16"/>
                <w:szCs w:val="16"/>
                <w:lang w:val="en-US"/>
              </w:rPr>
              <w:t>unitid</w:t>
            </w:r>
            <w:proofErr w:type="spellEnd"/>
          </w:p>
        </w:tc>
        <w:tc>
          <w:tcPr>
            <w:tcW w:w="1288" w:type="dxa"/>
          </w:tcPr>
          <w:p w14:paraId="1A97AF06" w14:textId="5DCD4662" w:rsidR="00E25349" w:rsidRPr="00315FEB" w:rsidRDefault="00E25349" w:rsidP="00703A64">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315FEB">
              <w:rPr>
                <w:rFonts w:ascii="Arial" w:hAnsi="Arial" w:cs="Arial"/>
                <w:color w:val="auto"/>
                <w:sz w:val="16"/>
                <w:szCs w:val="16"/>
                <w:lang w:val="en-US"/>
              </w:rPr>
              <w:t>unit</w:t>
            </w:r>
          </w:p>
        </w:tc>
      </w:tr>
      <w:tr w:rsidR="008A4548" w:rsidRPr="00315FEB" w14:paraId="513B9AB6" w14:textId="349279A0" w:rsidTr="00CF4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8" w:type="dxa"/>
          </w:tcPr>
          <w:p w14:paraId="4A73CF2F" w14:textId="77777777" w:rsidR="00E25349" w:rsidRPr="00315FEB" w:rsidRDefault="00E25349" w:rsidP="00703A64">
            <w:pPr>
              <w:rPr>
                <w:rFonts w:ascii="Arial" w:hAnsi="Arial" w:cs="Arial"/>
                <w:sz w:val="16"/>
                <w:szCs w:val="16"/>
                <w:lang w:val="en-US"/>
              </w:rPr>
            </w:pPr>
            <w:r w:rsidRPr="00315FEB">
              <w:rPr>
                <w:rFonts w:ascii="Arial" w:hAnsi="Arial" w:cs="Arial"/>
                <w:sz w:val="16"/>
                <w:szCs w:val="16"/>
                <w:lang w:val="en-US"/>
              </w:rPr>
              <w:t>1</w:t>
            </w:r>
          </w:p>
        </w:tc>
        <w:tc>
          <w:tcPr>
            <w:tcW w:w="1223" w:type="dxa"/>
          </w:tcPr>
          <w:p w14:paraId="57E02686" w14:textId="77777777" w:rsidR="00E25349" w:rsidRPr="00315FEB" w:rsidRDefault="00E25349" w:rsidP="00703A6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0:00</w:t>
            </w:r>
          </w:p>
        </w:tc>
        <w:tc>
          <w:tcPr>
            <w:tcW w:w="1287" w:type="dxa"/>
          </w:tcPr>
          <w:p w14:paraId="4D32C476" w14:textId="77777777" w:rsidR="00E25349" w:rsidRPr="00315FEB" w:rsidRDefault="00E25349" w:rsidP="00703A6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6640</w:t>
            </w:r>
          </w:p>
        </w:tc>
        <w:tc>
          <w:tcPr>
            <w:tcW w:w="1372" w:type="dxa"/>
          </w:tcPr>
          <w:p w14:paraId="15CD2952" w14:textId="0F1EA6C3" w:rsidR="00E25349" w:rsidRPr="00315FEB" w:rsidRDefault="00E25349" w:rsidP="00703A6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Heart rate</w:t>
            </w:r>
          </w:p>
        </w:tc>
        <w:tc>
          <w:tcPr>
            <w:tcW w:w="1300" w:type="dxa"/>
          </w:tcPr>
          <w:p w14:paraId="2FA7BE48" w14:textId="3B21ABEB" w:rsidR="00E25349" w:rsidRPr="00315FEB" w:rsidRDefault="00E25349" w:rsidP="00703A6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65</w:t>
            </w:r>
          </w:p>
        </w:tc>
        <w:tc>
          <w:tcPr>
            <w:tcW w:w="1301" w:type="dxa"/>
          </w:tcPr>
          <w:p w14:paraId="2F5D3926" w14:textId="5D3DE087" w:rsidR="00E25349" w:rsidRPr="00315FEB" w:rsidRDefault="00E25349" w:rsidP="00703A6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15</w:t>
            </w:r>
          </w:p>
        </w:tc>
        <w:tc>
          <w:tcPr>
            <w:tcW w:w="1288" w:type="dxa"/>
          </w:tcPr>
          <w:p w14:paraId="7250BE9F" w14:textId="0348B94A" w:rsidR="00E25349" w:rsidRPr="00315FEB" w:rsidRDefault="006C1F03" w:rsidP="00703A6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rPr>
              <w:t>/min</w:t>
            </w:r>
          </w:p>
        </w:tc>
      </w:tr>
      <w:tr w:rsidR="008A4548" w:rsidRPr="00315FEB" w14:paraId="698AB30E" w14:textId="1F33E472" w:rsidTr="00CF44EC">
        <w:tc>
          <w:tcPr>
            <w:cnfStyle w:val="001000000000" w:firstRow="0" w:lastRow="0" w:firstColumn="1" w:lastColumn="0" w:oddVBand="0" w:evenVBand="0" w:oddHBand="0" w:evenHBand="0" w:firstRowFirstColumn="0" w:firstRowLastColumn="0" w:lastRowFirstColumn="0" w:lastRowLastColumn="0"/>
            <w:tcW w:w="1358" w:type="dxa"/>
          </w:tcPr>
          <w:p w14:paraId="76AB07B0" w14:textId="77777777" w:rsidR="00E25349" w:rsidRPr="00315FEB" w:rsidRDefault="00E25349" w:rsidP="00703A64">
            <w:pPr>
              <w:rPr>
                <w:rFonts w:ascii="Arial" w:hAnsi="Arial" w:cs="Arial"/>
                <w:sz w:val="16"/>
                <w:szCs w:val="16"/>
                <w:lang w:val="en-US"/>
              </w:rPr>
            </w:pPr>
            <w:r w:rsidRPr="00315FEB">
              <w:rPr>
                <w:rFonts w:ascii="Arial" w:hAnsi="Arial" w:cs="Arial"/>
                <w:sz w:val="16"/>
                <w:szCs w:val="16"/>
                <w:lang w:val="en-US"/>
              </w:rPr>
              <w:t>2</w:t>
            </w:r>
          </w:p>
        </w:tc>
        <w:tc>
          <w:tcPr>
            <w:tcW w:w="1223" w:type="dxa"/>
          </w:tcPr>
          <w:p w14:paraId="1A52E765" w14:textId="77777777" w:rsidR="00E25349" w:rsidRPr="00315FEB" w:rsidRDefault="00E25349" w:rsidP="00703A6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1:00</w:t>
            </w:r>
          </w:p>
        </w:tc>
        <w:tc>
          <w:tcPr>
            <w:tcW w:w="1287" w:type="dxa"/>
          </w:tcPr>
          <w:p w14:paraId="7983DC4A" w14:textId="77777777" w:rsidR="00E25349" w:rsidRPr="00315FEB" w:rsidRDefault="00E25349" w:rsidP="00703A6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6640</w:t>
            </w:r>
          </w:p>
        </w:tc>
        <w:tc>
          <w:tcPr>
            <w:tcW w:w="1372" w:type="dxa"/>
          </w:tcPr>
          <w:p w14:paraId="4B33DEB5" w14:textId="08602032" w:rsidR="00E25349" w:rsidRPr="00315FEB" w:rsidRDefault="00E25349" w:rsidP="00703A6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Heart rate</w:t>
            </w:r>
          </w:p>
        </w:tc>
        <w:tc>
          <w:tcPr>
            <w:tcW w:w="1300" w:type="dxa"/>
          </w:tcPr>
          <w:p w14:paraId="52A6F17A" w14:textId="25EE8A14" w:rsidR="00E25349" w:rsidRPr="00315FEB" w:rsidRDefault="00E25349" w:rsidP="00703A6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81</w:t>
            </w:r>
          </w:p>
        </w:tc>
        <w:tc>
          <w:tcPr>
            <w:tcW w:w="1301" w:type="dxa"/>
          </w:tcPr>
          <w:p w14:paraId="39A0EB9E" w14:textId="29DB7D80" w:rsidR="00E25349" w:rsidRPr="00315FEB" w:rsidRDefault="00E25349" w:rsidP="00703A6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15</w:t>
            </w:r>
          </w:p>
        </w:tc>
        <w:tc>
          <w:tcPr>
            <w:tcW w:w="1288" w:type="dxa"/>
          </w:tcPr>
          <w:p w14:paraId="24CFA86E" w14:textId="3C8390D8" w:rsidR="00E25349" w:rsidRPr="00315FEB" w:rsidRDefault="006C1F03" w:rsidP="00703A6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rPr>
              <w:t>/min</w:t>
            </w:r>
          </w:p>
        </w:tc>
      </w:tr>
      <w:tr w:rsidR="008A4548" w:rsidRPr="00315FEB" w14:paraId="1705D119" w14:textId="3CA1AB48" w:rsidTr="00CF4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8" w:type="dxa"/>
          </w:tcPr>
          <w:p w14:paraId="090402D8" w14:textId="77777777" w:rsidR="00E25349" w:rsidRPr="00315FEB" w:rsidRDefault="00E25349" w:rsidP="00703A64">
            <w:pPr>
              <w:rPr>
                <w:rFonts w:ascii="Arial" w:hAnsi="Arial" w:cs="Arial"/>
                <w:sz w:val="16"/>
                <w:szCs w:val="16"/>
                <w:lang w:val="en-US"/>
              </w:rPr>
            </w:pPr>
            <w:r w:rsidRPr="00315FEB">
              <w:rPr>
                <w:rFonts w:ascii="Arial" w:hAnsi="Arial" w:cs="Arial"/>
                <w:sz w:val="16"/>
                <w:szCs w:val="16"/>
                <w:lang w:val="en-US"/>
              </w:rPr>
              <w:t>3</w:t>
            </w:r>
          </w:p>
        </w:tc>
        <w:tc>
          <w:tcPr>
            <w:tcW w:w="1223" w:type="dxa"/>
          </w:tcPr>
          <w:p w14:paraId="79EDDB60" w14:textId="77777777" w:rsidR="00E25349" w:rsidRPr="00315FEB" w:rsidRDefault="00E25349" w:rsidP="00703A6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2:00</w:t>
            </w:r>
          </w:p>
        </w:tc>
        <w:tc>
          <w:tcPr>
            <w:tcW w:w="1287" w:type="dxa"/>
          </w:tcPr>
          <w:p w14:paraId="3505F9F2" w14:textId="77777777" w:rsidR="00E25349" w:rsidRPr="00315FEB" w:rsidRDefault="00E25349" w:rsidP="00703A6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6640</w:t>
            </w:r>
          </w:p>
        </w:tc>
        <w:tc>
          <w:tcPr>
            <w:tcW w:w="1372" w:type="dxa"/>
          </w:tcPr>
          <w:p w14:paraId="188D53E5" w14:textId="6ABFC619" w:rsidR="00E25349" w:rsidRPr="00315FEB" w:rsidRDefault="00E25349" w:rsidP="00703A6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Heart rate</w:t>
            </w:r>
          </w:p>
        </w:tc>
        <w:tc>
          <w:tcPr>
            <w:tcW w:w="1300" w:type="dxa"/>
          </w:tcPr>
          <w:p w14:paraId="41528D5C" w14:textId="43A47E47" w:rsidR="00E25349" w:rsidRPr="00315FEB" w:rsidRDefault="00E25349" w:rsidP="00703A6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120</w:t>
            </w:r>
          </w:p>
        </w:tc>
        <w:tc>
          <w:tcPr>
            <w:tcW w:w="1301" w:type="dxa"/>
          </w:tcPr>
          <w:p w14:paraId="2FEAE823" w14:textId="646A64E6" w:rsidR="00E25349" w:rsidRPr="00315FEB" w:rsidRDefault="00E25349" w:rsidP="00703A6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15</w:t>
            </w:r>
          </w:p>
        </w:tc>
        <w:tc>
          <w:tcPr>
            <w:tcW w:w="1288" w:type="dxa"/>
          </w:tcPr>
          <w:p w14:paraId="2134AFAA" w14:textId="1E5892F3" w:rsidR="00E25349" w:rsidRPr="00315FEB" w:rsidRDefault="006C1F03" w:rsidP="00703A6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rPr>
              <w:t>/min</w:t>
            </w:r>
          </w:p>
        </w:tc>
      </w:tr>
      <w:tr w:rsidR="008A4548" w:rsidRPr="00315FEB" w14:paraId="108F21FA" w14:textId="0DD06E58" w:rsidTr="00CF44EC">
        <w:tc>
          <w:tcPr>
            <w:cnfStyle w:val="001000000000" w:firstRow="0" w:lastRow="0" w:firstColumn="1" w:lastColumn="0" w:oddVBand="0" w:evenVBand="0" w:oddHBand="0" w:evenHBand="0" w:firstRowFirstColumn="0" w:firstRowLastColumn="0" w:lastRowFirstColumn="0" w:lastRowLastColumn="0"/>
            <w:tcW w:w="1358" w:type="dxa"/>
          </w:tcPr>
          <w:p w14:paraId="55337B48" w14:textId="77777777" w:rsidR="00E25349" w:rsidRPr="00315FEB" w:rsidRDefault="00E25349" w:rsidP="00703A64">
            <w:pPr>
              <w:rPr>
                <w:rFonts w:ascii="Arial" w:hAnsi="Arial" w:cs="Arial"/>
                <w:sz w:val="16"/>
                <w:szCs w:val="16"/>
                <w:lang w:val="en-US"/>
              </w:rPr>
            </w:pPr>
            <w:r w:rsidRPr="00315FEB">
              <w:rPr>
                <w:rFonts w:ascii="Arial" w:hAnsi="Arial" w:cs="Arial"/>
                <w:sz w:val="16"/>
                <w:szCs w:val="16"/>
                <w:lang w:val="en-US"/>
              </w:rPr>
              <w:t>4</w:t>
            </w:r>
          </w:p>
        </w:tc>
        <w:tc>
          <w:tcPr>
            <w:tcW w:w="1223" w:type="dxa"/>
          </w:tcPr>
          <w:p w14:paraId="330D52C6" w14:textId="77777777" w:rsidR="00E25349" w:rsidRPr="00315FEB" w:rsidRDefault="00E25349" w:rsidP="00703A6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0:00</w:t>
            </w:r>
          </w:p>
        </w:tc>
        <w:tc>
          <w:tcPr>
            <w:tcW w:w="1287" w:type="dxa"/>
          </w:tcPr>
          <w:p w14:paraId="212D32B3" w14:textId="77777777" w:rsidR="00E25349" w:rsidRPr="00315FEB" w:rsidRDefault="00E25349" w:rsidP="00703A6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6642</w:t>
            </w:r>
          </w:p>
        </w:tc>
        <w:tc>
          <w:tcPr>
            <w:tcW w:w="1372" w:type="dxa"/>
          </w:tcPr>
          <w:p w14:paraId="15754E88" w14:textId="58E05BD3" w:rsidR="00E25349" w:rsidRPr="00315FEB" w:rsidRDefault="00E25349" w:rsidP="00703A6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ABP systolic</w:t>
            </w:r>
          </w:p>
        </w:tc>
        <w:tc>
          <w:tcPr>
            <w:tcW w:w="1300" w:type="dxa"/>
          </w:tcPr>
          <w:p w14:paraId="5DFEBC6A" w14:textId="4FFC19C4" w:rsidR="00E25349" w:rsidRPr="00315FEB" w:rsidRDefault="00E25349" w:rsidP="00703A6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66</w:t>
            </w:r>
          </w:p>
        </w:tc>
        <w:tc>
          <w:tcPr>
            <w:tcW w:w="1301" w:type="dxa"/>
          </w:tcPr>
          <w:p w14:paraId="13D0DF5F" w14:textId="500668A4" w:rsidR="00E25349" w:rsidRPr="00315FEB" w:rsidRDefault="00E25349" w:rsidP="00703A6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173</w:t>
            </w:r>
          </w:p>
        </w:tc>
        <w:tc>
          <w:tcPr>
            <w:tcW w:w="1288" w:type="dxa"/>
          </w:tcPr>
          <w:p w14:paraId="1025EC8E" w14:textId="42B95F68" w:rsidR="00E25349" w:rsidRPr="00315FEB" w:rsidRDefault="006C1F03" w:rsidP="00703A6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roofErr w:type="spellStart"/>
            <w:r w:rsidRPr="00315FEB">
              <w:rPr>
                <w:rFonts w:ascii="Arial" w:hAnsi="Arial" w:cs="Arial"/>
                <w:sz w:val="16"/>
                <w:szCs w:val="16"/>
              </w:rPr>
              <w:t>mmHg</w:t>
            </w:r>
            <w:proofErr w:type="spellEnd"/>
          </w:p>
        </w:tc>
      </w:tr>
      <w:tr w:rsidR="008A4548" w:rsidRPr="00315FEB" w14:paraId="3A036D67" w14:textId="12C56E89" w:rsidTr="00CF4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8" w:type="dxa"/>
          </w:tcPr>
          <w:p w14:paraId="5E1723C6" w14:textId="77777777" w:rsidR="00E25349" w:rsidRPr="00315FEB" w:rsidRDefault="00E25349" w:rsidP="00703A64">
            <w:pPr>
              <w:rPr>
                <w:rFonts w:ascii="Arial" w:hAnsi="Arial" w:cs="Arial"/>
                <w:sz w:val="16"/>
                <w:szCs w:val="16"/>
                <w:lang w:val="en-US"/>
              </w:rPr>
            </w:pPr>
            <w:r w:rsidRPr="00315FEB">
              <w:rPr>
                <w:rFonts w:ascii="Arial" w:hAnsi="Arial" w:cs="Arial"/>
                <w:sz w:val="16"/>
                <w:szCs w:val="16"/>
                <w:lang w:val="en-US"/>
              </w:rPr>
              <w:t>5</w:t>
            </w:r>
          </w:p>
        </w:tc>
        <w:tc>
          <w:tcPr>
            <w:tcW w:w="1223" w:type="dxa"/>
          </w:tcPr>
          <w:p w14:paraId="38C4465C" w14:textId="77777777" w:rsidR="00E25349" w:rsidRPr="00315FEB" w:rsidRDefault="00E25349" w:rsidP="00703A6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1:00</w:t>
            </w:r>
          </w:p>
        </w:tc>
        <w:tc>
          <w:tcPr>
            <w:tcW w:w="1287" w:type="dxa"/>
          </w:tcPr>
          <w:p w14:paraId="5CCC12AF" w14:textId="77777777" w:rsidR="00E25349" w:rsidRPr="00315FEB" w:rsidRDefault="00E25349" w:rsidP="00703A6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6642</w:t>
            </w:r>
          </w:p>
        </w:tc>
        <w:tc>
          <w:tcPr>
            <w:tcW w:w="1372" w:type="dxa"/>
          </w:tcPr>
          <w:p w14:paraId="1E96E46E" w14:textId="322F8339" w:rsidR="00E25349" w:rsidRPr="00315FEB" w:rsidRDefault="00E25349" w:rsidP="00703A6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ABP systolic</w:t>
            </w:r>
          </w:p>
        </w:tc>
        <w:tc>
          <w:tcPr>
            <w:tcW w:w="1300" w:type="dxa"/>
          </w:tcPr>
          <w:p w14:paraId="1BF5A68F" w14:textId="0BA39BA6" w:rsidR="00E25349" w:rsidRPr="00315FEB" w:rsidRDefault="00E25349" w:rsidP="00703A6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53</w:t>
            </w:r>
          </w:p>
        </w:tc>
        <w:tc>
          <w:tcPr>
            <w:tcW w:w="1301" w:type="dxa"/>
          </w:tcPr>
          <w:p w14:paraId="78F3EEBE" w14:textId="67D9BD3C" w:rsidR="00E25349" w:rsidRPr="00315FEB" w:rsidRDefault="00E25349" w:rsidP="00703A6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173</w:t>
            </w:r>
          </w:p>
        </w:tc>
        <w:tc>
          <w:tcPr>
            <w:tcW w:w="1288" w:type="dxa"/>
          </w:tcPr>
          <w:p w14:paraId="3B2E39DD" w14:textId="5C8DFC6F" w:rsidR="00E25349" w:rsidRPr="00315FEB" w:rsidRDefault="006C1F03" w:rsidP="00703A6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roofErr w:type="spellStart"/>
            <w:r w:rsidRPr="00315FEB">
              <w:rPr>
                <w:rFonts w:ascii="Arial" w:hAnsi="Arial" w:cs="Arial"/>
                <w:sz w:val="16"/>
                <w:szCs w:val="16"/>
              </w:rPr>
              <w:t>mmHg</w:t>
            </w:r>
            <w:proofErr w:type="spellEnd"/>
          </w:p>
        </w:tc>
      </w:tr>
      <w:tr w:rsidR="008A4548" w:rsidRPr="00315FEB" w14:paraId="5EAB1A70" w14:textId="1AC27127" w:rsidTr="00CF44EC">
        <w:tc>
          <w:tcPr>
            <w:cnfStyle w:val="001000000000" w:firstRow="0" w:lastRow="0" w:firstColumn="1" w:lastColumn="0" w:oddVBand="0" w:evenVBand="0" w:oddHBand="0" w:evenHBand="0" w:firstRowFirstColumn="0" w:firstRowLastColumn="0" w:lastRowFirstColumn="0" w:lastRowLastColumn="0"/>
            <w:tcW w:w="1358" w:type="dxa"/>
          </w:tcPr>
          <w:p w14:paraId="3088DDC3" w14:textId="77777777" w:rsidR="00E25349" w:rsidRPr="00315FEB" w:rsidRDefault="00E25349" w:rsidP="00703A64">
            <w:pPr>
              <w:rPr>
                <w:rFonts w:ascii="Arial" w:hAnsi="Arial" w:cs="Arial"/>
                <w:sz w:val="16"/>
                <w:szCs w:val="16"/>
                <w:lang w:val="en-US"/>
              </w:rPr>
            </w:pPr>
            <w:r w:rsidRPr="00315FEB">
              <w:rPr>
                <w:rFonts w:ascii="Arial" w:hAnsi="Arial" w:cs="Arial"/>
                <w:sz w:val="16"/>
                <w:szCs w:val="16"/>
                <w:lang w:val="en-US"/>
              </w:rPr>
              <w:t>6</w:t>
            </w:r>
          </w:p>
        </w:tc>
        <w:tc>
          <w:tcPr>
            <w:tcW w:w="1223" w:type="dxa"/>
          </w:tcPr>
          <w:p w14:paraId="0DB05769" w14:textId="77777777" w:rsidR="00E25349" w:rsidRPr="00315FEB" w:rsidRDefault="00E25349" w:rsidP="00703A6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2:00</w:t>
            </w:r>
          </w:p>
        </w:tc>
        <w:tc>
          <w:tcPr>
            <w:tcW w:w="1287" w:type="dxa"/>
          </w:tcPr>
          <w:p w14:paraId="41161B41" w14:textId="77777777" w:rsidR="00E25349" w:rsidRPr="00315FEB" w:rsidRDefault="00E25349" w:rsidP="00703A6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6642</w:t>
            </w:r>
          </w:p>
        </w:tc>
        <w:tc>
          <w:tcPr>
            <w:tcW w:w="1372" w:type="dxa"/>
          </w:tcPr>
          <w:p w14:paraId="5D946E18" w14:textId="63C9E5D1" w:rsidR="00E25349" w:rsidRPr="00315FEB" w:rsidRDefault="00E25349" w:rsidP="00703A6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ABP systolic</w:t>
            </w:r>
          </w:p>
        </w:tc>
        <w:tc>
          <w:tcPr>
            <w:tcW w:w="1300" w:type="dxa"/>
          </w:tcPr>
          <w:p w14:paraId="08206ABA" w14:textId="63B2CDF7" w:rsidR="00E25349" w:rsidRPr="00315FEB" w:rsidRDefault="00E25349" w:rsidP="00703A6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40</w:t>
            </w:r>
          </w:p>
        </w:tc>
        <w:tc>
          <w:tcPr>
            <w:tcW w:w="1301" w:type="dxa"/>
          </w:tcPr>
          <w:p w14:paraId="79D8DA49" w14:textId="273DA581" w:rsidR="00E25349" w:rsidRPr="00315FEB" w:rsidRDefault="00E25349" w:rsidP="00703A6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173</w:t>
            </w:r>
          </w:p>
        </w:tc>
        <w:tc>
          <w:tcPr>
            <w:tcW w:w="1288" w:type="dxa"/>
          </w:tcPr>
          <w:p w14:paraId="307B9B91" w14:textId="4E1A1E7E" w:rsidR="00E25349" w:rsidRPr="00315FEB" w:rsidRDefault="006C1F03" w:rsidP="00703A6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roofErr w:type="spellStart"/>
            <w:r w:rsidRPr="00315FEB">
              <w:rPr>
                <w:rFonts w:ascii="Arial" w:hAnsi="Arial" w:cs="Arial"/>
                <w:sz w:val="16"/>
                <w:szCs w:val="16"/>
              </w:rPr>
              <w:t>mmHg</w:t>
            </w:r>
            <w:proofErr w:type="spellEnd"/>
          </w:p>
        </w:tc>
      </w:tr>
    </w:tbl>
    <w:p w14:paraId="3F6A2648" w14:textId="500DE08C" w:rsidR="00BD19E6" w:rsidRPr="008A4548" w:rsidRDefault="00E4720B" w:rsidP="00315FEB">
      <w:pPr>
        <w:pStyle w:val="CaptionTitle"/>
      </w:pPr>
      <w:r w:rsidRPr="008A4548">
        <w:t>Table 5. De-normalized table.</w:t>
      </w:r>
    </w:p>
    <w:p w14:paraId="122F52B6" w14:textId="57307D59" w:rsidR="009B79AA" w:rsidRPr="008A4548" w:rsidRDefault="00473948" w:rsidP="009B79AA">
      <w:pPr>
        <w:spacing w:line="259" w:lineRule="auto"/>
        <w:rPr>
          <w:lang w:val="en-US"/>
        </w:rPr>
      </w:pPr>
      <w:r w:rsidRPr="008A4548">
        <w:rPr>
          <w:lang w:val="en-US"/>
        </w:rPr>
        <w:t xml:space="preserve">This de-normalization approach was applied to all </w:t>
      </w:r>
      <w:r w:rsidR="007F54CC" w:rsidRPr="008A4548">
        <w:rPr>
          <w:lang w:val="en-US"/>
        </w:rPr>
        <w:t xml:space="preserve">released </w:t>
      </w:r>
      <w:r w:rsidRPr="008A4548">
        <w:rPr>
          <w:lang w:val="en-US"/>
        </w:rPr>
        <w:t xml:space="preserve">tables </w:t>
      </w:r>
      <w:r w:rsidR="007F54CC" w:rsidRPr="008A4548">
        <w:rPr>
          <w:lang w:val="en-US"/>
        </w:rPr>
        <w:t>for AmsterdamUMCdb.</w:t>
      </w:r>
      <w:r w:rsidR="00630241">
        <w:rPr>
          <w:lang w:val="en-US"/>
        </w:rPr>
        <w:t xml:space="preserve"> We believe </w:t>
      </w:r>
      <w:r w:rsidR="0031561C">
        <w:rPr>
          <w:lang w:val="en-US"/>
        </w:rPr>
        <w:t>this</w:t>
      </w:r>
      <w:r w:rsidR="00191DFD">
        <w:rPr>
          <w:lang w:val="en-US"/>
        </w:rPr>
        <w:t xml:space="preserve"> simplified view of th</w:t>
      </w:r>
      <w:r w:rsidR="00674C5F">
        <w:rPr>
          <w:lang w:val="en-US"/>
        </w:rPr>
        <w:t>e available data</w:t>
      </w:r>
      <w:r w:rsidR="00D03731">
        <w:rPr>
          <w:lang w:val="en-US"/>
        </w:rPr>
        <w:t xml:space="preserve"> </w:t>
      </w:r>
      <w:r w:rsidR="0049079C">
        <w:rPr>
          <w:lang w:val="en-US"/>
        </w:rPr>
        <w:t xml:space="preserve">helps understanding </w:t>
      </w:r>
      <w:r w:rsidR="00D03731">
        <w:rPr>
          <w:lang w:val="en-US"/>
        </w:rPr>
        <w:t>by both clinical researchers as well as data scientist</w:t>
      </w:r>
      <w:r w:rsidR="00A81040">
        <w:rPr>
          <w:lang w:val="en-US"/>
        </w:rPr>
        <w:t>s</w:t>
      </w:r>
      <w:r w:rsidR="00014559">
        <w:rPr>
          <w:lang w:val="en-US"/>
        </w:rPr>
        <w:t>.</w:t>
      </w:r>
    </w:p>
    <w:p w14:paraId="310B620E" w14:textId="77777777" w:rsidR="00C07A1A" w:rsidRDefault="00C07A1A">
      <w:pPr>
        <w:spacing w:line="259" w:lineRule="auto"/>
        <w:rPr>
          <w:rFonts w:ascii="Arial" w:eastAsiaTheme="majorEastAsia" w:hAnsi="Arial" w:cstheme="majorBidi"/>
          <w:b/>
          <w:sz w:val="28"/>
          <w:szCs w:val="28"/>
          <w:lang w:val="en-US"/>
        </w:rPr>
      </w:pPr>
      <w:bookmarkStart w:id="2" w:name="_Toc52136551"/>
      <w:r w:rsidRPr="00714A4B">
        <w:rPr>
          <w:lang w:val="en-US"/>
        </w:rPr>
        <w:br w:type="page"/>
      </w:r>
    </w:p>
    <w:p w14:paraId="60E83E02" w14:textId="01017C54" w:rsidR="008302CB" w:rsidRPr="008A4548" w:rsidRDefault="009B79AA" w:rsidP="00BB42B0">
      <w:pPr>
        <w:pStyle w:val="Heading1"/>
      </w:pPr>
      <w:r w:rsidRPr="008A4548">
        <w:lastRenderedPageBreak/>
        <w:t>AmsterdamUMCdb Tables</w:t>
      </w:r>
      <w:bookmarkEnd w:id="2"/>
    </w:p>
    <w:p w14:paraId="0B89E00B" w14:textId="0346E5EE" w:rsidR="00C87BBD" w:rsidRPr="008A4548" w:rsidRDefault="00AD576C" w:rsidP="00DB1E21">
      <w:pPr>
        <w:rPr>
          <w:rFonts w:ascii="Arial" w:eastAsiaTheme="majorEastAsia" w:hAnsi="Arial" w:cstheme="majorBidi"/>
          <w:b/>
          <w:sz w:val="24"/>
          <w:szCs w:val="32"/>
          <w:lang w:val="en-US"/>
        </w:rPr>
      </w:pPr>
      <w:r w:rsidRPr="008A4548">
        <w:rPr>
          <w:lang w:val="en-US"/>
        </w:rPr>
        <w:t xml:space="preserve">The following section contains </w:t>
      </w:r>
      <w:r w:rsidR="003D3F06" w:rsidRPr="008A4548">
        <w:rPr>
          <w:lang w:val="en-US"/>
        </w:rPr>
        <w:t xml:space="preserve">a description of the data stored in </w:t>
      </w:r>
      <w:r w:rsidR="00AE1499" w:rsidRPr="008A4548">
        <w:rPr>
          <w:lang w:val="en-US"/>
        </w:rPr>
        <w:t xml:space="preserve">the </w:t>
      </w:r>
      <w:r w:rsidR="003D3F06" w:rsidRPr="008A4548">
        <w:rPr>
          <w:lang w:val="en-US"/>
        </w:rPr>
        <w:t>tables of AmsterdamUMCdb</w:t>
      </w:r>
      <w:r w:rsidR="003E4CCA" w:rsidRPr="008A4548">
        <w:rPr>
          <w:lang w:val="en-US"/>
        </w:rPr>
        <w:t>. We highly recommend to access the most recent version of the description</w:t>
      </w:r>
      <w:r w:rsidR="00A03C53">
        <w:rPr>
          <w:lang w:val="en-US"/>
        </w:rPr>
        <w:t>s</w:t>
      </w:r>
      <w:r w:rsidR="003E4CCA" w:rsidRPr="008A4548">
        <w:rPr>
          <w:lang w:val="en-US"/>
        </w:rPr>
        <w:t xml:space="preserve">, including sample code at the AmsterdamUMCdb GitHub: </w:t>
      </w:r>
      <w:hyperlink r:id="rId6" w:history="1">
        <w:r w:rsidR="003E4CCA" w:rsidRPr="008A4548">
          <w:rPr>
            <w:rStyle w:val="Hyperlink"/>
            <w:color w:val="auto"/>
            <w:lang w:val="en-US"/>
          </w:rPr>
          <w:t>https://github.com/AmsterdamUMC/AmsterdamUMCdb</w:t>
        </w:r>
      </w:hyperlink>
      <w:r w:rsidR="00ED0B5E" w:rsidRPr="008A4548">
        <w:rPr>
          <w:lang w:val="en-US"/>
        </w:rPr>
        <w:t>.</w:t>
      </w:r>
    </w:p>
    <w:p w14:paraId="2C73B727" w14:textId="53A21198" w:rsidR="00400872" w:rsidRPr="008A4548" w:rsidRDefault="00400872" w:rsidP="00BB42B0">
      <w:pPr>
        <w:pStyle w:val="Heading2"/>
      </w:pPr>
      <w:bookmarkStart w:id="3" w:name="_Toc52136552"/>
      <w:r w:rsidRPr="008A4548">
        <w:t>admissions</w:t>
      </w:r>
      <w:bookmarkEnd w:id="3"/>
    </w:p>
    <w:p w14:paraId="6E460FA2" w14:textId="77777777" w:rsidR="00400872" w:rsidRPr="008A4548" w:rsidRDefault="00400872" w:rsidP="00BB42B0">
      <w:pPr>
        <w:rPr>
          <w:lang w:val="en-US"/>
        </w:rPr>
      </w:pPr>
      <w:r w:rsidRPr="008A4548">
        <w:rPr>
          <w:lang w:val="en-US"/>
        </w:rPr>
        <w:t>This table contains all admissions and demographic data of the patients admitted to the intensive care unit (ICU, Dutch abbreviation: IC) or medium care unit (MCU, high dependency unit, Dutch abbreviation: MC).</w:t>
      </w:r>
    </w:p>
    <w:p w14:paraId="10D2AA19" w14:textId="1570A8CE" w:rsidR="00400872" w:rsidRPr="008A4548" w:rsidRDefault="00400872" w:rsidP="00BB42B0">
      <w:pPr>
        <w:rPr>
          <w:lang w:val="en-US"/>
        </w:rPr>
      </w:pPr>
      <w:r w:rsidRPr="008A4548">
        <w:rPr>
          <w:rStyle w:val="Strong"/>
          <w:rFonts w:ascii="Helvetica" w:hAnsi="Helvetica" w:cs="Helvetica"/>
          <w:sz w:val="21"/>
          <w:szCs w:val="21"/>
          <w:lang w:val="en-US"/>
        </w:rPr>
        <w:t>Note</w:t>
      </w:r>
      <w:r w:rsidRPr="008A4548">
        <w:rPr>
          <w:lang w:val="en-US"/>
        </w:rPr>
        <w:t>: reason for admission can be found by examining the Apache II diagnostic categories from the </w:t>
      </w:r>
      <w:proofErr w:type="spellStart"/>
      <w:r w:rsidRPr="008A4548">
        <w:rPr>
          <w:rFonts w:eastAsiaTheme="majorEastAsia"/>
          <w:lang w:val="en-US"/>
        </w:rPr>
        <w:t>listitems</w:t>
      </w:r>
      <w:proofErr w:type="spellEnd"/>
      <w:r w:rsidRPr="008A4548">
        <w:rPr>
          <w:lang w:val="en-US"/>
        </w:rPr>
        <w:t> table.</w:t>
      </w:r>
    </w:p>
    <w:p w14:paraId="7CD43873" w14:textId="77777777" w:rsidR="00400872" w:rsidRPr="008A4548" w:rsidRDefault="00400872" w:rsidP="00BB42B0">
      <w:pPr>
        <w:pStyle w:val="Heading3"/>
      </w:pPr>
      <w:r w:rsidRPr="008A4548">
        <w:t>Fields</w:t>
      </w:r>
    </w:p>
    <w:tbl>
      <w:tblPr>
        <w:tblStyle w:val="ListTable3"/>
        <w:tblW w:w="0" w:type="auto"/>
        <w:tblLook w:val="04A0" w:firstRow="1" w:lastRow="0" w:firstColumn="1" w:lastColumn="0" w:noHBand="0" w:noVBand="1"/>
      </w:tblPr>
      <w:tblGrid>
        <w:gridCol w:w="1790"/>
        <w:gridCol w:w="706"/>
        <w:gridCol w:w="6566"/>
      </w:tblGrid>
      <w:tr w:rsidR="008A4548" w:rsidRPr="00315FEB" w14:paraId="6154335B" w14:textId="77777777" w:rsidTr="00425C13">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0" w:type="auto"/>
            <w:vAlign w:val="center"/>
            <w:hideMark/>
          </w:tcPr>
          <w:p w14:paraId="74869CE5" w14:textId="77777777" w:rsidR="00400872" w:rsidRPr="00315FEB" w:rsidRDefault="00400872" w:rsidP="00425C13">
            <w:pPr>
              <w:rPr>
                <w:rFonts w:ascii="Arial" w:hAnsi="Arial" w:cs="Arial"/>
                <w:color w:val="auto"/>
                <w:sz w:val="16"/>
                <w:szCs w:val="16"/>
                <w:lang w:val="en-US"/>
              </w:rPr>
            </w:pPr>
            <w:r w:rsidRPr="00315FEB">
              <w:rPr>
                <w:rFonts w:ascii="Arial" w:hAnsi="Arial" w:cs="Arial"/>
                <w:color w:val="auto"/>
                <w:sz w:val="16"/>
                <w:szCs w:val="16"/>
                <w:lang w:val="en-US"/>
              </w:rPr>
              <w:t>Name</w:t>
            </w:r>
          </w:p>
        </w:tc>
        <w:tc>
          <w:tcPr>
            <w:tcW w:w="0" w:type="auto"/>
            <w:vAlign w:val="center"/>
            <w:hideMark/>
          </w:tcPr>
          <w:p w14:paraId="6B3DE69D" w14:textId="77777777" w:rsidR="00400872" w:rsidRPr="00315FEB" w:rsidRDefault="00400872" w:rsidP="00425C13">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315FEB">
              <w:rPr>
                <w:rFonts w:ascii="Arial" w:hAnsi="Arial" w:cs="Arial"/>
                <w:color w:val="auto"/>
                <w:sz w:val="16"/>
                <w:szCs w:val="16"/>
                <w:lang w:val="en-US"/>
              </w:rPr>
              <w:t>Type</w:t>
            </w:r>
          </w:p>
        </w:tc>
        <w:tc>
          <w:tcPr>
            <w:tcW w:w="0" w:type="auto"/>
            <w:vAlign w:val="center"/>
            <w:hideMark/>
          </w:tcPr>
          <w:p w14:paraId="40C504C1" w14:textId="77777777" w:rsidR="00400872" w:rsidRPr="00315FEB" w:rsidRDefault="00400872" w:rsidP="00425C13">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315FEB">
              <w:rPr>
                <w:rFonts w:ascii="Arial" w:hAnsi="Arial" w:cs="Arial"/>
                <w:color w:val="auto"/>
                <w:sz w:val="16"/>
                <w:szCs w:val="16"/>
                <w:lang w:val="en-US"/>
              </w:rPr>
              <w:t>Description</w:t>
            </w:r>
          </w:p>
        </w:tc>
      </w:tr>
      <w:tr w:rsidR="008A4548" w:rsidRPr="00714A4B" w14:paraId="4AA1A24D" w14:textId="77777777" w:rsidTr="00425C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64322B1" w14:textId="77777777" w:rsidR="00400872" w:rsidRPr="00315FEB" w:rsidRDefault="00400872" w:rsidP="00425C13">
            <w:pPr>
              <w:rPr>
                <w:rFonts w:ascii="Arial" w:hAnsi="Arial" w:cs="Arial"/>
                <w:sz w:val="16"/>
                <w:szCs w:val="16"/>
                <w:lang w:val="en-US"/>
              </w:rPr>
            </w:pPr>
            <w:proofErr w:type="spellStart"/>
            <w:r w:rsidRPr="00315FEB">
              <w:rPr>
                <w:rFonts w:ascii="Arial" w:hAnsi="Arial" w:cs="Arial"/>
                <w:sz w:val="16"/>
                <w:szCs w:val="16"/>
                <w:lang w:val="en-US"/>
              </w:rPr>
              <w:t>patientid</w:t>
            </w:r>
            <w:proofErr w:type="spellEnd"/>
          </w:p>
        </w:tc>
        <w:tc>
          <w:tcPr>
            <w:tcW w:w="0" w:type="auto"/>
            <w:vAlign w:val="center"/>
            <w:hideMark/>
          </w:tcPr>
          <w:p w14:paraId="0896CB14" w14:textId="77777777" w:rsidR="00400872" w:rsidRPr="00315FEB" w:rsidRDefault="00400872" w:rsidP="00425C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integer</w:t>
            </w:r>
          </w:p>
        </w:tc>
        <w:tc>
          <w:tcPr>
            <w:tcW w:w="0" w:type="auto"/>
            <w:vAlign w:val="center"/>
            <w:hideMark/>
          </w:tcPr>
          <w:p w14:paraId="1BF96B9A" w14:textId="77777777" w:rsidR="00400872" w:rsidRPr="00315FEB" w:rsidRDefault="00400872" w:rsidP="00425C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unique value to identify individual patients throughout their admission(s)</w:t>
            </w:r>
          </w:p>
        </w:tc>
      </w:tr>
      <w:tr w:rsidR="008A4548" w:rsidRPr="00714A4B" w14:paraId="4F345B93" w14:textId="77777777" w:rsidTr="00425C13">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5DC3605" w14:textId="77777777" w:rsidR="00400872" w:rsidRPr="00315FEB" w:rsidRDefault="00400872" w:rsidP="00425C13">
            <w:pPr>
              <w:rPr>
                <w:rFonts w:ascii="Arial" w:hAnsi="Arial" w:cs="Arial"/>
                <w:sz w:val="16"/>
                <w:szCs w:val="16"/>
                <w:lang w:val="en-US"/>
              </w:rPr>
            </w:pPr>
            <w:proofErr w:type="spellStart"/>
            <w:r w:rsidRPr="00315FEB">
              <w:rPr>
                <w:rFonts w:ascii="Arial" w:hAnsi="Arial" w:cs="Arial"/>
                <w:sz w:val="16"/>
                <w:szCs w:val="16"/>
                <w:lang w:val="en-US"/>
              </w:rPr>
              <w:t>admissionid</w:t>
            </w:r>
            <w:proofErr w:type="spellEnd"/>
          </w:p>
        </w:tc>
        <w:tc>
          <w:tcPr>
            <w:tcW w:w="0" w:type="auto"/>
            <w:vAlign w:val="center"/>
            <w:hideMark/>
          </w:tcPr>
          <w:p w14:paraId="5C1133AF" w14:textId="77777777" w:rsidR="00400872" w:rsidRPr="00315FEB" w:rsidRDefault="00400872" w:rsidP="00425C1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integer</w:t>
            </w:r>
          </w:p>
        </w:tc>
        <w:tc>
          <w:tcPr>
            <w:tcW w:w="0" w:type="auto"/>
            <w:vAlign w:val="center"/>
            <w:hideMark/>
          </w:tcPr>
          <w:p w14:paraId="1AF8A08F" w14:textId="77777777" w:rsidR="00400872" w:rsidRPr="00315FEB" w:rsidRDefault="00400872" w:rsidP="00425C1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 xml:space="preserve">unique value to identify the admission to the ICU. Patients may have multiple </w:t>
            </w:r>
            <w:proofErr w:type="spellStart"/>
            <w:r w:rsidRPr="00315FEB">
              <w:rPr>
                <w:rFonts w:ascii="Arial" w:hAnsi="Arial" w:cs="Arial"/>
                <w:sz w:val="16"/>
                <w:szCs w:val="16"/>
                <w:lang w:val="en-US"/>
              </w:rPr>
              <w:t>admissionid's</w:t>
            </w:r>
            <w:proofErr w:type="spellEnd"/>
            <w:r w:rsidRPr="00315FEB">
              <w:rPr>
                <w:rFonts w:ascii="Arial" w:hAnsi="Arial" w:cs="Arial"/>
                <w:sz w:val="16"/>
                <w:szCs w:val="16"/>
                <w:lang w:val="en-US"/>
              </w:rPr>
              <w:t xml:space="preserve"> during the same or another hospitalization, when they are discharge from the ICU or MC unit. </w:t>
            </w:r>
            <w:proofErr w:type="spellStart"/>
            <w:r w:rsidRPr="00315FEB">
              <w:rPr>
                <w:rFonts w:ascii="Arial" w:hAnsi="Arial" w:cs="Arial"/>
                <w:sz w:val="16"/>
                <w:szCs w:val="16"/>
                <w:lang w:val="en-US"/>
              </w:rPr>
              <w:t>Admissionid</w:t>
            </w:r>
            <w:proofErr w:type="spellEnd"/>
            <w:r w:rsidRPr="00315FEB">
              <w:rPr>
                <w:rFonts w:ascii="Arial" w:hAnsi="Arial" w:cs="Arial"/>
                <w:sz w:val="16"/>
                <w:szCs w:val="16"/>
                <w:lang w:val="en-US"/>
              </w:rPr>
              <w:t xml:space="preserve"> is used as an identifier in all other tables.</w:t>
            </w:r>
          </w:p>
        </w:tc>
      </w:tr>
      <w:tr w:rsidR="008A4548" w:rsidRPr="00714A4B" w14:paraId="75B62F76" w14:textId="77777777" w:rsidTr="00425C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6A9F723" w14:textId="77777777" w:rsidR="00400872" w:rsidRPr="00315FEB" w:rsidRDefault="00400872" w:rsidP="00425C13">
            <w:pPr>
              <w:rPr>
                <w:rFonts w:ascii="Arial" w:hAnsi="Arial" w:cs="Arial"/>
                <w:sz w:val="16"/>
                <w:szCs w:val="16"/>
                <w:lang w:val="en-US"/>
              </w:rPr>
            </w:pPr>
            <w:proofErr w:type="spellStart"/>
            <w:r w:rsidRPr="00315FEB">
              <w:rPr>
                <w:rFonts w:ascii="Arial" w:hAnsi="Arial" w:cs="Arial"/>
                <w:sz w:val="16"/>
                <w:szCs w:val="16"/>
                <w:lang w:val="en-US"/>
              </w:rPr>
              <w:t>admissioncount</w:t>
            </w:r>
            <w:proofErr w:type="spellEnd"/>
          </w:p>
        </w:tc>
        <w:tc>
          <w:tcPr>
            <w:tcW w:w="0" w:type="auto"/>
            <w:vAlign w:val="center"/>
            <w:hideMark/>
          </w:tcPr>
          <w:p w14:paraId="617AC04C" w14:textId="77777777" w:rsidR="00400872" w:rsidRPr="00315FEB" w:rsidRDefault="00400872" w:rsidP="00425C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integer</w:t>
            </w:r>
          </w:p>
        </w:tc>
        <w:tc>
          <w:tcPr>
            <w:tcW w:w="0" w:type="auto"/>
            <w:vAlign w:val="center"/>
            <w:hideMark/>
          </w:tcPr>
          <w:p w14:paraId="3D30017F" w14:textId="77777777" w:rsidR="00400872" w:rsidRPr="00315FEB" w:rsidRDefault="00400872" w:rsidP="00425C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for each patient, each additional ICU/MCU admission will increase this counter by one</w:t>
            </w:r>
          </w:p>
        </w:tc>
      </w:tr>
      <w:tr w:rsidR="008A4548" w:rsidRPr="00714A4B" w14:paraId="6BEC934F" w14:textId="77777777" w:rsidTr="00425C13">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947C943" w14:textId="30B5D5E5" w:rsidR="00400872" w:rsidRPr="00315FEB" w:rsidRDefault="00400872" w:rsidP="00425C13">
            <w:pPr>
              <w:rPr>
                <w:rFonts w:ascii="Arial" w:hAnsi="Arial" w:cs="Arial"/>
                <w:sz w:val="16"/>
                <w:szCs w:val="16"/>
                <w:lang w:val="en-US"/>
              </w:rPr>
            </w:pPr>
            <w:r w:rsidRPr="00315FEB">
              <w:rPr>
                <w:rFonts w:ascii="Arial" w:hAnsi="Arial" w:cs="Arial"/>
                <w:sz w:val="16"/>
                <w:szCs w:val="16"/>
                <w:lang w:val="en-US"/>
              </w:rPr>
              <w:t>location</w:t>
            </w:r>
          </w:p>
        </w:tc>
        <w:tc>
          <w:tcPr>
            <w:tcW w:w="0" w:type="auto"/>
            <w:vAlign w:val="center"/>
            <w:hideMark/>
          </w:tcPr>
          <w:p w14:paraId="0200F1E0" w14:textId="77777777" w:rsidR="00400872" w:rsidRPr="00315FEB" w:rsidRDefault="00400872" w:rsidP="00425C1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string</w:t>
            </w:r>
          </w:p>
        </w:tc>
        <w:tc>
          <w:tcPr>
            <w:tcW w:w="0" w:type="auto"/>
            <w:vAlign w:val="center"/>
            <w:hideMark/>
          </w:tcPr>
          <w:p w14:paraId="794BCC61" w14:textId="77777777" w:rsidR="00400872" w:rsidRPr="00315FEB" w:rsidRDefault="00400872" w:rsidP="00425C1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the department the patient has been admitted to, either </w:t>
            </w:r>
            <w:r w:rsidRPr="00714A4B">
              <w:rPr>
                <w:rFonts w:ascii="Arial" w:hAnsi="Arial" w:cs="Arial"/>
                <w:i/>
                <w:iCs/>
                <w:sz w:val="16"/>
                <w:szCs w:val="16"/>
                <w:lang w:val="en-US"/>
              </w:rPr>
              <w:t>IC</w:t>
            </w:r>
            <w:r w:rsidRPr="00315FEB">
              <w:rPr>
                <w:rFonts w:ascii="Arial" w:hAnsi="Arial" w:cs="Arial"/>
                <w:sz w:val="16"/>
                <w:szCs w:val="16"/>
                <w:lang w:val="en-US"/>
              </w:rPr>
              <w:t>, </w:t>
            </w:r>
            <w:r w:rsidRPr="00714A4B">
              <w:rPr>
                <w:rFonts w:ascii="Arial" w:hAnsi="Arial" w:cs="Arial"/>
                <w:i/>
                <w:iCs/>
                <w:sz w:val="16"/>
                <w:szCs w:val="16"/>
                <w:lang w:val="en-US"/>
              </w:rPr>
              <w:t>MC</w:t>
            </w:r>
            <w:r w:rsidRPr="00315FEB">
              <w:rPr>
                <w:rFonts w:ascii="Arial" w:hAnsi="Arial" w:cs="Arial"/>
                <w:sz w:val="16"/>
                <w:szCs w:val="16"/>
                <w:lang w:val="en-US"/>
              </w:rPr>
              <w:t> or both </w:t>
            </w:r>
            <w:r w:rsidRPr="00714A4B">
              <w:rPr>
                <w:rFonts w:ascii="Arial" w:hAnsi="Arial" w:cs="Arial"/>
                <w:i/>
                <w:iCs/>
                <w:sz w:val="16"/>
                <w:szCs w:val="16"/>
                <w:lang w:val="en-US"/>
              </w:rPr>
              <w:t>(IC&amp;MC or MC&amp;IC)</w:t>
            </w:r>
          </w:p>
        </w:tc>
      </w:tr>
      <w:tr w:rsidR="008A4548" w:rsidRPr="00714A4B" w14:paraId="1079B7AB" w14:textId="77777777" w:rsidTr="00425C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DDC2805" w14:textId="0522E06E" w:rsidR="00400872" w:rsidRPr="00315FEB" w:rsidRDefault="00400872" w:rsidP="00425C13">
            <w:pPr>
              <w:rPr>
                <w:rFonts w:ascii="Arial" w:hAnsi="Arial" w:cs="Arial"/>
                <w:sz w:val="16"/>
                <w:szCs w:val="16"/>
                <w:lang w:val="en-US"/>
              </w:rPr>
            </w:pPr>
            <w:r w:rsidRPr="00315FEB">
              <w:rPr>
                <w:rFonts w:ascii="Arial" w:hAnsi="Arial" w:cs="Arial"/>
                <w:sz w:val="16"/>
                <w:szCs w:val="16"/>
                <w:lang w:val="en-US"/>
              </w:rPr>
              <w:t>urgency</w:t>
            </w:r>
          </w:p>
        </w:tc>
        <w:tc>
          <w:tcPr>
            <w:tcW w:w="0" w:type="auto"/>
            <w:vAlign w:val="center"/>
            <w:hideMark/>
          </w:tcPr>
          <w:p w14:paraId="31F83E6E" w14:textId="77777777" w:rsidR="00400872" w:rsidRPr="00315FEB" w:rsidRDefault="00400872" w:rsidP="00425C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bit</w:t>
            </w:r>
          </w:p>
        </w:tc>
        <w:tc>
          <w:tcPr>
            <w:tcW w:w="0" w:type="auto"/>
            <w:vAlign w:val="center"/>
            <w:hideMark/>
          </w:tcPr>
          <w:p w14:paraId="1B7FCA1F" w14:textId="77777777" w:rsidR="00400872" w:rsidRPr="00315FEB" w:rsidRDefault="00400872" w:rsidP="00425C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 xml:space="preserve">determines </w:t>
            </w:r>
            <w:proofErr w:type="spellStart"/>
            <w:r w:rsidRPr="00315FEB">
              <w:rPr>
                <w:rFonts w:ascii="Arial" w:hAnsi="Arial" w:cs="Arial"/>
                <w:sz w:val="16"/>
                <w:szCs w:val="16"/>
                <w:lang w:val="en-US"/>
              </w:rPr>
              <w:t>wheter</w:t>
            </w:r>
            <w:proofErr w:type="spellEnd"/>
            <w:r w:rsidRPr="00315FEB">
              <w:rPr>
                <w:rFonts w:ascii="Arial" w:hAnsi="Arial" w:cs="Arial"/>
                <w:sz w:val="16"/>
                <w:szCs w:val="16"/>
                <w:lang w:val="en-US"/>
              </w:rPr>
              <w:t xml:space="preserve"> the admission was urgent (1) (i.e. unplanned) or not (0) (planned)</w:t>
            </w:r>
          </w:p>
        </w:tc>
      </w:tr>
      <w:tr w:rsidR="008A4548" w:rsidRPr="00714A4B" w14:paraId="6C354FF1" w14:textId="77777777" w:rsidTr="00425C13">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887DBA3" w14:textId="22F9A7C0" w:rsidR="00400872" w:rsidRPr="00315FEB" w:rsidRDefault="00400872" w:rsidP="00425C13">
            <w:pPr>
              <w:rPr>
                <w:rFonts w:ascii="Arial" w:hAnsi="Arial" w:cs="Arial"/>
                <w:sz w:val="16"/>
                <w:szCs w:val="16"/>
                <w:lang w:val="en-US"/>
              </w:rPr>
            </w:pPr>
            <w:r w:rsidRPr="00315FEB">
              <w:rPr>
                <w:rFonts w:ascii="Arial" w:hAnsi="Arial" w:cs="Arial"/>
                <w:sz w:val="16"/>
                <w:szCs w:val="16"/>
                <w:lang w:val="en-US"/>
              </w:rPr>
              <w:t>origin</w:t>
            </w:r>
          </w:p>
        </w:tc>
        <w:tc>
          <w:tcPr>
            <w:tcW w:w="0" w:type="auto"/>
            <w:vAlign w:val="center"/>
            <w:hideMark/>
          </w:tcPr>
          <w:p w14:paraId="7F01BEBF" w14:textId="77777777" w:rsidR="00400872" w:rsidRPr="00315FEB" w:rsidRDefault="00400872" w:rsidP="00425C1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string</w:t>
            </w:r>
          </w:p>
        </w:tc>
        <w:tc>
          <w:tcPr>
            <w:tcW w:w="0" w:type="auto"/>
            <w:vAlign w:val="center"/>
            <w:hideMark/>
          </w:tcPr>
          <w:p w14:paraId="00FFB0FB" w14:textId="77777777" w:rsidR="00400872" w:rsidRPr="00315FEB" w:rsidRDefault="00400872" w:rsidP="00425C1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department the patient originated from (e.g. Emergency department, regular ward)</w:t>
            </w:r>
          </w:p>
        </w:tc>
      </w:tr>
      <w:tr w:rsidR="008A4548" w:rsidRPr="00714A4B" w14:paraId="44F96A1C" w14:textId="77777777" w:rsidTr="00425C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448CAAF" w14:textId="77777777" w:rsidR="00400872" w:rsidRPr="00315FEB" w:rsidRDefault="00400872" w:rsidP="00425C13">
            <w:pPr>
              <w:rPr>
                <w:rFonts w:ascii="Arial" w:hAnsi="Arial" w:cs="Arial"/>
                <w:sz w:val="16"/>
                <w:szCs w:val="16"/>
                <w:lang w:val="en-US"/>
              </w:rPr>
            </w:pPr>
            <w:proofErr w:type="spellStart"/>
            <w:r w:rsidRPr="00315FEB">
              <w:rPr>
                <w:rFonts w:ascii="Arial" w:hAnsi="Arial" w:cs="Arial"/>
                <w:sz w:val="16"/>
                <w:szCs w:val="16"/>
                <w:lang w:val="en-US"/>
              </w:rPr>
              <w:t>admittedat</w:t>
            </w:r>
            <w:proofErr w:type="spellEnd"/>
          </w:p>
        </w:tc>
        <w:tc>
          <w:tcPr>
            <w:tcW w:w="0" w:type="auto"/>
            <w:vAlign w:val="center"/>
            <w:hideMark/>
          </w:tcPr>
          <w:p w14:paraId="079483CE" w14:textId="77777777" w:rsidR="00400872" w:rsidRPr="00315FEB" w:rsidRDefault="00400872" w:rsidP="00425C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integer</w:t>
            </w:r>
          </w:p>
        </w:tc>
        <w:tc>
          <w:tcPr>
            <w:tcW w:w="0" w:type="auto"/>
            <w:vAlign w:val="center"/>
            <w:hideMark/>
          </w:tcPr>
          <w:p w14:paraId="67911C59" w14:textId="77777777" w:rsidR="00400872" w:rsidRPr="00315FEB" w:rsidRDefault="00400872" w:rsidP="00425C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number of milliseconds since the first admission. For the first admission this is set to zero.</w:t>
            </w:r>
          </w:p>
        </w:tc>
      </w:tr>
      <w:tr w:rsidR="008A4548" w:rsidRPr="00315FEB" w14:paraId="505ABD41" w14:textId="77777777" w:rsidTr="00425C13">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F687D9A" w14:textId="069003FA" w:rsidR="00400872" w:rsidRPr="00315FEB" w:rsidRDefault="00400872" w:rsidP="00425C13">
            <w:pPr>
              <w:rPr>
                <w:rFonts w:ascii="Arial" w:hAnsi="Arial" w:cs="Arial"/>
                <w:sz w:val="16"/>
                <w:szCs w:val="16"/>
                <w:lang w:val="en-US"/>
              </w:rPr>
            </w:pPr>
            <w:proofErr w:type="spellStart"/>
            <w:r w:rsidRPr="00315FEB">
              <w:rPr>
                <w:rFonts w:ascii="Arial" w:hAnsi="Arial" w:cs="Arial"/>
                <w:sz w:val="16"/>
                <w:szCs w:val="16"/>
                <w:lang w:val="en-US"/>
              </w:rPr>
              <w:t>admissionyeargroup</w:t>
            </w:r>
            <w:proofErr w:type="spellEnd"/>
          </w:p>
        </w:tc>
        <w:tc>
          <w:tcPr>
            <w:tcW w:w="0" w:type="auto"/>
            <w:vAlign w:val="center"/>
            <w:hideMark/>
          </w:tcPr>
          <w:p w14:paraId="56A75715" w14:textId="77777777" w:rsidR="00400872" w:rsidRPr="00315FEB" w:rsidRDefault="00400872" w:rsidP="00425C1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string</w:t>
            </w:r>
          </w:p>
        </w:tc>
        <w:tc>
          <w:tcPr>
            <w:tcW w:w="0" w:type="auto"/>
            <w:vAlign w:val="center"/>
            <w:hideMark/>
          </w:tcPr>
          <w:p w14:paraId="6CC4AE2C" w14:textId="77777777" w:rsidR="00400872" w:rsidRPr="00315FEB" w:rsidRDefault="00400872" w:rsidP="00425C1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 xml:space="preserve">year of admission, </w:t>
            </w:r>
            <w:proofErr w:type="spellStart"/>
            <w:r w:rsidRPr="00315FEB">
              <w:rPr>
                <w:rFonts w:ascii="Arial" w:hAnsi="Arial" w:cs="Arial"/>
                <w:sz w:val="16"/>
                <w:szCs w:val="16"/>
                <w:lang w:val="en-US"/>
              </w:rPr>
              <w:t>categorised</w:t>
            </w:r>
            <w:proofErr w:type="spellEnd"/>
          </w:p>
        </w:tc>
      </w:tr>
      <w:tr w:rsidR="008A4548" w:rsidRPr="00714A4B" w14:paraId="4ABA22B2" w14:textId="77777777" w:rsidTr="00425C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41B3669" w14:textId="77777777" w:rsidR="00400872" w:rsidRPr="00315FEB" w:rsidRDefault="00400872" w:rsidP="00425C13">
            <w:pPr>
              <w:rPr>
                <w:rFonts w:ascii="Arial" w:hAnsi="Arial" w:cs="Arial"/>
                <w:sz w:val="16"/>
                <w:szCs w:val="16"/>
                <w:lang w:val="en-US"/>
              </w:rPr>
            </w:pPr>
            <w:proofErr w:type="spellStart"/>
            <w:r w:rsidRPr="00315FEB">
              <w:rPr>
                <w:rFonts w:ascii="Arial" w:hAnsi="Arial" w:cs="Arial"/>
                <w:sz w:val="16"/>
                <w:szCs w:val="16"/>
                <w:lang w:val="en-US"/>
              </w:rPr>
              <w:t>dischargedat</w:t>
            </w:r>
            <w:proofErr w:type="spellEnd"/>
          </w:p>
        </w:tc>
        <w:tc>
          <w:tcPr>
            <w:tcW w:w="0" w:type="auto"/>
            <w:vAlign w:val="center"/>
            <w:hideMark/>
          </w:tcPr>
          <w:p w14:paraId="63034524" w14:textId="77777777" w:rsidR="00400872" w:rsidRPr="00315FEB" w:rsidRDefault="00400872" w:rsidP="00425C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integer</w:t>
            </w:r>
          </w:p>
        </w:tc>
        <w:tc>
          <w:tcPr>
            <w:tcW w:w="0" w:type="auto"/>
            <w:vAlign w:val="center"/>
            <w:hideMark/>
          </w:tcPr>
          <w:p w14:paraId="0F805E9B" w14:textId="77777777" w:rsidR="00400872" w:rsidRPr="00315FEB" w:rsidRDefault="00400872" w:rsidP="00425C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time of discharge in number of milliseconds since the first admission</w:t>
            </w:r>
          </w:p>
        </w:tc>
      </w:tr>
      <w:tr w:rsidR="008A4548" w:rsidRPr="00714A4B" w14:paraId="5CDBBF39" w14:textId="77777777" w:rsidTr="00425C13">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1D1DDF4" w14:textId="77777777" w:rsidR="00400872" w:rsidRPr="00315FEB" w:rsidRDefault="00400872" w:rsidP="00425C13">
            <w:pPr>
              <w:rPr>
                <w:rFonts w:ascii="Arial" w:hAnsi="Arial" w:cs="Arial"/>
                <w:sz w:val="16"/>
                <w:szCs w:val="16"/>
                <w:lang w:val="en-US"/>
              </w:rPr>
            </w:pPr>
            <w:proofErr w:type="spellStart"/>
            <w:r w:rsidRPr="00315FEB">
              <w:rPr>
                <w:rFonts w:ascii="Arial" w:hAnsi="Arial" w:cs="Arial"/>
                <w:sz w:val="16"/>
                <w:szCs w:val="16"/>
                <w:lang w:val="en-US"/>
              </w:rPr>
              <w:t>lengthofstay</w:t>
            </w:r>
            <w:proofErr w:type="spellEnd"/>
          </w:p>
        </w:tc>
        <w:tc>
          <w:tcPr>
            <w:tcW w:w="0" w:type="auto"/>
            <w:vAlign w:val="center"/>
            <w:hideMark/>
          </w:tcPr>
          <w:p w14:paraId="4B3CCAEF" w14:textId="77777777" w:rsidR="00400872" w:rsidRPr="00315FEB" w:rsidRDefault="00400872" w:rsidP="00425C1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integer</w:t>
            </w:r>
          </w:p>
        </w:tc>
        <w:tc>
          <w:tcPr>
            <w:tcW w:w="0" w:type="auto"/>
            <w:vAlign w:val="center"/>
            <w:hideMark/>
          </w:tcPr>
          <w:p w14:paraId="7641FEE0" w14:textId="77777777" w:rsidR="00400872" w:rsidRPr="00315FEB" w:rsidRDefault="00400872" w:rsidP="00425C1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length of stay of the admission in hours</w:t>
            </w:r>
          </w:p>
        </w:tc>
      </w:tr>
      <w:tr w:rsidR="008A4548" w:rsidRPr="00714A4B" w14:paraId="1C78CFC0" w14:textId="77777777" w:rsidTr="00425C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543E49E" w14:textId="55A942BC" w:rsidR="00400872" w:rsidRPr="00315FEB" w:rsidRDefault="00400872" w:rsidP="00425C13">
            <w:pPr>
              <w:rPr>
                <w:rFonts w:ascii="Arial" w:hAnsi="Arial" w:cs="Arial"/>
                <w:sz w:val="16"/>
                <w:szCs w:val="16"/>
                <w:lang w:val="en-US"/>
              </w:rPr>
            </w:pPr>
            <w:r w:rsidRPr="00315FEB">
              <w:rPr>
                <w:rFonts w:ascii="Arial" w:hAnsi="Arial" w:cs="Arial"/>
                <w:sz w:val="16"/>
                <w:szCs w:val="16"/>
                <w:lang w:val="en-US"/>
              </w:rPr>
              <w:t>destination</w:t>
            </w:r>
          </w:p>
        </w:tc>
        <w:tc>
          <w:tcPr>
            <w:tcW w:w="0" w:type="auto"/>
            <w:vAlign w:val="center"/>
            <w:hideMark/>
          </w:tcPr>
          <w:p w14:paraId="48A6655A" w14:textId="77777777" w:rsidR="00400872" w:rsidRPr="00315FEB" w:rsidRDefault="00400872" w:rsidP="00425C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string</w:t>
            </w:r>
          </w:p>
        </w:tc>
        <w:tc>
          <w:tcPr>
            <w:tcW w:w="0" w:type="auto"/>
            <w:vAlign w:val="center"/>
            <w:hideMark/>
          </w:tcPr>
          <w:p w14:paraId="328B1386" w14:textId="77777777" w:rsidR="00400872" w:rsidRPr="00315FEB" w:rsidRDefault="00400872" w:rsidP="00425C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department the patient has been discharged to or '</w:t>
            </w:r>
            <w:proofErr w:type="spellStart"/>
            <w:r w:rsidRPr="00315FEB">
              <w:rPr>
                <w:rFonts w:ascii="Arial" w:hAnsi="Arial" w:cs="Arial"/>
                <w:sz w:val="16"/>
                <w:szCs w:val="16"/>
                <w:lang w:val="en-US"/>
              </w:rPr>
              <w:t>Overleden</w:t>
            </w:r>
            <w:proofErr w:type="spellEnd"/>
            <w:r w:rsidRPr="00315FEB">
              <w:rPr>
                <w:rFonts w:ascii="Arial" w:hAnsi="Arial" w:cs="Arial"/>
                <w:sz w:val="16"/>
                <w:szCs w:val="16"/>
                <w:lang w:val="en-US"/>
              </w:rPr>
              <w:t>' if the patient died during the ICU/MCU admission</w:t>
            </w:r>
          </w:p>
        </w:tc>
      </w:tr>
      <w:tr w:rsidR="008A4548" w:rsidRPr="00714A4B" w14:paraId="69A25BDD" w14:textId="77777777" w:rsidTr="00425C13">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1C6CAF2" w14:textId="385D5CFD" w:rsidR="00400872" w:rsidRPr="00315FEB" w:rsidRDefault="00400872" w:rsidP="00425C13">
            <w:pPr>
              <w:rPr>
                <w:rFonts w:ascii="Arial" w:hAnsi="Arial" w:cs="Arial"/>
                <w:sz w:val="16"/>
                <w:szCs w:val="16"/>
                <w:lang w:val="en-US"/>
              </w:rPr>
            </w:pPr>
            <w:r w:rsidRPr="00315FEB">
              <w:rPr>
                <w:rFonts w:ascii="Arial" w:hAnsi="Arial" w:cs="Arial"/>
                <w:sz w:val="16"/>
                <w:szCs w:val="16"/>
                <w:lang w:val="en-US"/>
              </w:rPr>
              <w:t>gender</w:t>
            </w:r>
          </w:p>
        </w:tc>
        <w:tc>
          <w:tcPr>
            <w:tcW w:w="0" w:type="auto"/>
            <w:vAlign w:val="center"/>
            <w:hideMark/>
          </w:tcPr>
          <w:p w14:paraId="226489B8" w14:textId="77777777" w:rsidR="00400872" w:rsidRPr="00315FEB" w:rsidRDefault="00400872" w:rsidP="00425C1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string</w:t>
            </w:r>
          </w:p>
        </w:tc>
        <w:tc>
          <w:tcPr>
            <w:tcW w:w="0" w:type="auto"/>
            <w:vAlign w:val="center"/>
            <w:hideMark/>
          </w:tcPr>
          <w:p w14:paraId="06042F97" w14:textId="77777777" w:rsidR="00400872" w:rsidRPr="00315FEB" w:rsidRDefault="00400872" w:rsidP="00425C1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gender, 'Man' for male, 'Vrouw' for female</w:t>
            </w:r>
          </w:p>
        </w:tc>
      </w:tr>
      <w:tr w:rsidR="008A4548" w:rsidRPr="00714A4B" w14:paraId="4C7D26A3" w14:textId="77777777" w:rsidTr="00425C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4AB2D57" w14:textId="3BA1DD77" w:rsidR="00400872" w:rsidRPr="00315FEB" w:rsidRDefault="00400872" w:rsidP="00425C13">
            <w:pPr>
              <w:rPr>
                <w:rFonts w:ascii="Arial" w:hAnsi="Arial" w:cs="Arial"/>
                <w:sz w:val="16"/>
                <w:szCs w:val="16"/>
                <w:lang w:val="en-US"/>
              </w:rPr>
            </w:pPr>
            <w:proofErr w:type="spellStart"/>
            <w:r w:rsidRPr="00315FEB">
              <w:rPr>
                <w:rFonts w:ascii="Arial" w:hAnsi="Arial" w:cs="Arial"/>
                <w:sz w:val="16"/>
                <w:szCs w:val="16"/>
                <w:lang w:val="en-US"/>
              </w:rPr>
              <w:t>agegroup</w:t>
            </w:r>
            <w:proofErr w:type="spellEnd"/>
          </w:p>
        </w:tc>
        <w:tc>
          <w:tcPr>
            <w:tcW w:w="0" w:type="auto"/>
            <w:vAlign w:val="center"/>
            <w:hideMark/>
          </w:tcPr>
          <w:p w14:paraId="05F72658" w14:textId="77777777" w:rsidR="00400872" w:rsidRPr="00315FEB" w:rsidRDefault="00400872" w:rsidP="00425C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string</w:t>
            </w:r>
          </w:p>
        </w:tc>
        <w:tc>
          <w:tcPr>
            <w:tcW w:w="0" w:type="auto"/>
            <w:vAlign w:val="center"/>
            <w:hideMark/>
          </w:tcPr>
          <w:p w14:paraId="7586B93C" w14:textId="77777777" w:rsidR="00400872" w:rsidRPr="00315FEB" w:rsidRDefault="00400872" w:rsidP="00425C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 xml:space="preserve">age at admission (years), </w:t>
            </w:r>
            <w:proofErr w:type="spellStart"/>
            <w:r w:rsidRPr="00315FEB">
              <w:rPr>
                <w:rFonts w:ascii="Arial" w:hAnsi="Arial" w:cs="Arial"/>
                <w:sz w:val="16"/>
                <w:szCs w:val="16"/>
                <w:lang w:val="en-US"/>
              </w:rPr>
              <w:t>categorised</w:t>
            </w:r>
            <w:proofErr w:type="spellEnd"/>
          </w:p>
        </w:tc>
      </w:tr>
      <w:tr w:rsidR="008A4548" w:rsidRPr="00714A4B" w14:paraId="130381F7" w14:textId="77777777" w:rsidTr="00425C13">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8400E28" w14:textId="77777777" w:rsidR="00400872" w:rsidRPr="00315FEB" w:rsidRDefault="00400872" w:rsidP="00425C13">
            <w:pPr>
              <w:rPr>
                <w:rFonts w:ascii="Arial" w:hAnsi="Arial" w:cs="Arial"/>
                <w:sz w:val="16"/>
                <w:szCs w:val="16"/>
                <w:lang w:val="en-US"/>
              </w:rPr>
            </w:pPr>
            <w:proofErr w:type="spellStart"/>
            <w:r w:rsidRPr="00315FEB">
              <w:rPr>
                <w:rFonts w:ascii="Arial" w:hAnsi="Arial" w:cs="Arial"/>
                <w:sz w:val="16"/>
                <w:szCs w:val="16"/>
                <w:lang w:val="en-US"/>
              </w:rPr>
              <w:t>dateofdeath</w:t>
            </w:r>
            <w:proofErr w:type="spellEnd"/>
          </w:p>
        </w:tc>
        <w:tc>
          <w:tcPr>
            <w:tcW w:w="0" w:type="auto"/>
            <w:vAlign w:val="center"/>
            <w:hideMark/>
          </w:tcPr>
          <w:p w14:paraId="4C6C17A8" w14:textId="77777777" w:rsidR="00400872" w:rsidRPr="00315FEB" w:rsidRDefault="00400872" w:rsidP="00425C1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integer</w:t>
            </w:r>
          </w:p>
        </w:tc>
        <w:tc>
          <w:tcPr>
            <w:tcW w:w="0" w:type="auto"/>
            <w:vAlign w:val="center"/>
            <w:hideMark/>
          </w:tcPr>
          <w:p w14:paraId="69D45D13" w14:textId="77777777" w:rsidR="00400872" w:rsidRPr="00315FEB" w:rsidRDefault="00400872" w:rsidP="00425C1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the date on which the patient died calculated as the number of milliseconds since the first admission, if applicable (non-null)</w:t>
            </w:r>
          </w:p>
        </w:tc>
      </w:tr>
      <w:tr w:rsidR="008A4548" w:rsidRPr="00714A4B" w14:paraId="59DB9A71" w14:textId="77777777" w:rsidTr="00425C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89D8EF7" w14:textId="269DA130" w:rsidR="00400872" w:rsidRPr="00315FEB" w:rsidRDefault="00400872" w:rsidP="00425C13">
            <w:pPr>
              <w:rPr>
                <w:rFonts w:ascii="Arial" w:hAnsi="Arial" w:cs="Arial"/>
                <w:sz w:val="16"/>
                <w:szCs w:val="16"/>
                <w:lang w:val="en-US"/>
              </w:rPr>
            </w:pPr>
            <w:proofErr w:type="spellStart"/>
            <w:r w:rsidRPr="00315FEB">
              <w:rPr>
                <w:rFonts w:ascii="Arial" w:hAnsi="Arial" w:cs="Arial"/>
                <w:sz w:val="16"/>
                <w:szCs w:val="16"/>
                <w:lang w:val="en-US"/>
              </w:rPr>
              <w:t>weightgroup</w:t>
            </w:r>
            <w:proofErr w:type="spellEnd"/>
          </w:p>
        </w:tc>
        <w:tc>
          <w:tcPr>
            <w:tcW w:w="0" w:type="auto"/>
            <w:vAlign w:val="center"/>
            <w:hideMark/>
          </w:tcPr>
          <w:p w14:paraId="1F824FFB" w14:textId="77777777" w:rsidR="00400872" w:rsidRPr="00315FEB" w:rsidRDefault="00400872" w:rsidP="00425C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string</w:t>
            </w:r>
          </w:p>
        </w:tc>
        <w:tc>
          <w:tcPr>
            <w:tcW w:w="0" w:type="auto"/>
            <w:vAlign w:val="center"/>
            <w:hideMark/>
          </w:tcPr>
          <w:p w14:paraId="65431724" w14:textId="77777777" w:rsidR="00400872" w:rsidRPr="00315FEB" w:rsidRDefault="00400872" w:rsidP="00425C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 xml:space="preserve">weight at admission (kg), </w:t>
            </w:r>
            <w:proofErr w:type="spellStart"/>
            <w:r w:rsidRPr="00315FEB">
              <w:rPr>
                <w:rFonts w:ascii="Arial" w:hAnsi="Arial" w:cs="Arial"/>
                <w:sz w:val="16"/>
                <w:szCs w:val="16"/>
                <w:lang w:val="en-US"/>
              </w:rPr>
              <w:t>categorised</w:t>
            </w:r>
            <w:proofErr w:type="spellEnd"/>
          </w:p>
        </w:tc>
      </w:tr>
      <w:tr w:rsidR="008A4548" w:rsidRPr="00714A4B" w14:paraId="40D06836" w14:textId="77777777" w:rsidTr="00425C13">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8C0BD23" w14:textId="77777777" w:rsidR="00400872" w:rsidRPr="00315FEB" w:rsidRDefault="00400872" w:rsidP="00425C13">
            <w:pPr>
              <w:rPr>
                <w:rFonts w:ascii="Arial" w:hAnsi="Arial" w:cs="Arial"/>
                <w:sz w:val="16"/>
                <w:szCs w:val="16"/>
                <w:lang w:val="en-US"/>
              </w:rPr>
            </w:pPr>
            <w:proofErr w:type="spellStart"/>
            <w:r w:rsidRPr="00315FEB">
              <w:rPr>
                <w:rFonts w:ascii="Arial" w:hAnsi="Arial" w:cs="Arial"/>
                <w:sz w:val="16"/>
                <w:szCs w:val="16"/>
                <w:lang w:val="en-US"/>
              </w:rPr>
              <w:t>weightsource</w:t>
            </w:r>
            <w:proofErr w:type="spellEnd"/>
          </w:p>
        </w:tc>
        <w:tc>
          <w:tcPr>
            <w:tcW w:w="0" w:type="auto"/>
            <w:vAlign w:val="center"/>
            <w:hideMark/>
          </w:tcPr>
          <w:p w14:paraId="7524CA9E" w14:textId="77777777" w:rsidR="00400872" w:rsidRPr="00315FEB" w:rsidRDefault="00400872" w:rsidP="00425C1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string</w:t>
            </w:r>
          </w:p>
        </w:tc>
        <w:tc>
          <w:tcPr>
            <w:tcW w:w="0" w:type="auto"/>
            <w:vAlign w:val="center"/>
            <w:hideMark/>
          </w:tcPr>
          <w:p w14:paraId="1F7E069D" w14:textId="77777777" w:rsidR="00400872" w:rsidRPr="00315FEB" w:rsidRDefault="00400872" w:rsidP="00425C1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method used to determine the weight at ICU/MCU admission, either measured ('</w:t>
            </w:r>
            <w:proofErr w:type="spellStart"/>
            <w:r w:rsidRPr="00315FEB">
              <w:rPr>
                <w:rFonts w:ascii="Arial" w:hAnsi="Arial" w:cs="Arial"/>
                <w:sz w:val="16"/>
                <w:szCs w:val="16"/>
                <w:lang w:val="en-US"/>
              </w:rPr>
              <w:t>gemeten</w:t>
            </w:r>
            <w:proofErr w:type="spellEnd"/>
            <w:r w:rsidRPr="00315FEB">
              <w:rPr>
                <w:rFonts w:ascii="Arial" w:hAnsi="Arial" w:cs="Arial"/>
                <w:sz w:val="16"/>
                <w:szCs w:val="16"/>
                <w:lang w:val="en-US"/>
              </w:rPr>
              <w:t>'), estimated ('</w:t>
            </w:r>
            <w:proofErr w:type="spellStart"/>
            <w:r w:rsidRPr="00315FEB">
              <w:rPr>
                <w:rFonts w:ascii="Arial" w:hAnsi="Arial" w:cs="Arial"/>
                <w:sz w:val="16"/>
                <w:szCs w:val="16"/>
                <w:lang w:val="en-US"/>
              </w:rPr>
              <w:t>geschat</w:t>
            </w:r>
            <w:proofErr w:type="spellEnd"/>
            <w:r w:rsidRPr="00315FEB">
              <w:rPr>
                <w:rFonts w:ascii="Arial" w:hAnsi="Arial" w:cs="Arial"/>
                <w:sz w:val="16"/>
                <w:szCs w:val="16"/>
                <w:lang w:val="en-US"/>
              </w:rPr>
              <w:t>') or asked ('</w:t>
            </w:r>
            <w:proofErr w:type="spellStart"/>
            <w:r w:rsidRPr="00315FEB">
              <w:rPr>
                <w:rFonts w:ascii="Arial" w:hAnsi="Arial" w:cs="Arial"/>
                <w:sz w:val="16"/>
                <w:szCs w:val="16"/>
                <w:lang w:val="en-US"/>
              </w:rPr>
              <w:t>anamnestisch</w:t>
            </w:r>
            <w:proofErr w:type="spellEnd"/>
            <w:r w:rsidRPr="00315FEB">
              <w:rPr>
                <w:rFonts w:ascii="Arial" w:hAnsi="Arial" w:cs="Arial"/>
                <w:sz w:val="16"/>
                <w:szCs w:val="16"/>
                <w:lang w:val="en-US"/>
              </w:rPr>
              <w:t>')</w:t>
            </w:r>
          </w:p>
        </w:tc>
      </w:tr>
      <w:tr w:rsidR="008A4548" w:rsidRPr="00714A4B" w14:paraId="63E2F92B" w14:textId="77777777" w:rsidTr="00425C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63ABBC8" w14:textId="122B0067" w:rsidR="00400872" w:rsidRPr="00315FEB" w:rsidRDefault="00400872" w:rsidP="00425C13">
            <w:pPr>
              <w:rPr>
                <w:rFonts w:ascii="Arial" w:hAnsi="Arial" w:cs="Arial"/>
                <w:sz w:val="16"/>
                <w:szCs w:val="16"/>
                <w:lang w:val="en-US"/>
              </w:rPr>
            </w:pPr>
            <w:proofErr w:type="spellStart"/>
            <w:r w:rsidRPr="00315FEB">
              <w:rPr>
                <w:rFonts w:ascii="Arial" w:hAnsi="Arial" w:cs="Arial"/>
                <w:sz w:val="16"/>
                <w:szCs w:val="16"/>
                <w:lang w:val="en-US"/>
              </w:rPr>
              <w:t>heightgroup</w:t>
            </w:r>
            <w:proofErr w:type="spellEnd"/>
          </w:p>
        </w:tc>
        <w:tc>
          <w:tcPr>
            <w:tcW w:w="0" w:type="auto"/>
            <w:vAlign w:val="center"/>
            <w:hideMark/>
          </w:tcPr>
          <w:p w14:paraId="6642AB2A" w14:textId="77777777" w:rsidR="00400872" w:rsidRPr="00315FEB" w:rsidRDefault="00400872" w:rsidP="00425C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string</w:t>
            </w:r>
          </w:p>
        </w:tc>
        <w:tc>
          <w:tcPr>
            <w:tcW w:w="0" w:type="auto"/>
            <w:vAlign w:val="center"/>
            <w:hideMark/>
          </w:tcPr>
          <w:p w14:paraId="26AD5D59" w14:textId="77777777" w:rsidR="00400872" w:rsidRPr="00315FEB" w:rsidRDefault="00400872" w:rsidP="00425C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 xml:space="preserve">height of the patient (cm), </w:t>
            </w:r>
            <w:proofErr w:type="spellStart"/>
            <w:r w:rsidRPr="00315FEB">
              <w:rPr>
                <w:rFonts w:ascii="Arial" w:hAnsi="Arial" w:cs="Arial"/>
                <w:sz w:val="16"/>
                <w:szCs w:val="16"/>
                <w:lang w:val="en-US"/>
              </w:rPr>
              <w:t>categorised</w:t>
            </w:r>
            <w:proofErr w:type="spellEnd"/>
          </w:p>
        </w:tc>
      </w:tr>
      <w:tr w:rsidR="008A4548" w:rsidRPr="00714A4B" w14:paraId="5A626F9E" w14:textId="77777777" w:rsidTr="00425C13">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57DDEA9" w14:textId="77777777" w:rsidR="00400872" w:rsidRPr="00315FEB" w:rsidRDefault="00400872" w:rsidP="00425C13">
            <w:pPr>
              <w:rPr>
                <w:rFonts w:ascii="Arial" w:hAnsi="Arial" w:cs="Arial"/>
                <w:sz w:val="16"/>
                <w:szCs w:val="16"/>
                <w:lang w:val="en-US"/>
              </w:rPr>
            </w:pPr>
            <w:proofErr w:type="spellStart"/>
            <w:r w:rsidRPr="00315FEB">
              <w:rPr>
                <w:rFonts w:ascii="Arial" w:hAnsi="Arial" w:cs="Arial"/>
                <w:sz w:val="16"/>
                <w:szCs w:val="16"/>
                <w:lang w:val="en-US"/>
              </w:rPr>
              <w:t>heightsource</w:t>
            </w:r>
            <w:proofErr w:type="spellEnd"/>
          </w:p>
        </w:tc>
        <w:tc>
          <w:tcPr>
            <w:tcW w:w="0" w:type="auto"/>
            <w:vAlign w:val="center"/>
            <w:hideMark/>
          </w:tcPr>
          <w:p w14:paraId="18D3AC6C" w14:textId="77777777" w:rsidR="00400872" w:rsidRPr="00315FEB" w:rsidRDefault="00400872" w:rsidP="00425C1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string</w:t>
            </w:r>
          </w:p>
        </w:tc>
        <w:tc>
          <w:tcPr>
            <w:tcW w:w="0" w:type="auto"/>
            <w:vAlign w:val="center"/>
            <w:hideMark/>
          </w:tcPr>
          <w:p w14:paraId="0B8A7977" w14:textId="77777777" w:rsidR="00400872" w:rsidRPr="00315FEB" w:rsidRDefault="00400872" w:rsidP="00425C1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method used to determine the height at ICU/MCU admission, either measured ('</w:t>
            </w:r>
            <w:proofErr w:type="spellStart"/>
            <w:r w:rsidRPr="00315FEB">
              <w:rPr>
                <w:rFonts w:ascii="Arial" w:hAnsi="Arial" w:cs="Arial"/>
                <w:sz w:val="16"/>
                <w:szCs w:val="16"/>
                <w:lang w:val="en-US"/>
              </w:rPr>
              <w:t>gemeten</w:t>
            </w:r>
            <w:proofErr w:type="spellEnd"/>
            <w:r w:rsidRPr="00315FEB">
              <w:rPr>
                <w:rFonts w:ascii="Arial" w:hAnsi="Arial" w:cs="Arial"/>
                <w:sz w:val="16"/>
                <w:szCs w:val="16"/>
                <w:lang w:val="en-US"/>
              </w:rPr>
              <w:t>'), estimated ('</w:t>
            </w:r>
            <w:proofErr w:type="spellStart"/>
            <w:r w:rsidRPr="00315FEB">
              <w:rPr>
                <w:rFonts w:ascii="Arial" w:hAnsi="Arial" w:cs="Arial"/>
                <w:sz w:val="16"/>
                <w:szCs w:val="16"/>
                <w:lang w:val="en-US"/>
              </w:rPr>
              <w:t>geschat</w:t>
            </w:r>
            <w:proofErr w:type="spellEnd"/>
            <w:r w:rsidRPr="00315FEB">
              <w:rPr>
                <w:rFonts w:ascii="Arial" w:hAnsi="Arial" w:cs="Arial"/>
                <w:sz w:val="16"/>
                <w:szCs w:val="16"/>
                <w:lang w:val="en-US"/>
              </w:rPr>
              <w:t>') or asked ('</w:t>
            </w:r>
            <w:proofErr w:type="spellStart"/>
            <w:r w:rsidRPr="00315FEB">
              <w:rPr>
                <w:rFonts w:ascii="Arial" w:hAnsi="Arial" w:cs="Arial"/>
                <w:sz w:val="16"/>
                <w:szCs w:val="16"/>
                <w:lang w:val="en-US"/>
              </w:rPr>
              <w:t>anamnestisch</w:t>
            </w:r>
            <w:proofErr w:type="spellEnd"/>
            <w:r w:rsidRPr="00315FEB">
              <w:rPr>
                <w:rFonts w:ascii="Arial" w:hAnsi="Arial" w:cs="Arial"/>
                <w:sz w:val="16"/>
                <w:szCs w:val="16"/>
                <w:lang w:val="en-US"/>
              </w:rPr>
              <w:t>')</w:t>
            </w:r>
          </w:p>
        </w:tc>
      </w:tr>
      <w:tr w:rsidR="008A4548" w:rsidRPr="00714A4B" w14:paraId="36529919" w14:textId="77777777" w:rsidTr="00425C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D60F2BE" w14:textId="447709C3" w:rsidR="00400872" w:rsidRPr="00315FEB" w:rsidRDefault="00400872" w:rsidP="00425C13">
            <w:pPr>
              <w:rPr>
                <w:rFonts w:ascii="Arial" w:hAnsi="Arial" w:cs="Arial"/>
                <w:sz w:val="16"/>
                <w:szCs w:val="16"/>
                <w:lang w:val="en-US"/>
              </w:rPr>
            </w:pPr>
            <w:r w:rsidRPr="00315FEB">
              <w:rPr>
                <w:rFonts w:ascii="Arial" w:hAnsi="Arial" w:cs="Arial"/>
                <w:sz w:val="16"/>
                <w:szCs w:val="16"/>
                <w:lang w:val="en-US"/>
              </w:rPr>
              <w:t>specialty</w:t>
            </w:r>
          </w:p>
        </w:tc>
        <w:tc>
          <w:tcPr>
            <w:tcW w:w="0" w:type="auto"/>
            <w:vAlign w:val="center"/>
            <w:hideMark/>
          </w:tcPr>
          <w:p w14:paraId="5B4D1D8B" w14:textId="77777777" w:rsidR="00400872" w:rsidRPr="00315FEB" w:rsidRDefault="00400872" w:rsidP="00425C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string</w:t>
            </w:r>
          </w:p>
        </w:tc>
        <w:tc>
          <w:tcPr>
            <w:tcW w:w="0" w:type="auto"/>
            <w:vAlign w:val="center"/>
            <w:hideMark/>
          </w:tcPr>
          <w:p w14:paraId="38733204" w14:textId="77777777" w:rsidR="00400872" w:rsidRPr="00315FEB" w:rsidRDefault="00400872" w:rsidP="00425C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315FEB">
              <w:rPr>
                <w:rFonts w:ascii="Arial" w:hAnsi="Arial" w:cs="Arial"/>
                <w:sz w:val="16"/>
                <w:szCs w:val="16"/>
                <w:lang w:val="en-US"/>
              </w:rPr>
              <w:t>medical specialty the patient has been admitted for</w:t>
            </w:r>
          </w:p>
        </w:tc>
      </w:tr>
    </w:tbl>
    <w:p w14:paraId="291E4BEC" w14:textId="54181E68" w:rsidR="0051030C" w:rsidRPr="008A4548" w:rsidRDefault="0051030C">
      <w:pPr>
        <w:spacing w:line="259" w:lineRule="auto"/>
        <w:rPr>
          <w:lang w:val="en-US"/>
        </w:rPr>
      </w:pPr>
    </w:p>
    <w:p w14:paraId="32CD9957" w14:textId="4A3AC2AC" w:rsidR="0099343C" w:rsidRPr="008A4548" w:rsidRDefault="0099343C">
      <w:pPr>
        <w:spacing w:line="259" w:lineRule="auto"/>
        <w:rPr>
          <w:lang w:val="en-US"/>
        </w:rPr>
        <w:sectPr w:rsidR="0099343C" w:rsidRPr="008A4548">
          <w:pgSz w:w="11906" w:h="16838"/>
          <w:pgMar w:top="1417" w:right="1417" w:bottom="1417" w:left="1417" w:header="708" w:footer="708" w:gutter="0"/>
          <w:cols w:space="708"/>
          <w:docGrid w:linePitch="360"/>
        </w:sectPr>
      </w:pPr>
    </w:p>
    <w:p w14:paraId="0FA3EE17" w14:textId="1908F668" w:rsidR="00CB1AC0" w:rsidRDefault="002A38E5" w:rsidP="002A38E5">
      <w:pPr>
        <w:pStyle w:val="Heading3"/>
        <w:rPr>
          <w:lang w:val="en-US"/>
        </w:rPr>
      </w:pPr>
      <w:r>
        <w:rPr>
          <w:lang w:val="en-US"/>
        </w:rPr>
        <w:lastRenderedPageBreak/>
        <w:t>Example records</w:t>
      </w:r>
    </w:p>
    <w:tbl>
      <w:tblPr>
        <w:tblStyle w:val="TableGrid1"/>
        <w:tblW w:w="0" w:type="auto"/>
        <w:tblLook w:val="04A0" w:firstRow="1" w:lastRow="0" w:firstColumn="1" w:lastColumn="0" w:noHBand="0" w:noVBand="1"/>
      </w:tblPr>
      <w:tblGrid>
        <w:gridCol w:w="272"/>
        <w:gridCol w:w="633"/>
        <w:gridCol w:w="800"/>
        <w:gridCol w:w="983"/>
        <w:gridCol w:w="600"/>
        <w:gridCol w:w="606"/>
        <w:gridCol w:w="1908"/>
        <w:gridCol w:w="722"/>
        <w:gridCol w:w="1200"/>
        <w:gridCol w:w="839"/>
        <w:gridCol w:w="811"/>
        <w:gridCol w:w="750"/>
        <w:gridCol w:w="550"/>
        <w:gridCol w:w="672"/>
        <w:gridCol w:w="783"/>
        <w:gridCol w:w="816"/>
        <w:gridCol w:w="861"/>
        <w:gridCol w:w="800"/>
        <w:gridCol w:w="845"/>
        <w:gridCol w:w="895"/>
      </w:tblGrid>
      <w:tr w:rsidR="002A38E5" w:rsidRPr="008A4548" w14:paraId="19405642" w14:textId="77777777" w:rsidTr="00534568">
        <w:tc>
          <w:tcPr>
            <w:tcW w:w="0" w:type="auto"/>
            <w:hideMark/>
          </w:tcPr>
          <w:p w14:paraId="32070CEB" w14:textId="77777777" w:rsidR="002A38E5" w:rsidRPr="008A4548" w:rsidRDefault="002A38E5" w:rsidP="00534568">
            <w:pPr>
              <w:rPr>
                <w:rFonts w:eastAsia="Times New Roman" w:cs="Times New Roman"/>
                <w:sz w:val="10"/>
                <w:szCs w:val="10"/>
                <w:lang w:val="en-US"/>
              </w:rPr>
            </w:pPr>
          </w:p>
        </w:tc>
        <w:tc>
          <w:tcPr>
            <w:tcW w:w="0" w:type="auto"/>
            <w:hideMark/>
          </w:tcPr>
          <w:p w14:paraId="53875096" w14:textId="77777777" w:rsidR="002A38E5" w:rsidRPr="008A4548" w:rsidRDefault="002A38E5" w:rsidP="00534568">
            <w:pPr>
              <w:jc w:val="right"/>
              <w:rPr>
                <w:rFonts w:ascii="Helvetica" w:eastAsia="Times New Roman" w:hAnsi="Helvetica" w:cs="Helvetica"/>
                <w:b/>
                <w:bCs/>
                <w:sz w:val="10"/>
                <w:szCs w:val="10"/>
              </w:rPr>
            </w:pPr>
            <w:proofErr w:type="spellStart"/>
            <w:r w:rsidRPr="008A4548">
              <w:rPr>
                <w:rFonts w:ascii="Helvetica" w:eastAsia="Times New Roman" w:hAnsi="Helvetica" w:cs="Helvetica"/>
                <w:b/>
                <w:bCs/>
                <w:sz w:val="10"/>
                <w:szCs w:val="10"/>
              </w:rPr>
              <w:t>patientid</w:t>
            </w:r>
            <w:proofErr w:type="spellEnd"/>
          </w:p>
        </w:tc>
        <w:tc>
          <w:tcPr>
            <w:tcW w:w="0" w:type="auto"/>
            <w:hideMark/>
          </w:tcPr>
          <w:p w14:paraId="092B73B2" w14:textId="77777777" w:rsidR="002A38E5" w:rsidRPr="008A4548" w:rsidRDefault="002A38E5" w:rsidP="00534568">
            <w:pPr>
              <w:jc w:val="right"/>
              <w:rPr>
                <w:rFonts w:ascii="Helvetica" w:eastAsia="Times New Roman" w:hAnsi="Helvetica" w:cs="Helvetica"/>
                <w:b/>
                <w:bCs/>
                <w:sz w:val="10"/>
                <w:szCs w:val="10"/>
              </w:rPr>
            </w:pPr>
            <w:proofErr w:type="spellStart"/>
            <w:r w:rsidRPr="008A4548">
              <w:rPr>
                <w:rFonts w:ascii="Helvetica" w:eastAsia="Times New Roman" w:hAnsi="Helvetica" w:cs="Helvetica"/>
                <w:b/>
                <w:bCs/>
                <w:sz w:val="10"/>
                <w:szCs w:val="10"/>
              </w:rPr>
              <w:t>admissionid</w:t>
            </w:r>
            <w:proofErr w:type="spellEnd"/>
          </w:p>
        </w:tc>
        <w:tc>
          <w:tcPr>
            <w:tcW w:w="0" w:type="auto"/>
            <w:hideMark/>
          </w:tcPr>
          <w:p w14:paraId="6302280A" w14:textId="77777777" w:rsidR="002A38E5" w:rsidRPr="008A4548" w:rsidRDefault="002A38E5" w:rsidP="00534568">
            <w:pPr>
              <w:jc w:val="right"/>
              <w:rPr>
                <w:rFonts w:ascii="Helvetica" w:eastAsia="Times New Roman" w:hAnsi="Helvetica" w:cs="Helvetica"/>
                <w:b/>
                <w:bCs/>
                <w:sz w:val="10"/>
                <w:szCs w:val="10"/>
              </w:rPr>
            </w:pPr>
            <w:proofErr w:type="spellStart"/>
            <w:r w:rsidRPr="008A4548">
              <w:rPr>
                <w:rFonts w:ascii="Helvetica" w:eastAsia="Times New Roman" w:hAnsi="Helvetica" w:cs="Helvetica"/>
                <w:b/>
                <w:bCs/>
                <w:sz w:val="10"/>
                <w:szCs w:val="10"/>
              </w:rPr>
              <w:t>admissioncount</w:t>
            </w:r>
            <w:proofErr w:type="spellEnd"/>
          </w:p>
        </w:tc>
        <w:tc>
          <w:tcPr>
            <w:tcW w:w="0" w:type="auto"/>
            <w:hideMark/>
          </w:tcPr>
          <w:p w14:paraId="64C6E032" w14:textId="77777777" w:rsidR="002A38E5" w:rsidRPr="008A4548" w:rsidRDefault="002A38E5" w:rsidP="00534568">
            <w:pPr>
              <w:jc w:val="right"/>
              <w:rPr>
                <w:rFonts w:ascii="Helvetica" w:eastAsia="Times New Roman" w:hAnsi="Helvetica" w:cs="Helvetica"/>
                <w:b/>
                <w:bCs/>
                <w:sz w:val="10"/>
                <w:szCs w:val="10"/>
              </w:rPr>
            </w:pPr>
            <w:r w:rsidRPr="008A4548">
              <w:rPr>
                <w:rFonts w:ascii="Helvetica" w:eastAsia="Times New Roman" w:hAnsi="Helvetica" w:cs="Helvetica"/>
                <w:b/>
                <w:bCs/>
                <w:sz w:val="10"/>
                <w:szCs w:val="10"/>
              </w:rPr>
              <w:t>location</w:t>
            </w:r>
          </w:p>
        </w:tc>
        <w:tc>
          <w:tcPr>
            <w:tcW w:w="0" w:type="auto"/>
            <w:hideMark/>
          </w:tcPr>
          <w:p w14:paraId="3C93D2D4" w14:textId="77777777" w:rsidR="002A38E5" w:rsidRPr="008A4548" w:rsidRDefault="002A38E5" w:rsidP="00534568">
            <w:pPr>
              <w:jc w:val="right"/>
              <w:rPr>
                <w:rFonts w:ascii="Helvetica" w:eastAsia="Times New Roman" w:hAnsi="Helvetica" w:cs="Helvetica"/>
                <w:b/>
                <w:bCs/>
                <w:sz w:val="10"/>
                <w:szCs w:val="10"/>
              </w:rPr>
            </w:pPr>
            <w:r w:rsidRPr="008A4548">
              <w:rPr>
                <w:rFonts w:ascii="Helvetica" w:eastAsia="Times New Roman" w:hAnsi="Helvetica" w:cs="Helvetica"/>
                <w:b/>
                <w:bCs/>
                <w:sz w:val="10"/>
                <w:szCs w:val="10"/>
              </w:rPr>
              <w:t>urgency</w:t>
            </w:r>
          </w:p>
        </w:tc>
        <w:tc>
          <w:tcPr>
            <w:tcW w:w="0" w:type="auto"/>
            <w:hideMark/>
          </w:tcPr>
          <w:p w14:paraId="0E0BE1BD" w14:textId="77777777" w:rsidR="002A38E5" w:rsidRPr="008A4548" w:rsidRDefault="002A38E5" w:rsidP="00534568">
            <w:pPr>
              <w:jc w:val="right"/>
              <w:rPr>
                <w:rFonts w:ascii="Helvetica" w:eastAsia="Times New Roman" w:hAnsi="Helvetica" w:cs="Helvetica"/>
                <w:b/>
                <w:bCs/>
                <w:sz w:val="10"/>
                <w:szCs w:val="10"/>
              </w:rPr>
            </w:pPr>
            <w:r w:rsidRPr="008A4548">
              <w:rPr>
                <w:rFonts w:ascii="Helvetica" w:eastAsia="Times New Roman" w:hAnsi="Helvetica" w:cs="Helvetica"/>
                <w:b/>
                <w:bCs/>
                <w:sz w:val="10"/>
                <w:szCs w:val="10"/>
              </w:rPr>
              <w:t>origin</w:t>
            </w:r>
          </w:p>
        </w:tc>
        <w:tc>
          <w:tcPr>
            <w:tcW w:w="0" w:type="auto"/>
            <w:hideMark/>
          </w:tcPr>
          <w:p w14:paraId="78DFD783" w14:textId="77777777" w:rsidR="002A38E5" w:rsidRPr="008A4548" w:rsidRDefault="002A38E5" w:rsidP="00534568">
            <w:pPr>
              <w:jc w:val="right"/>
              <w:rPr>
                <w:rFonts w:ascii="Helvetica" w:eastAsia="Times New Roman" w:hAnsi="Helvetica" w:cs="Helvetica"/>
                <w:b/>
                <w:bCs/>
                <w:sz w:val="10"/>
                <w:szCs w:val="10"/>
              </w:rPr>
            </w:pPr>
            <w:proofErr w:type="spellStart"/>
            <w:r w:rsidRPr="008A4548">
              <w:rPr>
                <w:rFonts w:ascii="Helvetica" w:eastAsia="Times New Roman" w:hAnsi="Helvetica" w:cs="Helvetica"/>
                <w:b/>
                <w:bCs/>
                <w:sz w:val="10"/>
                <w:szCs w:val="10"/>
              </w:rPr>
              <w:t>admittedat</w:t>
            </w:r>
            <w:proofErr w:type="spellEnd"/>
          </w:p>
        </w:tc>
        <w:tc>
          <w:tcPr>
            <w:tcW w:w="0" w:type="auto"/>
            <w:hideMark/>
          </w:tcPr>
          <w:p w14:paraId="3E5BC436" w14:textId="77777777" w:rsidR="002A38E5" w:rsidRPr="008A4548" w:rsidRDefault="002A38E5" w:rsidP="00534568">
            <w:pPr>
              <w:jc w:val="right"/>
              <w:rPr>
                <w:rFonts w:ascii="Helvetica" w:eastAsia="Times New Roman" w:hAnsi="Helvetica" w:cs="Helvetica"/>
                <w:b/>
                <w:bCs/>
                <w:sz w:val="10"/>
                <w:szCs w:val="10"/>
              </w:rPr>
            </w:pPr>
            <w:proofErr w:type="spellStart"/>
            <w:r w:rsidRPr="008A4548">
              <w:rPr>
                <w:rFonts w:ascii="Helvetica" w:eastAsia="Times New Roman" w:hAnsi="Helvetica" w:cs="Helvetica"/>
                <w:b/>
                <w:bCs/>
                <w:sz w:val="10"/>
                <w:szCs w:val="10"/>
              </w:rPr>
              <w:t>admissionyeargroup</w:t>
            </w:r>
            <w:proofErr w:type="spellEnd"/>
          </w:p>
        </w:tc>
        <w:tc>
          <w:tcPr>
            <w:tcW w:w="0" w:type="auto"/>
            <w:hideMark/>
          </w:tcPr>
          <w:p w14:paraId="61831CC3" w14:textId="77777777" w:rsidR="002A38E5" w:rsidRPr="008A4548" w:rsidRDefault="002A38E5" w:rsidP="00534568">
            <w:pPr>
              <w:jc w:val="right"/>
              <w:rPr>
                <w:rFonts w:ascii="Helvetica" w:eastAsia="Times New Roman" w:hAnsi="Helvetica" w:cs="Helvetica"/>
                <w:b/>
                <w:bCs/>
                <w:sz w:val="10"/>
                <w:szCs w:val="10"/>
              </w:rPr>
            </w:pPr>
            <w:proofErr w:type="spellStart"/>
            <w:r w:rsidRPr="008A4548">
              <w:rPr>
                <w:rFonts w:ascii="Helvetica" w:eastAsia="Times New Roman" w:hAnsi="Helvetica" w:cs="Helvetica"/>
                <w:b/>
                <w:bCs/>
                <w:sz w:val="10"/>
                <w:szCs w:val="10"/>
              </w:rPr>
              <w:t>dischargedat</w:t>
            </w:r>
            <w:proofErr w:type="spellEnd"/>
          </w:p>
        </w:tc>
        <w:tc>
          <w:tcPr>
            <w:tcW w:w="0" w:type="auto"/>
            <w:hideMark/>
          </w:tcPr>
          <w:p w14:paraId="7DF35A2D" w14:textId="77777777" w:rsidR="002A38E5" w:rsidRPr="008A4548" w:rsidRDefault="002A38E5" w:rsidP="00534568">
            <w:pPr>
              <w:jc w:val="right"/>
              <w:rPr>
                <w:rFonts w:ascii="Helvetica" w:eastAsia="Times New Roman" w:hAnsi="Helvetica" w:cs="Helvetica"/>
                <w:b/>
                <w:bCs/>
                <w:sz w:val="10"/>
                <w:szCs w:val="10"/>
              </w:rPr>
            </w:pPr>
            <w:proofErr w:type="spellStart"/>
            <w:r w:rsidRPr="008A4548">
              <w:rPr>
                <w:rFonts w:ascii="Helvetica" w:eastAsia="Times New Roman" w:hAnsi="Helvetica" w:cs="Helvetica"/>
                <w:b/>
                <w:bCs/>
                <w:sz w:val="10"/>
                <w:szCs w:val="10"/>
              </w:rPr>
              <w:t>lengthofstay</w:t>
            </w:r>
            <w:proofErr w:type="spellEnd"/>
          </w:p>
        </w:tc>
        <w:tc>
          <w:tcPr>
            <w:tcW w:w="0" w:type="auto"/>
            <w:hideMark/>
          </w:tcPr>
          <w:p w14:paraId="7BD75B6B" w14:textId="77777777" w:rsidR="002A38E5" w:rsidRPr="008A4548" w:rsidRDefault="002A38E5" w:rsidP="00534568">
            <w:pPr>
              <w:jc w:val="right"/>
              <w:rPr>
                <w:rFonts w:ascii="Helvetica" w:eastAsia="Times New Roman" w:hAnsi="Helvetica" w:cs="Helvetica"/>
                <w:b/>
                <w:bCs/>
                <w:sz w:val="10"/>
                <w:szCs w:val="10"/>
              </w:rPr>
            </w:pPr>
            <w:r w:rsidRPr="008A4548">
              <w:rPr>
                <w:rFonts w:ascii="Helvetica" w:eastAsia="Times New Roman" w:hAnsi="Helvetica" w:cs="Helvetica"/>
                <w:b/>
                <w:bCs/>
                <w:sz w:val="10"/>
                <w:szCs w:val="10"/>
              </w:rPr>
              <w:t>destination</w:t>
            </w:r>
          </w:p>
        </w:tc>
        <w:tc>
          <w:tcPr>
            <w:tcW w:w="0" w:type="auto"/>
            <w:hideMark/>
          </w:tcPr>
          <w:p w14:paraId="0FDB0771" w14:textId="77777777" w:rsidR="002A38E5" w:rsidRPr="008A4548" w:rsidRDefault="002A38E5" w:rsidP="00534568">
            <w:pPr>
              <w:jc w:val="right"/>
              <w:rPr>
                <w:rFonts w:ascii="Helvetica" w:eastAsia="Times New Roman" w:hAnsi="Helvetica" w:cs="Helvetica"/>
                <w:b/>
                <w:bCs/>
                <w:sz w:val="10"/>
                <w:szCs w:val="10"/>
              </w:rPr>
            </w:pPr>
            <w:r w:rsidRPr="008A4548">
              <w:rPr>
                <w:rFonts w:ascii="Helvetica" w:eastAsia="Times New Roman" w:hAnsi="Helvetica" w:cs="Helvetica"/>
                <w:b/>
                <w:bCs/>
                <w:sz w:val="10"/>
                <w:szCs w:val="10"/>
              </w:rPr>
              <w:t>gender</w:t>
            </w:r>
          </w:p>
        </w:tc>
        <w:tc>
          <w:tcPr>
            <w:tcW w:w="0" w:type="auto"/>
            <w:hideMark/>
          </w:tcPr>
          <w:p w14:paraId="60B93F5C" w14:textId="77777777" w:rsidR="002A38E5" w:rsidRPr="008A4548" w:rsidRDefault="002A38E5" w:rsidP="00534568">
            <w:pPr>
              <w:jc w:val="right"/>
              <w:rPr>
                <w:rFonts w:ascii="Helvetica" w:eastAsia="Times New Roman" w:hAnsi="Helvetica" w:cs="Helvetica"/>
                <w:b/>
                <w:bCs/>
                <w:sz w:val="10"/>
                <w:szCs w:val="10"/>
              </w:rPr>
            </w:pPr>
            <w:proofErr w:type="spellStart"/>
            <w:r w:rsidRPr="008A4548">
              <w:rPr>
                <w:rFonts w:ascii="Helvetica" w:eastAsia="Times New Roman" w:hAnsi="Helvetica" w:cs="Helvetica"/>
                <w:b/>
                <w:bCs/>
                <w:sz w:val="10"/>
                <w:szCs w:val="10"/>
              </w:rPr>
              <w:t>agegroup</w:t>
            </w:r>
            <w:proofErr w:type="spellEnd"/>
          </w:p>
        </w:tc>
        <w:tc>
          <w:tcPr>
            <w:tcW w:w="0" w:type="auto"/>
            <w:hideMark/>
          </w:tcPr>
          <w:p w14:paraId="3DC086F0" w14:textId="77777777" w:rsidR="002A38E5" w:rsidRPr="008A4548" w:rsidRDefault="002A38E5" w:rsidP="00534568">
            <w:pPr>
              <w:jc w:val="right"/>
              <w:rPr>
                <w:rFonts w:ascii="Helvetica" w:eastAsia="Times New Roman" w:hAnsi="Helvetica" w:cs="Helvetica"/>
                <w:b/>
                <w:bCs/>
                <w:sz w:val="10"/>
                <w:szCs w:val="10"/>
              </w:rPr>
            </w:pPr>
            <w:proofErr w:type="spellStart"/>
            <w:r w:rsidRPr="008A4548">
              <w:rPr>
                <w:rFonts w:ascii="Helvetica" w:eastAsia="Times New Roman" w:hAnsi="Helvetica" w:cs="Helvetica"/>
                <w:b/>
                <w:bCs/>
                <w:sz w:val="10"/>
                <w:szCs w:val="10"/>
              </w:rPr>
              <w:t>dateofdeath</w:t>
            </w:r>
            <w:proofErr w:type="spellEnd"/>
          </w:p>
        </w:tc>
        <w:tc>
          <w:tcPr>
            <w:tcW w:w="0" w:type="auto"/>
            <w:hideMark/>
          </w:tcPr>
          <w:p w14:paraId="1E0568DA" w14:textId="77777777" w:rsidR="002A38E5" w:rsidRPr="008A4548" w:rsidRDefault="002A38E5" w:rsidP="00534568">
            <w:pPr>
              <w:jc w:val="right"/>
              <w:rPr>
                <w:rFonts w:ascii="Helvetica" w:eastAsia="Times New Roman" w:hAnsi="Helvetica" w:cs="Helvetica"/>
                <w:b/>
                <w:bCs/>
                <w:sz w:val="10"/>
                <w:szCs w:val="10"/>
              </w:rPr>
            </w:pPr>
            <w:proofErr w:type="spellStart"/>
            <w:r w:rsidRPr="008A4548">
              <w:rPr>
                <w:rFonts w:ascii="Helvetica" w:eastAsia="Times New Roman" w:hAnsi="Helvetica" w:cs="Helvetica"/>
                <w:b/>
                <w:bCs/>
                <w:sz w:val="10"/>
                <w:szCs w:val="10"/>
              </w:rPr>
              <w:t>weightgroup</w:t>
            </w:r>
            <w:proofErr w:type="spellEnd"/>
          </w:p>
        </w:tc>
        <w:tc>
          <w:tcPr>
            <w:tcW w:w="0" w:type="auto"/>
            <w:hideMark/>
          </w:tcPr>
          <w:p w14:paraId="5094277F" w14:textId="77777777" w:rsidR="002A38E5" w:rsidRPr="008A4548" w:rsidRDefault="002A38E5" w:rsidP="00534568">
            <w:pPr>
              <w:jc w:val="right"/>
              <w:rPr>
                <w:rFonts w:ascii="Helvetica" w:eastAsia="Times New Roman" w:hAnsi="Helvetica" w:cs="Helvetica"/>
                <w:b/>
                <w:bCs/>
                <w:sz w:val="10"/>
                <w:szCs w:val="10"/>
              </w:rPr>
            </w:pPr>
            <w:proofErr w:type="spellStart"/>
            <w:r w:rsidRPr="008A4548">
              <w:rPr>
                <w:rFonts w:ascii="Helvetica" w:eastAsia="Times New Roman" w:hAnsi="Helvetica" w:cs="Helvetica"/>
                <w:b/>
                <w:bCs/>
                <w:sz w:val="10"/>
                <w:szCs w:val="10"/>
              </w:rPr>
              <w:t>weightsource</w:t>
            </w:r>
            <w:proofErr w:type="spellEnd"/>
          </w:p>
        </w:tc>
        <w:tc>
          <w:tcPr>
            <w:tcW w:w="0" w:type="auto"/>
            <w:hideMark/>
          </w:tcPr>
          <w:p w14:paraId="5EBC04BB" w14:textId="77777777" w:rsidR="002A38E5" w:rsidRPr="008A4548" w:rsidRDefault="002A38E5" w:rsidP="00534568">
            <w:pPr>
              <w:jc w:val="right"/>
              <w:rPr>
                <w:rFonts w:ascii="Helvetica" w:eastAsia="Times New Roman" w:hAnsi="Helvetica" w:cs="Helvetica"/>
                <w:b/>
                <w:bCs/>
                <w:sz w:val="10"/>
                <w:szCs w:val="10"/>
              </w:rPr>
            </w:pPr>
            <w:proofErr w:type="spellStart"/>
            <w:r w:rsidRPr="008A4548">
              <w:rPr>
                <w:rFonts w:ascii="Helvetica" w:eastAsia="Times New Roman" w:hAnsi="Helvetica" w:cs="Helvetica"/>
                <w:b/>
                <w:bCs/>
                <w:sz w:val="10"/>
                <w:szCs w:val="10"/>
              </w:rPr>
              <w:t>heightgroup</w:t>
            </w:r>
            <w:proofErr w:type="spellEnd"/>
          </w:p>
        </w:tc>
        <w:tc>
          <w:tcPr>
            <w:tcW w:w="0" w:type="auto"/>
            <w:hideMark/>
          </w:tcPr>
          <w:p w14:paraId="6E0E72B7" w14:textId="77777777" w:rsidR="002A38E5" w:rsidRPr="008A4548" w:rsidRDefault="002A38E5" w:rsidP="00534568">
            <w:pPr>
              <w:jc w:val="right"/>
              <w:rPr>
                <w:rFonts w:ascii="Helvetica" w:eastAsia="Times New Roman" w:hAnsi="Helvetica" w:cs="Helvetica"/>
                <w:b/>
                <w:bCs/>
                <w:sz w:val="10"/>
                <w:szCs w:val="10"/>
              </w:rPr>
            </w:pPr>
            <w:proofErr w:type="spellStart"/>
            <w:r w:rsidRPr="008A4548">
              <w:rPr>
                <w:rFonts w:ascii="Helvetica" w:eastAsia="Times New Roman" w:hAnsi="Helvetica" w:cs="Helvetica"/>
                <w:b/>
                <w:bCs/>
                <w:sz w:val="10"/>
                <w:szCs w:val="10"/>
              </w:rPr>
              <w:t>heightsource</w:t>
            </w:r>
            <w:proofErr w:type="spellEnd"/>
          </w:p>
        </w:tc>
        <w:tc>
          <w:tcPr>
            <w:tcW w:w="0" w:type="auto"/>
            <w:hideMark/>
          </w:tcPr>
          <w:p w14:paraId="3B53CF31" w14:textId="77777777" w:rsidR="002A38E5" w:rsidRPr="008A4548" w:rsidRDefault="002A38E5" w:rsidP="00534568">
            <w:pPr>
              <w:jc w:val="right"/>
              <w:rPr>
                <w:rFonts w:ascii="Helvetica" w:eastAsia="Times New Roman" w:hAnsi="Helvetica" w:cs="Helvetica"/>
                <w:b/>
                <w:bCs/>
                <w:sz w:val="10"/>
                <w:szCs w:val="10"/>
              </w:rPr>
            </w:pPr>
            <w:r w:rsidRPr="008A4548">
              <w:rPr>
                <w:rFonts w:ascii="Helvetica" w:eastAsia="Times New Roman" w:hAnsi="Helvetica" w:cs="Helvetica"/>
                <w:b/>
                <w:bCs/>
                <w:sz w:val="10"/>
                <w:szCs w:val="10"/>
              </w:rPr>
              <w:t>specialty</w:t>
            </w:r>
          </w:p>
        </w:tc>
      </w:tr>
      <w:tr w:rsidR="002A38E5" w:rsidRPr="008A4548" w14:paraId="2D1D6F17" w14:textId="77777777" w:rsidTr="00534568">
        <w:tc>
          <w:tcPr>
            <w:tcW w:w="0" w:type="auto"/>
            <w:hideMark/>
          </w:tcPr>
          <w:p w14:paraId="5439D214" w14:textId="77777777" w:rsidR="002A38E5" w:rsidRPr="008A4548" w:rsidRDefault="002A38E5" w:rsidP="00534568">
            <w:pPr>
              <w:jc w:val="right"/>
              <w:rPr>
                <w:rFonts w:ascii="Helvetica" w:eastAsia="Times New Roman" w:hAnsi="Helvetica" w:cs="Helvetica"/>
                <w:b/>
                <w:bCs/>
                <w:sz w:val="10"/>
                <w:szCs w:val="10"/>
              </w:rPr>
            </w:pPr>
            <w:r w:rsidRPr="008A4548">
              <w:rPr>
                <w:rFonts w:ascii="Helvetica" w:eastAsia="Times New Roman" w:hAnsi="Helvetica" w:cs="Helvetica"/>
                <w:b/>
                <w:bCs/>
                <w:sz w:val="10"/>
                <w:szCs w:val="10"/>
              </w:rPr>
              <w:t>0</w:t>
            </w:r>
          </w:p>
        </w:tc>
        <w:tc>
          <w:tcPr>
            <w:tcW w:w="0" w:type="auto"/>
            <w:hideMark/>
          </w:tcPr>
          <w:p w14:paraId="493D3AA2"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0</w:t>
            </w:r>
          </w:p>
        </w:tc>
        <w:tc>
          <w:tcPr>
            <w:tcW w:w="0" w:type="auto"/>
            <w:hideMark/>
          </w:tcPr>
          <w:p w14:paraId="4CFF2BDF"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0</w:t>
            </w:r>
          </w:p>
        </w:tc>
        <w:tc>
          <w:tcPr>
            <w:tcW w:w="0" w:type="auto"/>
            <w:hideMark/>
          </w:tcPr>
          <w:p w14:paraId="7442EDBD"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1</w:t>
            </w:r>
          </w:p>
        </w:tc>
        <w:tc>
          <w:tcPr>
            <w:tcW w:w="0" w:type="auto"/>
            <w:hideMark/>
          </w:tcPr>
          <w:p w14:paraId="46A762CC"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IC</w:t>
            </w:r>
          </w:p>
        </w:tc>
        <w:tc>
          <w:tcPr>
            <w:tcW w:w="0" w:type="auto"/>
            <w:hideMark/>
          </w:tcPr>
          <w:p w14:paraId="1E85FEC2"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0</w:t>
            </w:r>
          </w:p>
        </w:tc>
        <w:tc>
          <w:tcPr>
            <w:tcW w:w="0" w:type="auto"/>
            <w:hideMark/>
          </w:tcPr>
          <w:p w14:paraId="158B195E"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None</w:t>
            </w:r>
          </w:p>
        </w:tc>
        <w:tc>
          <w:tcPr>
            <w:tcW w:w="0" w:type="auto"/>
            <w:hideMark/>
          </w:tcPr>
          <w:p w14:paraId="1458EA2B"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0</w:t>
            </w:r>
          </w:p>
        </w:tc>
        <w:tc>
          <w:tcPr>
            <w:tcW w:w="0" w:type="auto"/>
            <w:hideMark/>
          </w:tcPr>
          <w:p w14:paraId="321C1DE2"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2003-2009</w:t>
            </w:r>
          </w:p>
        </w:tc>
        <w:tc>
          <w:tcPr>
            <w:tcW w:w="0" w:type="auto"/>
            <w:hideMark/>
          </w:tcPr>
          <w:p w14:paraId="7BB32BA8"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148800000</w:t>
            </w:r>
          </w:p>
        </w:tc>
        <w:tc>
          <w:tcPr>
            <w:tcW w:w="0" w:type="auto"/>
            <w:hideMark/>
          </w:tcPr>
          <w:p w14:paraId="239ED3F4"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42</w:t>
            </w:r>
          </w:p>
        </w:tc>
        <w:tc>
          <w:tcPr>
            <w:tcW w:w="0" w:type="auto"/>
            <w:hideMark/>
          </w:tcPr>
          <w:p w14:paraId="1F35FE4D"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16</w:t>
            </w:r>
          </w:p>
        </w:tc>
        <w:tc>
          <w:tcPr>
            <w:tcW w:w="0" w:type="auto"/>
            <w:hideMark/>
          </w:tcPr>
          <w:p w14:paraId="75698E76"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Vrouw</w:t>
            </w:r>
          </w:p>
        </w:tc>
        <w:tc>
          <w:tcPr>
            <w:tcW w:w="0" w:type="auto"/>
            <w:hideMark/>
          </w:tcPr>
          <w:p w14:paraId="6D8B3170"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80+</w:t>
            </w:r>
          </w:p>
        </w:tc>
        <w:tc>
          <w:tcPr>
            <w:tcW w:w="0" w:type="auto"/>
            <w:hideMark/>
          </w:tcPr>
          <w:p w14:paraId="0FF4772C" w14:textId="77777777" w:rsidR="002A38E5" w:rsidRPr="008A4548" w:rsidRDefault="002A38E5" w:rsidP="00534568">
            <w:pPr>
              <w:jc w:val="right"/>
              <w:rPr>
                <w:rFonts w:ascii="Helvetica" w:eastAsia="Times New Roman" w:hAnsi="Helvetica" w:cs="Helvetica"/>
                <w:sz w:val="10"/>
                <w:szCs w:val="10"/>
              </w:rPr>
            </w:pPr>
            <w:proofErr w:type="spellStart"/>
            <w:r w:rsidRPr="008A4548">
              <w:rPr>
                <w:rFonts w:ascii="Helvetica" w:eastAsia="Times New Roman" w:hAnsi="Helvetica" w:cs="Helvetica"/>
                <w:sz w:val="10"/>
                <w:szCs w:val="10"/>
              </w:rPr>
              <w:t>NaN</w:t>
            </w:r>
            <w:proofErr w:type="spellEnd"/>
          </w:p>
        </w:tc>
        <w:tc>
          <w:tcPr>
            <w:tcW w:w="0" w:type="auto"/>
            <w:hideMark/>
          </w:tcPr>
          <w:p w14:paraId="308C929A"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60-69</w:t>
            </w:r>
          </w:p>
        </w:tc>
        <w:tc>
          <w:tcPr>
            <w:tcW w:w="0" w:type="auto"/>
            <w:hideMark/>
          </w:tcPr>
          <w:p w14:paraId="1BE0D997" w14:textId="77777777" w:rsidR="002A38E5" w:rsidRPr="008A4548" w:rsidRDefault="002A38E5" w:rsidP="00534568">
            <w:pPr>
              <w:jc w:val="right"/>
              <w:rPr>
                <w:rFonts w:ascii="Helvetica" w:eastAsia="Times New Roman" w:hAnsi="Helvetica" w:cs="Helvetica"/>
                <w:sz w:val="10"/>
                <w:szCs w:val="10"/>
              </w:rPr>
            </w:pPr>
            <w:proofErr w:type="spellStart"/>
            <w:r w:rsidRPr="008A4548">
              <w:rPr>
                <w:rFonts w:ascii="Helvetica" w:eastAsia="Times New Roman" w:hAnsi="Helvetica" w:cs="Helvetica"/>
                <w:sz w:val="10"/>
                <w:szCs w:val="10"/>
              </w:rPr>
              <w:t>Anamnestisch</w:t>
            </w:r>
            <w:proofErr w:type="spellEnd"/>
          </w:p>
        </w:tc>
        <w:tc>
          <w:tcPr>
            <w:tcW w:w="0" w:type="auto"/>
            <w:hideMark/>
          </w:tcPr>
          <w:p w14:paraId="1C083FD0"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160-169</w:t>
            </w:r>
          </w:p>
        </w:tc>
        <w:tc>
          <w:tcPr>
            <w:tcW w:w="0" w:type="auto"/>
            <w:hideMark/>
          </w:tcPr>
          <w:p w14:paraId="0384CCC2" w14:textId="77777777" w:rsidR="002A38E5" w:rsidRPr="008A4548" w:rsidRDefault="002A38E5" w:rsidP="00534568">
            <w:pPr>
              <w:jc w:val="right"/>
              <w:rPr>
                <w:rFonts w:ascii="Helvetica" w:eastAsia="Times New Roman" w:hAnsi="Helvetica" w:cs="Helvetica"/>
                <w:sz w:val="10"/>
                <w:szCs w:val="10"/>
              </w:rPr>
            </w:pPr>
            <w:proofErr w:type="spellStart"/>
            <w:r w:rsidRPr="008A4548">
              <w:rPr>
                <w:rFonts w:ascii="Helvetica" w:eastAsia="Times New Roman" w:hAnsi="Helvetica" w:cs="Helvetica"/>
                <w:sz w:val="10"/>
                <w:szCs w:val="10"/>
              </w:rPr>
              <w:t>Anamnestisch</w:t>
            </w:r>
            <w:proofErr w:type="spellEnd"/>
          </w:p>
        </w:tc>
        <w:tc>
          <w:tcPr>
            <w:tcW w:w="0" w:type="auto"/>
            <w:hideMark/>
          </w:tcPr>
          <w:p w14:paraId="18AFD8D0" w14:textId="77777777" w:rsidR="002A38E5" w:rsidRPr="008A4548" w:rsidRDefault="002A38E5" w:rsidP="00534568">
            <w:pPr>
              <w:jc w:val="right"/>
              <w:rPr>
                <w:rFonts w:ascii="Helvetica" w:eastAsia="Times New Roman" w:hAnsi="Helvetica" w:cs="Helvetica"/>
                <w:sz w:val="10"/>
                <w:szCs w:val="10"/>
              </w:rPr>
            </w:pPr>
            <w:proofErr w:type="spellStart"/>
            <w:r w:rsidRPr="008A4548">
              <w:rPr>
                <w:rFonts w:ascii="Helvetica" w:eastAsia="Times New Roman" w:hAnsi="Helvetica" w:cs="Helvetica"/>
                <w:sz w:val="10"/>
                <w:szCs w:val="10"/>
              </w:rPr>
              <w:t>Cardiochirurgie</w:t>
            </w:r>
            <w:proofErr w:type="spellEnd"/>
          </w:p>
        </w:tc>
      </w:tr>
      <w:tr w:rsidR="002A38E5" w:rsidRPr="008A4548" w14:paraId="25B61C5B" w14:textId="77777777" w:rsidTr="00534568">
        <w:tc>
          <w:tcPr>
            <w:tcW w:w="0" w:type="auto"/>
            <w:hideMark/>
          </w:tcPr>
          <w:p w14:paraId="5D3BA2CA" w14:textId="77777777" w:rsidR="002A38E5" w:rsidRPr="008A4548" w:rsidRDefault="002A38E5" w:rsidP="00534568">
            <w:pPr>
              <w:jc w:val="right"/>
              <w:rPr>
                <w:rFonts w:ascii="Helvetica" w:eastAsia="Times New Roman" w:hAnsi="Helvetica" w:cs="Helvetica"/>
                <w:b/>
                <w:bCs/>
                <w:sz w:val="10"/>
                <w:szCs w:val="10"/>
              </w:rPr>
            </w:pPr>
            <w:r w:rsidRPr="008A4548">
              <w:rPr>
                <w:rFonts w:ascii="Helvetica" w:eastAsia="Times New Roman" w:hAnsi="Helvetica" w:cs="Helvetica"/>
                <w:b/>
                <w:bCs/>
                <w:sz w:val="10"/>
                <w:szCs w:val="10"/>
              </w:rPr>
              <w:t>1</w:t>
            </w:r>
          </w:p>
        </w:tc>
        <w:tc>
          <w:tcPr>
            <w:tcW w:w="0" w:type="auto"/>
            <w:hideMark/>
          </w:tcPr>
          <w:p w14:paraId="53E10CA1"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1</w:t>
            </w:r>
          </w:p>
        </w:tc>
        <w:tc>
          <w:tcPr>
            <w:tcW w:w="0" w:type="auto"/>
            <w:hideMark/>
          </w:tcPr>
          <w:p w14:paraId="7BAE4FE1"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1</w:t>
            </w:r>
          </w:p>
        </w:tc>
        <w:tc>
          <w:tcPr>
            <w:tcW w:w="0" w:type="auto"/>
            <w:hideMark/>
          </w:tcPr>
          <w:p w14:paraId="693B714F"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1</w:t>
            </w:r>
          </w:p>
        </w:tc>
        <w:tc>
          <w:tcPr>
            <w:tcW w:w="0" w:type="auto"/>
            <w:hideMark/>
          </w:tcPr>
          <w:p w14:paraId="2876C63B"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IC</w:t>
            </w:r>
          </w:p>
        </w:tc>
        <w:tc>
          <w:tcPr>
            <w:tcW w:w="0" w:type="auto"/>
            <w:hideMark/>
          </w:tcPr>
          <w:p w14:paraId="6F9F99CD"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0</w:t>
            </w:r>
          </w:p>
        </w:tc>
        <w:tc>
          <w:tcPr>
            <w:tcW w:w="0" w:type="auto"/>
            <w:hideMark/>
          </w:tcPr>
          <w:p w14:paraId="58DC3B8B"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None</w:t>
            </w:r>
          </w:p>
        </w:tc>
        <w:tc>
          <w:tcPr>
            <w:tcW w:w="0" w:type="auto"/>
            <w:hideMark/>
          </w:tcPr>
          <w:p w14:paraId="13E516E5"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0</w:t>
            </w:r>
          </w:p>
        </w:tc>
        <w:tc>
          <w:tcPr>
            <w:tcW w:w="0" w:type="auto"/>
            <w:hideMark/>
          </w:tcPr>
          <w:p w14:paraId="56AC0909"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2010-2016</w:t>
            </w:r>
          </w:p>
        </w:tc>
        <w:tc>
          <w:tcPr>
            <w:tcW w:w="0" w:type="auto"/>
            <w:hideMark/>
          </w:tcPr>
          <w:p w14:paraId="20E380CD"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96120000</w:t>
            </w:r>
          </w:p>
        </w:tc>
        <w:tc>
          <w:tcPr>
            <w:tcW w:w="0" w:type="auto"/>
            <w:hideMark/>
          </w:tcPr>
          <w:p w14:paraId="52D10CD7"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26</w:t>
            </w:r>
          </w:p>
        </w:tc>
        <w:tc>
          <w:tcPr>
            <w:tcW w:w="0" w:type="auto"/>
            <w:hideMark/>
          </w:tcPr>
          <w:p w14:paraId="38E6822D"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15</w:t>
            </w:r>
          </w:p>
        </w:tc>
        <w:tc>
          <w:tcPr>
            <w:tcW w:w="0" w:type="auto"/>
            <w:hideMark/>
          </w:tcPr>
          <w:p w14:paraId="7E1CCBAA"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Man</w:t>
            </w:r>
          </w:p>
        </w:tc>
        <w:tc>
          <w:tcPr>
            <w:tcW w:w="0" w:type="auto"/>
            <w:hideMark/>
          </w:tcPr>
          <w:p w14:paraId="31BE385D"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60-69</w:t>
            </w:r>
          </w:p>
        </w:tc>
        <w:tc>
          <w:tcPr>
            <w:tcW w:w="0" w:type="auto"/>
            <w:hideMark/>
          </w:tcPr>
          <w:p w14:paraId="69850825" w14:textId="77777777" w:rsidR="002A38E5" w:rsidRPr="008A4548" w:rsidRDefault="002A38E5" w:rsidP="00534568">
            <w:pPr>
              <w:jc w:val="right"/>
              <w:rPr>
                <w:rFonts w:ascii="Helvetica" w:eastAsia="Times New Roman" w:hAnsi="Helvetica" w:cs="Helvetica"/>
                <w:sz w:val="10"/>
                <w:szCs w:val="10"/>
              </w:rPr>
            </w:pPr>
            <w:proofErr w:type="spellStart"/>
            <w:r w:rsidRPr="008A4548">
              <w:rPr>
                <w:rFonts w:ascii="Helvetica" w:eastAsia="Times New Roman" w:hAnsi="Helvetica" w:cs="Helvetica"/>
                <w:sz w:val="10"/>
                <w:szCs w:val="10"/>
              </w:rPr>
              <w:t>NaN</w:t>
            </w:r>
            <w:proofErr w:type="spellEnd"/>
          </w:p>
        </w:tc>
        <w:tc>
          <w:tcPr>
            <w:tcW w:w="0" w:type="auto"/>
            <w:hideMark/>
          </w:tcPr>
          <w:p w14:paraId="2F9674C5"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70-79</w:t>
            </w:r>
          </w:p>
        </w:tc>
        <w:tc>
          <w:tcPr>
            <w:tcW w:w="0" w:type="auto"/>
            <w:hideMark/>
          </w:tcPr>
          <w:p w14:paraId="3A0A70AD" w14:textId="77777777" w:rsidR="002A38E5" w:rsidRPr="008A4548" w:rsidRDefault="002A38E5" w:rsidP="00534568">
            <w:pPr>
              <w:jc w:val="right"/>
              <w:rPr>
                <w:rFonts w:ascii="Helvetica" w:eastAsia="Times New Roman" w:hAnsi="Helvetica" w:cs="Helvetica"/>
                <w:sz w:val="10"/>
                <w:szCs w:val="10"/>
              </w:rPr>
            </w:pPr>
            <w:proofErr w:type="spellStart"/>
            <w:r w:rsidRPr="008A4548">
              <w:rPr>
                <w:rFonts w:ascii="Helvetica" w:eastAsia="Times New Roman" w:hAnsi="Helvetica" w:cs="Helvetica"/>
                <w:sz w:val="10"/>
                <w:szCs w:val="10"/>
              </w:rPr>
              <w:t>Anamnestisch</w:t>
            </w:r>
            <w:proofErr w:type="spellEnd"/>
          </w:p>
        </w:tc>
        <w:tc>
          <w:tcPr>
            <w:tcW w:w="0" w:type="auto"/>
            <w:hideMark/>
          </w:tcPr>
          <w:p w14:paraId="3D915EC9"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170-179</w:t>
            </w:r>
          </w:p>
        </w:tc>
        <w:tc>
          <w:tcPr>
            <w:tcW w:w="0" w:type="auto"/>
            <w:hideMark/>
          </w:tcPr>
          <w:p w14:paraId="0CEE18DE" w14:textId="77777777" w:rsidR="002A38E5" w:rsidRPr="008A4548" w:rsidRDefault="002A38E5" w:rsidP="00534568">
            <w:pPr>
              <w:jc w:val="right"/>
              <w:rPr>
                <w:rFonts w:ascii="Helvetica" w:eastAsia="Times New Roman" w:hAnsi="Helvetica" w:cs="Helvetica"/>
                <w:sz w:val="10"/>
                <w:szCs w:val="10"/>
              </w:rPr>
            </w:pPr>
            <w:proofErr w:type="spellStart"/>
            <w:r w:rsidRPr="008A4548">
              <w:rPr>
                <w:rFonts w:ascii="Helvetica" w:eastAsia="Times New Roman" w:hAnsi="Helvetica" w:cs="Helvetica"/>
                <w:sz w:val="10"/>
                <w:szCs w:val="10"/>
              </w:rPr>
              <w:t>Anamnestisch</w:t>
            </w:r>
            <w:proofErr w:type="spellEnd"/>
          </w:p>
        </w:tc>
        <w:tc>
          <w:tcPr>
            <w:tcW w:w="0" w:type="auto"/>
            <w:hideMark/>
          </w:tcPr>
          <w:p w14:paraId="253CB9F1" w14:textId="77777777" w:rsidR="002A38E5" w:rsidRPr="008A4548" w:rsidRDefault="002A38E5" w:rsidP="00534568">
            <w:pPr>
              <w:jc w:val="right"/>
              <w:rPr>
                <w:rFonts w:ascii="Helvetica" w:eastAsia="Times New Roman" w:hAnsi="Helvetica" w:cs="Helvetica"/>
                <w:sz w:val="10"/>
                <w:szCs w:val="10"/>
              </w:rPr>
            </w:pPr>
            <w:proofErr w:type="spellStart"/>
            <w:r w:rsidRPr="008A4548">
              <w:rPr>
                <w:rFonts w:ascii="Helvetica" w:eastAsia="Times New Roman" w:hAnsi="Helvetica" w:cs="Helvetica"/>
                <w:sz w:val="10"/>
                <w:szCs w:val="10"/>
              </w:rPr>
              <w:t>Cardiochirurgie</w:t>
            </w:r>
            <w:proofErr w:type="spellEnd"/>
          </w:p>
        </w:tc>
      </w:tr>
      <w:tr w:rsidR="002A38E5" w:rsidRPr="008A4548" w14:paraId="000904FB" w14:textId="77777777" w:rsidTr="00534568">
        <w:tc>
          <w:tcPr>
            <w:tcW w:w="0" w:type="auto"/>
            <w:hideMark/>
          </w:tcPr>
          <w:p w14:paraId="566AA5AD" w14:textId="77777777" w:rsidR="002A38E5" w:rsidRPr="008A4548" w:rsidRDefault="002A38E5" w:rsidP="00534568">
            <w:pPr>
              <w:jc w:val="right"/>
              <w:rPr>
                <w:rFonts w:ascii="Helvetica" w:eastAsia="Times New Roman" w:hAnsi="Helvetica" w:cs="Helvetica"/>
                <w:b/>
                <w:bCs/>
                <w:sz w:val="10"/>
                <w:szCs w:val="10"/>
              </w:rPr>
            </w:pPr>
            <w:r w:rsidRPr="008A4548">
              <w:rPr>
                <w:rFonts w:ascii="Helvetica" w:eastAsia="Times New Roman" w:hAnsi="Helvetica" w:cs="Helvetica"/>
                <w:b/>
                <w:bCs/>
                <w:sz w:val="10"/>
                <w:szCs w:val="10"/>
              </w:rPr>
              <w:t>2</w:t>
            </w:r>
          </w:p>
        </w:tc>
        <w:tc>
          <w:tcPr>
            <w:tcW w:w="0" w:type="auto"/>
            <w:hideMark/>
          </w:tcPr>
          <w:p w14:paraId="5462B6C9"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2</w:t>
            </w:r>
          </w:p>
        </w:tc>
        <w:tc>
          <w:tcPr>
            <w:tcW w:w="0" w:type="auto"/>
            <w:hideMark/>
          </w:tcPr>
          <w:p w14:paraId="6A0B2E29"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2</w:t>
            </w:r>
          </w:p>
        </w:tc>
        <w:tc>
          <w:tcPr>
            <w:tcW w:w="0" w:type="auto"/>
            <w:hideMark/>
          </w:tcPr>
          <w:p w14:paraId="49F6BF60"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1</w:t>
            </w:r>
          </w:p>
        </w:tc>
        <w:tc>
          <w:tcPr>
            <w:tcW w:w="0" w:type="auto"/>
            <w:hideMark/>
          </w:tcPr>
          <w:p w14:paraId="1A188F9B"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IC</w:t>
            </w:r>
          </w:p>
        </w:tc>
        <w:tc>
          <w:tcPr>
            <w:tcW w:w="0" w:type="auto"/>
            <w:hideMark/>
          </w:tcPr>
          <w:p w14:paraId="3B49FCF5"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1</w:t>
            </w:r>
          </w:p>
        </w:tc>
        <w:tc>
          <w:tcPr>
            <w:tcW w:w="0" w:type="auto"/>
            <w:hideMark/>
          </w:tcPr>
          <w:p w14:paraId="207A2011" w14:textId="77777777" w:rsidR="002A38E5" w:rsidRPr="002A38E5" w:rsidRDefault="002A38E5" w:rsidP="00534568">
            <w:pPr>
              <w:jc w:val="right"/>
              <w:rPr>
                <w:rFonts w:ascii="Helvetica" w:eastAsia="Times New Roman" w:hAnsi="Helvetica" w:cs="Helvetica"/>
                <w:sz w:val="10"/>
                <w:szCs w:val="10"/>
                <w:lang w:val="nl-NL"/>
              </w:rPr>
            </w:pPr>
            <w:r w:rsidRPr="002A38E5">
              <w:rPr>
                <w:rFonts w:ascii="Helvetica" w:eastAsia="Times New Roman" w:hAnsi="Helvetica" w:cs="Helvetica"/>
                <w:sz w:val="10"/>
                <w:szCs w:val="10"/>
                <w:lang w:val="nl-NL"/>
              </w:rPr>
              <w:t>Eerste Hulp afdeling zelfde ziekenhuis</w:t>
            </w:r>
          </w:p>
        </w:tc>
        <w:tc>
          <w:tcPr>
            <w:tcW w:w="0" w:type="auto"/>
            <w:hideMark/>
          </w:tcPr>
          <w:p w14:paraId="082CF695"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0</w:t>
            </w:r>
          </w:p>
        </w:tc>
        <w:tc>
          <w:tcPr>
            <w:tcW w:w="0" w:type="auto"/>
            <w:hideMark/>
          </w:tcPr>
          <w:p w14:paraId="3FFC73C4"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2010-2016</w:t>
            </w:r>
          </w:p>
        </w:tc>
        <w:tc>
          <w:tcPr>
            <w:tcW w:w="0" w:type="auto"/>
            <w:hideMark/>
          </w:tcPr>
          <w:p w14:paraId="52F20489"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84240000</w:t>
            </w:r>
          </w:p>
        </w:tc>
        <w:tc>
          <w:tcPr>
            <w:tcW w:w="0" w:type="auto"/>
            <w:hideMark/>
          </w:tcPr>
          <w:p w14:paraId="29A4EFE9"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23</w:t>
            </w:r>
          </w:p>
        </w:tc>
        <w:tc>
          <w:tcPr>
            <w:tcW w:w="0" w:type="auto"/>
            <w:hideMark/>
          </w:tcPr>
          <w:p w14:paraId="379485F4"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15</w:t>
            </w:r>
          </w:p>
        </w:tc>
        <w:tc>
          <w:tcPr>
            <w:tcW w:w="0" w:type="auto"/>
            <w:hideMark/>
          </w:tcPr>
          <w:p w14:paraId="57E39FFB"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Man</w:t>
            </w:r>
          </w:p>
        </w:tc>
        <w:tc>
          <w:tcPr>
            <w:tcW w:w="0" w:type="auto"/>
            <w:hideMark/>
          </w:tcPr>
          <w:p w14:paraId="527D3ED1"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60-69</w:t>
            </w:r>
          </w:p>
        </w:tc>
        <w:tc>
          <w:tcPr>
            <w:tcW w:w="0" w:type="auto"/>
            <w:hideMark/>
          </w:tcPr>
          <w:p w14:paraId="29DFC194" w14:textId="77777777" w:rsidR="002A38E5" w:rsidRPr="008A4548" w:rsidRDefault="002A38E5" w:rsidP="00534568">
            <w:pPr>
              <w:jc w:val="right"/>
              <w:rPr>
                <w:rFonts w:ascii="Helvetica" w:eastAsia="Times New Roman" w:hAnsi="Helvetica" w:cs="Helvetica"/>
                <w:sz w:val="10"/>
                <w:szCs w:val="10"/>
              </w:rPr>
            </w:pPr>
            <w:proofErr w:type="spellStart"/>
            <w:r w:rsidRPr="008A4548">
              <w:rPr>
                <w:rFonts w:ascii="Helvetica" w:eastAsia="Times New Roman" w:hAnsi="Helvetica" w:cs="Helvetica"/>
                <w:sz w:val="10"/>
                <w:szCs w:val="10"/>
              </w:rPr>
              <w:t>NaN</w:t>
            </w:r>
            <w:proofErr w:type="spellEnd"/>
          </w:p>
        </w:tc>
        <w:tc>
          <w:tcPr>
            <w:tcW w:w="0" w:type="auto"/>
            <w:hideMark/>
          </w:tcPr>
          <w:p w14:paraId="08120297"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90-99</w:t>
            </w:r>
          </w:p>
        </w:tc>
        <w:tc>
          <w:tcPr>
            <w:tcW w:w="0" w:type="auto"/>
            <w:hideMark/>
          </w:tcPr>
          <w:p w14:paraId="35FA1AB2" w14:textId="77777777" w:rsidR="002A38E5" w:rsidRPr="008A4548" w:rsidRDefault="002A38E5" w:rsidP="00534568">
            <w:pPr>
              <w:jc w:val="right"/>
              <w:rPr>
                <w:rFonts w:ascii="Helvetica" w:eastAsia="Times New Roman" w:hAnsi="Helvetica" w:cs="Helvetica"/>
                <w:sz w:val="10"/>
                <w:szCs w:val="10"/>
              </w:rPr>
            </w:pPr>
            <w:proofErr w:type="spellStart"/>
            <w:r w:rsidRPr="008A4548">
              <w:rPr>
                <w:rFonts w:ascii="Helvetica" w:eastAsia="Times New Roman" w:hAnsi="Helvetica" w:cs="Helvetica"/>
                <w:sz w:val="10"/>
                <w:szCs w:val="10"/>
              </w:rPr>
              <w:t>Anamnestisch</w:t>
            </w:r>
            <w:proofErr w:type="spellEnd"/>
          </w:p>
        </w:tc>
        <w:tc>
          <w:tcPr>
            <w:tcW w:w="0" w:type="auto"/>
            <w:hideMark/>
          </w:tcPr>
          <w:p w14:paraId="56DEEF36"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180-189</w:t>
            </w:r>
          </w:p>
        </w:tc>
        <w:tc>
          <w:tcPr>
            <w:tcW w:w="0" w:type="auto"/>
            <w:hideMark/>
          </w:tcPr>
          <w:p w14:paraId="418BCE92" w14:textId="77777777" w:rsidR="002A38E5" w:rsidRPr="008A4548" w:rsidRDefault="002A38E5" w:rsidP="00534568">
            <w:pPr>
              <w:jc w:val="right"/>
              <w:rPr>
                <w:rFonts w:ascii="Helvetica" w:eastAsia="Times New Roman" w:hAnsi="Helvetica" w:cs="Helvetica"/>
                <w:sz w:val="10"/>
                <w:szCs w:val="10"/>
              </w:rPr>
            </w:pPr>
            <w:proofErr w:type="spellStart"/>
            <w:r w:rsidRPr="008A4548">
              <w:rPr>
                <w:rFonts w:ascii="Helvetica" w:eastAsia="Times New Roman" w:hAnsi="Helvetica" w:cs="Helvetica"/>
                <w:sz w:val="10"/>
                <w:szCs w:val="10"/>
              </w:rPr>
              <w:t>Anamnestisch</w:t>
            </w:r>
            <w:proofErr w:type="spellEnd"/>
          </w:p>
        </w:tc>
        <w:tc>
          <w:tcPr>
            <w:tcW w:w="0" w:type="auto"/>
            <w:hideMark/>
          </w:tcPr>
          <w:p w14:paraId="2B809CB8" w14:textId="77777777" w:rsidR="002A38E5" w:rsidRPr="008A4548" w:rsidRDefault="002A38E5" w:rsidP="00534568">
            <w:pPr>
              <w:jc w:val="right"/>
              <w:rPr>
                <w:rFonts w:ascii="Helvetica" w:eastAsia="Times New Roman" w:hAnsi="Helvetica" w:cs="Helvetica"/>
                <w:sz w:val="10"/>
                <w:szCs w:val="10"/>
              </w:rPr>
            </w:pPr>
            <w:proofErr w:type="spellStart"/>
            <w:r w:rsidRPr="008A4548">
              <w:rPr>
                <w:rFonts w:ascii="Helvetica" w:eastAsia="Times New Roman" w:hAnsi="Helvetica" w:cs="Helvetica"/>
                <w:sz w:val="10"/>
                <w:szCs w:val="10"/>
              </w:rPr>
              <w:t>Cardiochirurgie</w:t>
            </w:r>
            <w:proofErr w:type="spellEnd"/>
          </w:p>
        </w:tc>
      </w:tr>
      <w:tr w:rsidR="002A38E5" w:rsidRPr="008A4548" w14:paraId="17642D56" w14:textId="77777777" w:rsidTr="00534568">
        <w:tc>
          <w:tcPr>
            <w:tcW w:w="0" w:type="auto"/>
            <w:hideMark/>
          </w:tcPr>
          <w:p w14:paraId="7510C541" w14:textId="77777777" w:rsidR="002A38E5" w:rsidRPr="008A4548" w:rsidRDefault="002A38E5" w:rsidP="00534568">
            <w:pPr>
              <w:jc w:val="right"/>
              <w:rPr>
                <w:rFonts w:ascii="Helvetica" w:eastAsia="Times New Roman" w:hAnsi="Helvetica" w:cs="Helvetica"/>
                <w:b/>
                <w:bCs/>
                <w:sz w:val="10"/>
                <w:szCs w:val="10"/>
              </w:rPr>
            </w:pPr>
            <w:r w:rsidRPr="008A4548">
              <w:rPr>
                <w:rFonts w:ascii="Helvetica" w:eastAsia="Times New Roman" w:hAnsi="Helvetica" w:cs="Helvetica"/>
                <w:b/>
                <w:bCs/>
                <w:sz w:val="10"/>
                <w:szCs w:val="10"/>
              </w:rPr>
              <w:t>3</w:t>
            </w:r>
          </w:p>
        </w:tc>
        <w:tc>
          <w:tcPr>
            <w:tcW w:w="0" w:type="auto"/>
            <w:hideMark/>
          </w:tcPr>
          <w:p w14:paraId="1F6C5809"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4</w:t>
            </w:r>
          </w:p>
        </w:tc>
        <w:tc>
          <w:tcPr>
            <w:tcW w:w="0" w:type="auto"/>
            <w:hideMark/>
          </w:tcPr>
          <w:p w14:paraId="1A7A177B"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4</w:t>
            </w:r>
          </w:p>
        </w:tc>
        <w:tc>
          <w:tcPr>
            <w:tcW w:w="0" w:type="auto"/>
            <w:hideMark/>
          </w:tcPr>
          <w:p w14:paraId="58E384BA"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1</w:t>
            </w:r>
          </w:p>
        </w:tc>
        <w:tc>
          <w:tcPr>
            <w:tcW w:w="0" w:type="auto"/>
            <w:hideMark/>
          </w:tcPr>
          <w:p w14:paraId="2B67B282"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IC&amp;MC</w:t>
            </w:r>
          </w:p>
        </w:tc>
        <w:tc>
          <w:tcPr>
            <w:tcW w:w="0" w:type="auto"/>
            <w:hideMark/>
          </w:tcPr>
          <w:p w14:paraId="4437DE06"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0</w:t>
            </w:r>
          </w:p>
        </w:tc>
        <w:tc>
          <w:tcPr>
            <w:tcW w:w="0" w:type="auto"/>
            <w:hideMark/>
          </w:tcPr>
          <w:p w14:paraId="2E4D59E2"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 xml:space="preserve">Verpleegafdeling </w:t>
            </w:r>
            <w:proofErr w:type="spellStart"/>
            <w:r w:rsidRPr="008A4548">
              <w:rPr>
                <w:rFonts w:ascii="Helvetica" w:eastAsia="Times New Roman" w:hAnsi="Helvetica" w:cs="Helvetica"/>
                <w:sz w:val="10"/>
                <w:szCs w:val="10"/>
              </w:rPr>
              <w:t>zelfde</w:t>
            </w:r>
            <w:proofErr w:type="spellEnd"/>
            <w:r w:rsidRPr="008A4548">
              <w:rPr>
                <w:rFonts w:ascii="Helvetica" w:eastAsia="Times New Roman" w:hAnsi="Helvetica" w:cs="Helvetica"/>
                <w:sz w:val="10"/>
                <w:szCs w:val="10"/>
              </w:rPr>
              <w:t xml:space="preserve"> </w:t>
            </w:r>
            <w:proofErr w:type="spellStart"/>
            <w:r w:rsidRPr="008A4548">
              <w:rPr>
                <w:rFonts w:ascii="Helvetica" w:eastAsia="Times New Roman" w:hAnsi="Helvetica" w:cs="Helvetica"/>
                <w:sz w:val="10"/>
                <w:szCs w:val="10"/>
              </w:rPr>
              <w:t>ziekenhuis</w:t>
            </w:r>
            <w:proofErr w:type="spellEnd"/>
          </w:p>
        </w:tc>
        <w:tc>
          <w:tcPr>
            <w:tcW w:w="0" w:type="auto"/>
            <w:hideMark/>
          </w:tcPr>
          <w:p w14:paraId="687DF470"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0</w:t>
            </w:r>
          </w:p>
        </w:tc>
        <w:tc>
          <w:tcPr>
            <w:tcW w:w="0" w:type="auto"/>
            <w:hideMark/>
          </w:tcPr>
          <w:p w14:paraId="43175583"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2010-2016</w:t>
            </w:r>
          </w:p>
        </w:tc>
        <w:tc>
          <w:tcPr>
            <w:tcW w:w="0" w:type="auto"/>
            <w:hideMark/>
          </w:tcPr>
          <w:p w14:paraId="713860D9"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180900000</w:t>
            </w:r>
          </w:p>
        </w:tc>
        <w:tc>
          <w:tcPr>
            <w:tcW w:w="0" w:type="auto"/>
            <w:hideMark/>
          </w:tcPr>
          <w:p w14:paraId="1AE85201"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50</w:t>
            </w:r>
          </w:p>
        </w:tc>
        <w:tc>
          <w:tcPr>
            <w:tcW w:w="0" w:type="auto"/>
            <w:hideMark/>
          </w:tcPr>
          <w:p w14:paraId="5D9EBCDD"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19</w:t>
            </w:r>
          </w:p>
        </w:tc>
        <w:tc>
          <w:tcPr>
            <w:tcW w:w="0" w:type="auto"/>
            <w:hideMark/>
          </w:tcPr>
          <w:p w14:paraId="2DC05595"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Man</w:t>
            </w:r>
          </w:p>
        </w:tc>
        <w:tc>
          <w:tcPr>
            <w:tcW w:w="0" w:type="auto"/>
            <w:hideMark/>
          </w:tcPr>
          <w:p w14:paraId="46A0132A"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70-79</w:t>
            </w:r>
          </w:p>
        </w:tc>
        <w:tc>
          <w:tcPr>
            <w:tcW w:w="0" w:type="auto"/>
            <w:hideMark/>
          </w:tcPr>
          <w:p w14:paraId="060C0A87" w14:textId="77777777" w:rsidR="002A38E5" w:rsidRPr="008A4548" w:rsidRDefault="002A38E5" w:rsidP="00534568">
            <w:pPr>
              <w:jc w:val="right"/>
              <w:rPr>
                <w:rFonts w:ascii="Helvetica" w:eastAsia="Times New Roman" w:hAnsi="Helvetica" w:cs="Helvetica"/>
                <w:sz w:val="10"/>
                <w:szCs w:val="10"/>
              </w:rPr>
            </w:pPr>
            <w:proofErr w:type="spellStart"/>
            <w:r w:rsidRPr="008A4548">
              <w:rPr>
                <w:rFonts w:ascii="Helvetica" w:eastAsia="Times New Roman" w:hAnsi="Helvetica" w:cs="Helvetica"/>
                <w:sz w:val="10"/>
                <w:szCs w:val="10"/>
              </w:rPr>
              <w:t>NaN</w:t>
            </w:r>
            <w:proofErr w:type="spellEnd"/>
          </w:p>
        </w:tc>
        <w:tc>
          <w:tcPr>
            <w:tcW w:w="0" w:type="auto"/>
            <w:hideMark/>
          </w:tcPr>
          <w:p w14:paraId="16FC8F79"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70-79</w:t>
            </w:r>
          </w:p>
        </w:tc>
        <w:tc>
          <w:tcPr>
            <w:tcW w:w="0" w:type="auto"/>
            <w:hideMark/>
          </w:tcPr>
          <w:p w14:paraId="7218D1CC" w14:textId="77777777" w:rsidR="002A38E5" w:rsidRPr="008A4548" w:rsidRDefault="002A38E5" w:rsidP="00534568">
            <w:pPr>
              <w:jc w:val="right"/>
              <w:rPr>
                <w:rFonts w:ascii="Helvetica" w:eastAsia="Times New Roman" w:hAnsi="Helvetica" w:cs="Helvetica"/>
                <w:sz w:val="10"/>
                <w:szCs w:val="10"/>
              </w:rPr>
            </w:pPr>
            <w:proofErr w:type="spellStart"/>
            <w:r w:rsidRPr="008A4548">
              <w:rPr>
                <w:rFonts w:ascii="Helvetica" w:eastAsia="Times New Roman" w:hAnsi="Helvetica" w:cs="Helvetica"/>
                <w:sz w:val="10"/>
                <w:szCs w:val="10"/>
              </w:rPr>
              <w:t>Anamnestisch</w:t>
            </w:r>
            <w:proofErr w:type="spellEnd"/>
          </w:p>
        </w:tc>
        <w:tc>
          <w:tcPr>
            <w:tcW w:w="0" w:type="auto"/>
            <w:hideMark/>
          </w:tcPr>
          <w:p w14:paraId="3D356BD5"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170-179</w:t>
            </w:r>
          </w:p>
        </w:tc>
        <w:tc>
          <w:tcPr>
            <w:tcW w:w="0" w:type="auto"/>
            <w:hideMark/>
          </w:tcPr>
          <w:p w14:paraId="4576936F" w14:textId="77777777" w:rsidR="002A38E5" w:rsidRPr="008A4548" w:rsidRDefault="002A38E5" w:rsidP="00534568">
            <w:pPr>
              <w:jc w:val="right"/>
              <w:rPr>
                <w:rFonts w:ascii="Helvetica" w:eastAsia="Times New Roman" w:hAnsi="Helvetica" w:cs="Helvetica"/>
                <w:sz w:val="10"/>
                <w:szCs w:val="10"/>
              </w:rPr>
            </w:pPr>
            <w:proofErr w:type="spellStart"/>
            <w:r w:rsidRPr="008A4548">
              <w:rPr>
                <w:rFonts w:ascii="Helvetica" w:eastAsia="Times New Roman" w:hAnsi="Helvetica" w:cs="Helvetica"/>
                <w:sz w:val="10"/>
                <w:szCs w:val="10"/>
              </w:rPr>
              <w:t>Anamnestisch</w:t>
            </w:r>
            <w:proofErr w:type="spellEnd"/>
          </w:p>
        </w:tc>
        <w:tc>
          <w:tcPr>
            <w:tcW w:w="0" w:type="auto"/>
            <w:hideMark/>
          </w:tcPr>
          <w:p w14:paraId="7102E6FB" w14:textId="77777777" w:rsidR="002A38E5" w:rsidRPr="008A4548" w:rsidRDefault="002A38E5" w:rsidP="00534568">
            <w:pPr>
              <w:jc w:val="right"/>
              <w:rPr>
                <w:rFonts w:ascii="Helvetica" w:eastAsia="Times New Roman" w:hAnsi="Helvetica" w:cs="Helvetica"/>
                <w:sz w:val="10"/>
                <w:szCs w:val="10"/>
              </w:rPr>
            </w:pPr>
            <w:proofErr w:type="spellStart"/>
            <w:r w:rsidRPr="008A4548">
              <w:rPr>
                <w:rFonts w:ascii="Helvetica" w:eastAsia="Times New Roman" w:hAnsi="Helvetica" w:cs="Helvetica"/>
                <w:sz w:val="10"/>
                <w:szCs w:val="10"/>
              </w:rPr>
              <w:t>Cardiochirurgie</w:t>
            </w:r>
            <w:proofErr w:type="spellEnd"/>
          </w:p>
        </w:tc>
      </w:tr>
      <w:tr w:rsidR="002A38E5" w:rsidRPr="008A4548" w14:paraId="6CC72475" w14:textId="77777777" w:rsidTr="00534568">
        <w:tc>
          <w:tcPr>
            <w:tcW w:w="0" w:type="auto"/>
            <w:hideMark/>
          </w:tcPr>
          <w:p w14:paraId="792C0359" w14:textId="77777777" w:rsidR="002A38E5" w:rsidRPr="008A4548" w:rsidRDefault="002A38E5" w:rsidP="00534568">
            <w:pPr>
              <w:jc w:val="right"/>
              <w:rPr>
                <w:rFonts w:ascii="Helvetica" w:eastAsia="Times New Roman" w:hAnsi="Helvetica" w:cs="Helvetica"/>
                <w:b/>
                <w:bCs/>
                <w:sz w:val="10"/>
                <w:szCs w:val="10"/>
              </w:rPr>
            </w:pPr>
            <w:r w:rsidRPr="008A4548">
              <w:rPr>
                <w:rFonts w:ascii="Helvetica" w:eastAsia="Times New Roman" w:hAnsi="Helvetica" w:cs="Helvetica"/>
                <w:b/>
                <w:bCs/>
                <w:sz w:val="10"/>
                <w:szCs w:val="10"/>
              </w:rPr>
              <w:t>4</w:t>
            </w:r>
          </w:p>
        </w:tc>
        <w:tc>
          <w:tcPr>
            <w:tcW w:w="0" w:type="auto"/>
            <w:hideMark/>
          </w:tcPr>
          <w:p w14:paraId="288955A2"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5</w:t>
            </w:r>
          </w:p>
        </w:tc>
        <w:tc>
          <w:tcPr>
            <w:tcW w:w="0" w:type="auto"/>
            <w:hideMark/>
          </w:tcPr>
          <w:p w14:paraId="37A6FBB2"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5</w:t>
            </w:r>
          </w:p>
        </w:tc>
        <w:tc>
          <w:tcPr>
            <w:tcW w:w="0" w:type="auto"/>
            <w:hideMark/>
          </w:tcPr>
          <w:p w14:paraId="1C12BF52"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1</w:t>
            </w:r>
          </w:p>
        </w:tc>
        <w:tc>
          <w:tcPr>
            <w:tcW w:w="0" w:type="auto"/>
            <w:hideMark/>
          </w:tcPr>
          <w:p w14:paraId="16427699"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IC</w:t>
            </w:r>
          </w:p>
        </w:tc>
        <w:tc>
          <w:tcPr>
            <w:tcW w:w="0" w:type="auto"/>
            <w:hideMark/>
          </w:tcPr>
          <w:p w14:paraId="0ECC7BD7"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1</w:t>
            </w:r>
          </w:p>
        </w:tc>
        <w:tc>
          <w:tcPr>
            <w:tcW w:w="0" w:type="auto"/>
            <w:hideMark/>
          </w:tcPr>
          <w:p w14:paraId="55B799AE" w14:textId="77777777" w:rsidR="002A38E5" w:rsidRPr="002A38E5" w:rsidRDefault="002A38E5" w:rsidP="00534568">
            <w:pPr>
              <w:jc w:val="right"/>
              <w:rPr>
                <w:rFonts w:ascii="Helvetica" w:eastAsia="Times New Roman" w:hAnsi="Helvetica" w:cs="Helvetica"/>
                <w:sz w:val="10"/>
                <w:szCs w:val="10"/>
                <w:lang w:val="nl-NL"/>
              </w:rPr>
            </w:pPr>
            <w:r w:rsidRPr="002A38E5">
              <w:rPr>
                <w:rFonts w:ascii="Helvetica" w:eastAsia="Times New Roman" w:hAnsi="Helvetica" w:cs="Helvetica"/>
                <w:sz w:val="10"/>
                <w:szCs w:val="10"/>
                <w:lang w:val="nl-NL"/>
              </w:rPr>
              <w:t>Eerste Hulp afdeling zelfde ziekenhuis</w:t>
            </w:r>
          </w:p>
        </w:tc>
        <w:tc>
          <w:tcPr>
            <w:tcW w:w="0" w:type="auto"/>
            <w:hideMark/>
          </w:tcPr>
          <w:p w14:paraId="7F8F9959"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0</w:t>
            </w:r>
          </w:p>
        </w:tc>
        <w:tc>
          <w:tcPr>
            <w:tcW w:w="0" w:type="auto"/>
            <w:hideMark/>
          </w:tcPr>
          <w:p w14:paraId="42FAF62D"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2010-2016</w:t>
            </w:r>
          </w:p>
        </w:tc>
        <w:tc>
          <w:tcPr>
            <w:tcW w:w="0" w:type="auto"/>
            <w:hideMark/>
          </w:tcPr>
          <w:p w14:paraId="30C2E627"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246420000</w:t>
            </w:r>
          </w:p>
        </w:tc>
        <w:tc>
          <w:tcPr>
            <w:tcW w:w="0" w:type="auto"/>
            <w:hideMark/>
          </w:tcPr>
          <w:p w14:paraId="40043CC9"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69</w:t>
            </w:r>
          </w:p>
        </w:tc>
        <w:tc>
          <w:tcPr>
            <w:tcW w:w="0" w:type="auto"/>
            <w:hideMark/>
          </w:tcPr>
          <w:p w14:paraId="7D9CC3F5"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31</w:t>
            </w:r>
          </w:p>
        </w:tc>
        <w:tc>
          <w:tcPr>
            <w:tcW w:w="0" w:type="auto"/>
            <w:hideMark/>
          </w:tcPr>
          <w:p w14:paraId="02167F26"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Man</w:t>
            </w:r>
          </w:p>
        </w:tc>
        <w:tc>
          <w:tcPr>
            <w:tcW w:w="0" w:type="auto"/>
            <w:hideMark/>
          </w:tcPr>
          <w:p w14:paraId="34189312"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50-59</w:t>
            </w:r>
          </w:p>
        </w:tc>
        <w:tc>
          <w:tcPr>
            <w:tcW w:w="0" w:type="auto"/>
            <w:hideMark/>
          </w:tcPr>
          <w:p w14:paraId="2DCEF135" w14:textId="77777777" w:rsidR="002A38E5" w:rsidRPr="008A4548" w:rsidRDefault="002A38E5" w:rsidP="00534568">
            <w:pPr>
              <w:jc w:val="right"/>
              <w:rPr>
                <w:rFonts w:ascii="Helvetica" w:eastAsia="Times New Roman" w:hAnsi="Helvetica" w:cs="Helvetica"/>
                <w:sz w:val="10"/>
                <w:szCs w:val="10"/>
              </w:rPr>
            </w:pPr>
            <w:proofErr w:type="spellStart"/>
            <w:r w:rsidRPr="008A4548">
              <w:rPr>
                <w:rFonts w:ascii="Helvetica" w:eastAsia="Times New Roman" w:hAnsi="Helvetica" w:cs="Helvetica"/>
                <w:sz w:val="10"/>
                <w:szCs w:val="10"/>
              </w:rPr>
              <w:t>NaN</w:t>
            </w:r>
            <w:proofErr w:type="spellEnd"/>
          </w:p>
        </w:tc>
        <w:tc>
          <w:tcPr>
            <w:tcW w:w="0" w:type="auto"/>
            <w:hideMark/>
          </w:tcPr>
          <w:p w14:paraId="77085CA9"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60-69</w:t>
            </w:r>
          </w:p>
        </w:tc>
        <w:tc>
          <w:tcPr>
            <w:tcW w:w="0" w:type="auto"/>
            <w:hideMark/>
          </w:tcPr>
          <w:p w14:paraId="16D7BA81" w14:textId="77777777" w:rsidR="002A38E5" w:rsidRPr="008A4548" w:rsidRDefault="002A38E5" w:rsidP="00534568">
            <w:pPr>
              <w:jc w:val="right"/>
              <w:rPr>
                <w:rFonts w:ascii="Helvetica" w:eastAsia="Times New Roman" w:hAnsi="Helvetica" w:cs="Helvetica"/>
                <w:sz w:val="10"/>
                <w:szCs w:val="10"/>
              </w:rPr>
            </w:pPr>
            <w:proofErr w:type="spellStart"/>
            <w:r w:rsidRPr="008A4548">
              <w:rPr>
                <w:rFonts w:ascii="Helvetica" w:eastAsia="Times New Roman" w:hAnsi="Helvetica" w:cs="Helvetica"/>
                <w:sz w:val="10"/>
                <w:szCs w:val="10"/>
              </w:rPr>
              <w:t>Geschat</w:t>
            </w:r>
            <w:proofErr w:type="spellEnd"/>
          </w:p>
        </w:tc>
        <w:tc>
          <w:tcPr>
            <w:tcW w:w="0" w:type="auto"/>
            <w:hideMark/>
          </w:tcPr>
          <w:p w14:paraId="6D1AAB1F"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160-169</w:t>
            </w:r>
          </w:p>
        </w:tc>
        <w:tc>
          <w:tcPr>
            <w:tcW w:w="0" w:type="auto"/>
            <w:hideMark/>
          </w:tcPr>
          <w:p w14:paraId="3323B04F" w14:textId="77777777" w:rsidR="002A38E5" w:rsidRPr="008A4548" w:rsidRDefault="002A38E5" w:rsidP="00534568">
            <w:pPr>
              <w:jc w:val="right"/>
              <w:rPr>
                <w:rFonts w:ascii="Helvetica" w:eastAsia="Times New Roman" w:hAnsi="Helvetica" w:cs="Helvetica"/>
                <w:sz w:val="10"/>
                <w:szCs w:val="10"/>
              </w:rPr>
            </w:pPr>
            <w:proofErr w:type="spellStart"/>
            <w:r w:rsidRPr="008A4548">
              <w:rPr>
                <w:rFonts w:ascii="Helvetica" w:eastAsia="Times New Roman" w:hAnsi="Helvetica" w:cs="Helvetica"/>
                <w:sz w:val="10"/>
                <w:szCs w:val="10"/>
              </w:rPr>
              <w:t>Gemeten</w:t>
            </w:r>
            <w:proofErr w:type="spellEnd"/>
          </w:p>
        </w:tc>
        <w:tc>
          <w:tcPr>
            <w:tcW w:w="0" w:type="auto"/>
            <w:hideMark/>
          </w:tcPr>
          <w:p w14:paraId="7B2F9DD6" w14:textId="77777777" w:rsidR="002A38E5" w:rsidRPr="008A4548" w:rsidRDefault="002A38E5" w:rsidP="00534568">
            <w:pPr>
              <w:jc w:val="right"/>
              <w:rPr>
                <w:rFonts w:ascii="Helvetica" w:eastAsia="Times New Roman" w:hAnsi="Helvetica" w:cs="Helvetica"/>
                <w:sz w:val="10"/>
                <w:szCs w:val="10"/>
              </w:rPr>
            </w:pPr>
            <w:proofErr w:type="spellStart"/>
            <w:r w:rsidRPr="008A4548">
              <w:rPr>
                <w:rFonts w:ascii="Helvetica" w:eastAsia="Times New Roman" w:hAnsi="Helvetica" w:cs="Helvetica"/>
                <w:sz w:val="10"/>
                <w:szCs w:val="10"/>
              </w:rPr>
              <w:t>Longziekte</w:t>
            </w:r>
            <w:proofErr w:type="spellEnd"/>
          </w:p>
        </w:tc>
      </w:tr>
      <w:tr w:rsidR="002A38E5" w:rsidRPr="008A4548" w14:paraId="0E501927" w14:textId="77777777" w:rsidTr="00534568">
        <w:tc>
          <w:tcPr>
            <w:tcW w:w="0" w:type="auto"/>
            <w:hideMark/>
          </w:tcPr>
          <w:p w14:paraId="2ECE9750" w14:textId="77777777" w:rsidR="002A38E5" w:rsidRPr="008A4548" w:rsidRDefault="002A38E5" w:rsidP="00534568">
            <w:pPr>
              <w:jc w:val="right"/>
              <w:rPr>
                <w:rFonts w:ascii="Helvetica" w:eastAsia="Times New Roman" w:hAnsi="Helvetica" w:cs="Helvetica"/>
                <w:b/>
                <w:bCs/>
                <w:sz w:val="10"/>
                <w:szCs w:val="10"/>
              </w:rPr>
            </w:pPr>
            <w:r w:rsidRPr="008A4548">
              <w:rPr>
                <w:rFonts w:ascii="Helvetica" w:eastAsia="Times New Roman" w:hAnsi="Helvetica" w:cs="Helvetica"/>
                <w:b/>
                <w:bCs/>
                <w:sz w:val="10"/>
                <w:szCs w:val="10"/>
              </w:rPr>
              <w:t>5</w:t>
            </w:r>
          </w:p>
        </w:tc>
        <w:tc>
          <w:tcPr>
            <w:tcW w:w="0" w:type="auto"/>
            <w:hideMark/>
          </w:tcPr>
          <w:p w14:paraId="468FA6D0"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6</w:t>
            </w:r>
          </w:p>
        </w:tc>
        <w:tc>
          <w:tcPr>
            <w:tcW w:w="0" w:type="auto"/>
            <w:hideMark/>
          </w:tcPr>
          <w:p w14:paraId="0FFF4FBC"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6</w:t>
            </w:r>
          </w:p>
        </w:tc>
        <w:tc>
          <w:tcPr>
            <w:tcW w:w="0" w:type="auto"/>
            <w:hideMark/>
          </w:tcPr>
          <w:p w14:paraId="50A28E6D"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1</w:t>
            </w:r>
          </w:p>
        </w:tc>
        <w:tc>
          <w:tcPr>
            <w:tcW w:w="0" w:type="auto"/>
            <w:hideMark/>
          </w:tcPr>
          <w:p w14:paraId="073ECF1B"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IC</w:t>
            </w:r>
          </w:p>
        </w:tc>
        <w:tc>
          <w:tcPr>
            <w:tcW w:w="0" w:type="auto"/>
            <w:hideMark/>
          </w:tcPr>
          <w:p w14:paraId="0F9BFAAE"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1</w:t>
            </w:r>
          </w:p>
        </w:tc>
        <w:tc>
          <w:tcPr>
            <w:tcW w:w="0" w:type="auto"/>
            <w:hideMark/>
          </w:tcPr>
          <w:p w14:paraId="6DEC9DB4"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 xml:space="preserve">Verpleegafdeling </w:t>
            </w:r>
            <w:proofErr w:type="spellStart"/>
            <w:r w:rsidRPr="008A4548">
              <w:rPr>
                <w:rFonts w:ascii="Helvetica" w:eastAsia="Times New Roman" w:hAnsi="Helvetica" w:cs="Helvetica"/>
                <w:sz w:val="10"/>
                <w:szCs w:val="10"/>
              </w:rPr>
              <w:t>ander</w:t>
            </w:r>
            <w:proofErr w:type="spellEnd"/>
            <w:r w:rsidRPr="008A4548">
              <w:rPr>
                <w:rFonts w:ascii="Helvetica" w:eastAsia="Times New Roman" w:hAnsi="Helvetica" w:cs="Helvetica"/>
                <w:sz w:val="10"/>
                <w:szCs w:val="10"/>
              </w:rPr>
              <w:t xml:space="preserve"> </w:t>
            </w:r>
            <w:proofErr w:type="spellStart"/>
            <w:r w:rsidRPr="008A4548">
              <w:rPr>
                <w:rFonts w:ascii="Helvetica" w:eastAsia="Times New Roman" w:hAnsi="Helvetica" w:cs="Helvetica"/>
                <w:sz w:val="10"/>
                <w:szCs w:val="10"/>
              </w:rPr>
              <w:t>ziekenhuis</w:t>
            </w:r>
            <w:proofErr w:type="spellEnd"/>
          </w:p>
        </w:tc>
        <w:tc>
          <w:tcPr>
            <w:tcW w:w="0" w:type="auto"/>
            <w:hideMark/>
          </w:tcPr>
          <w:p w14:paraId="296B00F2"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0</w:t>
            </w:r>
          </w:p>
        </w:tc>
        <w:tc>
          <w:tcPr>
            <w:tcW w:w="0" w:type="auto"/>
            <w:hideMark/>
          </w:tcPr>
          <w:p w14:paraId="091015D0"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2010-2016</w:t>
            </w:r>
          </w:p>
        </w:tc>
        <w:tc>
          <w:tcPr>
            <w:tcW w:w="0" w:type="auto"/>
            <w:hideMark/>
          </w:tcPr>
          <w:p w14:paraId="4921947E"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173460000</w:t>
            </w:r>
          </w:p>
        </w:tc>
        <w:tc>
          <w:tcPr>
            <w:tcW w:w="0" w:type="auto"/>
            <w:hideMark/>
          </w:tcPr>
          <w:p w14:paraId="284A8E00"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48</w:t>
            </w:r>
          </w:p>
        </w:tc>
        <w:tc>
          <w:tcPr>
            <w:tcW w:w="0" w:type="auto"/>
            <w:hideMark/>
          </w:tcPr>
          <w:p w14:paraId="4F3662E0"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45</w:t>
            </w:r>
          </w:p>
        </w:tc>
        <w:tc>
          <w:tcPr>
            <w:tcW w:w="0" w:type="auto"/>
            <w:hideMark/>
          </w:tcPr>
          <w:p w14:paraId="747C1326"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Vrouw</w:t>
            </w:r>
          </w:p>
        </w:tc>
        <w:tc>
          <w:tcPr>
            <w:tcW w:w="0" w:type="auto"/>
            <w:hideMark/>
          </w:tcPr>
          <w:p w14:paraId="56F78899"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80+</w:t>
            </w:r>
          </w:p>
        </w:tc>
        <w:tc>
          <w:tcPr>
            <w:tcW w:w="0" w:type="auto"/>
            <w:hideMark/>
          </w:tcPr>
          <w:p w14:paraId="71402FB8" w14:textId="77777777" w:rsidR="002A38E5" w:rsidRPr="008A4548" w:rsidRDefault="002A38E5" w:rsidP="00534568">
            <w:pPr>
              <w:jc w:val="right"/>
              <w:rPr>
                <w:rFonts w:ascii="Helvetica" w:eastAsia="Times New Roman" w:hAnsi="Helvetica" w:cs="Helvetica"/>
                <w:sz w:val="10"/>
                <w:szCs w:val="10"/>
              </w:rPr>
            </w:pPr>
            <w:proofErr w:type="spellStart"/>
            <w:r w:rsidRPr="008A4548">
              <w:rPr>
                <w:rFonts w:ascii="Helvetica" w:eastAsia="Times New Roman" w:hAnsi="Helvetica" w:cs="Helvetica"/>
                <w:sz w:val="10"/>
                <w:szCs w:val="10"/>
              </w:rPr>
              <w:t>NaN</w:t>
            </w:r>
            <w:proofErr w:type="spellEnd"/>
          </w:p>
        </w:tc>
        <w:tc>
          <w:tcPr>
            <w:tcW w:w="0" w:type="auto"/>
            <w:hideMark/>
          </w:tcPr>
          <w:p w14:paraId="46739364"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70-79</w:t>
            </w:r>
          </w:p>
        </w:tc>
        <w:tc>
          <w:tcPr>
            <w:tcW w:w="0" w:type="auto"/>
            <w:hideMark/>
          </w:tcPr>
          <w:p w14:paraId="5AEA2C62" w14:textId="77777777" w:rsidR="002A38E5" w:rsidRPr="008A4548" w:rsidRDefault="002A38E5" w:rsidP="00534568">
            <w:pPr>
              <w:jc w:val="right"/>
              <w:rPr>
                <w:rFonts w:ascii="Helvetica" w:eastAsia="Times New Roman" w:hAnsi="Helvetica" w:cs="Helvetica"/>
                <w:sz w:val="10"/>
                <w:szCs w:val="10"/>
              </w:rPr>
            </w:pPr>
            <w:proofErr w:type="spellStart"/>
            <w:r w:rsidRPr="008A4548">
              <w:rPr>
                <w:rFonts w:ascii="Helvetica" w:eastAsia="Times New Roman" w:hAnsi="Helvetica" w:cs="Helvetica"/>
                <w:sz w:val="10"/>
                <w:szCs w:val="10"/>
              </w:rPr>
              <w:t>Geschat</w:t>
            </w:r>
            <w:proofErr w:type="spellEnd"/>
          </w:p>
        </w:tc>
        <w:tc>
          <w:tcPr>
            <w:tcW w:w="0" w:type="auto"/>
            <w:hideMark/>
          </w:tcPr>
          <w:p w14:paraId="64B58943"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160-169</w:t>
            </w:r>
          </w:p>
        </w:tc>
        <w:tc>
          <w:tcPr>
            <w:tcW w:w="0" w:type="auto"/>
            <w:hideMark/>
          </w:tcPr>
          <w:p w14:paraId="235FAB21" w14:textId="77777777" w:rsidR="002A38E5" w:rsidRPr="008A4548" w:rsidRDefault="002A38E5" w:rsidP="00534568">
            <w:pPr>
              <w:jc w:val="right"/>
              <w:rPr>
                <w:rFonts w:ascii="Helvetica" w:eastAsia="Times New Roman" w:hAnsi="Helvetica" w:cs="Helvetica"/>
                <w:sz w:val="10"/>
                <w:szCs w:val="10"/>
              </w:rPr>
            </w:pPr>
            <w:proofErr w:type="spellStart"/>
            <w:r w:rsidRPr="008A4548">
              <w:rPr>
                <w:rFonts w:ascii="Helvetica" w:eastAsia="Times New Roman" w:hAnsi="Helvetica" w:cs="Helvetica"/>
                <w:sz w:val="10"/>
                <w:szCs w:val="10"/>
              </w:rPr>
              <w:t>Geschat</w:t>
            </w:r>
            <w:proofErr w:type="spellEnd"/>
          </w:p>
        </w:tc>
        <w:tc>
          <w:tcPr>
            <w:tcW w:w="0" w:type="auto"/>
            <w:hideMark/>
          </w:tcPr>
          <w:p w14:paraId="2834D806" w14:textId="77777777" w:rsidR="002A38E5" w:rsidRPr="008A4548" w:rsidRDefault="002A38E5" w:rsidP="00534568">
            <w:pPr>
              <w:jc w:val="right"/>
              <w:rPr>
                <w:rFonts w:ascii="Helvetica" w:eastAsia="Times New Roman" w:hAnsi="Helvetica" w:cs="Helvetica"/>
                <w:sz w:val="10"/>
                <w:szCs w:val="10"/>
              </w:rPr>
            </w:pPr>
            <w:proofErr w:type="spellStart"/>
            <w:r w:rsidRPr="008A4548">
              <w:rPr>
                <w:rFonts w:ascii="Helvetica" w:eastAsia="Times New Roman" w:hAnsi="Helvetica" w:cs="Helvetica"/>
                <w:sz w:val="10"/>
                <w:szCs w:val="10"/>
              </w:rPr>
              <w:t>Neurochirurgie</w:t>
            </w:r>
            <w:proofErr w:type="spellEnd"/>
          </w:p>
        </w:tc>
      </w:tr>
      <w:tr w:rsidR="002A38E5" w:rsidRPr="008A4548" w14:paraId="506F72CA" w14:textId="77777777" w:rsidTr="00534568">
        <w:tc>
          <w:tcPr>
            <w:tcW w:w="0" w:type="auto"/>
            <w:hideMark/>
          </w:tcPr>
          <w:p w14:paraId="31E19EC6" w14:textId="77777777" w:rsidR="002A38E5" w:rsidRPr="008A4548" w:rsidRDefault="002A38E5" w:rsidP="00534568">
            <w:pPr>
              <w:jc w:val="right"/>
              <w:rPr>
                <w:rFonts w:ascii="Helvetica" w:eastAsia="Times New Roman" w:hAnsi="Helvetica" w:cs="Helvetica"/>
                <w:b/>
                <w:bCs/>
                <w:sz w:val="10"/>
                <w:szCs w:val="10"/>
              </w:rPr>
            </w:pPr>
            <w:r w:rsidRPr="008A4548">
              <w:rPr>
                <w:rFonts w:ascii="Helvetica" w:eastAsia="Times New Roman" w:hAnsi="Helvetica" w:cs="Helvetica"/>
                <w:b/>
                <w:bCs/>
                <w:sz w:val="10"/>
                <w:szCs w:val="10"/>
              </w:rPr>
              <w:t>6</w:t>
            </w:r>
          </w:p>
        </w:tc>
        <w:tc>
          <w:tcPr>
            <w:tcW w:w="0" w:type="auto"/>
            <w:hideMark/>
          </w:tcPr>
          <w:p w14:paraId="3794CED9"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7</w:t>
            </w:r>
          </w:p>
        </w:tc>
        <w:tc>
          <w:tcPr>
            <w:tcW w:w="0" w:type="auto"/>
            <w:hideMark/>
          </w:tcPr>
          <w:p w14:paraId="62D02828"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7</w:t>
            </w:r>
          </w:p>
        </w:tc>
        <w:tc>
          <w:tcPr>
            <w:tcW w:w="0" w:type="auto"/>
            <w:hideMark/>
          </w:tcPr>
          <w:p w14:paraId="66A171C0"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1</w:t>
            </w:r>
          </w:p>
        </w:tc>
        <w:tc>
          <w:tcPr>
            <w:tcW w:w="0" w:type="auto"/>
            <w:hideMark/>
          </w:tcPr>
          <w:p w14:paraId="5A95D02E"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MC</w:t>
            </w:r>
          </w:p>
        </w:tc>
        <w:tc>
          <w:tcPr>
            <w:tcW w:w="0" w:type="auto"/>
            <w:hideMark/>
          </w:tcPr>
          <w:p w14:paraId="40605119"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0</w:t>
            </w:r>
          </w:p>
        </w:tc>
        <w:tc>
          <w:tcPr>
            <w:tcW w:w="0" w:type="auto"/>
            <w:hideMark/>
          </w:tcPr>
          <w:p w14:paraId="4A14047F"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 xml:space="preserve">Verpleegafdeling </w:t>
            </w:r>
            <w:proofErr w:type="spellStart"/>
            <w:r w:rsidRPr="008A4548">
              <w:rPr>
                <w:rFonts w:ascii="Helvetica" w:eastAsia="Times New Roman" w:hAnsi="Helvetica" w:cs="Helvetica"/>
                <w:sz w:val="10"/>
                <w:szCs w:val="10"/>
              </w:rPr>
              <w:t>zelfde</w:t>
            </w:r>
            <w:proofErr w:type="spellEnd"/>
            <w:r w:rsidRPr="008A4548">
              <w:rPr>
                <w:rFonts w:ascii="Helvetica" w:eastAsia="Times New Roman" w:hAnsi="Helvetica" w:cs="Helvetica"/>
                <w:sz w:val="10"/>
                <w:szCs w:val="10"/>
              </w:rPr>
              <w:t xml:space="preserve"> </w:t>
            </w:r>
            <w:proofErr w:type="spellStart"/>
            <w:r w:rsidRPr="008A4548">
              <w:rPr>
                <w:rFonts w:ascii="Helvetica" w:eastAsia="Times New Roman" w:hAnsi="Helvetica" w:cs="Helvetica"/>
                <w:sz w:val="10"/>
                <w:szCs w:val="10"/>
              </w:rPr>
              <w:t>ziekenhuis</w:t>
            </w:r>
            <w:proofErr w:type="spellEnd"/>
          </w:p>
        </w:tc>
        <w:tc>
          <w:tcPr>
            <w:tcW w:w="0" w:type="auto"/>
            <w:hideMark/>
          </w:tcPr>
          <w:p w14:paraId="7CFD62DC"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0</w:t>
            </w:r>
          </w:p>
        </w:tc>
        <w:tc>
          <w:tcPr>
            <w:tcW w:w="0" w:type="auto"/>
            <w:hideMark/>
          </w:tcPr>
          <w:p w14:paraId="1FC69340"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2010-2016</w:t>
            </w:r>
          </w:p>
        </w:tc>
        <w:tc>
          <w:tcPr>
            <w:tcW w:w="0" w:type="auto"/>
            <w:hideMark/>
          </w:tcPr>
          <w:p w14:paraId="200BC582"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148680000</w:t>
            </w:r>
          </w:p>
        </w:tc>
        <w:tc>
          <w:tcPr>
            <w:tcW w:w="0" w:type="auto"/>
            <w:hideMark/>
          </w:tcPr>
          <w:p w14:paraId="7EA4DC19"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42</w:t>
            </w:r>
          </w:p>
        </w:tc>
        <w:tc>
          <w:tcPr>
            <w:tcW w:w="0" w:type="auto"/>
            <w:hideMark/>
          </w:tcPr>
          <w:p w14:paraId="159C9D0D"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41</w:t>
            </w:r>
          </w:p>
        </w:tc>
        <w:tc>
          <w:tcPr>
            <w:tcW w:w="0" w:type="auto"/>
            <w:hideMark/>
          </w:tcPr>
          <w:p w14:paraId="3441B9D7"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Man</w:t>
            </w:r>
          </w:p>
        </w:tc>
        <w:tc>
          <w:tcPr>
            <w:tcW w:w="0" w:type="auto"/>
            <w:hideMark/>
          </w:tcPr>
          <w:p w14:paraId="588336D5"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70-79</w:t>
            </w:r>
          </w:p>
        </w:tc>
        <w:tc>
          <w:tcPr>
            <w:tcW w:w="0" w:type="auto"/>
            <w:hideMark/>
          </w:tcPr>
          <w:p w14:paraId="3CDB7F64" w14:textId="77777777" w:rsidR="002A38E5" w:rsidRPr="008A4548" w:rsidRDefault="002A38E5" w:rsidP="00534568">
            <w:pPr>
              <w:jc w:val="right"/>
              <w:rPr>
                <w:rFonts w:ascii="Helvetica" w:eastAsia="Times New Roman" w:hAnsi="Helvetica" w:cs="Helvetica"/>
                <w:sz w:val="10"/>
                <w:szCs w:val="10"/>
              </w:rPr>
            </w:pPr>
            <w:proofErr w:type="spellStart"/>
            <w:r w:rsidRPr="008A4548">
              <w:rPr>
                <w:rFonts w:ascii="Helvetica" w:eastAsia="Times New Roman" w:hAnsi="Helvetica" w:cs="Helvetica"/>
                <w:sz w:val="10"/>
                <w:szCs w:val="10"/>
              </w:rPr>
              <w:t>NaN</w:t>
            </w:r>
            <w:proofErr w:type="spellEnd"/>
          </w:p>
        </w:tc>
        <w:tc>
          <w:tcPr>
            <w:tcW w:w="0" w:type="auto"/>
            <w:hideMark/>
          </w:tcPr>
          <w:p w14:paraId="4BB2FC64"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70-79</w:t>
            </w:r>
          </w:p>
        </w:tc>
        <w:tc>
          <w:tcPr>
            <w:tcW w:w="0" w:type="auto"/>
            <w:hideMark/>
          </w:tcPr>
          <w:p w14:paraId="2C8952BC" w14:textId="77777777" w:rsidR="002A38E5" w:rsidRPr="008A4548" w:rsidRDefault="002A38E5" w:rsidP="00534568">
            <w:pPr>
              <w:jc w:val="right"/>
              <w:rPr>
                <w:rFonts w:ascii="Helvetica" w:eastAsia="Times New Roman" w:hAnsi="Helvetica" w:cs="Helvetica"/>
                <w:sz w:val="10"/>
                <w:szCs w:val="10"/>
              </w:rPr>
            </w:pPr>
            <w:proofErr w:type="spellStart"/>
            <w:r w:rsidRPr="008A4548">
              <w:rPr>
                <w:rFonts w:ascii="Helvetica" w:eastAsia="Times New Roman" w:hAnsi="Helvetica" w:cs="Helvetica"/>
                <w:sz w:val="10"/>
                <w:szCs w:val="10"/>
              </w:rPr>
              <w:t>Gemeten</w:t>
            </w:r>
            <w:proofErr w:type="spellEnd"/>
          </w:p>
        </w:tc>
        <w:tc>
          <w:tcPr>
            <w:tcW w:w="0" w:type="auto"/>
            <w:hideMark/>
          </w:tcPr>
          <w:p w14:paraId="2B37B7F0"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170-179</w:t>
            </w:r>
          </w:p>
        </w:tc>
        <w:tc>
          <w:tcPr>
            <w:tcW w:w="0" w:type="auto"/>
            <w:hideMark/>
          </w:tcPr>
          <w:p w14:paraId="13982A29" w14:textId="77777777" w:rsidR="002A38E5" w:rsidRPr="008A4548" w:rsidRDefault="002A38E5" w:rsidP="00534568">
            <w:pPr>
              <w:jc w:val="right"/>
              <w:rPr>
                <w:rFonts w:ascii="Helvetica" w:eastAsia="Times New Roman" w:hAnsi="Helvetica" w:cs="Helvetica"/>
                <w:sz w:val="10"/>
                <w:szCs w:val="10"/>
              </w:rPr>
            </w:pPr>
            <w:proofErr w:type="spellStart"/>
            <w:r w:rsidRPr="008A4548">
              <w:rPr>
                <w:rFonts w:ascii="Helvetica" w:eastAsia="Times New Roman" w:hAnsi="Helvetica" w:cs="Helvetica"/>
                <w:sz w:val="10"/>
                <w:szCs w:val="10"/>
              </w:rPr>
              <w:t>Gemeten</w:t>
            </w:r>
            <w:proofErr w:type="spellEnd"/>
          </w:p>
        </w:tc>
        <w:tc>
          <w:tcPr>
            <w:tcW w:w="0" w:type="auto"/>
            <w:hideMark/>
          </w:tcPr>
          <w:p w14:paraId="4F9634AB"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Nefrologie</w:t>
            </w:r>
          </w:p>
        </w:tc>
      </w:tr>
      <w:tr w:rsidR="002A38E5" w:rsidRPr="008A4548" w14:paraId="2026A9BC" w14:textId="77777777" w:rsidTr="00534568">
        <w:tc>
          <w:tcPr>
            <w:tcW w:w="0" w:type="auto"/>
            <w:hideMark/>
          </w:tcPr>
          <w:p w14:paraId="5E939416" w14:textId="77777777" w:rsidR="002A38E5" w:rsidRPr="008A4548" w:rsidRDefault="002A38E5" w:rsidP="00534568">
            <w:pPr>
              <w:jc w:val="right"/>
              <w:rPr>
                <w:rFonts w:ascii="Helvetica" w:eastAsia="Times New Roman" w:hAnsi="Helvetica" w:cs="Helvetica"/>
                <w:b/>
                <w:bCs/>
                <w:sz w:val="10"/>
                <w:szCs w:val="10"/>
              </w:rPr>
            </w:pPr>
            <w:r w:rsidRPr="008A4548">
              <w:rPr>
                <w:rFonts w:ascii="Helvetica" w:eastAsia="Times New Roman" w:hAnsi="Helvetica" w:cs="Helvetica"/>
                <w:b/>
                <w:bCs/>
                <w:sz w:val="10"/>
                <w:szCs w:val="10"/>
              </w:rPr>
              <w:t>7</w:t>
            </w:r>
          </w:p>
        </w:tc>
        <w:tc>
          <w:tcPr>
            <w:tcW w:w="0" w:type="auto"/>
            <w:hideMark/>
          </w:tcPr>
          <w:p w14:paraId="5EA4EEA0"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8</w:t>
            </w:r>
          </w:p>
        </w:tc>
        <w:tc>
          <w:tcPr>
            <w:tcW w:w="0" w:type="auto"/>
            <w:hideMark/>
          </w:tcPr>
          <w:p w14:paraId="786359C5"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8</w:t>
            </w:r>
          </w:p>
        </w:tc>
        <w:tc>
          <w:tcPr>
            <w:tcW w:w="0" w:type="auto"/>
            <w:hideMark/>
          </w:tcPr>
          <w:p w14:paraId="1677DF1E"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1</w:t>
            </w:r>
          </w:p>
        </w:tc>
        <w:tc>
          <w:tcPr>
            <w:tcW w:w="0" w:type="auto"/>
            <w:hideMark/>
          </w:tcPr>
          <w:p w14:paraId="0FB741D1"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IC</w:t>
            </w:r>
          </w:p>
        </w:tc>
        <w:tc>
          <w:tcPr>
            <w:tcW w:w="0" w:type="auto"/>
            <w:hideMark/>
          </w:tcPr>
          <w:p w14:paraId="0464A015"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0</w:t>
            </w:r>
          </w:p>
        </w:tc>
        <w:tc>
          <w:tcPr>
            <w:tcW w:w="0" w:type="auto"/>
            <w:hideMark/>
          </w:tcPr>
          <w:p w14:paraId="235DFF1A"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None</w:t>
            </w:r>
          </w:p>
        </w:tc>
        <w:tc>
          <w:tcPr>
            <w:tcW w:w="0" w:type="auto"/>
            <w:hideMark/>
          </w:tcPr>
          <w:p w14:paraId="68104822"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0</w:t>
            </w:r>
          </w:p>
        </w:tc>
        <w:tc>
          <w:tcPr>
            <w:tcW w:w="0" w:type="auto"/>
            <w:hideMark/>
          </w:tcPr>
          <w:p w14:paraId="53AC2953"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2003-2009</w:t>
            </w:r>
          </w:p>
        </w:tc>
        <w:tc>
          <w:tcPr>
            <w:tcW w:w="0" w:type="auto"/>
            <w:hideMark/>
          </w:tcPr>
          <w:p w14:paraId="0EBA415A"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84720000</w:t>
            </w:r>
          </w:p>
        </w:tc>
        <w:tc>
          <w:tcPr>
            <w:tcW w:w="0" w:type="auto"/>
            <w:hideMark/>
          </w:tcPr>
          <w:p w14:paraId="1A69D843"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24</w:t>
            </w:r>
          </w:p>
        </w:tc>
        <w:tc>
          <w:tcPr>
            <w:tcW w:w="0" w:type="auto"/>
            <w:hideMark/>
          </w:tcPr>
          <w:p w14:paraId="699A4F84"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15</w:t>
            </w:r>
          </w:p>
        </w:tc>
        <w:tc>
          <w:tcPr>
            <w:tcW w:w="0" w:type="auto"/>
            <w:hideMark/>
          </w:tcPr>
          <w:p w14:paraId="5FE9583D"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Man</w:t>
            </w:r>
          </w:p>
        </w:tc>
        <w:tc>
          <w:tcPr>
            <w:tcW w:w="0" w:type="auto"/>
            <w:hideMark/>
          </w:tcPr>
          <w:p w14:paraId="15EAFB79"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50-59</w:t>
            </w:r>
          </w:p>
        </w:tc>
        <w:tc>
          <w:tcPr>
            <w:tcW w:w="0" w:type="auto"/>
            <w:hideMark/>
          </w:tcPr>
          <w:p w14:paraId="72BE063A" w14:textId="77777777" w:rsidR="002A38E5" w:rsidRPr="008A4548" w:rsidRDefault="002A38E5" w:rsidP="00534568">
            <w:pPr>
              <w:jc w:val="right"/>
              <w:rPr>
                <w:rFonts w:ascii="Helvetica" w:eastAsia="Times New Roman" w:hAnsi="Helvetica" w:cs="Helvetica"/>
                <w:sz w:val="10"/>
                <w:szCs w:val="10"/>
              </w:rPr>
            </w:pPr>
            <w:proofErr w:type="spellStart"/>
            <w:r w:rsidRPr="008A4548">
              <w:rPr>
                <w:rFonts w:ascii="Helvetica" w:eastAsia="Times New Roman" w:hAnsi="Helvetica" w:cs="Helvetica"/>
                <w:sz w:val="10"/>
                <w:szCs w:val="10"/>
              </w:rPr>
              <w:t>NaN</w:t>
            </w:r>
            <w:proofErr w:type="spellEnd"/>
          </w:p>
        </w:tc>
        <w:tc>
          <w:tcPr>
            <w:tcW w:w="0" w:type="auto"/>
            <w:hideMark/>
          </w:tcPr>
          <w:p w14:paraId="7F01E4E4"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100-109</w:t>
            </w:r>
          </w:p>
        </w:tc>
        <w:tc>
          <w:tcPr>
            <w:tcW w:w="0" w:type="auto"/>
            <w:hideMark/>
          </w:tcPr>
          <w:p w14:paraId="06B6E88E" w14:textId="77777777" w:rsidR="002A38E5" w:rsidRPr="008A4548" w:rsidRDefault="002A38E5" w:rsidP="00534568">
            <w:pPr>
              <w:jc w:val="right"/>
              <w:rPr>
                <w:rFonts w:ascii="Helvetica" w:eastAsia="Times New Roman" w:hAnsi="Helvetica" w:cs="Helvetica"/>
                <w:sz w:val="10"/>
                <w:szCs w:val="10"/>
              </w:rPr>
            </w:pPr>
            <w:proofErr w:type="spellStart"/>
            <w:r w:rsidRPr="008A4548">
              <w:rPr>
                <w:rFonts w:ascii="Helvetica" w:eastAsia="Times New Roman" w:hAnsi="Helvetica" w:cs="Helvetica"/>
                <w:sz w:val="10"/>
                <w:szCs w:val="10"/>
              </w:rPr>
              <w:t>Geschat</w:t>
            </w:r>
            <w:proofErr w:type="spellEnd"/>
          </w:p>
        </w:tc>
        <w:tc>
          <w:tcPr>
            <w:tcW w:w="0" w:type="auto"/>
            <w:hideMark/>
          </w:tcPr>
          <w:p w14:paraId="32044E74"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170-179</w:t>
            </w:r>
          </w:p>
        </w:tc>
        <w:tc>
          <w:tcPr>
            <w:tcW w:w="0" w:type="auto"/>
            <w:hideMark/>
          </w:tcPr>
          <w:p w14:paraId="6A427AD3" w14:textId="77777777" w:rsidR="002A38E5" w:rsidRPr="008A4548" w:rsidRDefault="002A38E5" w:rsidP="00534568">
            <w:pPr>
              <w:jc w:val="right"/>
              <w:rPr>
                <w:rFonts w:ascii="Helvetica" w:eastAsia="Times New Roman" w:hAnsi="Helvetica" w:cs="Helvetica"/>
                <w:sz w:val="10"/>
                <w:szCs w:val="10"/>
              </w:rPr>
            </w:pPr>
            <w:proofErr w:type="spellStart"/>
            <w:r w:rsidRPr="008A4548">
              <w:rPr>
                <w:rFonts w:ascii="Helvetica" w:eastAsia="Times New Roman" w:hAnsi="Helvetica" w:cs="Helvetica"/>
                <w:sz w:val="10"/>
                <w:szCs w:val="10"/>
              </w:rPr>
              <w:t>Anamnestisch</w:t>
            </w:r>
            <w:proofErr w:type="spellEnd"/>
          </w:p>
        </w:tc>
        <w:tc>
          <w:tcPr>
            <w:tcW w:w="0" w:type="auto"/>
            <w:hideMark/>
          </w:tcPr>
          <w:p w14:paraId="136EE3D2" w14:textId="77777777" w:rsidR="002A38E5" w:rsidRPr="008A4548" w:rsidRDefault="002A38E5" w:rsidP="00534568">
            <w:pPr>
              <w:jc w:val="right"/>
              <w:rPr>
                <w:rFonts w:ascii="Helvetica" w:eastAsia="Times New Roman" w:hAnsi="Helvetica" w:cs="Helvetica"/>
                <w:sz w:val="10"/>
                <w:szCs w:val="10"/>
              </w:rPr>
            </w:pPr>
            <w:proofErr w:type="spellStart"/>
            <w:r w:rsidRPr="008A4548">
              <w:rPr>
                <w:rFonts w:ascii="Helvetica" w:eastAsia="Times New Roman" w:hAnsi="Helvetica" w:cs="Helvetica"/>
                <w:sz w:val="10"/>
                <w:szCs w:val="10"/>
              </w:rPr>
              <w:t>Cardiochirurgie</w:t>
            </w:r>
            <w:proofErr w:type="spellEnd"/>
          </w:p>
        </w:tc>
      </w:tr>
      <w:tr w:rsidR="002A38E5" w:rsidRPr="008A4548" w14:paraId="2B5333A7" w14:textId="77777777" w:rsidTr="00534568">
        <w:tc>
          <w:tcPr>
            <w:tcW w:w="0" w:type="auto"/>
            <w:hideMark/>
          </w:tcPr>
          <w:p w14:paraId="064A5EDA" w14:textId="77777777" w:rsidR="002A38E5" w:rsidRPr="008A4548" w:rsidRDefault="002A38E5" w:rsidP="00534568">
            <w:pPr>
              <w:jc w:val="right"/>
              <w:rPr>
                <w:rFonts w:ascii="Helvetica" w:eastAsia="Times New Roman" w:hAnsi="Helvetica" w:cs="Helvetica"/>
                <w:b/>
                <w:bCs/>
                <w:sz w:val="10"/>
                <w:szCs w:val="10"/>
              </w:rPr>
            </w:pPr>
            <w:r w:rsidRPr="008A4548">
              <w:rPr>
                <w:rFonts w:ascii="Helvetica" w:eastAsia="Times New Roman" w:hAnsi="Helvetica" w:cs="Helvetica"/>
                <w:b/>
                <w:bCs/>
                <w:sz w:val="10"/>
                <w:szCs w:val="10"/>
              </w:rPr>
              <w:t>8</w:t>
            </w:r>
          </w:p>
        </w:tc>
        <w:tc>
          <w:tcPr>
            <w:tcW w:w="0" w:type="auto"/>
            <w:hideMark/>
          </w:tcPr>
          <w:p w14:paraId="6E258498"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9</w:t>
            </w:r>
          </w:p>
        </w:tc>
        <w:tc>
          <w:tcPr>
            <w:tcW w:w="0" w:type="auto"/>
            <w:hideMark/>
          </w:tcPr>
          <w:p w14:paraId="305CAC49"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9</w:t>
            </w:r>
          </w:p>
        </w:tc>
        <w:tc>
          <w:tcPr>
            <w:tcW w:w="0" w:type="auto"/>
            <w:hideMark/>
          </w:tcPr>
          <w:p w14:paraId="6E4A4A1A"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1</w:t>
            </w:r>
          </w:p>
        </w:tc>
        <w:tc>
          <w:tcPr>
            <w:tcW w:w="0" w:type="auto"/>
            <w:hideMark/>
          </w:tcPr>
          <w:p w14:paraId="3309C2A1"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IC</w:t>
            </w:r>
          </w:p>
        </w:tc>
        <w:tc>
          <w:tcPr>
            <w:tcW w:w="0" w:type="auto"/>
            <w:hideMark/>
          </w:tcPr>
          <w:p w14:paraId="187C65A5"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0</w:t>
            </w:r>
          </w:p>
        </w:tc>
        <w:tc>
          <w:tcPr>
            <w:tcW w:w="0" w:type="auto"/>
            <w:hideMark/>
          </w:tcPr>
          <w:p w14:paraId="77542588"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None</w:t>
            </w:r>
          </w:p>
        </w:tc>
        <w:tc>
          <w:tcPr>
            <w:tcW w:w="0" w:type="auto"/>
            <w:hideMark/>
          </w:tcPr>
          <w:p w14:paraId="7230D441"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0</w:t>
            </w:r>
          </w:p>
        </w:tc>
        <w:tc>
          <w:tcPr>
            <w:tcW w:w="0" w:type="auto"/>
            <w:hideMark/>
          </w:tcPr>
          <w:p w14:paraId="564BB993"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2003-2009</w:t>
            </w:r>
          </w:p>
        </w:tc>
        <w:tc>
          <w:tcPr>
            <w:tcW w:w="0" w:type="auto"/>
            <w:hideMark/>
          </w:tcPr>
          <w:p w14:paraId="321B0EE6"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242040000</w:t>
            </w:r>
          </w:p>
        </w:tc>
        <w:tc>
          <w:tcPr>
            <w:tcW w:w="0" w:type="auto"/>
            <w:hideMark/>
          </w:tcPr>
          <w:p w14:paraId="531766DE"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67</w:t>
            </w:r>
          </w:p>
        </w:tc>
        <w:tc>
          <w:tcPr>
            <w:tcW w:w="0" w:type="auto"/>
            <w:hideMark/>
          </w:tcPr>
          <w:p w14:paraId="43D24045"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15</w:t>
            </w:r>
          </w:p>
        </w:tc>
        <w:tc>
          <w:tcPr>
            <w:tcW w:w="0" w:type="auto"/>
            <w:hideMark/>
          </w:tcPr>
          <w:p w14:paraId="73F866F0"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Vrouw</w:t>
            </w:r>
          </w:p>
        </w:tc>
        <w:tc>
          <w:tcPr>
            <w:tcW w:w="0" w:type="auto"/>
            <w:hideMark/>
          </w:tcPr>
          <w:p w14:paraId="1B91F728"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70-79</w:t>
            </w:r>
          </w:p>
        </w:tc>
        <w:tc>
          <w:tcPr>
            <w:tcW w:w="0" w:type="auto"/>
            <w:hideMark/>
          </w:tcPr>
          <w:p w14:paraId="49C377A6" w14:textId="77777777" w:rsidR="002A38E5" w:rsidRPr="008A4548" w:rsidRDefault="002A38E5" w:rsidP="00534568">
            <w:pPr>
              <w:jc w:val="right"/>
              <w:rPr>
                <w:rFonts w:ascii="Helvetica" w:eastAsia="Times New Roman" w:hAnsi="Helvetica" w:cs="Helvetica"/>
                <w:sz w:val="10"/>
                <w:szCs w:val="10"/>
              </w:rPr>
            </w:pPr>
            <w:proofErr w:type="spellStart"/>
            <w:r w:rsidRPr="008A4548">
              <w:rPr>
                <w:rFonts w:ascii="Helvetica" w:eastAsia="Times New Roman" w:hAnsi="Helvetica" w:cs="Helvetica"/>
                <w:sz w:val="10"/>
                <w:szCs w:val="10"/>
              </w:rPr>
              <w:t>NaN</w:t>
            </w:r>
            <w:proofErr w:type="spellEnd"/>
          </w:p>
        </w:tc>
        <w:tc>
          <w:tcPr>
            <w:tcW w:w="0" w:type="auto"/>
            <w:hideMark/>
          </w:tcPr>
          <w:p w14:paraId="6AD1E508"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70-79</w:t>
            </w:r>
          </w:p>
        </w:tc>
        <w:tc>
          <w:tcPr>
            <w:tcW w:w="0" w:type="auto"/>
            <w:hideMark/>
          </w:tcPr>
          <w:p w14:paraId="114C59EC"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None</w:t>
            </w:r>
          </w:p>
        </w:tc>
        <w:tc>
          <w:tcPr>
            <w:tcW w:w="0" w:type="auto"/>
            <w:hideMark/>
          </w:tcPr>
          <w:p w14:paraId="39226982"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159-</w:t>
            </w:r>
          </w:p>
        </w:tc>
        <w:tc>
          <w:tcPr>
            <w:tcW w:w="0" w:type="auto"/>
            <w:hideMark/>
          </w:tcPr>
          <w:p w14:paraId="78367198"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None</w:t>
            </w:r>
          </w:p>
        </w:tc>
        <w:tc>
          <w:tcPr>
            <w:tcW w:w="0" w:type="auto"/>
            <w:hideMark/>
          </w:tcPr>
          <w:p w14:paraId="5BB0DE76" w14:textId="77777777" w:rsidR="002A38E5" w:rsidRPr="008A4548" w:rsidRDefault="002A38E5" w:rsidP="00534568">
            <w:pPr>
              <w:jc w:val="right"/>
              <w:rPr>
                <w:rFonts w:ascii="Helvetica" w:eastAsia="Times New Roman" w:hAnsi="Helvetica" w:cs="Helvetica"/>
                <w:sz w:val="10"/>
                <w:szCs w:val="10"/>
              </w:rPr>
            </w:pPr>
            <w:proofErr w:type="spellStart"/>
            <w:r w:rsidRPr="008A4548">
              <w:rPr>
                <w:rFonts w:ascii="Helvetica" w:eastAsia="Times New Roman" w:hAnsi="Helvetica" w:cs="Helvetica"/>
                <w:sz w:val="10"/>
                <w:szCs w:val="10"/>
              </w:rPr>
              <w:t>Cardiochirurgie</w:t>
            </w:r>
            <w:proofErr w:type="spellEnd"/>
          </w:p>
        </w:tc>
      </w:tr>
      <w:tr w:rsidR="002A38E5" w:rsidRPr="008A4548" w14:paraId="02E2C1A3" w14:textId="77777777" w:rsidTr="00534568">
        <w:tc>
          <w:tcPr>
            <w:tcW w:w="0" w:type="auto"/>
            <w:hideMark/>
          </w:tcPr>
          <w:p w14:paraId="31F15EE4" w14:textId="77777777" w:rsidR="002A38E5" w:rsidRPr="008A4548" w:rsidRDefault="002A38E5" w:rsidP="00534568">
            <w:pPr>
              <w:jc w:val="right"/>
              <w:rPr>
                <w:rFonts w:ascii="Helvetica" w:eastAsia="Times New Roman" w:hAnsi="Helvetica" w:cs="Helvetica"/>
                <w:b/>
                <w:bCs/>
                <w:sz w:val="10"/>
                <w:szCs w:val="10"/>
              </w:rPr>
            </w:pPr>
            <w:r w:rsidRPr="008A4548">
              <w:rPr>
                <w:rFonts w:ascii="Helvetica" w:eastAsia="Times New Roman" w:hAnsi="Helvetica" w:cs="Helvetica"/>
                <w:b/>
                <w:bCs/>
                <w:sz w:val="10"/>
                <w:szCs w:val="10"/>
              </w:rPr>
              <w:t>9</w:t>
            </w:r>
          </w:p>
        </w:tc>
        <w:tc>
          <w:tcPr>
            <w:tcW w:w="0" w:type="auto"/>
            <w:hideMark/>
          </w:tcPr>
          <w:p w14:paraId="13D226C6"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10</w:t>
            </w:r>
          </w:p>
        </w:tc>
        <w:tc>
          <w:tcPr>
            <w:tcW w:w="0" w:type="auto"/>
            <w:hideMark/>
          </w:tcPr>
          <w:p w14:paraId="00263A86"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10</w:t>
            </w:r>
          </w:p>
        </w:tc>
        <w:tc>
          <w:tcPr>
            <w:tcW w:w="0" w:type="auto"/>
            <w:hideMark/>
          </w:tcPr>
          <w:p w14:paraId="559FC9D2"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1</w:t>
            </w:r>
          </w:p>
        </w:tc>
        <w:tc>
          <w:tcPr>
            <w:tcW w:w="0" w:type="auto"/>
            <w:hideMark/>
          </w:tcPr>
          <w:p w14:paraId="6E0E5E65"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IC</w:t>
            </w:r>
          </w:p>
        </w:tc>
        <w:tc>
          <w:tcPr>
            <w:tcW w:w="0" w:type="auto"/>
            <w:hideMark/>
          </w:tcPr>
          <w:p w14:paraId="38484081"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1</w:t>
            </w:r>
          </w:p>
        </w:tc>
        <w:tc>
          <w:tcPr>
            <w:tcW w:w="0" w:type="auto"/>
            <w:hideMark/>
          </w:tcPr>
          <w:p w14:paraId="46DF596C"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None</w:t>
            </w:r>
          </w:p>
        </w:tc>
        <w:tc>
          <w:tcPr>
            <w:tcW w:w="0" w:type="auto"/>
            <w:hideMark/>
          </w:tcPr>
          <w:p w14:paraId="017665CC"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0</w:t>
            </w:r>
          </w:p>
        </w:tc>
        <w:tc>
          <w:tcPr>
            <w:tcW w:w="0" w:type="auto"/>
            <w:hideMark/>
          </w:tcPr>
          <w:p w14:paraId="362BE341"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2010-2016</w:t>
            </w:r>
          </w:p>
        </w:tc>
        <w:tc>
          <w:tcPr>
            <w:tcW w:w="0" w:type="auto"/>
            <w:hideMark/>
          </w:tcPr>
          <w:p w14:paraId="4CBA0B88"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64140000</w:t>
            </w:r>
          </w:p>
        </w:tc>
        <w:tc>
          <w:tcPr>
            <w:tcW w:w="0" w:type="auto"/>
            <w:hideMark/>
          </w:tcPr>
          <w:p w14:paraId="18593A53"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18</w:t>
            </w:r>
          </w:p>
        </w:tc>
        <w:tc>
          <w:tcPr>
            <w:tcW w:w="0" w:type="auto"/>
            <w:hideMark/>
          </w:tcPr>
          <w:p w14:paraId="321F346E"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40</w:t>
            </w:r>
          </w:p>
        </w:tc>
        <w:tc>
          <w:tcPr>
            <w:tcW w:w="0" w:type="auto"/>
            <w:hideMark/>
          </w:tcPr>
          <w:p w14:paraId="722B353A"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Man</w:t>
            </w:r>
          </w:p>
        </w:tc>
        <w:tc>
          <w:tcPr>
            <w:tcW w:w="0" w:type="auto"/>
            <w:hideMark/>
          </w:tcPr>
          <w:p w14:paraId="7EA5E708"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60-69</w:t>
            </w:r>
          </w:p>
        </w:tc>
        <w:tc>
          <w:tcPr>
            <w:tcW w:w="0" w:type="auto"/>
            <w:hideMark/>
          </w:tcPr>
          <w:p w14:paraId="3D9D0C93" w14:textId="77777777" w:rsidR="002A38E5" w:rsidRPr="008A4548" w:rsidRDefault="002A38E5" w:rsidP="00534568">
            <w:pPr>
              <w:jc w:val="right"/>
              <w:rPr>
                <w:rFonts w:ascii="Helvetica" w:eastAsia="Times New Roman" w:hAnsi="Helvetica" w:cs="Helvetica"/>
                <w:sz w:val="10"/>
                <w:szCs w:val="10"/>
              </w:rPr>
            </w:pPr>
            <w:proofErr w:type="spellStart"/>
            <w:r w:rsidRPr="008A4548">
              <w:rPr>
                <w:rFonts w:ascii="Helvetica" w:eastAsia="Times New Roman" w:hAnsi="Helvetica" w:cs="Helvetica"/>
                <w:sz w:val="10"/>
                <w:szCs w:val="10"/>
              </w:rPr>
              <w:t>NaN</w:t>
            </w:r>
            <w:proofErr w:type="spellEnd"/>
          </w:p>
        </w:tc>
        <w:tc>
          <w:tcPr>
            <w:tcW w:w="0" w:type="auto"/>
            <w:hideMark/>
          </w:tcPr>
          <w:p w14:paraId="4CF8482E"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80-89</w:t>
            </w:r>
          </w:p>
        </w:tc>
        <w:tc>
          <w:tcPr>
            <w:tcW w:w="0" w:type="auto"/>
            <w:hideMark/>
          </w:tcPr>
          <w:p w14:paraId="6BF5F250" w14:textId="77777777" w:rsidR="002A38E5" w:rsidRPr="008A4548" w:rsidRDefault="002A38E5" w:rsidP="00534568">
            <w:pPr>
              <w:jc w:val="right"/>
              <w:rPr>
                <w:rFonts w:ascii="Helvetica" w:eastAsia="Times New Roman" w:hAnsi="Helvetica" w:cs="Helvetica"/>
                <w:sz w:val="10"/>
                <w:szCs w:val="10"/>
              </w:rPr>
            </w:pPr>
            <w:proofErr w:type="spellStart"/>
            <w:r w:rsidRPr="008A4548">
              <w:rPr>
                <w:rFonts w:ascii="Helvetica" w:eastAsia="Times New Roman" w:hAnsi="Helvetica" w:cs="Helvetica"/>
                <w:sz w:val="10"/>
                <w:szCs w:val="10"/>
              </w:rPr>
              <w:t>Anamnestisch</w:t>
            </w:r>
            <w:proofErr w:type="spellEnd"/>
          </w:p>
        </w:tc>
        <w:tc>
          <w:tcPr>
            <w:tcW w:w="0" w:type="auto"/>
            <w:hideMark/>
          </w:tcPr>
          <w:p w14:paraId="555DCC97" w14:textId="77777777" w:rsidR="002A38E5" w:rsidRPr="008A4548" w:rsidRDefault="002A38E5" w:rsidP="00534568">
            <w:pPr>
              <w:jc w:val="right"/>
              <w:rPr>
                <w:rFonts w:ascii="Helvetica" w:eastAsia="Times New Roman" w:hAnsi="Helvetica" w:cs="Helvetica"/>
                <w:sz w:val="10"/>
                <w:szCs w:val="10"/>
              </w:rPr>
            </w:pPr>
            <w:r w:rsidRPr="008A4548">
              <w:rPr>
                <w:rFonts w:ascii="Helvetica" w:eastAsia="Times New Roman" w:hAnsi="Helvetica" w:cs="Helvetica"/>
                <w:sz w:val="10"/>
                <w:szCs w:val="10"/>
              </w:rPr>
              <w:t>180-189</w:t>
            </w:r>
          </w:p>
        </w:tc>
        <w:tc>
          <w:tcPr>
            <w:tcW w:w="0" w:type="auto"/>
            <w:hideMark/>
          </w:tcPr>
          <w:p w14:paraId="0A7E9B7E" w14:textId="77777777" w:rsidR="002A38E5" w:rsidRPr="008A4548" w:rsidRDefault="002A38E5" w:rsidP="00534568">
            <w:pPr>
              <w:jc w:val="right"/>
              <w:rPr>
                <w:rFonts w:ascii="Helvetica" w:eastAsia="Times New Roman" w:hAnsi="Helvetica" w:cs="Helvetica"/>
                <w:sz w:val="10"/>
                <w:szCs w:val="10"/>
              </w:rPr>
            </w:pPr>
            <w:proofErr w:type="spellStart"/>
            <w:r w:rsidRPr="008A4548">
              <w:rPr>
                <w:rFonts w:ascii="Helvetica" w:eastAsia="Times New Roman" w:hAnsi="Helvetica" w:cs="Helvetica"/>
                <w:sz w:val="10"/>
                <w:szCs w:val="10"/>
              </w:rPr>
              <w:t>Anamnestisch</w:t>
            </w:r>
            <w:proofErr w:type="spellEnd"/>
          </w:p>
        </w:tc>
        <w:tc>
          <w:tcPr>
            <w:tcW w:w="0" w:type="auto"/>
            <w:hideMark/>
          </w:tcPr>
          <w:p w14:paraId="361FF40F" w14:textId="77777777" w:rsidR="002A38E5" w:rsidRPr="008A4548" w:rsidRDefault="002A38E5" w:rsidP="00534568">
            <w:pPr>
              <w:jc w:val="right"/>
              <w:rPr>
                <w:rFonts w:ascii="Helvetica" w:eastAsia="Times New Roman" w:hAnsi="Helvetica" w:cs="Helvetica"/>
                <w:sz w:val="10"/>
                <w:szCs w:val="10"/>
              </w:rPr>
            </w:pPr>
            <w:proofErr w:type="spellStart"/>
            <w:r w:rsidRPr="008A4548">
              <w:rPr>
                <w:rFonts w:ascii="Helvetica" w:eastAsia="Times New Roman" w:hAnsi="Helvetica" w:cs="Helvetica"/>
                <w:sz w:val="10"/>
                <w:szCs w:val="10"/>
              </w:rPr>
              <w:t>Traumatologie</w:t>
            </w:r>
            <w:proofErr w:type="spellEnd"/>
          </w:p>
        </w:tc>
      </w:tr>
    </w:tbl>
    <w:p w14:paraId="5C65374B" w14:textId="77777777" w:rsidR="002A38E5" w:rsidRPr="008A4548" w:rsidRDefault="002A38E5">
      <w:pPr>
        <w:spacing w:line="259" w:lineRule="auto"/>
        <w:rPr>
          <w:lang w:val="en-US"/>
        </w:rPr>
      </w:pPr>
    </w:p>
    <w:p w14:paraId="533B1301" w14:textId="3EBC27BB" w:rsidR="003E72D9" w:rsidRPr="008A4548" w:rsidRDefault="003E72D9" w:rsidP="00BB42B0">
      <w:pPr>
        <w:pStyle w:val="Heading1"/>
        <w:sectPr w:rsidR="003E72D9" w:rsidRPr="008A4548" w:rsidSect="00516271">
          <w:pgSz w:w="16838" w:h="11906" w:orient="landscape"/>
          <w:pgMar w:top="238" w:right="244" w:bottom="244" w:left="238" w:header="709" w:footer="709" w:gutter="0"/>
          <w:cols w:space="708"/>
          <w:docGrid w:linePitch="360"/>
        </w:sectPr>
      </w:pPr>
    </w:p>
    <w:p w14:paraId="2BBE83E7" w14:textId="7CE374DD" w:rsidR="003E72D9" w:rsidRPr="008A4548" w:rsidRDefault="003E72D9" w:rsidP="00BB42B0">
      <w:pPr>
        <w:pStyle w:val="Heading2"/>
      </w:pPr>
      <w:bookmarkStart w:id="4" w:name="_Toc52136553"/>
      <w:proofErr w:type="spellStart"/>
      <w:r w:rsidRPr="008A4548">
        <w:lastRenderedPageBreak/>
        <w:t>drugitems</w:t>
      </w:r>
      <w:bookmarkEnd w:id="4"/>
      <w:proofErr w:type="spellEnd"/>
    </w:p>
    <w:p w14:paraId="46D70E15" w14:textId="048B9283" w:rsidR="003E72D9" w:rsidRPr="008A4548" w:rsidRDefault="003E72D9" w:rsidP="00BB42B0">
      <w:pPr>
        <w:rPr>
          <w:lang w:val="en-US"/>
        </w:rPr>
      </w:pPr>
      <w:r w:rsidRPr="008A4548">
        <w:rPr>
          <w:lang w:val="en-US"/>
        </w:rPr>
        <w:t>The </w:t>
      </w:r>
      <w:proofErr w:type="spellStart"/>
      <w:r w:rsidRPr="008A4548">
        <w:rPr>
          <w:rStyle w:val="Emphasis"/>
          <w:rFonts w:ascii="Helvetica" w:hAnsi="Helvetica" w:cs="Helvetica"/>
          <w:sz w:val="21"/>
          <w:szCs w:val="21"/>
          <w:lang w:val="en-US"/>
        </w:rPr>
        <w:t>drugitems</w:t>
      </w:r>
      <w:proofErr w:type="spellEnd"/>
      <w:r w:rsidRPr="008A4548">
        <w:rPr>
          <w:lang w:val="en-US"/>
        </w:rPr>
        <w:t xml:space="preserve"> table contains all administered medication including fluids, (parenteral) feeding and blood transfusions during the stay on the ICU. Both bolus injections as well as </w:t>
      </w:r>
      <w:proofErr w:type="spellStart"/>
      <w:r w:rsidRPr="008A4548">
        <w:rPr>
          <w:lang w:val="en-US"/>
        </w:rPr>
        <w:t>continous</w:t>
      </w:r>
      <w:proofErr w:type="spellEnd"/>
      <w:r w:rsidRPr="008A4548">
        <w:rPr>
          <w:lang w:val="en-US"/>
        </w:rPr>
        <w:t xml:space="preserve"> drips are stored in this table. All items have an associated </w:t>
      </w:r>
      <w:proofErr w:type="spellStart"/>
      <w:r w:rsidRPr="008A4548">
        <w:rPr>
          <w:lang w:val="en-US"/>
        </w:rPr>
        <w:t>admissionid</w:t>
      </w:r>
      <w:proofErr w:type="spellEnd"/>
      <w:r w:rsidRPr="008A4548">
        <w:rPr>
          <w:lang w:val="en-US"/>
        </w:rPr>
        <w:t xml:space="preserve"> from the </w:t>
      </w:r>
      <w:r w:rsidRPr="008A4548">
        <w:rPr>
          <w:rFonts w:eastAsiaTheme="majorEastAsia"/>
          <w:lang w:val="en-US"/>
        </w:rPr>
        <w:t>admissions</w:t>
      </w:r>
      <w:r w:rsidRPr="008A4548">
        <w:rPr>
          <w:lang w:val="en-US"/>
        </w:rPr>
        <w:t> table.</w:t>
      </w:r>
    </w:p>
    <w:p w14:paraId="43441B50" w14:textId="77777777" w:rsidR="003E72D9" w:rsidRPr="008A4548" w:rsidRDefault="003E72D9" w:rsidP="00BB42B0">
      <w:pPr>
        <w:pStyle w:val="Heading3"/>
      </w:pPr>
      <w:r w:rsidRPr="008A4548">
        <w:t>Fields</w:t>
      </w:r>
    </w:p>
    <w:tbl>
      <w:tblPr>
        <w:tblStyle w:val="ListTable3"/>
        <w:tblW w:w="0" w:type="auto"/>
        <w:tblLook w:val="04A0" w:firstRow="1" w:lastRow="0" w:firstColumn="1" w:lastColumn="0" w:noHBand="0" w:noVBand="1"/>
      </w:tblPr>
      <w:tblGrid>
        <w:gridCol w:w="2605"/>
        <w:gridCol w:w="828"/>
        <w:gridCol w:w="5629"/>
      </w:tblGrid>
      <w:tr w:rsidR="008A4548" w:rsidRPr="008A4548" w14:paraId="1F8EBC73" w14:textId="77777777" w:rsidTr="00425C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14:paraId="26D8A42E" w14:textId="77777777" w:rsidR="003E72D9" w:rsidRPr="008A4548" w:rsidRDefault="003E72D9" w:rsidP="00425C13">
            <w:pPr>
              <w:rPr>
                <w:rFonts w:ascii="Arial" w:hAnsi="Arial" w:cs="Arial"/>
                <w:color w:val="auto"/>
                <w:lang w:val="en-US"/>
              </w:rPr>
            </w:pPr>
            <w:r w:rsidRPr="008A4548">
              <w:rPr>
                <w:rFonts w:ascii="Arial" w:hAnsi="Arial" w:cs="Arial"/>
                <w:color w:val="auto"/>
                <w:lang w:val="en-US"/>
              </w:rPr>
              <w:t>Name</w:t>
            </w:r>
          </w:p>
        </w:tc>
        <w:tc>
          <w:tcPr>
            <w:tcW w:w="0" w:type="auto"/>
            <w:hideMark/>
          </w:tcPr>
          <w:p w14:paraId="601F4390" w14:textId="77777777" w:rsidR="003E72D9" w:rsidRPr="008A4548" w:rsidRDefault="003E72D9" w:rsidP="00425C13">
            <w:pPr>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r w:rsidRPr="008A4548">
              <w:rPr>
                <w:rFonts w:ascii="Arial" w:hAnsi="Arial" w:cs="Arial"/>
                <w:color w:val="auto"/>
                <w:lang w:val="en-US"/>
              </w:rPr>
              <w:t>Type</w:t>
            </w:r>
          </w:p>
        </w:tc>
        <w:tc>
          <w:tcPr>
            <w:tcW w:w="0" w:type="auto"/>
            <w:hideMark/>
          </w:tcPr>
          <w:p w14:paraId="2A6FD6C3" w14:textId="77777777" w:rsidR="003E72D9" w:rsidRPr="008A4548" w:rsidRDefault="003E72D9" w:rsidP="00425C13">
            <w:pPr>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r w:rsidRPr="008A4548">
              <w:rPr>
                <w:rFonts w:ascii="Arial" w:hAnsi="Arial" w:cs="Arial"/>
                <w:color w:val="auto"/>
                <w:lang w:val="en-US"/>
              </w:rPr>
              <w:t>Description</w:t>
            </w:r>
          </w:p>
        </w:tc>
      </w:tr>
      <w:tr w:rsidR="008A4548" w:rsidRPr="00714A4B" w14:paraId="18FF8920" w14:textId="77777777" w:rsidTr="00425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1E057CD" w14:textId="77777777" w:rsidR="003E72D9" w:rsidRPr="008A4548" w:rsidRDefault="003E72D9" w:rsidP="00425C13">
            <w:pPr>
              <w:rPr>
                <w:rFonts w:ascii="Arial" w:hAnsi="Arial" w:cs="Arial"/>
                <w:lang w:val="en-US"/>
              </w:rPr>
            </w:pPr>
            <w:proofErr w:type="spellStart"/>
            <w:r w:rsidRPr="008A4548">
              <w:rPr>
                <w:rFonts w:ascii="Arial" w:hAnsi="Arial" w:cs="Arial"/>
                <w:lang w:val="en-US"/>
              </w:rPr>
              <w:t>admissionid</w:t>
            </w:r>
            <w:proofErr w:type="spellEnd"/>
          </w:p>
        </w:tc>
        <w:tc>
          <w:tcPr>
            <w:tcW w:w="0" w:type="auto"/>
            <w:hideMark/>
          </w:tcPr>
          <w:p w14:paraId="56952D03" w14:textId="77777777" w:rsidR="003E72D9" w:rsidRPr="008A4548" w:rsidRDefault="003E72D9" w:rsidP="00425C1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integer</w:t>
            </w:r>
          </w:p>
        </w:tc>
        <w:tc>
          <w:tcPr>
            <w:tcW w:w="0" w:type="auto"/>
            <w:hideMark/>
          </w:tcPr>
          <w:p w14:paraId="33ECA841" w14:textId="6889CF6B" w:rsidR="003E72D9" w:rsidRPr="008A4548" w:rsidRDefault="003E72D9" w:rsidP="00425C1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 xml:space="preserve">links the item with the </w:t>
            </w:r>
            <w:proofErr w:type="spellStart"/>
            <w:r w:rsidRPr="008A4548">
              <w:rPr>
                <w:rFonts w:ascii="Arial" w:hAnsi="Arial" w:cs="Arial"/>
                <w:lang w:val="en-US"/>
              </w:rPr>
              <w:t>admissionid</w:t>
            </w:r>
            <w:proofErr w:type="spellEnd"/>
            <w:r w:rsidRPr="008A4548">
              <w:rPr>
                <w:rFonts w:ascii="Arial" w:hAnsi="Arial" w:cs="Arial"/>
                <w:lang w:val="en-US"/>
              </w:rPr>
              <w:t xml:space="preserve"> in the admissions table</w:t>
            </w:r>
          </w:p>
        </w:tc>
      </w:tr>
      <w:tr w:rsidR="008A4548" w:rsidRPr="00D1732D" w14:paraId="33727471" w14:textId="77777777" w:rsidTr="00425C13">
        <w:tc>
          <w:tcPr>
            <w:cnfStyle w:val="001000000000" w:firstRow="0" w:lastRow="0" w:firstColumn="1" w:lastColumn="0" w:oddVBand="0" w:evenVBand="0" w:oddHBand="0" w:evenHBand="0" w:firstRowFirstColumn="0" w:firstRowLastColumn="0" w:lastRowFirstColumn="0" w:lastRowLastColumn="0"/>
            <w:tcW w:w="0" w:type="auto"/>
            <w:hideMark/>
          </w:tcPr>
          <w:p w14:paraId="1E3C5D5B" w14:textId="77777777" w:rsidR="003E72D9" w:rsidRPr="008A4548" w:rsidRDefault="003E72D9" w:rsidP="00425C13">
            <w:pPr>
              <w:rPr>
                <w:rFonts w:ascii="Arial" w:hAnsi="Arial" w:cs="Arial"/>
                <w:lang w:val="en-US"/>
              </w:rPr>
            </w:pPr>
            <w:proofErr w:type="spellStart"/>
            <w:r w:rsidRPr="008A4548">
              <w:rPr>
                <w:rFonts w:ascii="Arial" w:hAnsi="Arial" w:cs="Arial"/>
                <w:lang w:val="en-US"/>
              </w:rPr>
              <w:t>orderid</w:t>
            </w:r>
            <w:proofErr w:type="spellEnd"/>
          </w:p>
        </w:tc>
        <w:tc>
          <w:tcPr>
            <w:tcW w:w="0" w:type="auto"/>
            <w:hideMark/>
          </w:tcPr>
          <w:p w14:paraId="0CD61F8A" w14:textId="77777777" w:rsidR="003E72D9" w:rsidRPr="008A4548" w:rsidRDefault="003E72D9" w:rsidP="00425C13">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integer</w:t>
            </w:r>
          </w:p>
        </w:tc>
        <w:tc>
          <w:tcPr>
            <w:tcW w:w="0" w:type="auto"/>
            <w:hideMark/>
          </w:tcPr>
          <w:p w14:paraId="0D849C72" w14:textId="77777777" w:rsidR="003E72D9" w:rsidRPr="008A4548" w:rsidRDefault="003E72D9" w:rsidP="00425C13">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uniquely identifies this medication record</w:t>
            </w:r>
          </w:p>
        </w:tc>
      </w:tr>
      <w:tr w:rsidR="008A4548" w:rsidRPr="00D1732D" w14:paraId="74886C9F" w14:textId="77777777" w:rsidTr="00425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8E9E147" w14:textId="77777777" w:rsidR="003E72D9" w:rsidRPr="008A4548" w:rsidRDefault="003E72D9" w:rsidP="00425C13">
            <w:pPr>
              <w:rPr>
                <w:rFonts w:ascii="Arial" w:hAnsi="Arial" w:cs="Arial"/>
                <w:lang w:val="en-US"/>
              </w:rPr>
            </w:pPr>
            <w:proofErr w:type="spellStart"/>
            <w:r w:rsidRPr="008A4548">
              <w:rPr>
                <w:rFonts w:ascii="Arial" w:hAnsi="Arial" w:cs="Arial"/>
                <w:lang w:val="en-US"/>
              </w:rPr>
              <w:t>ordercategoryid</w:t>
            </w:r>
            <w:proofErr w:type="spellEnd"/>
          </w:p>
        </w:tc>
        <w:tc>
          <w:tcPr>
            <w:tcW w:w="0" w:type="auto"/>
            <w:hideMark/>
          </w:tcPr>
          <w:p w14:paraId="4F742C8B" w14:textId="77777777" w:rsidR="003E72D9" w:rsidRPr="008A4548" w:rsidRDefault="003E72D9" w:rsidP="00425C1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integer</w:t>
            </w:r>
          </w:p>
        </w:tc>
        <w:tc>
          <w:tcPr>
            <w:tcW w:w="0" w:type="auto"/>
            <w:hideMark/>
          </w:tcPr>
          <w:p w14:paraId="36DDC2D6" w14:textId="77777777" w:rsidR="003E72D9" w:rsidRPr="008A4548" w:rsidRDefault="003E72D9" w:rsidP="00425C1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id of medication category, e.g. antibiotics, fluids, etc.</w:t>
            </w:r>
          </w:p>
        </w:tc>
      </w:tr>
      <w:tr w:rsidR="008A4548" w:rsidRPr="00D1732D" w14:paraId="08BD4508" w14:textId="77777777" w:rsidTr="00425C13">
        <w:tc>
          <w:tcPr>
            <w:cnfStyle w:val="001000000000" w:firstRow="0" w:lastRow="0" w:firstColumn="1" w:lastColumn="0" w:oddVBand="0" w:evenVBand="0" w:oddHBand="0" w:evenHBand="0" w:firstRowFirstColumn="0" w:firstRowLastColumn="0" w:lastRowFirstColumn="0" w:lastRowLastColumn="0"/>
            <w:tcW w:w="0" w:type="auto"/>
            <w:hideMark/>
          </w:tcPr>
          <w:p w14:paraId="30BC0AA5" w14:textId="3784CF00" w:rsidR="003E72D9" w:rsidRPr="008A4548" w:rsidRDefault="003E72D9" w:rsidP="00425C13">
            <w:pPr>
              <w:rPr>
                <w:rFonts w:ascii="Arial" w:hAnsi="Arial" w:cs="Arial"/>
                <w:lang w:val="en-US"/>
              </w:rPr>
            </w:pPr>
            <w:proofErr w:type="spellStart"/>
            <w:r w:rsidRPr="008A4548">
              <w:rPr>
                <w:rFonts w:ascii="Arial" w:hAnsi="Arial" w:cs="Arial"/>
                <w:lang w:val="en-US"/>
              </w:rPr>
              <w:t>ordercategory</w:t>
            </w:r>
            <w:proofErr w:type="spellEnd"/>
          </w:p>
        </w:tc>
        <w:tc>
          <w:tcPr>
            <w:tcW w:w="0" w:type="auto"/>
            <w:hideMark/>
          </w:tcPr>
          <w:p w14:paraId="38F13196" w14:textId="77777777" w:rsidR="003E72D9" w:rsidRPr="008A4548" w:rsidRDefault="003E72D9" w:rsidP="00425C13">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string</w:t>
            </w:r>
          </w:p>
        </w:tc>
        <w:tc>
          <w:tcPr>
            <w:tcW w:w="0" w:type="auto"/>
            <w:hideMark/>
          </w:tcPr>
          <w:p w14:paraId="18081293" w14:textId="77777777" w:rsidR="003E72D9" w:rsidRPr="008A4548" w:rsidRDefault="003E72D9" w:rsidP="00425C13">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name of medication category e.g. antibiotics, fluids, etc.</w:t>
            </w:r>
          </w:p>
        </w:tc>
      </w:tr>
      <w:tr w:rsidR="008A4548" w:rsidRPr="00D1732D" w14:paraId="1B71C021" w14:textId="77777777" w:rsidTr="00425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00DFD26" w14:textId="77777777" w:rsidR="003E72D9" w:rsidRPr="008A4548" w:rsidRDefault="003E72D9" w:rsidP="00425C13">
            <w:pPr>
              <w:rPr>
                <w:rFonts w:ascii="Arial" w:hAnsi="Arial" w:cs="Arial"/>
                <w:lang w:val="en-US"/>
              </w:rPr>
            </w:pPr>
            <w:proofErr w:type="spellStart"/>
            <w:r w:rsidRPr="008A4548">
              <w:rPr>
                <w:rFonts w:ascii="Arial" w:hAnsi="Arial" w:cs="Arial"/>
                <w:lang w:val="en-US"/>
              </w:rPr>
              <w:t>itemid</w:t>
            </w:r>
            <w:proofErr w:type="spellEnd"/>
          </w:p>
        </w:tc>
        <w:tc>
          <w:tcPr>
            <w:tcW w:w="0" w:type="auto"/>
            <w:hideMark/>
          </w:tcPr>
          <w:p w14:paraId="13B59251" w14:textId="77777777" w:rsidR="003E72D9" w:rsidRPr="008A4548" w:rsidRDefault="003E72D9" w:rsidP="00425C1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integer</w:t>
            </w:r>
          </w:p>
        </w:tc>
        <w:tc>
          <w:tcPr>
            <w:tcW w:w="0" w:type="auto"/>
            <w:hideMark/>
          </w:tcPr>
          <w:p w14:paraId="37BAFC67" w14:textId="77777777" w:rsidR="003E72D9" w:rsidRPr="008A4548" w:rsidRDefault="003E72D9" w:rsidP="00425C1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id of the medication name</w:t>
            </w:r>
          </w:p>
        </w:tc>
      </w:tr>
      <w:tr w:rsidR="008A4548" w:rsidRPr="008A4548" w14:paraId="01269966" w14:textId="77777777" w:rsidTr="00425C13">
        <w:tc>
          <w:tcPr>
            <w:cnfStyle w:val="001000000000" w:firstRow="0" w:lastRow="0" w:firstColumn="1" w:lastColumn="0" w:oddVBand="0" w:evenVBand="0" w:oddHBand="0" w:evenHBand="0" w:firstRowFirstColumn="0" w:firstRowLastColumn="0" w:lastRowFirstColumn="0" w:lastRowLastColumn="0"/>
            <w:tcW w:w="0" w:type="auto"/>
            <w:hideMark/>
          </w:tcPr>
          <w:p w14:paraId="75E47B1E" w14:textId="579378FE" w:rsidR="003E72D9" w:rsidRPr="008A4548" w:rsidRDefault="003E72D9" w:rsidP="00425C13">
            <w:pPr>
              <w:rPr>
                <w:rFonts w:ascii="Arial" w:hAnsi="Arial" w:cs="Arial"/>
                <w:lang w:val="en-US"/>
              </w:rPr>
            </w:pPr>
            <w:r w:rsidRPr="008A4548">
              <w:rPr>
                <w:rFonts w:ascii="Arial" w:hAnsi="Arial" w:cs="Arial"/>
                <w:lang w:val="en-US"/>
              </w:rPr>
              <w:t>item</w:t>
            </w:r>
          </w:p>
        </w:tc>
        <w:tc>
          <w:tcPr>
            <w:tcW w:w="0" w:type="auto"/>
            <w:hideMark/>
          </w:tcPr>
          <w:p w14:paraId="59541287" w14:textId="77777777" w:rsidR="003E72D9" w:rsidRPr="008A4548" w:rsidRDefault="003E72D9" w:rsidP="00425C13">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string</w:t>
            </w:r>
          </w:p>
        </w:tc>
        <w:tc>
          <w:tcPr>
            <w:tcW w:w="0" w:type="auto"/>
            <w:hideMark/>
          </w:tcPr>
          <w:p w14:paraId="09579CCA" w14:textId="77777777" w:rsidR="003E72D9" w:rsidRPr="008A4548" w:rsidRDefault="003E72D9" w:rsidP="00425C13">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medication name</w:t>
            </w:r>
          </w:p>
        </w:tc>
      </w:tr>
      <w:tr w:rsidR="008A4548" w:rsidRPr="00D1732D" w14:paraId="524C7F10" w14:textId="77777777" w:rsidTr="00425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0D79161" w14:textId="06028884" w:rsidR="003E72D9" w:rsidRPr="008A4548" w:rsidRDefault="003E72D9" w:rsidP="00425C13">
            <w:pPr>
              <w:rPr>
                <w:rFonts w:ascii="Arial" w:hAnsi="Arial" w:cs="Arial"/>
                <w:lang w:val="en-US"/>
              </w:rPr>
            </w:pPr>
            <w:proofErr w:type="spellStart"/>
            <w:r w:rsidRPr="008A4548">
              <w:rPr>
                <w:rFonts w:ascii="Arial" w:hAnsi="Arial" w:cs="Arial"/>
                <w:lang w:val="en-US"/>
              </w:rPr>
              <w:t>isadditive</w:t>
            </w:r>
            <w:proofErr w:type="spellEnd"/>
          </w:p>
        </w:tc>
        <w:tc>
          <w:tcPr>
            <w:tcW w:w="0" w:type="auto"/>
            <w:hideMark/>
          </w:tcPr>
          <w:p w14:paraId="28F12057" w14:textId="77777777" w:rsidR="003E72D9" w:rsidRPr="008A4548" w:rsidRDefault="003E72D9" w:rsidP="00425C1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bit</w:t>
            </w:r>
          </w:p>
        </w:tc>
        <w:tc>
          <w:tcPr>
            <w:tcW w:w="0" w:type="auto"/>
            <w:hideMark/>
          </w:tcPr>
          <w:p w14:paraId="45727056" w14:textId="77777777" w:rsidR="003E72D9" w:rsidRPr="008A4548" w:rsidRDefault="003E72D9" w:rsidP="00425C1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 xml:space="preserve">shows whether this order is an additive, meaning it has been added to a parent solution with the same </w:t>
            </w:r>
            <w:proofErr w:type="spellStart"/>
            <w:r w:rsidRPr="008A4548">
              <w:rPr>
                <w:rFonts w:ascii="Arial" w:hAnsi="Arial" w:cs="Arial"/>
                <w:lang w:val="en-US"/>
              </w:rPr>
              <w:t>orderid</w:t>
            </w:r>
            <w:proofErr w:type="spellEnd"/>
          </w:p>
        </w:tc>
      </w:tr>
      <w:tr w:rsidR="008A4548" w:rsidRPr="00D1732D" w14:paraId="6C86B866" w14:textId="77777777" w:rsidTr="00425C13">
        <w:tc>
          <w:tcPr>
            <w:cnfStyle w:val="001000000000" w:firstRow="0" w:lastRow="0" w:firstColumn="1" w:lastColumn="0" w:oddVBand="0" w:evenVBand="0" w:oddHBand="0" w:evenHBand="0" w:firstRowFirstColumn="0" w:firstRowLastColumn="0" w:lastRowFirstColumn="0" w:lastRowLastColumn="0"/>
            <w:tcW w:w="0" w:type="auto"/>
            <w:hideMark/>
          </w:tcPr>
          <w:p w14:paraId="5BB37143" w14:textId="77777777" w:rsidR="003E72D9" w:rsidRPr="008A4548" w:rsidRDefault="003E72D9" w:rsidP="00425C13">
            <w:pPr>
              <w:rPr>
                <w:rFonts w:ascii="Arial" w:hAnsi="Arial" w:cs="Arial"/>
                <w:lang w:val="en-US"/>
              </w:rPr>
            </w:pPr>
            <w:proofErr w:type="spellStart"/>
            <w:r w:rsidRPr="008A4548">
              <w:rPr>
                <w:rFonts w:ascii="Arial" w:hAnsi="Arial" w:cs="Arial"/>
                <w:lang w:val="en-US"/>
              </w:rPr>
              <w:t>isconditional</w:t>
            </w:r>
            <w:proofErr w:type="spellEnd"/>
          </w:p>
        </w:tc>
        <w:tc>
          <w:tcPr>
            <w:tcW w:w="0" w:type="auto"/>
            <w:hideMark/>
          </w:tcPr>
          <w:p w14:paraId="0E0CF920" w14:textId="77777777" w:rsidR="003E72D9" w:rsidRPr="008A4548" w:rsidRDefault="003E72D9" w:rsidP="00425C13">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bit</w:t>
            </w:r>
          </w:p>
        </w:tc>
        <w:tc>
          <w:tcPr>
            <w:tcW w:w="0" w:type="auto"/>
            <w:hideMark/>
          </w:tcPr>
          <w:p w14:paraId="22BDF5AD" w14:textId="77777777" w:rsidR="003E72D9" w:rsidRPr="008A4548" w:rsidRDefault="003E72D9" w:rsidP="00425C13">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shows whether the order is conditional, meaning the health care provider, should verify if the order should be given at the planned date and time</w:t>
            </w:r>
          </w:p>
        </w:tc>
      </w:tr>
      <w:tr w:rsidR="008A4548" w:rsidRPr="008A4548" w14:paraId="571659E4" w14:textId="77777777" w:rsidTr="00425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75D16FF" w14:textId="77777777" w:rsidR="003E72D9" w:rsidRPr="008A4548" w:rsidRDefault="003E72D9" w:rsidP="00425C13">
            <w:pPr>
              <w:rPr>
                <w:rFonts w:ascii="Arial" w:hAnsi="Arial" w:cs="Arial"/>
                <w:lang w:val="en-US"/>
              </w:rPr>
            </w:pPr>
            <w:r w:rsidRPr="008A4548">
              <w:rPr>
                <w:rFonts w:ascii="Arial" w:hAnsi="Arial" w:cs="Arial"/>
                <w:lang w:val="en-US"/>
              </w:rPr>
              <w:t>rate</w:t>
            </w:r>
          </w:p>
        </w:tc>
        <w:tc>
          <w:tcPr>
            <w:tcW w:w="0" w:type="auto"/>
            <w:hideMark/>
          </w:tcPr>
          <w:p w14:paraId="1947E485" w14:textId="77777777" w:rsidR="003E72D9" w:rsidRPr="008A4548" w:rsidRDefault="003E72D9" w:rsidP="00425C1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float</w:t>
            </w:r>
          </w:p>
        </w:tc>
        <w:tc>
          <w:tcPr>
            <w:tcW w:w="0" w:type="auto"/>
            <w:hideMark/>
          </w:tcPr>
          <w:p w14:paraId="76167869" w14:textId="77777777" w:rsidR="003E72D9" w:rsidRPr="008A4548" w:rsidRDefault="003E72D9" w:rsidP="00425C1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rate of medication infusion, expressed as a volume (amount of fluid) per time unit. Rate can be set to 0 for bolus medication (injections)</w:t>
            </w:r>
          </w:p>
        </w:tc>
      </w:tr>
      <w:tr w:rsidR="008A4548" w:rsidRPr="00D1732D" w14:paraId="32E98BDE" w14:textId="77777777" w:rsidTr="00425C13">
        <w:tc>
          <w:tcPr>
            <w:cnfStyle w:val="001000000000" w:firstRow="0" w:lastRow="0" w:firstColumn="1" w:lastColumn="0" w:oddVBand="0" w:evenVBand="0" w:oddHBand="0" w:evenHBand="0" w:firstRowFirstColumn="0" w:firstRowLastColumn="0" w:lastRowFirstColumn="0" w:lastRowLastColumn="0"/>
            <w:tcW w:w="0" w:type="auto"/>
            <w:hideMark/>
          </w:tcPr>
          <w:p w14:paraId="0F836283" w14:textId="77777777" w:rsidR="003E72D9" w:rsidRPr="008A4548" w:rsidRDefault="003E72D9" w:rsidP="00425C13">
            <w:pPr>
              <w:rPr>
                <w:rFonts w:ascii="Arial" w:hAnsi="Arial" w:cs="Arial"/>
                <w:lang w:val="en-US"/>
              </w:rPr>
            </w:pPr>
            <w:proofErr w:type="spellStart"/>
            <w:r w:rsidRPr="008A4548">
              <w:rPr>
                <w:rFonts w:ascii="Arial" w:hAnsi="Arial" w:cs="Arial"/>
                <w:lang w:val="en-US"/>
              </w:rPr>
              <w:t>rateunit</w:t>
            </w:r>
            <w:proofErr w:type="spellEnd"/>
          </w:p>
        </w:tc>
        <w:tc>
          <w:tcPr>
            <w:tcW w:w="0" w:type="auto"/>
            <w:hideMark/>
          </w:tcPr>
          <w:p w14:paraId="3E66F788" w14:textId="77777777" w:rsidR="003E72D9" w:rsidRPr="008A4548" w:rsidRDefault="003E72D9" w:rsidP="00425C13">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string</w:t>
            </w:r>
          </w:p>
        </w:tc>
        <w:tc>
          <w:tcPr>
            <w:tcW w:w="0" w:type="auto"/>
            <w:hideMark/>
          </w:tcPr>
          <w:p w14:paraId="0F33023D" w14:textId="77777777" w:rsidR="003E72D9" w:rsidRPr="008A4548" w:rsidRDefault="003E72D9" w:rsidP="00425C13">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unit of the infusion rate (e.g. ml/hour)</w:t>
            </w:r>
          </w:p>
        </w:tc>
      </w:tr>
      <w:tr w:rsidR="008A4548" w:rsidRPr="00D1732D" w14:paraId="7A1C026E" w14:textId="77777777" w:rsidTr="00425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4A795D8" w14:textId="77777777" w:rsidR="003E72D9" w:rsidRPr="008A4548" w:rsidRDefault="003E72D9" w:rsidP="00425C13">
            <w:pPr>
              <w:rPr>
                <w:rFonts w:ascii="Arial" w:hAnsi="Arial" w:cs="Arial"/>
                <w:lang w:val="en-US"/>
              </w:rPr>
            </w:pPr>
            <w:proofErr w:type="spellStart"/>
            <w:r w:rsidRPr="008A4548">
              <w:rPr>
                <w:rFonts w:ascii="Arial" w:hAnsi="Arial" w:cs="Arial"/>
                <w:lang w:val="en-US"/>
              </w:rPr>
              <w:t>rateunitid</w:t>
            </w:r>
            <w:proofErr w:type="spellEnd"/>
          </w:p>
        </w:tc>
        <w:tc>
          <w:tcPr>
            <w:tcW w:w="0" w:type="auto"/>
            <w:hideMark/>
          </w:tcPr>
          <w:p w14:paraId="6C2C6345" w14:textId="77777777" w:rsidR="003E72D9" w:rsidRPr="008A4548" w:rsidRDefault="003E72D9" w:rsidP="00425C1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integer</w:t>
            </w:r>
          </w:p>
        </w:tc>
        <w:tc>
          <w:tcPr>
            <w:tcW w:w="0" w:type="auto"/>
            <w:hideMark/>
          </w:tcPr>
          <w:p w14:paraId="7DE94C2B" w14:textId="77777777" w:rsidR="003E72D9" w:rsidRPr="008A4548" w:rsidRDefault="003E72D9" w:rsidP="00425C1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id of the volume unit of the infusion rate</w:t>
            </w:r>
          </w:p>
        </w:tc>
      </w:tr>
      <w:tr w:rsidR="008A4548" w:rsidRPr="00D1732D" w14:paraId="08BE56F8" w14:textId="77777777" w:rsidTr="00425C13">
        <w:tc>
          <w:tcPr>
            <w:cnfStyle w:val="001000000000" w:firstRow="0" w:lastRow="0" w:firstColumn="1" w:lastColumn="0" w:oddVBand="0" w:evenVBand="0" w:oddHBand="0" w:evenHBand="0" w:firstRowFirstColumn="0" w:firstRowLastColumn="0" w:lastRowFirstColumn="0" w:lastRowLastColumn="0"/>
            <w:tcW w:w="0" w:type="auto"/>
            <w:hideMark/>
          </w:tcPr>
          <w:p w14:paraId="1F963D0F" w14:textId="77777777" w:rsidR="003E72D9" w:rsidRPr="008A4548" w:rsidRDefault="003E72D9" w:rsidP="00425C13">
            <w:pPr>
              <w:rPr>
                <w:rFonts w:ascii="Arial" w:hAnsi="Arial" w:cs="Arial"/>
                <w:lang w:val="en-US"/>
              </w:rPr>
            </w:pPr>
            <w:proofErr w:type="spellStart"/>
            <w:r w:rsidRPr="008A4548">
              <w:rPr>
                <w:rFonts w:ascii="Arial" w:hAnsi="Arial" w:cs="Arial"/>
                <w:lang w:val="en-US"/>
              </w:rPr>
              <w:t>ratetimeunitid</w:t>
            </w:r>
            <w:proofErr w:type="spellEnd"/>
          </w:p>
        </w:tc>
        <w:tc>
          <w:tcPr>
            <w:tcW w:w="0" w:type="auto"/>
            <w:hideMark/>
          </w:tcPr>
          <w:p w14:paraId="61B12F1B" w14:textId="77777777" w:rsidR="003E72D9" w:rsidRPr="008A4548" w:rsidRDefault="003E72D9" w:rsidP="00425C13">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integer</w:t>
            </w:r>
          </w:p>
        </w:tc>
        <w:tc>
          <w:tcPr>
            <w:tcW w:w="0" w:type="auto"/>
            <w:hideMark/>
          </w:tcPr>
          <w:p w14:paraId="656903A9" w14:textId="77777777" w:rsidR="003E72D9" w:rsidRPr="008A4548" w:rsidRDefault="003E72D9" w:rsidP="00425C13">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id of the time unit of the infusion rate</w:t>
            </w:r>
          </w:p>
        </w:tc>
      </w:tr>
      <w:tr w:rsidR="008A4548" w:rsidRPr="00D1732D" w14:paraId="0FB07A16" w14:textId="77777777" w:rsidTr="00425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91B2324" w14:textId="77777777" w:rsidR="003E72D9" w:rsidRPr="008A4548" w:rsidRDefault="003E72D9" w:rsidP="00425C13">
            <w:pPr>
              <w:rPr>
                <w:rFonts w:ascii="Arial" w:hAnsi="Arial" w:cs="Arial"/>
                <w:lang w:val="en-US"/>
              </w:rPr>
            </w:pPr>
            <w:proofErr w:type="spellStart"/>
            <w:r w:rsidRPr="008A4548">
              <w:rPr>
                <w:rFonts w:ascii="Arial" w:hAnsi="Arial" w:cs="Arial"/>
                <w:lang w:val="en-US"/>
              </w:rPr>
              <w:t>doserateperkg</w:t>
            </w:r>
            <w:proofErr w:type="spellEnd"/>
          </w:p>
        </w:tc>
        <w:tc>
          <w:tcPr>
            <w:tcW w:w="0" w:type="auto"/>
            <w:hideMark/>
          </w:tcPr>
          <w:p w14:paraId="711FD4A5" w14:textId="77777777" w:rsidR="003E72D9" w:rsidRPr="008A4548" w:rsidRDefault="003E72D9" w:rsidP="00425C1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bit</w:t>
            </w:r>
          </w:p>
        </w:tc>
        <w:tc>
          <w:tcPr>
            <w:tcW w:w="0" w:type="auto"/>
            <w:hideMark/>
          </w:tcPr>
          <w:p w14:paraId="6D2DC376" w14:textId="77777777" w:rsidR="003E72D9" w:rsidRPr="008A4548" w:rsidRDefault="003E72D9" w:rsidP="00425C1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shows whether the dose rates (if applicable) are dosed by patient weight (e.g. 'mcg/kg/min' instead of 'mcg/min'). In contrast to prescribing medication for pediatric patients, most dose rates for adult intensive care patients are </w:t>
            </w:r>
            <w:r w:rsidRPr="00D1732D">
              <w:rPr>
                <w:rFonts w:ascii="Arial" w:hAnsi="Arial" w:cs="Arial"/>
                <w:b/>
                <w:bCs/>
                <w:lang w:val="en-US"/>
              </w:rPr>
              <w:t>not</w:t>
            </w:r>
            <w:r w:rsidRPr="008A4548">
              <w:rPr>
                <w:rFonts w:ascii="Arial" w:hAnsi="Arial" w:cs="Arial"/>
                <w:lang w:val="en-US"/>
              </w:rPr>
              <w:t> weight based.</w:t>
            </w:r>
          </w:p>
        </w:tc>
      </w:tr>
      <w:tr w:rsidR="008A4548" w:rsidRPr="00D1732D" w14:paraId="4F68C504" w14:textId="77777777" w:rsidTr="00425C13">
        <w:tc>
          <w:tcPr>
            <w:cnfStyle w:val="001000000000" w:firstRow="0" w:lastRow="0" w:firstColumn="1" w:lastColumn="0" w:oddVBand="0" w:evenVBand="0" w:oddHBand="0" w:evenHBand="0" w:firstRowFirstColumn="0" w:firstRowLastColumn="0" w:lastRowFirstColumn="0" w:lastRowLastColumn="0"/>
            <w:tcW w:w="0" w:type="auto"/>
            <w:hideMark/>
          </w:tcPr>
          <w:p w14:paraId="004846FB" w14:textId="448A9633" w:rsidR="003E72D9" w:rsidRPr="008A4548" w:rsidRDefault="003E72D9" w:rsidP="00425C13">
            <w:pPr>
              <w:rPr>
                <w:rFonts w:ascii="Arial" w:hAnsi="Arial" w:cs="Arial"/>
                <w:lang w:val="en-US"/>
              </w:rPr>
            </w:pPr>
            <w:r w:rsidRPr="008A4548">
              <w:rPr>
                <w:rFonts w:ascii="Arial" w:hAnsi="Arial" w:cs="Arial"/>
                <w:lang w:val="en-US"/>
              </w:rPr>
              <w:t>dose</w:t>
            </w:r>
          </w:p>
        </w:tc>
        <w:tc>
          <w:tcPr>
            <w:tcW w:w="0" w:type="auto"/>
            <w:hideMark/>
          </w:tcPr>
          <w:p w14:paraId="6FD7CC5E" w14:textId="77777777" w:rsidR="003E72D9" w:rsidRPr="008A4548" w:rsidRDefault="003E72D9" w:rsidP="00425C13">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float</w:t>
            </w:r>
          </w:p>
        </w:tc>
        <w:tc>
          <w:tcPr>
            <w:tcW w:w="0" w:type="auto"/>
            <w:hideMark/>
          </w:tcPr>
          <w:p w14:paraId="44C83367" w14:textId="77777777" w:rsidR="003E72D9" w:rsidRPr="008A4548" w:rsidRDefault="003E72D9" w:rsidP="00425C13">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 xml:space="preserve">prescribed dose, expressed as either an absolute dose (e.g. </w:t>
            </w:r>
            <w:proofErr w:type="spellStart"/>
            <w:r w:rsidRPr="008A4548">
              <w:rPr>
                <w:rFonts w:ascii="Arial" w:hAnsi="Arial" w:cs="Arial"/>
                <w:lang w:val="en-US"/>
              </w:rPr>
              <w:t>doseunit</w:t>
            </w:r>
            <w:proofErr w:type="spellEnd"/>
            <w:r w:rsidRPr="008A4548">
              <w:rPr>
                <w:rFonts w:ascii="Arial" w:hAnsi="Arial" w:cs="Arial"/>
                <w:lang w:val="en-US"/>
              </w:rPr>
              <w:t xml:space="preserve"> = 'mg') or dose per time unit (e.g. </w:t>
            </w:r>
            <w:proofErr w:type="spellStart"/>
            <w:r w:rsidRPr="008A4548">
              <w:rPr>
                <w:rFonts w:ascii="Arial" w:hAnsi="Arial" w:cs="Arial"/>
                <w:lang w:val="en-US"/>
              </w:rPr>
              <w:t>doserateunit</w:t>
            </w:r>
            <w:proofErr w:type="spellEnd"/>
            <w:r w:rsidRPr="008A4548">
              <w:rPr>
                <w:rFonts w:ascii="Arial" w:hAnsi="Arial" w:cs="Arial"/>
                <w:lang w:val="en-US"/>
              </w:rPr>
              <w:t xml:space="preserve"> = 'mg/hour')</w:t>
            </w:r>
          </w:p>
        </w:tc>
      </w:tr>
      <w:tr w:rsidR="008A4548" w:rsidRPr="00D1732D" w14:paraId="17B2BCBC" w14:textId="77777777" w:rsidTr="00425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15B190D" w14:textId="221F28EC" w:rsidR="003E72D9" w:rsidRPr="008A4548" w:rsidRDefault="003E72D9" w:rsidP="00425C13">
            <w:pPr>
              <w:rPr>
                <w:rFonts w:ascii="Arial" w:hAnsi="Arial" w:cs="Arial"/>
                <w:lang w:val="en-US"/>
              </w:rPr>
            </w:pPr>
            <w:proofErr w:type="spellStart"/>
            <w:r w:rsidRPr="008A4548">
              <w:rPr>
                <w:rFonts w:ascii="Arial" w:hAnsi="Arial" w:cs="Arial"/>
                <w:lang w:val="en-US"/>
              </w:rPr>
              <w:t>doseunit</w:t>
            </w:r>
            <w:proofErr w:type="spellEnd"/>
          </w:p>
        </w:tc>
        <w:tc>
          <w:tcPr>
            <w:tcW w:w="0" w:type="auto"/>
            <w:hideMark/>
          </w:tcPr>
          <w:p w14:paraId="1EDCBF19" w14:textId="77777777" w:rsidR="003E72D9" w:rsidRPr="008A4548" w:rsidRDefault="003E72D9" w:rsidP="00425C1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string</w:t>
            </w:r>
          </w:p>
        </w:tc>
        <w:tc>
          <w:tcPr>
            <w:tcW w:w="0" w:type="auto"/>
            <w:hideMark/>
          </w:tcPr>
          <w:p w14:paraId="159BDE7A" w14:textId="77777777" w:rsidR="003E72D9" w:rsidRPr="008A4548" w:rsidRDefault="003E72D9" w:rsidP="00425C1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unit of prescribed dose (e.g. mg)</w:t>
            </w:r>
          </w:p>
        </w:tc>
      </w:tr>
      <w:tr w:rsidR="008A4548" w:rsidRPr="00D1732D" w14:paraId="66A35B55" w14:textId="77777777" w:rsidTr="00425C13">
        <w:tc>
          <w:tcPr>
            <w:cnfStyle w:val="001000000000" w:firstRow="0" w:lastRow="0" w:firstColumn="1" w:lastColumn="0" w:oddVBand="0" w:evenVBand="0" w:oddHBand="0" w:evenHBand="0" w:firstRowFirstColumn="0" w:firstRowLastColumn="0" w:lastRowFirstColumn="0" w:lastRowLastColumn="0"/>
            <w:tcW w:w="0" w:type="auto"/>
            <w:hideMark/>
          </w:tcPr>
          <w:p w14:paraId="3EFF424A" w14:textId="77777777" w:rsidR="003E72D9" w:rsidRPr="008A4548" w:rsidRDefault="003E72D9" w:rsidP="00425C13">
            <w:pPr>
              <w:rPr>
                <w:rFonts w:ascii="Arial" w:hAnsi="Arial" w:cs="Arial"/>
                <w:lang w:val="en-US"/>
              </w:rPr>
            </w:pPr>
            <w:proofErr w:type="spellStart"/>
            <w:r w:rsidRPr="008A4548">
              <w:rPr>
                <w:rFonts w:ascii="Arial" w:hAnsi="Arial" w:cs="Arial"/>
                <w:lang w:val="en-US"/>
              </w:rPr>
              <w:t>doserateunit</w:t>
            </w:r>
            <w:proofErr w:type="spellEnd"/>
          </w:p>
        </w:tc>
        <w:tc>
          <w:tcPr>
            <w:tcW w:w="0" w:type="auto"/>
            <w:hideMark/>
          </w:tcPr>
          <w:p w14:paraId="619EE5BD" w14:textId="77777777" w:rsidR="003E72D9" w:rsidRPr="008A4548" w:rsidRDefault="003E72D9" w:rsidP="00425C13">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string</w:t>
            </w:r>
          </w:p>
        </w:tc>
        <w:tc>
          <w:tcPr>
            <w:tcW w:w="0" w:type="auto"/>
            <w:hideMark/>
          </w:tcPr>
          <w:p w14:paraId="27E06585" w14:textId="77777777" w:rsidR="003E72D9" w:rsidRPr="008A4548" w:rsidRDefault="003E72D9" w:rsidP="00425C13">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time unit of infusion rate (e.g. hour)</w:t>
            </w:r>
          </w:p>
        </w:tc>
      </w:tr>
      <w:tr w:rsidR="008A4548" w:rsidRPr="008A4548" w14:paraId="5C7A7B7E" w14:textId="77777777" w:rsidTr="00425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3F3B8AD" w14:textId="77777777" w:rsidR="003E72D9" w:rsidRPr="008A4548" w:rsidRDefault="003E72D9" w:rsidP="00425C13">
            <w:pPr>
              <w:rPr>
                <w:rFonts w:ascii="Arial" w:hAnsi="Arial" w:cs="Arial"/>
                <w:lang w:val="en-US"/>
              </w:rPr>
            </w:pPr>
            <w:proofErr w:type="spellStart"/>
            <w:r w:rsidRPr="008A4548">
              <w:rPr>
                <w:rFonts w:ascii="Arial" w:hAnsi="Arial" w:cs="Arial"/>
                <w:lang w:val="en-US"/>
              </w:rPr>
              <w:t>doseunitid</w:t>
            </w:r>
            <w:proofErr w:type="spellEnd"/>
          </w:p>
        </w:tc>
        <w:tc>
          <w:tcPr>
            <w:tcW w:w="0" w:type="auto"/>
            <w:hideMark/>
          </w:tcPr>
          <w:p w14:paraId="580094CC" w14:textId="77777777" w:rsidR="003E72D9" w:rsidRPr="008A4548" w:rsidRDefault="003E72D9" w:rsidP="00425C1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integer</w:t>
            </w:r>
          </w:p>
        </w:tc>
        <w:tc>
          <w:tcPr>
            <w:tcW w:w="0" w:type="auto"/>
            <w:hideMark/>
          </w:tcPr>
          <w:p w14:paraId="295928AF" w14:textId="77777777" w:rsidR="003E72D9" w:rsidRPr="008A4548" w:rsidRDefault="003E72D9" w:rsidP="00425C1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 xml:space="preserve">id of </w:t>
            </w:r>
            <w:proofErr w:type="spellStart"/>
            <w:r w:rsidRPr="008A4548">
              <w:rPr>
                <w:rFonts w:ascii="Arial" w:hAnsi="Arial" w:cs="Arial"/>
                <w:lang w:val="en-US"/>
              </w:rPr>
              <w:t>doseunit</w:t>
            </w:r>
            <w:proofErr w:type="spellEnd"/>
          </w:p>
        </w:tc>
      </w:tr>
      <w:tr w:rsidR="008A4548" w:rsidRPr="008A4548" w14:paraId="7F8E7331" w14:textId="77777777" w:rsidTr="00425C13">
        <w:tc>
          <w:tcPr>
            <w:cnfStyle w:val="001000000000" w:firstRow="0" w:lastRow="0" w:firstColumn="1" w:lastColumn="0" w:oddVBand="0" w:evenVBand="0" w:oddHBand="0" w:evenHBand="0" w:firstRowFirstColumn="0" w:firstRowLastColumn="0" w:lastRowFirstColumn="0" w:lastRowLastColumn="0"/>
            <w:tcW w:w="0" w:type="auto"/>
            <w:hideMark/>
          </w:tcPr>
          <w:p w14:paraId="61E07A45" w14:textId="77777777" w:rsidR="003E72D9" w:rsidRPr="008A4548" w:rsidRDefault="003E72D9" w:rsidP="00425C13">
            <w:pPr>
              <w:rPr>
                <w:rFonts w:ascii="Arial" w:hAnsi="Arial" w:cs="Arial"/>
                <w:lang w:val="en-US"/>
              </w:rPr>
            </w:pPr>
            <w:proofErr w:type="spellStart"/>
            <w:r w:rsidRPr="008A4548">
              <w:rPr>
                <w:rFonts w:ascii="Arial" w:hAnsi="Arial" w:cs="Arial"/>
                <w:lang w:val="en-US"/>
              </w:rPr>
              <w:t>doserateunitid</w:t>
            </w:r>
            <w:proofErr w:type="spellEnd"/>
          </w:p>
        </w:tc>
        <w:tc>
          <w:tcPr>
            <w:tcW w:w="0" w:type="auto"/>
            <w:hideMark/>
          </w:tcPr>
          <w:p w14:paraId="7BBF9FAD" w14:textId="77777777" w:rsidR="003E72D9" w:rsidRPr="008A4548" w:rsidRDefault="003E72D9" w:rsidP="00425C13">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integer</w:t>
            </w:r>
          </w:p>
        </w:tc>
        <w:tc>
          <w:tcPr>
            <w:tcW w:w="0" w:type="auto"/>
            <w:hideMark/>
          </w:tcPr>
          <w:p w14:paraId="015D9E4C" w14:textId="77777777" w:rsidR="003E72D9" w:rsidRPr="008A4548" w:rsidRDefault="003E72D9" w:rsidP="00425C13">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 xml:space="preserve">id of </w:t>
            </w:r>
            <w:proofErr w:type="spellStart"/>
            <w:r w:rsidRPr="008A4548">
              <w:rPr>
                <w:rFonts w:ascii="Arial" w:hAnsi="Arial" w:cs="Arial"/>
                <w:lang w:val="en-US"/>
              </w:rPr>
              <w:t>doserateunit</w:t>
            </w:r>
            <w:proofErr w:type="spellEnd"/>
          </w:p>
        </w:tc>
      </w:tr>
      <w:tr w:rsidR="008A4548" w:rsidRPr="00D1732D" w14:paraId="4128EE1D" w14:textId="77777777" w:rsidTr="00425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6E617BD" w14:textId="77777777" w:rsidR="003E72D9" w:rsidRPr="008A4548" w:rsidRDefault="003E72D9" w:rsidP="00425C13">
            <w:pPr>
              <w:rPr>
                <w:rFonts w:ascii="Arial" w:hAnsi="Arial" w:cs="Arial"/>
                <w:lang w:val="en-US"/>
              </w:rPr>
            </w:pPr>
            <w:r w:rsidRPr="008A4548">
              <w:rPr>
                <w:rFonts w:ascii="Arial" w:hAnsi="Arial" w:cs="Arial"/>
                <w:lang w:val="en-US"/>
              </w:rPr>
              <w:t>administered</w:t>
            </w:r>
          </w:p>
        </w:tc>
        <w:tc>
          <w:tcPr>
            <w:tcW w:w="0" w:type="auto"/>
            <w:hideMark/>
          </w:tcPr>
          <w:p w14:paraId="1429731F" w14:textId="77777777" w:rsidR="003E72D9" w:rsidRPr="008A4548" w:rsidRDefault="003E72D9" w:rsidP="00425C1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float</w:t>
            </w:r>
          </w:p>
        </w:tc>
        <w:tc>
          <w:tcPr>
            <w:tcW w:w="0" w:type="auto"/>
            <w:hideMark/>
          </w:tcPr>
          <w:p w14:paraId="15322E5A" w14:textId="77777777" w:rsidR="003E72D9" w:rsidRPr="008A4548" w:rsidRDefault="003E72D9" w:rsidP="00425C1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administered dose, which may or may not be the same as prescribed dose</w:t>
            </w:r>
          </w:p>
        </w:tc>
      </w:tr>
      <w:tr w:rsidR="008A4548" w:rsidRPr="00D1732D" w14:paraId="016D19E3" w14:textId="77777777" w:rsidTr="00425C13">
        <w:tc>
          <w:tcPr>
            <w:cnfStyle w:val="001000000000" w:firstRow="0" w:lastRow="0" w:firstColumn="1" w:lastColumn="0" w:oddVBand="0" w:evenVBand="0" w:oddHBand="0" w:evenHBand="0" w:firstRowFirstColumn="0" w:firstRowLastColumn="0" w:lastRowFirstColumn="0" w:lastRowLastColumn="0"/>
            <w:tcW w:w="0" w:type="auto"/>
            <w:hideMark/>
          </w:tcPr>
          <w:p w14:paraId="5A43A9F2" w14:textId="77777777" w:rsidR="003E72D9" w:rsidRPr="008A4548" w:rsidRDefault="003E72D9" w:rsidP="00425C13">
            <w:pPr>
              <w:rPr>
                <w:rFonts w:ascii="Arial" w:hAnsi="Arial" w:cs="Arial"/>
                <w:lang w:val="en-US"/>
              </w:rPr>
            </w:pPr>
            <w:proofErr w:type="spellStart"/>
            <w:r w:rsidRPr="008A4548">
              <w:rPr>
                <w:rFonts w:ascii="Arial" w:hAnsi="Arial" w:cs="Arial"/>
                <w:lang w:val="en-US"/>
              </w:rPr>
              <w:t>administeredunit</w:t>
            </w:r>
            <w:proofErr w:type="spellEnd"/>
          </w:p>
        </w:tc>
        <w:tc>
          <w:tcPr>
            <w:tcW w:w="0" w:type="auto"/>
            <w:hideMark/>
          </w:tcPr>
          <w:p w14:paraId="70DB99D4" w14:textId="77777777" w:rsidR="003E72D9" w:rsidRPr="008A4548" w:rsidRDefault="003E72D9" w:rsidP="00425C13">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string</w:t>
            </w:r>
          </w:p>
        </w:tc>
        <w:tc>
          <w:tcPr>
            <w:tcW w:w="0" w:type="auto"/>
            <w:hideMark/>
          </w:tcPr>
          <w:p w14:paraId="33A94FF4" w14:textId="77777777" w:rsidR="003E72D9" w:rsidRPr="008A4548" w:rsidRDefault="003E72D9" w:rsidP="00425C13">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unit of administered dose (e.g. mg)</w:t>
            </w:r>
          </w:p>
        </w:tc>
      </w:tr>
      <w:tr w:rsidR="008A4548" w:rsidRPr="008A4548" w14:paraId="69B5479D" w14:textId="77777777" w:rsidTr="00425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186CF90" w14:textId="77777777" w:rsidR="003E72D9" w:rsidRPr="008A4548" w:rsidRDefault="003E72D9" w:rsidP="00425C13">
            <w:pPr>
              <w:rPr>
                <w:rFonts w:ascii="Arial" w:hAnsi="Arial" w:cs="Arial"/>
                <w:lang w:val="en-US"/>
              </w:rPr>
            </w:pPr>
            <w:proofErr w:type="spellStart"/>
            <w:r w:rsidRPr="008A4548">
              <w:rPr>
                <w:rFonts w:ascii="Arial" w:hAnsi="Arial" w:cs="Arial"/>
                <w:lang w:val="en-US"/>
              </w:rPr>
              <w:t>administeredunitid</w:t>
            </w:r>
            <w:proofErr w:type="spellEnd"/>
          </w:p>
        </w:tc>
        <w:tc>
          <w:tcPr>
            <w:tcW w:w="0" w:type="auto"/>
            <w:hideMark/>
          </w:tcPr>
          <w:p w14:paraId="3BD5A6B3" w14:textId="77777777" w:rsidR="003E72D9" w:rsidRPr="008A4548" w:rsidRDefault="003E72D9" w:rsidP="00425C1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integer</w:t>
            </w:r>
          </w:p>
        </w:tc>
        <w:tc>
          <w:tcPr>
            <w:tcW w:w="0" w:type="auto"/>
            <w:hideMark/>
          </w:tcPr>
          <w:p w14:paraId="0E68E8BD" w14:textId="77777777" w:rsidR="003E72D9" w:rsidRPr="008A4548" w:rsidRDefault="003E72D9" w:rsidP="00425C1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 xml:space="preserve">id of </w:t>
            </w:r>
            <w:proofErr w:type="spellStart"/>
            <w:r w:rsidRPr="008A4548">
              <w:rPr>
                <w:rFonts w:ascii="Arial" w:hAnsi="Arial" w:cs="Arial"/>
                <w:lang w:val="en-US"/>
              </w:rPr>
              <w:t>administeredunit</w:t>
            </w:r>
            <w:proofErr w:type="spellEnd"/>
          </w:p>
        </w:tc>
      </w:tr>
      <w:tr w:rsidR="008A4548" w:rsidRPr="00D1732D" w14:paraId="3CFFFD2C" w14:textId="77777777" w:rsidTr="00425C13">
        <w:tc>
          <w:tcPr>
            <w:cnfStyle w:val="001000000000" w:firstRow="0" w:lastRow="0" w:firstColumn="1" w:lastColumn="0" w:oddVBand="0" w:evenVBand="0" w:oddHBand="0" w:evenHBand="0" w:firstRowFirstColumn="0" w:firstRowLastColumn="0" w:lastRowFirstColumn="0" w:lastRowLastColumn="0"/>
            <w:tcW w:w="0" w:type="auto"/>
            <w:hideMark/>
          </w:tcPr>
          <w:p w14:paraId="6A8951A3" w14:textId="6F0DA755" w:rsidR="003E72D9" w:rsidRPr="008A4548" w:rsidRDefault="003E72D9" w:rsidP="00425C13">
            <w:pPr>
              <w:rPr>
                <w:rFonts w:ascii="Arial" w:hAnsi="Arial" w:cs="Arial"/>
                <w:lang w:val="en-US"/>
              </w:rPr>
            </w:pPr>
            <w:r w:rsidRPr="008A4548">
              <w:rPr>
                <w:rFonts w:ascii="Arial" w:hAnsi="Arial" w:cs="Arial"/>
                <w:lang w:val="en-US"/>
              </w:rPr>
              <w:t>action</w:t>
            </w:r>
          </w:p>
        </w:tc>
        <w:tc>
          <w:tcPr>
            <w:tcW w:w="0" w:type="auto"/>
            <w:hideMark/>
          </w:tcPr>
          <w:p w14:paraId="310DC0DE" w14:textId="77777777" w:rsidR="003E72D9" w:rsidRPr="008A4548" w:rsidRDefault="003E72D9" w:rsidP="00425C13">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string</w:t>
            </w:r>
          </w:p>
        </w:tc>
        <w:tc>
          <w:tcPr>
            <w:tcW w:w="0" w:type="auto"/>
            <w:hideMark/>
          </w:tcPr>
          <w:p w14:paraId="77ACD8A4" w14:textId="77777777" w:rsidR="003E72D9" w:rsidRPr="008A4548" w:rsidRDefault="003E72D9" w:rsidP="00425C13">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defines the reason for documenting (i.e. new bag/syringe, pause, restart, stopped)</w:t>
            </w:r>
          </w:p>
        </w:tc>
      </w:tr>
      <w:tr w:rsidR="008A4548" w:rsidRPr="00D1732D" w14:paraId="0297581B" w14:textId="77777777" w:rsidTr="00425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3A0428C" w14:textId="77777777" w:rsidR="003E72D9" w:rsidRPr="008A4548" w:rsidRDefault="003E72D9" w:rsidP="00425C13">
            <w:pPr>
              <w:rPr>
                <w:rFonts w:ascii="Arial" w:hAnsi="Arial" w:cs="Arial"/>
                <w:lang w:val="en-US"/>
              </w:rPr>
            </w:pPr>
            <w:r w:rsidRPr="008A4548">
              <w:rPr>
                <w:rFonts w:ascii="Arial" w:hAnsi="Arial" w:cs="Arial"/>
                <w:lang w:val="en-US"/>
              </w:rPr>
              <w:t>start</w:t>
            </w:r>
          </w:p>
        </w:tc>
        <w:tc>
          <w:tcPr>
            <w:tcW w:w="0" w:type="auto"/>
            <w:hideMark/>
          </w:tcPr>
          <w:p w14:paraId="7625CC39" w14:textId="77777777" w:rsidR="003E72D9" w:rsidRPr="008A4548" w:rsidRDefault="003E72D9" w:rsidP="00425C1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integer</w:t>
            </w:r>
          </w:p>
        </w:tc>
        <w:tc>
          <w:tcPr>
            <w:tcW w:w="0" w:type="auto"/>
            <w:hideMark/>
          </w:tcPr>
          <w:p w14:paraId="23189EF8" w14:textId="77777777" w:rsidR="003E72D9" w:rsidRPr="008A4548" w:rsidRDefault="003E72D9" w:rsidP="00425C1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start time of medication infusion in milliseconds from the first admission</w:t>
            </w:r>
          </w:p>
        </w:tc>
      </w:tr>
      <w:tr w:rsidR="008A4548" w:rsidRPr="00D1732D" w14:paraId="20DB044B" w14:textId="77777777" w:rsidTr="00425C13">
        <w:tc>
          <w:tcPr>
            <w:cnfStyle w:val="001000000000" w:firstRow="0" w:lastRow="0" w:firstColumn="1" w:lastColumn="0" w:oddVBand="0" w:evenVBand="0" w:oddHBand="0" w:evenHBand="0" w:firstRowFirstColumn="0" w:firstRowLastColumn="0" w:lastRowFirstColumn="0" w:lastRowLastColumn="0"/>
            <w:tcW w:w="0" w:type="auto"/>
            <w:hideMark/>
          </w:tcPr>
          <w:p w14:paraId="031BA648" w14:textId="77777777" w:rsidR="003E72D9" w:rsidRPr="008A4548" w:rsidRDefault="003E72D9" w:rsidP="00425C13">
            <w:pPr>
              <w:rPr>
                <w:rFonts w:ascii="Arial" w:hAnsi="Arial" w:cs="Arial"/>
                <w:lang w:val="en-US"/>
              </w:rPr>
            </w:pPr>
            <w:r w:rsidRPr="008A4548">
              <w:rPr>
                <w:rFonts w:ascii="Arial" w:hAnsi="Arial" w:cs="Arial"/>
                <w:lang w:val="en-US"/>
              </w:rPr>
              <w:t>stop</w:t>
            </w:r>
          </w:p>
        </w:tc>
        <w:tc>
          <w:tcPr>
            <w:tcW w:w="0" w:type="auto"/>
            <w:hideMark/>
          </w:tcPr>
          <w:p w14:paraId="56C6BA8D" w14:textId="77777777" w:rsidR="003E72D9" w:rsidRPr="008A4548" w:rsidRDefault="003E72D9" w:rsidP="00425C13">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integer</w:t>
            </w:r>
          </w:p>
        </w:tc>
        <w:tc>
          <w:tcPr>
            <w:tcW w:w="0" w:type="auto"/>
            <w:hideMark/>
          </w:tcPr>
          <w:p w14:paraId="20EF8C03" w14:textId="77777777" w:rsidR="003E72D9" w:rsidRPr="008A4548" w:rsidRDefault="003E72D9" w:rsidP="00425C13">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stop time of medication infusion in milliseconds from the first admission</w:t>
            </w:r>
          </w:p>
        </w:tc>
      </w:tr>
      <w:tr w:rsidR="008A4548" w:rsidRPr="00D1732D" w14:paraId="5C3D17A3" w14:textId="77777777" w:rsidTr="00425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D406360" w14:textId="77777777" w:rsidR="003E72D9" w:rsidRPr="008A4548" w:rsidRDefault="003E72D9" w:rsidP="00425C13">
            <w:pPr>
              <w:rPr>
                <w:rFonts w:ascii="Arial" w:hAnsi="Arial" w:cs="Arial"/>
                <w:lang w:val="en-US"/>
              </w:rPr>
            </w:pPr>
            <w:r w:rsidRPr="008A4548">
              <w:rPr>
                <w:rFonts w:ascii="Arial" w:hAnsi="Arial" w:cs="Arial"/>
                <w:lang w:val="en-US"/>
              </w:rPr>
              <w:t>duration</w:t>
            </w:r>
          </w:p>
        </w:tc>
        <w:tc>
          <w:tcPr>
            <w:tcW w:w="0" w:type="auto"/>
            <w:hideMark/>
          </w:tcPr>
          <w:p w14:paraId="7A312134" w14:textId="77777777" w:rsidR="003E72D9" w:rsidRPr="008A4548" w:rsidRDefault="003E72D9" w:rsidP="00425C1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integer</w:t>
            </w:r>
          </w:p>
        </w:tc>
        <w:tc>
          <w:tcPr>
            <w:tcW w:w="0" w:type="auto"/>
            <w:hideMark/>
          </w:tcPr>
          <w:p w14:paraId="49D3C518" w14:textId="77777777" w:rsidR="003E72D9" w:rsidRPr="008A4548" w:rsidRDefault="003E72D9" w:rsidP="00425C1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duration of medication infusion (stop - start) in minutes</w:t>
            </w:r>
          </w:p>
        </w:tc>
      </w:tr>
      <w:tr w:rsidR="008A4548" w:rsidRPr="00D1732D" w14:paraId="0C543657" w14:textId="77777777" w:rsidTr="00425C13">
        <w:tc>
          <w:tcPr>
            <w:cnfStyle w:val="001000000000" w:firstRow="0" w:lastRow="0" w:firstColumn="1" w:lastColumn="0" w:oddVBand="0" w:evenVBand="0" w:oddHBand="0" w:evenHBand="0" w:firstRowFirstColumn="0" w:firstRowLastColumn="0" w:lastRowFirstColumn="0" w:lastRowLastColumn="0"/>
            <w:tcW w:w="0" w:type="auto"/>
            <w:hideMark/>
          </w:tcPr>
          <w:p w14:paraId="2EC0B3F7" w14:textId="77777777" w:rsidR="003E72D9" w:rsidRPr="008A4548" w:rsidRDefault="003E72D9" w:rsidP="00425C13">
            <w:pPr>
              <w:rPr>
                <w:rFonts w:ascii="Arial" w:hAnsi="Arial" w:cs="Arial"/>
                <w:lang w:val="en-US"/>
              </w:rPr>
            </w:pPr>
            <w:proofErr w:type="spellStart"/>
            <w:r w:rsidRPr="008A4548">
              <w:rPr>
                <w:rFonts w:ascii="Arial" w:hAnsi="Arial" w:cs="Arial"/>
                <w:lang w:val="en-US"/>
              </w:rPr>
              <w:t>solutionitemid</w:t>
            </w:r>
            <w:proofErr w:type="spellEnd"/>
          </w:p>
        </w:tc>
        <w:tc>
          <w:tcPr>
            <w:tcW w:w="0" w:type="auto"/>
            <w:hideMark/>
          </w:tcPr>
          <w:p w14:paraId="31C4C5DA" w14:textId="77777777" w:rsidR="003E72D9" w:rsidRPr="008A4548" w:rsidRDefault="003E72D9" w:rsidP="00425C13">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integer</w:t>
            </w:r>
          </w:p>
        </w:tc>
        <w:tc>
          <w:tcPr>
            <w:tcW w:w="0" w:type="auto"/>
            <w:hideMark/>
          </w:tcPr>
          <w:p w14:paraId="64E6FBBC" w14:textId="77777777" w:rsidR="003E72D9" w:rsidRPr="008A4548" w:rsidRDefault="003E72D9" w:rsidP="00425C13">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id of the solution, if any, used to prepare the medication</w:t>
            </w:r>
          </w:p>
        </w:tc>
      </w:tr>
      <w:tr w:rsidR="008A4548" w:rsidRPr="00D1732D" w14:paraId="7A623B2C" w14:textId="77777777" w:rsidTr="00425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5B54F52" w14:textId="77777777" w:rsidR="003E72D9" w:rsidRPr="008A4548" w:rsidRDefault="003E72D9" w:rsidP="00425C13">
            <w:pPr>
              <w:rPr>
                <w:rFonts w:ascii="Arial" w:hAnsi="Arial" w:cs="Arial"/>
                <w:lang w:val="en-US"/>
              </w:rPr>
            </w:pPr>
            <w:proofErr w:type="spellStart"/>
            <w:r w:rsidRPr="008A4548">
              <w:rPr>
                <w:rFonts w:ascii="Arial" w:hAnsi="Arial" w:cs="Arial"/>
                <w:lang w:val="en-US"/>
              </w:rPr>
              <w:t>solutionitem</w:t>
            </w:r>
            <w:proofErr w:type="spellEnd"/>
          </w:p>
        </w:tc>
        <w:tc>
          <w:tcPr>
            <w:tcW w:w="0" w:type="auto"/>
            <w:hideMark/>
          </w:tcPr>
          <w:p w14:paraId="67B0BA9A" w14:textId="77777777" w:rsidR="003E72D9" w:rsidRPr="008A4548" w:rsidRDefault="003E72D9" w:rsidP="00425C1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string</w:t>
            </w:r>
          </w:p>
        </w:tc>
        <w:tc>
          <w:tcPr>
            <w:tcW w:w="0" w:type="auto"/>
            <w:hideMark/>
          </w:tcPr>
          <w:p w14:paraId="01F3A088" w14:textId="77777777" w:rsidR="003E72D9" w:rsidRPr="008A4548" w:rsidRDefault="003E72D9" w:rsidP="00425C1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name of the solution, if any, used to prepare the medication</w:t>
            </w:r>
          </w:p>
        </w:tc>
      </w:tr>
      <w:tr w:rsidR="008A4548" w:rsidRPr="008A4548" w14:paraId="24867A87" w14:textId="77777777" w:rsidTr="00425C13">
        <w:tc>
          <w:tcPr>
            <w:cnfStyle w:val="001000000000" w:firstRow="0" w:lastRow="0" w:firstColumn="1" w:lastColumn="0" w:oddVBand="0" w:evenVBand="0" w:oddHBand="0" w:evenHBand="0" w:firstRowFirstColumn="0" w:firstRowLastColumn="0" w:lastRowFirstColumn="0" w:lastRowLastColumn="0"/>
            <w:tcW w:w="0" w:type="auto"/>
            <w:hideMark/>
          </w:tcPr>
          <w:p w14:paraId="258508EA" w14:textId="77777777" w:rsidR="003E72D9" w:rsidRPr="008A4548" w:rsidRDefault="003E72D9" w:rsidP="00425C13">
            <w:pPr>
              <w:rPr>
                <w:rFonts w:ascii="Arial" w:hAnsi="Arial" w:cs="Arial"/>
                <w:lang w:val="en-US"/>
              </w:rPr>
            </w:pPr>
            <w:proofErr w:type="spellStart"/>
            <w:r w:rsidRPr="008A4548">
              <w:rPr>
                <w:rFonts w:ascii="Arial" w:hAnsi="Arial" w:cs="Arial"/>
                <w:lang w:val="en-US"/>
              </w:rPr>
              <w:t>solutionadministered</w:t>
            </w:r>
            <w:proofErr w:type="spellEnd"/>
          </w:p>
        </w:tc>
        <w:tc>
          <w:tcPr>
            <w:tcW w:w="0" w:type="auto"/>
            <w:hideMark/>
          </w:tcPr>
          <w:p w14:paraId="7BB3C236" w14:textId="77777777" w:rsidR="003E72D9" w:rsidRPr="008A4548" w:rsidRDefault="003E72D9" w:rsidP="00425C13">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float</w:t>
            </w:r>
          </w:p>
        </w:tc>
        <w:tc>
          <w:tcPr>
            <w:tcW w:w="0" w:type="auto"/>
            <w:hideMark/>
          </w:tcPr>
          <w:p w14:paraId="3A2E7D37" w14:textId="77777777" w:rsidR="003E72D9" w:rsidRPr="008A4548" w:rsidRDefault="003E72D9" w:rsidP="00425C13">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amount of solution administered</w:t>
            </w:r>
          </w:p>
        </w:tc>
      </w:tr>
      <w:tr w:rsidR="008A4548" w:rsidRPr="00D1732D" w14:paraId="16714D26" w14:textId="77777777" w:rsidTr="00425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61754D3" w14:textId="77777777" w:rsidR="003E72D9" w:rsidRPr="008A4548" w:rsidRDefault="003E72D9" w:rsidP="00425C13">
            <w:pPr>
              <w:rPr>
                <w:rFonts w:ascii="Arial" w:hAnsi="Arial" w:cs="Arial"/>
                <w:lang w:val="en-US"/>
              </w:rPr>
            </w:pPr>
            <w:proofErr w:type="spellStart"/>
            <w:r w:rsidRPr="008A4548">
              <w:rPr>
                <w:rFonts w:ascii="Arial" w:hAnsi="Arial" w:cs="Arial"/>
                <w:lang w:val="en-US"/>
              </w:rPr>
              <w:t>solutionadministeredunit</w:t>
            </w:r>
            <w:proofErr w:type="spellEnd"/>
          </w:p>
        </w:tc>
        <w:tc>
          <w:tcPr>
            <w:tcW w:w="0" w:type="auto"/>
            <w:hideMark/>
          </w:tcPr>
          <w:p w14:paraId="581DFCF1" w14:textId="77777777" w:rsidR="003E72D9" w:rsidRPr="008A4548" w:rsidRDefault="003E72D9" w:rsidP="00425C1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string</w:t>
            </w:r>
          </w:p>
        </w:tc>
        <w:tc>
          <w:tcPr>
            <w:tcW w:w="0" w:type="auto"/>
            <w:hideMark/>
          </w:tcPr>
          <w:p w14:paraId="117D7EAC" w14:textId="77777777" w:rsidR="003E72D9" w:rsidRPr="008A4548" w:rsidRDefault="003E72D9" w:rsidP="00425C1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unit of solution administered (e.g. ml)</w:t>
            </w:r>
          </w:p>
        </w:tc>
      </w:tr>
      <w:tr w:rsidR="008A4548" w:rsidRPr="00D1732D" w14:paraId="1BD9917B" w14:textId="77777777" w:rsidTr="00425C13">
        <w:tc>
          <w:tcPr>
            <w:cnfStyle w:val="001000000000" w:firstRow="0" w:lastRow="0" w:firstColumn="1" w:lastColumn="0" w:oddVBand="0" w:evenVBand="0" w:oddHBand="0" w:evenHBand="0" w:firstRowFirstColumn="0" w:firstRowLastColumn="0" w:lastRowFirstColumn="0" w:lastRowLastColumn="0"/>
            <w:tcW w:w="0" w:type="auto"/>
            <w:hideMark/>
          </w:tcPr>
          <w:p w14:paraId="13A97B48" w14:textId="77777777" w:rsidR="003E72D9" w:rsidRPr="008A4548" w:rsidRDefault="003E72D9" w:rsidP="00425C13">
            <w:pPr>
              <w:rPr>
                <w:rFonts w:ascii="Arial" w:hAnsi="Arial" w:cs="Arial"/>
                <w:lang w:val="en-US"/>
              </w:rPr>
            </w:pPr>
            <w:proofErr w:type="spellStart"/>
            <w:r w:rsidRPr="008A4548">
              <w:rPr>
                <w:rFonts w:ascii="Arial" w:hAnsi="Arial" w:cs="Arial"/>
                <w:lang w:val="en-US"/>
              </w:rPr>
              <w:t>fluidin</w:t>
            </w:r>
            <w:proofErr w:type="spellEnd"/>
          </w:p>
        </w:tc>
        <w:tc>
          <w:tcPr>
            <w:tcW w:w="0" w:type="auto"/>
            <w:hideMark/>
          </w:tcPr>
          <w:p w14:paraId="67EB2FC7" w14:textId="77777777" w:rsidR="003E72D9" w:rsidRPr="008A4548" w:rsidRDefault="003E72D9" w:rsidP="00425C13">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float</w:t>
            </w:r>
          </w:p>
        </w:tc>
        <w:tc>
          <w:tcPr>
            <w:tcW w:w="0" w:type="auto"/>
            <w:hideMark/>
          </w:tcPr>
          <w:p w14:paraId="4494CF17" w14:textId="77777777" w:rsidR="003E72D9" w:rsidRPr="008A4548" w:rsidRDefault="003E72D9" w:rsidP="00425C13">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amount of fluid volume administered in ml, including the solution</w:t>
            </w:r>
          </w:p>
        </w:tc>
      </w:tr>
      <w:tr w:rsidR="008A4548" w:rsidRPr="00D1732D" w14:paraId="5F9F8A8D" w14:textId="77777777" w:rsidTr="00425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4AED349" w14:textId="77777777" w:rsidR="003E72D9" w:rsidRPr="008A4548" w:rsidRDefault="003E72D9" w:rsidP="00425C13">
            <w:pPr>
              <w:rPr>
                <w:rFonts w:ascii="Arial" w:hAnsi="Arial" w:cs="Arial"/>
                <w:lang w:val="en-US"/>
              </w:rPr>
            </w:pPr>
            <w:proofErr w:type="spellStart"/>
            <w:r w:rsidRPr="008A4548">
              <w:rPr>
                <w:rFonts w:ascii="Arial" w:hAnsi="Arial" w:cs="Arial"/>
                <w:lang w:val="en-US"/>
              </w:rPr>
              <w:t>iscontinuous</w:t>
            </w:r>
            <w:proofErr w:type="spellEnd"/>
          </w:p>
        </w:tc>
        <w:tc>
          <w:tcPr>
            <w:tcW w:w="0" w:type="auto"/>
            <w:hideMark/>
          </w:tcPr>
          <w:p w14:paraId="41EC4274" w14:textId="77777777" w:rsidR="003E72D9" w:rsidRPr="008A4548" w:rsidRDefault="003E72D9" w:rsidP="00425C1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bit</w:t>
            </w:r>
          </w:p>
        </w:tc>
        <w:tc>
          <w:tcPr>
            <w:tcW w:w="0" w:type="auto"/>
            <w:hideMark/>
          </w:tcPr>
          <w:p w14:paraId="1FBE390E" w14:textId="77777777" w:rsidR="003E72D9" w:rsidRPr="008A4548" w:rsidRDefault="003E72D9" w:rsidP="00425C1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 xml:space="preserve">determines </w:t>
            </w:r>
            <w:proofErr w:type="spellStart"/>
            <w:r w:rsidRPr="008A4548">
              <w:rPr>
                <w:rFonts w:ascii="Arial" w:hAnsi="Arial" w:cs="Arial"/>
                <w:lang w:val="en-US"/>
              </w:rPr>
              <w:t>wheter</w:t>
            </w:r>
            <w:proofErr w:type="spellEnd"/>
            <w:r w:rsidRPr="008A4548">
              <w:rPr>
                <w:rFonts w:ascii="Arial" w:hAnsi="Arial" w:cs="Arial"/>
                <w:lang w:val="en-US"/>
              </w:rPr>
              <w:t xml:space="preserve"> this order is continuous, i.e. restart on empty infusion bag</w:t>
            </w:r>
          </w:p>
        </w:tc>
      </w:tr>
    </w:tbl>
    <w:p w14:paraId="4A686657" w14:textId="2C84DAE9" w:rsidR="00BC48F2" w:rsidRPr="008A4548" w:rsidRDefault="00BC48F2" w:rsidP="00BB42B0">
      <w:pPr>
        <w:pStyle w:val="Heading1"/>
      </w:pPr>
    </w:p>
    <w:p w14:paraId="61EE8EE8" w14:textId="77777777" w:rsidR="003E72D9" w:rsidRPr="008A4548" w:rsidRDefault="003E72D9" w:rsidP="003E72D9">
      <w:pPr>
        <w:rPr>
          <w:lang w:val="en-US"/>
        </w:rPr>
        <w:sectPr w:rsidR="003E72D9" w:rsidRPr="008A4548" w:rsidSect="003E72D9">
          <w:pgSz w:w="11906" w:h="16838"/>
          <w:pgMar w:top="1417" w:right="1417" w:bottom="1417" w:left="1417" w:header="708" w:footer="708" w:gutter="0"/>
          <w:cols w:space="708"/>
          <w:docGrid w:linePitch="360"/>
        </w:sectPr>
      </w:pPr>
    </w:p>
    <w:p w14:paraId="671DD041" w14:textId="0DB004DF" w:rsidR="00AF7A6C" w:rsidRPr="008A4548" w:rsidRDefault="00AF7A6C" w:rsidP="00AF7A6C">
      <w:pPr>
        <w:spacing w:after="0" w:line="291" w:lineRule="atLeast"/>
        <w:jc w:val="right"/>
        <w:rPr>
          <w:rFonts w:ascii="Courier New" w:eastAsia="Times New Roman" w:hAnsi="Courier New" w:cs="Courier New"/>
          <w:sz w:val="24"/>
          <w:szCs w:val="24"/>
          <w:lang w:val="en-US" w:eastAsia="nl-NL"/>
        </w:rPr>
      </w:pPr>
    </w:p>
    <w:p w14:paraId="086BF6DA" w14:textId="2DDCD8B1" w:rsidR="005E1770" w:rsidRDefault="005E1770" w:rsidP="005E1770">
      <w:pPr>
        <w:pStyle w:val="Heading3"/>
        <w:rPr>
          <w:lang w:val="en-US"/>
        </w:rPr>
      </w:pPr>
      <w:r>
        <w:rPr>
          <w:lang w:val="en-US"/>
        </w:rPr>
        <w:t>Example records</w:t>
      </w:r>
    </w:p>
    <w:tbl>
      <w:tblPr>
        <w:tblStyle w:val="TableGrid1"/>
        <w:tblW w:w="0" w:type="auto"/>
        <w:tblLook w:val="04A0" w:firstRow="1" w:lastRow="0" w:firstColumn="1" w:lastColumn="0" w:noHBand="0" w:noVBand="1"/>
      </w:tblPr>
      <w:tblGrid>
        <w:gridCol w:w="245"/>
        <w:gridCol w:w="507"/>
        <w:gridCol w:w="410"/>
        <w:gridCol w:w="596"/>
        <w:gridCol w:w="746"/>
        <w:gridCol w:w="363"/>
        <w:gridCol w:w="812"/>
        <w:gridCol w:w="447"/>
        <w:gridCol w:w="524"/>
        <w:gridCol w:w="316"/>
        <w:gridCol w:w="399"/>
        <w:gridCol w:w="444"/>
        <w:gridCol w:w="546"/>
        <w:gridCol w:w="560"/>
        <w:gridCol w:w="369"/>
        <w:gridCol w:w="424"/>
        <w:gridCol w:w="516"/>
        <w:gridCol w:w="468"/>
        <w:gridCol w:w="560"/>
        <w:gridCol w:w="526"/>
        <w:gridCol w:w="618"/>
        <w:gridCol w:w="662"/>
        <w:gridCol w:w="447"/>
        <w:gridCol w:w="466"/>
        <w:gridCol w:w="466"/>
        <w:gridCol w:w="415"/>
        <w:gridCol w:w="557"/>
        <w:gridCol w:w="513"/>
        <w:gridCol w:w="720"/>
        <w:gridCol w:w="812"/>
        <w:gridCol w:w="366"/>
        <w:gridCol w:w="526"/>
      </w:tblGrid>
      <w:tr w:rsidR="005E1770" w:rsidRPr="008A4548" w14:paraId="67BCA4E7" w14:textId="77777777" w:rsidTr="00534568">
        <w:tc>
          <w:tcPr>
            <w:tcW w:w="0" w:type="auto"/>
            <w:hideMark/>
          </w:tcPr>
          <w:p w14:paraId="044A481A" w14:textId="77777777" w:rsidR="005E1770" w:rsidRPr="008A4548" w:rsidRDefault="005E1770" w:rsidP="00534568">
            <w:pPr>
              <w:spacing w:line="291" w:lineRule="atLeast"/>
              <w:jc w:val="right"/>
              <w:rPr>
                <w:rFonts w:ascii="Helvetica" w:eastAsia="Times New Roman" w:hAnsi="Helvetica" w:cs="Helvetica"/>
                <w:sz w:val="8"/>
                <w:szCs w:val="8"/>
                <w:lang w:val="en-US"/>
              </w:rPr>
            </w:pPr>
          </w:p>
        </w:tc>
        <w:tc>
          <w:tcPr>
            <w:tcW w:w="0" w:type="auto"/>
            <w:hideMark/>
          </w:tcPr>
          <w:p w14:paraId="30BCC292" w14:textId="77777777" w:rsidR="005E1770" w:rsidRPr="008A4548" w:rsidRDefault="005E1770" w:rsidP="00534568">
            <w:pPr>
              <w:jc w:val="right"/>
              <w:rPr>
                <w:rFonts w:ascii="Helvetica" w:eastAsia="Times New Roman" w:hAnsi="Helvetica" w:cs="Helvetica"/>
                <w:b/>
                <w:bCs/>
                <w:sz w:val="8"/>
                <w:szCs w:val="8"/>
              </w:rPr>
            </w:pPr>
            <w:proofErr w:type="spellStart"/>
            <w:r w:rsidRPr="008A4548">
              <w:rPr>
                <w:rFonts w:ascii="Helvetica" w:eastAsia="Times New Roman" w:hAnsi="Helvetica" w:cs="Helvetica"/>
                <w:b/>
                <w:bCs/>
                <w:sz w:val="8"/>
                <w:szCs w:val="8"/>
              </w:rPr>
              <w:t>admissionid</w:t>
            </w:r>
            <w:proofErr w:type="spellEnd"/>
          </w:p>
        </w:tc>
        <w:tc>
          <w:tcPr>
            <w:tcW w:w="0" w:type="auto"/>
            <w:hideMark/>
          </w:tcPr>
          <w:p w14:paraId="54812C8F" w14:textId="77777777" w:rsidR="005E1770" w:rsidRPr="008A4548" w:rsidRDefault="005E1770" w:rsidP="00534568">
            <w:pPr>
              <w:jc w:val="right"/>
              <w:rPr>
                <w:rFonts w:ascii="Helvetica" w:eastAsia="Times New Roman" w:hAnsi="Helvetica" w:cs="Helvetica"/>
                <w:b/>
                <w:bCs/>
                <w:sz w:val="8"/>
                <w:szCs w:val="8"/>
              </w:rPr>
            </w:pPr>
            <w:proofErr w:type="spellStart"/>
            <w:r w:rsidRPr="008A4548">
              <w:rPr>
                <w:rFonts w:ascii="Helvetica" w:eastAsia="Times New Roman" w:hAnsi="Helvetica" w:cs="Helvetica"/>
                <w:b/>
                <w:bCs/>
                <w:sz w:val="8"/>
                <w:szCs w:val="8"/>
              </w:rPr>
              <w:t>orderid</w:t>
            </w:r>
            <w:proofErr w:type="spellEnd"/>
          </w:p>
        </w:tc>
        <w:tc>
          <w:tcPr>
            <w:tcW w:w="0" w:type="auto"/>
            <w:hideMark/>
          </w:tcPr>
          <w:p w14:paraId="7A975BC3" w14:textId="77777777" w:rsidR="005E1770" w:rsidRPr="008A4548" w:rsidRDefault="005E1770" w:rsidP="00534568">
            <w:pPr>
              <w:jc w:val="right"/>
              <w:rPr>
                <w:rFonts w:ascii="Helvetica" w:eastAsia="Times New Roman" w:hAnsi="Helvetica" w:cs="Helvetica"/>
                <w:b/>
                <w:bCs/>
                <w:sz w:val="8"/>
                <w:szCs w:val="8"/>
              </w:rPr>
            </w:pPr>
            <w:proofErr w:type="spellStart"/>
            <w:r w:rsidRPr="008A4548">
              <w:rPr>
                <w:rFonts w:ascii="Helvetica" w:eastAsia="Times New Roman" w:hAnsi="Helvetica" w:cs="Helvetica"/>
                <w:b/>
                <w:bCs/>
                <w:sz w:val="8"/>
                <w:szCs w:val="8"/>
              </w:rPr>
              <w:t>ordercategoryid</w:t>
            </w:r>
            <w:proofErr w:type="spellEnd"/>
          </w:p>
        </w:tc>
        <w:tc>
          <w:tcPr>
            <w:tcW w:w="0" w:type="auto"/>
            <w:hideMark/>
          </w:tcPr>
          <w:p w14:paraId="1BA844AC" w14:textId="77777777" w:rsidR="005E1770" w:rsidRPr="008A4548" w:rsidRDefault="005E1770" w:rsidP="00534568">
            <w:pPr>
              <w:jc w:val="right"/>
              <w:rPr>
                <w:rFonts w:ascii="Helvetica" w:eastAsia="Times New Roman" w:hAnsi="Helvetica" w:cs="Helvetica"/>
                <w:b/>
                <w:bCs/>
                <w:sz w:val="8"/>
                <w:szCs w:val="8"/>
              </w:rPr>
            </w:pPr>
            <w:proofErr w:type="spellStart"/>
            <w:r w:rsidRPr="008A4548">
              <w:rPr>
                <w:rFonts w:ascii="Helvetica" w:eastAsia="Times New Roman" w:hAnsi="Helvetica" w:cs="Helvetica"/>
                <w:b/>
                <w:bCs/>
                <w:sz w:val="8"/>
                <w:szCs w:val="8"/>
              </w:rPr>
              <w:t>ordercategory</w:t>
            </w:r>
            <w:proofErr w:type="spellEnd"/>
          </w:p>
        </w:tc>
        <w:tc>
          <w:tcPr>
            <w:tcW w:w="0" w:type="auto"/>
            <w:hideMark/>
          </w:tcPr>
          <w:p w14:paraId="215F45A4" w14:textId="77777777" w:rsidR="005E1770" w:rsidRPr="008A4548" w:rsidRDefault="005E1770" w:rsidP="00534568">
            <w:pPr>
              <w:jc w:val="right"/>
              <w:rPr>
                <w:rFonts w:ascii="Helvetica" w:eastAsia="Times New Roman" w:hAnsi="Helvetica" w:cs="Helvetica"/>
                <w:b/>
                <w:bCs/>
                <w:sz w:val="8"/>
                <w:szCs w:val="8"/>
              </w:rPr>
            </w:pPr>
            <w:proofErr w:type="spellStart"/>
            <w:r w:rsidRPr="008A4548">
              <w:rPr>
                <w:rFonts w:ascii="Helvetica" w:eastAsia="Times New Roman" w:hAnsi="Helvetica" w:cs="Helvetica"/>
                <w:b/>
                <w:bCs/>
                <w:sz w:val="8"/>
                <w:szCs w:val="8"/>
              </w:rPr>
              <w:t>itemid</w:t>
            </w:r>
            <w:proofErr w:type="spellEnd"/>
          </w:p>
        </w:tc>
        <w:tc>
          <w:tcPr>
            <w:tcW w:w="0" w:type="auto"/>
            <w:hideMark/>
          </w:tcPr>
          <w:p w14:paraId="5EFF5F2C" w14:textId="77777777" w:rsidR="005E1770" w:rsidRPr="008A4548" w:rsidRDefault="005E1770" w:rsidP="00534568">
            <w:pPr>
              <w:jc w:val="right"/>
              <w:rPr>
                <w:rFonts w:ascii="Helvetica" w:eastAsia="Times New Roman" w:hAnsi="Helvetica" w:cs="Helvetica"/>
                <w:b/>
                <w:bCs/>
                <w:sz w:val="8"/>
                <w:szCs w:val="8"/>
              </w:rPr>
            </w:pPr>
            <w:r w:rsidRPr="008A4548">
              <w:rPr>
                <w:rFonts w:ascii="Helvetica" w:eastAsia="Times New Roman" w:hAnsi="Helvetica" w:cs="Helvetica"/>
                <w:b/>
                <w:bCs/>
                <w:sz w:val="8"/>
                <w:szCs w:val="8"/>
              </w:rPr>
              <w:t>item</w:t>
            </w:r>
          </w:p>
        </w:tc>
        <w:tc>
          <w:tcPr>
            <w:tcW w:w="0" w:type="auto"/>
            <w:hideMark/>
          </w:tcPr>
          <w:p w14:paraId="05F2F67A" w14:textId="77777777" w:rsidR="005E1770" w:rsidRPr="008A4548" w:rsidRDefault="005E1770" w:rsidP="00534568">
            <w:pPr>
              <w:jc w:val="right"/>
              <w:rPr>
                <w:rFonts w:ascii="Helvetica" w:eastAsia="Times New Roman" w:hAnsi="Helvetica" w:cs="Helvetica"/>
                <w:b/>
                <w:bCs/>
                <w:sz w:val="8"/>
                <w:szCs w:val="8"/>
              </w:rPr>
            </w:pPr>
            <w:proofErr w:type="spellStart"/>
            <w:r w:rsidRPr="008A4548">
              <w:rPr>
                <w:rFonts w:ascii="Helvetica" w:eastAsia="Times New Roman" w:hAnsi="Helvetica" w:cs="Helvetica"/>
                <w:b/>
                <w:bCs/>
                <w:sz w:val="8"/>
                <w:szCs w:val="8"/>
              </w:rPr>
              <w:t>isadditive</w:t>
            </w:r>
            <w:proofErr w:type="spellEnd"/>
          </w:p>
        </w:tc>
        <w:tc>
          <w:tcPr>
            <w:tcW w:w="0" w:type="auto"/>
            <w:hideMark/>
          </w:tcPr>
          <w:p w14:paraId="54E6517A" w14:textId="77777777" w:rsidR="005E1770" w:rsidRPr="008A4548" w:rsidRDefault="005E1770" w:rsidP="00534568">
            <w:pPr>
              <w:jc w:val="right"/>
              <w:rPr>
                <w:rFonts w:ascii="Helvetica" w:eastAsia="Times New Roman" w:hAnsi="Helvetica" w:cs="Helvetica"/>
                <w:b/>
                <w:bCs/>
                <w:sz w:val="8"/>
                <w:szCs w:val="8"/>
              </w:rPr>
            </w:pPr>
            <w:proofErr w:type="spellStart"/>
            <w:r w:rsidRPr="008A4548">
              <w:rPr>
                <w:rFonts w:ascii="Helvetica" w:eastAsia="Times New Roman" w:hAnsi="Helvetica" w:cs="Helvetica"/>
                <w:b/>
                <w:bCs/>
                <w:sz w:val="8"/>
                <w:szCs w:val="8"/>
              </w:rPr>
              <w:t>isconditional</w:t>
            </w:r>
            <w:proofErr w:type="spellEnd"/>
          </w:p>
        </w:tc>
        <w:tc>
          <w:tcPr>
            <w:tcW w:w="0" w:type="auto"/>
            <w:hideMark/>
          </w:tcPr>
          <w:p w14:paraId="22D0A723" w14:textId="77777777" w:rsidR="005E1770" w:rsidRPr="008A4548" w:rsidRDefault="005E1770" w:rsidP="00534568">
            <w:pPr>
              <w:jc w:val="right"/>
              <w:rPr>
                <w:rFonts w:ascii="Helvetica" w:eastAsia="Times New Roman" w:hAnsi="Helvetica" w:cs="Helvetica"/>
                <w:b/>
                <w:bCs/>
                <w:sz w:val="8"/>
                <w:szCs w:val="8"/>
              </w:rPr>
            </w:pPr>
            <w:r w:rsidRPr="008A4548">
              <w:rPr>
                <w:rFonts w:ascii="Helvetica" w:eastAsia="Times New Roman" w:hAnsi="Helvetica" w:cs="Helvetica"/>
                <w:b/>
                <w:bCs/>
                <w:sz w:val="8"/>
                <w:szCs w:val="8"/>
              </w:rPr>
              <w:t>rate</w:t>
            </w:r>
          </w:p>
        </w:tc>
        <w:tc>
          <w:tcPr>
            <w:tcW w:w="0" w:type="auto"/>
            <w:hideMark/>
          </w:tcPr>
          <w:p w14:paraId="39A8C02F" w14:textId="77777777" w:rsidR="005E1770" w:rsidRPr="008A4548" w:rsidRDefault="005E1770" w:rsidP="00534568">
            <w:pPr>
              <w:jc w:val="right"/>
              <w:rPr>
                <w:rFonts w:ascii="Helvetica" w:eastAsia="Times New Roman" w:hAnsi="Helvetica" w:cs="Helvetica"/>
                <w:b/>
                <w:bCs/>
                <w:sz w:val="8"/>
                <w:szCs w:val="8"/>
              </w:rPr>
            </w:pPr>
            <w:proofErr w:type="spellStart"/>
            <w:r w:rsidRPr="008A4548">
              <w:rPr>
                <w:rFonts w:ascii="Helvetica" w:eastAsia="Times New Roman" w:hAnsi="Helvetica" w:cs="Helvetica"/>
                <w:b/>
                <w:bCs/>
                <w:sz w:val="8"/>
                <w:szCs w:val="8"/>
              </w:rPr>
              <w:t>rateunit</w:t>
            </w:r>
            <w:proofErr w:type="spellEnd"/>
          </w:p>
        </w:tc>
        <w:tc>
          <w:tcPr>
            <w:tcW w:w="0" w:type="auto"/>
            <w:hideMark/>
          </w:tcPr>
          <w:p w14:paraId="19E19615" w14:textId="77777777" w:rsidR="005E1770" w:rsidRPr="008A4548" w:rsidRDefault="005E1770" w:rsidP="00534568">
            <w:pPr>
              <w:jc w:val="right"/>
              <w:rPr>
                <w:rFonts w:ascii="Helvetica" w:eastAsia="Times New Roman" w:hAnsi="Helvetica" w:cs="Helvetica"/>
                <w:b/>
                <w:bCs/>
                <w:sz w:val="8"/>
                <w:szCs w:val="8"/>
              </w:rPr>
            </w:pPr>
            <w:proofErr w:type="spellStart"/>
            <w:r w:rsidRPr="008A4548">
              <w:rPr>
                <w:rFonts w:ascii="Helvetica" w:eastAsia="Times New Roman" w:hAnsi="Helvetica" w:cs="Helvetica"/>
                <w:b/>
                <w:bCs/>
                <w:sz w:val="8"/>
                <w:szCs w:val="8"/>
              </w:rPr>
              <w:t>rateunitid</w:t>
            </w:r>
            <w:proofErr w:type="spellEnd"/>
          </w:p>
        </w:tc>
        <w:tc>
          <w:tcPr>
            <w:tcW w:w="0" w:type="auto"/>
            <w:hideMark/>
          </w:tcPr>
          <w:p w14:paraId="7E475048" w14:textId="77777777" w:rsidR="005E1770" w:rsidRPr="008A4548" w:rsidRDefault="005E1770" w:rsidP="00534568">
            <w:pPr>
              <w:jc w:val="right"/>
              <w:rPr>
                <w:rFonts w:ascii="Helvetica" w:eastAsia="Times New Roman" w:hAnsi="Helvetica" w:cs="Helvetica"/>
                <w:b/>
                <w:bCs/>
                <w:sz w:val="8"/>
                <w:szCs w:val="8"/>
              </w:rPr>
            </w:pPr>
            <w:proofErr w:type="spellStart"/>
            <w:r w:rsidRPr="008A4548">
              <w:rPr>
                <w:rFonts w:ascii="Helvetica" w:eastAsia="Times New Roman" w:hAnsi="Helvetica" w:cs="Helvetica"/>
                <w:b/>
                <w:bCs/>
                <w:sz w:val="8"/>
                <w:szCs w:val="8"/>
              </w:rPr>
              <w:t>ratetimeunitid</w:t>
            </w:r>
            <w:proofErr w:type="spellEnd"/>
          </w:p>
        </w:tc>
        <w:tc>
          <w:tcPr>
            <w:tcW w:w="0" w:type="auto"/>
            <w:hideMark/>
          </w:tcPr>
          <w:p w14:paraId="10DFE441" w14:textId="77777777" w:rsidR="005E1770" w:rsidRPr="008A4548" w:rsidRDefault="005E1770" w:rsidP="00534568">
            <w:pPr>
              <w:jc w:val="right"/>
              <w:rPr>
                <w:rFonts w:ascii="Helvetica" w:eastAsia="Times New Roman" w:hAnsi="Helvetica" w:cs="Helvetica"/>
                <w:b/>
                <w:bCs/>
                <w:sz w:val="8"/>
                <w:szCs w:val="8"/>
              </w:rPr>
            </w:pPr>
            <w:proofErr w:type="spellStart"/>
            <w:r w:rsidRPr="008A4548">
              <w:rPr>
                <w:rFonts w:ascii="Helvetica" w:eastAsia="Times New Roman" w:hAnsi="Helvetica" w:cs="Helvetica"/>
                <w:b/>
                <w:bCs/>
                <w:sz w:val="8"/>
                <w:szCs w:val="8"/>
              </w:rPr>
              <w:t>doserateperkg</w:t>
            </w:r>
            <w:proofErr w:type="spellEnd"/>
          </w:p>
        </w:tc>
        <w:tc>
          <w:tcPr>
            <w:tcW w:w="0" w:type="auto"/>
            <w:hideMark/>
          </w:tcPr>
          <w:p w14:paraId="78443C18" w14:textId="77777777" w:rsidR="005E1770" w:rsidRPr="008A4548" w:rsidRDefault="005E1770" w:rsidP="00534568">
            <w:pPr>
              <w:jc w:val="right"/>
              <w:rPr>
                <w:rFonts w:ascii="Helvetica" w:eastAsia="Times New Roman" w:hAnsi="Helvetica" w:cs="Helvetica"/>
                <w:b/>
                <w:bCs/>
                <w:sz w:val="8"/>
                <w:szCs w:val="8"/>
              </w:rPr>
            </w:pPr>
            <w:r w:rsidRPr="008A4548">
              <w:rPr>
                <w:rFonts w:ascii="Helvetica" w:eastAsia="Times New Roman" w:hAnsi="Helvetica" w:cs="Helvetica"/>
                <w:b/>
                <w:bCs/>
                <w:sz w:val="8"/>
                <w:szCs w:val="8"/>
              </w:rPr>
              <w:t>dose</w:t>
            </w:r>
          </w:p>
        </w:tc>
        <w:tc>
          <w:tcPr>
            <w:tcW w:w="0" w:type="auto"/>
            <w:hideMark/>
          </w:tcPr>
          <w:p w14:paraId="6CC2648B" w14:textId="77777777" w:rsidR="005E1770" w:rsidRPr="008A4548" w:rsidRDefault="005E1770" w:rsidP="00534568">
            <w:pPr>
              <w:jc w:val="right"/>
              <w:rPr>
                <w:rFonts w:ascii="Helvetica" w:eastAsia="Times New Roman" w:hAnsi="Helvetica" w:cs="Helvetica"/>
                <w:b/>
                <w:bCs/>
                <w:sz w:val="8"/>
                <w:szCs w:val="8"/>
              </w:rPr>
            </w:pPr>
            <w:proofErr w:type="spellStart"/>
            <w:r w:rsidRPr="008A4548">
              <w:rPr>
                <w:rFonts w:ascii="Helvetica" w:eastAsia="Times New Roman" w:hAnsi="Helvetica" w:cs="Helvetica"/>
                <w:b/>
                <w:bCs/>
                <w:sz w:val="8"/>
                <w:szCs w:val="8"/>
              </w:rPr>
              <w:t>doseunit</w:t>
            </w:r>
            <w:proofErr w:type="spellEnd"/>
          </w:p>
        </w:tc>
        <w:tc>
          <w:tcPr>
            <w:tcW w:w="0" w:type="auto"/>
            <w:hideMark/>
          </w:tcPr>
          <w:p w14:paraId="78982433" w14:textId="77777777" w:rsidR="005E1770" w:rsidRPr="008A4548" w:rsidRDefault="005E1770" w:rsidP="00534568">
            <w:pPr>
              <w:jc w:val="right"/>
              <w:rPr>
                <w:rFonts w:ascii="Helvetica" w:eastAsia="Times New Roman" w:hAnsi="Helvetica" w:cs="Helvetica"/>
                <w:b/>
                <w:bCs/>
                <w:sz w:val="8"/>
                <w:szCs w:val="8"/>
              </w:rPr>
            </w:pPr>
            <w:proofErr w:type="spellStart"/>
            <w:r w:rsidRPr="008A4548">
              <w:rPr>
                <w:rFonts w:ascii="Helvetica" w:eastAsia="Times New Roman" w:hAnsi="Helvetica" w:cs="Helvetica"/>
                <w:b/>
                <w:bCs/>
                <w:sz w:val="8"/>
                <w:szCs w:val="8"/>
              </w:rPr>
              <w:t>doserateunit</w:t>
            </w:r>
            <w:proofErr w:type="spellEnd"/>
          </w:p>
        </w:tc>
        <w:tc>
          <w:tcPr>
            <w:tcW w:w="0" w:type="auto"/>
            <w:hideMark/>
          </w:tcPr>
          <w:p w14:paraId="7FB1B488" w14:textId="77777777" w:rsidR="005E1770" w:rsidRPr="008A4548" w:rsidRDefault="005E1770" w:rsidP="00534568">
            <w:pPr>
              <w:jc w:val="right"/>
              <w:rPr>
                <w:rFonts w:ascii="Helvetica" w:eastAsia="Times New Roman" w:hAnsi="Helvetica" w:cs="Helvetica"/>
                <w:b/>
                <w:bCs/>
                <w:sz w:val="8"/>
                <w:szCs w:val="8"/>
              </w:rPr>
            </w:pPr>
            <w:proofErr w:type="spellStart"/>
            <w:r w:rsidRPr="008A4548">
              <w:rPr>
                <w:rFonts w:ascii="Helvetica" w:eastAsia="Times New Roman" w:hAnsi="Helvetica" w:cs="Helvetica"/>
                <w:b/>
                <w:bCs/>
                <w:sz w:val="8"/>
                <w:szCs w:val="8"/>
              </w:rPr>
              <w:t>doseunitid</w:t>
            </w:r>
            <w:proofErr w:type="spellEnd"/>
          </w:p>
        </w:tc>
        <w:tc>
          <w:tcPr>
            <w:tcW w:w="0" w:type="auto"/>
            <w:hideMark/>
          </w:tcPr>
          <w:p w14:paraId="5F67B6EC" w14:textId="77777777" w:rsidR="005E1770" w:rsidRPr="008A4548" w:rsidRDefault="005E1770" w:rsidP="00534568">
            <w:pPr>
              <w:jc w:val="right"/>
              <w:rPr>
                <w:rFonts w:ascii="Helvetica" w:eastAsia="Times New Roman" w:hAnsi="Helvetica" w:cs="Helvetica"/>
                <w:b/>
                <w:bCs/>
                <w:sz w:val="8"/>
                <w:szCs w:val="8"/>
              </w:rPr>
            </w:pPr>
            <w:proofErr w:type="spellStart"/>
            <w:r w:rsidRPr="008A4548">
              <w:rPr>
                <w:rFonts w:ascii="Helvetica" w:eastAsia="Times New Roman" w:hAnsi="Helvetica" w:cs="Helvetica"/>
                <w:b/>
                <w:bCs/>
                <w:sz w:val="8"/>
                <w:szCs w:val="8"/>
              </w:rPr>
              <w:t>doserateunitid</w:t>
            </w:r>
            <w:proofErr w:type="spellEnd"/>
          </w:p>
        </w:tc>
        <w:tc>
          <w:tcPr>
            <w:tcW w:w="0" w:type="auto"/>
            <w:hideMark/>
          </w:tcPr>
          <w:p w14:paraId="28E15CC5" w14:textId="77777777" w:rsidR="005E1770" w:rsidRPr="008A4548" w:rsidRDefault="005E1770" w:rsidP="00534568">
            <w:pPr>
              <w:jc w:val="right"/>
              <w:rPr>
                <w:rFonts w:ascii="Helvetica" w:eastAsia="Times New Roman" w:hAnsi="Helvetica" w:cs="Helvetica"/>
                <w:b/>
                <w:bCs/>
                <w:sz w:val="8"/>
                <w:szCs w:val="8"/>
              </w:rPr>
            </w:pPr>
            <w:r w:rsidRPr="008A4548">
              <w:rPr>
                <w:rFonts w:ascii="Helvetica" w:eastAsia="Times New Roman" w:hAnsi="Helvetica" w:cs="Helvetica"/>
                <w:b/>
                <w:bCs/>
                <w:sz w:val="8"/>
                <w:szCs w:val="8"/>
              </w:rPr>
              <w:t>administered</w:t>
            </w:r>
          </w:p>
        </w:tc>
        <w:tc>
          <w:tcPr>
            <w:tcW w:w="0" w:type="auto"/>
            <w:hideMark/>
          </w:tcPr>
          <w:p w14:paraId="68B0ADA8" w14:textId="77777777" w:rsidR="005E1770" w:rsidRPr="008A4548" w:rsidRDefault="005E1770" w:rsidP="00534568">
            <w:pPr>
              <w:jc w:val="right"/>
              <w:rPr>
                <w:rFonts w:ascii="Helvetica" w:eastAsia="Times New Roman" w:hAnsi="Helvetica" w:cs="Helvetica"/>
                <w:b/>
                <w:bCs/>
                <w:sz w:val="8"/>
                <w:szCs w:val="8"/>
              </w:rPr>
            </w:pPr>
            <w:proofErr w:type="spellStart"/>
            <w:r w:rsidRPr="008A4548">
              <w:rPr>
                <w:rFonts w:ascii="Helvetica" w:eastAsia="Times New Roman" w:hAnsi="Helvetica" w:cs="Helvetica"/>
                <w:b/>
                <w:bCs/>
                <w:sz w:val="8"/>
                <w:szCs w:val="8"/>
              </w:rPr>
              <w:t>administeredunit</w:t>
            </w:r>
            <w:proofErr w:type="spellEnd"/>
          </w:p>
        </w:tc>
        <w:tc>
          <w:tcPr>
            <w:tcW w:w="0" w:type="auto"/>
            <w:hideMark/>
          </w:tcPr>
          <w:p w14:paraId="5D02F9CB" w14:textId="77777777" w:rsidR="005E1770" w:rsidRPr="008A4548" w:rsidRDefault="005E1770" w:rsidP="00534568">
            <w:pPr>
              <w:jc w:val="right"/>
              <w:rPr>
                <w:rFonts w:ascii="Helvetica" w:eastAsia="Times New Roman" w:hAnsi="Helvetica" w:cs="Helvetica"/>
                <w:b/>
                <w:bCs/>
                <w:sz w:val="8"/>
                <w:szCs w:val="8"/>
              </w:rPr>
            </w:pPr>
            <w:proofErr w:type="spellStart"/>
            <w:r w:rsidRPr="008A4548">
              <w:rPr>
                <w:rFonts w:ascii="Helvetica" w:eastAsia="Times New Roman" w:hAnsi="Helvetica" w:cs="Helvetica"/>
                <w:b/>
                <w:bCs/>
                <w:sz w:val="8"/>
                <w:szCs w:val="8"/>
              </w:rPr>
              <w:t>administeredunitid</w:t>
            </w:r>
            <w:proofErr w:type="spellEnd"/>
          </w:p>
        </w:tc>
        <w:tc>
          <w:tcPr>
            <w:tcW w:w="0" w:type="auto"/>
            <w:hideMark/>
          </w:tcPr>
          <w:p w14:paraId="5635D2F0" w14:textId="77777777" w:rsidR="005E1770" w:rsidRPr="008A4548" w:rsidRDefault="005E1770" w:rsidP="00534568">
            <w:pPr>
              <w:jc w:val="right"/>
              <w:rPr>
                <w:rFonts w:ascii="Helvetica" w:eastAsia="Times New Roman" w:hAnsi="Helvetica" w:cs="Helvetica"/>
                <w:b/>
                <w:bCs/>
                <w:sz w:val="8"/>
                <w:szCs w:val="8"/>
              </w:rPr>
            </w:pPr>
            <w:r w:rsidRPr="008A4548">
              <w:rPr>
                <w:rFonts w:ascii="Helvetica" w:eastAsia="Times New Roman" w:hAnsi="Helvetica" w:cs="Helvetica"/>
                <w:b/>
                <w:bCs/>
                <w:sz w:val="8"/>
                <w:szCs w:val="8"/>
              </w:rPr>
              <w:t>action</w:t>
            </w:r>
          </w:p>
        </w:tc>
        <w:tc>
          <w:tcPr>
            <w:tcW w:w="0" w:type="auto"/>
            <w:hideMark/>
          </w:tcPr>
          <w:p w14:paraId="69EA1422" w14:textId="77777777" w:rsidR="005E1770" w:rsidRPr="008A4548" w:rsidRDefault="005E1770" w:rsidP="00534568">
            <w:pPr>
              <w:jc w:val="right"/>
              <w:rPr>
                <w:rFonts w:ascii="Helvetica" w:eastAsia="Times New Roman" w:hAnsi="Helvetica" w:cs="Helvetica"/>
                <w:b/>
                <w:bCs/>
                <w:sz w:val="8"/>
                <w:szCs w:val="8"/>
              </w:rPr>
            </w:pPr>
            <w:r w:rsidRPr="008A4548">
              <w:rPr>
                <w:rFonts w:ascii="Helvetica" w:eastAsia="Times New Roman" w:hAnsi="Helvetica" w:cs="Helvetica"/>
                <w:b/>
                <w:bCs/>
                <w:sz w:val="8"/>
                <w:szCs w:val="8"/>
              </w:rPr>
              <w:t>start</w:t>
            </w:r>
          </w:p>
        </w:tc>
        <w:tc>
          <w:tcPr>
            <w:tcW w:w="0" w:type="auto"/>
            <w:hideMark/>
          </w:tcPr>
          <w:p w14:paraId="5413391D" w14:textId="77777777" w:rsidR="005E1770" w:rsidRPr="008A4548" w:rsidRDefault="005E1770" w:rsidP="00534568">
            <w:pPr>
              <w:jc w:val="right"/>
              <w:rPr>
                <w:rFonts w:ascii="Helvetica" w:eastAsia="Times New Roman" w:hAnsi="Helvetica" w:cs="Helvetica"/>
                <w:b/>
                <w:bCs/>
                <w:sz w:val="8"/>
                <w:szCs w:val="8"/>
              </w:rPr>
            </w:pPr>
            <w:r w:rsidRPr="008A4548">
              <w:rPr>
                <w:rFonts w:ascii="Helvetica" w:eastAsia="Times New Roman" w:hAnsi="Helvetica" w:cs="Helvetica"/>
                <w:b/>
                <w:bCs/>
                <w:sz w:val="8"/>
                <w:szCs w:val="8"/>
              </w:rPr>
              <w:t>stop</w:t>
            </w:r>
          </w:p>
        </w:tc>
        <w:tc>
          <w:tcPr>
            <w:tcW w:w="0" w:type="auto"/>
            <w:hideMark/>
          </w:tcPr>
          <w:p w14:paraId="0082E26F" w14:textId="77777777" w:rsidR="005E1770" w:rsidRPr="008A4548" w:rsidRDefault="005E1770" w:rsidP="00534568">
            <w:pPr>
              <w:jc w:val="right"/>
              <w:rPr>
                <w:rFonts w:ascii="Helvetica" w:eastAsia="Times New Roman" w:hAnsi="Helvetica" w:cs="Helvetica"/>
                <w:b/>
                <w:bCs/>
                <w:sz w:val="8"/>
                <w:szCs w:val="8"/>
              </w:rPr>
            </w:pPr>
            <w:r w:rsidRPr="008A4548">
              <w:rPr>
                <w:rFonts w:ascii="Helvetica" w:eastAsia="Times New Roman" w:hAnsi="Helvetica" w:cs="Helvetica"/>
                <w:b/>
                <w:bCs/>
                <w:sz w:val="8"/>
                <w:szCs w:val="8"/>
              </w:rPr>
              <w:t>duration</w:t>
            </w:r>
          </w:p>
        </w:tc>
        <w:tc>
          <w:tcPr>
            <w:tcW w:w="0" w:type="auto"/>
            <w:hideMark/>
          </w:tcPr>
          <w:p w14:paraId="38356815" w14:textId="77777777" w:rsidR="005E1770" w:rsidRPr="008A4548" w:rsidRDefault="005E1770" w:rsidP="00534568">
            <w:pPr>
              <w:jc w:val="right"/>
              <w:rPr>
                <w:rFonts w:ascii="Helvetica" w:eastAsia="Times New Roman" w:hAnsi="Helvetica" w:cs="Helvetica"/>
                <w:b/>
                <w:bCs/>
                <w:sz w:val="8"/>
                <w:szCs w:val="8"/>
              </w:rPr>
            </w:pPr>
            <w:proofErr w:type="spellStart"/>
            <w:r w:rsidRPr="008A4548">
              <w:rPr>
                <w:rFonts w:ascii="Helvetica" w:eastAsia="Times New Roman" w:hAnsi="Helvetica" w:cs="Helvetica"/>
                <w:b/>
                <w:bCs/>
                <w:sz w:val="8"/>
                <w:szCs w:val="8"/>
              </w:rPr>
              <w:t>solutionitemid</w:t>
            </w:r>
            <w:proofErr w:type="spellEnd"/>
          </w:p>
        </w:tc>
        <w:tc>
          <w:tcPr>
            <w:tcW w:w="0" w:type="auto"/>
            <w:hideMark/>
          </w:tcPr>
          <w:p w14:paraId="73E6CA77" w14:textId="77777777" w:rsidR="005E1770" w:rsidRPr="008A4548" w:rsidRDefault="005E1770" w:rsidP="00534568">
            <w:pPr>
              <w:jc w:val="right"/>
              <w:rPr>
                <w:rFonts w:ascii="Helvetica" w:eastAsia="Times New Roman" w:hAnsi="Helvetica" w:cs="Helvetica"/>
                <w:b/>
                <w:bCs/>
                <w:sz w:val="8"/>
                <w:szCs w:val="8"/>
              </w:rPr>
            </w:pPr>
            <w:proofErr w:type="spellStart"/>
            <w:r w:rsidRPr="008A4548">
              <w:rPr>
                <w:rFonts w:ascii="Helvetica" w:eastAsia="Times New Roman" w:hAnsi="Helvetica" w:cs="Helvetica"/>
                <w:b/>
                <w:bCs/>
                <w:sz w:val="8"/>
                <w:szCs w:val="8"/>
              </w:rPr>
              <w:t>solutionitem</w:t>
            </w:r>
            <w:proofErr w:type="spellEnd"/>
          </w:p>
        </w:tc>
        <w:tc>
          <w:tcPr>
            <w:tcW w:w="0" w:type="auto"/>
            <w:hideMark/>
          </w:tcPr>
          <w:p w14:paraId="77F21E8E" w14:textId="77777777" w:rsidR="005E1770" w:rsidRPr="008A4548" w:rsidRDefault="005E1770" w:rsidP="00534568">
            <w:pPr>
              <w:jc w:val="right"/>
              <w:rPr>
                <w:rFonts w:ascii="Helvetica" w:eastAsia="Times New Roman" w:hAnsi="Helvetica" w:cs="Helvetica"/>
                <w:b/>
                <w:bCs/>
                <w:sz w:val="8"/>
                <w:szCs w:val="8"/>
              </w:rPr>
            </w:pPr>
            <w:proofErr w:type="spellStart"/>
            <w:r w:rsidRPr="008A4548">
              <w:rPr>
                <w:rFonts w:ascii="Helvetica" w:eastAsia="Times New Roman" w:hAnsi="Helvetica" w:cs="Helvetica"/>
                <w:b/>
                <w:bCs/>
                <w:sz w:val="8"/>
                <w:szCs w:val="8"/>
              </w:rPr>
              <w:t>solutionadministered</w:t>
            </w:r>
            <w:proofErr w:type="spellEnd"/>
          </w:p>
        </w:tc>
        <w:tc>
          <w:tcPr>
            <w:tcW w:w="0" w:type="auto"/>
            <w:hideMark/>
          </w:tcPr>
          <w:p w14:paraId="1E8B1A02" w14:textId="77777777" w:rsidR="005E1770" w:rsidRPr="008A4548" w:rsidRDefault="005E1770" w:rsidP="00534568">
            <w:pPr>
              <w:jc w:val="right"/>
              <w:rPr>
                <w:rFonts w:ascii="Helvetica" w:eastAsia="Times New Roman" w:hAnsi="Helvetica" w:cs="Helvetica"/>
                <w:b/>
                <w:bCs/>
                <w:sz w:val="8"/>
                <w:szCs w:val="8"/>
              </w:rPr>
            </w:pPr>
            <w:proofErr w:type="spellStart"/>
            <w:r w:rsidRPr="008A4548">
              <w:rPr>
                <w:rFonts w:ascii="Helvetica" w:eastAsia="Times New Roman" w:hAnsi="Helvetica" w:cs="Helvetica"/>
                <w:b/>
                <w:bCs/>
                <w:sz w:val="8"/>
                <w:szCs w:val="8"/>
              </w:rPr>
              <w:t>solutionadministeredunit</w:t>
            </w:r>
            <w:proofErr w:type="spellEnd"/>
          </w:p>
        </w:tc>
        <w:tc>
          <w:tcPr>
            <w:tcW w:w="0" w:type="auto"/>
            <w:hideMark/>
          </w:tcPr>
          <w:p w14:paraId="59719245" w14:textId="77777777" w:rsidR="005E1770" w:rsidRPr="008A4548" w:rsidRDefault="005E1770" w:rsidP="00534568">
            <w:pPr>
              <w:jc w:val="right"/>
              <w:rPr>
                <w:rFonts w:ascii="Helvetica" w:eastAsia="Times New Roman" w:hAnsi="Helvetica" w:cs="Helvetica"/>
                <w:b/>
                <w:bCs/>
                <w:sz w:val="8"/>
                <w:szCs w:val="8"/>
              </w:rPr>
            </w:pPr>
            <w:proofErr w:type="spellStart"/>
            <w:r w:rsidRPr="008A4548">
              <w:rPr>
                <w:rFonts w:ascii="Helvetica" w:eastAsia="Times New Roman" w:hAnsi="Helvetica" w:cs="Helvetica"/>
                <w:b/>
                <w:bCs/>
                <w:sz w:val="8"/>
                <w:szCs w:val="8"/>
              </w:rPr>
              <w:t>fluidin</w:t>
            </w:r>
            <w:proofErr w:type="spellEnd"/>
          </w:p>
        </w:tc>
        <w:tc>
          <w:tcPr>
            <w:tcW w:w="0" w:type="auto"/>
            <w:hideMark/>
          </w:tcPr>
          <w:p w14:paraId="75054F35" w14:textId="77777777" w:rsidR="005E1770" w:rsidRPr="008A4548" w:rsidRDefault="005E1770" w:rsidP="00534568">
            <w:pPr>
              <w:jc w:val="right"/>
              <w:rPr>
                <w:rFonts w:ascii="Helvetica" w:eastAsia="Times New Roman" w:hAnsi="Helvetica" w:cs="Helvetica"/>
                <w:b/>
                <w:bCs/>
                <w:sz w:val="8"/>
                <w:szCs w:val="8"/>
              </w:rPr>
            </w:pPr>
            <w:proofErr w:type="spellStart"/>
            <w:r w:rsidRPr="008A4548">
              <w:rPr>
                <w:rFonts w:ascii="Helvetica" w:eastAsia="Times New Roman" w:hAnsi="Helvetica" w:cs="Helvetica"/>
                <w:b/>
                <w:bCs/>
                <w:sz w:val="8"/>
                <w:szCs w:val="8"/>
              </w:rPr>
              <w:t>iscontinuous</w:t>
            </w:r>
            <w:proofErr w:type="spellEnd"/>
          </w:p>
        </w:tc>
      </w:tr>
      <w:tr w:rsidR="005E1770" w:rsidRPr="008A4548" w14:paraId="7DE2B60E" w14:textId="77777777" w:rsidTr="00534568">
        <w:tc>
          <w:tcPr>
            <w:tcW w:w="0" w:type="auto"/>
            <w:hideMark/>
          </w:tcPr>
          <w:p w14:paraId="4B0F2D79" w14:textId="77777777" w:rsidR="005E1770" w:rsidRPr="008A4548" w:rsidRDefault="005E1770" w:rsidP="00534568">
            <w:pPr>
              <w:jc w:val="right"/>
              <w:rPr>
                <w:rFonts w:ascii="Helvetica" w:eastAsia="Times New Roman" w:hAnsi="Helvetica" w:cs="Helvetica"/>
                <w:b/>
                <w:bCs/>
                <w:sz w:val="8"/>
                <w:szCs w:val="8"/>
              </w:rPr>
            </w:pPr>
            <w:r w:rsidRPr="008A4548">
              <w:rPr>
                <w:rFonts w:ascii="Helvetica" w:eastAsia="Times New Roman" w:hAnsi="Helvetica" w:cs="Helvetica"/>
                <w:b/>
                <w:bCs/>
                <w:sz w:val="8"/>
                <w:szCs w:val="8"/>
              </w:rPr>
              <w:t>0</w:t>
            </w:r>
          </w:p>
        </w:tc>
        <w:tc>
          <w:tcPr>
            <w:tcW w:w="0" w:type="auto"/>
            <w:hideMark/>
          </w:tcPr>
          <w:p w14:paraId="205068F4"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2808</w:t>
            </w:r>
          </w:p>
        </w:tc>
        <w:tc>
          <w:tcPr>
            <w:tcW w:w="0" w:type="auto"/>
            <w:hideMark/>
          </w:tcPr>
          <w:p w14:paraId="47D724FE"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6527196</w:t>
            </w:r>
          </w:p>
        </w:tc>
        <w:tc>
          <w:tcPr>
            <w:tcW w:w="0" w:type="auto"/>
            <w:hideMark/>
          </w:tcPr>
          <w:p w14:paraId="23B301A3"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29</w:t>
            </w:r>
          </w:p>
        </w:tc>
        <w:tc>
          <w:tcPr>
            <w:tcW w:w="0" w:type="auto"/>
            <w:hideMark/>
          </w:tcPr>
          <w:p w14:paraId="25528A21" w14:textId="77777777" w:rsidR="005E1770" w:rsidRPr="005E1770" w:rsidRDefault="005E1770" w:rsidP="00534568">
            <w:pPr>
              <w:jc w:val="right"/>
              <w:rPr>
                <w:rFonts w:ascii="Helvetica" w:eastAsia="Times New Roman" w:hAnsi="Helvetica" w:cs="Helvetica"/>
                <w:sz w:val="8"/>
                <w:szCs w:val="8"/>
                <w:lang w:val="nl-NL"/>
              </w:rPr>
            </w:pPr>
            <w:r w:rsidRPr="005E1770">
              <w:rPr>
                <w:rFonts w:ascii="Helvetica" w:eastAsia="Times New Roman" w:hAnsi="Helvetica" w:cs="Helvetica"/>
                <w:sz w:val="8"/>
                <w:szCs w:val="8"/>
                <w:lang w:val="nl-NL"/>
              </w:rPr>
              <w:t>Niet iv CZS/Sedatie/Analgetica</w:t>
            </w:r>
          </w:p>
        </w:tc>
        <w:tc>
          <w:tcPr>
            <w:tcW w:w="0" w:type="auto"/>
            <w:hideMark/>
          </w:tcPr>
          <w:p w14:paraId="6A89EB81"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6891</w:t>
            </w:r>
          </w:p>
        </w:tc>
        <w:tc>
          <w:tcPr>
            <w:tcW w:w="0" w:type="auto"/>
            <w:hideMark/>
          </w:tcPr>
          <w:p w14:paraId="481C93B2"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Paracetamol</w:t>
            </w:r>
          </w:p>
        </w:tc>
        <w:tc>
          <w:tcPr>
            <w:tcW w:w="0" w:type="auto"/>
            <w:hideMark/>
          </w:tcPr>
          <w:p w14:paraId="0B5AF9B8"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w:t>
            </w:r>
          </w:p>
        </w:tc>
        <w:tc>
          <w:tcPr>
            <w:tcW w:w="0" w:type="auto"/>
            <w:hideMark/>
          </w:tcPr>
          <w:p w14:paraId="3C2ACA75"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w:t>
            </w:r>
          </w:p>
        </w:tc>
        <w:tc>
          <w:tcPr>
            <w:tcW w:w="0" w:type="auto"/>
            <w:hideMark/>
          </w:tcPr>
          <w:p w14:paraId="50A5B056"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NaN</w:t>
            </w:r>
            <w:proofErr w:type="spellEnd"/>
          </w:p>
        </w:tc>
        <w:tc>
          <w:tcPr>
            <w:tcW w:w="0" w:type="auto"/>
            <w:hideMark/>
          </w:tcPr>
          <w:p w14:paraId="7F6AB82B"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3C283D29"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6EBF2B54"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36EE22C3"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w:t>
            </w:r>
          </w:p>
        </w:tc>
        <w:tc>
          <w:tcPr>
            <w:tcW w:w="0" w:type="auto"/>
            <w:hideMark/>
          </w:tcPr>
          <w:p w14:paraId="68B86662"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1000.0</w:t>
            </w:r>
          </w:p>
        </w:tc>
        <w:tc>
          <w:tcPr>
            <w:tcW w:w="0" w:type="auto"/>
            <w:hideMark/>
          </w:tcPr>
          <w:p w14:paraId="053CABC0"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mg</w:t>
            </w:r>
          </w:p>
        </w:tc>
        <w:tc>
          <w:tcPr>
            <w:tcW w:w="0" w:type="auto"/>
            <w:hideMark/>
          </w:tcPr>
          <w:p w14:paraId="039598AE"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1D0EF9F8"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10</w:t>
            </w:r>
          </w:p>
        </w:tc>
        <w:tc>
          <w:tcPr>
            <w:tcW w:w="0" w:type="auto"/>
            <w:hideMark/>
          </w:tcPr>
          <w:p w14:paraId="62985FC1"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NaN</w:t>
            </w:r>
            <w:proofErr w:type="spellEnd"/>
          </w:p>
        </w:tc>
        <w:tc>
          <w:tcPr>
            <w:tcW w:w="0" w:type="auto"/>
            <w:hideMark/>
          </w:tcPr>
          <w:p w14:paraId="0A9E65F4"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1000.0</w:t>
            </w:r>
          </w:p>
        </w:tc>
        <w:tc>
          <w:tcPr>
            <w:tcW w:w="0" w:type="auto"/>
            <w:hideMark/>
          </w:tcPr>
          <w:p w14:paraId="79B9F843"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mg</w:t>
            </w:r>
          </w:p>
        </w:tc>
        <w:tc>
          <w:tcPr>
            <w:tcW w:w="0" w:type="auto"/>
            <w:hideMark/>
          </w:tcPr>
          <w:p w14:paraId="6E760C23"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10</w:t>
            </w:r>
          </w:p>
        </w:tc>
        <w:tc>
          <w:tcPr>
            <w:tcW w:w="0" w:type="auto"/>
            <w:hideMark/>
          </w:tcPr>
          <w:p w14:paraId="41BC86D6"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Nieuwe</w:t>
            </w:r>
            <w:proofErr w:type="spellEnd"/>
            <w:r w:rsidRPr="008A4548">
              <w:rPr>
                <w:rFonts w:ascii="Helvetica" w:eastAsia="Times New Roman" w:hAnsi="Helvetica" w:cs="Helvetica"/>
                <w:sz w:val="8"/>
                <w:szCs w:val="8"/>
              </w:rPr>
              <w:t xml:space="preserve"> </w:t>
            </w:r>
            <w:proofErr w:type="spellStart"/>
            <w:r w:rsidRPr="008A4548">
              <w:rPr>
                <w:rFonts w:ascii="Helvetica" w:eastAsia="Times New Roman" w:hAnsi="Helvetica" w:cs="Helvetica"/>
                <w:sz w:val="8"/>
                <w:szCs w:val="8"/>
              </w:rPr>
              <w:t>toediening</w:t>
            </w:r>
            <w:proofErr w:type="spellEnd"/>
          </w:p>
        </w:tc>
        <w:tc>
          <w:tcPr>
            <w:tcW w:w="0" w:type="auto"/>
            <w:hideMark/>
          </w:tcPr>
          <w:p w14:paraId="788D9DC6"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498660000</w:t>
            </w:r>
          </w:p>
        </w:tc>
        <w:tc>
          <w:tcPr>
            <w:tcW w:w="0" w:type="auto"/>
            <w:hideMark/>
          </w:tcPr>
          <w:p w14:paraId="6BEAB38E"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498720000</w:t>
            </w:r>
          </w:p>
        </w:tc>
        <w:tc>
          <w:tcPr>
            <w:tcW w:w="0" w:type="auto"/>
            <w:hideMark/>
          </w:tcPr>
          <w:p w14:paraId="25F74DE4"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1</w:t>
            </w:r>
          </w:p>
        </w:tc>
        <w:tc>
          <w:tcPr>
            <w:tcW w:w="0" w:type="auto"/>
            <w:hideMark/>
          </w:tcPr>
          <w:p w14:paraId="1B73EEAF"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NaN</w:t>
            </w:r>
            <w:proofErr w:type="spellEnd"/>
          </w:p>
        </w:tc>
        <w:tc>
          <w:tcPr>
            <w:tcW w:w="0" w:type="auto"/>
            <w:hideMark/>
          </w:tcPr>
          <w:p w14:paraId="499874A8"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78C03D00"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NaN</w:t>
            </w:r>
            <w:proofErr w:type="spellEnd"/>
          </w:p>
        </w:tc>
        <w:tc>
          <w:tcPr>
            <w:tcW w:w="0" w:type="auto"/>
            <w:hideMark/>
          </w:tcPr>
          <w:p w14:paraId="01F11F64"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1A4DF282"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0.0</w:t>
            </w:r>
          </w:p>
        </w:tc>
        <w:tc>
          <w:tcPr>
            <w:tcW w:w="0" w:type="auto"/>
            <w:hideMark/>
          </w:tcPr>
          <w:p w14:paraId="3B5D1B07"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w:t>
            </w:r>
          </w:p>
        </w:tc>
      </w:tr>
      <w:tr w:rsidR="005E1770" w:rsidRPr="008A4548" w14:paraId="746835E4" w14:textId="77777777" w:rsidTr="00534568">
        <w:tc>
          <w:tcPr>
            <w:tcW w:w="0" w:type="auto"/>
            <w:hideMark/>
          </w:tcPr>
          <w:p w14:paraId="7D6F211B" w14:textId="77777777" w:rsidR="005E1770" w:rsidRPr="008A4548" w:rsidRDefault="005E1770" w:rsidP="00534568">
            <w:pPr>
              <w:jc w:val="right"/>
              <w:rPr>
                <w:rFonts w:ascii="Helvetica" w:eastAsia="Times New Roman" w:hAnsi="Helvetica" w:cs="Helvetica"/>
                <w:b/>
                <w:bCs/>
                <w:sz w:val="8"/>
                <w:szCs w:val="8"/>
              </w:rPr>
            </w:pPr>
            <w:r w:rsidRPr="008A4548">
              <w:rPr>
                <w:rFonts w:ascii="Helvetica" w:eastAsia="Times New Roman" w:hAnsi="Helvetica" w:cs="Helvetica"/>
                <w:b/>
                <w:bCs/>
                <w:sz w:val="8"/>
                <w:szCs w:val="8"/>
              </w:rPr>
              <w:t>1</w:t>
            </w:r>
          </w:p>
        </w:tc>
        <w:tc>
          <w:tcPr>
            <w:tcW w:w="0" w:type="auto"/>
            <w:hideMark/>
          </w:tcPr>
          <w:p w14:paraId="2B5609E9"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2808</w:t>
            </w:r>
          </w:p>
        </w:tc>
        <w:tc>
          <w:tcPr>
            <w:tcW w:w="0" w:type="auto"/>
            <w:hideMark/>
          </w:tcPr>
          <w:p w14:paraId="1EC70849"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6527230</w:t>
            </w:r>
          </w:p>
        </w:tc>
        <w:tc>
          <w:tcPr>
            <w:tcW w:w="0" w:type="auto"/>
            <w:hideMark/>
          </w:tcPr>
          <w:p w14:paraId="5495ADC9"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42</w:t>
            </w:r>
          </w:p>
        </w:tc>
        <w:tc>
          <w:tcPr>
            <w:tcW w:w="0" w:type="auto"/>
            <w:hideMark/>
          </w:tcPr>
          <w:p w14:paraId="0D38ECFC"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Voeding</w:t>
            </w:r>
            <w:proofErr w:type="spellEnd"/>
            <w:r w:rsidRPr="008A4548">
              <w:rPr>
                <w:rFonts w:ascii="Helvetica" w:eastAsia="Times New Roman" w:hAnsi="Helvetica" w:cs="Helvetica"/>
                <w:sz w:val="8"/>
                <w:szCs w:val="8"/>
              </w:rPr>
              <w:t xml:space="preserve"> </w:t>
            </w:r>
            <w:proofErr w:type="spellStart"/>
            <w:r w:rsidRPr="008A4548">
              <w:rPr>
                <w:rFonts w:ascii="Helvetica" w:eastAsia="Times New Roman" w:hAnsi="Helvetica" w:cs="Helvetica"/>
                <w:sz w:val="8"/>
                <w:szCs w:val="8"/>
              </w:rPr>
              <w:t>Drinken</w:t>
            </w:r>
            <w:proofErr w:type="spellEnd"/>
          </w:p>
        </w:tc>
        <w:tc>
          <w:tcPr>
            <w:tcW w:w="0" w:type="auto"/>
            <w:hideMark/>
          </w:tcPr>
          <w:p w14:paraId="5BE847C7"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15114</w:t>
            </w:r>
          </w:p>
        </w:tc>
        <w:tc>
          <w:tcPr>
            <w:tcW w:w="0" w:type="auto"/>
            <w:hideMark/>
          </w:tcPr>
          <w:p w14:paraId="79167B06"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Vruchtensap</w:t>
            </w:r>
            <w:proofErr w:type="spellEnd"/>
            <w:r w:rsidRPr="008A4548">
              <w:rPr>
                <w:rFonts w:ascii="Helvetica" w:eastAsia="Times New Roman" w:hAnsi="Helvetica" w:cs="Helvetica"/>
                <w:sz w:val="8"/>
                <w:szCs w:val="8"/>
              </w:rPr>
              <w:t xml:space="preserve"> 200ml</w:t>
            </w:r>
          </w:p>
        </w:tc>
        <w:tc>
          <w:tcPr>
            <w:tcW w:w="0" w:type="auto"/>
            <w:hideMark/>
          </w:tcPr>
          <w:p w14:paraId="6E7A9E4C"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w:t>
            </w:r>
          </w:p>
        </w:tc>
        <w:tc>
          <w:tcPr>
            <w:tcW w:w="0" w:type="auto"/>
            <w:hideMark/>
          </w:tcPr>
          <w:p w14:paraId="7117B308"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w:t>
            </w:r>
          </w:p>
        </w:tc>
        <w:tc>
          <w:tcPr>
            <w:tcW w:w="0" w:type="auto"/>
            <w:hideMark/>
          </w:tcPr>
          <w:p w14:paraId="353C29A0"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NaN</w:t>
            </w:r>
            <w:proofErr w:type="spellEnd"/>
          </w:p>
        </w:tc>
        <w:tc>
          <w:tcPr>
            <w:tcW w:w="0" w:type="auto"/>
            <w:hideMark/>
          </w:tcPr>
          <w:p w14:paraId="6015B25E"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3B68B8C9"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3B85BB6E"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14743E95"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w:t>
            </w:r>
          </w:p>
        </w:tc>
        <w:tc>
          <w:tcPr>
            <w:tcW w:w="0" w:type="auto"/>
            <w:hideMark/>
          </w:tcPr>
          <w:p w14:paraId="4A91A8E1"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200.0</w:t>
            </w:r>
          </w:p>
        </w:tc>
        <w:tc>
          <w:tcPr>
            <w:tcW w:w="0" w:type="auto"/>
            <w:hideMark/>
          </w:tcPr>
          <w:p w14:paraId="510895E8"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ml</w:t>
            </w:r>
          </w:p>
        </w:tc>
        <w:tc>
          <w:tcPr>
            <w:tcW w:w="0" w:type="auto"/>
            <w:hideMark/>
          </w:tcPr>
          <w:p w14:paraId="516BBAC6"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min</w:t>
            </w:r>
          </w:p>
        </w:tc>
        <w:tc>
          <w:tcPr>
            <w:tcW w:w="0" w:type="auto"/>
            <w:hideMark/>
          </w:tcPr>
          <w:p w14:paraId="2CE92170"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6</w:t>
            </w:r>
          </w:p>
        </w:tc>
        <w:tc>
          <w:tcPr>
            <w:tcW w:w="0" w:type="auto"/>
            <w:hideMark/>
          </w:tcPr>
          <w:p w14:paraId="06B4818F"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4.0</w:t>
            </w:r>
          </w:p>
        </w:tc>
        <w:tc>
          <w:tcPr>
            <w:tcW w:w="0" w:type="auto"/>
            <w:hideMark/>
          </w:tcPr>
          <w:p w14:paraId="55DB0372"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200.0</w:t>
            </w:r>
          </w:p>
        </w:tc>
        <w:tc>
          <w:tcPr>
            <w:tcW w:w="0" w:type="auto"/>
            <w:hideMark/>
          </w:tcPr>
          <w:p w14:paraId="4E20049B"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ml</w:t>
            </w:r>
          </w:p>
        </w:tc>
        <w:tc>
          <w:tcPr>
            <w:tcW w:w="0" w:type="auto"/>
            <w:hideMark/>
          </w:tcPr>
          <w:p w14:paraId="3D5D8021"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6</w:t>
            </w:r>
          </w:p>
        </w:tc>
        <w:tc>
          <w:tcPr>
            <w:tcW w:w="0" w:type="auto"/>
            <w:hideMark/>
          </w:tcPr>
          <w:p w14:paraId="47095950"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Nieuwe</w:t>
            </w:r>
            <w:proofErr w:type="spellEnd"/>
            <w:r w:rsidRPr="008A4548">
              <w:rPr>
                <w:rFonts w:ascii="Helvetica" w:eastAsia="Times New Roman" w:hAnsi="Helvetica" w:cs="Helvetica"/>
                <w:sz w:val="8"/>
                <w:szCs w:val="8"/>
              </w:rPr>
              <w:t xml:space="preserve"> </w:t>
            </w:r>
            <w:proofErr w:type="spellStart"/>
            <w:r w:rsidRPr="008A4548">
              <w:rPr>
                <w:rFonts w:ascii="Helvetica" w:eastAsia="Times New Roman" w:hAnsi="Helvetica" w:cs="Helvetica"/>
                <w:sz w:val="8"/>
                <w:szCs w:val="8"/>
              </w:rPr>
              <w:t>portie</w:t>
            </w:r>
            <w:proofErr w:type="spellEnd"/>
          </w:p>
        </w:tc>
        <w:tc>
          <w:tcPr>
            <w:tcW w:w="0" w:type="auto"/>
            <w:hideMark/>
          </w:tcPr>
          <w:p w14:paraId="4CB43E69"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500460000</w:t>
            </w:r>
          </w:p>
        </w:tc>
        <w:tc>
          <w:tcPr>
            <w:tcW w:w="0" w:type="auto"/>
            <w:hideMark/>
          </w:tcPr>
          <w:p w14:paraId="39CB0EA6"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500520000</w:t>
            </w:r>
          </w:p>
        </w:tc>
        <w:tc>
          <w:tcPr>
            <w:tcW w:w="0" w:type="auto"/>
            <w:hideMark/>
          </w:tcPr>
          <w:p w14:paraId="3DFDBB3D"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1</w:t>
            </w:r>
          </w:p>
        </w:tc>
        <w:tc>
          <w:tcPr>
            <w:tcW w:w="0" w:type="auto"/>
            <w:hideMark/>
          </w:tcPr>
          <w:p w14:paraId="4A04F132"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NaN</w:t>
            </w:r>
            <w:proofErr w:type="spellEnd"/>
          </w:p>
        </w:tc>
        <w:tc>
          <w:tcPr>
            <w:tcW w:w="0" w:type="auto"/>
            <w:hideMark/>
          </w:tcPr>
          <w:p w14:paraId="3AA5E36E"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0912CBC1"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NaN</w:t>
            </w:r>
            <w:proofErr w:type="spellEnd"/>
          </w:p>
        </w:tc>
        <w:tc>
          <w:tcPr>
            <w:tcW w:w="0" w:type="auto"/>
            <w:hideMark/>
          </w:tcPr>
          <w:p w14:paraId="311F67F5"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1CE3E85D"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200.0</w:t>
            </w:r>
          </w:p>
        </w:tc>
        <w:tc>
          <w:tcPr>
            <w:tcW w:w="0" w:type="auto"/>
            <w:hideMark/>
          </w:tcPr>
          <w:p w14:paraId="6E5600C3"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w:t>
            </w:r>
          </w:p>
        </w:tc>
      </w:tr>
      <w:tr w:rsidR="005E1770" w:rsidRPr="008A4548" w14:paraId="5706B9C8" w14:textId="77777777" w:rsidTr="00534568">
        <w:tc>
          <w:tcPr>
            <w:tcW w:w="0" w:type="auto"/>
            <w:hideMark/>
          </w:tcPr>
          <w:p w14:paraId="5CE8722C" w14:textId="77777777" w:rsidR="005E1770" w:rsidRPr="008A4548" w:rsidRDefault="005E1770" w:rsidP="00534568">
            <w:pPr>
              <w:jc w:val="right"/>
              <w:rPr>
                <w:rFonts w:ascii="Helvetica" w:eastAsia="Times New Roman" w:hAnsi="Helvetica" w:cs="Helvetica"/>
                <w:b/>
                <w:bCs/>
                <w:sz w:val="8"/>
                <w:szCs w:val="8"/>
              </w:rPr>
            </w:pPr>
            <w:r w:rsidRPr="008A4548">
              <w:rPr>
                <w:rFonts w:ascii="Helvetica" w:eastAsia="Times New Roman" w:hAnsi="Helvetica" w:cs="Helvetica"/>
                <w:b/>
                <w:bCs/>
                <w:sz w:val="8"/>
                <w:szCs w:val="8"/>
              </w:rPr>
              <w:t>2</w:t>
            </w:r>
          </w:p>
        </w:tc>
        <w:tc>
          <w:tcPr>
            <w:tcW w:w="0" w:type="auto"/>
            <w:hideMark/>
          </w:tcPr>
          <w:p w14:paraId="5C70F60C"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2808</w:t>
            </w:r>
          </w:p>
        </w:tc>
        <w:tc>
          <w:tcPr>
            <w:tcW w:w="0" w:type="auto"/>
            <w:hideMark/>
          </w:tcPr>
          <w:p w14:paraId="749C120F"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6527283</w:t>
            </w:r>
          </w:p>
        </w:tc>
        <w:tc>
          <w:tcPr>
            <w:tcW w:w="0" w:type="auto"/>
            <w:hideMark/>
          </w:tcPr>
          <w:p w14:paraId="226DB247"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42</w:t>
            </w:r>
          </w:p>
        </w:tc>
        <w:tc>
          <w:tcPr>
            <w:tcW w:w="0" w:type="auto"/>
            <w:hideMark/>
          </w:tcPr>
          <w:p w14:paraId="655D05C3"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Voeding</w:t>
            </w:r>
            <w:proofErr w:type="spellEnd"/>
            <w:r w:rsidRPr="008A4548">
              <w:rPr>
                <w:rFonts w:ascii="Helvetica" w:eastAsia="Times New Roman" w:hAnsi="Helvetica" w:cs="Helvetica"/>
                <w:sz w:val="8"/>
                <w:szCs w:val="8"/>
              </w:rPr>
              <w:t xml:space="preserve"> </w:t>
            </w:r>
            <w:proofErr w:type="spellStart"/>
            <w:r w:rsidRPr="008A4548">
              <w:rPr>
                <w:rFonts w:ascii="Helvetica" w:eastAsia="Times New Roman" w:hAnsi="Helvetica" w:cs="Helvetica"/>
                <w:sz w:val="8"/>
                <w:szCs w:val="8"/>
              </w:rPr>
              <w:t>Drinken</w:t>
            </w:r>
            <w:proofErr w:type="spellEnd"/>
          </w:p>
        </w:tc>
        <w:tc>
          <w:tcPr>
            <w:tcW w:w="0" w:type="auto"/>
            <w:hideMark/>
          </w:tcPr>
          <w:p w14:paraId="3CB2FDFB"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7350</w:t>
            </w:r>
          </w:p>
        </w:tc>
        <w:tc>
          <w:tcPr>
            <w:tcW w:w="0" w:type="auto"/>
            <w:hideMark/>
          </w:tcPr>
          <w:p w14:paraId="39C64E7D"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Water 150ml</w:t>
            </w:r>
          </w:p>
        </w:tc>
        <w:tc>
          <w:tcPr>
            <w:tcW w:w="0" w:type="auto"/>
            <w:hideMark/>
          </w:tcPr>
          <w:p w14:paraId="07BDF61E"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w:t>
            </w:r>
          </w:p>
        </w:tc>
        <w:tc>
          <w:tcPr>
            <w:tcW w:w="0" w:type="auto"/>
            <w:hideMark/>
          </w:tcPr>
          <w:p w14:paraId="1D97952C"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w:t>
            </w:r>
          </w:p>
        </w:tc>
        <w:tc>
          <w:tcPr>
            <w:tcW w:w="0" w:type="auto"/>
            <w:hideMark/>
          </w:tcPr>
          <w:p w14:paraId="5B427C45"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NaN</w:t>
            </w:r>
            <w:proofErr w:type="spellEnd"/>
          </w:p>
        </w:tc>
        <w:tc>
          <w:tcPr>
            <w:tcW w:w="0" w:type="auto"/>
            <w:hideMark/>
          </w:tcPr>
          <w:p w14:paraId="20A64141"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25221A74"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285DA4B1"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2B83D7E5"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w:t>
            </w:r>
          </w:p>
        </w:tc>
        <w:tc>
          <w:tcPr>
            <w:tcW w:w="0" w:type="auto"/>
            <w:hideMark/>
          </w:tcPr>
          <w:p w14:paraId="7BFE2B81"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150.0</w:t>
            </w:r>
          </w:p>
        </w:tc>
        <w:tc>
          <w:tcPr>
            <w:tcW w:w="0" w:type="auto"/>
            <w:hideMark/>
          </w:tcPr>
          <w:p w14:paraId="60D7E05C"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ml</w:t>
            </w:r>
          </w:p>
        </w:tc>
        <w:tc>
          <w:tcPr>
            <w:tcW w:w="0" w:type="auto"/>
            <w:hideMark/>
          </w:tcPr>
          <w:p w14:paraId="54C703DC"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min</w:t>
            </w:r>
          </w:p>
        </w:tc>
        <w:tc>
          <w:tcPr>
            <w:tcW w:w="0" w:type="auto"/>
            <w:hideMark/>
          </w:tcPr>
          <w:p w14:paraId="71EBF1F9"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6</w:t>
            </w:r>
          </w:p>
        </w:tc>
        <w:tc>
          <w:tcPr>
            <w:tcW w:w="0" w:type="auto"/>
            <w:hideMark/>
          </w:tcPr>
          <w:p w14:paraId="03AEE29C"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4.0</w:t>
            </w:r>
          </w:p>
        </w:tc>
        <w:tc>
          <w:tcPr>
            <w:tcW w:w="0" w:type="auto"/>
            <w:hideMark/>
          </w:tcPr>
          <w:p w14:paraId="6738259B"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150.0</w:t>
            </w:r>
          </w:p>
        </w:tc>
        <w:tc>
          <w:tcPr>
            <w:tcW w:w="0" w:type="auto"/>
            <w:hideMark/>
          </w:tcPr>
          <w:p w14:paraId="70078838"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ml</w:t>
            </w:r>
          </w:p>
        </w:tc>
        <w:tc>
          <w:tcPr>
            <w:tcW w:w="0" w:type="auto"/>
            <w:hideMark/>
          </w:tcPr>
          <w:p w14:paraId="6C01AF2C"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6</w:t>
            </w:r>
          </w:p>
        </w:tc>
        <w:tc>
          <w:tcPr>
            <w:tcW w:w="0" w:type="auto"/>
            <w:hideMark/>
          </w:tcPr>
          <w:p w14:paraId="17AA1B4E"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Nieuwe</w:t>
            </w:r>
            <w:proofErr w:type="spellEnd"/>
            <w:r w:rsidRPr="008A4548">
              <w:rPr>
                <w:rFonts w:ascii="Helvetica" w:eastAsia="Times New Roman" w:hAnsi="Helvetica" w:cs="Helvetica"/>
                <w:sz w:val="8"/>
                <w:szCs w:val="8"/>
              </w:rPr>
              <w:t xml:space="preserve"> </w:t>
            </w:r>
            <w:proofErr w:type="spellStart"/>
            <w:r w:rsidRPr="008A4548">
              <w:rPr>
                <w:rFonts w:ascii="Helvetica" w:eastAsia="Times New Roman" w:hAnsi="Helvetica" w:cs="Helvetica"/>
                <w:sz w:val="8"/>
                <w:szCs w:val="8"/>
              </w:rPr>
              <w:t>portie</w:t>
            </w:r>
            <w:proofErr w:type="spellEnd"/>
          </w:p>
        </w:tc>
        <w:tc>
          <w:tcPr>
            <w:tcW w:w="0" w:type="auto"/>
            <w:hideMark/>
          </w:tcPr>
          <w:p w14:paraId="73E63D99"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503580000</w:t>
            </w:r>
          </w:p>
        </w:tc>
        <w:tc>
          <w:tcPr>
            <w:tcW w:w="0" w:type="auto"/>
            <w:hideMark/>
          </w:tcPr>
          <w:p w14:paraId="62D6149C"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503640000</w:t>
            </w:r>
          </w:p>
        </w:tc>
        <w:tc>
          <w:tcPr>
            <w:tcW w:w="0" w:type="auto"/>
            <w:hideMark/>
          </w:tcPr>
          <w:p w14:paraId="49E19297"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1</w:t>
            </w:r>
          </w:p>
        </w:tc>
        <w:tc>
          <w:tcPr>
            <w:tcW w:w="0" w:type="auto"/>
            <w:hideMark/>
          </w:tcPr>
          <w:p w14:paraId="6DC1969A"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NaN</w:t>
            </w:r>
            <w:proofErr w:type="spellEnd"/>
          </w:p>
        </w:tc>
        <w:tc>
          <w:tcPr>
            <w:tcW w:w="0" w:type="auto"/>
            <w:hideMark/>
          </w:tcPr>
          <w:p w14:paraId="36BB736E"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50480293"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NaN</w:t>
            </w:r>
            <w:proofErr w:type="spellEnd"/>
          </w:p>
        </w:tc>
        <w:tc>
          <w:tcPr>
            <w:tcW w:w="0" w:type="auto"/>
            <w:hideMark/>
          </w:tcPr>
          <w:p w14:paraId="7597A368"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5564BD19"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150.0</w:t>
            </w:r>
          </w:p>
        </w:tc>
        <w:tc>
          <w:tcPr>
            <w:tcW w:w="0" w:type="auto"/>
            <w:hideMark/>
          </w:tcPr>
          <w:p w14:paraId="14B74CB7"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w:t>
            </w:r>
          </w:p>
        </w:tc>
      </w:tr>
      <w:tr w:rsidR="005E1770" w:rsidRPr="008A4548" w14:paraId="6F08E7E5" w14:textId="77777777" w:rsidTr="00534568">
        <w:tc>
          <w:tcPr>
            <w:tcW w:w="0" w:type="auto"/>
            <w:hideMark/>
          </w:tcPr>
          <w:p w14:paraId="38121B6D" w14:textId="77777777" w:rsidR="005E1770" w:rsidRPr="008A4548" w:rsidRDefault="005E1770" w:rsidP="00534568">
            <w:pPr>
              <w:jc w:val="right"/>
              <w:rPr>
                <w:rFonts w:ascii="Helvetica" w:eastAsia="Times New Roman" w:hAnsi="Helvetica" w:cs="Helvetica"/>
                <w:b/>
                <w:bCs/>
                <w:sz w:val="8"/>
                <w:szCs w:val="8"/>
              </w:rPr>
            </w:pPr>
            <w:r w:rsidRPr="008A4548">
              <w:rPr>
                <w:rFonts w:ascii="Helvetica" w:eastAsia="Times New Roman" w:hAnsi="Helvetica" w:cs="Helvetica"/>
                <w:b/>
                <w:bCs/>
                <w:sz w:val="8"/>
                <w:szCs w:val="8"/>
              </w:rPr>
              <w:t>3</w:t>
            </w:r>
          </w:p>
        </w:tc>
        <w:tc>
          <w:tcPr>
            <w:tcW w:w="0" w:type="auto"/>
            <w:hideMark/>
          </w:tcPr>
          <w:p w14:paraId="29B30269"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2808</w:t>
            </w:r>
          </w:p>
        </w:tc>
        <w:tc>
          <w:tcPr>
            <w:tcW w:w="0" w:type="auto"/>
            <w:hideMark/>
          </w:tcPr>
          <w:p w14:paraId="53703981"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6527425</w:t>
            </w:r>
          </w:p>
        </w:tc>
        <w:tc>
          <w:tcPr>
            <w:tcW w:w="0" w:type="auto"/>
            <w:hideMark/>
          </w:tcPr>
          <w:p w14:paraId="135AEF05"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23</w:t>
            </w:r>
          </w:p>
        </w:tc>
        <w:tc>
          <w:tcPr>
            <w:tcW w:w="0" w:type="auto"/>
            <w:hideMark/>
          </w:tcPr>
          <w:p w14:paraId="22904E89"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Injecties</w:t>
            </w:r>
            <w:proofErr w:type="spellEnd"/>
            <w:r w:rsidRPr="008A4548">
              <w:rPr>
                <w:rFonts w:ascii="Helvetica" w:eastAsia="Times New Roman" w:hAnsi="Helvetica" w:cs="Helvetica"/>
                <w:sz w:val="8"/>
                <w:szCs w:val="8"/>
              </w:rPr>
              <w:t xml:space="preserve"> CZS/</w:t>
            </w:r>
            <w:proofErr w:type="spellStart"/>
            <w:r w:rsidRPr="008A4548">
              <w:rPr>
                <w:rFonts w:ascii="Helvetica" w:eastAsia="Times New Roman" w:hAnsi="Helvetica" w:cs="Helvetica"/>
                <w:sz w:val="8"/>
                <w:szCs w:val="8"/>
              </w:rPr>
              <w:t>Sedatie</w:t>
            </w:r>
            <w:proofErr w:type="spellEnd"/>
            <w:r w:rsidRPr="008A4548">
              <w:rPr>
                <w:rFonts w:ascii="Helvetica" w:eastAsia="Times New Roman" w:hAnsi="Helvetica" w:cs="Helvetica"/>
                <w:sz w:val="8"/>
                <w:szCs w:val="8"/>
              </w:rPr>
              <w:t>/</w:t>
            </w:r>
            <w:proofErr w:type="spellStart"/>
            <w:r w:rsidRPr="008A4548">
              <w:rPr>
                <w:rFonts w:ascii="Helvetica" w:eastAsia="Times New Roman" w:hAnsi="Helvetica" w:cs="Helvetica"/>
                <w:sz w:val="8"/>
                <w:szCs w:val="8"/>
              </w:rPr>
              <w:t>Analgetica</w:t>
            </w:r>
            <w:proofErr w:type="spellEnd"/>
          </w:p>
        </w:tc>
        <w:tc>
          <w:tcPr>
            <w:tcW w:w="0" w:type="auto"/>
            <w:hideMark/>
          </w:tcPr>
          <w:p w14:paraId="1521AEB2"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6910</w:t>
            </w:r>
          </w:p>
        </w:tc>
        <w:tc>
          <w:tcPr>
            <w:tcW w:w="0" w:type="auto"/>
            <w:hideMark/>
          </w:tcPr>
          <w:p w14:paraId="48379CBC"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Piritramide (</w:t>
            </w:r>
            <w:proofErr w:type="spellStart"/>
            <w:r w:rsidRPr="008A4548">
              <w:rPr>
                <w:rFonts w:ascii="Helvetica" w:eastAsia="Times New Roman" w:hAnsi="Helvetica" w:cs="Helvetica"/>
                <w:sz w:val="8"/>
                <w:szCs w:val="8"/>
              </w:rPr>
              <w:t>Dipidolor</w:t>
            </w:r>
            <w:proofErr w:type="spellEnd"/>
            <w:r w:rsidRPr="008A4548">
              <w:rPr>
                <w:rFonts w:ascii="Helvetica" w:eastAsia="Times New Roman" w:hAnsi="Helvetica" w:cs="Helvetica"/>
                <w:sz w:val="8"/>
                <w:szCs w:val="8"/>
              </w:rPr>
              <w:t>)</w:t>
            </w:r>
          </w:p>
        </w:tc>
        <w:tc>
          <w:tcPr>
            <w:tcW w:w="0" w:type="auto"/>
            <w:hideMark/>
          </w:tcPr>
          <w:p w14:paraId="1884A95F"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w:t>
            </w:r>
          </w:p>
        </w:tc>
        <w:tc>
          <w:tcPr>
            <w:tcW w:w="0" w:type="auto"/>
            <w:hideMark/>
          </w:tcPr>
          <w:p w14:paraId="34626985"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w:t>
            </w:r>
          </w:p>
        </w:tc>
        <w:tc>
          <w:tcPr>
            <w:tcW w:w="0" w:type="auto"/>
            <w:hideMark/>
          </w:tcPr>
          <w:p w14:paraId="3E76DC26"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NaN</w:t>
            </w:r>
            <w:proofErr w:type="spellEnd"/>
          </w:p>
        </w:tc>
        <w:tc>
          <w:tcPr>
            <w:tcW w:w="0" w:type="auto"/>
            <w:hideMark/>
          </w:tcPr>
          <w:p w14:paraId="70E8668F"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1EB3641A"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6313FF80"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113DCB56"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w:t>
            </w:r>
          </w:p>
        </w:tc>
        <w:tc>
          <w:tcPr>
            <w:tcW w:w="0" w:type="auto"/>
            <w:hideMark/>
          </w:tcPr>
          <w:p w14:paraId="0AAE630F"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10.0</w:t>
            </w:r>
          </w:p>
        </w:tc>
        <w:tc>
          <w:tcPr>
            <w:tcW w:w="0" w:type="auto"/>
            <w:hideMark/>
          </w:tcPr>
          <w:p w14:paraId="5F1AEE7E"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mg</w:t>
            </w:r>
          </w:p>
        </w:tc>
        <w:tc>
          <w:tcPr>
            <w:tcW w:w="0" w:type="auto"/>
            <w:hideMark/>
          </w:tcPr>
          <w:p w14:paraId="273C52E2"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50446C49"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10</w:t>
            </w:r>
          </w:p>
        </w:tc>
        <w:tc>
          <w:tcPr>
            <w:tcW w:w="0" w:type="auto"/>
            <w:hideMark/>
          </w:tcPr>
          <w:p w14:paraId="6BFB1198"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NaN</w:t>
            </w:r>
            <w:proofErr w:type="spellEnd"/>
          </w:p>
        </w:tc>
        <w:tc>
          <w:tcPr>
            <w:tcW w:w="0" w:type="auto"/>
            <w:hideMark/>
          </w:tcPr>
          <w:p w14:paraId="19DEF5B3"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10.0</w:t>
            </w:r>
          </w:p>
        </w:tc>
        <w:tc>
          <w:tcPr>
            <w:tcW w:w="0" w:type="auto"/>
            <w:hideMark/>
          </w:tcPr>
          <w:p w14:paraId="198482B6"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mg</w:t>
            </w:r>
          </w:p>
        </w:tc>
        <w:tc>
          <w:tcPr>
            <w:tcW w:w="0" w:type="auto"/>
            <w:hideMark/>
          </w:tcPr>
          <w:p w14:paraId="0B9739D1"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10</w:t>
            </w:r>
          </w:p>
        </w:tc>
        <w:tc>
          <w:tcPr>
            <w:tcW w:w="0" w:type="auto"/>
            <w:hideMark/>
          </w:tcPr>
          <w:p w14:paraId="4391B528"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Nieuwe</w:t>
            </w:r>
            <w:proofErr w:type="spellEnd"/>
            <w:r w:rsidRPr="008A4548">
              <w:rPr>
                <w:rFonts w:ascii="Helvetica" w:eastAsia="Times New Roman" w:hAnsi="Helvetica" w:cs="Helvetica"/>
                <w:sz w:val="8"/>
                <w:szCs w:val="8"/>
              </w:rPr>
              <w:t xml:space="preserve"> </w:t>
            </w:r>
            <w:proofErr w:type="spellStart"/>
            <w:r w:rsidRPr="008A4548">
              <w:rPr>
                <w:rFonts w:ascii="Helvetica" w:eastAsia="Times New Roman" w:hAnsi="Helvetica" w:cs="Helvetica"/>
                <w:sz w:val="8"/>
                <w:szCs w:val="8"/>
              </w:rPr>
              <w:t>toediening</w:t>
            </w:r>
            <w:proofErr w:type="spellEnd"/>
          </w:p>
        </w:tc>
        <w:tc>
          <w:tcPr>
            <w:tcW w:w="0" w:type="auto"/>
            <w:hideMark/>
          </w:tcPr>
          <w:p w14:paraId="47DF9C24"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505860000</w:t>
            </w:r>
          </w:p>
        </w:tc>
        <w:tc>
          <w:tcPr>
            <w:tcW w:w="0" w:type="auto"/>
            <w:hideMark/>
          </w:tcPr>
          <w:p w14:paraId="6875FE65"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505920000</w:t>
            </w:r>
          </w:p>
        </w:tc>
        <w:tc>
          <w:tcPr>
            <w:tcW w:w="0" w:type="auto"/>
            <w:hideMark/>
          </w:tcPr>
          <w:p w14:paraId="11AD696C"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1</w:t>
            </w:r>
          </w:p>
        </w:tc>
        <w:tc>
          <w:tcPr>
            <w:tcW w:w="0" w:type="auto"/>
            <w:hideMark/>
          </w:tcPr>
          <w:p w14:paraId="44B209F5"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NaN</w:t>
            </w:r>
            <w:proofErr w:type="spellEnd"/>
          </w:p>
        </w:tc>
        <w:tc>
          <w:tcPr>
            <w:tcW w:w="0" w:type="auto"/>
            <w:hideMark/>
          </w:tcPr>
          <w:p w14:paraId="7D34DEE8"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7058617D"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NaN</w:t>
            </w:r>
            <w:proofErr w:type="spellEnd"/>
          </w:p>
        </w:tc>
        <w:tc>
          <w:tcPr>
            <w:tcW w:w="0" w:type="auto"/>
            <w:hideMark/>
          </w:tcPr>
          <w:p w14:paraId="09A0F851"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7F62F14C"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0.0</w:t>
            </w:r>
          </w:p>
        </w:tc>
        <w:tc>
          <w:tcPr>
            <w:tcW w:w="0" w:type="auto"/>
            <w:hideMark/>
          </w:tcPr>
          <w:p w14:paraId="11CFE174"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w:t>
            </w:r>
          </w:p>
        </w:tc>
      </w:tr>
      <w:tr w:rsidR="005E1770" w:rsidRPr="008A4548" w14:paraId="7EDF6F29" w14:textId="77777777" w:rsidTr="00534568">
        <w:tc>
          <w:tcPr>
            <w:tcW w:w="0" w:type="auto"/>
            <w:hideMark/>
          </w:tcPr>
          <w:p w14:paraId="43B52458" w14:textId="77777777" w:rsidR="005E1770" w:rsidRPr="008A4548" w:rsidRDefault="005E1770" w:rsidP="00534568">
            <w:pPr>
              <w:jc w:val="right"/>
              <w:rPr>
                <w:rFonts w:ascii="Helvetica" w:eastAsia="Times New Roman" w:hAnsi="Helvetica" w:cs="Helvetica"/>
                <w:b/>
                <w:bCs/>
                <w:sz w:val="8"/>
                <w:szCs w:val="8"/>
              </w:rPr>
            </w:pPr>
            <w:r w:rsidRPr="008A4548">
              <w:rPr>
                <w:rFonts w:ascii="Helvetica" w:eastAsia="Times New Roman" w:hAnsi="Helvetica" w:cs="Helvetica"/>
                <w:b/>
                <w:bCs/>
                <w:sz w:val="8"/>
                <w:szCs w:val="8"/>
              </w:rPr>
              <w:t>4</w:t>
            </w:r>
          </w:p>
        </w:tc>
        <w:tc>
          <w:tcPr>
            <w:tcW w:w="0" w:type="auto"/>
            <w:hideMark/>
          </w:tcPr>
          <w:p w14:paraId="17400A08"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2808</w:t>
            </w:r>
          </w:p>
        </w:tc>
        <w:tc>
          <w:tcPr>
            <w:tcW w:w="0" w:type="auto"/>
            <w:hideMark/>
          </w:tcPr>
          <w:p w14:paraId="0ECD8204"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6527467</w:t>
            </w:r>
          </w:p>
        </w:tc>
        <w:tc>
          <w:tcPr>
            <w:tcW w:w="0" w:type="auto"/>
            <w:hideMark/>
          </w:tcPr>
          <w:p w14:paraId="7D019443"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119</w:t>
            </w:r>
          </w:p>
        </w:tc>
        <w:tc>
          <w:tcPr>
            <w:tcW w:w="0" w:type="auto"/>
            <w:hideMark/>
          </w:tcPr>
          <w:p w14:paraId="40A1D31D"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Niet</w:t>
            </w:r>
            <w:proofErr w:type="spellEnd"/>
            <w:r w:rsidRPr="008A4548">
              <w:rPr>
                <w:rFonts w:ascii="Helvetica" w:eastAsia="Times New Roman" w:hAnsi="Helvetica" w:cs="Helvetica"/>
                <w:sz w:val="8"/>
                <w:szCs w:val="8"/>
              </w:rPr>
              <w:t xml:space="preserve"> IV Groot Volume</w:t>
            </w:r>
          </w:p>
        </w:tc>
        <w:tc>
          <w:tcPr>
            <w:tcW w:w="0" w:type="auto"/>
            <w:hideMark/>
          </w:tcPr>
          <w:p w14:paraId="1B2CD448"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13498</w:t>
            </w:r>
          </w:p>
        </w:tc>
        <w:tc>
          <w:tcPr>
            <w:tcW w:w="0" w:type="auto"/>
            <w:hideMark/>
          </w:tcPr>
          <w:p w14:paraId="21D89258"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Macrogol (</w:t>
            </w:r>
            <w:proofErr w:type="spellStart"/>
            <w:r w:rsidRPr="008A4548">
              <w:rPr>
                <w:rFonts w:ascii="Helvetica" w:eastAsia="Times New Roman" w:hAnsi="Helvetica" w:cs="Helvetica"/>
                <w:sz w:val="8"/>
                <w:szCs w:val="8"/>
              </w:rPr>
              <w:t>Movicolon</w:t>
            </w:r>
            <w:proofErr w:type="spellEnd"/>
            <w:r w:rsidRPr="008A4548">
              <w:rPr>
                <w:rFonts w:ascii="Helvetica" w:eastAsia="Times New Roman" w:hAnsi="Helvetica" w:cs="Helvetica"/>
                <w:sz w:val="8"/>
                <w:szCs w:val="8"/>
              </w:rPr>
              <w:t>)</w:t>
            </w:r>
          </w:p>
        </w:tc>
        <w:tc>
          <w:tcPr>
            <w:tcW w:w="0" w:type="auto"/>
            <w:hideMark/>
          </w:tcPr>
          <w:p w14:paraId="0C72F8B0"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w:t>
            </w:r>
          </w:p>
        </w:tc>
        <w:tc>
          <w:tcPr>
            <w:tcW w:w="0" w:type="auto"/>
            <w:hideMark/>
          </w:tcPr>
          <w:p w14:paraId="31BB2CB0"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w:t>
            </w:r>
          </w:p>
        </w:tc>
        <w:tc>
          <w:tcPr>
            <w:tcW w:w="0" w:type="auto"/>
            <w:hideMark/>
          </w:tcPr>
          <w:p w14:paraId="74AE30FA"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0.0</w:t>
            </w:r>
          </w:p>
        </w:tc>
        <w:tc>
          <w:tcPr>
            <w:tcW w:w="0" w:type="auto"/>
            <w:hideMark/>
          </w:tcPr>
          <w:p w14:paraId="5999ED3E"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012F3846"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0B8E7341"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72E84354"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w:t>
            </w:r>
          </w:p>
        </w:tc>
        <w:tc>
          <w:tcPr>
            <w:tcW w:w="0" w:type="auto"/>
            <w:hideMark/>
          </w:tcPr>
          <w:p w14:paraId="536BD421"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1.0</w:t>
            </w:r>
          </w:p>
        </w:tc>
        <w:tc>
          <w:tcPr>
            <w:tcW w:w="0" w:type="auto"/>
            <w:hideMark/>
          </w:tcPr>
          <w:p w14:paraId="6AB5D9B7"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Sachet</w:t>
            </w:r>
          </w:p>
        </w:tc>
        <w:tc>
          <w:tcPr>
            <w:tcW w:w="0" w:type="auto"/>
            <w:hideMark/>
          </w:tcPr>
          <w:p w14:paraId="5D6E389D"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687ED7E4"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305</w:t>
            </w:r>
          </w:p>
        </w:tc>
        <w:tc>
          <w:tcPr>
            <w:tcW w:w="0" w:type="auto"/>
            <w:hideMark/>
          </w:tcPr>
          <w:p w14:paraId="652D4581"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NaN</w:t>
            </w:r>
            <w:proofErr w:type="spellEnd"/>
          </w:p>
        </w:tc>
        <w:tc>
          <w:tcPr>
            <w:tcW w:w="0" w:type="auto"/>
            <w:hideMark/>
          </w:tcPr>
          <w:p w14:paraId="14D0537D"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1.0</w:t>
            </w:r>
          </w:p>
        </w:tc>
        <w:tc>
          <w:tcPr>
            <w:tcW w:w="0" w:type="auto"/>
            <w:hideMark/>
          </w:tcPr>
          <w:p w14:paraId="171F8BEC"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Sachet</w:t>
            </w:r>
          </w:p>
        </w:tc>
        <w:tc>
          <w:tcPr>
            <w:tcW w:w="0" w:type="auto"/>
            <w:hideMark/>
          </w:tcPr>
          <w:p w14:paraId="3047A857"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305</w:t>
            </w:r>
          </w:p>
        </w:tc>
        <w:tc>
          <w:tcPr>
            <w:tcW w:w="0" w:type="auto"/>
            <w:hideMark/>
          </w:tcPr>
          <w:p w14:paraId="4811CFA5"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Nieuwe</w:t>
            </w:r>
            <w:proofErr w:type="spellEnd"/>
            <w:r w:rsidRPr="008A4548">
              <w:rPr>
                <w:rFonts w:ascii="Helvetica" w:eastAsia="Times New Roman" w:hAnsi="Helvetica" w:cs="Helvetica"/>
                <w:sz w:val="8"/>
                <w:szCs w:val="8"/>
              </w:rPr>
              <w:t xml:space="preserve"> </w:t>
            </w:r>
            <w:proofErr w:type="spellStart"/>
            <w:r w:rsidRPr="008A4548">
              <w:rPr>
                <w:rFonts w:ascii="Helvetica" w:eastAsia="Times New Roman" w:hAnsi="Helvetica" w:cs="Helvetica"/>
                <w:sz w:val="8"/>
                <w:szCs w:val="8"/>
              </w:rPr>
              <w:t>toediening</w:t>
            </w:r>
            <w:proofErr w:type="spellEnd"/>
          </w:p>
        </w:tc>
        <w:tc>
          <w:tcPr>
            <w:tcW w:w="0" w:type="auto"/>
            <w:hideMark/>
          </w:tcPr>
          <w:p w14:paraId="6E57D610"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505860000</w:t>
            </w:r>
          </w:p>
        </w:tc>
        <w:tc>
          <w:tcPr>
            <w:tcW w:w="0" w:type="auto"/>
            <w:hideMark/>
          </w:tcPr>
          <w:p w14:paraId="3ABC1DF2"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505920000</w:t>
            </w:r>
          </w:p>
        </w:tc>
        <w:tc>
          <w:tcPr>
            <w:tcW w:w="0" w:type="auto"/>
            <w:hideMark/>
          </w:tcPr>
          <w:p w14:paraId="5DD5A9C0"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1</w:t>
            </w:r>
          </w:p>
        </w:tc>
        <w:tc>
          <w:tcPr>
            <w:tcW w:w="0" w:type="auto"/>
            <w:hideMark/>
          </w:tcPr>
          <w:p w14:paraId="68DE069C"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8991.0</w:t>
            </w:r>
          </w:p>
        </w:tc>
        <w:tc>
          <w:tcPr>
            <w:tcW w:w="0" w:type="auto"/>
            <w:hideMark/>
          </w:tcPr>
          <w:p w14:paraId="28B0830A"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Aquadest</w:t>
            </w:r>
            <w:proofErr w:type="spellEnd"/>
            <w:r w:rsidRPr="008A4548">
              <w:rPr>
                <w:rFonts w:ascii="Helvetica" w:eastAsia="Times New Roman" w:hAnsi="Helvetica" w:cs="Helvetica"/>
                <w:sz w:val="8"/>
                <w:szCs w:val="8"/>
              </w:rPr>
              <w:t xml:space="preserve"> </w:t>
            </w:r>
            <w:proofErr w:type="spellStart"/>
            <w:r w:rsidRPr="008A4548">
              <w:rPr>
                <w:rFonts w:ascii="Helvetica" w:eastAsia="Times New Roman" w:hAnsi="Helvetica" w:cs="Helvetica"/>
                <w:sz w:val="8"/>
                <w:szCs w:val="8"/>
              </w:rPr>
              <w:t>Medicatie</w:t>
            </w:r>
            <w:proofErr w:type="spellEnd"/>
          </w:p>
        </w:tc>
        <w:tc>
          <w:tcPr>
            <w:tcW w:w="0" w:type="auto"/>
            <w:hideMark/>
          </w:tcPr>
          <w:p w14:paraId="169FCD7C"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50.0</w:t>
            </w:r>
          </w:p>
        </w:tc>
        <w:tc>
          <w:tcPr>
            <w:tcW w:w="0" w:type="auto"/>
            <w:hideMark/>
          </w:tcPr>
          <w:p w14:paraId="0B9AC007"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ml</w:t>
            </w:r>
          </w:p>
        </w:tc>
        <w:tc>
          <w:tcPr>
            <w:tcW w:w="0" w:type="auto"/>
            <w:hideMark/>
          </w:tcPr>
          <w:p w14:paraId="4AC585F0"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50.0</w:t>
            </w:r>
          </w:p>
        </w:tc>
        <w:tc>
          <w:tcPr>
            <w:tcW w:w="0" w:type="auto"/>
            <w:hideMark/>
          </w:tcPr>
          <w:p w14:paraId="16B02746"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w:t>
            </w:r>
          </w:p>
        </w:tc>
      </w:tr>
      <w:tr w:rsidR="005E1770" w:rsidRPr="008A4548" w14:paraId="3812B256" w14:textId="77777777" w:rsidTr="00534568">
        <w:tc>
          <w:tcPr>
            <w:tcW w:w="0" w:type="auto"/>
            <w:hideMark/>
          </w:tcPr>
          <w:p w14:paraId="5CB863B7" w14:textId="77777777" w:rsidR="005E1770" w:rsidRPr="008A4548" w:rsidRDefault="005E1770" w:rsidP="00534568">
            <w:pPr>
              <w:jc w:val="right"/>
              <w:rPr>
                <w:rFonts w:ascii="Helvetica" w:eastAsia="Times New Roman" w:hAnsi="Helvetica" w:cs="Helvetica"/>
                <w:b/>
                <w:bCs/>
                <w:sz w:val="8"/>
                <w:szCs w:val="8"/>
              </w:rPr>
            </w:pPr>
            <w:r w:rsidRPr="008A4548">
              <w:rPr>
                <w:rFonts w:ascii="Helvetica" w:eastAsia="Times New Roman" w:hAnsi="Helvetica" w:cs="Helvetica"/>
                <w:b/>
                <w:bCs/>
                <w:sz w:val="8"/>
                <w:szCs w:val="8"/>
              </w:rPr>
              <w:t>5</w:t>
            </w:r>
          </w:p>
        </w:tc>
        <w:tc>
          <w:tcPr>
            <w:tcW w:w="0" w:type="auto"/>
            <w:hideMark/>
          </w:tcPr>
          <w:p w14:paraId="28D64C02"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2808</w:t>
            </w:r>
          </w:p>
        </w:tc>
        <w:tc>
          <w:tcPr>
            <w:tcW w:w="0" w:type="auto"/>
            <w:hideMark/>
          </w:tcPr>
          <w:p w14:paraId="402EAB1D"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6527469</w:t>
            </w:r>
          </w:p>
        </w:tc>
        <w:tc>
          <w:tcPr>
            <w:tcW w:w="0" w:type="auto"/>
            <w:hideMark/>
          </w:tcPr>
          <w:p w14:paraId="59674ED3"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29</w:t>
            </w:r>
          </w:p>
        </w:tc>
        <w:tc>
          <w:tcPr>
            <w:tcW w:w="0" w:type="auto"/>
            <w:hideMark/>
          </w:tcPr>
          <w:p w14:paraId="6B47E5F1" w14:textId="77777777" w:rsidR="005E1770" w:rsidRPr="005E1770" w:rsidRDefault="005E1770" w:rsidP="00534568">
            <w:pPr>
              <w:jc w:val="right"/>
              <w:rPr>
                <w:rFonts w:ascii="Helvetica" w:eastAsia="Times New Roman" w:hAnsi="Helvetica" w:cs="Helvetica"/>
                <w:sz w:val="8"/>
                <w:szCs w:val="8"/>
                <w:lang w:val="nl-NL"/>
              </w:rPr>
            </w:pPr>
            <w:r w:rsidRPr="005E1770">
              <w:rPr>
                <w:rFonts w:ascii="Helvetica" w:eastAsia="Times New Roman" w:hAnsi="Helvetica" w:cs="Helvetica"/>
                <w:sz w:val="8"/>
                <w:szCs w:val="8"/>
                <w:lang w:val="nl-NL"/>
              </w:rPr>
              <w:t>Niet iv CZS/Sedatie/Analgetica</w:t>
            </w:r>
          </w:p>
        </w:tc>
        <w:tc>
          <w:tcPr>
            <w:tcW w:w="0" w:type="auto"/>
            <w:hideMark/>
          </w:tcPr>
          <w:p w14:paraId="404D40F7"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12535</w:t>
            </w:r>
          </w:p>
        </w:tc>
        <w:tc>
          <w:tcPr>
            <w:tcW w:w="0" w:type="auto"/>
            <w:hideMark/>
          </w:tcPr>
          <w:p w14:paraId="6EC22BA7"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Citalopram (</w:t>
            </w:r>
            <w:proofErr w:type="spellStart"/>
            <w:r w:rsidRPr="008A4548">
              <w:rPr>
                <w:rFonts w:ascii="Helvetica" w:eastAsia="Times New Roman" w:hAnsi="Helvetica" w:cs="Helvetica"/>
                <w:sz w:val="8"/>
                <w:szCs w:val="8"/>
              </w:rPr>
              <w:t>Cipramil</w:t>
            </w:r>
            <w:proofErr w:type="spellEnd"/>
            <w:r w:rsidRPr="008A4548">
              <w:rPr>
                <w:rFonts w:ascii="Helvetica" w:eastAsia="Times New Roman" w:hAnsi="Helvetica" w:cs="Helvetica"/>
                <w:sz w:val="8"/>
                <w:szCs w:val="8"/>
              </w:rPr>
              <w:t>)</w:t>
            </w:r>
          </w:p>
        </w:tc>
        <w:tc>
          <w:tcPr>
            <w:tcW w:w="0" w:type="auto"/>
            <w:hideMark/>
          </w:tcPr>
          <w:p w14:paraId="2A11A366"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w:t>
            </w:r>
          </w:p>
        </w:tc>
        <w:tc>
          <w:tcPr>
            <w:tcW w:w="0" w:type="auto"/>
            <w:hideMark/>
          </w:tcPr>
          <w:p w14:paraId="01B6521B"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w:t>
            </w:r>
          </w:p>
        </w:tc>
        <w:tc>
          <w:tcPr>
            <w:tcW w:w="0" w:type="auto"/>
            <w:hideMark/>
          </w:tcPr>
          <w:p w14:paraId="4A788550"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NaN</w:t>
            </w:r>
            <w:proofErr w:type="spellEnd"/>
          </w:p>
        </w:tc>
        <w:tc>
          <w:tcPr>
            <w:tcW w:w="0" w:type="auto"/>
            <w:hideMark/>
          </w:tcPr>
          <w:p w14:paraId="0C9F2E0D"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51B666FD"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5D99CF93"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70BD282B"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w:t>
            </w:r>
          </w:p>
        </w:tc>
        <w:tc>
          <w:tcPr>
            <w:tcW w:w="0" w:type="auto"/>
            <w:hideMark/>
          </w:tcPr>
          <w:p w14:paraId="23BAFDCC"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20.0</w:t>
            </w:r>
          </w:p>
        </w:tc>
        <w:tc>
          <w:tcPr>
            <w:tcW w:w="0" w:type="auto"/>
            <w:hideMark/>
          </w:tcPr>
          <w:p w14:paraId="57A73E78"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mg</w:t>
            </w:r>
          </w:p>
        </w:tc>
        <w:tc>
          <w:tcPr>
            <w:tcW w:w="0" w:type="auto"/>
            <w:hideMark/>
          </w:tcPr>
          <w:p w14:paraId="461466BF"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17B68F78"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10</w:t>
            </w:r>
          </w:p>
        </w:tc>
        <w:tc>
          <w:tcPr>
            <w:tcW w:w="0" w:type="auto"/>
            <w:hideMark/>
          </w:tcPr>
          <w:p w14:paraId="51AABF84"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NaN</w:t>
            </w:r>
            <w:proofErr w:type="spellEnd"/>
          </w:p>
        </w:tc>
        <w:tc>
          <w:tcPr>
            <w:tcW w:w="0" w:type="auto"/>
            <w:hideMark/>
          </w:tcPr>
          <w:p w14:paraId="1E820B63"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20.0</w:t>
            </w:r>
          </w:p>
        </w:tc>
        <w:tc>
          <w:tcPr>
            <w:tcW w:w="0" w:type="auto"/>
            <w:hideMark/>
          </w:tcPr>
          <w:p w14:paraId="7DFBA609"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mg</w:t>
            </w:r>
          </w:p>
        </w:tc>
        <w:tc>
          <w:tcPr>
            <w:tcW w:w="0" w:type="auto"/>
            <w:hideMark/>
          </w:tcPr>
          <w:p w14:paraId="3A1D95A4"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10</w:t>
            </w:r>
          </w:p>
        </w:tc>
        <w:tc>
          <w:tcPr>
            <w:tcW w:w="0" w:type="auto"/>
            <w:hideMark/>
          </w:tcPr>
          <w:p w14:paraId="1C027D7C"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Nieuwe</w:t>
            </w:r>
            <w:proofErr w:type="spellEnd"/>
            <w:r w:rsidRPr="008A4548">
              <w:rPr>
                <w:rFonts w:ascii="Helvetica" w:eastAsia="Times New Roman" w:hAnsi="Helvetica" w:cs="Helvetica"/>
                <w:sz w:val="8"/>
                <w:szCs w:val="8"/>
              </w:rPr>
              <w:t xml:space="preserve"> </w:t>
            </w:r>
            <w:proofErr w:type="spellStart"/>
            <w:r w:rsidRPr="008A4548">
              <w:rPr>
                <w:rFonts w:ascii="Helvetica" w:eastAsia="Times New Roman" w:hAnsi="Helvetica" w:cs="Helvetica"/>
                <w:sz w:val="8"/>
                <w:szCs w:val="8"/>
              </w:rPr>
              <w:t>toediening</w:t>
            </w:r>
            <w:proofErr w:type="spellEnd"/>
          </w:p>
        </w:tc>
        <w:tc>
          <w:tcPr>
            <w:tcW w:w="0" w:type="auto"/>
            <w:hideMark/>
          </w:tcPr>
          <w:p w14:paraId="2694CDC6"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505860000</w:t>
            </w:r>
          </w:p>
        </w:tc>
        <w:tc>
          <w:tcPr>
            <w:tcW w:w="0" w:type="auto"/>
            <w:hideMark/>
          </w:tcPr>
          <w:p w14:paraId="35A6E299"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505920000</w:t>
            </w:r>
          </w:p>
        </w:tc>
        <w:tc>
          <w:tcPr>
            <w:tcW w:w="0" w:type="auto"/>
            <w:hideMark/>
          </w:tcPr>
          <w:p w14:paraId="5E4FCDDD"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1</w:t>
            </w:r>
          </w:p>
        </w:tc>
        <w:tc>
          <w:tcPr>
            <w:tcW w:w="0" w:type="auto"/>
            <w:hideMark/>
          </w:tcPr>
          <w:p w14:paraId="36997FA9"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NaN</w:t>
            </w:r>
            <w:proofErr w:type="spellEnd"/>
          </w:p>
        </w:tc>
        <w:tc>
          <w:tcPr>
            <w:tcW w:w="0" w:type="auto"/>
            <w:hideMark/>
          </w:tcPr>
          <w:p w14:paraId="39C35135"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150F3DCA"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NaN</w:t>
            </w:r>
            <w:proofErr w:type="spellEnd"/>
          </w:p>
        </w:tc>
        <w:tc>
          <w:tcPr>
            <w:tcW w:w="0" w:type="auto"/>
            <w:hideMark/>
          </w:tcPr>
          <w:p w14:paraId="04C23891"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2A00BF69"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0.0</w:t>
            </w:r>
          </w:p>
        </w:tc>
        <w:tc>
          <w:tcPr>
            <w:tcW w:w="0" w:type="auto"/>
            <w:hideMark/>
          </w:tcPr>
          <w:p w14:paraId="79BBE37A"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w:t>
            </w:r>
          </w:p>
        </w:tc>
      </w:tr>
      <w:tr w:rsidR="005E1770" w:rsidRPr="008A4548" w14:paraId="6BA50D61" w14:textId="77777777" w:rsidTr="00534568">
        <w:tc>
          <w:tcPr>
            <w:tcW w:w="0" w:type="auto"/>
            <w:hideMark/>
          </w:tcPr>
          <w:p w14:paraId="40506030" w14:textId="77777777" w:rsidR="005E1770" w:rsidRPr="008A4548" w:rsidRDefault="005E1770" w:rsidP="00534568">
            <w:pPr>
              <w:jc w:val="right"/>
              <w:rPr>
                <w:rFonts w:ascii="Helvetica" w:eastAsia="Times New Roman" w:hAnsi="Helvetica" w:cs="Helvetica"/>
                <w:b/>
                <w:bCs/>
                <w:sz w:val="8"/>
                <w:szCs w:val="8"/>
              </w:rPr>
            </w:pPr>
            <w:r w:rsidRPr="008A4548">
              <w:rPr>
                <w:rFonts w:ascii="Helvetica" w:eastAsia="Times New Roman" w:hAnsi="Helvetica" w:cs="Helvetica"/>
                <w:b/>
                <w:bCs/>
                <w:sz w:val="8"/>
                <w:szCs w:val="8"/>
              </w:rPr>
              <w:t>6</w:t>
            </w:r>
          </w:p>
        </w:tc>
        <w:tc>
          <w:tcPr>
            <w:tcW w:w="0" w:type="auto"/>
            <w:hideMark/>
          </w:tcPr>
          <w:p w14:paraId="6686EE32"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2808</w:t>
            </w:r>
          </w:p>
        </w:tc>
        <w:tc>
          <w:tcPr>
            <w:tcW w:w="0" w:type="auto"/>
            <w:hideMark/>
          </w:tcPr>
          <w:p w14:paraId="616CEF6B"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6527471</w:t>
            </w:r>
          </w:p>
        </w:tc>
        <w:tc>
          <w:tcPr>
            <w:tcW w:w="0" w:type="auto"/>
            <w:hideMark/>
          </w:tcPr>
          <w:p w14:paraId="2B29D45B"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21</w:t>
            </w:r>
          </w:p>
        </w:tc>
        <w:tc>
          <w:tcPr>
            <w:tcW w:w="0" w:type="auto"/>
            <w:hideMark/>
          </w:tcPr>
          <w:p w14:paraId="7EC483E4"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Niet</w:t>
            </w:r>
            <w:proofErr w:type="spellEnd"/>
            <w:r w:rsidRPr="008A4548">
              <w:rPr>
                <w:rFonts w:ascii="Helvetica" w:eastAsia="Times New Roman" w:hAnsi="Helvetica" w:cs="Helvetica"/>
                <w:sz w:val="8"/>
                <w:szCs w:val="8"/>
              </w:rPr>
              <w:t xml:space="preserve"> iv </w:t>
            </w:r>
            <w:proofErr w:type="spellStart"/>
            <w:r w:rsidRPr="008A4548">
              <w:rPr>
                <w:rFonts w:ascii="Helvetica" w:eastAsia="Times New Roman" w:hAnsi="Helvetica" w:cs="Helvetica"/>
                <w:sz w:val="8"/>
                <w:szCs w:val="8"/>
              </w:rPr>
              <w:t>Antimicrobiele</w:t>
            </w:r>
            <w:proofErr w:type="spellEnd"/>
            <w:r w:rsidRPr="008A4548">
              <w:rPr>
                <w:rFonts w:ascii="Helvetica" w:eastAsia="Times New Roman" w:hAnsi="Helvetica" w:cs="Helvetica"/>
                <w:sz w:val="8"/>
                <w:szCs w:val="8"/>
              </w:rPr>
              <w:t xml:space="preserve"> </w:t>
            </w:r>
            <w:proofErr w:type="spellStart"/>
            <w:r w:rsidRPr="008A4548">
              <w:rPr>
                <w:rFonts w:ascii="Helvetica" w:eastAsia="Times New Roman" w:hAnsi="Helvetica" w:cs="Helvetica"/>
                <w:sz w:val="8"/>
                <w:szCs w:val="8"/>
              </w:rPr>
              <w:t>middelen</w:t>
            </w:r>
            <w:proofErr w:type="spellEnd"/>
          </w:p>
        </w:tc>
        <w:tc>
          <w:tcPr>
            <w:tcW w:w="0" w:type="auto"/>
            <w:hideMark/>
          </w:tcPr>
          <w:p w14:paraId="5404C40D"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9029</w:t>
            </w:r>
          </w:p>
        </w:tc>
        <w:tc>
          <w:tcPr>
            <w:tcW w:w="0" w:type="auto"/>
            <w:hideMark/>
          </w:tcPr>
          <w:p w14:paraId="55E21B3C"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Amoxicilline</w:t>
            </w:r>
            <w:proofErr w:type="spellEnd"/>
            <w:r w:rsidRPr="008A4548">
              <w:rPr>
                <w:rFonts w:ascii="Helvetica" w:eastAsia="Times New Roman" w:hAnsi="Helvetica" w:cs="Helvetica"/>
                <w:sz w:val="8"/>
                <w:szCs w:val="8"/>
              </w:rPr>
              <w:t>/</w:t>
            </w:r>
            <w:proofErr w:type="spellStart"/>
            <w:r w:rsidRPr="008A4548">
              <w:rPr>
                <w:rFonts w:ascii="Helvetica" w:eastAsia="Times New Roman" w:hAnsi="Helvetica" w:cs="Helvetica"/>
                <w:sz w:val="8"/>
                <w:szCs w:val="8"/>
              </w:rPr>
              <w:t>Clavulaanzuur</w:t>
            </w:r>
            <w:proofErr w:type="spellEnd"/>
            <w:r w:rsidRPr="008A4548">
              <w:rPr>
                <w:rFonts w:ascii="Helvetica" w:eastAsia="Times New Roman" w:hAnsi="Helvetica" w:cs="Helvetica"/>
                <w:sz w:val="8"/>
                <w:szCs w:val="8"/>
              </w:rPr>
              <w:t xml:space="preserve"> (Augmentin)</w:t>
            </w:r>
          </w:p>
        </w:tc>
        <w:tc>
          <w:tcPr>
            <w:tcW w:w="0" w:type="auto"/>
            <w:hideMark/>
          </w:tcPr>
          <w:p w14:paraId="5E3BB7F1"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w:t>
            </w:r>
          </w:p>
        </w:tc>
        <w:tc>
          <w:tcPr>
            <w:tcW w:w="0" w:type="auto"/>
            <w:hideMark/>
          </w:tcPr>
          <w:p w14:paraId="340C8F03"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w:t>
            </w:r>
          </w:p>
        </w:tc>
        <w:tc>
          <w:tcPr>
            <w:tcW w:w="0" w:type="auto"/>
            <w:hideMark/>
          </w:tcPr>
          <w:p w14:paraId="60D74699"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NaN</w:t>
            </w:r>
            <w:proofErr w:type="spellEnd"/>
          </w:p>
        </w:tc>
        <w:tc>
          <w:tcPr>
            <w:tcW w:w="0" w:type="auto"/>
            <w:hideMark/>
          </w:tcPr>
          <w:p w14:paraId="3DBC33A0"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78154502"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63054D4B"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5D7321EB"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w:t>
            </w:r>
          </w:p>
        </w:tc>
        <w:tc>
          <w:tcPr>
            <w:tcW w:w="0" w:type="auto"/>
            <w:hideMark/>
          </w:tcPr>
          <w:p w14:paraId="24E90EE3"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625.0</w:t>
            </w:r>
          </w:p>
        </w:tc>
        <w:tc>
          <w:tcPr>
            <w:tcW w:w="0" w:type="auto"/>
            <w:hideMark/>
          </w:tcPr>
          <w:p w14:paraId="1BECDE21"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mg</w:t>
            </w:r>
          </w:p>
        </w:tc>
        <w:tc>
          <w:tcPr>
            <w:tcW w:w="0" w:type="auto"/>
            <w:hideMark/>
          </w:tcPr>
          <w:p w14:paraId="69124C49"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7E05847A"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10</w:t>
            </w:r>
          </w:p>
        </w:tc>
        <w:tc>
          <w:tcPr>
            <w:tcW w:w="0" w:type="auto"/>
            <w:hideMark/>
          </w:tcPr>
          <w:p w14:paraId="34B8351B"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NaN</w:t>
            </w:r>
            <w:proofErr w:type="spellEnd"/>
          </w:p>
        </w:tc>
        <w:tc>
          <w:tcPr>
            <w:tcW w:w="0" w:type="auto"/>
            <w:hideMark/>
          </w:tcPr>
          <w:p w14:paraId="19DA1F28"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625.0</w:t>
            </w:r>
          </w:p>
        </w:tc>
        <w:tc>
          <w:tcPr>
            <w:tcW w:w="0" w:type="auto"/>
            <w:hideMark/>
          </w:tcPr>
          <w:p w14:paraId="5FEA0CE8"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mg</w:t>
            </w:r>
          </w:p>
        </w:tc>
        <w:tc>
          <w:tcPr>
            <w:tcW w:w="0" w:type="auto"/>
            <w:hideMark/>
          </w:tcPr>
          <w:p w14:paraId="30FE1625"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10</w:t>
            </w:r>
          </w:p>
        </w:tc>
        <w:tc>
          <w:tcPr>
            <w:tcW w:w="0" w:type="auto"/>
            <w:hideMark/>
          </w:tcPr>
          <w:p w14:paraId="1EA45891"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Nieuwe</w:t>
            </w:r>
            <w:proofErr w:type="spellEnd"/>
            <w:r w:rsidRPr="008A4548">
              <w:rPr>
                <w:rFonts w:ascii="Helvetica" w:eastAsia="Times New Roman" w:hAnsi="Helvetica" w:cs="Helvetica"/>
                <w:sz w:val="8"/>
                <w:szCs w:val="8"/>
              </w:rPr>
              <w:t xml:space="preserve"> </w:t>
            </w:r>
            <w:proofErr w:type="spellStart"/>
            <w:r w:rsidRPr="008A4548">
              <w:rPr>
                <w:rFonts w:ascii="Helvetica" w:eastAsia="Times New Roman" w:hAnsi="Helvetica" w:cs="Helvetica"/>
                <w:sz w:val="8"/>
                <w:szCs w:val="8"/>
              </w:rPr>
              <w:t>toediening</w:t>
            </w:r>
            <w:proofErr w:type="spellEnd"/>
          </w:p>
        </w:tc>
        <w:tc>
          <w:tcPr>
            <w:tcW w:w="0" w:type="auto"/>
            <w:hideMark/>
          </w:tcPr>
          <w:p w14:paraId="21E68553"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505860000</w:t>
            </w:r>
          </w:p>
        </w:tc>
        <w:tc>
          <w:tcPr>
            <w:tcW w:w="0" w:type="auto"/>
            <w:hideMark/>
          </w:tcPr>
          <w:p w14:paraId="2395820B"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505920000</w:t>
            </w:r>
          </w:p>
        </w:tc>
        <w:tc>
          <w:tcPr>
            <w:tcW w:w="0" w:type="auto"/>
            <w:hideMark/>
          </w:tcPr>
          <w:p w14:paraId="39AA9F03"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1</w:t>
            </w:r>
          </w:p>
        </w:tc>
        <w:tc>
          <w:tcPr>
            <w:tcW w:w="0" w:type="auto"/>
            <w:hideMark/>
          </w:tcPr>
          <w:p w14:paraId="61A306B6"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NaN</w:t>
            </w:r>
            <w:proofErr w:type="spellEnd"/>
          </w:p>
        </w:tc>
        <w:tc>
          <w:tcPr>
            <w:tcW w:w="0" w:type="auto"/>
            <w:hideMark/>
          </w:tcPr>
          <w:p w14:paraId="46455F0A"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6E5BE430"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NaN</w:t>
            </w:r>
            <w:proofErr w:type="spellEnd"/>
          </w:p>
        </w:tc>
        <w:tc>
          <w:tcPr>
            <w:tcW w:w="0" w:type="auto"/>
            <w:hideMark/>
          </w:tcPr>
          <w:p w14:paraId="564DF24F"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075597B2"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0.0</w:t>
            </w:r>
          </w:p>
        </w:tc>
        <w:tc>
          <w:tcPr>
            <w:tcW w:w="0" w:type="auto"/>
            <w:hideMark/>
          </w:tcPr>
          <w:p w14:paraId="79A936B7"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w:t>
            </w:r>
          </w:p>
        </w:tc>
      </w:tr>
      <w:tr w:rsidR="005E1770" w:rsidRPr="008A4548" w14:paraId="7D88AE75" w14:textId="77777777" w:rsidTr="00534568">
        <w:tc>
          <w:tcPr>
            <w:tcW w:w="0" w:type="auto"/>
            <w:hideMark/>
          </w:tcPr>
          <w:p w14:paraId="35FF28AB" w14:textId="77777777" w:rsidR="005E1770" w:rsidRPr="008A4548" w:rsidRDefault="005E1770" w:rsidP="00534568">
            <w:pPr>
              <w:jc w:val="right"/>
              <w:rPr>
                <w:rFonts w:ascii="Helvetica" w:eastAsia="Times New Roman" w:hAnsi="Helvetica" w:cs="Helvetica"/>
                <w:b/>
                <w:bCs/>
                <w:sz w:val="8"/>
                <w:szCs w:val="8"/>
              </w:rPr>
            </w:pPr>
            <w:r w:rsidRPr="008A4548">
              <w:rPr>
                <w:rFonts w:ascii="Helvetica" w:eastAsia="Times New Roman" w:hAnsi="Helvetica" w:cs="Helvetica"/>
                <w:b/>
                <w:bCs/>
                <w:sz w:val="8"/>
                <w:szCs w:val="8"/>
              </w:rPr>
              <w:t>7</w:t>
            </w:r>
          </w:p>
        </w:tc>
        <w:tc>
          <w:tcPr>
            <w:tcW w:w="0" w:type="auto"/>
            <w:hideMark/>
          </w:tcPr>
          <w:p w14:paraId="18C7E74A"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2808</w:t>
            </w:r>
          </w:p>
        </w:tc>
        <w:tc>
          <w:tcPr>
            <w:tcW w:w="0" w:type="auto"/>
            <w:hideMark/>
          </w:tcPr>
          <w:p w14:paraId="4800BA14"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6527529</w:t>
            </w:r>
          </w:p>
        </w:tc>
        <w:tc>
          <w:tcPr>
            <w:tcW w:w="0" w:type="auto"/>
            <w:hideMark/>
          </w:tcPr>
          <w:p w14:paraId="5EEF73F2"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42</w:t>
            </w:r>
          </w:p>
        </w:tc>
        <w:tc>
          <w:tcPr>
            <w:tcW w:w="0" w:type="auto"/>
            <w:hideMark/>
          </w:tcPr>
          <w:p w14:paraId="233FED39"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Voeding</w:t>
            </w:r>
            <w:proofErr w:type="spellEnd"/>
            <w:r w:rsidRPr="008A4548">
              <w:rPr>
                <w:rFonts w:ascii="Helvetica" w:eastAsia="Times New Roman" w:hAnsi="Helvetica" w:cs="Helvetica"/>
                <w:sz w:val="8"/>
                <w:szCs w:val="8"/>
              </w:rPr>
              <w:t xml:space="preserve"> </w:t>
            </w:r>
            <w:proofErr w:type="spellStart"/>
            <w:r w:rsidRPr="008A4548">
              <w:rPr>
                <w:rFonts w:ascii="Helvetica" w:eastAsia="Times New Roman" w:hAnsi="Helvetica" w:cs="Helvetica"/>
                <w:sz w:val="8"/>
                <w:szCs w:val="8"/>
              </w:rPr>
              <w:t>Drinken</w:t>
            </w:r>
            <w:proofErr w:type="spellEnd"/>
          </w:p>
        </w:tc>
        <w:tc>
          <w:tcPr>
            <w:tcW w:w="0" w:type="auto"/>
            <w:hideMark/>
          </w:tcPr>
          <w:p w14:paraId="667C632B"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15016</w:t>
            </w:r>
          </w:p>
        </w:tc>
        <w:tc>
          <w:tcPr>
            <w:tcW w:w="0" w:type="auto"/>
            <w:hideMark/>
          </w:tcPr>
          <w:p w14:paraId="4CF5630E"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Water 200ml</w:t>
            </w:r>
          </w:p>
        </w:tc>
        <w:tc>
          <w:tcPr>
            <w:tcW w:w="0" w:type="auto"/>
            <w:hideMark/>
          </w:tcPr>
          <w:p w14:paraId="7CE5E247"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w:t>
            </w:r>
          </w:p>
        </w:tc>
        <w:tc>
          <w:tcPr>
            <w:tcW w:w="0" w:type="auto"/>
            <w:hideMark/>
          </w:tcPr>
          <w:p w14:paraId="1A26C7F7"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w:t>
            </w:r>
          </w:p>
        </w:tc>
        <w:tc>
          <w:tcPr>
            <w:tcW w:w="0" w:type="auto"/>
            <w:hideMark/>
          </w:tcPr>
          <w:p w14:paraId="5CD2001B"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NaN</w:t>
            </w:r>
            <w:proofErr w:type="spellEnd"/>
          </w:p>
        </w:tc>
        <w:tc>
          <w:tcPr>
            <w:tcW w:w="0" w:type="auto"/>
            <w:hideMark/>
          </w:tcPr>
          <w:p w14:paraId="7F5B008B"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6130D48C"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2956E909"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0636C083"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w:t>
            </w:r>
          </w:p>
        </w:tc>
        <w:tc>
          <w:tcPr>
            <w:tcW w:w="0" w:type="auto"/>
            <w:hideMark/>
          </w:tcPr>
          <w:p w14:paraId="7D840494"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200.0</w:t>
            </w:r>
          </w:p>
        </w:tc>
        <w:tc>
          <w:tcPr>
            <w:tcW w:w="0" w:type="auto"/>
            <w:hideMark/>
          </w:tcPr>
          <w:p w14:paraId="4CB09B4D"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ml</w:t>
            </w:r>
          </w:p>
        </w:tc>
        <w:tc>
          <w:tcPr>
            <w:tcW w:w="0" w:type="auto"/>
            <w:hideMark/>
          </w:tcPr>
          <w:p w14:paraId="2E42A46D"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min</w:t>
            </w:r>
          </w:p>
        </w:tc>
        <w:tc>
          <w:tcPr>
            <w:tcW w:w="0" w:type="auto"/>
            <w:hideMark/>
          </w:tcPr>
          <w:p w14:paraId="4DAAC010"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6</w:t>
            </w:r>
          </w:p>
        </w:tc>
        <w:tc>
          <w:tcPr>
            <w:tcW w:w="0" w:type="auto"/>
            <w:hideMark/>
          </w:tcPr>
          <w:p w14:paraId="2A97172E"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4.0</w:t>
            </w:r>
          </w:p>
        </w:tc>
        <w:tc>
          <w:tcPr>
            <w:tcW w:w="0" w:type="auto"/>
            <w:hideMark/>
          </w:tcPr>
          <w:p w14:paraId="016112BC"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200.0</w:t>
            </w:r>
          </w:p>
        </w:tc>
        <w:tc>
          <w:tcPr>
            <w:tcW w:w="0" w:type="auto"/>
            <w:hideMark/>
          </w:tcPr>
          <w:p w14:paraId="041873AB"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ml</w:t>
            </w:r>
          </w:p>
        </w:tc>
        <w:tc>
          <w:tcPr>
            <w:tcW w:w="0" w:type="auto"/>
            <w:hideMark/>
          </w:tcPr>
          <w:p w14:paraId="391A1188"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6</w:t>
            </w:r>
          </w:p>
        </w:tc>
        <w:tc>
          <w:tcPr>
            <w:tcW w:w="0" w:type="auto"/>
            <w:hideMark/>
          </w:tcPr>
          <w:p w14:paraId="381F6C66"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Nieuwe</w:t>
            </w:r>
            <w:proofErr w:type="spellEnd"/>
            <w:r w:rsidRPr="008A4548">
              <w:rPr>
                <w:rFonts w:ascii="Helvetica" w:eastAsia="Times New Roman" w:hAnsi="Helvetica" w:cs="Helvetica"/>
                <w:sz w:val="8"/>
                <w:szCs w:val="8"/>
              </w:rPr>
              <w:t xml:space="preserve"> </w:t>
            </w:r>
            <w:proofErr w:type="spellStart"/>
            <w:r w:rsidRPr="008A4548">
              <w:rPr>
                <w:rFonts w:ascii="Helvetica" w:eastAsia="Times New Roman" w:hAnsi="Helvetica" w:cs="Helvetica"/>
                <w:sz w:val="8"/>
                <w:szCs w:val="8"/>
              </w:rPr>
              <w:t>portie</w:t>
            </w:r>
            <w:proofErr w:type="spellEnd"/>
          </w:p>
        </w:tc>
        <w:tc>
          <w:tcPr>
            <w:tcW w:w="0" w:type="auto"/>
            <w:hideMark/>
          </w:tcPr>
          <w:p w14:paraId="288E656A"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513720000</w:t>
            </w:r>
          </w:p>
        </w:tc>
        <w:tc>
          <w:tcPr>
            <w:tcW w:w="0" w:type="auto"/>
            <w:hideMark/>
          </w:tcPr>
          <w:p w14:paraId="79D55D9C"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513780000</w:t>
            </w:r>
          </w:p>
        </w:tc>
        <w:tc>
          <w:tcPr>
            <w:tcW w:w="0" w:type="auto"/>
            <w:hideMark/>
          </w:tcPr>
          <w:p w14:paraId="09751C2A"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1</w:t>
            </w:r>
          </w:p>
        </w:tc>
        <w:tc>
          <w:tcPr>
            <w:tcW w:w="0" w:type="auto"/>
            <w:hideMark/>
          </w:tcPr>
          <w:p w14:paraId="6CC63FB6"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NaN</w:t>
            </w:r>
            <w:proofErr w:type="spellEnd"/>
          </w:p>
        </w:tc>
        <w:tc>
          <w:tcPr>
            <w:tcW w:w="0" w:type="auto"/>
            <w:hideMark/>
          </w:tcPr>
          <w:p w14:paraId="0C871BC3"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3640B805"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NaN</w:t>
            </w:r>
            <w:proofErr w:type="spellEnd"/>
          </w:p>
        </w:tc>
        <w:tc>
          <w:tcPr>
            <w:tcW w:w="0" w:type="auto"/>
            <w:hideMark/>
          </w:tcPr>
          <w:p w14:paraId="6BE069C9"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1B473949"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200.0</w:t>
            </w:r>
          </w:p>
        </w:tc>
        <w:tc>
          <w:tcPr>
            <w:tcW w:w="0" w:type="auto"/>
            <w:hideMark/>
          </w:tcPr>
          <w:p w14:paraId="166D6357"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w:t>
            </w:r>
          </w:p>
        </w:tc>
      </w:tr>
      <w:tr w:rsidR="005E1770" w:rsidRPr="008A4548" w14:paraId="6F579F7C" w14:textId="77777777" w:rsidTr="00534568">
        <w:tc>
          <w:tcPr>
            <w:tcW w:w="0" w:type="auto"/>
            <w:hideMark/>
          </w:tcPr>
          <w:p w14:paraId="7F99C4FF" w14:textId="77777777" w:rsidR="005E1770" w:rsidRPr="008A4548" w:rsidRDefault="005E1770" w:rsidP="00534568">
            <w:pPr>
              <w:jc w:val="right"/>
              <w:rPr>
                <w:rFonts w:ascii="Helvetica" w:eastAsia="Times New Roman" w:hAnsi="Helvetica" w:cs="Helvetica"/>
                <w:b/>
                <w:bCs/>
                <w:sz w:val="8"/>
                <w:szCs w:val="8"/>
              </w:rPr>
            </w:pPr>
            <w:r w:rsidRPr="008A4548">
              <w:rPr>
                <w:rFonts w:ascii="Helvetica" w:eastAsia="Times New Roman" w:hAnsi="Helvetica" w:cs="Helvetica"/>
                <w:b/>
                <w:bCs/>
                <w:sz w:val="8"/>
                <w:szCs w:val="8"/>
              </w:rPr>
              <w:t>8</w:t>
            </w:r>
          </w:p>
        </w:tc>
        <w:tc>
          <w:tcPr>
            <w:tcW w:w="0" w:type="auto"/>
            <w:hideMark/>
          </w:tcPr>
          <w:p w14:paraId="49276CA3"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2808</w:t>
            </w:r>
          </w:p>
        </w:tc>
        <w:tc>
          <w:tcPr>
            <w:tcW w:w="0" w:type="auto"/>
            <w:hideMark/>
          </w:tcPr>
          <w:p w14:paraId="087F88C1"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6527531</w:t>
            </w:r>
          </w:p>
        </w:tc>
        <w:tc>
          <w:tcPr>
            <w:tcW w:w="0" w:type="auto"/>
            <w:hideMark/>
          </w:tcPr>
          <w:p w14:paraId="1FADF7EE"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42</w:t>
            </w:r>
          </w:p>
        </w:tc>
        <w:tc>
          <w:tcPr>
            <w:tcW w:w="0" w:type="auto"/>
            <w:hideMark/>
          </w:tcPr>
          <w:p w14:paraId="700D388E"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Voeding</w:t>
            </w:r>
            <w:proofErr w:type="spellEnd"/>
            <w:r w:rsidRPr="008A4548">
              <w:rPr>
                <w:rFonts w:ascii="Helvetica" w:eastAsia="Times New Roman" w:hAnsi="Helvetica" w:cs="Helvetica"/>
                <w:sz w:val="8"/>
                <w:szCs w:val="8"/>
              </w:rPr>
              <w:t xml:space="preserve"> </w:t>
            </w:r>
            <w:proofErr w:type="spellStart"/>
            <w:r w:rsidRPr="008A4548">
              <w:rPr>
                <w:rFonts w:ascii="Helvetica" w:eastAsia="Times New Roman" w:hAnsi="Helvetica" w:cs="Helvetica"/>
                <w:sz w:val="8"/>
                <w:szCs w:val="8"/>
              </w:rPr>
              <w:t>Drinken</w:t>
            </w:r>
            <w:proofErr w:type="spellEnd"/>
          </w:p>
        </w:tc>
        <w:tc>
          <w:tcPr>
            <w:tcW w:w="0" w:type="auto"/>
            <w:hideMark/>
          </w:tcPr>
          <w:p w14:paraId="463F8A49"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15015</w:t>
            </w:r>
          </w:p>
        </w:tc>
        <w:tc>
          <w:tcPr>
            <w:tcW w:w="0" w:type="auto"/>
            <w:hideMark/>
          </w:tcPr>
          <w:p w14:paraId="0EA8DF2D"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Water 100ml</w:t>
            </w:r>
          </w:p>
        </w:tc>
        <w:tc>
          <w:tcPr>
            <w:tcW w:w="0" w:type="auto"/>
            <w:hideMark/>
          </w:tcPr>
          <w:p w14:paraId="7F866DDA"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w:t>
            </w:r>
          </w:p>
        </w:tc>
        <w:tc>
          <w:tcPr>
            <w:tcW w:w="0" w:type="auto"/>
            <w:hideMark/>
          </w:tcPr>
          <w:p w14:paraId="6331405A"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w:t>
            </w:r>
          </w:p>
        </w:tc>
        <w:tc>
          <w:tcPr>
            <w:tcW w:w="0" w:type="auto"/>
            <w:hideMark/>
          </w:tcPr>
          <w:p w14:paraId="737E95C8"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NaN</w:t>
            </w:r>
            <w:proofErr w:type="spellEnd"/>
          </w:p>
        </w:tc>
        <w:tc>
          <w:tcPr>
            <w:tcW w:w="0" w:type="auto"/>
            <w:hideMark/>
          </w:tcPr>
          <w:p w14:paraId="5A4518BC"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27D2C089"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5B31123F"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0495E9DC"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w:t>
            </w:r>
          </w:p>
        </w:tc>
        <w:tc>
          <w:tcPr>
            <w:tcW w:w="0" w:type="auto"/>
            <w:hideMark/>
          </w:tcPr>
          <w:p w14:paraId="063950C7"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100.0</w:t>
            </w:r>
          </w:p>
        </w:tc>
        <w:tc>
          <w:tcPr>
            <w:tcW w:w="0" w:type="auto"/>
            <w:hideMark/>
          </w:tcPr>
          <w:p w14:paraId="5FDC8A14"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ml</w:t>
            </w:r>
          </w:p>
        </w:tc>
        <w:tc>
          <w:tcPr>
            <w:tcW w:w="0" w:type="auto"/>
            <w:hideMark/>
          </w:tcPr>
          <w:p w14:paraId="2AAA0C6A"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min</w:t>
            </w:r>
          </w:p>
        </w:tc>
        <w:tc>
          <w:tcPr>
            <w:tcW w:w="0" w:type="auto"/>
            <w:hideMark/>
          </w:tcPr>
          <w:p w14:paraId="58AB0E9B"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6</w:t>
            </w:r>
          </w:p>
        </w:tc>
        <w:tc>
          <w:tcPr>
            <w:tcW w:w="0" w:type="auto"/>
            <w:hideMark/>
          </w:tcPr>
          <w:p w14:paraId="355C30D1"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4.0</w:t>
            </w:r>
          </w:p>
        </w:tc>
        <w:tc>
          <w:tcPr>
            <w:tcW w:w="0" w:type="auto"/>
            <w:hideMark/>
          </w:tcPr>
          <w:p w14:paraId="2CC999F8"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100.0</w:t>
            </w:r>
          </w:p>
        </w:tc>
        <w:tc>
          <w:tcPr>
            <w:tcW w:w="0" w:type="auto"/>
            <w:hideMark/>
          </w:tcPr>
          <w:p w14:paraId="4D2482FA"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ml</w:t>
            </w:r>
          </w:p>
        </w:tc>
        <w:tc>
          <w:tcPr>
            <w:tcW w:w="0" w:type="auto"/>
            <w:hideMark/>
          </w:tcPr>
          <w:p w14:paraId="0CC1A064"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6</w:t>
            </w:r>
          </w:p>
        </w:tc>
        <w:tc>
          <w:tcPr>
            <w:tcW w:w="0" w:type="auto"/>
            <w:hideMark/>
          </w:tcPr>
          <w:p w14:paraId="7B32E18F"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Nieuwe</w:t>
            </w:r>
            <w:proofErr w:type="spellEnd"/>
            <w:r w:rsidRPr="008A4548">
              <w:rPr>
                <w:rFonts w:ascii="Helvetica" w:eastAsia="Times New Roman" w:hAnsi="Helvetica" w:cs="Helvetica"/>
                <w:sz w:val="8"/>
                <w:szCs w:val="8"/>
              </w:rPr>
              <w:t xml:space="preserve"> </w:t>
            </w:r>
            <w:proofErr w:type="spellStart"/>
            <w:r w:rsidRPr="008A4548">
              <w:rPr>
                <w:rFonts w:ascii="Helvetica" w:eastAsia="Times New Roman" w:hAnsi="Helvetica" w:cs="Helvetica"/>
                <w:sz w:val="8"/>
                <w:szCs w:val="8"/>
              </w:rPr>
              <w:t>portie</w:t>
            </w:r>
            <w:proofErr w:type="spellEnd"/>
          </w:p>
        </w:tc>
        <w:tc>
          <w:tcPr>
            <w:tcW w:w="0" w:type="auto"/>
            <w:hideMark/>
          </w:tcPr>
          <w:p w14:paraId="6A0424DB"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513720000</w:t>
            </w:r>
          </w:p>
        </w:tc>
        <w:tc>
          <w:tcPr>
            <w:tcW w:w="0" w:type="auto"/>
            <w:hideMark/>
          </w:tcPr>
          <w:p w14:paraId="3C06D3C7"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513780000</w:t>
            </w:r>
          </w:p>
        </w:tc>
        <w:tc>
          <w:tcPr>
            <w:tcW w:w="0" w:type="auto"/>
            <w:hideMark/>
          </w:tcPr>
          <w:p w14:paraId="6CF75A8C"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1</w:t>
            </w:r>
          </w:p>
        </w:tc>
        <w:tc>
          <w:tcPr>
            <w:tcW w:w="0" w:type="auto"/>
            <w:hideMark/>
          </w:tcPr>
          <w:p w14:paraId="6859A438"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NaN</w:t>
            </w:r>
            <w:proofErr w:type="spellEnd"/>
          </w:p>
        </w:tc>
        <w:tc>
          <w:tcPr>
            <w:tcW w:w="0" w:type="auto"/>
            <w:hideMark/>
          </w:tcPr>
          <w:p w14:paraId="51FDDFD2"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13804F36"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NaN</w:t>
            </w:r>
            <w:proofErr w:type="spellEnd"/>
          </w:p>
        </w:tc>
        <w:tc>
          <w:tcPr>
            <w:tcW w:w="0" w:type="auto"/>
            <w:hideMark/>
          </w:tcPr>
          <w:p w14:paraId="3C6B8EE1"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0555136D"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100.0</w:t>
            </w:r>
          </w:p>
        </w:tc>
        <w:tc>
          <w:tcPr>
            <w:tcW w:w="0" w:type="auto"/>
            <w:hideMark/>
          </w:tcPr>
          <w:p w14:paraId="2BD6ED3A"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w:t>
            </w:r>
          </w:p>
        </w:tc>
      </w:tr>
      <w:tr w:rsidR="005E1770" w:rsidRPr="008A4548" w14:paraId="6D8EBA23" w14:textId="77777777" w:rsidTr="00534568">
        <w:tc>
          <w:tcPr>
            <w:tcW w:w="0" w:type="auto"/>
            <w:hideMark/>
          </w:tcPr>
          <w:p w14:paraId="0F8E5AF3" w14:textId="77777777" w:rsidR="005E1770" w:rsidRPr="008A4548" w:rsidRDefault="005E1770" w:rsidP="00534568">
            <w:pPr>
              <w:jc w:val="right"/>
              <w:rPr>
                <w:rFonts w:ascii="Helvetica" w:eastAsia="Times New Roman" w:hAnsi="Helvetica" w:cs="Helvetica"/>
                <w:b/>
                <w:bCs/>
                <w:sz w:val="8"/>
                <w:szCs w:val="8"/>
              </w:rPr>
            </w:pPr>
            <w:r w:rsidRPr="008A4548">
              <w:rPr>
                <w:rFonts w:ascii="Helvetica" w:eastAsia="Times New Roman" w:hAnsi="Helvetica" w:cs="Helvetica"/>
                <w:b/>
                <w:bCs/>
                <w:sz w:val="8"/>
                <w:szCs w:val="8"/>
              </w:rPr>
              <w:t>9</w:t>
            </w:r>
          </w:p>
        </w:tc>
        <w:tc>
          <w:tcPr>
            <w:tcW w:w="0" w:type="auto"/>
            <w:hideMark/>
          </w:tcPr>
          <w:p w14:paraId="6343DC57"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2808</w:t>
            </w:r>
          </w:p>
        </w:tc>
        <w:tc>
          <w:tcPr>
            <w:tcW w:w="0" w:type="auto"/>
            <w:hideMark/>
          </w:tcPr>
          <w:p w14:paraId="3D68DB0F"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6527532</w:t>
            </w:r>
          </w:p>
        </w:tc>
        <w:tc>
          <w:tcPr>
            <w:tcW w:w="0" w:type="auto"/>
            <w:hideMark/>
          </w:tcPr>
          <w:p w14:paraId="7AA8A60A"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42</w:t>
            </w:r>
          </w:p>
        </w:tc>
        <w:tc>
          <w:tcPr>
            <w:tcW w:w="0" w:type="auto"/>
            <w:hideMark/>
          </w:tcPr>
          <w:p w14:paraId="32F6B470"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Voeding</w:t>
            </w:r>
            <w:proofErr w:type="spellEnd"/>
            <w:r w:rsidRPr="008A4548">
              <w:rPr>
                <w:rFonts w:ascii="Helvetica" w:eastAsia="Times New Roman" w:hAnsi="Helvetica" w:cs="Helvetica"/>
                <w:sz w:val="8"/>
                <w:szCs w:val="8"/>
              </w:rPr>
              <w:t xml:space="preserve"> </w:t>
            </w:r>
            <w:proofErr w:type="spellStart"/>
            <w:r w:rsidRPr="008A4548">
              <w:rPr>
                <w:rFonts w:ascii="Helvetica" w:eastAsia="Times New Roman" w:hAnsi="Helvetica" w:cs="Helvetica"/>
                <w:sz w:val="8"/>
                <w:szCs w:val="8"/>
              </w:rPr>
              <w:t>Drinken</w:t>
            </w:r>
            <w:proofErr w:type="spellEnd"/>
          </w:p>
        </w:tc>
        <w:tc>
          <w:tcPr>
            <w:tcW w:w="0" w:type="auto"/>
            <w:hideMark/>
          </w:tcPr>
          <w:p w14:paraId="3D74E842"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15017</w:t>
            </w:r>
          </w:p>
        </w:tc>
        <w:tc>
          <w:tcPr>
            <w:tcW w:w="0" w:type="auto"/>
            <w:hideMark/>
          </w:tcPr>
          <w:p w14:paraId="48FEEEF6"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Water 250ml</w:t>
            </w:r>
          </w:p>
        </w:tc>
        <w:tc>
          <w:tcPr>
            <w:tcW w:w="0" w:type="auto"/>
            <w:hideMark/>
          </w:tcPr>
          <w:p w14:paraId="77223C0A"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w:t>
            </w:r>
          </w:p>
        </w:tc>
        <w:tc>
          <w:tcPr>
            <w:tcW w:w="0" w:type="auto"/>
            <w:hideMark/>
          </w:tcPr>
          <w:p w14:paraId="77664251"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w:t>
            </w:r>
          </w:p>
        </w:tc>
        <w:tc>
          <w:tcPr>
            <w:tcW w:w="0" w:type="auto"/>
            <w:hideMark/>
          </w:tcPr>
          <w:p w14:paraId="290B12D7"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NaN</w:t>
            </w:r>
            <w:proofErr w:type="spellEnd"/>
          </w:p>
        </w:tc>
        <w:tc>
          <w:tcPr>
            <w:tcW w:w="0" w:type="auto"/>
            <w:hideMark/>
          </w:tcPr>
          <w:p w14:paraId="28DE8DDC"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7CF4FCE5"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5D96E46F"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00C67149"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w:t>
            </w:r>
          </w:p>
        </w:tc>
        <w:tc>
          <w:tcPr>
            <w:tcW w:w="0" w:type="auto"/>
            <w:hideMark/>
          </w:tcPr>
          <w:p w14:paraId="57F4B3C4"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250.0</w:t>
            </w:r>
          </w:p>
        </w:tc>
        <w:tc>
          <w:tcPr>
            <w:tcW w:w="0" w:type="auto"/>
            <w:hideMark/>
          </w:tcPr>
          <w:p w14:paraId="61A15386"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ml</w:t>
            </w:r>
          </w:p>
        </w:tc>
        <w:tc>
          <w:tcPr>
            <w:tcW w:w="0" w:type="auto"/>
            <w:hideMark/>
          </w:tcPr>
          <w:p w14:paraId="050E2183"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min</w:t>
            </w:r>
          </w:p>
        </w:tc>
        <w:tc>
          <w:tcPr>
            <w:tcW w:w="0" w:type="auto"/>
            <w:hideMark/>
          </w:tcPr>
          <w:p w14:paraId="0A284C4D"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6</w:t>
            </w:r>
          </w:p>
        </w:tc>
        <w:tc>
          <w:tcPr>
            <w:tcW w:w="0" w:type="auto"/>
            <w:hideMark/>
          </w:tcPr>
          <w:p w14:paraId="4703D1CE"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4.0</w:t>
            </w:r>
          </w:p>
        </w:tc>
        <w:tc>
          <w:tcPr>
            <w:tcW w:w="0" w:type="auto"/>
            <w:hideMark/>
          </w:tcPr>
          <w:p w14:paraId="7894AFA3"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250.0</w:t>
            </w:r>
          </w:p>
        </w:tc>
        <w:tc>
          <w:tcPr>
            <w:tcW w:w="0" w:type="auto"/>
            <w:hideMark/>
          </w:tcPr>
          <w:p w14:paraId="7B22FE51"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ml</w:t>
            </w:r>
          </w:p>
        </w:tc>
        <w:tc>
          <w:tcPr>
            <w:tcW w:w="0" w:type="auto"/>
            <w:hideMark/>
          </w:tcPr>
          <w:p w14:paraId="08835E3E"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6</w:t>
            </w:r>
          </w:p>
        </w:tc>
        <w:tc>
          <w:tcPr>
            <w:tcW w:w="0" w:type="auto"/>
            <w:hideMark/>
          </w:tcPr>
          <w:p w14:paraId="32C32AE5"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Nieuwe</w:t>
            </w:r>
            <w:proofErr w:type="spellEnd"/>
            <w:r w:rsidRPr="008A4548">
              <w:rPr>
                <w:rFonts w:ascii="Helvetica" w:eastAsia="Times New Roman" w:hAnsi="Helvetica" w:cs="Helvetica"/>
                <w:sz w:val="8"/>
                <w:szCs w:val="8"/>
              </w:rPr>
              <w:t xml:space="preserve"> </w:t>
            </w:r>
            <w:proofErr w:type="spellStart"/>
            <w:r w:rsidRPr="008A4548">
              <w:rPr>
                <w:rFonts w:ascii="Helvetica" w:eastAsia="Times New Roman" w:hAnsi="Helvetica" w:cs="Helvetica"/>
                <w:sz w:val="8"/>
                <w:szCs w:val="8"/>
              </w:rPr>
              <w:t>portie</w:t>
            </w:r>
            <w:proofErr w:type="spellEnd"/>
          </w:p>
        </w:tc>
        <w:tc>
          <w:tcPr>
            <w:tcW w:w="0" w:type="auto"/>
            <w:hideMark/>
          </w:tcPr>
          <w:p w14:paraId="045159C7"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513720000</w:t>
            </w:r>
          </w:p>
        </w:tc>
        <w:tc>
          <w:tcPr>
            <w:tcW w:w="0" w:type="auto"/>
            <w:hideMark/>
          </w:tcPr>
          <w:p w14:paraId="3FEDDED1"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513780000</w:t>
            </w:r>
          </w:p>
        </w:tc>
        <w:tc>
          <w:tcPr>
            <w:tcW w:w="0" w:type="auto"/>
            <w:hideMark/>
          </w:tcPr>
          <w:p w14:paraId="2389C242"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1</w:t>
            </w:r>
          </w:p>
        </w:tc>
        <w:tc>
          <w:tcPr>
            <w:tcW w:w="0" w:type="auto"/>
            <w:hideMark/>
          </w:tcPr>
          <w:p w14:paraId="76EE18A4"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NaN</w:t>
            </w:r>
            <w:proofErr w:type="spellEnd"/>
          </w:p>
        </w:tc>
        <w:tc>
          <w:tcPr>
            <w:tcW w:w="0" w:type="auto"/>
            <w:hideMark/>
          </w:tcPr>
          <w:p w14:paraId="27345466"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1D969A9C" w14:textId="77777777" w:rsidR="005E1770" w:rsidRPr="008A4548" w:rsidRDefault="005E1770" w:rsidP="00534568">
            <w:pPr>
              <w:jc w:val="right"/>
              <w:rPr>
                <w:rFonts w:ascii="Helvetica" w:eastAsia="Times New Roman" w:hAnsi="Helvetica" w:cs="Helvetica"/>
                <w:sz w:val="8"/>
                <w:szCs w:val="8"/>
              </w:rPr>
            </w:pPr>
            <w:proofErr w:type="spellStart"/>
            <w:r w:rsidRPr="008A4548">
              <w:rPr>
                <w:rFonts w:ascii="Helvetica" w:eastAsia="Times New Roman" w:hAnsi="Helvetica" w:cs="Helvetica"/>
                <w:sz w:val="8"/>
                <w:szCs w:val="8"/>
              </w:rPr>
              <w:t>NaN</w:t>
            </w:r>
            <w:proofErr w:type="spellEnd"/>
          </w:p>
        </w:tc>
        <w:tc>
          <w:tcPr>
            <w:tcW w:w="0" w:type="auto"/>
            <w:hideMark/>
          </w:tcPr>
          <w:p w14:paraId="35B60613"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None</w:t>
            </w:r>
          </w:p>
        </w:tc>
        <w:tc>
          <w:tcPr>
            <w:tcW w:w="0" w:type="auto"/>
            <w:hideMark/>
          </w:tcPr>
          <w:p w14:paraId="2313D19C"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250.0</w:t>
            </w:r>
          </w:p>
        </w:tc>
        <w:tc>
          <w:tcPr>
            <w:tcW w:w="0" w:type="auto"/>
            <w:hideMark/>
          </w:tcPr>
          <w:p w14:paraId="4A5D04D2" w14:textId="77777777" w:rsidR="005E1770" w:rsidRPr="008A4548" w:rsidRDefault="005E1770" w:rsidP="00534568">
            <w:pPr>
              <w:jc w:val="right"/>
              <w:rPr>
                <w:rFonts w:ascii="Helvetica" w:eastAsia="Times New Roman" w:hAnsi="Helvetica" w:cs="Helvetica"/>
                <w:sz w:val="8"/>
                <w:szCs w:val="8"/>
              </w:rPr>
            </w:pPr>
            <w:r w:rsidRPr="008A4548">
              <w:rPr>
                <w:rFonts w:ascii="Helvetica" w:eastAsia="Times New Roman" w:hAnsi="Helvetica" w:cs="Helvetica"/>
                <w:sz w:val="8"/>
                <w:szCs w:val="8"/>
              </w:rPr>
              <w:t>0</w:t>
            </w:r>
          </w:p>
        </w:tc>
      </w:tr>
    </w:tbl>
    <w:p w14:paraId="0C71C975" w14:textId="77777777" w:rsidR="005E1770" w:rsidRPr="005E1770" w:rsidRDefault="005E1770" w:rsidP="005E1770">
      <w:pPr>
        <w:rPr>
          <w:lang w:val="en-US"/>
        </w:rPr>
      </w:pPr>
    </w:p>
    <w:p w14:paraId="18BBCF7E" w14:textId="77777777" w:rsidR="004243FC" w:rsidRDefault="004243FC" w:rsidP="00AF7A6C">
      <w:pPr>
        <w:spacing w:after="0"/>
        <w:jc w:val="right"/>
        <w:rPr>
          <w:rFonts w:eastAsia="Times New Roman" w:cs="Times New Roman"/>
          <w:b/>
          <w:bCs/>
          <w:sz w:val="8"/>
          <w:szCs w:val="8"/>
          <w:lang w:eastAsia="nl-NL"/>
        </w:rPr>
      </w:pPr>
    </w:p>
    <w:p w14:paraId="03F4FB92" w14:textId="41D1627B" w:rsidR="005E1770" w:rsidRPr="008A4548" w:rsidRDefault="005E1770" w:rsidP="00AF7A6C">
      <w:pPr>
        <w:spacing w:after="0"/>
        <w:jc w:val="right"/>
        <w:rPr>
          <w:rFonts w:eastAsia="Times New Roman" w:cs="Times New Roman"/>
          <w:b/>
          <w:bCs/>
          <w:sz w:val="8"/>
          <w:szCs w:val="8"/>
          <w:lang w:eastAsia="nl-NL"/>
        </w:rPr>
        <w:sectPr w:rsidR="005E1770" w:rsidRPr="008A4548" w:rsidSect="00F6313A">
          <w:pgSz w:w="16838" w:h="11906" w:orient="landscape"/>
          <w:pgMar w:top="238" w:right="244" w:bottom="244" w:left="238" w:header="708" w:footer="708" w:gutter="0"/>
          <w:cols w:space="708"/>
          <w:docGrid w:linePitch="360"/>
        </w:sectPr>
      </w:pPr>
    </w:p>
    <w:p w14:paraId="2D854AE6" w14:textId="3D074BB4" w:rsidR="00C53A7F" w:rsidRPr="008A4548" w:rsidRDefault="00C53A7F" w:rsidP="00BB42B0">
      <w:pPr>
        <w:pStyle w:val="Heading2"/>
      </w:pPr>
      <w:bookmarkStart w:id="5" w:name="_Toc52136554"/>
      <w:proofErr w:type="spellStart"/>
      <w:r w:rsidRPr="008A4548">
        <w:lastRenderedPageBreak/>
        <w:t>freetextitems</w:t>
      </w:r>
      <w:bookmarkEnd w:id="5"/>
      <w:proofErr w:type="spellEnd"/>
    </w:p>
    <w:p w14:paraId="6D972EE5" w14:textId="3CFAE55F" w:rsidR="00C53A7F" w:rsidRPr="008A4548" w:rsidRDefault="00C53A7F" w:rsidP="00F3644C">
      <w:pPr>
        <w:rPr>
          <w:lang w:val="en-US"/>
        </w:rPr>
      </w:pPr>
      <w:r w:rsidRPr="008A4548">
        <w:rPr>
          <w:lang w:val="en-US"/>
        </w:rPr>
        <w:t>The </w:t>
      </w:r>
      <w:proofErr w:type="spellStart"/>
      <w:r w:rsidRPr="008A4548">
        <w:rPr>
          <w:rStyle w:val="Emphasis"/>
          <w:rFonts w:ascii="Helvetica" w:hAnsi="Helvetica" w:cs="Helvetica"/>
          <w:sz w:val="21"/>
          <w:szCs w:val="21"/>
          <w:lang w:val="en-US"/>
        </w:rPr>
        <w:t>freetextitems</w:t>
      </w:r>
      <w:proofErr w:type="spellEnd"/>
      <w:r w:rsidRPr="008A4548">
        <w:rPr>
          <w:lang w:val="en-US"/>
        </w:rPr>
        <w:t xml:space="preserve"> table contains all observations, including laboratory results, that store text (non-numeric) data. Personal data, including references to hospital staff have been removed. All items have an associated </w:t>
      </w:r>
      <w:proofErr w:type="spellStart"/>
      <w:r w:rsidRPr="008A4548">
        <w:rPr>
          <w:lang w:val="en-US"/>
        </w:rPr>
        <w:t>admissionid</w:t>
      </w:r>
      <w:proofErr w:type="spellEnd"/>
      <w:r w:rsidRPr="008A4548">
        <w:rPr>
          <w:lang w:val="en-US"/>
        </w:rPr>
        <w:t xml:space="preserve"> from the </w:t>
      </w:r>
      <w:r w:rsidRPr="008A4548">
        <w:rPr>
          <w:rFonts w:eastAsiaTheme="majorEastAsia"/>
          <w:lang w:val="en-US"/>
        </w:rPr>
        <w:t>admissions</w:t>
      </w:r>
      <w:r w:rsidRPr="008A4548">
        <w:rPr>
          <w:lang w:val="en-US"/>
        </w:rPr>
        <w:t> table.</w:t>
      </w:r>
    </w:p>
    <w:p w14:paraId="5BEF031F" w14:textId="77777777" w:rsidR="00C53A7F" w:rsidRPr="008A4548" w:rsidRDefault="00C53A7F" w:rsidP="00BB42B0">
      <w:pPr>
        <w:pStyle w:val="Heading3"/>
      </w:pPr>
      <w:r w:rsidRPr="008A4548">
        <w:t>Fields</w:t>
      </w:r>
    </w:p>
    <w:tbl>
      <w:tblPr>
        <w:tblStyle w:val="ListTable3"/>
        <w:tblW w:w="0" w:type="auto"/>
        <w:tblLook w:val="04A0" w:firstRow="1" w:lastRow="0" w:firstColumn="1" w:lastColumn="0" w:noHBand="0" w:noVBand="1"/>
      </w:tblPr>
      <w:tblGrid>
        <w:gridCol w:w="1417"/>
        <w:gridCol w:w="828"/>
        <w:gridCol w:w="6817"/>
      </w:tblGrid>
      <w:tr w:rsidR="008A4548" w:rsidRPr="008A4548" w14:paraId="7E616757" w14:textId="77777777" w:rsidTr="00995C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14:paraId="7B57A6E2" w14:textId="77777777" w:rsidR="00C53A7F" w:rsidRPr="008A4548" w:rsidRDefault="00C53A7F" w:rsidP="00995CC9">
            <w:pPr>
              <w:rPr>
                <w:rFonts w:ascii="Arial" w:hAnsi="Arial" w:cs="Arial"/>
                <w:color w:val="auto"/>
                <w:lang w:val="en-US"/>
              </w:rPr>
            </w:pPr>
            <w:r w:rsidRPr="008A4548">
              <w:rPr>
                <w:rFonts w:ascii="Arial" w:hAnsi="Arial" w:cs="Arial"/>
                <w:color w:val="auto"/>
                <w:lang w:val="en-US"/>
              </w:rPr>
              <w:t>Name</w:t>
            </w:r>
          </w:p>
        </w:tc>
        <w:tc>
          <w:tcPr>
            <w:tcW w:w="0" w:type="auto"/>
            <w:hideMark/>
          </w:tcPr>
          <w:p w14:paraId="6CAA1825" w14:textId="77777777" w:rsidR="00C53A7F" w:rsidRPr="008A4548" w:rsidRDefault="00C53A7F" w:rsidP="00995CC9">
            <w:pPr>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r w:rsidRPr="008A4548">
              <w:rPr>
                <w:rFonts w:ascii="Arial" w:hAnsi="Arial" w:cs="Arial"/>
                <w:color w:val="auto"/>
                <w:lang w:val="en-US"/>
              </w:rPr>
              <w:t>Type</w:t>
            </w:r>
          </w:p>
        </w:tc>
        <w:tc>
          <w:tcPr>
            <w:tcW w:w="0" w:type="auto"/>
            <w:hideMark/>
          </w:tcPr>
          <w:p w14:paraId="546D40F2" w14:textId="77777777" w:rsidR="00C53A7F" w:rsidRPr="008A4548" w:rsidRDefault="00C53A7F" w:rsidP="00995CC9">
            <w:pPr>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r w:rsidRPr="008A4548">
              <w:rPr>
                <w:rFonts w:ascii="Arial" w:hAnsi="Arial" w:cs="Arial"/>
                <w:color w:val="auto"/>
                <w:lang w:val="en-US"/>
              </w:rPr>
              <w:t>Description</w:t>
            </w:r>
          </w:p>
        </w:tc>
      </w:tr>
      <w:tr w:rsidR="008A4548" w:rsidRPr="00D1732D" w14:paraId="5825E326" w14:textId="77777777" w:rsidTr="00995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9C6763A" w14:textId="77777777" w:rsidR="00C53A7F" w:rsidRPr="008A4548" w:rsidRDefault="00C53A7F" w:rsidP="00995CC9">
            <w:pPr>
              <w:rPr>
                <w:rFonts w:ascii="Arial" w:hAnsi="Arial" w:cs="Arial"/>
                <w:lang w:val="en-US"/>
              </w:rPr>
            </w:pPr>
            <w:proofErr w:type="spellStart"/>
            <w:r w:rsidRPr="008A4548">
              <w:rPr>
                <w:rFonts w:ascii="Arial" w:hAnsi="Arial" w:cs="Arial"/>
                <w:lang w:val="en-US"/>
              </w:rPr>
              <w:t>admissionid</w:t>
            </w:r>
            <w:proofErr w:type="spellEnd"/>
          </w:p>
        </w:tc>
        <w:tc>
          <w:tcPr>
            <w:tcW w:w="0" w:type="auto"/>
            <w:hideMark/>
          </w:tcPr>
          <w:p w14:paraId="4DB29890" w14:textId="77777777" w:rsidR="00C53A7F" w:rsidRPr="008A4548" w:rsidRDefault="00C53A7F" w:rsidP="00995CC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integer</w:t>
            </w:r>
          </w:p>
        </w:tc>
        <w:tc>
          <w:tcPr>
            <w:tcW w:w="0" w:type="auto"/>
            <w:hideMark/>
          </w:tcPr>
          <w:p w14:paraId="5793B224" w14:textId="4AE1E0BC" w:rsidR="00C53A7F" w:rsidRPr="008A4548" w:rsidRDefault="00C53A7F" w:rsidP="00995CC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 xml:space="preserve">links the items with the </w:t>
            </w:r>
            <w:proofErr w:type="spellStart"/>
            <w:r w:rsidRPr="008A4548">
              <w:rPr>
                <w:rFonts w:ascii="Arial" w:hAnsi="Arial" w:cs="Arial"/>
                <w:lang w:val="en-US"/>
              </w:rPr>
              <w:t>admissionid</w:t>
            </w:r>
            <w:proofErr w:type="spellEnd"/>
            <w:r w:rsidRPr="008A4548">
              <w:rPr>
                <w:rFonts w:ascii="Arial" w:hAnsi="Arial" w:cs="Arial"/>
                <w:lang w:val="en-US"/>
              </w:rPr>
              <w:t xml:space="preserve"> in the admissions table</w:t>
            </w:r>
          </w:p>
        </w:tc>
      </w:tr>
      <w:tr w:rsidR="008A4548" w:rsidRPr="00D1732D" w14:paraId="747D3C23" w14:textId="77777777" w:rsidTr="00995CC9">
        <w:tc>
          <w:tcPr>
            <w:cnfStyle w:val="001000000000" w:firstRow="0" w:lastRow="0" w:firstColumn="1" w:lastColumn="0" w:oddVBand="0" w:evenVBand="0" w:oddHBand="0" w:evenHBand="0" w:firstRowFirstColumn="0" w:firstRowLastColumn="0" w:lastRowFirstColumn="0" w:lastRowLastColumn="0"/>
            <w:tcW w:w="0" w:type="auto"/>
            <w:hideMark/>
          </w:tcPr>
          <w:p w14:paraId="4087FB00" w14:textId="77777777" w:rsidR="00C53A7F" w:rsidRPr="008A4548" w:rsidRDefault="00C53A7F" w:rsidP="00995CC9">
            <w:pPr>
              <w:rPr>
                <w:rFonts w:ascii="Arial" w:hAnsi="Arial" w:cs="Arial"/>
                <w:lang w:val="en-US"/>
              </w:rPr>
            </w:pPr>
            <w:proofErr w:type="spellStart"/>
            <w:r w:rsidRPr="008A4548">
              <w:rPr>
                <w:rFonts w:ascii="Arial" w:hAnsi="Arial" w:cs="Arial"/>
                <w:lang w:val="en-US"/>
              </w:rPr>
              <w:t>itemid</w:t>
            </w:r>
            <w:proofErr w:type="spellEnd"/>
          </w:p>
        </w:tc>
        <w:tc>
          <w:tcPr>
            <w:tcW w:w="0" w:type="auto"/>
            <w:hideMark/>
          </w:tcPr>
          <w:p w14:paraId="3BB512CE" w14:textId="77777777" w:rsidR="00C53A7F" w:rsidRPr="008A4548" w:rsidRDefault="00C53A7F" w:rsidP="00995CC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integer</w:t>
            </w:r>
          </w:p>
        </w:tc>
        <w:tc>
          <w:tcPr>
            <w:tcW w:w="0" w:type="auto"/>
            <w:hideMark/>
          </w:tcPr>
          <w:p w14:paraId="2C9F4094" w14:textId="77777777" w:rsidR="00C53A7F" w:rsidRPr="008A4548" w:rsidRDefault="00C53A7F" w:rsidP="00995CC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id to identify the type of result</w:t>
            </w:r>
          </w:p>
        </w:tc>
      </w:tr>
      <w:tr w:rsidR="008A4548" w:rsidRPr="008A4548" w14:paraId="6370D3AC" w14:textId="77777777" w:rsidTr="00995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3790AC5" w14:textId="443A42A2" w:rsidR="00C53A7F" w:rsidRPr="008A4548" w:rsidRDefault="00C53A7F" w:rsidP="00995CC9">
            <w:pPr>
              <w:rPr>
                <w:rFonts w:ascii="Arial" w:hAnsi="Arial" w:cs="Arial"/>
                <w:lang w:val="en-US"/>
              </w:rPr>
            </w:pPr>
            <w:r w:rsidRPr="008A4548">
              <w:rPr>
                <w:rFonts w:ascii="Arial" w:hAnsi="Arial" w:cs="Arial"/>
                <w:lang w:val="en-US"/>
              </w:rPr>
              <w:t>item</w:t>
            </w:r>
          </w:p>
        </w:tc>
        <w:tc>
          <w:tcPr>
            <w:tcW w:w="0" w:type="auto"/>
            <w:hideMark/>
          </w:tcPr>
          <w:p w14:paraId="559EEB60" w14:textId="77777777" w:rsidR="00C53A7F" w:rsidRPr="008A4548" w:rsidRDefault="00C53A7F" w:rsidP="00995CC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string</w:t>
            </w:r>
          </w:p>
        </w:tc>
        <w:tc>
          <w:tcPr>
            <w:tcW w:w="0" w:type="auto"/>
            <w:hideMark/>
          </w:tcPr>
          <w:p w14:paraId="4CB8AA79" w14:textId="77777777" w:rsidR="00C53A7F" w:rsidRPr="008A4548" w:rsidRDefault="00C53A7F" w:rsidP="00995CC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type of result</w:t>
            </w:r>
          </w:p>
        </w:tc>
      </w:tr>
      <w:tr w:rsidR="008A4548" w:rsidRPr="00D1732D" w14:paraId="7AB4DDDC" w14:textId="77777777" w:rsidTr="00995CC9">
        <w:tc>
          <w:tcPr>
            <w:cnfStyle w:val="001000000000" w:firstRow="0" w:lastRow="0" w:firstColumn="1" w:lastColumn="0" w:oddVBand="0" w:evenVBand="0" w:oddHBand="0" w:evenHBand="0" w:firstRowFirstColumn="0" w:firstRowLastColumn="0" w:lastRowFirstColumn="0" w:lastRowLastColumn="0"/>
            <w:tcW w:w="0" w:type="auto"/>
            <w:hideMark/>
          </w:tcPr>
          <w:p w14:paraId="7A756704" w14:textId="352B25FF" w:rsidR="00C53A7F" w:rsidRPr="008A4548" w:rsidRDefault="00C53A7F" w:rsidP="00995CC9">
            <w:pPr>
              <w:rPr>
                <w:rFonts w:ascii="Arial" w:hAnsi="Arial" w:cs="Arial"/>
                <w:lang w:val="en-US"/>
              </w:rPr>
            </w:pPr>
            <w:r w:rsidRPr="008A4548">
              <w:rPr>
                <w:rFonts w:ascii="Arial" w:hAnsi="Arial" w:cs="Arial"/>
                <w:lang w:val="en-US"/>
              </w:rPr>
              <w:t>value</w:t>
            </w:r>
          </w:p>
        </w:tc>
        <w:tc>
          <w:tcPr>
            <w:tcW w:w="0" w:type="auto"/>
            <w:hideMark/>
          </w:tcPr>
          <w:p w14:paraId="04FDF620" w14:textId="77777777" w:rsidR="00C53A7F" w:rsidRPr="008A4548" w:rsidRDefault="00C53A7F" w:rsidP="00995CC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string</w:t>
            </w:r>
          </w:p>
        </w:tc>
        <w:tc>
          <w:tcPr>
            <w:tcW w:w="0" w:type="auto"/>
            <w:hideMark/>
          </w:tcPr>
          <w:p w14:paraId="1DD7CBDF" w14:textId="77777777" w:rsidR="00C53A7F" w:rsidRPr="008A4548" w:rsidRDefault="00C53A7F" w:rsidP="00995CC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value of this text result</w:t>
            </w:r>
          </w:p>
        </w:tc>
      </w:tr>
      <w:tr w:rsidR="008A4548" w:rsidRPr="00D1732D" w14:paraId="48A50B7C" w14:textId="77777777" w:rsidTr="00995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7B03570" w14:textId="3C83DEAC" w:rsidR="00C53A7F" w:rsidRPr="008A4548" w:rsidRDefault="00C53A7F" w:rsidP="00995CC9">
            <w:pPr>
              <w:rPr>
                <w:rFonts w:ascii="Arial" w:hAnsi="Arial" w:cs="Arial"/>
                <w:lang w:val="en-US"/>
              </w:rPr>
            </w:pPr>
            <w:r w:rsidRPr="008A4548">
              <w:rPr>
                <w:rFonts w:ascii="Arial" w:hAnsi="Arial" w:cs="Arial"/>
                <w:lang w:val="en-US"/>
              </w:rPr>
              <w:t>comment</w:t>
            </w:r>
          </w:p>
        </w:tc>
        <w:tc>
          <w:tcPr>
            <w:tcW w:w="0" w:type="auto"/>
            <w:hideMark/>
          </w:tcPr>
          <w:p w14:paraId="0DFECE8D" w14:textId="77777777" w:rsidR="00C53A7F" w:rsidRPr="008A4548" w:rsidRDefault="00C53A7F" w:rsidP="00995CC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string</w:t>
            </w:r>
          </w:p>
        </w:tc>
        <w:tc>
          <w:tcPr>
            <w:tcW w:w="0" w:type="auto"/>
            <w:hideMark/>
          </w:tcPr>
          <w:p w14:paraId="0346A7EE" w14:textId="77777777" w:rsidR="00C53A7F" w:rsidRPr="008A4548" w:rsidRDefault="00C53A7F" w:rsidP="00995CC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comment associated with this result</w:t>
            </w:r>
          </w:p>
        </w:tc>
      </w:tr>
      <w:tr w:rsidR="008A4548" w:rsidRPr="00D1732D" w14:paraId="0B7C815C" w14:textId="77777777" w:rsidTr="00995CC9">
        <w:tc>
          <w:tcPr>
            <w:cnfStyle w:val="001000000000" w:firstRow="0" w:lastRow="0" w:firstColumn="1" w:lastColumn="0" w:oddVBand="0" w:evenVBand="0" w:oddHBand="0" w:evenHBand="0" w:firstRowFirstColumn="0" w:firstRowLastColumn="0" w:lastRowFirstColumn="0" w:lastRowLastColumn="0"/>
            <w:tcW w:w="0" w:type="auto"/>
            <w:hideMark/>
          </w:tcPr>
          <w:p w14:paraId="7EB66C76" w14:textId="77777777" w:rsidR="00C53A7F" w:rsidRPr="008A4548" w:rsidRDefault="00C53A7F" w:rsidP="00995CC9">
            <w:pPr>
              <w:rPr>
                <w:rFonts w:ascii="Arial" w:hAnsi="Arial" w:cs="Arial"/>
                <w:lang w:val="en-US"/>
              </w:rPr>
            </w:pPr>
            <w:proofErr w:type="spellStart"/>
            <w:r w:rsidRPr="008A4548">
              <w:rPr>
                <w:rFonts w:ascii="Arial" w:hAnsi="Arial" w:cs="Arial"/>
                <w:lang w:val="en-US"/>
              </w:rPr>
              <w:t>measuredat</w:t>
            </w:r>
            <w:proofErr w:type="spellEnd"/>
          </w:p>
        </w:tc>
        <w:tc>
          <w:tcPr>
            <w:tcW w:w="0" w:type="auto"/>
            <w:hideMark/>
          </w:tcPr>
          <w:p w14:paraId="376BE899" w14:textId="77777777" w:rsidR="00C53A7F" w:rsidRPr="008A4548" w:rsidRDefault="00C53A7F" w:rsidP="00995CC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integer</w:t>
            </w:r>
          </w:p>
        </w:tc>
        <w:tc>
          <w:tcPr>
            <w:tcW w:w="0" w:type="auto"/>
            <w:hideMark/>
          </w:tcPr>
          <w:p w14:paraId="41C707A1" w14:textId="77777777" w:rsidR="00C53A7F" w:rsidRPr="008A4548" w:rsidRDefault="00C53A7F" w:rsidP="00995CC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time associated with this result in milliseconds since the first admission. Negative results imply that the sample was drawn before the first ICU admission</w:t>
            </w:r>
          </w:p>
        </w:tc>
      </w:tr>
      <w:tr w:rsidR="008A4548" w:rsidRPr="00D1732D" w14:paraId="6FD55DB7" w14:textId="77777777" w:rsidTr="00995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27B600B" w14:textId="77777777" w:rsidR="00C53A7F" w:rsidRPr="008A4548" w:rsidRDefault="00C53A7F" w:rsidP="00995CC9">
            <w:pPr>
              <w:rPr>
                <w:rFonts w:ascii="Arial" w:hAnsi="Arial" w:cs="Arial"/>
                <w:lang w:val="en-US"/>
              </w:rPr>
            </w:pPr>
            <w:proofErr w:type="spellStart"/>
            <w:r w:rsidRPr="008A4548">
              <w:rPr>
                <w:rFonts w:ascii="Arial" w:hAnsi="Arial" w:cs="Arial"/>
                <w:lang w:val="en-US"/>
              </w:rPr>
              <w:t>registeredat</w:t>
            </w:r>
            <w:proofErr w:type="spellEnd"/>
          </w:p>
        </w:tc>
        <w:tc>
          <w:tcPr>
            <w:tcW w:w="0" w:type="auto"/>
            <w:hideMark/>
          </w:tcPr>
          <w:p w14:paraId="122053A0" w14:textId="77777777" w:rsidR="00C53A7F" w:rsidRPr="008A4548" w:rsidRDefault="00C53A7F" w:rsidP="00995CC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integer</w:t>
            </w:r>
          </w:p>
        </w:tc>
        <w:tc>
          <w:tcPr>
            <w:tcW w:w="0" w:type="auto"/>
            <w:hideMark/>
          </w:tcPr>
          <w:p w14:paraId="7D34DB7E" w14:textId="77777777" w:rsidR="00C53A7F" w:rsidRPr="008A4548" w:rsidRDefault="00C53A7F" w:rsidP="00995CC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time the result was saved to the database in milliseconds since the first admission. Negative results imply that the sample was drawn before the first ICU admission.</w:t>
            </w:r>
          </w:p>
        </w:tc>
      </w:tr>
      <w:tr w:rsidR="008A4548" w:rsidRPr="00D1732D" w14:paraId="27B0F544" w14:textId="77777777" w:rsidTr="00995CC9">
        <w:tc>
          <w:tcPr>
            <w:cnfStyle w:val="001000000000" w:firstRow="0" w:lastRow="0" w:firstColumn="1" w:lastColumn="0" w:oddVBand="0" w:evenVBand="0" w:oddHBand="0" w:evenHBand="0" w:firstRowFirstColumn="0" w:firstRowLastColumn="0" w:lastRowFirstColumn="0" w:lastRowLastColumn="0"/>
            <w:tcW w:w="0" w:type="auto"/>
            <w:hideMark/>
          </w:tcPr>
          <w:p w14:paraId="677939E0" w14:textId="77777777" w:rsidR="00C53A7F" w:rsidRPr="008A4548" w:rsidRDefault="00C53A7F" w:rsidP="00995CC9">
            <w:pPr>
              <w:rPr>
                <w:rFonts w:ascii="Arial" w:hAnsi="Arial" w:cs="Arial"/>
                <w:lang w:val="en-US"/>
              </w:rPr>
            </w:pPr>
            <w:proofErr w:type="spellStart"/>
            <w:r w:rsidRPr="008A4548">
              <w:rPr>
                <w:rFonts w:ascii="Arial" w:hAnsi="Arial" w:cs="Arial"/>
                <w:lang w:val="en-US"/>
              </w:rPr>
              <w:t>registeredby</w:t>
            </w:r>
            <w:proofErr w:type="spellEnd"/>
          </w:p>
        </w:tc>
        <w:tc>
          <w:tcPr>
            <w:tcW w:w="0" w:type="auto"/>
            <w:hideMark/>
          </w:tcPr>
          <w:p w14:paraId="30AE4514" w14:textId="77777777" w:rsidR="00C53A7F" w:rsidRPr="008A4548" w:rsidRDefault="00C53A7F" w:rsidP="00995CC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string</w:t>
            </w:r>
          </w:p>
        </w:tc>
        <w:tc>
          <w:tcPr>
            <w:tcW w:w="0" w:type="auto"/>
            <w:hideMark/>
          </w:tcPr>
          <w:p w14:paraId="289CF007" w14:textId="77777777" w:rsidR="00C53A7F" w:rsidRPr="008A4548" w:rsidRDefault="00C53A7F" w:rsidP="00995CC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user group that updated the result ('System')</w:t>
            </w:r>
          </w:p>
        </w:tc>
      </w:tr>
      <w:tr w:rsidR="008A4548" w:rsidRPr="00D1732D" w14:paraId="037529C3" w14:textId="77777777" w:rsidTr="00995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ABDF86F" w14:textId="77777777" w:rsidR="00C53A7F" w:rsidRPr="008A4548" w:rsidRDefault="00C53A7F" w:rsidP="00995CC9">
            <w:pPr>
              <w:rPr>
                <w:rFonts w:ascii="Arial" w:hAnsi="Arial" w:cs="Arial"/>
                <w:lang w:val="en-US"/>
              </w:rPr>
            </w:pPr>
            <w:proofErr w:type="spellStart"/>
            <w:r w:rsidRPr="008A4548">
              <w:rPr>
                <w:rFonts w:ascii="Arial" w:hAnsi="Arial" w:cs="Arial"/>
                <w:lang w:val="en-US"/>
              </w:rPr>
              <w:t>updatedat</w:t>
            </w:r>
            <w:proofErr w:type="spellEnd"/>
          </w:p>
        </w:tc>
        <w:tc>
          <w:tcPr>
            <w:tcW w:w="0" w:type="auto"/>
            <w:hideMark/>
          </w:tcPr>
          <w:p w14:paraId="74F0A625" w14:textId="77777777" w:rsidR="00C53A7F" w:rsidRPr="008A4548" w:rsidRDefault="00C53A7F" w:rsidP="00995CC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integer</w:t>
            </w:r>
          </w:p>
        </w:tc>
        <w:tc>
          <w:tcPr>
            <w:tcW w:w="0" w:type="auto"/>
            <w:hideMark/>
          </w:tcPr>
          <w:p w14:paraId="4F22C1E4" w14:textId="77777777" w:rsidR="00C53A7F" w:rsidRPr="008A4548" w:rsidRDefault="00C53A7F" w:rsidP="00995CC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time the result was updated, in milliseconds since the first admission</w:t>
            </w:r>
          </w:p>
        </w:tc>
      </w:tr>
      <w:tr w:rsidR="008A4548" w:rsidRPr="00D1732D" w14:paraId="723B7428" w14:textId="77777777" w:rsidTr="00995CC9">
        <w:tc>
          <w:tcPr>
            <w:cnfStyle w:val="001000000000" w:firstRow="0" w:lastRow="0" w:firstColumn="1" w:lastColumn="0" w:oddVBand="0" w:evenVBand="0" w:oddHBand="0" w:evenHBand="0" w:firstRowFirstColumn="0" w:firstRowLastColumn="0" w:lastRowFirstColumn="0" w:lastRowLastColumn="0"/>
            <w:tcW w:w="0" w:type="auto"/>
            <w:hideMark/>
          </w:tcPr>
          <w:p w14:paraId="40CFE0D3" w14:textId="77777777" w:rsidR="00C53A7F" w:rsidRPr="008A4548" w:rsidRDefault="00C53A7F" w:rsidP="00995CC9">
            <w:pPr>
              <w:rPr>
                <w:rFonts w:ascii="Arial" w:hAnsi="Arial" w:cs="Arial"/>
                <w:lang w:val="en-US"/>
              </w:rPr>
            </w:pPr>
            <w:proofErr w:type="spellStart"/>
            <w:r w:rsidRPr="008A4548">
              <w:rPr>
                <w:rFonts w:ascii="Arial" w:hAnsi="Arial" w:cs="Arial"/>
                <w:lang w:val="en-US"/>
              </w:rPr>
              <w:t>updatedby</w:t>
            </w:r>
            <w:proofErr w:type="spellEnd"/>
          </w:p>
        </w:tc>
        <w:tc>
          <w:tcPr>
            <w:tcW w:w="0" w:type="auto"/>
            <w:hideMark/>
          </w:tcPr>
          <w:p w14:paraId="01F0E755" w14:textId="77777777" w:rsidR="00C53A7F" w:rsidRPr="008A4548" w:rsidRDefault="00C53A7F" w:rsidP="00995CC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string</w:t>
            </w:r>
          </w:p>
        </w:tc>
        <w:tc>
          <w:tcPr>
            <w:tcW w:w="0" w:type="auto"/>
            <w:hideMark/>
          </w:tcPr>
          <w:p w14:paraId="11E751D8" w14:textId="77777777" w:rsidR="00C53A7F" w:rsidRPr="008A4548" w:rsidRDefault="00C53A7F" w:rsidP="00995CC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user group that updated the result ('System')</w:t>
            </w:r>
          </w:p>
        </w:tc>
      </w:tr>
      <w:tr w:rsidR="008A4548" w:rsidRPr="00D1732D" w14:paraId="028EA326" w14:textId="77777777" w:rsidTr="00995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DE40536" w14:textId="77777777" w:rsidR="00C53A7F" w:rsidRPr="008A4548" w:rsidRDefault="00C53A7F" w:rsidP="00995CC9">
            <w:pPr>
              <w:rPr>
                <w:rFonts w:ascii="Arial" w:hAnsi="Arial" w:cs="Arial"/>
                <w:lang w:val="en-US"/>
              </w:rPr>
            </w:pPr>
            <w:proofErr w:type="spellStart"/>
            <w:r w:rsidRPr="008A4548">
              <w:rPr>
                <w:rFonts w:ascii="Arial" w:hAnsi="Arial" w:cs="Arial"/>
                <w:lang w:val="en-US"/>
              </w:rPr>
              <w:t>islabresult</w:t>
            </w:r>
            <w:proofErr w:type="spellEnd"/>
          </w:p>
        </w:tc>
        <w:tc>
          <w:tcPr>
            <w:tcW w:w="0" w:type="auto"/>
            <w:hideMark/>
          </w:tcPr>
          <w:p w14:paraId="5FA8CAFF" w14:textId="77777777" w:rsidR="00C53A7F" w:rsidRPr="008A4548" w:rsidRDefault="00C53A7F" w:rsidP="00995CC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bit</w:t>
            </w:r>
          </w:p>
        </w:tc>
        <w:tc>
          <w:tcPr>
            <w:tcW w:w="0" w:type="auto"/>
            <w:hideMark/>
          </w:tcPr>
          <w:p w14:paraId="69808581" w14:textId="77777777" w:rsidR="00C53A7F" w:rsidRPr="008A4548" w:rsidRDefault="00C53A7F" w:rsidP="00995CC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 xml:space="preserve">determines </w:t>
            </w:r>
            <w:proofErr w:type="spellStart"/>
            <w:r w:rsidRPr="008A4548">
              <w:rPr>
                <w:rFonts w:ascii="Arial" w:hAnsi="Arial" w:cs="Arial"/>
                <w:lang w:val="en-US"/>
              </w:rPr>
              <w:t>wheter</w:t>
            </w:r>
            <w:proofErr w:type="spellEnd"/>
            <w:r w:rsidRPr="008A4548">
              <w:rPr>
                <w:rFonts w:ascii="Arial" w:hAnsi="Arial" w:cs="Arial"/>
                <w:lang w:val="en-US"/>
              </w:rPr>
              <w:t xml:space="preserve"> the observation is a </w:t>
            </w:r>
            <w:proofErr w:type="spellStart"/>
            <w:r w:rsidRPr="008A4548">
              <w:rPr>
                <w:rFonts w:ascii="Arial" w:hAnsi="Arial" w:cs="Arial"/>
                <w:lang w:val="en-US"/>
              </w:rPr>
              <w:t>labresult</w:t>
            </w:r>
            <w:proofErr w:type="spellEnd"/>
            <w:r w:rsidRPr="008A4548">
              <w:rPr>
                <w:rFonts w:ascii="Arial" w:hAnsi="Arial" w:cs="Arial"/>
                <w:lang w:val="en-US"/>
              </w:rPr>
              <w:t xml:space="preserve">. Currently, only </w:t>
            </w:r>
            <w:proofErr w:type="spellStart"/>
            <w:r w:rsidRPr="008A4548">
              <w:rPr>
                <w:rFonts w:ascii="Arial" w:hAnsi="Arial" w:cs="Arial"/>
                <w:lang w:val="en-US"/>
              </w:rPr>
              <w:t>freetext</w:t>
            </w:r>
            <w:proofErr w:type="spellEnd"/>
            <w:r w:rsidRPr="008A4548">
              <w:rPr>
                <w:rFonts w:ascii="Arial" w:hAnsi="Arial" w:cs="Arial"/>
                <w:lang w:val="en-US"/>
              </w:rPr>
              <w:t xml:space="preserve"> </w:t>
            </w:r>
            <w:proofErr w:type="spellStart"/>
            <w:r w:rsidRPr="008A4548">
              <w:rPr>
                <w:rFonts w:ascii="Arial" w:hAnsi="Arial" w:cs="Arial"/>
                <w:lang w:val="en-US"/>
              </w:rPr>
              <w:t>labresults</w:t>
            </w:r>
            <w:proofErr w:type="spellEnd"/>
            <w:r w:rsidRPr="008A4548">
              <w:rPr>
                <w:rFonts w:ascii="Arial" w:hAnsi="Arial" w:cs="Arial"/>
                <w:lang w:val="en-US"/>
              </w:rPr>
              <w:t xml:space="preserve"> have been released</w:t>
            </w:r>
          </w:p>
        </w:tc>
      </w:tr>
    </w:tbl>
    <w:p w14:paraId="57B19224" w14:textId="2FFE2D03" w:rsidR="00304EDC" w:rsidRPr="00304EDC" w:rsidRDefault="00304EDC" w:rsidP="00304EDC">
      <w:pPr>
        <w:pStyle w:val="Heading3"/>
        <w:rPr>
          <w:lang w:val="en-US"/>
        </w:rPr>
      </w:pPr>
      <w:r>
        <w:rPr>
          <w:lang w:val="en-US"/>
        </w:rPr>
        <w:t>Example records</w:t>
      </w:r>
    </w:p>
    <w:tbl>
      <w:tblPr>
        <w:tblStyle w:val="TableGrid"/>
        <w:tblW w:w="0" w:type="auto"/>
        <w:tblLook w:val="04A0" w:firstRow="1" w:lastRow="0" w:firstColumn="1" w:lastColumn="0" w:noHBand="0" w:noVBand="1"/>
      </w:tblPr>
      <w:tblGrid>
        <w:gridCol w:w="283"/>
        <w:gridCol w:w="917"/>
        <w:gridCol w:w="570"/>
        <w:gridCol w:w="765"/>
        <w:gridCol w:w="523"/>
        <w:gridCol w:w="750"/>
        <w:gridCol w:w="890"/>
        <w:gridCol w:w="903"/>
        <w:gridCol w:w="937"/>
        <w:gridCol w:w="884"/>
        <w:gridCol w:w="823"/>
        <w:gridCol w:w="817"/>
      </w:tblGrid>
      <w:tr w:rsidR="00304EDC" w:rsidRPr="00304EDC" w14:paraId="240CA47A" w14:textId="77777777" w:rsidTr="00534568">
        <w:tc>
          <w:tcPr>
            <w:tcW w:w="0" w:type="auto"/>
            <w:hideMark/>
          </w:tcPr>
          <w:p w14:paraId="5A1A0277" w14:textId="77777777" w:rsidR="00304EDC" w:rsidRPr="00304EDC" w:rsidRDefault="00304EDC" w:rsidP="00534568">
            <w:pPr>
              <w:spacing w:line="291" w:lineRule="atLeast"/>
              <w:jc w:val="right"/>
              <w:rPr>
                <w:rFonts w:ascii="Helvetica" w:eastAsia="Times New Roman" w:hAnsi="Helvetica" w:cs="Helvetica"/>
                <w:sz w:val="12"/>
                <w:szCs w:val="12"/>
                <w:lang w:val="en-US" w:eastAsia="nl-NL"/>
              </w:rPr>
            </w:pPr>
          </w:p>
        </w:tc>
        <w:tc>
          <w:tcPr>
            <w:tcW w:w="0" w:type="auto"/>
            <w:hideMark/>
          </w:tcPr>
          <w:p w14:paraId="32DD71C3" w14:textId="77777777" w:rsidR="00304EDC" w:rsidRPr="00304EDC" w:rsidRDefault="00304EDC" w:rsidP="00534568">
            <w:pPr>
              <w:jc w:val="right"/>
              <w:rPr>
                <w:rFonts w:ascii="Helvetica" w:eastAsia="Times New Roman" w:hAnsi="Helvetica" w:cs="Helvetica"/>
                <w:b/>
                <w:bCs/>
                <w:sz w:val="12"/>
                <w:szCs w:val="12"/>
                <w:lang w:eastAsia="nl-NL"/>
              </w:rPr>
            </w:pPr>
            <w:proofErr w:type="spellStart"/>
            <w:r w:rsidRPr="00304EDC">
              <w:rPr>
                <w:rFonts w:ascii="Helvetica" w:eastAsia="Times New Roman" w:hAnsi="Helvetica" w:cs="Helvetica"/>
                <w:b/>
                <w:bCs/>
                <w:sz w:val="12"/>
                <w:szCs w:val="12"/>
                <w:lang w:eastAsia="nl-NL"/>
              </w:rPr>
              <w:t>admissionid</w:t>
            </w:r>
            <w:proofErr w:type="spellEnd"/>
          </w:p>
        </w:tc>
        <w:tc>
          <w:tcPr>
            <w:tcW w:w="0" w:type="auto"/>
            <w:hideMark/>
          </w:tcPr>
          <w:p w14:paraId="74621A35" w14:textId="77777777" w:rsidR="00304EDC" w:rsidRPr="00304EDC" w:rsidRDefault="00304EDC" w:rsidP="00534568">
            <w:pPr>
              <w:jc w:val="right"/>
              <w:rPr>
                <w:rFonts w:ascii="Helvetica" w:eastAsia="Times New Roman" w:hAnsi="Helvetica" w:cs="Helvetica"/>
                <w:b/>
                <w:bCs/>
                <w:sz w:val="12"/>
                <w:szCs w:val="12"/>
                <w:lang w:eastAsia="nl-NL"/>
              </w:rPr>
            </w:pPr>
            <w:proofErr w:type="spellStart"/>
            <w:r w:rsidRPr="00304EDC">
              <w:rPr>
                <w:rFonts w:ascii="Helvetica" w:eastAsia="Times New Roman" w:hAnsi="Helvetica" w:cs="Helvetica"/>
                <w:b/>
                <w:bCs/>
                <w:sz w:val="12"/>
                <w:szCs w:val="12"/>
                <w:lang w:eastAsia="nl-NL"/>
              </w:rPr>
              <w:t>itemid</w:t>
            </w:r>
            <w:proofErr w:type="spellEnd"/>
          </w:p>
        </w:tc>
        <w:tc>
          <w:tcPr>
            <w:tcW w:w="0" w:type="auto"/>
            <w:hideMark/>
          </w:tcPr>
          <w:p w14:paraId="72945152" w14:textId="77777777" w:rsidR="00304EDC" w:rsidRPr="00304EDC" w:rsidRDefault="00304EDC" w:rsidP="00534568">
            <w:pPr>
              <w:jc w:val="right"/>
              <w:rPr>
                <w:rFonts w:ascii="Helvetica" w:eastAsia="Times New Roman" w:hAnsi="Helvetica" w:cs="Helvetica"/>
                <w:b/>
                <w:bCs/>
                <w:sz w:val="12"/>
                <w:szCs w:val="12"/>
                <w:lang w:eastAsia="nl-NL"/>
              </w:rPr>
            </w:pPr>
            <w:r w:rsidRPr="00304EDC">
              <w:rPr>
                <w:rFonts w:ascii="Helvetica" w:eastAsia="Times New Roman" w:hAnsi="Helvetica" w:cs="Helvetica"/>
                <w:b/>
                <w:bCs/>
                <w:sz w:val="12"/>
                <w:szCs w:val="12"/>
                <w:lang w:eastAsia="nl-NL"/>
              </w:rPr>
              <w:t>item</w:t>
            </w:r>
          </w:p>
        </w:tc>
        <w:tc>
          <w:tcPr>
            <w:tcW w:w="0" w:type="auto"/>
            <w:hideMark/>
          </w:tcPr>
          <w:p w14:paraId="3F00B08C" w14:textId="77777777" w:rsidR="00304EDC" w:rsidRPr="00304EDC" w:rsidRDefault="00304EDC" w:rsidP="00534568">
            <w:pPr>
              <w:jc w:val="right"/>
              <w:rPr>
                <w:rFonts w:ascii="Helvetica" w:eastAsia="Times New Roman" w:hAnsi="Helvetica" w:cs="Helvetica"/>
                <w:b/>
                <w:bCs/>
                <w:sz w:val="12"/>
                <w:szCs w:val="12"/>
                <w:lang w:eastAsia="nl-NL"/>
              </w:rPr>
            </w:pPr>
            <w:proofErr w:type="spellStart"/>
            <w:r w:rsidRPr="00304EDC">
              <w:rPr>
                <w:rFonts w:ascii="Helvetica" w:eastAsia="Times New Roman" w:hAnsi="Helvetica" w:cs="Helvetica"/>
                <w:b/>
                <w:bCs/>
                <w:sz w:val="12"/>
                <w:szCs w:val="12"/>
                <w:lang w:eastAsia="nl-NL"/>
              </w:rPr>
              <w:t>value</w:t>
            </w:r>
            <w:proofErr w:type="spellEnd"/>
          </w:p>
        </w:tc>
        <w:tc>
          <w:tcPr>
            <w:tcW w:w="0" w:type="auto"/>
            <w:hideMark/>
          </w:tcPr>
          <w:p w14:paraId="1881CB25" w14:textId="77777777" w:rsidR="00304EDC" w:rsidRPr="00304EDC" w:rsidRDefault="00304EDC" w:rsidP="00534568">
            <w:pPr>
              <w:jc w:val="right"/>
              <w:rPr>
                <w:rFonts w:ascii="Helvetica" w:eastAsia="Times New Roman" w:hAnsi="Helvetica" w:cs="Helvetica"/>
                <w:b/>
                <w:bCs/>
                <w:sz w:val="12"/>
                <w:szCs w:val="12"/>
                <w:lang w:eastAsia="nl-NL"/>
              </w:rPr>
            </w:pPr>
            <w:proofErr w:type="spellStart"/>
            <w:r w:rsidRPr="00304EDC">
              <w:rPr>
                <w:rFonts w:ascii="Helvetica" w:eastAsia="Times New Roman" w:hAnsi="Helvetica" w:cs="Helvetica"/>
                <w:b/>
                <w:bCs/>
                <w:sz w:val="12"/>
                <w:szCs w:val="12"/>
                <w:lang w:eastAsia="nl-NL"/>
              </w:rPr>
              <w:t>comment</w:t>
            </w:r>
            <w:proofErr w:type="spellEnd"/>
          </w:p>
        </w:tc>
        <w:tc>
          <w:tcPr>
            <w:tcW w:w="0" w:type="auto"/>
            <w:hideMark/>
          </w:tcPr>
          <w:p w14:paraId="465B0D94" w14:textId="77777777" w:rsidR="00304EDC" w:rsidRPr="00304EDC" w:rsidRDefault="00304EDC" w:rsidP="00534568">
            <w:pPr>
              <w:jc w:val="right"/>
              <w:rPr>
                <w:rFonts w:ascii="Helvetica" w:eastAsia="Times New Roman" w:hAnsi="Helvetica" w:cs="Helvetica"/>
                <w:b/>
                <w:bCs/>
                <w:sz w:val="12"/>
                <w:szCs w:val="12"/>
                <w:lang w:eastAsia="nl-NL"/>
              </w:rPr>
            </w:pPr>
            <w:proofErr w:type="spellStart"/>
            <w:r w:rsidRPr="00304EDC">
              <w:rPr>
                <w:rFonts w:ascii="Helvetica" w:eastAsia="Times New Roman" w:hAnsi="Helvetica" w:cs="Helvetica"/>
                <w:b/>
                <w:bCs/>
                <w:sz w:val="12"/>
                <w:szCs w:val="12"/>
                <w:lang w:eastAsia="nl-NL"/>
              </w:rPr>
              <w:t>measuredat</w:t>
            </w:r>
            <w:proofErr w:type="spellEnd"/>
          </w:p>
        </w:tc>
        <w:tc>
          <w:tcPr>
            <w:tcW w:w="0" w:type="auto"/>
            <w:hideMark/>
          </w:tcPr>
          <w:p w14:paraId="2E24B704" w14:textId="77777777" w:rsidR="00304EDC" w:rsidRPr="00304EDC" w:rsidRDefault="00304EDC" w:rsidP="00534568">
            <w:pPr>
              <w:jc w:val="right"/>
              <w:rPr>
                <w:rFonts w:ascii="Helvetica" w:eastAsia="Times New Roman" w:hAnsi="Helvetica" w:cs="Helvetica"/>
                <w:b/>
                <w:bCs/>
                <w:sz w:val="12"/>
                <w:szCs w:val="12"/>
                <w:lang w:eastAsia="nl-NL"/>
              </w:rPr>
            </w:pPr>
            <w:proofErr w:type="spellStart"/>
            <w:r w:rsidRPr="00304EDC">
              <w:rPr>
                <w:rFonts w:ascii="Helvetica" w:eastAsia="Times New Roman" w:hAnsi="Helvetica" w:cs="Helvetica"/>
                <w:b/>
                <w:bCs/>
                <w:sz w:val="12"/>
                <w:szCs w:val="12"/>
                <w:lang w:eastAsia="nl-NL"/>
              </w:rPr>
              <w:t>registeredat</w:t>
            </w:r>
            <w:proofErr w:type="spellEnd"/>
          </w:p>
        </w:tc>
        <w:tc>
          <w:tcPr>
            <w:tcW w:w="0" w:type="auto"/>
            <w:hideMark/>
          </w:tcPr>
          <w:p w14:paraId="518DDC89" w14:textId="77777777" w:rsidR="00304EDC" w:rsidRPr="00304EDC" w:rsidRDefault="00304EDC" w:rsidP="00534568">
            <w:pPr>
              <w:jc w:val="right"/>
              <w:rPr>
                <w:rFonts w:ascii="Helvetica" w:eastAsia="Times New Roman" w:hAnsi="Helvetica" w:cs="Helvetica"/>
                <w:b/>
                <w:bCs/>
                <w:sz w:val="12"/>
                <w:szCs w:val="12"/>
                <w:lang w:eastAsia="nl-NL"/>
              </w:rPr>
            </w:pPr>
            <w:proofErr w:type="spellStart"/>
            <w:r w:rsidRPr="00304EDC">
              <w:rPr>
                <w:rFonts w:ascii="Helvetica" w:eastAsia="Times New Roman" w:hAnsi="Helvetica" w:cs="Helvetica"/>
                <w:b/>
                <w:bCs/>
                <w:sz w:val="12"/>
                <w:szCs w:val="12"/>
                <w:lang w:eastAsia="nl-NL"/>
              </w:rPr>
              <w:t>registeredby</w:t>
            </w:r>
            <w:proofErr w:type="spellEnd"/>
          </w:p>
        </w:tc>
        <w:tc>
          <w:tcPr>
            <w:tcW w:w="0" w:type="auto"/>
            <w:hideMark/>
          </w:tcPr>
          <w:p w14:paraId="4A524391" w14:textId="77777777" w:rsidR="00304EDC" w:rsidRPr="00304EDC" w:rsidRDefault="00304EDC" w:rsidP="00534568">
            <w:pPr>
              <w:jc w:val="right"/>
              <w:rPr>
                <w:rFonts w:ascii="Helvetica" w:eastAsia="Times New Roman" w:hAnsi="Helvetica" w:cs="Helvetica"/>
                <w:b/>
                <w:bCs/>
                <w:sz w:val="12"/>
                <w:szCs w:val="12"/>
                <w:lang w:eastAsia="nl-NL"/>
              </w:rPr>
            </w:pPr>
            <w:proofErr w:type="spellStart"/>
            <w:r w:rsidRPr="00304EDC">
              <w:rPr>
                <w:rFonts w:ascii="Helvetica" w:eastAsia="Times New Roman" w:hAnsi="Helvetica" w:cs="Helvetica"/>
                <w:b/>
                <w:bCs/>
                <w:sz w:val="12"/>
                <w:szCs w:val="12"/>
                <w:lang w:eastAsia="nl-NL"/>
              </w:rPr>
              <w:t>updatedat</w:t>
            </w:r>
            <w:proofErr w:type="spellEnd"/>
          </w:p>
        </w:tc>
        <w:tc>
          <w:tcPr>
            <w:tcW w:w="0" w:type="auto"/>
            <w:hideMark/>
          </w:tcPr>
          <w:p w14:paraId="50F6FCAC" w14:textId="77777777" w:rsidR="00304EDC" w:rsidRPr="00304EDC" w:rsidRDefault="00304EDC" w:rsidP="00534568">
            <w:pPr>
              <w:jc w:val="right"/>
              <w:rPr>
                <w:rFonts w:ascii="Helvetica" w:eastAsia="Times New Roman" w:hAnsi="Helvetica" w:cs="Helvetica"/>
                <w:b/>
                <w:bCs/>
                <w:sz w:val="12"/>
                <w:szCs w:val="12"/>
                <w:lang w:eastAsia="nl-NL"/>
              </w:rPr>
            </w:pPr>
            <w:proofErr w:type="spellStart"/>
            <w:r w:rsidRPr="00304EDC">
              <w:rPr>
                <w:rFonts w:ascii="Helvetica" w:eastAsia="Times New Roman" w:hAnsi="Helvetica" w:cs="Helvetica"/>
                <w:b/>
                <w:bCs/>
                <w:sz w:val="12"/>
                <w:szCs w:val="12"/>
                <w:lang w:eastAsia="nl-NL"/>
              </w:rPr>
              <w:t>updatedby</w:t>
            </w:r>
            <w:proofErr w:type="spellEnd"/>
          </w:p>
        </w:tc>
        <w:tc>
          <w:tcPr>
            <w:tcW w:w="0" w:type="auto"/>
            <w:hideMark/>
          </w:tcPr>
          <w:p w14:paraId="2E483B03" w14:textId="77777777" w:rsidR="00304EDC" w:rsidRPr="00304EDC" w:rsidRDefault="00304EDC" w:rsidP="00534568">
            <w:pPr>
              <w:jc w:val="right"/>
              <w:rPr>
                <w:rFonts w:ascii="Helvetica" w:eastAsia="Times New Roman" w:hAnsi="Helvetica" w:cs="Helvetica"/>
                <w:b/>
                <w:bCs/>
                <w:sz w:val="12"/>
                <w:szCs w:val="12"/>
                <w:lang w:eastAsia="nl-NL"/>
              </w:rPr>
            </w:pPr>
            <w:proofErr w:type="spellStart"/>
            <w:r w:rsidRPr="00304EDC">
              <w:rPr>
                <w:rFonts w:ascii="Helvetica" w:eastAsia="Times New Roman" w:hAnsi="Helvetica" w:cs="Helvetica"/>
                <w:b/>
                <w:bCs/>
                <w:sz w:val="12"/>
                <w:szCs w:val="12"/>
                <w:lang w:eastAsia="nl-NL"/>
              </w:rPr>
              <w:t>islabresult</w:t>
            </w:r>
            <w:proofErr w:type="spellEnd"/>
          </w:p>
        </w:tc>
      </w:tr>
      <w:tr w:rsidR="00304EDC" w:rsidRPr="00304EDC" w14:paraId="243C29BF" w14:textId="77777777" w:rsidTr="00534568">
        <w:tc>
          <w:tcPr>
            <w:tcW w:w="0" w:type="auto"/>
            <w:hideMark/>
          </w:tcPr>
          <w:p w14:paraId="140EB39D" w14:textId="77777777" w:rsidR="00304EDC" w:rsidRPr="00304EDC" w:rsidRDefault="00304EDC" w:rsidP="00534568">
            <w:pPr>
              <w:jc w:val="right"/>
              <w:rPr>
                <w:rFonts w:ascii="Helvetica" w:eastAsia="Times New Roman" w:hAnsi="Helvetica" w:cs="Helvetica"/>
                <w:b/>
                <w:bCs/>
                <w:sz w:val="12"/>
                <w:szCs w:val="12"/>
                <w:lang w:eastAsia="nl-NL"/>
              </w:rPr>
            </w:pPr>
            <w:r w:rsidRPr="00304EDC">
              <w:rPr>
                <w:rFonts w:ascii="Helvetica" w:eastAsia="Times New Roman" w:hAnsi="Helvetica" w:cs="Helvetica"/>
                <w:b/>
                <w:bCs/>
                <w:sz w:val="12"/>
                <w:szCs w:val="12"/>
                <w:lang w:eastAsia="nl-NL"/>
              </w:rPr>
              <w:t>0</w:t>
            </w:r>
          </w:p>
        </w:tc>
        <w:tc>
          <w:tcPr>
            <w:tcW w:w="0" w:type="auto"/>
            <w:hideMark/>
          </w:tcPr>
          <w:p w14:paraId="130D58F7"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1064</w:t>
            </w:r>
          </w:p>
        </w:tc>
        <w:tc>
          <w:tcPr>
            <w:tcW w:w="0" w:type="auto"/>
            <w:hideMark/>
          </w:tcPr>
          <w:p w14:paraId="021AC7C9"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11646</w:t>
            </w:r>
          </w:p>
        </w:tc>
        <w:tc>
          <w:tcPr>
            <w:tcW w:w="0" w:type="auto"/>
            <w:hideMark/>
          </w:tcPr>
          <w:p w14:paraId="586F2B81"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Afname (bloed)</w:t>
            </w:r>
          </w:p>
        </w:tc>
        <w:tc>
          <w:tcPr>
            <w:tcW w:w="0" w:type="auto"/>
            <w:hideMark/>
          </w:tcPr>
          <w:p w14:paraId="3BE4EAA1"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Art.</w:t>
            </w:r>
          </w:p>
        </w:tc>
        <w:tc>
          <w:tcPr>
            <w:tcW w:w="0" w:type="auto"/>
            <w:hideMark/>
          </w:tcPr>
          <w:p w14:paraId="5809E925"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None</w:t>
            </w:r>
          </w:p>
        </w:tc>
        <w:tc>
          <w:tcPr>
            <w:tcW w:w="0" w:type="auto"/>
            <w:hideMark/>
          </w:tcPr>
          <w:p w14:paraId="0F42154C"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933720000</w:t>
            </w:r>
          </w:p>
        </w:tc>
        <w:tc>
          <w:tcPr>
            <w:tcW w:w="0" w:type="auto"/>
            <w:hideMark/>
          </w:tcPr>
          <w:p w14:paraId="7537CAD0"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933720000</w:t>
            </w:r>
          </w:p>
        </w:tc>
        <w:tc>
          <w:tcPr>
            <w:tcW w:w="0" w:type="auto"/>
            <w:hideMark/>
          </w:tcPr>
          <w:p w14:paraId="786C9554"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Systeem</w:t>
            </w:r>
          </w:p>
        </w:tc>
        <w:tc>
          <w:tcPr>
            <w:tcW w:w="0" w:type="auto"/>
            <w:hideMark/>
          </w:tcPr>
          <w:p w14:paraId="78A9BCCF"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1090119264</w:t>
            </w:r>
          </w:p>
        </w:tc>
        <w:tc>
          <w:tcPr>
            <w:tcW w:w="0" w:type="auto"/>
            <w:hideMark/>
          </w:tcPr>
          <w:p w14:paraId="22BD56CC"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Systeem</w:t>
            </w:r>
          </w:p>
        </w:tc>
        <w:tc>
          <w:tcPr>
            <w:tcW w:w="0" w:type="auto"/>
            <w:hideMark/>
          </w:tcPr>
          <w:p w14:paraId="54B7A4DA"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w:t>
            </w:r>
          </w:p>
        </w:tc>
      </w:tr>
      <w:tr w:rsidR="00304EDC" w:rsidRPr="00304EDC" w14:paraId="68BA9BCC" w14:textId="77777777" w:rsidTr="00534568">
        <w:tc>
          <w:tcPr>
            <w:tcW w:w="0" w:type="auto"/>
            <w:hideMark/>
          </w:tcPr>
          <w:p w14:paraId="331A431A" w14:textId="77777777" w:rsidR="00304EDC" w:rsidRPr="00304EDC" w:rsidRDefault="00304EDC" w:rsidP="00534568">
            <w:pPr>
              <w:jc w:val="right"/>
              <w:rPr>
                <w:rFonts w:ascii="Helvetica" w:eastAsia="Times New Roman" w:hAnsi="Helvetica" w:cs="Helvetica"/>
                <w:b/>
                <w:bCs/>
                <w:sz w:val="12"/>
                <w:szCs w:val="12"/>
                <w:lang w:eastAsia="nl-NL"/>
              </w:rPr>
            </w:pPr>
            <w:r w:rsidRPr="00304EDC">
              <w:rPr>
                <w:rFonts w:ascii="Helvetica" w:eastAsia="Times New Roman" w:hAnsi="Helvetica" w:cs="Helvetica"/>
                <w:b/>
                <w:bCs/>
                <w:sz w:val="12"/>
                <w:szCs w:val="12"/>
                <w:lang w:eastAsia="nl-NL"/>
              </w:rPr>
              <w:t>1</w:t>
            </w:r>
          </w:p>
        </w:tc>
        <w:tc>
          <w:tcPr>
            <w:tcW w:w="0" w:type="auto"/>
            <w:hideMark/>
          </w:tcPr>
          <w:p w14:paraId="118D1790"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1064</w:t>
            </w:r>
          </w:p>
        </w:tc>
        <w:tc>
          <w:tcPr>
            <w:tcW w:w="0" w:type="auto"/>
            <w:hideMark/>
          </w:tcPr>
          <w:p w14:paraId="6CCD9DFE"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11646</w:t>
            </w:r>
          </w:p>
        </w:tc>
        <w:tc>
          <w:tcPr>
            <w:tcW w:w="0" w:type="auto"/>
            <w:hideMark/>
          </w:tcPr>
          <w:p w14:paraId="2732F955"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Afname (bloed)</w:t>
            </w:r>
          </w:p>
        </w:tc>
        <w:tc>
          <w:tcPr>
            <w:tcW w:w="0" w:type="auto"/>
            <w:hideMark/>
          </w:tcPr>
          <w:p w14:paraId="6994069F"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Art.</w:t>
            </w:r>
          </w:p>
        </w:tc>
        <w:tc>
          <w:tcPr>
            <w:tcW w:w="0" w:type="auto"/>
            <w:hideMark/>
          </w:tcPr>
          <w:p w14:paraId="6ECEEC4F"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None</w:t>
            </w:r>
          </w:p>
        </w:tc>
        <w:tc>
          <w:tcPr>
            <w:tcW w:w="0" w:type="auto"/>
            <w:hideMark/>
          </w:tcPr>
          <w:p w14:paraId="134C77C8"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952500000</w:t>
            </w:r>
          </w:p>
        </w:tc>
        <w:tc>
          <w:tcPr>
            <w:tcW w:w="0" w:type="auto"/>
            <w:hideMark/>
          </w:tcPr>
          <w:p w14:paraId="779BE87A"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952500000</w:t>
            </w:r>
          </w:p>
        </w:tc>
        <w:tc>
          <w:tcPr>
            <w:tcW w:w="0" w:type="auto"/>
            <w:hideMark/>
          </w:tcPr>
          <w:p w14:paraId="333292B2"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Systeem</w:t>
            </w:r>
          </w:p>
        </w:tc>
        <w:tc>
          <w:tcPr>
            <w:tcW w:w="0" w:type="auto"/>
            <w:hideMark/>
          </w:tcPr>
          <w:p w14:paraId="3632929A"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1090124180</w:t>
            </w:r>
          </w:p>
        </w:tc>
        <w:tc>
          <w:tcPr>
            <w:tcW w:w="0" w:type="auto"/>
            <w:hideMark/>
          </w:tcPr>
          <w:p w14:paraId="4D2EF2EA"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Systeem</w:t>
            </w:r>
          </w:p>
        </w:tc>
        <w:tc>
          <w:tcPr>
            <w:tcW w:w="0" w:type="auto"/>
            <w:hideMark/>
          </w:tcPr>
          <w:p w14:paraId="1D29D41A"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w:t>
            </w:r>
          </w:p>
        </w:tc>
      </w:tr>
      <w:tr w:rsidR="00304EDC" w:rsidRPr="00304EDC" w14:paraId="698616C3" w14:textId="77777777" w:rsidTr="00534568">
        <w:tc>
          <w:tcPr>
            <w:tcW w:w="0" w:type="auto"/>
            <w:hideMark/>
          </w:tcPr>
          <w:p w14:paraId="59F7BD58" w14:textId="77777777" w:rsidR="00304EDC" w:rsidRPr="00304EDC" w:rsidRDefault="00304EDC" w:rsidP="00534568">
            <w:pPr>
              <w:jc w:val="right"/>
              <w:rPr>
                <w:rFonts w:ascii="Helvetica" w:eastAsia="Times New Roman" w:hAnsi="Helvetica" w:cs="Helvetica"/>
                <w:b/>
                <w:bCs/>
                <w:sz w:val="12"/>
                <w:szCs w:val="12"/>
                <w:lang w:eastAsia="nl-NL"/>
              </w:rPr>
            </w:pPr>
            <w:r w:rsidRPr="00304EDC">
              <w:rPr>
                <w:rFonts w:ascii="Helvetica" w:eastAsia="Times New Roman" w:hAnsi="Helvetica" w:cs="Helvetica"/>
                <w:b/>
                <w:bCs/>
                <w:sz w:val="12"/>
                <w:szCs w:val="12"/>
                <w:lang w:eastAsia="nl-NL"/>
              </w:rPr>
              <w:t>2</w:t>
            </w:r>
          </w:p>
        </w:tc>
        <w:tc>
          <w:tcPr>
            <w:tcW w:w="0" w:type="auto"/>
            <w:hideMark/>
          </w:tcPr>
          <w:p w14:paraId="1027C9D0"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1064</w:t>
            </w:r>
          </w:p>
        </w:tc>
        <w:tc>
          <w:tcPr>
            <w:tcW w:w="0" w:type="auto"/>
            <w:hideMark/>
          </w:tcPr>
          <w:p w14:paraId="6175F92B"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11646</w:t>
            </w:r>
          </w:p>
        </w:tc>
        <w:tc>
          <w:tcPr>
            <w:tcW w:w="0" w:type="auto"/>
            <w:hideMark/>
          </w:tcPr>
          <w:p w14:paraId="05E4C0D7"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Afname (bloed)</w:t>
            </w:r>
          </w:p>
        </w:tc>
        <w:tc>
          <w:tcPr>
            <w:tcW w:w="0" w:type="auto"/>
            <w:hideMark/>
          </w:tcPr>
          <w:p w14:paraId="33C69FE5"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Art.</w:t>
            </w:r>
          </w:p>
        </w:tc>
        <w:tc>
          <w:tcPr>
            <w:tcW w:w="0" w:type="auto"/>
            <w:hideMark/>
          </w:tcPr>
          <w:p w14:paraId="65F0D8F9"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None</w:t>
            </w:r>
          </w:p>
        </w:tc>
        <w:tc>
          <w:tcPr>
            <w:tcW w:w="0" w:type="auto"/>
            <w:hideMark/>
          </w:tcPr>
          <w:p w14:paraId="63C0BEEB"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976920000</w:t>
            </w:r>
          </w:p>
        </w:tc>
        <w:tc>
          <w:tcPr>
            <w:tcW w:w="0" w:type="auto"/>
            <w:hideMark/>
          </w:tcPr>
          <w:p w14:paraId="74691DE0"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976920000</w:t>
            </w:r>
          </w:p>
        </w:tc>
        <w:tc>
          <w:tcPr>
            <w:tcW w:w="0" w:type="auto"/>
            <w:hideMark/>
          </w:tcPr>
          <w:p w14:paraId="7FAC18C7"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Systeem</w:t>
            </w:r>
          </w:p>
        </w:tc>
        <w:tc>
          <w:tcPr>
            <w:tcW w:w="0" w:type="auto"/>
            <w:hideMark/>
          </w:tcPr>
          <w:p w14:paraId="083F749F"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1090129377</w:t>
            </w:r>
          </w:p>
        </w:tc>
        <w:tc>
          <w:tcPr>
            <w:tcW w:w="0" w:type="auto"/>
            <w:hideMark/>
          </w:tcPr>
          <w:p w14:paraId="0569A1A7"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Systeem</w:t>
            </w:r>
          </w:p>
        </w:tc>
        <w:tc>
          <w:tcPr>
            <w:tcW w:w="0" w:type="auto"/>
            <w:hideMark/>
          </w:tcPr>
          <w:p w14:paraId="406B2563"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w:t>
            </w:r>
          </w:p>
        </w:tc>
      </w:tr>
      <w:tr w:rsidR="00304EDC" w:rsidRPr="00304EDC" w14:paraId="27850B06" w14:textId="77777777" w:rsidTr="00534568">
        <w:tc>
          <w:tcPr>
            <w:tcW w:w="0" w:type="auto"/>
            <w:hideMark/>
          </w:tcPr>
          <w:p w14:paraId="582421D6" w14:textId="77777777" w:rsidR="00304EDC" w:rsidRPr="00304EDC" w:rsidRDefault="00304EDC" w:rsidP="00534568">
            <w:pPr>
              <w:jc w:val="right"/>
              <w:rPr>
                <w:rFonts w:ascii="Helvetica" w:eastAsia="Times New Roman" w:hAnsi="Helvetica" w:cs="Helvetica"/>
                <w:b/>
                <w:bCs/>
                <w:sz w:val="12"/>
                <w:szCs w:val="12"/>
                <w:lang w:eastAsia="nl-NL"/>
              </w:rPr>
            </w:pPr>
            <w:r w:rsidRPr="00304EDC">
              <w:rPr>
                <w:rFonts w:ascii="Helvetica" w:eastAsia="Times New Roman" w:hAnsi="Helvetica" w:cs="Helvetica"/>
                <w:b/>
                <w:bCs/>
                <w:sz w:val="12"/>
                <w:szCs w:val="12"/>
                <w:lang w:eastAsia="nl-NL"/>
              </w:rPr>
              <w:t>3</w:t>
            </w:r>
          </w:p>
        </w:tc>
        <w:tc>
          <w:tcPr>
            <w:tcW w:w="0" w:type="auto"/>
            <w:hideMark/>
          </w:tcPr>
          <w:p w14:paraId="7D32F744"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1064</w:t>
            </w:r>
          </w:p>
        </w:tc>
        <w:tc>
          <w:tcPr>
            <w:tcW w:w="0" w:type="auto"/>
            <w:hideMark/>
          </w:tcPr>
          <w:p w14:paraId="2744D474"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11646</w:t>
            </w:r>
          </w:p>
        </w:tc>
        <w:tc>
          <w:tcPr>
            <w:tcW w:w="0" w:type="auto"/>
            <w:hideMark/>
          </w:tcPr>
          <w:p w14:paraId="16973D96"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Afname (bloed)</w:t>
            </w:r>
          </w:p>
        </w:tc>
        <w:tc>
          <w:tcPr>
            <w:tcW w:w="0" w:type="auto"/>
            <w:hideMark/>
          </w:tcPr>
          <w:p w14:paraId="432255FE"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Art.</w:t>
            </w:r>
          </w:p>
        </w:tc>
        <w:tc>
          <w:tcPr>
            <w:tcW w:w="0" w:type="auto"/>
            <w:hideMark/>
          </w:tcPr>
          <w:p w14:paraId="1749DB73"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None</w:t>
            </w:r>
          </w:p>
        </w:tc>
        <w:tc>
          <w:tcPr>
            <w:tcW w:w="0" w:type="auto"/>
            <w:hideMark/>
          </w:tcPr>
          <w:p w14:paraId="07748D05"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981600000</w:t>
            </w:r>
          </w:p>
        </w:tc>
        <w:tc>
          <w:tcPr>
            <w:tcW w:w="0" w:type="auto"/>
            <w:hideMark/>
          </w:tcPr>
          <w:p w14:paraId="1D529BCF"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981600000</w:t>
            </w:r>
          </w:p>
        </w:tc>
        <w:tc>
          <w:tcPr>
            <w:tcW w:w="0" w:type="auto"/>
            <w:hideMark/>
          </w:tcPr>
          <w:p w14:paraId="05302760"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Systeem</w:t>
            </w:r>
          </w:p>
        </w:tc>
        <w:tc>
          <w:tcPr>
            <w:tcW w:w="0" w:type="auto"/>
            <w:hideMark/>
          </w:tcPr>
          <w:p w14:paraId="236332D1"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1090133484</w:t>
            </w:r>
          </w:p>
        </w:tc>
        <w:tc>
          <w:tcPr>
            <w:tcW w:w="0" w:type="auto"/>
            <w:hideMark/>
          </w:tcPr>
          <w:p w14:paraId="2FA14475"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Systeem</w:t>
            </w:r>
          </w:p>
        </w:tc>
        <w:tc>
          <w:tcPr>
            <w:tcW w:w="0" w:type="auto"/>
            <w:hideMark/>
          </w:tcPr>
          <w:p w14:paraId="58CC0FC0"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w:t>
            </w:r>
          </w:p>
        </w:tc>
      </w:tr>
      <w:tr w:rsidR="00304EDC" w:rsidRPr="00304EDC" w14:paraId="77A77A80" w14:textId="77777777" w:rsidTr="00534568">
        <w:tc>
          <w:tcPr>
            <w:tcW w:w="0" w:type="auto"/>
            <w:hideMark/>
          </w:tcPr>
          <w:p w14:paraId="3604A997" w14:textId="77777777" w:rsidR="00304EDC" w:rsidRPr="00304EDC" w:rsidRDefault="00304EDC" w:rsidP="00534568">
            <w:pPr>
              <w:jc w:val="right"/>
              <w:rPr>
                <w:rFonts w:ascii="Helvetica" w:eastAsia="Times New Roman" w:hAnsi="Helvetica" w:cs="Helvetica"/>
                <w:b/>
                <w:bCs/>
                <w:sz w:val="12"/>
                <w:szCs w:val="12"/>
                <w:lang w:eastAsia="nl-NL"/>
              </w:rPr>
            </w:pPr>
            <w:r w:rsidRPr="00304EDC">
              <w:rPr>
                <w:rFonts w:ascii="Helvetica" w:eastAsia="Times New Roman" w:hAnsi="Helvetica" w:cs="Helvetica"/>
                <w:b/>
                <w:bCs/>
                <w:sz w:val="12"/>
                <w:szCs w:val="12"/>
                <w:lang w:eastAsia="nl-NL"/>
              </w:rPr>
              <w:t>4</w:t>
            </w:r>
          </w:p>
        </w:tc>
        <w:tc>
          <w:tcPr>
            <w:tcW w:w="0" w:type="auto"/>
            <w:hideMark/>
          </w:tcPr>
          <w:p w14:paraId="6BEAD979"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1064</w:t>
            </w:r>
          </w:p>
        </w:tc>
        <w:tc>
          <w:tcPr>
            <w:tcW w:w="0" w:type="auto"/>
            <w:hideMark/>
          </w:tcPr>
          <w:p w14:paraId="2BA5EC12"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11646</w:t>
            </w:r>
          </w:p>
        </w:tc>
        <w:tc>
          <w:tcPr>
            <w:tcW w:w="0" w:type="auto"/>
            <w:hideMark/>
          </w:tcPr>
          <w:p w14:paraId="175E44C9"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Afname (bloed)</w:t>
            </w:r>
          </w:p>
        </w:tc>
        <w:tc>
          <w:tcPr>
            <w:tcW w:w="0" w:type="auto"/>
            <w:hideMark/>
          </w:tcPr>
          <w:p w14:paraId="1681891F"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Art.</w:t>
            </w:r>
          </w:p>
        </w:tc>
        <w:tc>
          <w:tcPr>
            <w:tcW w:w="0" w:type="auto"/>
            <w:hideMark/>
          </w:tcPr>
          <w:p w14:paraId="02762349"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None</w:t>
            </w:r>
          </w:p>
        </w:tc>
        <w:tc>
          <w:tcPr>
            <w:tcW w:w="0" w:type="auto"/>
            <w:hideMark/>
          </w:tcPr>
          <w:p w14:paraId="093463C4"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1007160000</w:t>
            </w:r>
          </w:p>
        </w:tc>
        <w:tc>
          <w:tcPr>
            <w:tcW w:w="0" w:type="auto"/>
            <w:hideMark/>
          </w:tcPr>
          <w:p w14:paraId="39E40B2E"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1007160000</w:t>
            </w:r>
          </w:p>
        </w:tc>
        <w:tc>
          <w:tcPr>
            <w:tcW w:w="0" w:type="auto"/>
            <w:hideMark/>
          </w:tcPr>
          <w:p w14:paraId="7C8DBE49"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Systeem</w:t>
            </w:r>
          </w:p>
        </w:tc>
        <w:tc>
          <w:tcPr>
            <w:tcW w:w="0" w:type="auto"/>
            <w:hideMark/>
          </w:tcPr>
          <w:p w14:paraId="64C9FE96"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1090137480</w:t>
            </w:r>
          </w:p>
        </w:tc>
        <w:tc>
          <w:tcPr>
            <w:tcW w:w="0" w:type="auto"/>
            <w:hideMark/>
          </w:tcPr>
          <w:p w14:paraId="3438BB4D"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Systeem</w:t>
            </w:r>
          </w:p>
        </w:tc>
        <w:tc>
          <w:tcPr>
            <w:tcW w:w="0" w:type="auto"/>
            <w:hideMark/>
          </w:tcPr>
          <w:p w14:paraId="7F7647A5"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w:t>
            </w:r>
          </w:p>
        </w:tc>
      </w:tr>
      <w:tr w:rsidR="00304EDC" w:rsidRPr="00304EDC" w14:paraId="5CF1E4D5" w14:textId="77777777" w:rsidTr="00534568">
        <w:tc>
          <w:tcPr>
            <w:tcW w:w="0" w:type="auto"/>
            <w:hideMark/>
          </w:tcPr>
          <w:p w14:paraId="6F13808D" w14:textId="77777777" w:rsidR="00304EDC" w:rsidRPr="00304EDC" w:rsidRDefault="00304EDC" w:rsidP="00534568">
            <w:pPr>
              <w:jc w:val="right"/>
              <w:rPr>
                <w:rFonts w:ascii="Helvetica" w:eastAsia="Times New Roman" w:hAnsi="Helvetica" w:cs="Helvetica"/>
                <w:b/>
                <w:bCs/>
                <w:sz w:val="12"/>
                <w:szCs w:val="12"/>
                <w:lang w:eastAsia="nl-NL"/>
              </w:rPr>
            </w:pPr>
            <w:r w:rsidRPr="00304EDC">
              <w:rPr>
                <w:rFonts w:ascii="Helvetica" w:eastAsia="Times New Roman" w:hAnsi="Helvetica" w:cs="Helvetica"/>
                <w:b/>
                <w:bCs/>
                <w:sz w:val="12"/>
                <w:szCs w:val="12"/>
                <w:lang w:eastAsia="nl-NL"/>
              </w:rPr>
              <w:t>5</w:t>
            </w:r>
          </w:p>
        </w:tc>
        <w:tc>
          <w:tcPr>
            <w:tcW w:w="0" w:type="auto"/>
            <w:hideMark/>
          </w:tcPr>
          <w:p w14:paraId="5A378B65"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1064</w:t>
            </w:r>
          </w:p>
        </w:tc>
        <w:tc>
          <w:tcPr>
            <w:tcW w:w="0" w:type="auto"/>
            <w:hideMark/>
          </w:tcPr>
          <w:p w14:paraId="1FEB8A5E"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11646</w:t>
            </w:r>
          </w:p>
        </w:tc>
        <w:tc>
          <w:tcPr>
            <w:tcW w:w="0" w:type="auto"/>
            <w:hideMark/>
          </w:tcPr>
          <w:p w14:paraId="2A280879"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Afname (bloed)</w:t>
            </w:r>
          </w:p>
        </w:tc>
        <w:tc>
          <w:tcPr>
            <w:tcW w:w="0" w:type="auto"/>
            <w:hideMark/>
          </w:tcPr>
          <w:p w14:paraId="5CD9D901"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Art.</w:t>
            </w:r>
          </w:p>
        </w:tc>
        <w:tc>
          <w:tcPr>
            <w:tcW w:w="0" w:type="auto"/>
            <w:hideMark/>
          </w:tcPr>
          <w:p w14:paraId="2C66ED68"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None</w:t>
            </w:r>
          </w:p>
        </w:tc>
        <w:tc>
          <w:tcPr>
            <w:tcW w:w="0" w:type="auto"/>
            <w:hideMark/>
          </w:tcPr>
          <w:p w14:paraId="03AE73CB"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1025280000</w:t>
            </w:r>
          </w:p>
        </w:tc>
        <w:tc>
          <w:tcPr>
            <w:tcW w:w="0" w:type="auto"/>
            <w:hideMark/>
          </w:tcPr>
          <w:p w14:paraId="569CF163"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1025280000</w:t>
            </w:r>
          </w:p>
        </w:tc>
        <w:tc>
          <w:tcPr>
            <w:tcW w:w="0" w:type="auto"/>
            <w:hideMark/>
          </w:tcPr>
          <w:p w14:paraId="5DE5371C"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Systeem</w:t>
            </w:r>
          </w:p>
        </w:tc>
        <w:tc>
          <w:tcPr>
            <w:tcW w:w="0" w:type="auto"/>
            <w:hideMark/>
          </w:tcPr>
          <w:p w14:paraId="3D800656"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1090139154</w:t>
            </w:r>
          </w:p>
        </w:tc>
        <w:tc>
          <w:tcPr>
            <w:tcW w:w="0" w:type="auto"/>
            <w:hideMark/>
          </w:tcPr>
          <w:p w14:paraId="737FF0EC"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Systeem</w:t>
            </w:r>
          </w:p>
        </w:tc>
        <w:tc>
          <w:tcPr>
            <w:tcW w:w="0" w:type="auto"/>
            <w:hideMark/>
          </w:tcPr>
          <w:p w14:paraId="0E4A8C37"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w:t>
            </w:r>
          </w:p>
        </w:tc>
      </w:tr>
      <w:tr w:rsidR="00304EDC" w:rsidRPr="00304EDC" w14:paraId="49E4206A" w14:textId="77777777" w:rsidTr="00534568">
        <w:tc>
          <w:tcPr>
            <w:tcW w:w="0" w:type="auto"/>
            <w:hideMark/>
          </w:tcPr>
          <w:p w14:paraId="46E4AAD3" w14:textId="77777777" w:rsidR="00304EDC" w:rsidRPr="00304EDC" w:rsidRDefault="00304EDC" w:rsidP="00534568">
            <w:pPr>
              <w:jc w:val="right"/>
              <w:rPr>
                <w:rFonts w:ascii="Helvetica" w:eastAsia="Times New Roman" w:hAnsi="Helvetica" w:cs="Helvetica"/>
                <w:b/>
                <w:bCs/>
                <w:sz w:val="12"/>
                <w:szCs w:val="12"/>
                <w:lang w:eastAsia="nl-NL"/>
              </w:rPr>
            </w:pPr>
            <w:r w:rsidRPr="00304EDC">
              <w:rPr>
                <w:rFonts w:ascii="Helvetica" w:eastAsia="Times New Roman" w:hAnsi="Helvetica" w:cs="Helvetica"/>
                <w:b/>
                <w:bCs/>
                <w:sz w:val="12"/>
                <w:szCs w:val="12"/>
                <w:lang w:eastAsia="nl-NL"/>
              </w:rPr>
              <w:t>6</w:t>
            </w:r>
          </w:p>
        </w:tc>
        <w:tc>
          <w:tcPr>
            <w:tcW w:w="0" w:type="auto"/>
            <w:hideMark/>
          </w:tcPr>
          <w:p w14:paraId="4D7A4CA0"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1064</w:t>
            </w:r>
          </w:p>
        </w:tc>
        <w:tc>
          <w:tcPr>
            <w:tcW w:w="0" w:type="auto"/>
            <w:hideMark/>
          </w:tcPr>
          <w:p w14:paraId="67DA6625"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11646</w:t>
            </w:r>
          </w:p>
        </w:tc>
        <w:tc>
          <w:tcPr>
            <w:tcW w:w="0" w:type="auto"/>
            <w:hideMark/>
          </w:tcPr>
          <w:p w14:paraId="408D9958"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Afname (bloed)</w:t>
            </w:r>
          </w:p>
        </w:tc>
        <w:tc>
          <w:tcPr>
            <w:tcW w:w="0" w:type="auto"/>
            <w:hideMark/>
          </w:tcPr>
          <w:p w14:paraId="1340A122"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Art.</w:t>
            </w:r>
          </w:p>
        </w:tc>
        <w:tc>
          <w:tcPr>
            <w:tcW w:w="0" w:type="auto"/>
            <w:hideMark/>
          </w:tcPr>
          <w:p w14:paraId="317258DD"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None</w:t>
            </w:r>
          </w:p>
        </w:tc>
        <w:tc>
          <w:tcPr>
            <w:tcW w:w="0" w:type="auto"/>
            <w:hideMark/>
          </w:tcPr>
          <w:p w14:paraId="0AC7E304"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1037160000</w:t>
            </w:r>
          </w:p>
        </w:tc>
        <w:tc>
          <w:tcPr>
            <w:tcW w:w="0" w:type="auto"/>
            <w:hideMark/>
          </w:tcPr>
          <w:p w14:paraId="315CC3EE"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1037160000</w:t>
            </w:r>
          </w:p>
        </w:tc>
        <w:tc>
          <w:tcPr>
            <w:tcW w:w="0" w:type="auto"/>
            <w:hideMark/>
          </w:tcPr>
          <w:p w14:paraId="4ED55322"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Systeem</w:t>
            </w:r>
          </w:p>
        </w:tc>
        <w:tc>
          <w:tcPr>
            <w:tcW w:w="0" w:type="auto"/>
            <w:hideMark/>
          </w:tcPr>
          <w:p w14:paraId="68E318BD"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1090142714</w:t>
            </w:r>
          </w:p>
        </w:tc>
        <w:tc>
          <w:tcPr>
            <w:tcW w:w="0" w:type="auto"/>
            <w:hideMark/>
          </w:tcPr>
          <w:p w14:paraId="6B38FF3F"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Systeem</w:t>
            </w:r>
          </w:p>
        </w:tc>
        <w:tc>
          <w:tcPr>
            <w:tcW w:w="0" w:type="auto"/>
            <w:hideMark/>
          </w:tcPr>
          <w:p w14:paraId="04A50602"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w:t>
            </w:r>
          </w:p>
        </w:tc>
      </w:tr>
      <w:tr w:rsidR="00304EDC" w:rsidRPr="00304EDC" w14:paraId="3D057922" w14:textId="77777777" w:rsidTr="00534568">
        <w:tc>
          <w:tcPr>
            <w:tcW w:w="0" w:type="auto"/>
            <w:hideMark/>
          </w:tcPr>
          <w:p w14:paraId="4FBC6A5C" w14:textId="77777777" w:rsidR="00304EDC" w:rsidRPr="00304EDC" w:rsidRDefault="00304EDC" w:rsidP="00534568">
            <w:pPr>
              <w:jc w:val="right"/>
              <w:rPr>
                <w:rFonts w:ascii="Helvetica" w:eastAsia="Times New Roman" w:hAnsi="Helvetica" w:cs="Helvetica"/>
                <w:b/>
                <w:bCs/>
                <w:sz w:val="12"/>
                <w:szCs w:val="12"/>
                <w:lang w:eastAsia="nl-NL"/>
              </w:rPr>
            </w:pPr>
            <w:r w:rsidRPr="00304EDC">
              <w:rPr>
                <w:rFonts w:ascii="Helvetica" w:eastAsia="Times New Roman" w:hAnsi="Helvetica" w:cs="Helvetica"/>
                <w:b/>
                <w:bCs/>
                <w:sz w:val="12"/>
                <w:szCs w:val="12"/>
                <w:lang w:eastAsia="nl-NL"/>
              </w:rPr>
              <w:t>7</w:t>
            </w:r>
          </w:p>
        </w:tc>
        <w:tc>
          <w:tcPr>
            <w:tcW w:w="0" w:type="auto"/>
            <w:hideMark/>
          </w:tcPr>
          <w:p w14:paraId="0A491BD3"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1064</w:t>
            </w:r>
          </w:p>
        </w:tc>
        <w:tc>
          <w:tcPr>
            <w:tcW w:w="0" w:type="auto"/>
            <w:hideMark/>
          </w:tcPr>
          <w:p w14:paraId="31BD1D4F"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11646</w:t>
            </w:r>
          </w:p>
        </w:tc>
        <w:tc>
          <w:tcPr>
            <w:tcW w:w="0" w:type="auto"/>
            <w:hideMark/>
          </w:tcPr>
          <w:p w14:paraId="3F1A2742"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Afname (bloed)</w:t>
            </w:r>
          </w:p>
        </w:tc>
        <w:tc>
          <w:tcPr>
            <w:tcW w:w="0" w:type="auto"/>
            <w:hideMark/>
          </w:tcPr>
          <w:p w14:paraId="6960D45C"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Art.</w:t>
            </w:r>
          </w:p>
        </w:tc>
        <w:tc>
          <w:tcPr>
            <w:tcW w:w="0" w:type="auto"/>
            <w:hideMark/>
          </w:tcPr>
          <w:p w14:paraId="42BFAEE7"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None</w:t>
            </w:r>
          </w:p>
        </w:tc>
        <w:tc>
          <w:tcPr>
            <w:tcW w:w="0" w:type="auto"/>
            <w:hideMark/>
          </w:tcPr>
          <w:p w14:paraId="4EA5B9D2"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1069320000</w:t>
            </w:r>
          </w:p>
        </w:tc>
        <w:tc>
          <w:tcPr>
            <w:tcW w:w="0" w:type="auto"/>
            <w:hideMark/>
          </w:tcPr>
          <w:p w14:paraId="46D68854"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1069320000</w:t>
            </w:r>
          </w:p>
        </w:tc>
        <w:tc>
          <w:tcPr>
            <w:tcW w:w="0" w:type="auto"/>
            <w:hideMark/>
          </w:tcPr>
          <w:p w14:paraId="2F38CC98"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Systeem</w:t>
            </w:r>
          </w:p>
        </w:tc>
        <w:tc>
          <w:tcPr>
            <w:tcW w:w="0" w:type="auto"/>
            <w:hideMark/>
          </w:tcPr>
          <w:p w14:paraId="310DA109"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1090056954</w:t>
            </w:r>
          </w:p>
        </w:tc>
        <w:tc>
          <w:tcPr>
            <w:tcW w:w="0" w:type="auto"/>
            <w:hideMark/>
          </w:tcPr>
          <w:p w14:paraId="72E7AA7C"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Systeem</w:t>
            </w:r>
          </w:p>
        </w:tc>
        <w:tc>
          <w:tcPr>
            <w:tcW w:w="0" w:type="auto"/>
            <w:hideMark/>
          </w:tcPr>
          <w:p w14:paraId="3C845D8B"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w:t>
            </w:r>
          </w:p>
        </w:tc>
      </w:tr>
      <w:tr w:rsidR="00304EDC" w:rsidRPr="00304EDC" w14:paraId="75057438" w14:textId="77777777" w:rsidTr="00534568">
        <w:tc>
          <w:tcPr>
            <w:tcW w:w="0" w:type="auto"/>
            <w:hideMark/>
          </w:tcPr>
          <w:p w14:paraId="1604ECD0" w14:textId="77777777" w:rsidR="00304EDC" w:rsidRPr="00304EDC" w:rsidRDefault="00304EDC" w:rsidP="00534568">
            <w:pPr>
              <w:jc w:val="right"/>
              <w:rPr>
                <w:rFonts w:ascii="Helvetica" w:eastAsia="Times New Roman" w:hAnsi="Helvetica" w:cs="Helvetica"/>
                <w:b/>
                <w:bCs/>
                <w:sz w:val="12"/>
                <w:szCs w:val="12"/>
                <w:lang w:eastAsia="nl-NL"/>
              </w:rPr>
            </w:pPr>
            <w:r w:rsidRPr="00304EDC">
              <w:rPr>
                <w:rFonts w:ascii="Helvetica" w:eastAsia="Times New Roman" w:hAnsi="Helvetica" w:cs="Helvetica"/>
                <w:b/>
                <w:bCs/>
                <w:sz w:val="12"/>
                <w:szCs w:val="12"/>
                <w:lang w:eastAsia="nl-NL"/>
              </w:rPr>
              <w:t>8</w:t>
            </w:r>
          </w:p>
        </w:tc>
        <w:tc>
          <w:tcPr>
            <w:tcW w:w="0" w:type="auto"/>
            <w:hideMark/>
          </w:tcPr>
          <w:p w14:paraId="55FDAAC6"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1064</w:t>
            </w:r>
          </w:p>
        </w:tc>
        <w:tc>
          <w:tcPr>
            <w:tcW w:w="0" w:type="auto"/>
            <w:hideMark/>
          </w:tcPr>
          <w:p w14:paraId="7F8D4525"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11646</w:t>
            </w:r>
          </w:p>
        </w:tc>
        <w:tc>
          <w:tcPr>
            <w:tcW w:w="0" w:type="auto"/>
            <w:hideMark/>
          </w:tcPr>
          <w:p w14:paraId="69A286C3"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Afname (bloed)</w:t>
            </w:r>
          </w:p>
        </w:tc>
        <w:tc>
          <w:tcPr>
            <w:tcW w:w="0" w:type="auto"/>
            <w:hideMark/>
          </w:tcPr>
          <w:p w14:paraId="1B18DD74"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Art.</w:t>
            </w:r>
          </w:p>
        </w:tc>
        <w:tc>
          <w:tcPr>
            <w:tcW w:w="0" w:type="auto"/>
            <w:hideMark/>
          </w:tcPr>
          <w:p w14:paraId="23F47339"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None</w:t>
            </w:r>
          </w:p>
        </w:tc>
        <w:tc>
          <w:tcPr>
            <w:tcW w:w="0" w:type="auto"/>
            <w:hideMark/>
          </w:tcPr>
          <w:p w14:paraId="73F52181"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1082340000</w:t>
            </w:r>
          </w:p>
        </w:tc>
        <w:tc>
          <w:tcPr>
            <w:tcW w:w="0" w:type="auto"/>
            <w:hideMark/>
          </w:tcPr>
          <w:p w14:paraId="1E133CDD"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1082340000</w:t>
            </w:r>
          </w:p>
        </w:tc>
        <w:tc>
          <w:tcPr>
            <w:tcW w:w="0" w:type="auto"/>
            <w:hideMark/>
          </w:tcPr>
          <w:p w14:paraId="6312AC72"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Systeem</w:t>
            </w:r>
          </w:p>
        </w:tc>
        <w:tc>
          <w:tcPr>
            <w:tcW w:w="0" w:type="auto"/>
            <w:hideMark/>
          </w:tcPr>
          <w:p w14:paraId="5E6E7A2A"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1090059330</w:t>
            </w:r>
          </w:p>
        </w:tc>
        <w:tc>
          <w:tcPr>
            <w:tcW w:w="0" w:type="auto"/>
            <w:hideMark/>
          </w:tcPr>
          <w:p w14:paraId="4F51748C"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Systeem</w:t>
            </w:r>
          </w:p>
        </w:tc>
        <w:tc>
          <w:tcPr>
            <w:tcW w:w="0" w:type="auto"/>
            <w:hideMark/>
          </w:tcPr>
          <w:p w14:paraId="02F11028"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w:t>
            </w:r>
          </w:p>
        </w:tc>
      </w:tr>
      <w:tr w:rsidR="00304EDC" w:rsidRPr="00304EDC" w14:paraId="58E6B3F1" w14:textId="77777777" w:rsidTr="00534568">
        <w:tc>
          <w:tcPr>
            <w:tcW w:w="0" w:type="auto"/>
            <w:hideMark/>
          </w:tcPr>
          <w:p w14:paraId="6D487032" w14:textId="77777777" w:rsidR="00304EDC" w:rsidRPr="00304EDC" w:rsidRDefault="00304EDC" w:rsidP="00534568">
            <w:pPr>
              <w:jc w:val="right"/>
              <w:rPr>
                <w:rFonts w:ascii="Helvetica" w:eastAsia="Times New Roman" w:hAnsi="Helvetica" w:cs="Helvetica"/>
                <w:b/>
                <w:bCs/>
                <w:sz w:val="12"/>
                <w:szCs w:val="12"/>
                <w:lang w:eastAsia="nl-NL"/>
              </w:rPr>
            </w:pPr>
            <w:r w:rsidRPr="00304EDC">
              <w:rPr>
                <w:rFonts w:ascii="Helvetica" w:eastAsia="Times New Roman" w:hAnsi="Helvetica" w:cs="Helvetica"/>
                <w:b/>
                <w:bCs/>
                <w:sz w:val="12"/>
                <w:szCs w:val="12"/>
                <w:lang w:eastAsia="nl-NL"/>
              </w:rPr>
              <w:t>9</w:t>
            </w:r>
          </w:p>
        </w:tc>
        <w:tc>
          <w:tcPr>
            <w:tcW w:w="0" w:type="auto"/>
            <w:hideMark/>
          </w:tcPr>
          <w:p w14:paraId="0F0515A5"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1064</w:t>
            </w:r>
          </w:p>
        </w:tc>
        <w:tc>
          <w:tcPr>
            <w:tcW w:w="0" w:type="auto"/>
            <w:hideMark/>
          </w:tcPr>
          <w:p w14:paraId="511C0892"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11646</w:t>
            </w:r>
          </w:p>
        </w:tc>
        <w:tc>
          <w:tcPr>
            <w:tcW w:w="0" w:type="auto"/>
            <w:hideMark/>
          </w:tcPr>
          <w:p w14:paraId="3B81BAA2"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Afname (bloed)</w:t>
            </w:r>
          </w:p>
        </w:tc>
        <w:tc>
          <w:tcPr>
            <w:tcW w:w="0" w:type="auto"/>
            <w:hideMark/>
          </w:tcPr>
          <w:p w14:paraId="7AE19A69"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Art.</w:t>
            </w:r>
          </w:p>
        </w:tc>
        <w:tc>
          <w:tcPr>
            <w:tcW w:w="0" w:type="auto"/>
            <w:hideMark/>
          </w:tcPr>
          <w:p w14:paraId="3BEDABE0"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None</w:t>
            </w:r>
          </w:p>
        </w:tc>
        <w:tc>
          <w:tcPr>
            <w:tcW w:w="0" w:type="auto"/>
            <w:hideMark/>
          </w:tcPr>
          <w:p w14:paraId="27E7826C"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1097580000</w:t>
            </w:r>
          </w:p>
        </w:tc>
        <w:tc>
          <w:tcPr>
            <w:tcW w:w="0" w:type="auto"/>
            <w:hideMark/>
          </w:tcPr>
          <w:p w14:paraId="77833F19"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1097580000</w:t>
            </w:r>
          </w:p>
        </w:tc>
        <w:tc>
          <w:tcPr>
            <w:tcW w:w="0" w:type="auto"/>
            <w:hideMark/>
          </w:tcPr>
          <w:p w14:paraId="0118A86F"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Systeem</w:t>
            </w:r>
          </w:p>
        </w:tc>
        <w:tc>
          <w:tcPr>
            <w:tcW w:w="0" w:type="auto"/>
            <w:hideMark/>
          </w:tcPr>
          <w:p w14:paraId="2A0251AA"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1119017974</w:t>
            </w:r>
          </w:p>
        </w:tc>
        <w:tc>
          <w:tcPr>
            <w:tcW w:w="0" w:type="auto"/>
            <w:hideMark/>
          </w:tcPr>
          <w:p w14:paraId="3603A819"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Systeem</w:t>
            </w:r>
          </w:p>
        </w:tc>
        <w:tc>
          <w:tcPr>
            <w:tcW w:w="0" w:type="auto"/>
            <w:hideMark/>
          </w:tcPr>
          <w:p w14:paraId="4554950C" w14:textId="77777777" w:rsidR="00304EDC" w:rsidRPr="00304EDC" w:rsidRDefault="00304EDC" w:rsidP="00534568">
            <w:pPr>
              <w:jc w:val="right"/>
              <w:rPr>
                <w:rFonts w:ascii="Helvetica" w:eastAsia="Times New Roman" w:hAnsi="Helvetica" w:cs="Helvetica"/>
                <w:sz w:val="12"/>
                <w:szCs w:val="12"/>
                <w:lang w:eastAsia="nl-NL"/>
              </w:rPr>
            </w:pPr>
            <w:r w:rsidRPr="00304EDC">
              <w:rPr>
                <w:rFonts w:ascii="Helvetica" w:eastAsia="Times New Roman" w:hAnsi="Helvetica" w:cs="Helvetica"/>
                <w:sz w:val="12"/>
                <w:szCs w:val="12"/>
                <w:lang w:eastAsia="nl-NL"/>
              </w:rPr>
              <w:t>1</w:t>
            </w:r>
          </w:p>
        </w:tc>
      </w:tr>
    </w:tbl>
    <w:p w14:paraId="59DF05EB" w14:textId="61C07FD2" w:rsidR="00304EDC" w:rsidRPr="008A4548" w:rsidRDefault="00304EDC" w:rsidP="00333567">
      <w:pPr>
        <w:rPr>
          <w:lang w:val="en-US"/>
        </w:rPr>
        <w:sectPr w:rsidR="00304EDC" w:rsidRPr="008A4548" w:rsidSect="004243FC">
          <w:pgSz w:w="11906" w:h="16838"/>
          <w:pgMar w:top="1417" w:right="1417" w:bottom="1417" w:left="1417" w:header="708" w:footer="708" w:gutter="0"/>
          <w:cols w:space="708"/>
          <w:docGrid w:linePitch="360"/>
        </w:sectPr>
      </w:pPr>
    </w:p>
    <w:p w14:paraId="400186E9" w14:textId="56FC19EF" w:rsidR="00460403" w:rsidRPr="008A4548" w:rsidRDefault="00460403" w:rsidP="00460403">
      <w:pPr>
        <w:spacing w:after="0" w:line="291" w:lineRule="atLeast"/>
        <w:jc w:val="right"/>
        <w:rPr>
          <w:rFonts w:ascii="Courier New" w:eastAsia="Times New Roman" w:hAnsi="Courier New" w:cs="Courier New"/>
          <w:sz w:val="24"/>
          <w:szCs w:val="24"/>
          <w:lang w:val="en-US" w:eastAsia="nl-NL"/>
        </w:rPr>
      </w:pPr>
    </w:p>
    <w:p w14:paraId="3917F6BC" w14:textId="5BF01753" w:rsidR="005B17C7" w:rsidRPr="008A4548" w:rsidRDefault="005B17C7" w:rsidP="00BB42B0">
      <w:pPr>
        <w:pStyle w:val="Heading2"/>
      </w:pPr>
      <w:bookmarkStart w:id="6" w:name="_Toc52136555"/>
      <w:proofErr w:type="spellStart"/>
      <w:r w:rsidRPr="008A4548">
        <w:t>listitems</w:t>
      </w:r>
      <w:bookmarkEnd w:id="6"/>
      <w:proofErr w:type="spellEnd"/>
    </w:p>
    <w:p w14:paraId="1CBEC1B3" w14:textId="2FAEACF7" w:rsidR="005B17C7" w:rsidRPr="008A4548" w:rsidRDefault="005B17C7" w:rsidP="009B79AA">
      <w:pPr>
        <w:rPr>
          <w:lang w:val="en-US"/>
        </w:rPr>
      </w:pPr>
      <w:r w:rsidRPr="008A4548">
        <w:rPr>
          <w:lang w:val="en-US"/>
        </w:rPr>
        <w:t>The </w:t>
      </w:r>
      <w:proofErr w:type="spellStart"/>
      <w:r w:rsidRPr="008A4548">
        <w:rPr>
          <w:rStyle w:val="Emphasis"/>
          <w:rFonts w:ascii="Helvetica" w:hAnsi="Helvetica" w:cs="Helvetica"/>
          <w:sz w:val="21"/>
          <w:szCs w:val="21"/>
          <w:lang w:val="en-US"/>
        </w:rPr>
        <w:t>listitems</w:t>
      </w:r>
      <w:proofErr w:type="spellEnd"/>
      <w:r w:rsidRPr="008A4548">
        <w:rPr>
          <w:lang w:val="en-US"/>
        </w:rPr>
        <w:t xml:space="preserve"> table contains all categorical observations, e.g. based on a selection from a list, like type of heart </w:t>
      </w:r>
      <w:proofErr w:type="spellStart"/>
      <w:r w:rsidRPr="008A4548">
        <w:rPr>
          <w:lang w:val="en-US"/>
        </w:rPr>
        <w:t>rhytm</w:t>
      </w:r>
      <w:proofErr w:type="spellEnd"/>
      <w:r w:rsidRPr="008A4548">
        <w:rPr>
          <w:lang w:val="en-US"/>
        </w:rPr>
        <w:t xml:space="preserve">, ventilatory mode, etc. All items have an associated </w:t>
      </w:r>
      <w:proofErr w:type="spellStart"/>
      <w:r w:rsidRPr="008A4548">
        <w:rPr>
          <w:lang w:val="en-US"/>
        </w:rPr>
        <w:t>admissionid</w:t>
      </w:r>
      <w:proofErr w:type="spellEnd"/>
      <w:r w:rsidRPr="008A4548">
        <w:rPr>
          <w:lang w:val="en-US"/>
        </w:rPr>
        <w:t xml:space="preserve"> from the </w:t>
      </w:r>
      <w:r w:rsidRPr="008A4548">
        <w:rPr>
          <w:rFonts w:eastAsiaTheme="majorEastAsia"/>
          <w:lang w:val="en-US"/>
        </w:rPr>
        <w:t>admissions</w:t>
      </w:r>
      <w:r w:rsidRPr="008A4548">
        <w:rPr>
          <w:lang w:val="en-US"/>
        </w:rPr>
        <w:t> table.</w:t>
      </w:r>
      <w:r w:rsidR="00A43B12" w:rsidRPr="008A4548">
        <w:rPr>
          <w:lang w:val="en-US"/>
        </w:rPr>
        <w:t xml:space="preserve"> </w:t>
      </w:r>
      <w:r w:rsidRPr="008A4548">
        <w:rPr>
          <w:lang w:val="en-US"/>
        </w:rPr>
        <w:t>This table also contains the </w:t>
      </w:r>
      <w:r w:rsidRPr="008A4548">
        <w:rPr>
          <w:rFonts w:eastAsiaTheme="majorEastAsia"/>
          <w:lang w:val="en-US"/>
        </w:rPr>
        <w:t>reason for ICU admission</w:t>
      </w:r>
      <w:r w:rsidRPr="008A4548">
        <w:rPr>
          <w:lang w:val="en-US"/>
        </w:rPr>
        <w:t>, according to the APACHE II or IV diagnostic codes.</w:t>
      </w:r>
    </w:p>
    <w:p w14:paraId="5D19BAA8" w14:textId="77777777" w:rsidR="005B17C7" w:rsidRPr="008A4548" w:rsidRDefault="005B17C7" w:rsidP="00BB42B0">
      <w:pPr>
        <w:pStyle w:val="Heading3"/>
      </w:pPr>
      <w:r w:rsidRPr="008A4548">
        <w:t>Fields</w:t>
      </w:r>
    </w:p>
    <w:tbl>
      <w:tblPr>
        <w:tblStyle w:val="ListTable3"/>
        <w:tblW w:w="0" w:type="auto"/>
        <w:tblLook w:val="04A0" w:firstRow="1" w:lastRow="0" w:firstColumn="1" w:lastColumn="0" w:noHBand="0" w:noVBand="1"/>
      </w:tblPr>
      <w:tblGrid>
        <w:gridCol w:w="1417"/>
        <w:gridCol w:w="928"/>
        <w:gridCol w:w="6717"/>
      </w:tblGrid>
      <w:tr w:rsidR="008A4548" w:rsidRPr="008A4548" w14:paraId="3BCFA71C" w14:textId="77777777" w:rsidTr="00995C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14:paraId="3F1A9593" w14:textId="77777777" w:rsidR="005B17C7" w:rsidRPr="008A4548" w:rsidRDefault="005B17C7" w:rsidP="00995CC9">
            <w:pPr>
              <w:rPr>
                <w:rFonts w:ascii="Arial" w:hAnsi="Arial" w:cs="Arial"/>
                <w:color w:val="auto"/>
                <w:lang w:val="en-US"/>
              </w:rPr>
            </w:pPr>
            <w:r w:rsidRPr="008A4548">
              <w:rPr>
                <w:rFonts w:ascii="Arial" w:hAnsi="Arial" w:cs="Arial"/>
                <w:color w:val="auto"/>
                <w:lang w:val="en-US"/>
              </w:rPr>
              <w:t>Name</w:t>
            </w:r>
          </w:p>
        </w:tc>
        <w:tc>
          <w:tcPr>
            <w:tcW w:w="0" w:type="auto"/>
            <w:hideMark/>
          </w:tcPr>
          <w:p w14:paraId="79E8FA5F" w14:textId="77777777" w:rsidR="005B17C7" w:rsidRPr="008A4548" w:rsidRDefault="005B17C7" w:rsidP="00995CC9">
            <w:pPr>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r w:rsidRPr="008A4548">
              <w:rPr>
                <w:rFonts w:ascii="Arial" w:hAnsi="Arial" w:cs="Arial"/>
                <w:color w:val="auto"/>
                <w:lang w:val="en-US"/>
              </w:rPr>
              <w:t>Type</w:t>
            </w:r>
          </w:p>
        </w:tc>
        <w:tc>
          <w:tcPr>
            <w:tcW w:w="0" w:type="auto"/>
            <w:hideMark/>
          </w:tcPr>
          <w:p w14:paraId="79DA03C5" w14:textId="77777777" w:rsidR="005B17C7" w:rsidRPr="008A4548" w:rsidRDefault="005B17C7" w:rsidP="00995CC9">
            <w:pPr>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r w:rsidRPr="008A4548">
              <w:rPr>
                <w:rFonts w:ascii="Arial" w:hAnsi="Arial" w:cs="Arial"/>
                <w:color w:val="auto"/>
                <w:lang w:val="en-US"/>
              </w:rPr>
              <w:t>Description</w:t>
            </w:r>
          </w:p>
        </w:tc>
      </w:tr>
      <w:tr w:rsidR="008A4548" w:rsidRPr="00D1732D" w14:paraId="0606F7A8" w14:textId="77777777" w:rsidTr="00995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84AB178" w14:textId="77777777" w:rsidR="005B17C7" w:rsidRPr="008A4548" w:rsidRDefault="005B17C7" w:rsidP="00995CC9">
            <w:pPr>
              <w:rPr>
                <w:rFonts w:ascii="Arial" w:hAnsi="Arial" w:cs="Arial"/>
                <w:lang w:val="en-US"/>
              </w:rPr>
            </w:pPr>
            <w:proofErr w:type="spellStart"/>
            <w:r w:rsidRPr="008A4548">
              <w:rPr>
                <w:rFonts w:ascii="Arial" w:hAnsi="Arial" w:cs="Arial"/>
                <w:lang w:val="en-US"/>
              </w:rPr>
              <w:t>admissionid</w:t>
            </w:r>
            <w:proofErr w:type="spellEnd"/>
          </w:p>
        </w:tc>
        <w:tc>
          <w:tcPr>
            <w:tcW w:w="0" w:type="auto"/>
            <w:hideMark/>
          </w:tcPr>
          <w:p w14:paraId="54870955" w14:textId="77777777" w:rsidR="005B17C7" w:rsidRPr="008A4548" w:rsidRDefault="005B17C7" w:rsidP="00995CC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integer</w:t>
            </w:r>
          </w:p>
        </w:tc>
        <w:tc>
          <w:tcPr>
            <w:tcW w:w="0" w:type="auto"/>
            <w:hideMark/>
          </w:tcPr>
          <w:p w14:paraId="5B7DD952" w14:textId="63CD51B2" w:rsidR="005B17C7" w:rsidRPr="008A4548" w:rsidRDefault="005B17C7" w:rsidP="00995CC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 xml:space="preserve">links the items with the </w:t>
            </w:r>
            <w:proofErr w:type="spellStart"/>
            <w:r w:rsidRPr="008A4548">
              <w:rPr>
                <w:rFonts w:ascii="Arial" w:hAnsi="Arial" w:cs="Arial"/>
                <w:lang w:val="en-US"/>
              </w:rPr>
              <w:t>admissionid</w:t>
            </w:r>
            <w:proofErr w:type="spellEnd"/>
            <w:r w:rsidRPr="008A4548">
              <w:rPr>
                <w:rFonts w:ascii="Arial" w:hAnsi="Arial" w:cs="Arial"/>
                <w:lang w:val="en-US"/>
              </w:rPr>
              <w:t xml:space="preserve"> in the admissions table</w:t>
            </w:r>
          </w:p>
        </w:tc>
      </w:tr>
      <w:tr w:rsidR="008A4548" w:rsidRPr="00D1732D" w14:paraId="00832159" w14:textId="77777777" w:rsidTr="00995CC9">
        <w:tc>
          <w:tcPr>
            <w:cnfStyle w:val="001000000000" w:firstRow="0" w:lastRow="0" w:firstColumn="1" w:lastColumn="0" w:oddVBand="0" w:evenVBand="0" w:oddHBand="0" w:evenHBand="0" w:firstRowFirstColumn="0" w:firstRowLastColumn="0" w:lastRowFirstColumn="0" w:lastRowLastColumn="0"/>
            <w:tcW w:w="0" w:type="auto"/>
            <w:hideMark/>
          </w:tcPr>
          <w:p w14:paraId="5457ABD7" w14:textId="2ED94FF0" w:rsidR="005B17C7" w:rsidRPr="008A4548" w:rsidRDefault="005B17C7" w:rsidP="00995CC9">
            <w:pPr>
              <w:rPr>
                <w:rFonts w:ascii="Arial" w:hAnsi="Arial" w:cs="Arial"/>
                <w:lang w:val="en-US"/>
              </w:rPr>
            </w:pPr>
            <w:proofErr w:type="spellStart"/>
            <w:r w:rsidRPr="008A4548">
              <w:rPr>
                <w:rFonts w:ascii="Arial" w:hAnsi="Arial" w:cs="Arial"/>
                <w:lang w:val="en-US"/>
              </w:rPr>
              <w:t>itemid</w:t>
            </w:r>
            <w:proofErr w:type="spellEnd"/>
          </w:p>
        </w:tc>
        <w:tc>
          <w:tcPr>
            <w:tcW w:w="0" w:type="auto"/>
            <w:hideMark/>
          </w:tcPr>
          <w:p w14:paraId="42683FB5" w14:textId="77777777" w:rsidR="005B17C7" w:rsidRPr="008A4548" w:rsidRDefault="005B17C7" w:rsidP="00995CC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integer</w:t>
            </w:r>
          </w:p>
        </w:tc>
        <w:tc>
          <w:tcPr>
            <w:tcW w:w="0" w:type="auto"/>
            <w:hideMark/>
          </w:tcPr>
          <w:p w14:paraId="3460CC1C" w14:textId="77777777" w:rsidR="005B17C7" w:rsidRPr="008A4548" w:rsidRDefault="005B17C7" w:rsidP="00995CC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id to identify the type of observation</w:t>
            </w:r>
          </w:p>
        </w:tc>
      </w:tr>
      <w:tr w:rsidR="008A4548" w:rsidRPr="008A4548" w14:paraId="4E2E1A85" w14:textId="77777777" w:rsidTr="00995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1A2F846" w14:textId="5C87CEFF" w:rsidR="005B17C7" w:rsidRPr="008A4548" w:rsidRDefault="005B17C7" w:rsidP="00995CC9">
            <w:pPr>
              <w:rPr>
                <w:rFonts w:ascii="Arial" w:hAnsi="Arial" w:cs="Arial"/>
                <w:lang w:val="en-US"/>
              </w:rPr>
            </w:pPr>
            <w:r w:rsidRPr="008A4548">
              <w:rPr>
                <w:rFonts w:ascii="Arial" w:hAnsi="Arial" w:cs="Arial"/>
                <w:lang w:val="en-US"/>
              </w:rPr>
              <w:t>item</w:t>
            </w:r>
          </w:p>
        </w:tc>
        <w:tc>
          <w:tcPr>
            <w:tcW w:w="0" w:type="auto"/>
            <w:hideMark/>
          </w:tcPr>
          <w:p w14:paraId="241B5DF7" w14:textId="77777777" w:rsidR="005B17C7" w:rsidRPr="008A4548" w:rsidRDefault="005B17C7" w:rsidP="00995CC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string</w:t>
            </w:r>
          </w:p>
        </w:tc>
        <w:tc>
          <w:tcPr>
            <w:tcW w:w="0" w:type="auto"/>
            <w:hideMark/>
          </w:tcPr>
          <w:p w14:paraId="48F08514" w14:textId="77777777" w:rsidR="005B17C7" w:rsidRPr="008A4548" w:rsidRDefault="005B17C7" w:rsidP="00995CC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type of observation</w:t>
            </w:r>
          </w:p>
        </w:tc>
      </w:tr>
      <w:tr w:rsidR="008A4548" w:rsidRPr="008A4548" w14:paraId="7D268EFC" w14:textId="77777777" w:rsidTr="00995CC9">
        <w:tc>
          <w:tcPr>
            <w:cnfStyle w:val="001000000000" w:firstRow="0" w:lastRow="0" w:firstColumn="1" w:lastColumn="0" w:oddVBand="0" w:evenVBand="0" w:oddHBand="0" w:evenHBand="0" w:firstRowFirstColumn="0" w:firstRowLastColumn="0" w:lastRowFirstColumn="0" w:lastRowLastColumn="0"/>
            <w:tcW w:w="0" w:type="auto"/>
            <w:hideMark/>
          </w:tcPr>
          <w:p w14:paraId="59BC3A61" w14:textId="38704326" w:rsidR="005B17C7" w:rsidRPr="008A4548" w:rsidRDefault="005B17C7" w:rsidP="00995CC9">
            <w:pPr>
              <w:rPr>
                <w:rFonts w:ascii="Arial" w:hAnsi="Arial" w:cs="Arial"/>
                <w:lang w:val="en-US"/>
              </w:rPr>
            </w:pPr>
            <w:r w:rsidRPr="008A4548">
              <w:rPr>
                <w:rFonts w:ascii="Arial" w:hAnsi="Arial" w:cs="Arial"/>
                <w:lang w:val="en-US"/>
              </w:rPr>
              <w:t>value</w:t>
            </w:r>
          </w:p>
        </w:tc>
        <w:tc>
          <w:tcPr>
            <w:tcW w:w="0" w:type="auto"/>
            <w:hideMark/>
          </w:tcPr>
          <w:p w14:paraId="251881D1" w14:textId="77777777" w:rsidR="005B17C7" w:rsidRPr="008A4548" w:rsidRDefault="005B17C7" w:rsidP="00995CC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string</w:t>
            </w:r>
          </w:p>
        </w:tc>
        <w:tc>
          <w:tcPr>
            <w:tcW w:w="0" w:type="auto"/>
            <w:hideMark/>
          </w:tcPr>
          <w:p w14:paraId="3838FBF4" w14:textId="77777777" w:rsidR="005B17C7" w:rsidRPr="008A4548" w:rsidRDefault="005B17C7" w:rsidP="00995CC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value of this observation</w:t>
            </w:r>
          </w:p>
        </w:tc>
      </w:tr>
      <w:tr w:rsidR="008A4548" w:rsidRPr="00D1732D" w14:paraId="060F253E" w14:textId="77777777" w:rsidTr="00995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B486776" w14:textId="77777777" w:rsidR="005B17C7" w:rsidRPr="008A4548" w:rsidRDefault="005B17C7" w:rsidP="00995CC9">
            <w:pPr>
              <w:rPr>
                <w:rFonts w:ascii="Arial" w:hAnsi="Arial" w:cs="Arial"/>
                <w:lang w:val="en-US"/>
              </w:rPr>
            </w:pPr>
            <w:proofErr w:type="spellStart"/>
            <w:r w:rsidRPr="008A4548">
              <w:rPr>
                <w:rFonts w:ascii="Arial" w:hAnsi="Arial" w:cs="Arial"/>
                <w:lang w:val="en-US"/>
              </w:rPr>
              <w:t>measuredat</w:t>
            </w:r>
            <w:proofErr w:type="spellEnd"/>
          </w:p>
        </w:tc>
        <w:tc>
          <w:tcPr>
            <w:tcW w:w="0" w:type="auto"/>
            <w:hideMark/>
          </w:tcPr>
          <w:p w14:paraId="33B5F4E8" w14:textId="77777777" w:rsidR="005B17C7" w:rsidRPr="008A4548" w:rsidRDefault="005B17C7" w:rsidP="00995CC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integer</w:t>
            </w:r>
          </w:p>
        </w:tc>
        <w:tc>
          <w:tcPr>
            <w:tcW w:w="0" w:type="auto"/>
            <w:hideMark/>
          </w:tcPr>
          <w:p w14:paraId="6681365B" w14:textId="77777777" w:rsidR="005B17C7" w:rsidRPr="008A4548" w:rsidRDefault="005B17C7" w:rsidP="00995CC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time associated with this observation in milliseconds since the first admission. Negative results imply that the sample was drawn before the first ICU admission</w:t>
            </w:r>
          </w:p>
        </w:tc>
      </w:tr>
      <w:tr w:rsidR="008A4548" w:rsidRPr="00D1732D" w14:paraId="18EFE765" w14:textId="77777777" w:rsidTr="00995CC9">
        <w:tc>
          <w:tcPr>
            <w:cnfStyle w:val="001000000000" w:firstRow="0" w:lastRow="0" w:firstColumn="1" w:lastColumn="0" w:oddVBand="0" w:evenVBand="0" w:oddHBand="0" w:evenHBand="0" w:firstRowFirstColumn="0" w:firstRowLastColumn="0" w:lastRowFirstColumn="0" w:lastRowLastColumn="0"/>
            <w:tcW w:w="0" w:type="auto"/>
            <w:hideMark/>
          </w:tcPr>
          <w:p w14:paraId="0E146962" w14:textId="77777777" w:rsidR="005B17C7" w:rsidRPr="008A4548" w:rsidRDefault="005B17C7" w:rsidP="00995CC9">
            <w:pPr>
              <w:rPr>
                <w:rFonts w:ascii="Arial" w:hAnsi="Arial" w:cs="Arial"/>
                <w:lang w:val="en-US"/>
              </w:rPr>
            </w:pPr>
            <w:proofErr w:type="spellStart"/>
            <w:r w:rsidRPr="008A4548">
              <w:rPr>
                <w:rFonts w:ascii="Arial" w:hAnsi="Arial" w:cs="Arial"/>
                <w:lang w:val="en-US"/>
              </w:rPr>
              <w:t>registeredat</w:t>
            </w:r>
            <w:proofErr w:type="spellEnd"/>
          </w:p>
        </w:tc>
        <w:tc>
          <w:tcPr>
            <w:tcW w:w="0" w:type="auto"/>
            <w:hideMark/>
          </w:tcPr>
          <w:p w14:paraId="401B8E5F" w14:textId="77777777" w:rsidR="005B17C7" w:rsidRPr="008A4548" w:rsidRDefault="005B17C7" w:rsidP="00995CC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integer</w:t>
            </w:r>
          </w:p>
        </w:tc>
        <w:tc>
          <w:tcPr>
            <w:tcW w:w="0" w:type="auto"/>
            <w:hideMark/>
          </w:tcPr>
          <w:p w14:paraId="7C31AE12" w14:textId="77777777" w:rsidR="005B17C7" w:rsidRPr="008A4548" w:rsidRDefault="005B17C7" w:rsidP="00995CC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time the result was saved in the database in milliseconds since the first admission. Negative results imply that the sample was drawn before the first ICU admission.</w:t>
            </w:r>
          </w:p>
        </w:tc>
      </w:tr>
      <w:tr w:rsidR="008A4548" w:rsidRPr="00D1732D" w14:paraId="5592EF60" w14:textId="77777777" w:rsidTr="00995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68CD519" w14:textId="77777777" w:rsidR="005B17C7" w:rsidRPr="008A4548" w:rsidRDefault="005B17C7" w:rsidP="00995CC9">
            <w:pPr>
              <w:rPr>
                <w:rFonts w:ascii="Arial" w:hAnsi="Arial" w:cs="Arial"/>
                <w:lang w:val="en-US"/>
              </w:rPr>
            </w:pPr>
            <w:proofErr w:type="spellStart"/>
            <w:r w:rsidRPr="008A4548">
              <w:rPr>
                <w:rFonts w:ascii="Arial" w:hAnsi="Arial" w:cs="Arial"/>
                <w:lang w:val="en-US"/>
              </w:rPr>
              <w:t>registeredby</w:t>
            </w:r>
            <w:proofErr w:type="spellEnd"/>
          </w:p>
        </w:tc>
        <w:tc>
          <w:tcPr>
            <w:tcW w:w="0" w:type="auto"/>
            <w:hideMark/>
          </w:tcPr>
          <w:p w14:paraId="23D7FDE5" w14:textId="77777777" w:rsidR="005B17C7" w:rsidRPr="008A4548" w:rsidRDefault="005B17C7" w:rsidP="00995CC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string</w:t>
            </w:r>
          </w:p>
        </w:tc>
        <w:tc>
          <w:tcPr>
            <w:tcW w:w="0" w:type="auto"/>
            <w:hideMark/>
          </w:tcPr>
          <w:p w14:paraId="3033FD8E" w14:textId="77777777" w:rsidR="005B17C7" w:rsidRPr="008A4548" w:rsidRDefault="005B17C7" w:rsidP="00995CC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user group that documented the observation, e.g. nurses, physicians or NULL for linked devices</w:t>
            </w:r>
          </w:p>
        </w:tc>
      </w:tr>
      <w:tr w:rsidR="008A4548" w:rsidRPr="00D1732D" w14:paraId="09E20419" w14:textId="77777777" w:rsidTr="00995CC9">
        <w:tc>
          <w:tcPr>
            <w:cnfStyle w:val="001000000000" w:firstRow="0" w:lastRow="0" w:firstColumn="1" w:lastColumn="0" w:oddVBand="0" w:evenVBand="0" w:oddHBand="0" w:evenHBand="0" w:firstRowFirstColumn="0" w:firstRowLastColumn="0" w:lastRowFirstColumn="0" w:lastRowLastColumn="0"/>
            <w:tcW w:w="0" w:type="auto"/>
            <w:hideMark/>
          </w:tcPr>
          <w:p w14:paraId="00F617F6" w14:textId="77777777" w:rsidR="005B17C7" w:rsidRPr="008A4548" w:rsidRDefault="005B17C7" w:rsidP="00995CC9">
            <w:pPr>
              <w:rPr>
                <w:rFonts w:ascii="Arial" w:hAnsi="Arial" w:cs="Arial"/>
                <w:lang w:val="en-US"/>
              </w:rPr>
            </w:pPr>
            <w:proofErr w:type="spellStart"/>
            <w:r w:rsidRPr="008A4548">
              <w:rPr>
                <w:rFonts w:ascii="Arial" w:hAnsi="Arial" w:cs="Arial"/>
                <w:lang w:val="en-US"/>
              </w:rPr>
              <w:t>updatedat</w:t>
            </w:r>
            <w:proofErr w:type="spellEnd"/>
          </w:p>
        </w:tc>
        <w:tc>
          <w:tcPr>
            <w:tcW w:w="0" w:type="auto"/>
            <w:hideMark/>
          </w:tcPr>
          <w:p w14:paraId="7C01E2EC" w14:textId="77777777" w:rsidR="005B17C7" w:rsidRPr="008A4548" w:rsidRDefault="005B17C7" w:rsidP="00995CC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integer</w:t>
            </w:r>
          </w:p>
        </w:tc>
        <w:tc>
          <w:tcPr>
            <w:tcW w:w="0" w:type="auto"/>
            <w:hideMark/>
          </w:tcPr>
          <w:p w14:paraId="6F6B7E87" w14:textId="77777777" w:rsidR="005B17C7" w:rsidRPr="008A4548" w:rsidRDefault="005B17C7" w:rsidP="00995CC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time of updating the observation in milliseconds since first admission</w:t>
            </w:r>
          </w:p>
        </w:tc>
      </w:tr>
      <w:tr w:rsidR="008A4548" w:rsidRPr="00D1732D" w14:paraId="4EE3F46E" w14:textId="77777777" w:rsidTr="00995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C3DAB8" w14:textId="77777777" w:rsidR="005B17C7" w:rsidRPr="008A4548" w:rsidRDefault="005B17C7" w:rsidP="00995CC9">
            <w:pPr>
              <w:rPr>
                <w:rFonts w:ascii="Arial" w:hAnsi="Arial" w:cs="Arial"/>
                <w:lang w:val="en-US"/>
              </w:rPr>
            </w:pPr>
            <w:proofErr w:type="spellStart"/>
            <w:r w:rsidRPr="008A4548">
              <w:rPr>
                <w:rFonts w:ascii="Arial" w:hAnsi="Arial" w:cs="Arial"/>
                <w:lang w:val="en-US"/>
              </w:rPr>
              <w:t>updatedby</w:t>
            </w:r>
            <w:proofErr w:type="spellEnd"/>
          </w:p>
        </w:tc>
        <w:tc>
          <w:tcPr>
            <w:tcW w:w="0" w:type="auto"/>
            <w:hideMark/>
          </w:tcPr>
          <w:p w14:paraId="7AAAA20D" w14:textId="77777777" w:rsidR="005B17C7" w:rsidRPr="008A4548" w:rsidRDefault="005B17C7" w:rsidP="00995CC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string</w:t>
            </w:r>
          </w:p>
        </w:tc>
        <w:tc>
          <w:tcPr>
            <w:tcW w:w="0" w:type="auto"/>
            <w:hideMark/>
          </w:tcPr>
          <w:p w14:paraId="7F17CB6C" w14:textId="77777777" w:rsidR="005B17C7" w:rsidRPr="008A4548" w:rsidRDefault="005B17C7" w:rsidP="00995CC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user group that documented the observation, e.g. nurses, physicians or NULL for linked devices</w:t>
            </w:r>
          </w:p>
        </w:tc>
      </w:tr>
      <w:tr w:rsidR="008A4548" w:rsidRPr="00D1732D" w14:paraId="58E8A5DB" w14:textId="77777777" w:rsidTr="00995CC9">
        <w:tc>
          <w:tcPr>
            <w:cnfStyle w:val="001000000000" w:firstRow="0" w:lastRow="0" w:firstColumn="1" w:lastColumn="0" w:oddVBand="0" w:evenVBand="0" w:oddHBand="0" w:evenHBand="0" w:firstRowFirstColumn="0" w:firstRowLastColumn="0" w:lastRowFirstColumn="0" w:lastRowLastColumn="0"/>
            <w:tcW w:w="0" w:type="auto"/>
            <w:hideMark/>
          </w:tcPr>
          <w:p w14:paraId="1A250617" w14:textId="77777777" w:rsidR="005B17C7" w:rsidRPr="008A4548" w:rsidRDefault="005B17C7" w:rsidP="00995CC9">
            <w:pPr>
              <w:rPr>
                <w:rFonts w:ascii="Arial" w:hAnsi="Arial" w:cs="Arial"/>
                <w:lang w:val="en-US"/>
              </w:rPr>
            </w:pPr>
            <w:proofErr w:type="spellStart"/>
            <w:r w:rsidRPr="008A4548">
              <w:rPr>
                <w:rFonts w:ascii="Arial" w:hAnsi="Arial" w:cs="Arial"/>
                <w:lang w:val="en-US"/>
              </w:rPr>
              <w:t>islabresult</w:t>
            </w:r>
            <w:proofErr w:type="spellEnd"/>
          </w:p>
        </w:tc>
        <w:tc>
          <w:tcPr>
            <w:tcW w:w="0" w:type="auto"/>
            <w:hideMark/>
          </w:tcPr>
          <w:p w14:paraId="196769F0" w14:textId="77777777" w:rsidR="005B17C7" w:rsidRPr="008A4548" w:rsidRDefault="005B17C7" w:rsidP="00995CC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roofErr w:type="spellStart"/>
            <w:r w:rsidRPr="008A4548">
              <w:rPr>
                <w:rFonts w:ascii="Arial" w:hAnsi="Arial" w:cs="Arial"/>
                <w:lang w:val="en-US"/>
              </w:rPr>
              <w:t>boolean</w:t>
            </w:r>
            <w:proofErr w:type="spellEnd"/>
          </w:p>
        </w:tc>
        <w:tc>
          <w:tcPr>
            <w:tcW w:w="0" w:type="auto"/>
            <w:hideMark/>
          </w:tcPr>
          <w:p w14:paraId="2F57DDE7" w14:textId="77777777" w:rsidR="005B17C7" w:rsidRPr="008A4548" w:rsidRDefault="005B17C7" w:rsidP="00995CC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 xml:space="preserve">determines whether the observation is a </w:t>
            </w:r>
            <w:proofErr w:type="spellStart"/>
            <w:r w:rsidRPr="008A4548">
              <w:rPr>
                <w:rFonts w:ascii="Arial" w:hAnsi="Arial" w:cs="Arial"/>
                <w:lang w:val="en-US"/>
              </w:rPr>
              <w:t>labresult</w:t>
            </w:r>
            <w:proofErr w:type="spellEnd"/>
            <w:r w:rsidRPr="008A4548">
              <w:rPr>
                <w:rFonts w:ascii="Arial" w:hAnsi="Arial" w:cs="Arial"/>
                <w:lang w:val="en-US"/>
              </w:rPr>
              <w:t>. Currently, only item '</w:t>
            </w:r>
            <w:proofErr w:type="spellStart"/>
            <w:r w:rsidRPr="008A4548">
              <w:rPr>
                <w:rFonts w:ascii="Arial" w:hAnsi="Arial" w:cs="Arial"/>
                <w:lang w:val="en-US"/>
              </w:rPr>
              <w:t>Afnameplaats</w:t>
            </w:r>
            <w:proofErr w:type="spellEnd"/>
            <w:r w:rsidRPr="008A4548">
              <w:rPr>
                <w:rFonts w:ascii="Arial" w:hAnsi="Arial" w:cs="Arial"/>
                <w:lang w:val="en-US"/>
              </w:rPr>
              <w:t xml:space="preserve">' is a </w:t>
            </w:r>
            <w:proofErr w:type="spellStart"/>
            <w:r w:rsidRPr="008A4548">
              <w:rPr>
                <w:rFonts w:ascii="Arial" w:hAnsi="Arial" w:cs="Arial"/>
                <w:lang w:val="en-US"/>
              </w:rPr>
              <w:t>labresult</w:t>
            </w:r>
            <w:proofErr w:type="spellEnd"/>
            <w:r w:rsidRPr="008A4548">
              <w:rPr>
                <w:rFonts w:ascii="Arial" w:hAnsi="Arial" w:cs="Arial"/>
                <w:lang w:val="en-US"/>
              </w:rPr>
              <w:t>, used to determine the location of sample drawing during down-time of the lab or hospital system.</w:t>
            </w:r>
          </w:p>
        </w:tc>
      </w:tr>
    </w:tbl>
    <w:p w14:paraId="059E889F" w14:textId="75671A29" w:rsidR="00D11D9D" w:rsidRPr="00D11D9D" w:rsidRDefault="00D11D9D" w:rsidP="00D11D9D">
      <w:pPr>
        <w:pStyle w:val="Heading3"/>
      </w:pPr>
      <w:proofErr w:type="spellStart"/>
      <w:r>
        <w:t>Example</w:t>
      </w:r>
      <w:proofErr w:type="spellEnd"/>
      <w:r>
        <w:t xml:space="preserve"> records</w:t>
      </w:r>
    </w:p>
    <w:tbl>
      <w:tblPr>
        <w:tblStyle w:val="TableGrid1"/>
        <w:tblW w:w="0" w:type="auto"/>
        <w:tblLook w:val="04A0" w:firstRow="1" w:lastRow="0" w:firstColumn="1" w:lastColumn="0" w:noHBand="0" w:noVBand="1"/>
      </w:tblPr>
      <w:tblGrid>
        <w:gridCol w:w="272"/>
        <w:gridCol w:w="800"/>
        <w:gridCol w:w="511"/>
        <w:gridCol w:w="628"/>
        <w:gridCol w:w="561"/>
        <w:gridCol w:w="472"/>
        <w:gridCol w:w="778"/>
        <w:gridCol w:w="789"/>
        <w:gridCol w:w="1267"/>
        <w:gridCol w:w="694"/>
        <w:gridCol w:w="1267"/>
        <w:gridCol w:w="717"/>
      </w:tblGrid>
      <w:tr w:rsidR="00304EDC" w:rsidRPr="00304EDC" w14:paraId="7C5F1BAD" w14:textId="77777777" w:rsidTr="00534568">
        <w:tc>
          <w:tcPr>
            <w:tcW w:w="0" w:type="auto"/>
            <w:hideMark/>
          </w:tcPr>
          <w:p w14:paraId="6FFE7206" w14:textId="77777777" w:rsidR="00D11D9D" w:rsidRPr="00304EDC" w:rsidRDefault="00D11D9D" w:rsidP="00534568">
            <w:pPr>
              <w:rPr>
                <w:rFonts w:eastAsia="Times New Roman" w:cs="Times New Roman"/>
                <w:sz w:val="10"/>
                <w:szCs w:val="10"/>
                <w:lang w:val="en-US"/>
              </w:rPr>
            </w:pPr>
          </w:p>
        </w:tc>
        <w:tc>
          <w:tcPr>
            <w:tcW w:w="0" w:type="auto"/>
            <w:hideMark/>
          </w:tcPr>
          <w:p w14:paraId="0F694020" w14:textId="77777777" w:rsidR="00D11D9D" w:rsidRPr="00304EDC" w:rsidRDefault="00D11D9D" w:rsidP="00534568">
            <w:pPr>
              <w:jc w:val="right"/>
              <w:rPr>
                <w:rFonts w:ascii="Helvetica" w:eastAsia="Times New Roman" w:hAnsi="Helvetica" w:cs="Helvetica"/>
                <w:b/>
                <w:bCs/>
                <w:sz w:val="10"/>
                <w:szCs w:val="10"/>
              </w:rPr>
            </w:pPr>
            <w:proofErr w:type="spellStart"/>
            <w:r w:rsidRPr="00304EDC">
              <w:rPr>
                <w:rFonts w:ascii="Helvetica" w:eastAsia="Times New Roman" w:hAnsi="Helvetica" w:cs="Helvetica"/>
                <w:b/>
                <w:bCs/>
                <w:sz w:val="10"/>
                <w:szCs w:val="10"/>
              </w:rPr>
              <w:t>admissionid</w:t>
            </w:r>
            <w:proofErr w:type="spellEnd"/>
          </w:p>
        </w:tc>
        <w:tc>
          <w:tcPr>
            <w:tcW w:w="0" w:type="auto"/>
            <w:hideMark/>
          </w:tcPr>
          <w:p w14:paraId="53CDCD7C" w14:textId="77777777" w:rsidR="00D11D9D" w:rsidRPr="00304EDC" w:rsidRDefault="00D11D9D" w:rsidP="00534568">
            <w:pPr>
              <w:jc w:val="right"/>
              <w:rPr>
                <w:rFonts w:ascii="Helvetica" w:eastAsia="Times New Roman" w:hAnsi="Helvetica" w:cs="Helvetica"/>
                <w:b/>
                <w:bCs/>
                <w:sz w:val="10"/>
                <w:szCs w:val="10"/>
              </w:rPr>
            </w:pPr>
            <w:proofErr w:type="spellStart"/>
            <w:r w:rsidRPr="00304EDC">
              <w:rPr>
                <w:rFonts w:ascii="Helvetica" w:eastAsia="Times New Roman" w:hAnsi="Helvetica" w:cs="Helvetica"/>
                <w:b/>
                <w:bCs/>
                <w:sz w:val="10"/>
                <w:szCs w:val="10"/>
              </w:rPr>
              <w:t>itemid</w:t>
            </w:r>
            <w:proofErr w:type="spellEnd"/>
          </w:p>
        </w:tc>
        <w:tc>
          <w:tcPr>
            <w:tcW w:w="0" w:type="auto"/>
            <w:hideMark/>
          </w:tcPr>
          <w:p w14:paraId="1951014A" w14:textId="77777777" w:rsidR="00D11D9D" w:rsidRPr="00304EDC" w:rsidRDefault="00D11D9D" w:rsidP="00534568">
            <w:pPr>
              <w:jc w:val="right"/>
              <w:rPr>
                <w:rFonts w:ascii="Helvetica" w:eastAsia="Times New Roman" w:hAnsi="Helvetica" w:cs="Helvetica"/>
                <w:b/>
                <w:bCs/>
                <w:sz w:val="10"/>
                <w:szCs w:val="10"/>
              </w:rPr>
            </w:pPr>
            <w:r w:rsidRPr="00304EDC">
              <w:rPr>
                <w:rFonts w:ascii="Helvetica" w:eastAsia="Times New Roman" w:hAnsi="Helvetica" w:cs="Helvetica"/>
                <w:b/>
                <w:bCs/>
                <w:sz w:val="10"/>
                <w:szCs w:val="10"/>
              </w:rPr>
              <w:t>item</w:t>
            </w:r>
          </w:p>
        </w:tc>
        <w:tc>
          <w:tcPr>
            <w:tcW w:w="0" w:type="auto"/>
            <w:hideMark/>
          </w:tcPr>
          <w:p w14:paraId="53AB354B" w14:textId="77777777" w:rsidR="00D11D9D" w:rsidRPr="00304EDC" w:rsidRDefault="00D11D9D" w:rsidP="00534568">
            <w:pPr>
              <w:jc w:val="right"/>
              <w:rPr>
                <w:rFonts w:ascii="Helvetica" w:eastAsia="Times New Roman" w:hAnsi="Helvetica" w:cs="Helvetica"/>
                <w:b/>
                <w:bCs/>
                <w:sz w:val="10"/>
                <w:szCs w:val="10"/>
              </w:rPr>
            </w:pPr>
            <w:proofErr w:type="spellStart"/>
            <w:r w:rsidRPr="00304EDC">
              <w:rPr>
                <w:rFonts w:ascii="Helvetica" w:eastAsia="Times New Roman" w:hAnsi="Helvetica" w:cs="Helvetica"/>
                <w:b/>
                <w:bCs/>
                <w:sz w:val="10"/>
                <w:szCs w:val="10"/>
              </w:rPr>
              <w:t>valueid</w:t>
            </w:r>
            <w:proofErr w:type="spellEnd"/>
          </w:p>
        </w:tc>
        <w:tc>
          <w:tcPr>
            <w:tcW w:w="0" w:type="auto"/>
            <w:hideMark/>
          </w:tcPr>
          <w:p w14:paraId="6A286E09" w14:textId="77777777" w:rsidR="00D11D9D" w:rsidRPr="00304EDC" w:rsidRDefault="00D11D9D" w:rsidP="00534568">
            <w:pPr>
              <w:jc w:val="right"/>
              <w:rPr>
                <w:rFonts w:ascii="Helvetica" w:eastAsia="Times New Roman" w:hAnsi="Helvetica" w:cs="Helvetica"/>
                <w:b/>
                <w:bCs/>
                <w:sz w:val="10"/>
                <w:szCs w:val="10"/>
              </w:rPr>
            </w:pPr>
            <w:r w:rsidRPr="00304EDC">
              <w:rPr>
                <w:rFonts w:ascii="Helvetica" w:eastAsia="Times New Roman" w:hAnsi="Helvetica" w:cs="Helvetica"/>
                <w:b/>
                <w:bCs/>
                <w:sz w:val="10"/>
                <w:szCs w:val="10"/>
              </w:rPr>
              <w:t>value</w:t>
            </w:r>
          </w:p>
        </w:tc>
        <w:tc>
          <w:tcPr>
            <w:tcW w:w="0" w:type="auto"/>
            <w:hideMark/>
          </w:tcPr>
          <w:p w14:paraId="2C124FC6" w14:textId="77777777" w:rsidR="00D11D9D" w:rsidRPr="00304EDC" w:rsidRDefault="00D11D9D" w:rsidP="00534568">
            <w:pPr>
              <w:jc w:val="right"/>
              <w:rPr>
                <w:rFonts w:ascii="Helvetica" w:eastAsia="Times New Roman" w:hAnsi="Helvetica" w:cs="Helvetica"/>
                <w:b/>
                <w:bCs/>
                <w:sz w:val="10"/>
                <w:szCs w:val="10"/>
              </w:rPr>
            </w:pPr>
            <w:proofErr w:type="spellStart"/>
            <w:r w:rsidRPr="00304EDC">
              <w:rPr>
                <w:rFonts w:ascii="Helvetica" w:eastAsia="Times New Roman" w:hAnsi="Helvetica" w:cs="Helvetica"/>
                <w:b/>
                <w:bCs/>
                <w:sz w:val="10"/>
                <w:szCs w:val="10"/>
              </w:rPr>
              <w:t>measuredat</w:t>
            </w:r>
            <w:proofErr w:type="spellEnd"/>
          </w:p>
        </w:tc>
        <w:tc>
          <w:tcPr>
            <w:tcW w:w="0" w:type="auto"/>
            <w:hideMark/>
          </w:tcPr>
          <w:p w14:paraId="558B261C" w14:textId="77777777" w:rsidR="00D11D9D" w:rsidRPr="00304EDC" w:rsidRDefault="00D11D9D" w:rsidP="00534568">
            <w:pPr>
              <w:jc w:val="right"/>
              <w:rPr>
                <w:rFonts w:ascii="Helvetica" w:eastAsia="Times New Roman" w:hAnsi="Helvetica" w:cs="Helvetica"/>
                <w:b/>
                <w:bCs/>
                <w:sz w:val="10"/>
                <w:szCs w:val="10"/>
              </w:rPr>
            </w:pPr>
            <w:proofErr w:type="spellStart"/>
            <w:r w:rsidRPr="00304EDC">
              <w:rPr>
                <w:rFonts w:ascii="Helvetica" w:eastAsia="Times New Roman" w:hAnsi="Helvetica" w:cs="Helvetica"/>
                <w:b/>
                <w:bCs/>
                <w:sz w:val="10"/>
                <w:szCs w:val="10"/>
              </w:rPr>
              <w:t>registeredat</w:t>
            </w:r>
            <w:proofErr w:type="spellEnd"/>
          </w:p>
        </w:tc>
        <w:tc>
          <w:tcPr>
            <w:tcW w:w="0" w:type="auto"/>
            <w:hideMark/>
          </w:tcPr>
          <w:p w14:paraId="5641EF70" w14:textId="77777777" w:rsidR="00D11D9D" w:rsidRPr="00304EDC" w:rsidRDefault="00D11D9D" w:rsidP="00534568">
            <w:pPr>
              <w:jc w:val="right"/>
              <w:rPr>
                <w:rFonts w:ascii="Helvetica" w:eastAsia="Times New Roman" w:hAnsi="Helvetica" w:cs="Helvetica"/>
                <w:b/>
                <w:bCs/>
                <w:sz w:val="10"/>
                <w:szCs w:val="10"/>
              </w:rPr>
            </w:pPr>
            <w:proofErr w:type="spellStart"/>
            <w:r w:rsidRPr="00304EDC">
              <w:rPr>
                <w:rFonts w:ascii="Helvetica" w:eastAsia="Times New Roman" w:hAnsi="Helvetica" w:cs="Helvetica"/>
                <w:b/>
                <w:bCs/>
                <w:sz w:val="10"/>
                <w:szCs w:val="10"/>
              </w:rPr>
              <w:t>registeredby</w:t>
            </w:r>
            <w:proofErr w:type="spellEnd"/>
          </w:p>
        </w:tc>
        <w:tc>
          <w:tcPr>
            <w:tcW w:w="0" w:type="auto"/>
            <w:hideMark/>
          </w:tcPr>
          <w:p w14:paraId="3A8B91C6" w14:textId="77777777" w:rsidR="00D11D9D" w:rsidRPr="00304EDC" w:rsidRDefault="00D11D9D" w:rsidP="00534568">
            <w:pPr>
              <w:jc w:val="right"/>
              <w:rPr>
                <w:rFonts w:ascii="Helvetica" w:eastAsia="Times New Roman" w:hAnsi="Helvetica" w:cs="Helvetica"/>
                <w:b/>
                <w:bCs/>
                <w:sz w:val="10"/>
                <w:szCs w:val="10"/>
              </w:rPr>
            </w:pPr>
            <w:proofErr w:type="spellStart"/>
            <w:r w:rsidRPr="00304EDC">
              <w:rPr>
                <w:rFonts w:ascii="Helvetica" w:eastAsia="Times New Roman" w:hAnsi="Helvetica" w:cs="Helvetica"/>
                <w:b/>
                <w:bCs/>
                <w:sz w:val="10"/>
                <w:szCs w:val="10"/>
              </w:rPr>
              <w:t>updatedat</w:t>
            </w:r>
            <w:proofErr w:type="spellEnd"/>
          </w:p>
        </w:tc>
        <w:tc>
          <w:tcPr>
            <w:tcW w:w="0" w:type="auto"/>
            <w:hideMark/>
          </w:tcPr>
          <w:p w14:paraId="17643CF6" w14:textId="77777777" w:rsidR="00D11D9D" w:rsidRPr="00304EDC" w:rsidRDefault="00D11D9D" w:rsidP="00534568">
            <w:pPr>
              <w:jc w:val="right"/>
              <w:rPr>
                <w:rFonts w:ascii="Helvetica" w:eastAsia="Times New Roman" w:hAnsi="Helvetica" w:cs="Helvetica"/>
                <w:b/>
                <w:bCs/>
                <w:sz w:val="10"/>
                <w:szCs w:val="10"/>
              </w:rPr>
            </w:pPr>
            <w:proofErr w:type="spellStart"/>
            <w:r w:rsidRPr="00304EDC">
              <w:rPr>
                <w:rFonts w:ascii="Helvetica" w:eastAsia="Times New Roman" w:hAnsi="Helvetica" w:cs="Helvetica"/>
                <w:b/>
                <w:bCs/>
                <w:sz w:val="10"/>
                <w:szCs w:val="10"/>
              </w:rPr>
              <w:t>updatedby</w:t>
            </w:r>
            <w:proofErr w:type="spellEnd"/>
          </w:p>
        </w:tc>
        <w:tc>
          <w:tcPr>
            <w:tcW w:w="0" w:type="auto"/>
            <w:hideMark/>
          </w:tcPr>
          <w:p w14:paraId="7B836FA6" w14:textId="77777777" w:rsidR="00D11D9D" w:rsidRPr="00304EDC" w:rsidRDefault="00D11D9D" w:rsidP="00534568">
            <w:pPr>
              <w:jc w:val="right"/>
              <w:rPr>
                <w:rFonts w:ascii="Helvetica" w:eastAsia="Times New Roman" w:hAnsi="Helvetica" w:cs="Helvetica"/>
                <w:b/>
                <w:bCs/>
                <w:sz w:val="10"/>
                <w:szCs w:val="10"/>
              </w:rPr>
            </w:pPr>
            <w:proofErr w:type="spellStart"/>
            <w:r w:rsidRPr="00304EDC">
              <w:rPr>
                <w:rFonts w:ascii="Helvetica" w:eastAsia="Times New Roman" w:hAnsi="Helvetica" w:cs="Helvetica"/>
                <w:b/>
                <w:bCs/>
                <w:sz w:val="10"/>
                <w:szCs w:val="10"/>
              </w:rPr>
              <w:t>islabresult</w:t>
            </w:r>
            <w:proofErr w:type="spellEnd"/>
          </w:p>
        </w:tc>
      </w:tr>
      <w:tr w:rsidR="00304EDC" w:rsidRPr="00304EDC" w14:paraId="04B89E66" w14:textId="77777777" w:rsidTr="00534568">
        <w:tc>
          <w:tcPr>
            <w:tcW w:w="0" w:type="auto"/>
            <w:hideMark/>
          </w:tcPr>
          <w:p w14:paraId="67B5BD19" w14:textId="77777777" w:rsidR="00D11D9D" w:rsidRPr="00304EDC" w:rsidRDefault="00D11D9D" w:rsidP="00534568">
            <w:pPr>
              <w:jc w:val="right"/>
              <w:rPr>
                <w:rFonts w:ascii="Helvetica" w:eastAsia="Times New Roman" w:hAnsi="Helvetica" w:cs="Helvetica"/>
                <w:b/>
                <w:bCs/>
                <w:sz w:val="10"/>
                <w:szCs w:val="10"/>
              </w:rPr>
            </w:pPr>
            <w:r w:rsidRPr="00304EDC">
              <w:rPr>
                <w:rFonts w:ascii="Helvetica" w:eastAsia="Times New Roman" w:hAnsi="Helvetica" w:cs="Helvetica"/>
                <w:b/>
                <w:bCs/>
                <w:sz w:val="10"/>
                <w:szCs w:val="10"/>
              </w:rPr>
              <w:t>0</w:t>
            </w:r>
          </w:p>
        </w:tc>
        <w:tc>
          <w:tcPr>
            <w:tcW w:w="0" w:type="auto"/>
            <w:hideMark/>
          </w:tcPr>
          <w:p w14:paraId="42244EA9"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0</w:t>
            </w:r>
          </w:p>
        </w:tc>
        <w:tc>
          <w:tcPr>
            <w:tcW w:w="0" w:type="auto"/>
            <w:hideMark/>
          </w:tcPr>
          <w:p w14:paraId="05EA766D"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6671</w:t>
            </w:r>
          </w:p>
        </w:tc>
        <w:tc>
          <w:tcPr>
            <w:tcW w:w="0" w:type="auto"/>
            <w:hideMark/>
          </w:tcPr>
          <w:p w14:paraId="0ECDDC96" w14:textId="77777777" w:rsidR="00D11D9D" w:rsidRPr="00304EDC" w:rsidRDefault="00D11D9D" w:rsidP="00534568">
            <w:pPr>
              <w:jc w:val="right"/>
              <w:rPr>
                <w:rFonts w:ascii="Helvetica" w:eastAsia="Times New Roman" w:hAnsi="Helvetica" w:cs="Helvetica"/>
                <w:sz w:val="10"/>
                <w:szCs w:val="10"/>
              </w:rPr>
            </w:pPr>
            <w:proofErr w:type="spellStart"/>
            <w:r w:rsidRPr="00304EDC">
              <w:rPr>
                <w:rFonts w:ascii="Helvetica" w:eastAsia="Times New Roman" w:hAnsi="Helvetica" w:cs="Helvetica"/>
                <w:sz w:val="10"/>
                <w:szCs w:val="10"/>
              </w:rPr>
              <w:t>Hartritme</w:t>
            </w:r>
            <w:proofErr w:type="spellEnd"/>
          </w:p>
        </w:tc>
        <w:tc>
          <w:tcPr>
            <w:tcW w:w="0" w:type="auto"/>
            <w:hideMark/>
          </w:tcPr>
          <w:p w14:paraId="0A9427AF"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1</w:t>
            </w:r>
          </w:p>
        </w:tc>
        <w:tc>
          <w:tcPr>
            <w:tcW w:w="0" w:type="auto"/>
            <w:hideMark/>
          </w:tcPr>
          <w:p w14:paraId="70C31919"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NSR</w:t>
            </w:r>
          </w:p>
        </w:tc>
        <w:tc>
          <w:tcPr>
            <w:tcW w:w="0" w:type="auto"/>
            <w:hideMark/>
          </w:tcPr>
          <w:p w14:paraId="07A6BA96"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20520000</w:t>
            </w:r>
          </w:p>
        </w:tc>
        <w:tc>
          <w:tcPr>
            <w:tcW w:w="0" w:type="auto"/>
            <w:hideMark/>
          </w:tcPr>
          <w:p w14:paraId="2250D28D"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21480000</w:t>
            </w:r>
          </w:p>
        </w:tc>
        <w:tc>
          <w:tcPr>
            <w:tcW w:w="0" w:type="auto"/>
            <w:hideMark/>
          </w:tcPr>
          <w:p w14:paraId="11AA3EB2"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ICV_IC-</w:t>
            </w:r>
            <w:proofErr w:type="spellStart"/>
            <w:r w:rsidRPr="00304EDC">
              <w:rPr>
                <w:rFonts w:ascii="Helvetica" w:eastAsia="Times New Roman" w:hAnsi="Helvetica" w:cs="Helvetica"/>
                <w:sz w:val="10"/>
                <w:szCs w:val="10"/>
              </w:rPr>
              <w:t>Verpleegkundig</w:t>
            </w:r>
            <w:proofErr w:type="spellEnd"/>
          </w:p>
        </w:tc>
        <w:tc>
          <w:tcPr>
            <w:tcW w:w="0" w:type="auto"/>
            <w:hideMark/>
          </w:tcPr>
          <w:p w14:paraId="4B33F37A"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21480000</w:t>
            </w:r>
          </w:p>
        </w:tc>
        <w:tc>
          <w:tcPr>
            <w:tcW w:w="0" w:type="auto"/>
            <w:hideMark/>
          </w:tcPr>
          <w:p w14:paraId="23106DBB"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ICV_IC-</w:t>
            </w:r>
            <w:proofErr w:type="spellStart"/>
            <w:r w:rsidRPr="00304EDC">
              <w:rPr>
                <w:rFonts w:ascii="Helvetica" w:eastAsia="Times New Roman" w:hAnsi="Helvetica" w:cs="Helvetica"/>
                <w:sz w:val="10"/>
                <w:szCs w:val="10"/>
              </w:rPr>
              <w:t>Verpleegkundig</w:t>
            </w:r>
            <w:proofErr w:type="spellEnd"/>
          </w:p>
        </w:tc>
        <w:tc>
          <w:tcPr>
            <w:tcW w:w="0" w:type="auto"/>
            <w:hideMark/>
          </w:tcPr>
          <w:p w14:paraId="484E73AD"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0</w:t>
            </w:r>
          </w:p>
        </w:tc>
      </w:tr>
      <w:tr w:rsidR="00304EDC" w:rsidRPr="00304EDC" w14:paraId="13A47EF8" w14:textId="77777777" w:rsidTr="00534568">
        <w:tc>
          <w:tcPr>
            <w:tcW w:w="0" w:type="auto"/>
            <w:hideMark/>
          </w:tcPr>
          <w:p w14:paraId="39A16DC5" w14:textId="77777777" w:rsidR="00D11D9D" w:rsidRPr="00304EDC" w:rsidRDefault="00D11D9D" w:rsidP="00534568">
            <w:pPr>
              <w:jc w:val="right"/>
              <w:rPr>
                <w:rFonts w:ascii="Helvetica" w:eastAsia="Times New Roman" w:hAnsi="Helvetica" w:cs="Helvetica"/>
                <w:b/>
                <w:bCs/>
                <w:sz w:val="10"/>
                <w:szCs w:val="10"/>
              </w:rPr>
            </w:pPr>
            <w:r w:rsidRPr="00304EDC">
              <w:rPr>
                <w:rFonts w:ascii="Helvetica" w:eastAsia="Times New Roman" w:hAnsi="Helvetica" w:cs="Helvetica"/>
                <w:b/>
                <w:bCs/>
                <w:sz w:val="10"/>
                <w:szCs w:val="10"/>
              </w:rPr>
              <w:t>1</w:t>
            </w:r>
          </w:p>
        </w:tc>
        <w:tc>
          <w:tcPr>
            <w:tcW w:w="0" w:type="auto"/>
            <w:hideMark/>
          </w:tcPr>
          <w:p w14:paraId="00FCF9AF"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0</w:t>
            </w:r>
          </w:p>
        </w:tc>
        <w:tc>
          <w:tcPr>
            <w:tcW w:w="0" w:type="auto"/>
            <w:hideMark/>
          </w:tcPr>
          <w:p w14:paraId="04035D42"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6671</w:t>
            </w:r>
          </w:p>
        </w:tc>
        <w:tc>
          <w:tcPr>
            <w:tcW w:w="0" w:type="auto"/>
            <w:hideMark/>
          </w:tcPr>
          <w:p w14:paraId="101D66AD" w14:textId="77777777" w:rsidR="00D11D9D" w:rsidRPr="00304EDC" w:rsidRDefault="00D11D9D" w:rsidP="00534568">
            <w:pPr>
              <w:jc w:val="right"/>
              <w:rPr>
                <w:rFonts w:ascii="Helvetica" w:eastAsia="Times New Roman" w:hAnsi="Helvetica" w:cs="Helvetica"/>
                <w:sz w:val="10"/>
                <w:szCs w:val="10"/>
              </w:rPr>
            </w:pPr>
            <w:proofErr w:type="spellStart"/>
            <w:r w:rsidRPr="00304EDC">
              <w:rPr>
                <w:rFonts w:ascii="Helvetica" w:eastAsia="Times New Roman" w:hAnsi="Helvetica" w:cs="Helvetica"/>
                <w:sz w:val="10"/>
                <w:szCs w:val="10"/>
              </w:rPr>
              <w:t>Hartritme</w:t>
            </w:r>
            <w:proofErr w:type="spellEnd"/>
          </w:p>
        </w:tc>
        <w:tc>
          <w:tcPr>
            <w:tcW w:w="0" w:type="auto"/>
            <w:hideMark/>
          </w:tcPr>
          <w:p w14:paraId="52F8B493"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1</w:t>
            </w:r>
          </w:p>
        </w:tc>
        <w:tc>
          <w:tcPr>
            <w:tcW w:w="0" w:type="auto"/>
            <w:hideMark/>
          </w:tcPr>
          <w:p w14:paraId="2A344F0A"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NSR</w:t>
            </w:r>
          </w:p>
        </w:tc>
        <w:tc>
          <w:tcPr>
            <w:tcW w:w="0" w:type="auto"/>
            <w:hideMark/>
          </w:tcPr>
          <w:p w14:paraId="33C9044E"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22320000</w:t>
            </w:r>
          </w:p>
        </w:tc>
        <w:tc>
          <w:tcPr>
            <w:tcW w:w="0" w:type="auto"/>
            <w:hideMark/>
          </w:tcPr>
          <w:p w14:paraId="41B6FDBA"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29400000</w:t>
            </w:r>
          </w:p>
        </w:tc>
        <w:tc>
          <w:tcPr>
            <w:tcW w:w="0" w:type="auto"/>
            <w:hideMark/>
          </w:tcPr>
          <w:p w14:paraId="243096CC"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ICV_IC-</w:t>
            </w:r>
            <w:proofErr w:type="spellStart"/>
            <w:r w:rsidRPr="00304EDC">
              <w:rPr>
                <w:rFonts w:ascii="Helvetica" w:eastAsia="Times New Roman" w:hAnsi="Helvetica" w:cs="Helvetica"/>
                <w:sz w:val="10"/>
                <w:szCs w:val="10"/>
              </w:rPr>
              <w:t>Verpleegkundig</w:t>
            </w:r>
            <w:proofErr w:type="spellEnd"/>
          </w:p>
        </w:tc>
        <w:tc>
          <w:tcPr>
            <w:tcW w:w="0" w:type="auto"/>
            <w:hideMark/>
          </w:tcPr>
          <w:p w14:paraId="7715DBDC"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29400000</w:t>
            </w:r>
          </w:p>
        </w:tc>
        <w:tc>
          <w:tcPr>
            <w:tcW w:w="0" w:type="auto"/>
            <w:hideMark/>
          </w:tcPr>
          <w:p w14:paraId="1CA07944"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ICV_IC-</w:t>
            </w:r>
            <w:proofErr w:type="spellStart"/>
            <w:r w:rsidRPr="00304EDC">
              <w:rPr>
                <w:rFonts w:ascii="Helvetica" w:eastAsia="Times New Roman" w:hAnsi="Helvetica" w:cs="Helvetica"/>
                <w:sz w:val="10"/>
                <w:szCs w:val="10"/>
              </w:rPr>
              <w:t>Verpleegkundig</w:t>
            </w:r>
            <w:proofErr w:type="spellEnd"/>
          </w:p>
        </w:tc>
        <w:tc>
          <w:tcPr>
            <w:tcW w:w="0" w:type="auto"/>
            <w:hideMark/>
          </w:tcPr>
          <w:p w14:paraId="5358E05F"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0</w:t>
            </w:r>
          </w:p>
        </w:tc>
      </w:tr>
      <w:tr w:rsidR="00304EDC" w:rsidRPr="00304EDC" w14:paraId="6FA25087" w14:textId="77777777" w:rsidTr="00534568">
        <w:tc>
          <w:tcPr>
            <w:tcW w:w="0" w:type="auto"/>
            <w:hideMark/>
          </w:tcPr>
          <w:p w14:paraId="28A7BD7F" w14:textId="77777777" w:rsidR="00D11D9D" w:rsidRPr="00304EDC" w:rsidRDefault="00D11D9D" w:rsidP="00534568">
            <w:pPr>
              <w:jc w:val="right"/>
              <w:rPr>
                <w:rFonts w:ascii="Helvetica" w:eastAsia="Times New Roman" w:hAnsi="Helvetica" w:cs="Helvetica"/>
                <w:b/>
                <w:bCs/>
                <w:sz w:val="10"/>
                <w:szCs w:val="10"/>
              </w:rPr>
            </w:pPr>
            <w:r w:rsidRPr="00304EDC">
              <w:rPr>
                <w:rFonts w:ascii="Helvetica" w:eastAsia="Times New Roman" w:hAnsi="Helvetica" w:cs="Helvetica"/>
                <w:b/>
                <w:bCs/>
                <w:sz w:val="10"/>
                <w:szCs w:val="10"/>
              </w:rPr>
              <w:t>2</w:t>
            </w:r>
          </w:p>
        </w:tc>
        <w:tc>
          <w:tcPr>
            <w:tcW w:w="0" w:type="auto"/>
            <w:hideMark/>
          </w:tcPr>
          <w:p w14:paraId="461D7CF7"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0</w:t>
            </w:r>
          </w:p>
        </w:tc>
        <w:tc>
          <w:tcPr>
            <w:tcW w:w="0" w:type="auto"/>
            <w:hideMark/>
          </w:tcPr>
          <w:p w14:paraId="744FE2AC"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6671</w:t>
            </w:r>
          </w:p>
        </w:tc>
        <w:tc>
          <w:tcPr>
            <w:tcW w:w="0" w:type="auto"/>
            <w:hideMark/>
          </w:tcPr>
          <w:p w14:paraId="37B7E39C" w14:textId="77777777" w:rsidR="00D11D9D" w:rsidRPr="00304EDC" w:rsidRDefault="00D11D9D" w:rsidP="00534568">
            <w:pPr>
              <w:jc w:val="right"/>
              <w:rPr>
                <w:rFonts w:ascii="Helvetica" w:eastAsia="Times New Roman" w:hAnsi="Helvetica" w:cs="Helvetica"/>
                <w:sz w:val="10"/>
                <w:szCs w:val="10"/>
              </w:rPr>
            </w:pPr>
            <w:proofErr w:type="spellStart"/>
            <w:r w:rsidRPr="00304EDC">
              <w:rPr>
                <w:rFonts w:ascii="Helvetica" w:eastAsia="Times New Roman" w:hAnsi="Helvetica" w:cs="Helvetica"/>
                <w:sz w:val="10"/>
                <w:szCs w:val="10"/>
              </w:rPr>
              <w:t>Hartritme</w:t>
            </w:r>
            <w:proofErr w:type="spellEnd"/>
          </w:p>
        </w:tc>
        <w:tc>
          <w:tcPr>
            <w:tcW w:w="0" w:type="auto"/>
            <w:hideMark/>
          </w:tcPr>
          <w:p w14:paraId="24A3ACB8"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1</w:t>
            </w:r>
          </w:p>
        </w:tc>
        <w:tc>
          <w:tcPr>
            <w:tcW w:w="0" w:type="auto"/>
            <w:hideMark/>
          </w:tcPr>
          <w:p w14:paraId="3625C88A"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NSR</w:t>
            </w:r>
          </w:p>
        </w:tc>
        <w:tc>
          <w:tcPr>
            <w:tcW w:w="0" w:type="auto"/>
            <w:hideMark/>
          </w:tcPr>
          <w:p w14:paraId="628B2ABA"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25920000</w:t>
            </w:r>
          </w:p>
        </w:tc>
        <w:tc>
          <w:tcPr>
            <w:tcW w:w="0" w:type="auto"/>
            <w:hideMark/>
          </w:tcPr>
          <w:p w14:paraId="0FF2FE2F"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29460000</w:t>
            </w:r>
          </w:p>
        </w:tc>
        <w:tc>
          <w:tcPr>
            <w:tcW w:w="0" w:type="auto"/>
            <w:hideMark/>
          </w:tcPr>
          <w:p w14:paraId="780E1807"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ICV_IC-</w:t>
            </w:r>
            <w:proofErr w:type="spellStart"/>
            <w:r w:rsidRPr="00304EDC">
              <w:rPr>
                <w:rFonts w:ascii="Helvetica" w:eastAsia="Times New Roman" w:hAnsi="Helvetica" w:cs="Helvetica"/>
                <w:sz w:val="10"/>
                <w:szCs w:val="10"/>
              </w:rPr>
              <w:t>Verpleegkundig</w:t>
            </w:r>
            <w:proofErr w:type="spellEnd"/>
          </w:p>
        </w:tc>
        <w:tc>
          <w:tcPr>
            <w:tcW w:w="0" w:type="auto"/>
            <w:hideMark/>
          </w:tcPr>
          <w:p w14:paraId="4FBCC545"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29460000</w:t>
            </w:r>
          </w:p>
        </w:tc>
        <w:tc>
          <w:tcPr>
            <w:tcW w:w="0" w:type="auto"/>
            <w:hideMark/>
          </w:tcPr>
          <w:p w14:paraId="17E8C44E"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ICV_IC-</w:t>
            </w:r>
            <w:proofErr w:type="spellStart"/>
            <w:r w:rsidRPr="00304EDC">
              <w:rPr>
                <w:rFonts w:ascii="Helvetica" w:eastAsia="Times New Roman" w:hAnsi="Helvetica" w:cs="Helvetica"/>
                <w:sz w:val="10"/>
                <w:szCs w:val="10"/>
              </w:rPr>
              <w:t>Verpleegkundig</w:t>
            </w:r>
            <w:proofErr w:type="spellEnd"/>
          </w:p>
        </w:tc>
        <w:tc>
          <w:tcPr>
            <w:tcW w:w="0" w:type="auto"/>
            <w:hideMark/>
          </w:tcPr>
          <w:p w14:paraId="57BFAED0"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0</w:t>
            </w:r>
          </w:p>
        </w:tc>
      </w:tr>
      <w:tr w:rsidR="00304EDC" w:rsidRPr="00304EDC" w14:paraId="20DC6DB0" w14:textId="77777777" w:rsidTr="00534568">
        <w:tc>
          <w:tcPr>
            <w:tcW w:w="0" w:type="auto"/>
            <w:hideMark/>
          </w:tcPr>
          <w:p w14:paraId="40F84B9F" w14:textId="77777777" w:rsidR="00D11D9D" w:rsidRPr="00304EDC" w:rsidRDefault="00D11D9D" w:rsidP="00534568">
            <w:pPr>
              <w:jc w:val="right"/>
              <w:rPr>
                <w:rFonts w:ascii="Helvetica" w:eastAsia="Times New Roman" w:hAnsi="Helvetica" w:cs="Helvetica"/>
                <w:b/>
                <w:bCs/>
                <w:sz w:val="10"/>
                <w:szCs w:val="10"/>
              </w:rPr>
            </w:pPr>
            <w:r w:rsidRPr="00304EDC">
              <w:rPr>
                <w:rFonts w:ascii="Helvetica" w:eastAsia="Times New Roman" w:hAnsi="Helvetica" w:cs="Helvetica"/>
                <w:b/>
                <w:bCs/>
                <w:sz w:val="10"/>
                <w:szCs w:val="10"/>
              </w:rPr>
              <w:t>3</w:t>
            </w:r>
          </w:p>
        </w:tc>
        <w:tc>
          <w:tcPr>
            <w:tcW w:w="0" w:type="auto"/>
            <w:hideMark/>
          </w:tcPr>
          <w:p w14:paraId="1079E0EA"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0</w:t>
            </w:r>
          </w:p>
        </w:tc>
        <w:tc>
          <w:tcPr>
            <w:tcW w:w="0" w:type="auto"/>
            <w:hideMark/>
          </w:tcPr>
          <w:p w14:paraId="2EB635CB"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6671</w:t>
            </w:r>
          </w:p>
        </w:tc>
        <w:tc>
          <w:tcPr>
            <w:tcW w:w="0" w:type="auto"/>
            <w:hideMark/>
          </w:tcPr>
          <w:p w14:paraId="1F3A7CD9" w14:textId="77777777" w:rsidR="00D11D9D" w:rsidRPr="00304EDC" w:rsidRDefault="00D11D9D" w:rsidP="00534568">
            <w:pPr>
              <w:jc w:val="right"/>
              <w:rPr>
                <w:rFonts w:ascii="Helvetica" w:eastAsia="Times New Roman" w:hAnsi="Helvetica" w:cs="Helvetica"/>
                <w:sz w:val="10"/>
                <w:szCs w:val="10"/>
              </w:rPr>
            </w:pPr>
            <w:proofErr w:type="spellStart"/>
            <w:r w:rsidRPr="00304EDC">
              <w:rPr>
                <w:rFonts w:ascii="Helvetica" w:eastAsia="Times New Roman" w:hAnsi="Helvetica" w:cs="Helvetica"/>
                <w:sz w:val="10"/>
                <w:szCs w:val="10"/>
              </w:rPr>
              <w:t>Hartritme</w:t>
            </w:r>
            <w:proofErr w:type="spellEnd"/>
          </w:p>
        </w:tc>
        <w:tc>
          <w:tcPr>
            <w:tcW w:w="0" w:type="auto"/>
            <w:hideMark/>
          </w:tcPr>
          <w:p w14:paraId="21D44AFB"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1</w:t>
            </w:r>
          </w:p>
        </w:tc>
        <w:tc>
          <w:tcPr>
            <w:tcW w:w="0" w:type="auto"/>
            <w:hideMark/>
          </w:tcPr>
          <w:p w14:paraId="684D30DC"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NSR</w:t>
            </w:r>
          </w:p>
        </w:tc>
        <w:tc>
          <w:tcPr>
            <w:tcW w:w="0" w:type="auto"/>
            <w:hideMark/>
          </w:tcPr>
          <w:p w14:paraId="7458522B"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29520000</w:t>
            </w:r>
          </w:p>
        </w:tc>
        <w:tc>
          <w:tcPr>
            <w:tcW w:w="0" w:type="auto"/>
            <w:hideMark/>
          </w:tcPr>
          <w:p w14:paraId="7B552B30"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29460000</w:t>
            </w:r>
          </w:p>
        </w:tc>
        <w:tc>
          <w:tcPr>
            <w:tcW w:w="0" w:type="auto"/>
            <w:hideMark/>
          </w:tcPr>
          <w:p w14:paraId="0D66BC1D"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ICV_IC-</w:t>
            </w:r>
            <w:proofErr w:type="spellStart"/>
            <w:r w:rsidRPr="00304EDC">
              <w:rPr>
                <w:rFonts w:ascii="Helvetica" w:eastAsia="Times New Roman" w:hAnsi="Helvetica" w:cs="Helvetica"/>
                <w:sz w:val="10"/>
                <w:szCs w:val="10"/>
              </w:rPr>
              <w:t>Verpleegkundig</w:t>
            </w:r>
            <w:proofErr w:type="spellEnd"/>
          </w:p>
        </w:tc>
        <w:tc>
          <w:tcPr>
            <w:tcW w:w="0" w:type="auto"/>
            <w:hideMark/>
          </w:tcPr>
          <w:p w14:paraId="394B58C3"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29460000</w:t>
            </w:r>
          </w:p>
        </w:tc>
        <w:tc>
          <w:tcPr>
            <w:tcW w:w="0" w:type="auto"/>
            <w:hideMark/>
          </w:tcPr>
          <w:p w14:paraId="1A98FB79"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ICV_IC-</w:t>
            </w:r>
            <w:proofErr w:type="spellStart"/>
            <w:r w:rsidRPr="00304EDC">
              <w:rPr>
                <w:rFonts w:ascii="Helvetica" w:eastAsia="Times New Roman" w:hAnsi="Helvetica" w:cs="Helvetica"/>
                <w:sz w:val="10"/>
                <w:szCs w:val="10"/>
              </w:rPr>
              <w:t>Verpleegkundig</w:t>
            </w:r>
            <w:proofErr w:type="spellEnd"/>
          </w:p>
        </w:tc>
        <w:tc>
          <w:tcPr>
            <w:tcW w:w="0" w:type="auto"/>
            <w:hideMark/>
          </w:tcPr>
          <w:p w14:paraId="79F40122"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0</w:t>
            </w:r>
          </w:p>
        </w:tc>
      </w:tr>
      <w:tr w:rsidR="00304EDC" w:rsidRPr="00304EDC" w14:paraId="055F6C73" w14:textId="77777777" w:rsidTr="00534568">
        <w:tc>
          <w:tcPr>
            <w:tcW w:w="0" w:type="auto"/>
            <w:hideMark/>
          </w:tcPr>
          <w:p w14:paraId="4368C7FD" w14:textId="77777777" w:rsidR="00D11D9D" w:rsidRPr="00304EDC" w:rsidRDefault="00D11D9D" w:rsidP="00534568">
            <w:pPr>
              <w:jc w:val="right"/>
              <w:rPr>
                <w:rFonts w:ascii="Helvetica" w:eastAsia="Times New Roman" w:hAnsi="Helvetica" w:cs="Helvetica"/>
                <w:b/>
                <w:bCs/>
                <w:sz w:val="10"/>
                <w:szCs w:val="10"/>
              </w:rPr>
            </w:pPr>
            <w:r w:rsidRPr="00304EDC">
              <w:rPr>
                <w:rFonts w:ascii="Helvetica" w:eastAsia="Times New Roman" w:hAnsi="Helvetica" w:cs="Helvetica"/>
                <w:b/>
                <w:bCs/>
                <w:sz w:val="10"/>
                <w:szCs w:val="10"/>
              </w:rPr>
              <w:t>4</w:t>
            </w:r>
          </w:p>
        </w:tc>
        <w:tc>
          <w:tcPr>
            <w:tcW w:w="0" w:type="auto"/>
            <w:hideMark/>
          </w:tcPr>
          <w:p w14:paraId="25CD0097"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0</w:t>
            </w:r>
          </w:p>
        </w:tc>
        <w:tc>
          <w:tcPr>
            <w:tcW w:w="0" w:type="auto"/>
            <w:hideMark/>
          </w:tcPr>
          <w:p w14:paraId="449C65DD"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6671</w:t>
            </w:r>
          </w:p>
        </w:tc>
        <w:tc>
          <w:tcPr>
            <w:tcW w:w="0" w:type="auto"/>
            <w:hideMark/>
          </w:tcPr>
          <w:p w14:paraId="3EFCB44A" w14:textId="77777777" w:rsidR="00D11D9D" w:rsidRPr="00304EDC" w:rsidRDefault="00D11D9D" w:rsidP="00534568">
            <w:pPr>
              <w:jc w:val="right"/>
              <w:rPr>
                <w:rFonts w:ascii="Helvetica" w:eastAsia="Times New Roman" w:hAnsi="Helvetica" w:cs="Helvetica"/>
                <w:sz w:val="10"/>
                <w:szCs w:val="10"/>
              </w:rPr>
            </w:pPr>
            <w:proofErr w:type="spellStart"/>
            <w:r w:rsidRPr="00304EDC">
              <w:rPr>
                <w:rFonts w:ascii="Helvetica" w:eastAsia="Times New Roman" w:hAnsi="Helvetica" w:cs="Helvetica"/>
                <w:sz w:val="10"/>
                <w:szCs w:val="10"/>
              </w:rPr>
              <w:t>Hartritme</w:t>
            </w:r>
            <w:proofErr w:type="spellEnd"/>
          </w:p>
        </w:tc>
        <w:tc>
          <w:tcPr>
            <w:tcW w:w="0" w:type="auto"/>
            <w:hideMark/>
          </w:tcPr>
          <w:p w14:paraId="7F9D4F06"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1</w:t>
            </w:r>
          </w:p>
        </w:tc>
        <w:tc>
          <w:tcPr>
            <w:tcW w:w="0" w:type="auto"/>
            <w:hideMark/>
          </w:tcPr>
          <w:p w14:paraId="50ED98B5"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NSR</w:t>
            </w:r>
          </w:p>
        </w:tc>
        <w:tc>
          <w:tcPr>
            <w:tcW w:w="0" w:type="auto"/>
            <w:hideMark/>
          </w:tcPr>
          <w:p w14:paraId="46083796"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33120000</w:t>
            </w:r>
          </w:p>
        </w:tc>
        <w:tc>
          <w:tcPr>
            <w:tcW w:w="0" w:type="auto"/>
            <w:hideMark/>
          </w:tcPr>
          <w:p w14:paraId="44495B8B"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33300000</w:t>
            </w:r>
          </w:p>
        </w:tc>
        <w:tc>
          <w:tcPr>
            <w:tcW w:w="0" w:type="auto"/>
            <w:hideMark/>
          </w:tcPr>
          <w:p w14:paraId="4D49CC78"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ICV_IC-</w:t>
            </w:r>
            <w:proofErr w:type="spellStart"/>
            <w:r w:rsidRPr="00304EDC">
              <w:rPr>
                <w:rFonts w:ascii="Helvetica" w:eastAsia="Times New Roman" w:hAnsi="Helvetica" w:cs="Helvetica"/>
                <w:sz w:val="10"/>
                <w:szCs w:val="10"/>
              </w:rPr>
              <w:t>Verpleegkundig</w:t>
            </w:r>
            <w:proofErr w:type="spellEnd"/>
          </w:p>
        </w:tc>
        <w:tc>
          <w:tcPr>
            <w:tcW w:w="0" w:type="auto"/>
            <w:hideMark/>
          </w:tcPr>
          <w:p w14:paraId="233603CB"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33300000</w:t>
            </w:r>
          </w:p>
        </w:tc>
        <w:tc>
          <w:tcPr>
            <w:tcW w:w="0" w:type="auto"/>
            <w:hideMark/>
          </w:tcPr>
          <w:p w14:paraId="6A3C414F"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ICV_IC-</w:t>
            </w:r>
            <w:proofErr w:type="spellStart"/>
            <w:r w:rsidRPr="00304EDC">
              <w:rPr>
                <w:rFonts w:ascii="Helvetica" w:eastAsia="Times New Roman" w:hAnsi="Helvetica" w:cs="Helvetica"/>
                <w:sz w:val="10"/>
                <w:szCs w:val="10"/>
              </w:rPr>
              <w:t>Verpleegkundig</w:t>
            </w:r>
            <w:proofErr w:type="spellEnd"/>
          </w:p>
        </w:tc>
        <w:tc>
          <w:tcPr>
            <w:tcW w:w="0" w:type="auto"/>
            <w:hideMark/>
          </w:tcPr>
          <w:p w14:paraId="24A2673E"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0</w:t>
            </w:r>
          </w:p>
        </w:tc>
      </w:tr>
      <w:tr w:rsidR="00304EDC" w:rsidRPr="00304EDC" w14:paraId="537407B3" w14:textId="77777777" w:rsidTr="00534568">
        <w:tc>
          <w:tcPr>
            <w:tcW w:w="0" w:type="auto"/>
            <w:hideMark/>
          </w:tcPr>
          <w:p w14:paraId="38D030B9" w14:textId="77777777" w:rsidR="00D11D9D" w:rsidRPr="00304EDC" w:rsidRDefault="00D11D9D" w:rsidP="00534568">
            <w:pPr>
              <w:jc w:val="right"/>
              <w:rPr>
                <w:rFonts w:ascii="Helvetica" w:eastAsia="Times New Roman" w:hAnsi="Helvetica" w:cs="Helvetica"/>
                <w:b/>
                <w:bCs/>
                <w:sz w:val="10"/>
                <w:szCs w:val="10"/>
              </w:rPr>
            </w:pPr>
            <w:r w:rsidRPr="00304EDC">
              <w:rPr>
                <w:rFonts w:ascii="Helvetica" w:eastAsia="Times New Roman" w:hAnsi="Helvetica" w:cs="Helvetica"/>
                <w:b/>
                <w:bCs/>
                <w:sz w:val="10"/>
                <w:szCs w:val="10"/>
              </w:rPr>
              <w:t>5</w:t>
            </w:r>
          </w:p>
        </w:tc>
        <w:tc>
          <w:tcPr>
            <w:tcW w:w="0" w:type="auto"/>
            <w:hideMark/>
          </w:tcPr>
          <w:p w14:paraId="25EA04D9"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0</w:t>
            </w:r>
          </w:p>
        </w:tc>
        <w:tc>
          <w:tcPr>
            <w:tcW w:w="0" w:type="auto"/>
            <w:hideMark/>
          </w:tcPr>
          <w:p w14:paraId="1DC8B1EE"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6671</w:t>
            </w:r>
          </w:p>
        </w:tc>
        <w:tc>
          <w:tcPr>
            <w:tcW w:w="0" w:type="auto"/>
            <w:hideMark/>
          </w:tcPr>
          <w:p w14:paraId="375EBAAC" w14:textId="77777777" w:rsidR="00D11D9D" w:rsidRPr="00304EDC" w:rsidRDefault="00D11D9D" w:rsidP="00534568">
            <w:pPr>
              <w:jc w:val="right"/>
              <w:rPr>
                <w:rFonts w:ascii="Helvetica" w:eastAsia="Times New Roman" w:hAnsi="Helvetica" w:cs="Helvetica"/>
                <w:sz w:val="10"/>
                <w:szCs w:val="10"/>
              </w:rPr>
            </w:pPr>
            <w:proofErr w:type="spellStart"/>
            <w:r w:rsidRPr="00304EDC">
              <w:rPr>
                <w:rFonts w:ascii="Helvetica" w:eastAsia="Times New Roman" w:hAnsi="Helvetica" w:cs="Helvetica"/>
                <w:sz w:val="10"/>
                <w:szCs w:val="10"/>
              </w:rPr>
              <w:t>Hartritme</w:t>
            </w:r>
            <w:proofErr w:type="spellEnd"/>
          </w:p>
        </w:tc>
        <w:tc>
          <w:tcPr>
            <w:tcW w:w="0" w:type="auto"/>
            <w:hideMark/>
          </w:tcPr>
          <w:p w14:paraId="482C2FB3"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1</w:t>
            </w:r>
          </w:p>
        </w:tc>
        <w:tc>
          <w:tcPr>
            <w:tcW w:w="0" w:type="auto"/>
            <w:hideMark/>
          </w:tcPr>
          <w:p w14:paraId="622ED059"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NSR</w:t>
            </w:r>
          </w:p>
        </w:tc>
        <w:tc>
          <w:tcPr>
            <w:tcW w:w="0" w:type="auto"/>
            <w:hideMark/>
          </w:tcPr>
          <w:p w14:paraId="38FBDCDF"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36720000</w:t>
            </w:r>
          </w:p>
        </w:tc>
        <w:tc>
          <w:tcPr>
            <w:tcW w:w="0" w:type="auto"/>
            <w:hideMark/>
          </w:tcPr>
          <w:p w14:paraId="31551820"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36960000</w:t>
            </w:r>
          </w:p>
        </w:tc>
        <w:tc>
          <w:tcPr>
            <w:tcW w:w="0" w:type="auto"/>
            <w:hideMark/>
          </w:tcPr>
          <w:p w14:paraId="288B578C"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ICV_IC-</w:t>
            </w:r>
            <w:proofErr w:type="spellStart"/>
            <w:r w:rsidRPr="00304EDC">
              <w:rPr>
                <w:rFonts w:ascii="Helvetica" w:eastAsia="Times New Roman" w:hAnsi="Helvetica" w:cs="Helvetica"/>
                <w:sz w:val="10"/>
                <w:szCs w:val="10"/>
              </w:rPr>
              <w:t>Verpleegkundig</w:t>
            </w:r>
            <w:proofErr w:type="spellEnd"/>
          </w:p>
        </w:tc>
        <w:tc>
          <w:tcPr>
            <w:tcW w:w="0" w:type="auto"/>
            <w:hideMark/>
          </w:tcPr>
          <w:p w14:paraId="04AA5A1F"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36960000</w:t>
            </w:r>
          </w:p>
        </w:tc>
        <w:tc>
          <w:tcPr>
            <w:tcW w:w="0" w:type="auto"/>
            <w:hideMark/>
          </w:tcPr>
          <w:p w14:paraId="16501CF3"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ICV_IC-</w:t>
            </w:r>
            <w:proofErr w:type="spellStart"/>
            <w:r w:rsidRPr="00304EDC">
              <w:rPr>
                <w:rFonts w:ascii="Helvetica" w:eastAsia="Times New Roman" w:hAnsi="Helvetica" w:cs="Helvetica"/>
                <w:sz w:val="10"/>
                <w:szCs w:val="10"/>
              </w:rPr>
              <w:t>Verpleegkundig</w:t>
            </w:r>
            <w:proofErr w:type="spellEnd"/>
          </w:p>
        </w:tc>
        <w:tc>
          <w:tcPr>
            <w:tcW w:w="0" w:type="auto"/>
            <w:hideMark/>
          </w:tcPr>
          <w:p w14:paraId="1A7346E9"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0</w:t>
            </w:r>
          </w:p>
        </w:tc>
      </w:tr>
      <w:tr w:rsidR="00304EDC" w:rsidRPr="00304EDC" w14:paraId="0D0C99FA" w14:textId="77777777" w:rsidTr="00534568">
        <w:tc>
          <w:tcPr>
            <w:tcW w:w="0" w:type="auto"/>
            <w:hideMark/>
          </w:tcPr>
          <w:p w14:paraId="25583A91" w14:textId="77777777" w:rsidR="00D11D9D" w:rsidRPr="00304EDC" w:rsidRDefault="00D11D9D" w:rsidP="00534568">
            <w:pPr>
              <w:jc w:val="right"/>
              <w:rPr>
                <w:rFonts w:ascii="Helvetica" w:eastAsia="Times New Roman" w:hAnsi="Helvetica" w:cs="Helvetica"/>
                <w:b/>
                <w:bCs/>
                <w:sz w:val="10"/>
                <w:szCs w:val="10"/>
              </w:rPr>
            </w:pPr>
            <w:r w:rsidRPr="00304EDC">
              <w:rPr>
                <w:rFonts w:ascii="Helvetica" w:eastAsia="Times New Roman" w:hAnsi="Helvetica" w:cs="Helvetica"/>
                <w:b/>
                <w:bCs/>
                <w:sz w:val="10"/>
                <w:szCs w:val="10"/>
              </w:rPr>
              <w:t>6</w:t>
            </w:r>
          </w:p>
        </w:tc>
        <w:tc>
          <w:tcPr>
            <w:tcW w:w="0" w:type="auto"/>
            <w:hideMark/>
          </w:tcPr>
          <w:p w14:paraId="44CB8CAA"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0</w:t>
            </w:r>
          </w:p>
        </w:tc>
        <w:tc>
          <w:tcPr>
            <w:tcW w:w="0" w:type="auto"/>
            <w:hideMark/>
          </w:tcPr>
          <w:p w14:paraId="4FE0343E"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6671</w:t>
            </w:r>
          </w:p>
        </w:tc>
        <w:tc>
          <w:tcPr>
            <w:tcW w:w="0" w:type="auto"/>
            <w:hideMark/>
          </w:tcPr>
          <w:p w14:paraId="67410A3C" w14:textId="77777777" w:rsidR="00D11D9D" w:rsidRPr="00304EDC" w:rsidRDefault="00D11D9D" w:rsidP="00534568">
            <w:pPr>
              <w:jc w:val="right"/>
              <w:rPr>
                <w:rFonts w:ascii="Helvetica" w:eastAsia="Times New Roman" w:hAnsi="Helvetica" w:cs="Helvetica"/>
                <w:sz w:val="10"/>
                <w:szCs w:val="10"/>
              </w:rPr>
            </w:pPr>
            <w:proofErr w:type="spellStart"/>
            <w:r w:rsidRPr="00304EDC">
              <w:rPr>
                <w:rFonts w:ascii="Helvetica" w:eastAsia="Times New Roman" w:hAnsi="Helvetica" w:cs="Helvetica"/>
                <w:sz w:val="10"/>
                <w:szCs w:val="10"/>
              </w:rPr>
              <w:t>Hartritme</w:t>
            </w:r>
            <w:proofErr w:type="spellEnd"/>
          </w:p>
        </w:tc>
        <w:tc>
          <w:tcPr>
            <w:tcW w:w="0" w:type="auto"/>
            <w:hideMark/>
          </w:tcPr>
          <w:p w14:paraId="45328639"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1</w:t>
            </w:r>
          </w:p>
        </w:tc>
        <w:tc>
          <w:tcPr>
            <w:tcW w:w="0" w:type="auto"/>
            <w:hideMark/>
          </w:tcPr>
          <w:p w14:paraId="3E541E29"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NSR</w:t>
            </w:r>
          </w:p>
        </w:tc>
        <w:tc>
          <w:tcPr>
            <w:tcW w:w="0" w:type="auto"/>
            <w:hideMark/>
          </w:tcPr>
          <w:p w14:paraId="3C15E27C"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40320000</w:t>
            </w:r>
          </w:p>
        </w:tc>
        <w:tc>
          <w:tcPr>
            <w:tcW w:w="0" w:type="auto"/>
            <w:hideMark/>
          </w:tcPr>
          <w:p w14:paraId="2E9E95DA"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40440000</w:t>
            </w:r>
          </w:p>
        </w:tc>
        <w:tc>
          <w:tcPr>
            <w:tcW w:w="0" w:type="auto"/>
            <w:hideMark/>
          </w:tcPr>
          <w:p w14:paraId="14E787C4"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ICV_IC-</w:t>
            </w:r>
            <w:proofErr w:type="spellStart"/>
            <w:r w:rsidRPr="00304EDC">
              <w:rPr>
                <w:rFonts w:ascii="Helvetica" w:eastAsia="Times New Roman" w:hAnsi="Helvetica" w:cs="Helvetica"/>
                <w:sz w:val="10"/>
                <w:szCs w:val="10"/>
              </w:rPr>
              <w:t>Verpleegkundig</w:t>
            </w:r>
            <w:proofErr w:type="spellEnd"/>
          </w:p>
        </w:tc>
        <w:tc>
          <w:tcPr>
            <w:tcW w:w="0" w:type="auto"/>
            <w:hideMark/>
          </w:tcPr>
          <w:p w14:paraId="11502D31"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40440000</w:t>
            </w:r>
          </w:p>
        </w:tc>
        <w:tc>
          <w:tcPr>
            <w:tcW w:w="0" w:type="auto"/>
            <w:hideMark/>
          </w:tcPr>
          <w:p w14:paraId="4BE2731D"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ICV_IC-</w:t>
            </w:r>
            <w:proofErr w:type="spellStart"/>
            <w:r w:rsidRPr="00304EDC">
              <w:rPr>
                <w:rFonts w:ascii="Helvetica" w:eastAsia="Times New Roman" w:hAnsi="Helvetica" w:cs="Helvetica"/>
                <w:sz w:val="10"/>
                <w:szCs w:val="10"/>
              </w:rPr>
              <w:t>Verpleegkundig</w:t>
            </w:r>
            <w:proofErr w:type="spellEnd"/>
          </w:p>
        </w:tc>
        <w:tc>
          <w:tcPr>
            <w:tcW w:w="0" w:type="auto"/>
            <w:hideMark/>
          </w:tcPr>
          <w:p w14:paraId="4966EFDC"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0</w:t>
            </w:r>
          </w:p>
        </w:tc>
      </w:tr>
      <w:tr w:rsidR="00304EDC" w:rsidRPr="00304EDC" w14:paraId="2EE80628" w14:textId="77777777" w:rsidTr="00534568">
        <w:tc>
          <w:tcPr>
            <w:tcW w:w="0" w:type="auto"/>
            <w:hideMark/>
          </w:tcPr>
          <w:p w14:paraId="377BB123" w14:textId="77777777" w:rsidR="00D11D9D" w:rsidRPr="00304EDC" w:rsidRDefault="00D11D9D" w:rsidP="00534568">
            <w:pPr>
              <w:jc w:val="right"/>
              <w:rPr>
                <w:rFonts w:ascii="Helvetica" w:eastAsia="Times New Roman" w:hAnsi="Helvetica" w:cs="Helvetica"/>
                <w:b/>
                <w:bCs/>
                <w:sz w:val="10"/>
                <w:szCs w:val="10"/>
              </w:rPr>
            </w:pPr>
            <w:r w:rsidRPr="00304EDC">
              <w:rPr>
                <w:rFonts w:ascii="Helvetica" w:eastAsia="Times New Roman" w:hAnsi="Helvetica" w:cs="Helvetica"/>
                <w:b/>
                <w:bCs/>
                <w:sz w:val="10"/>
                <w:szCs w:val="10"/>
              </w:rPr>
              <w:t>7</w:t>
            </w:r>
          </w:p>
        </w:tc>
        <w:tc>
          <w:tcPr>
            <w:tcW w:w="0" w:type="auto"/>
            <w:hideMark/>
          </w:tcPr>
          <w:p w14:paraId="1F4750BA"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0</w:t>
            </w:r>
          </w:p>
        </w:tc>
        <w:tc>
          <w:tcPr>
            <w:tcW w:w="0" w:type="auto"/>
            <w:hideMark/>
          </w:tcPr>
          <w:p w14:paraId="0DF0AE37"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6671</w:t>
            </w:r>
          </w:p>
        </w:tc>
        <w:tc>
          <w:tcPr>
            <w:tcW w:w="0" w:type="auto"/>
            <w:hideMark/>
          </w:tcPr>
          <w:p w14:paraId="655821C2" w14:textId="77777777" w:rsidR="00D11D9D" w:rsidRPr="00304EDC" w:rsidRDefault="00D11D9D" w:rsidP="00534568">
            <w:pPr>
              <w:jc w:val="right"/>
              <w:rPr>
                <w:rFonts w:ascii="Helvetica" w:eastAsia="Times New Roman" w:hAnsi="Helvetica" w:cs="Helvetica"/>
                <w:sz w:val="10"/>
                <w:szCs w:val="10"/>
              </w:rPr>
            </w:pPr>
            <w:proofErr w:type="spellStart"/>
            <w:r w:rsidRPr="00304EDC">
              <w:rPr>
                <w:rFonts w:ascii="Helvetica" w:eastAsia="Times New Roman" w:hAnsi="Helvetica" w:cs="Helvetica"/>
                <w:sz w:val="10"/>
                <w:szCs w:val="10"/>
              </w:rPr>
              <w:t>Hartritme</w:t>
            </w:r>
            <w:proofErr w:type="spellEnd"/>
          </w:p>
        </w:tc>
        <w:tc>
          <w:tcPr>
            <w:tcW w:w="0" w:type="auto"/>
            <w:hideMark/>
          </w:tcPr>
          <w:p w14:paraId="01140F02"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1</w:t>
            </w:r>
          </w:p>
        </w:tc>
        <w:tc>
          <w:tcPr>
            <w:tcW w:w="0" w:type="auto"/>
            <w:hideMark/>
          </w:tcPr>
          <w:p w14:paraId="7990790B"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NSR</w:t>
            </w:r>
          </w:p>
        </w:tc>
        <w:tc>
          <w:tcPr>
            <w:tcW w:w="0" w:type="auto"/>
            <w:hideMark/>
          </w:tcPr>
          <w:p w14:paraId="3680997A"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43920000</w:t>
            </w:r>
          </w:p>
        </w:tc>
        <w:tc>
          <w:tcPr>
            <w:tcW w:w="0" w:type="auto"/>
            <w:hideMark/>
          </w:tcPr>
          <w:p w14:paraId="7E8CB3B6"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45540000</w:t>
            </w:r>
          </w:p>
        </w:tc>
        <w:tc>
          <w:tcPr>
            <w:tcW w:w="0" w:type="auto"/>
            <w:hideMark/>
          </w:tcPr>
          <w:p w14:paraId="76D73783"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ICV_IC-</w:t>
            </w:r>
            <w:proofErr w:type="spellStart"/>
            <w:r w:rsidRPr="00304EDC">
              <w:rPr>
                <w:rFonts w:ascii="Helvetica" w:eastAsia="Times New Roman" w:hAnsi="Helvetica" w:cs="Helvetica"/>
                <w:sz w:val="10"/>
                <w:szCs w:val="10"/>
              </w:rPr>
              <w:t>Verpleegkundig</w:t>
            </w:r>
            <w:proofErr w:type="spellEnd"/>
          </w:p>
        </w:tc>
        <w:tc>
          <w:tcPr>
            <w:tcW w:w="0" w:type="auto"/>
            <w:hideMark/>
          </w:tcPr>
          <w:p w14:paraId="39799A18"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45540000</w:t>
            </w:r>
          </w:p>
        </w:tc>
        <w:tc>
          <w:tcPr>
            <w:tcW w:w="0" w:type="auto"/>
            <w:hideMark/>
          </w:tcPr>
          <w:p w14:paraId="09196E27"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ICV_IC-</w:t>
            </w:r>
            <w:proofErr w:type="spellStart"/>
            <w:r w:rsidRPr="00304EDC">
              <w:rPr>
                <w:rFonts w:ascii="Helvetica" w:eastAsia="Times New Roman" w:hAnsi="Helvetica" w:cs="Helvetica"/>
                <w:sz w:val="10"/>
                <w:szCs w:val="10"/>
              </w:rPr>
              <w:t>Verpleegkundig</w:t>
            </w:r>
            <w:proofErr w:type="spellEnd"/>
          </w:p>
        </w:tc>
        <w:tc>
          <w:tcPr>
            <w:tcW w:w="0" w:type="auto"/>
            <w:hideMark/>
          </w:tcPr>
          <w:p w14:paraId="2FA38312"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0</w:t>
            </w:r>
          </w:p>
        </w:tc>
      </w:tr>
      <w:tr w:rsidR="00304EDC" w:rsidRPr="00304EDC" w14:paraId="68FF6C90" w14:textId="77777777" w:rsidTr="00534568">
        <w:tc>
          <w:tcPr>
            <w:tcW w:w="0" w:type="auto"/>
            <w:hideMark/>
          </w:tcPr>
          <w:p w14:paraId="1641045A" w14:textId="77777777" w:rsidR="00D11D9D" w:rsidRPr="00304EDC" w:rsidRDefault="00D11D9D" w:rsidP="00534568">
            <w:pPr>
              <w:jc w:val="right"/>
              <w:rPr>
                <w:rFonts w:ascii="Helvetica" w:eastAsia="Times New Roman" w:hAnsi="Helvetica" w:cs="Helvetica"/>
                <w:b/>
                <w:bCs/>
                <w:sz w:val="10"/>
                <w:szCs w:val="10"/>
              </w:rPr>
            </w:pPr>
            <w:r w:rsidRPr="00304EDC">
              <w:rPr>
                <w:rFonts w:ascii="Helvetica" w:eastAsia="Times New Roman" w:hAnsi="Helvetica" w:cs="Helvetica"/>
                <w:b/>
                <w:bCs/>
                <w:sz w:val="10"/>
                <w:szCs w:val="10"/>
              </w:rPr>
              <w:t>8</w:t>
            </w:r>
          </w:p>
        </w:tc>
        <w:tc>
          <w:tcPr>
            <w:tcW w:w="0" w:type="auto"/>
            <w:hideMark/>
          </w:tcPr>
          <w:p w14:paraId="57509FAD"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0</w:t>
            </w:r>
          </w:p>
        </w:tc>
        <w:tc>
          <w:tcPr>
            <w:tcW w:w="0" w:type="auto"/>
            <w:hideMark/>
          </w:tcPr>
          <w:p w14:paraId="4B0A856A"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6671</w:t>
            </w:r>
          </w:p>
        </w:tc>
        <w:tc>
          <w:tcPr>
            <w:tcW w:w="0" w:type="auto"/>
            <w:hideMark/>
          </w:tcPr>
          <w:p w14:paraId="6DAD1DFA" w14:textId="77777777" w:rsidR="00D11D9D" w:rsidRPr="00304EDC" w:rsidRDefault="00D11D9D" w:rsidP="00534568">
            <w:pPr>
              <w:jc w:val="right"/>
              <w:rPr>
                <w:rFonts w:ascii="Helvetica" w:eastAsia="Times New Roman" w:hAnsi="Helvetica" w:cs="Helvetica"/>
                <w:sz w:val="10"/>
                <w:szCs w:val="10"/>
              </w:rPr>
            </w:pPr>
            <w:proofErr w:type="spellStart"/>
            <w:r w:rsidRPr="00304EDC">
              <w:rPr>
                <w:rFonts w:ascii="Helvetica" w:eastAsia="Times New Roman" w:hAnsi="Helvetica" w:cs="Helvetica"/>
                <w:sz w:val="10"/>
                <w:szCs w:val="10"/>
              </w:rPr>
              <w:t>Hartritme</w:t>
            </w:r>
            <w:proofErr w:type="spellEnd"/>
          </w:p>
        </w:tc>
        <w:tc>
          <w:tcPr>
            <w:tcW w:w="0" w:type="auto"/>
            <w:hideMark/>
          </w:tcPr>
          <w:p w14:paraId="2564044C"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1</w:t>
            </w:r>
          </w:p>
        </w:tc>
        <w:tc>
          <w:tcPr>
            <w:tcW w:w="0" w:type="auto"/>
            <w:hideMark/>
          </w:tcPr>
          <w:p w14:paraId="0905907C"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NSR</w:t>
            </w:r>
          </w:p>
        </w:tc>
        <w:tc>
          <w:tcPr>
            <w:tcW w:w="0" w:type="auto"/>
            <w:hideMark/>
          </w:tcPr>
          <w:p w14:paraId="3584935B"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51120000</w:t>
            </w:r>
          </w:p>
        </w:tc>
        <w:tc>
          <w:tcPr>
            <w:tcW w:w="0" w:type="auto"/>
            <w:hideMark/>
          </w:tcPr>
          <w:p w14:paraId="3A15C747"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51300000</w:t>
            </w:r>
          </w:p>
        </w:tc>
        <w:tc>
          <w:tcPr>
            <w:tcW w:w="0" w:type="auto"/>
            <w:hideMark/>
          </w:tcPr>
          <w:p w14:paraId="708AB1A0"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ICV_IC-</w:t>
            </w:r>
            <w:proofErr w:type="spellStart"/>
            <w:r w:rsidRPr="00304EDC">
              <w:rPr>
                <w:rFonts w:ascii="Helvetica" w:eastAsia="Times New Roman" w:hAnsi="Helvetica" w:cs="Helvetica"/>
                <w:sz w:val="10"/>
                <w:szCs w:val="10"/>
              </w:rPr>
              <w:t>Verpleegkundig</w:t>
            </w:r>
            <w:proofErr w:type="spellEnd"/>
          </w:p>
        </w:tc>
        <w:tc>
          <w:tcPr>
            <w:tcW w:w="0" w:type="auto"/>
            <w:hideMark/>
          </w:tcPr>
          <w:p w14:paraId="13CD483B"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51300000</w:t>
            </w:r>
          </w:p>
        </w:tc>
        <w:tc>
          <w:tcPr>
            <w:tcW w:w="0" w:type="auto"/>
            <w:hideMark/>
          </w:tcPr>
          <w:p w14:paraId="4558B1B6"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ICV_IC-</w:t>
            </w:r>
            <w:proofErr w:type="spellStart"/>
            <w:r w:rsidRPr="00304EDC">
              <w:rPr>
                <w:rFonts w:ascii="Helvetica" w:eastAsia="Times New Roman" w:hAnsi="Helvetica" w:cs="Helvetica"/>
                <w:sz w:val="10"/>
                <w:szCs w:val="10"/>
              </w:rPr>
              <w:t>Verpleegkundig</w:t>
            </w:r>
            <w:proofErr w:type="spellEnd"/>
          </w:p>
        </w:tc>
        <w:tc>
          <w:tcPr>
            <w:tcW w:w="0" w:type="auto"/>
            <w:hideMark/>
          </w:tcPr>
          <w:p w14:paraId="76A66862"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0</w:t>
            </w:r>
          </w:p>
        </w:tc>
      </w:tr>
      <w:tr w:rsidR="00304EDC" w:rsidRPr="00304EDC" w14:paraId="312A0A26" w14:textId="77777777" w:rsidTr="00534568">
        <w:tc>
          <w:tcPr>
            <w:tcW w:w="0" w:type="auto"/>
            <w:hideMark/>
          </w:tcPr>
          <w:p w14:paraId="29F4BEFC" w14:textId="77777777" w:rsidR="00D11D9D" w:rsidRPr="00304EDC" w:rsidRDefault="00D11D9D" w:rsidP="00534568">
            <w:pPr>
              <w:jc w:val="right"/>
              <w:rPr>
                <w:rFonts w:ascii="Helvetica" w:eastAsia="Times New Roman" w:hAnsi="Helvetica" w:cs="Helvetica"/>
                <w:b/>
                <w:bCs/>
                <w:sz w:val="10"/>
                <w:szCs w:val="10"/>
              </w:rPr>
            </w:pPr>
            <w:r w:rsidRPr="00304EDC">
              <w:rPr>
                <w:rFonts w:ascii="Helvetica" w:eastAsia="Times New Roman" w:hAnsi="Helvetica" w:cs="Helvetica"/>
                <w:b/>
                <w:bCs/>
                <w:sz w:val="10"/>
                <w:szCs w:val="10"/>
              </w:rPr>
              <w:t>9</w:t>
            </w:r>
          </w:p>
        </w:tc>
        <w:tc>
          <w:tcPr>
            <w:tcW w:w="0" w:type="auto"/>
            <w:hideMark/>
          </w:tcPr>
          <w:p w14:paraId="2D4F87E4"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0</w:t>
            </w:r>
          </w:p>
        </w:tc>
        <w:tc>
          <w:tcPr>
            <w:tcW w:w="0" w:type="auto"/>
            <w:hideMark/>
          </w:tcPr>
          <w:p w14:paraId="5F1CEE19"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6671</w:t>
            </w:r>
          </w:p>
        </w:tc>
        <w:tc>
          <w:tcPr>
            <w:tcW w:w="0" w:type="auto"/>
            <w:hideMark/>
          </w:tcPr>
          <w:p w14:paraId="73E71EBA" w14:textId="77777777" w:rsidR="00D11D9D" w:rsidRPr="00304EDC" w:rsidRDefault="00D11D9D" w:rsidP="00534568">
            <w:pPr>
              <w:jc w:val="right"/>
              <w:rPr>
                <w:rFonts w:ascii="Helvetica" w:eastAsia="Times New Roman" w:hAnsi="Helvetica" w:cs="Helvetica"/>
                <w:sz w:val="10"/>
                <w:szCs w:val="10"/>
              </w:rPr>
            </w:pPr>
            <w:proofErr w:type="spellStart"/>
            <w:r w:rsidRPr="00304EDC">
              <w:rPr>
                <w:rFonts w:ascii="Helvetica" w:eastAsia="Times New Roman" w:hAnsi="Helvetica" w:cs="Helvetica"/>
                <w:sz w:val="10"/>
                <w:szCs w:val="10"/>
              </w:rPr>
              <w:t>Hartritme</w:t>
            </w:r>
            <w:proofErr w:type="spellEnd"/>
          </w:p>
        </w:tc>
        <w:tc>
          <w:tcPr>
            <w:tcW w:w="0" w:type="auto"/>
            <w:hideMark/>
          </w:tcPr>
          <w:p w14:paraId="0492CA1F"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1</w:t>
            </w:r>
          </w:p>
        </w:tc>
        <w:tc>
          <w:tcPr>
            <w:tcW w:w="0" w:type="auto"/>
            <w:hideMark/>
          </w:tcPr>
          <w:p w14:paraId="0E60C72E"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NSR</w:t>
            </w:r>
          </w:p>
        </w:tc>
        <w:tc>
          <w:tcPr>
            <w:tcW w:w="0" w:type="auto"/>
            <w:hideMark/>
          </w:tcPr>
          <w:p w14:paraId="31C5E0DD"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58320000</w:t>
            </w:r>
          </w:p>
        </w:tc>
        <w:tc>
          <w:tcPr>
            <w:tcW w:w="0" w:type="auto"/>
            <w:hideMark/>
          </w:tcPr>
          <w:p w14:paraId="0F505E1F"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62700000</w:t>
            </w:r>
          </w:p>
        </w:tc>
        <w:tc>
          <w:tcPr>
            <w:tcW w:w="0" w:type="auto"/>
            <w:hideMark/>
          </w:tcPr>
          <w:p w14:paraId="19378AF4"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ICV_IC-</w:t>
            </w:r>
            <w:proofErr w:type="spellStart"/>
            <w:r w:rsidRPr="00304EDC">
              <w:rPr>
                <w:rFonts w:ascii="Helvetica" w:eastAsia="Times New Roman" w:hAnsi="Helvetica" w:cs="Helvetica"/>
                <w:sz w:val="10"/>
                <w:szCs w:val="10"/>
              </w:rPr>
              <w:t>Verpleegkundig</w:t>
            </w:r>
            <w:proofErr w:type="spellEnd"/>
          </w:p>
        </w:tc>
        <w:tc>
          <w:tcPr>
            <w:tcW w:w="0" w:type="auto"/>
            <w:hideMark/>
          </w:tcPr>
          <w:p w14:paraId="02DA7542"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62700000</w:t>
            </w:r>
          </w:p>
        </w:tc>
        <w:tc>
          <w:tcPr>
            <w:tcW w:w="0" w:type="auto"/>
            <w:hideMark/>
          </w:tcPr>
          <w:p w14:paraId="11D10473"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ICV_IC-</w:t>
            </w:r>
            <w:proofErr w:type="spellStart"/>
            <w:r w:rsidRPr="00304EDC">
              <w:rPr>
                <w:rFonts w:ascii="Helvetica" w:eastAsia="Times New Roman" w:hAnsi="Helvetica" w:cs="Helvetica"/>
                <w:sz w:val="10"/>
                <w:szCs w:val="10"/>
              </w:rPr>
              <w:t>Verpleegkundig</w:t>
            </w:r>
            <w:proofErr w:type="spellEnd"/>
          </w:p>
        </w:tc>
        <w:tc>
          <w:tcPr>
            <w:tcW w:w="0" w:type="auto"/>
            <w:hideMark/>
          </w:tcPr>
          <w:p w14:paraId="1AA46E59" w14:textId="77777777" w:rsidR="00D11D9D" w:rsidRPr="00304EDC" w:rsidRDefault="00D11D9D" w:rsidP="00534568">
            <w:pPr>
              <w:jc w:val="right"/>
              <w:rPr>
                <w:rFonts w:ascii="Helvetica" w:eastAsia="Times New Roman" w:hAnsi="Helvetica" w:cs="Helvetica"/>
                <w:sz w:val="10"/>
                <w:szCs w:val="10"/>
              </w:rPr>
            </w:pPr>
            <w:r w:rsidRPr="00304EDC">
              <w:rPr>
                <w:rFonts w:ascii="Helvetica" w:eastAsia="Times New Roman" w:hAnsi="Helvetica" w:cs="Helvetica"/>
                <w:sz w:val="10"/>
                <w:szCs w:val="10"/>
              </w:rPr>
              <w:t>0</w:t>
            </w:r>
          </w:p>
        </w:tc>
      </w:tr>
    </w:tbl>
    <w:p w14:paraId="48424895" w14:textId="77777777" w:rsidR="00304EDC" w:rsidRDefault="00304EDC">
      <w:pPr>
        <w:spacing w:line="259" w:lineRule="auto"/>
        <w:rPr>
          <w:rFonts w:ascii="Arial" w:eastAsiaTheme="majorEastAsia" w:hAnsi="Arial" w:cstheme="majorBidi"/>
          <w:b/>
          <w:sz w:val="24"/>
          <w:szCs w:val="32"/>
          <w:lang w:val="en-US"/>
        </w:rPr>
      </w:pPr>
      <w:r>
        <w:br w:type="page"/>
      </w:r>
    </w:p>
    <w:p w14:paraId="447875C4" w14:textId="18852DFF" w:rsidR="00276A5A" w:rsidRPr="008A4548" w:rsidRDefault="00276A5A" w:rsidP="00BB42B0">
      <w:pPr>
        <w:pStyle w:val="Heading2"/>
      </w:pPr>
      <w:bookmarkStart w:id="7" w:name="_Toc52136556"/>
      <w:proofErr w:type="spellStart"/>
      <w:r w:rsidRPr="008A4548">
        <w:lastRenderedPageBreak/>
        <w:t>numericitems</w:t>
      </w:r>
      <w:bookmarkEnd w:id="7"/>
      <w:proofErr w:type="spellEnd"/>
    </w:p>
    <w:p w14:paraId="5C4ABBB0" w14:textId="5C9381E0" w:rsidR="00276A5A" w:rsidRPr="008A4548" w:rsidRDefault="00276A5A" w:rsidP="009B79AA">
      <w:pPr>
        <w:rPr>
          <w:lang w:val="en-US"/>
        </w:rPr>
      </w:pPr>
      <w:r w:rsidRPr="008A4548">
        <w:rPr>
          <w:lang w:val="en-US"/>
        </w:rPr>
        <w:t>The </w:t>
      </w:r>
      <w:proofErr w:type="spellStart"/>
      <w:r w:rsidRPr="008A4548">
        <w:rPr>
          <w:rStyle w:val="Emphasis"/>
          <w:rFonts w:ascii="Helvetica" w:hAnsi="Helvetica" w:cs="Helvetica"/>
          <w:sz w:val="21"/>
          <w:szCs w:val="21"/>
          <w:lang w:val="en-US"/>
        </w:rPr>
        <w:t>numericitems</w:t>
      </w:r>
      <w:proofErr w:type="spellEnd"/>
      <w:r w:rsidRPr="008A4548">
        <w:rPr>
          <w:lang w:val="en-US"/>
        </w:rPr>
        <w:t xml:space="preserve"> table contains all numerical measurements and observations, including vital parameters, data from medical devices, lab results, outputs from drains and foley-catheters, scores etc. All items have an associated </w:t>
      </w:r>
      <w:proofErr w:type="spellStart"/>
      <w:r w:rsidRPr="008A4548">
        <w:rPr>
          <w:lang w:val="en-US"/>
        </w:rPr>
        <w:t>admissionid</w:t>
      </w:r>
      <w:proofErr w:type="spellEnd"/>
      <w:r w:rsidRPr="008A4548">
        <w:rPr>
          <w:lang w:val="en-US"/>
        </w:rPr>
        <w:t xml:space="preserve"> from the </w:t>
      </w:r>
      <w:r w:rsidRPr="008A4548">
        <w:rPr>
          <w:rFonts w:eastAsiaTheme="majorEastAsia"/>
          <w:lang w:val="en-US"/>
        </w:rPr>
        <w:t>admissions</w:t>
      </w:r>
      <w:r w:rsidRPr="008A4548">
        <w:rPr>
          <w:lang w:val="en-US"/>
        </w:rPr>
        <w:t> table.</w:t>
      </w:r>
    </w:p>
    <w:p w14:paraId="3A0F46D3" w14:textId="77777777" w:rsidR="00276A5A" w:rsidRPr="008A4548" w:rsidRDefault="00276A5A" w:rsidP="00BB42B0">
      <w:pPr>
        <w:pStyle w:val="Heading3"/>
      </w:pPr>
      <w:r w:rsidRPr="008A4548">
        <w:t>Fields</w:t>
      </w:r>
    </w:p>
    <w:tbl>
      <w:tblPr>
        <w:tblStyle w:val="ListTable3"/>
        <w:tblW w:w="0" w:type="auto"/>
        <w:tblLook w:val="04A0" w:firstRow="1" w:lastRow="0" w:firstColumn="1" w:lastColumn="0" w:noHBand="0" w:noVBand="1"/>
      </w:tblPr>
      <w:tblGrid>
        <w:gridCol w:w="1417"/>
        <w:gridCol w:w="828"/>
        <w:gridCol w:w="6817"/>
      </w:tblGrid>
      <w:tr w:rsidR="008A4548" w:rsidRPr="008A4548" w14:paraId="2673C4E0" w14:textId="77777777" w:rsidTr="0097281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14:paraId="771CD81A" w14:textId="77777777" w:rsidR="00276A5A" w:rsidRPr="008A4548" w:rsidRDefault="00276A5A" w:rsidP="00972817">
            <w:pPr>
              <w:rPr>
                <w:rFonts w:ascii="Arial" w:hAnsi="Arial" w:cs="Arial"/>
                <w:color w:val="auto"/>
                <w:lang w:val="en-US"/>
              </w:rPr>
            </w:pPr>
            <w:r w:rsidRPr="008A4548">
              <w:rPr>
                <w:rFonts w:ascii="Arial" w:hAnsi="Arial" w:cs="Arial"/>
                <w:color w:val="auto"/>
                <w:lang w:val="en-US"/>
              </w:rPr>
              <w:t>Name</w:t>
            </w:r>
          </w:p>
        </w:tc>
        <w:tc>
          <w:tcPr>
            <w:tcW w:w="0" w:type="auto"/>
            <w:hideMark/>
          </w:tcPr>
          <w:p w14:paraId="289B5A47" w14:textId="77777777" w:rsidR="00276A5A" w:rsidRPr="008A4548" w:rsidRDefault="00276A5A" w:rsidP="00972817">
            <w:pPr>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r w:rsidRPr="008A4548">
              <w:rPr>
                <w:rFonts w:ascii="Arial" w:hAnsi="Arial" w:cs="Arial"/>
                <w:color w:val="auto"/>
                <w:lang w:val="en-US"/>
              </w:rPr>
              <w:t>Type</w:t>
            </w:r>
          </w:p>
        </w:tc>
        <w:tc>
          <w:tcPr>
            <w:tcW w:w="0" w:type="auto"/>
            <w:hideMark/>
          </w:tcPr>
          <w:p w14:paraId="6AE320F2" w14:textId="77777777" w:rsidR="00276A5A" w:rsidRPr="008A4548" w:rsidRDefault="00276A5A" w:rsidP="00972817">
            <w:pPr>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r w:rsidRPr="008A4548">
              <w:rPr>
                <w:rFonts w:ascii="Arial" w:hAnsi="Arial" w:cs="Arial"/>
                <w:color w:val="auto"/>
                <w:lang w:val="en-US"/>
              </w:rPr>
              <w:t>Description</w:t>
            </w:r>
          </w:p>
        </w:tc>
      </w:tr>
      <w:tr w:rsidR="008A4548" w:rsidRPr="00D1732D" w14:paraId="43136CB9" w14:textId="77777777" w:rsidTr="00972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2547AA6" w14:textId="0E46CD1B" w:rsidR="00276A5A" w:rsidRPr="008A4548" w:rsidRDefault="00276A5A" w:rsidP="00972817">
            <w:pPr>
              <w:rPr>
                <w:rFonts w:ascii="Arial" w:hAnsi="Arial" w:cs="Arial"/>
                <w:lang w:val="en-US"/>
              </w:rPr>
            </w:pPr>
            <w:proofErr w:type="spellStart"/>
            <w:r w:rsidRPr="008A4548">
              <w:rPr>
                <w:rFonts w:ascii="Arial" w:hAnsi="Arial" w:cs="Arial"/>
                <w:lang w:val="en-US"/>
              </w:rPr>
              <w:t>admissionid</w:t>
            </w:r>
            <w:proofErr w:type="spellEnd"/>
          </w:p>
        </w:tc>
        <w:tc>
          <w:tcPr>
            <w:tcW w:w="0" w:type="auto"/>
            <w:hideMark/>
          </w:tcPr>
          <w:p w14:paraId="3DF211C4" w14:textId="77777777" w:rsidR="00276A5A" w:rsidRPr="008A4548" w:rsidRDefault="00276A5A" w:rsidP="0097281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integer</w:t>
            </w:r>
          </w:p>
        </w:tc>
        <w:tc>
          <w:tcPr>
            <w:tcW w:w="0" w:type="auto"/>
            <w:hideMark/>
          </w:tcPr>
          <w:p w14:paraId="0AA04F6B" w14:textId="3218CF5F" w:rsidR="00276A5A" w:rsidRPr="008A4548" w:rsidRDefault="00276A5A" w:rsidP="0097281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 xml:space="preserve">links the items with the </w:t>
            </w:r>
            <w:proofErr w:type="spellStart"/>
            <w:r w:rsidRPr="008A4548">
              <w:rPr>
                <w:rFonts w:ascii="Arial" w:hAnsi="Arial" w:cs="Arial"/>
                <w:lang w:val="en-US"/>
              </w:rPr>
              <w:t>admissionid</w:t>
            </w:r>
            <w:proofErr w:type="spellEnd"/>
            <w:r w:rsidRPr="008A4548">
              <w:rPr>
                <w:rFonts w:ascii="Arial" w:hAnsi="Arial" w:cs="Arial"/>
                <w:lang w:val="en-US"/>
              </w:rPr>
              <w:t xml:space="preserve"> in the admissions table</w:t>
            </w:r>
          </w:p>
        </w:tc>
      </w:tr>
      <w:tr w:rsidR="008A4548" w:rsidRPr="00D1732D" w14:paraId="3CA19372" w14:textId="77777777" w:rsidTr="00972817">
        <w:tc>
          <w:tcPr>
            <w:cnfStyle w:val="001000000000" w:firstRow="0" w:lastRow="0" w:firstColumn="1" w:lastColumn="0" w:oddVBand="0" w:evenVBand="0" w:oddHBand="0" w:evenHBand="0" w:firstRowFirstColumn="0" w:firstRowLastColumn="0" w:lastRowFirstColumn="0" w:lastRowLastColumn="0"/>
            <w:tcW w:w="0" w:type="auto"/>
            <w:hideMark/>
          </w:tcPr>
          <w:p w14:paraId="5B3EDF87" w14:textId="525A31B4" w:rsidR="00276A5A" w:rsidRPr="008A4548" w:rsidRDefault="00276A5A" w:rsidP="00972817">
            <w:pPr>
              <w:rPr>
                <w:rFonts w:ascii="Arial" w:hAnsi="Arial" w:cs="Arial"/>
                <w:lang w:val="en-US"/>
              </w:rPr>
            </w:pPr>
            <w:proofErr w:type="spellStart"/>
            <w:r w:rsidRPr="008A4548">
              <w:rPr>
                <w:rFonts w:ascii="Arial" w:hAnsi="Arial" w:cs="Arial"/>
                <w:lang w:val="en-US"/>
              </w:rPr>
              <w:t>itemid</w:t>
            </w:r>
            <w:proofErr w:type="spellEnd"/>
          </w:p>
        </w:tc>
        <w:tc>
          <w:tcPr>
            <w:tcW w:w="0" w:type="auto"/>
            <w:hideMark/>
          </w:tcPr>
          <w:p w14:paraId="16123495" w14:textId="77777777" w:rsidR="00276A5A" w:rsidRPr="008A4548" w:rsidRDefault="00276A5A" w:rsidP="00972817">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integer</w:t>
            </w:r>
          </w:p>
        </w:tc>
        <w:tc>
          <w:tcPr>
            <w:tcW w:w="0" w:type="auto"/>
            <w:hideMark/>
          </w:tcPr>
          <w:p w14:paraId="5377F93E" w14:textId="77777777" w:rsidR="00276A5A" w:rsidRPr="008A4548" w:rsidRDefault="00276A5A" w:rsidP="00972817">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id to identify the type of observation</w:t>
            </w:r>
          </w:p>
        </w:tc>
      </w:tr>
      <w:tr w:rsidR="008A4548" w:rsidRPr="008A4548" w14:paraId="2B74788D" w14:textId="77777777" w:rsidTr="00972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DA240AD" w14:textId="524FF5B3" w:rsidR="00276A5A" w:rsidRPr="008A4548" w:rsidRDefault="00276A5A" w:rsidP="00972817">
            <w:pPr>
              <w:rPr>
                <w:rFonts w:ascii="Arial" w:hAnsi="Arial" w:cs="Arial"/>
                <w:lang w:val="en-US"/>
              </w:rPr>
            </w:pPr>
            <w:r w:rsidRPr="008A4548">
              <w:rPr>
                <w:rFonts w:ascii="Arial" w:hAnsi="Arial" w:cs="Arial"/>
                <w:lang w:val="en-US"/>
              </w:rPr>
              <w:t>item</w:t>
            </w:r>
          </w:p>
        </w:tc>
        <w:tc>
          <w:tcPr>
            <w:tcW w:w="0" w:type="auto"/>
            <w:hideMark/>
          </w:tcPr>
          <w:p w14:paraId="7497F287" w14:textId="77777777" w:rsidR="00276A5A" w:rsidRPr="008A4548" w:rsidRDefault="00276A5A" w:rsidP="0097281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string</w:t>
            </w:r>
          </w:p>
        </w:tc>
        <w:tc>
          <w:tcPr>
            <w:tcW w:w="0" w:type="auto"/>
            <w:hideMark/>
          </w:tcPr>
          <w:p w14:paraId="04402267" w14:textId="77777777" w:rsidR="00276A5A" w:rsidRPr="008A4548" w:rsidRDefault="00276A5A" w:rsidP="0097281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name of the observation</w:t>
            </w:r>
          </w:p>
        </w:tc>
      </w:tr>
      <w:tr w:rsidR="008A4548" w:rsidRPr="00D1732D" w14:paraId="7F5D9D40" w14:textId="77777777" w:rsidTr="00972817">
        <w:tc>
          <w:tcPr>
            <w:cnfStyle w:val="001000000000" w:firstRow="0" w:lastRow="0" w:firstColumn="1" w:lastColumn="0" w:oddVBand="0" w:evenVBand="0" w:oddHBand="0" w:evenHBand="0" w:firstRowFirstColumn="0" w:firstRowLastColumn="0" w:lastRowFirstColumn="0" w:lastRowLastColumn="0"/>
            <w:tcW w:w="0" w:type="auto"/>
            <w:hideMark/>
          </w:tcPr>
          <w:p w14:paraId="2E41765E" w14:textId="5AB94115" w:rsidR="00276A5A" w:rsidRPr="008A4548" w:rsidRDefault="00276A5A" w:rsidP="00972817">
            <w:pPr>
              <w:rPr>
                <w:rFonts w:ascii="Arial" w:hAnsi="Arial" w:cs="Arial"/>
                <w:lang w:val="en-US"/>
              </w:rPr>
            </w:pPr>
            <w:r w:rsidRPr="008A4548">
              <w:rPr>
                <w:rFonts w:ascii="Arial" w:hAnsi="Arial" w:cs="Arial"/>
                <w:lang w:val="en-US"/>
              </w:rPr>
              <w:t>tag</w:t>
            </w:r>
          </w:p>
        </w:tc>
        <w:tc>
          <w:tcPr>
            <w:tcW w:w="0" w:type="auto"/>
            <w:hideMark/>
          </w:tcPr>
          <w:p w14:paraId="2066B005" w14:textId="77777777" w:rsidR="00276A5A" w:rsidRPr="008A4548" w:rsidRDefault="00276A5A" w:rsidP="00972817">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string</w:t>
            </w:r>
          </w:p>
        </w:tc>
        <w:tc>
          <w:tcPr>
            <w:tcW w:w="0" w:type="auto"/>
            <w:hideMark/>
          </w:tcPr>
          <w:p w14:paraId="1E7B6851" w14:textId="77777777" w:rsidR="00276A5A" w:rsidRPr="008A4548" w:rsidRDefault="00276A5A" w:rsidP="00972817">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used in some lab results to modify a value (</w:t>
            </w:r>
            <w:proofErr w:type="spellStart"/>
            <w:r w:rsidRPr="008A4548">
              <w:rPr>
                <w:rFonts w:ascii="Arial" w:hAnsi="Arial" w:cs="Arial"/>
                <w:lang w:val="en-US"/>
              </w:rPr>
              <w:t>e.g</w:t>
            </w:r>
            <w:proofErr w:type="spellEnd"/>
            <w:r w:rsidRPr="008A4548">
              <w:rPr>
                <w:rFonts w:ascii="Arial" w:hAnsi="Arial" w:cs="Arial"/>
                <w:lang w:val="en-US"/>
              </w:rPr>
              <w:t xml:space="preserve"> tag = '&lt;' and value = 0.05, to demonstrate that a value is lower than the displayed value).</w:t>
            </w:r>
          </w:p>
        </w:tc>
      </w:tr>
      <w:tr w:rsidR="008A4548" w:rsidRPr="00D1732D" w14:paraId="2D3F782C" w14:textId="77777777" w:rsidTr="00972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566986F" w14:textId="77777777" w:rsidR="00276A5A" w:rsidRPr="008A4548" w:rsidRDefault="00276A5A" w:rsidP="00972817">
            <w:pPr>
              <w:rPr>
                <w:rFonts w:ascii="Arial" w:hAnsi="Arial" w:cs="Arial"/>
                <w:lang w:val="en-US"/>
              </w:rPr>
            </w:pPr>
            <w:proofErr w:type="spellStart"/>
            <w:r w:rsidRPr="008A4548">
              <w:rPr>
                <w:rFonts w:ascii="Arial" w:hAnsi="Arial" w:cs="Arial"/>
                <w:lang w:val="en-US"/>
              </w:rPr>
              <w:t>unitid</w:t>
            </w:r>
            <w:proofErr w:type="spellEnd"/>
          </w:p>
        </w:tc>
        <w:tc>
          <w:tcPr>
            <w:tcW w:w="0" w:type="auto"/>
            <w:hideMark/>
          </w:tcPr>
          <w:p w14:paraId="0BF2C1A7" w14:textId="77777777" w:rsidR="00276A5A" w:rsidRPr="008A4548" w:rsidRDefault="00276A5A" w:rsidP="0097281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integer</w:t>
            </w:r>
          </w:p>
        </w:tc>
        <w:tc>
          <w:tcPr>
            <w:tcW w:w="0" w:type="auto"/>
            <w:hideMark/>
          </w:tcPr>
          <w:p w14:paraId="7AFBE9A6" w14:textId="77777777" w:rsidR="00276A5A" w:rsidRPr="008A4548" w:rsidRDefault="00276A5A" w:rsidP="0097281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id of the unit of the observation.</w:t>
            </w:r>
          </w:p>
        </w:tc>
      </w:tr>
      <w:tr w:rsidR="008A4548" w:rsidRPr="00D1732D" w14:paraId="289E2C5B" w14:textId="77777777" w:rsidTr="00972817">
        <w:tc>
          <w:tcPr>
            <w:cnfStyle w:val="001000000000" w:firstRow="0" w:lastRow="0" w:firstColumn="1" w:lastColumn="0" w:oddVBand="0" w:evenVBand="0" w:oddHBand="0" w:evenHBand="0" w:firstRowFirstColumn="0" w:firstRowLastColumn="0" w:lastRowFirstColumn="0" w:lastRowLastColumn="0"/>
            <w:tcW w:w="0" w:type="auto"/>
            <w:hideMark/>
          </w:tcPr>
          <w:p w14:paraId="76F1F4FE" w14:textId="77777777" w:rsidR="00276A5A" w:rsidRPr="008A4548" w:rsidRDefault="00276A5A" w:rsidP="00972817">
            <w:pPr>
              <w:rPr>
                <w:rFonts w:ascii="Arial" w:hAnsi="Arial" w:cs="Arial"/>
                <w:lang w:val="en-US"/>
              </w:rPr>
            </w:pPr>
            <w:r w:rsidRPr="008A4548">
              <w:rPr>
                <w:rFonts w:ascii="Arial" w:hAnsi="Arial" w:cs="Arial"/>
                <w:lang w:val="en-US"/>
              </w:rPr>
              <w:t>unit</w:t>
            </w:r>
          </w:p>
        </w:tc>
        <w:tc>
          <w:tcPr>
            <w:tcW w:w="0" w:type="auto"/>
            <w:hideMark/>
          </w:tcPr>
          <w:p w14:paraId="3B509947" w14:textId="77777777" w:rsidR="00276A5A" w:rsidRPr="008A4548" w:rsidRDefault="00276A5A" w:rsidP="00972817">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string</w:t>
            </w:r>
          </w:p>
        </w:tc>
        <w:tc>
          <w:tcPr>
            <w:tcW w:w="0" w:type="auto"/>
            <w:hideMark/>
          </w:tcPr>
          <w:p w14:paraId="1E150CF1" w14:textId="77777777" w:rsidR="00276A5A" w:rsidRPr="008A4548" w:rsidRDefault="00276A5A" w:rsidP="00972817">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unit of the observation (e.g. mmHg).</w:t>
            </w:r>
          </w:p>
        </w:tc>
      </w:tr>
      <w:tr w:rsidR="008A4548" w:rsidRPr="00D1732D" w14:paraId="7E4D5017" w14:textId="77777777" w:rsidTr="00972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7185861" w14:textId="7AA9B4B7" w:rsidR="00276A5A" w:rsidRPr="008A4548" w:rsidRDefault="00276A5A" w:rsidP="00972817">
            <w:pPr>
              <w:rPr>
                <w:rFonts w:ascii="Arial" w:hAnsi="Arial" w:cs="Arial"/>
                <w:lang w:val="en-US"/>
              </w:rPr>
            </w:pPr>
            <w:r w:rsidRPr="008A4548">
              <w:rPr>
                <w:rFonts w:ascii="Arial" w:hAnsi="Arial" w:cs="Arial"/>
                <w:lang w:val="en-US"/>
              </w:rPr>
              <w:t>comment</w:t>
            </w:r>
          </w:p>
        </w:tc>
        <w:tc>
          <w:tcPr>
            <w:tcW w:w="0" w:type="auto"/>
            <w:hideMark/>
          </w:tcPr>
          <w:p w14:paraId="5C03595A" w14:textId="77777777" w:rsidR="00276A5A" w:rsidRPr="008A4548" w:rsidRDefault="00276A5A" w:rsidP="0097281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string</w:t>
            </w:r>
          </w:p>
        </w:tc>
        <w:tc>
          <w:tcPr>
            <w:tcW w:w="0" w:type="auto"/>
            <w:hideMark/>
          </w:tcPr>
          <w:p w14:paraId="0787C2EA" w14:textId="77777777" w:rsidR="00276A5A" w:rsidRPr="008A4548" w:rsidRDefault="00276A5A" w:rsidP="0097281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user specified comment. Comments may have been removed ('</w:t>
            </w:r>
            <w:proofErr w:type="spellStart"/>
            <w:r w:rsidRPr="008A4548">
              <w:rPr>
                <w:rFonts w:ascii="Arial" w:hAnsi="Arial" w:cs="Arial"/>
                <w:lang w:val="en-US"/>
              </w:rPr>
              <w:t>Opmerking</w:t>
            </w:r>
            <w:proofErr w:type="spellEnd"/>
            <w:r w:rsidRPr="008A4548">
              <w:rPr>
                <w:rFonts w:ascii="Arial" w:hAnsi="Arial" w:cs="Arial"/>
                <w:lang w:val="en-US"/>
              </w:rPr>
              <w:t xml:space="preserve"> </w:t>
            </w:r>
            <w:proofErr w:type="spellStart"/>
            <w:r w:rsidRPr="008A4548">
              <w:rPr>
                <w:rFonts w:ascii="Arial" w:hAnsi="Arial" w:cs="Arial"/>
                <w:lang w:val="en-US"/>
              </w:rPr>
              <w:t>verwijderd</w:t>
            </w:r>
            <w:proofErr w:type="spellEnd"/>
            <w:r w:rsidRPr="008A4548">
              <w:rPr>
                <w:rFonts w:ascii="Arial" w:hAnsi="Arial" w:cs="Arial"/>
                <w:lang w:val="en-US"/>
              </w:rPr>
              <w:t>') due to containing personal data.</w:t>
            </w:r>
          </w:p>
        </w:tc>
      </w:tr>
      <w:tr w:rsidR="008A4548" w:rsidRPr="008A4548" w14:paraId="02F73369" w14:textId="77777777" w:rsidTr="00972817">
        <w:tc>
          <w:tcPr>
            <w:cnfStyle w:val="001000000000" w:firstRow="0" w:lastRow="0" w:firstColumn="1" w:lastColumn="0" w:oddVBand="0" w:evenVBand="0" w:oddHBand="0" w:evenHBand="0" w:firstRowFirstColumn="0" w:firstRowLastColumn="0" w:lastRowFirstColumn="0" w:lastRowLastColumn="0"/>
            <w:tcW w:w="0" w:type="auto"/>
            <w:hideMark/>
          </w:tcPr>
          <w:p w14:paraId="77066E53" w14:textId="716CD17D" w:rsidR="00276A5A" w:rsidRPr="008A4548" w:rsidRDefault="00276A5A" w:rsidP="00972817">
            <w:pPr>
              <w:rPr>
                <w:rFonts w:ascii="Arial" w:hAnsi="Arial" w:cs="Arial"/>
                <w:lang w:val="en-US"/>
              </w:rPr>
            </w:pPr>
            <w:r w:rsidRPr="008A4548">
              <w:rPr>
                <w:rFonts w:ascii="Arial" w:hAnsi="Arial" w:cs="Arial"/>
                <w:lang w:val="en-US"/>
              </w:rPr>
              <w:t>value</w:t>
            </w:r>
          </w:p>
        </w:tc>
        <w:tc>
          <w:tcPr>
            <w:tcW w:w="0" w:type="auto"/>
            <w:hideMark/>
          </w:tcPr>
          <w:p w14:paraId="4CC35C9D" w14:textId="77777777" w:rsidR="00276A5A" w:rsidRPr="008A4548" w:rsidRDefault="00276A5A" w:rsidP="00972817">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float</w:t>
            </w:r>
          </w:p>
        </w:tc>
        <w:tc>
          <w:tcPr>
            <w:tcW w:w="0" w:type="auto"/>
            <w:hideMark/>
          </w:tcPr>
          <w:p w14:paraId="7DC4D39D" w14:textId="77777777" w:rsidR="00276A5A" w:rsidRPr="008A4548" w:rsidRDefault="00276A5A" w:rsidP="00972817">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value of the observation</w:t>
            </w:r>
          </w:p>
        </w:tc>
      </w:tr>
      <w:tr w:rsidR="008A4548" w:rsidRPr="00D1732D" w14:paraId="6AA81E41" w14:textId="77777777" w:rsidTr="00972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07C02E8" w14:textId="77777777" w:rsidR="00276A5A" w:rsidRPr="008A4548" w:rsidRDefault="00276A5A" w:rsidP="00972817">
            <w:pPr>
              <w:rPr>
                <w:rFonts w:ascii="Arial" w:hAnsi="Arial" w:cs="Arial"/>
                <w:lang w:val="en-US"/>
              </w:rPr>
            </w:pPr>
            <w:proofErr w:type="spellStart"/>
            <w:r w:rsidRPr="008A4548">
              <w:rPr>
                <w:rFonts w:ascii="Arial" w:hAnsi="Arial" w:cs="Arial"/>
                <w:lang w:val="en-US"/>
              </w:rPr>
              <w:t>measuredat</w:t>
            </w:r>
            <w:proofErr w:type="spellEnd"/>
          </w:p>
        </w:tc>
        <w:tc>
          <w:tcPr>
            <w:tcW w:w="0" w:type="auto"/>
            <w:hideMark/>
          </w:tcPr>
          <w:p w14:paraId="10886E3B" w14:textId="77777777" w:rsidR="00276A5A" w:rsidRPr="008A4548" w:rsidRDefault="00276A5A" w:rsidP="0097281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integer</w:t>
            </w:r>
          </w:p>
        </w:tc>
        <w:tc>
          <w:tcPr>
            <w:tcW w:w="0" w:type="auto"/>
            <w:hideMark/>
          </w:tcPr>
          <w:p w14:paraId="5CF97FC9" w14:textId="77777777" w:rsidR="00276A5A" w:rsidRPr="008A4548" w:rsidRDefault="00276A5A" w:rsidP="0097281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time associated with this observation, expressed as milliseconds since the first ICU admission. Negative values imply that the observation (e.g. lab result) was performed before the first ICU admission</w:t>
            </w:r>
          </w:p>
        </w:tc>
      </w:tr>
      <w:tr w:rsidR="008A4548" w:rsidRPr="00D1732D" w14:paraId="34637D1E" w14:textId="77777777" w:rsidTr="00972817">
        <w:tc>
          <w:tcPr>
            <w:cnfStyle w:val="001000000000" w:firstRow="0" w:lastRow="0" w:firstColumn="1" w:lastColumn="0" w:oddVBand="0" w:evenVBand="0" w:oddHBand="0" w:evenHBand="0" w:firstRowFirstColumn="0" w:firstRowLastColumn="0" w:lastRowFirstColumn="0" w:lastRowLastColumn="0"/>
            <w:tcW w:w="0" w:type="auto"/>
            <w:hideMark/>
          </w:tcPr>
          <w:p w14:paraId="4E9D9474" w14:textId="77777777" w:rsidR="00276A5A" w:rsidRPr="008A4548" w:rsidRDefault="00276A5A" w:rsidP="00972817">
            <w:pPr>
              <w:rPr>
                <w:rFonts w:ascii="Arial" w:hAnsi="Arial" w:cs="Arial"/>
                <w:lang w:val="en-US"/>
              </w:rPr>
            </w:pPr>
            <w:proofErr w:type="spellStart"/>
            <w:r w:rsidRPr="008A4548">
              <w:rPr>
                <w:rFonts w:ascii="Arial" w:hAnsi="Arial" w:cs="Arial"/>
                <w:lang w:val="en-US"/>
              </w:rPr>
              <w:t>registeredat</w:t>
            </w:r>
            <w:proofErr w:type="spellEnd"/>
          </w:p>
        </w:tc>
        <w:tc>
          <w:tcPr>
            <w:tcW w:w="0" w:type="auto"/>
            <w:hideMark/>
          </w:tcPr>
          <w:p w14:paraId="0E55151D" w14:textId="77777777" w:rsidR="00276A5A" w:rsidRPr="008A4548" w:rsidRDefault="00276A5A" w:rsidP="00972817">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integer</w:t>
            </w:r>
          </w:p>
        </w:tc>
        <w:tc>
          <w:tcPr>
            <w:tcW w:w="0" w:type="auto"/>
            <w:hideMark/>
          </w:tcPr>
          <w:p w14:paraId="7117AD62" w14:textId="77777777" w:rsidR="00276A5A" w:rsidRPr="008A4548" w:rsidRDefault="00276A5A" w:rsidP="00972817">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time the result was stored in the database, expressed as milliseconds since the first admission. Negative values imply that the observation (e.g. lab result) was performed before the first ICU admission. For (automatic) lab results this value is the same as </w:t>
            </w:r>
            <w:proofErr w:type="spellStart"/>
            <w:r w:rsidRPr="00D1732D">
              <w:rPr>
                <w:rFonts w:ascii="Arial" w:hAnsi="Arial" w:cs="Arial"/>
                <w:i/>
                <w:iCs/>
                <w:lang w:val="en-US"/>
              </w:rPr>
              <w:t>measuredat</w:t>
            </w:r>
            <w:proofErr w:type="spellEnd"/>
            <w:r w:rsidRPr="008A4548">
              <w:rPr>
                <w:rFonts w:ascii="Arial" w:hAnsi="Arial" w:cs="Arial"/>
                <w:lang w:val="en-US"/>
              </w:rPr>
              <w:t> are the same.</w:t>
            </w:r>
          </w:p>
        </w:tc>
      </w:tr>
      <w:tr w:rsidR="008A4548" w:rsidRPr="00D1732D" w14:paraId="3BAAF384" w14:textId="77777777" w:rsidTr="00972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7C3ACC1" w14:textId="77777777" w:rsidR="00276A5A" w:rsidRPr="008A4548" w:rsidRDefault="00276A5A" w:rsidP="00972817">
            <w:pPr>
              <w:rPr>
                <w:rFonts w:ascii="Arial" w:hAnsi="Arial" w:cs="Arial"/>
                <w:lang w:val="en-US"/>
              </w:rPr>
            </w:pPr>
            <w:proofErr w:type="spellStart"/>
            <w:r w:rsidRPr="008A4548">
              <w:rPr>
                <w:rFonts w:ascii="Arial" w:hAnsi="Arial" w:cs="Arial"/>
                <w:lang w:val="en-US"/>
              </w:rPr>
              <w:t>registeredby</w:t>
            </w:r>
            <w:proofErr w:type="spellEnd"/>
          </w:p>
        </w:tc>
        <w:tc>
          <w:tcPr>
            <w:tcW w:w="0" w:type="auto"/>
            <w:hideMark/>
          </w:tcPr>
          <w:p w14:paraId="58C7658B" w14:textId="77777777" w:rsidR="00276A5A" w:rsidRPr="008A4548" w:rsidRDefault="00276A5A" w:rsidP="0097281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string</w:t>
            </w:r>
          </w:p>
        </w:tc>
        <w:tc>
          <w:tcPr>
            <w:tcW w:w="0" w:type="auto"/>
            <w:hideMark/>
          </w:tcPr>
          <w:p w14:paraId="748F61E1" w14:textId="77777777" w:rsidR="00276A5A" w:rsidRPr="008A4548" w:rsidRDefault="00276A5A" w:rsidP="0097281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the user group that entered the result, e.g. nurses, physicians or NULL for linked devices</w:t>
            </w:r>
          </w:p>
        </w:tc>
      </w:tr>
      <w:tr w:rsidR="008A4548" w:rsidRPr="00D1732D" w14:paraId="50234271" w14:textId="77777777" w:rsidTr="00972817">
        <w:tc>
          <w:tcPr>
            <w:cnfStyle w:val="001000000000" w:firstRow="0" w:lastRow="0" w:firstColumn="1" w:lastColumn="0" w:oddVBand="0" w:evenVBand="0" w:oddHBand="0" w:evenHBand="0" w:firstRowFirstColumn="0" w:firstRowLastColumn="0" w:lastRowFirstColumn="0" w:lastRowLastColumn="0"/>
            <w:tcW w:w="0" w:type="auto"/>
            <w:hideMark/>
          </w:tcPr>
          <w:p w14:paraId="284CF5AE" w14:textId="77777777" w:rsidR="00276A5A" w:rsidRPr="008A4548" w:rsidRDefault="00276A5A" w:rsidP="00972817">
            <w:pPr>
              <w:rPr>
                <w:rFonts w:ascii="Arial" w:hAnsi="Arial" w:cs="Arial"/>
                <w:lang w:val="en-US"/>
              </w:rPr>
            </w:pPr>
            <w:proofErr w:type="spellStart"/>
            <w:r w:rsidRPr="008A4548">
              <w:rPr>
                <w:rFonts w:ascii="Arial" w:hAnsi="Arial" w:cs="Arial"/>
                <w:lang w:val="en-US"/>
              </w:rPr>
              <w:t>updatedat</w:t>
            </w:r>
            <w:proofErr w:type="spellEnd"/>
          </w:p>
        </w:tc>
        <w:tc>
          <w:tcPr>
            <w:tcW w:w="0" w:type="auto"/>
            <w:hideMark/>
          </w:tcPr>
          <w:p w14:paraId="2B79EF2D" w14:textId="77777777" w:rsidR="00276A5A" w:rsidRPr="008A4548" w:rsidRDefault="00276A5A" w:rsidP="00972817">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integer</w:t>
            </w:r>
          </w:p>
        </w:tc>
        <w:tc>
          <w:tcPr>
            <w:tcW w:w="0" w:type="auto"/>
            <w:hideMark/>
          </w:tcPr>
          <w:p w14:paraId="7FD95873" w14:textId="77777777" w:rsidR="00276A5A" w:rsidRPr="008A4548" w:rsidRDefault="00276A5A" w:rsidP="00972817">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time the observation was updated in milliseconds from the first ICU admission.</w:t>
            </w:r>
          </w:p>
        </w:tc>
      </w:tr>
      <w:tr w:rsidR="008A4548" w:rsidRPr="00D1732D" w14:paraId="3B23D993" w14:textId="77777777" w:rsidTr="00972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3B8BCE5" w14:textId="77777777" w:rsidR="00276A5A" w:rsidRPr="008A4548" w:rsidRDefault="00276A5A" w:rsidP="00972817">
            <w:pPr>
              <w:rPr>
                <w:rFonts w:ascii="Arial" w:hAnsi="Arial" w:cs="Arial"/>
                <w:lang w:val="en-US"/>
              </w:rPr>
            </w:pPr>
            <w:proofErr w:type="spellStart"/>
            <w:r w:rsidRPr="008A4548">
              <w:rPr>
                <w:rFonts w:ascii="Arial" w:hAnsi="Arial" w:cs="Arial"/>
                <w:lang w:val="en-US"/>
              </w:rPr>
              <w:t>updatedby</w:t>
            </w:r>
            <w:proofErr w:type="spellEnd"/>
          </w:p>
        </w:tc>
        <w:tc>
          <w:tcPr>
            <w:tcW w:w="0" w:type="auto"/>
            <w:hideMark/>
          </w:tcPr>
          <w:p w14:paraId="113380D9" w14:textId="77777777" w:rsidR="00276A5A" w:rsidRPr="008A4548" w:rsidRDefault="00276A5A" w:rsidP="0097281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string</w:t>
            </w:r>
          </w:p>
        </w:tc>
        <w:tc>
          <w:tcPr>
            <w:tcW w:w="0" w:type="auto"/>
            <w:hideMark/>
          </w:tcPr>
          <w:p w14:paraId="7FE2CEC8" w14:textId="77777777" w:rsidR="00276A5A" w:rsidRPr="008A4548" w:rsidRDefault="00276A5A" w:rsidP="0097281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the user group that entered the observation, e.g. nurses, physicians or NULL for linked devices</w:t>
            </w:r>
          </w:p>
        </w:tc>
      </w:tr>
      <w:tr w:rsidR="008A4548" w:rsidRPr="00D1732D" w14:paraId="74BBA28D" w14:textId="77777777" w:rsidTr="00972817">
        <w:tc>
          <w:tcPr>
            <w:cnfStyle w:val="001000000000" w:firstRow="0" w:lastRow="0" w:firstColumn="1" w:lastColumn="0" w:oddVBand="0" w:evenVBand="0" w:oddHBand="0" w:evenHBand="0" w:firstRowFirstColumn="0" w:firstRowLastColumn="0" w:lastRowFirstColumn="0" w:lastRowLastColumn="0"/>
            <w:tcW w:w="0" w:type="auto"/>
            <w:hideMark/>
          </w:tcPr>
          <w:p w14:paraId="695EAD3F" w14:textId="449C2710" w:rsidR="00276A5A" w:rsidRPr="008A4548" w:rsidRDefault="00276A5A" w:rsidP="00972817">
            <w:pPr>
              <w:rPr>
                <w:rFonts w:ascii="Arial" w:hAnsi="Arial" w:cs="Arial"/>
                <w:lang w:val="en-US"/>
              </w:rPr>
            </w:pPr>
            <w:proofErr w:type="spellStart"/>
            <w:r w:rsidRPr="008A4548">
              <w:rPr>
                <w:rFonts w:ascii="Arial" w:hAnsi="Arial" w:cs="Arial"/>
                <w:lang w:val="en-US"/>
              </w:rPr>
              <w:t>islabresult</w:t>
            </w:r>
            <w:proofErr w:type="spellEnd"/>
          </w:p>
        </w:tc>
        <w:tc>
          <w:tcPr>
            <w:tcW w:w="0" w:type="auto"/>
            <w:hideMark/>
          </w:tcPr>
          <w:p w14:paraId="702949B6" w14:textId="77777777" w:rsidR="00276A5A" w:rsidRPr="008A4548" w:rsidRDefault="00276A5A" w:rsidP="00972817">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bit</w:t>
            </w:r>
          </w:p>
        </w:tc>
        <w:tc>
          <w:tcPr>
            <w:tcW w:w="0" w:type="auto"/>
            <w:hideMark/>
          </w:tcPr>
          <w:p w14:paraId="7AFDC6AC" w14:textId="77777777" w:rsidR="00276A5A" w:rsidRPr="008A4548" w:rsidRDefault="00276A5A" w:rsidP="00972817">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determines whether the observation is a lab result (</w:t>
            </w:r>
            <w:proofErr w:type="spellStart"/>
            <w:r w:rsidRPr="008A4548">
              <w:rPr>
                <w:rFonts w:ascii="Arial" w:hAnsi="Arial" w:cs="Arial"/>
                <w:lang w:val="en-US"/>
              </w:rPr>
              <w:t>islabresult</w:t>
            </w:r>
            <w:proofErr w:type="spellEnd"/>
            <w:r w:rsidRPr="008A4548">
              <w:rPr>
                <w:rFonts w:ascii="Arial" w:hAnsi="Arial" w:cs="Arial"/>
                <w:lang w:val="en-US"/>
              </w:rPr>
              <w:t>=1).</w:t>
            </w:r>
          </w:p>
        </w:tc>
      </w:tr>
      <w:tr w:rsidR="008A4548" w:rsidRPr="00D1732D" w14:paraId="0ECCC52F" w14:textId="77777777" w:rsidTr="00972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D57F4FB" w14:textId="6ADCECAB" w:rsidR="00276A5A" w:rsidRPr="008A4548" w:rsidRDefault="00276A5A" w:rsidP="00972817">
            <w:pPr>
              <w:rPr>
                <w:rFonts w:ascii="Arial" w:hAnsi="Arial" w:cs="Arial"/>
                <w:lang w:val="en-US"/>
              </w:rPr>
            </w:pPr>
            <w:proofErr w:type="spellStart"/>
            <w:r w:rsidRPr="008A4548">
              <w:rPr>
                <w:rFonts w:ascii="Arial" w:hAnsi="Arial" w:cs="Arial"/>
                <w:lang w:val="en-US"/>
              </w:rPr>
              <w:t>fluidout</w:t>
            </w:r>
            <w:proofErr w:type="spellEnd"/>
          </w:p>
        </w:tc>
        <w:tc>
          <w:tcPr>
            <w:tcW w:w="0" w:type="auto"/>
            <w:hideMark/>
          </w:tcPr>
          <w:p w14:paraId="125E2178" w14:textId="77777777" w:rsidR="00276A5A" w:rsidRPr="008A4548" w:rsidRDefault="00276A5A" w:rsidP="0097281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integer</w:t>
            </w:r>
          </w:p>
        </w:tc>
        <w:tc>
          <w:tcPr>
            <w:tcW w:w="0" w:type="auto"/>
            <w:hideMark/>
          </w:tcPr>
          <w:p w14:paraId="4036BBBB" w14:textId="77777777" w:rsidR="00276A5A" w:rsidRPr="008A4548" w:rsidRDefault="00276A5A" w:rsidP="0097281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the amount of fluid in ml that was removed from the patient (e.g. urine, drain).</w:t>
            </w:r>
          </w:p>
        </w:tc>
      </w:tr>
    </w:tbl>
    <w:p w14:paraId="5906E2DF" w14:textId="0106D8F5" w:rsidR="000A2318" w:rsidRPr="000A2318" w:rsidRDefault="000A2318" w:rsidP="000A2318">
      <w:pPr>
        <w:pStyle w:val="Heading3"/>
      </w:pPr>
      <w:proofErr w:type="spellStart"/>
      <w:r>
        <w:t>Example</w:t>
      </w:r>
      <w:proofErr w:type="spellEnd"/>
      <w:r>
        <w:t xml:space="preserve"> records</w:t>
      </w:r>
    </w:p>
    <w:tbl>
      <w:tblPr>
        <w:tblStyle w:val="TableGrid1"/>
        <w:tblW w:w="0" w:type="auto"/>
        <w:tblLook w:val="04A0" w:firstRow="1" w:lastRow="0" w:firstColumn="1" w:lastColumn="0" w:noHBand="0" w:noVBand="1"/>
      </w:tblPr>
      <w:tblGrid>
        <w:gridCol w:w="261"/>
        <w:gridCol w:w="683"/>
        <w:gridCol w:w="452"/>
        <w:gridCol w:w="723"/>
        <w:gridCol w:w="336"/>
        <w:gridCol w:w="421"/>
        <w:gridCol w:w="434"/>
        <w:gridCol w:w="368"/>
        <w:gridCol w:w="668"/>
        <w:gridCol w:w="666"/>
        <w:gridCol w:w="674"/>
        <w:gridCol w:w="816"/>
        <w:gridCol w:w="617"/>
        <w:gridCol w:w="816"/>
        <w:gridCol w:w="617"/>
        <w:gridCol w:w="510"/>
      </w:tblGrid>
      <w:tr w:rsidR="000A2318" w:rsidRPr="000A2318" w14:paraId="35064D0F" w14:textId="77777777" w:rsidTr="00534568">
        <w:tc>
          <w:tcPr>
            <w:tcW w:w="0" w:type="auto"/>
            <w:hideMark/>
          </w:tcPr>
          <w:p w14:paraId="185EDBC8" w14:textId="77777777" w:rsidR="000A2318" w:rsidRPr="000A2318" w:rsidRDefault="000A2318" w:rsidP="00534568">
            <w:pPr>
              <w:rPr>
                <w:rFonts w:eastAsia="Times New Roman" w:cs="Times New Roman"/>
                <w:sz w:val="8"/>
                <w:szCs w:val="8"/>
                <w:lang w:val="en-US"/>
              </w:rPr>
            </w:pPr>
          </w:p>
        </w:tc>
        <w:tc>
          <w:tcPr>
            <w:tcW w:w="0" w:type="auto"/>
            <w:hideMark/>
          </w:tcPr>
          <w:p w14:paraId="0A224FAA" w14:textId="77777777" w:rsidR="000A2318" w:rsidRPr="000A2318" w:rsidRDefault="000A2318" w:rsidP="00534568">
            <w:pPr>
              <w:jc w:val="right"/>
              <w:rPr>
                <w:rFonts w:ascii="Helvetica" w:eastAsia="Times New Roman" w:hAnsi="Helvetica" w:cs="Helvetica"/>
                <w:b/>
                <w:bCs/>
                <w:sz w:val="8"/>
                <w:szCs w:val="8"/>
              </w:rPr>
            </w:pPr>
            <w:proofErr w:type="spellStart"/>
            <w:r w:rsidRPr="000A2318">
              <w:rPr>
                <w:rFonts w:ascii="Helvetica" w:eastAsia="Times New Roman" w:hAnsi="Helvetica" w:cs="Helvetica"/>
                <w:b/>
                <w:bCs/>
                <w:sz w:val="8"/>
                <w:szCs w:val="8"/>
              </w:rPr>
              <w:t>admissionid</w:t>
            </w:r>
            <w:proofErr w:type="spellEnd"/>
          </w:p>
        </w:tc>
        <w:tc>
          <w:tcPr>
            <w:tcW w:w="0" w:type="auto"/>
            <w:hideMark/>
          </w:tcPr>
          <w:p w14:paraId="6156F596" w14:textId="77777777" w:rsidR="000A2318" w:rsidRPr="000A2318" w:rsidRDefault="000A2318" w:rsidP="00534568">
            <w:pPr>
              <w:jc w:val="right"/>
              <w:rPr>
                <w:rFonts w:ascii="Helvetica" w:eastAsia="Times New Roman" w:hAnsi="Helvetica" w:cs="Helvetica"/>
                <w:b/>
                <w:bCs/>
                <w:sz w:val="8"/>
                <w:szCs w:val="8"/>
              </w:rPr>
            </w:pPr>
            <w:proofErr w:type="spellStart"/>
            <w:r w:rsidRPr="000A2318">
              <w:rPr>
                <w:rFonts w:ascii="Helvetica" w:eastAsia="Times New Roman" w:hAnsi="Helvetica" w:cs="Helvetica"/>
                <w:b/>
                <w:bCs/>
                <w:sz w:val="8"/>
                <w:szCs w:val="8"/>
              </w:rPr>
              <w:t>itemid</w:t>
            </w:r>
            <w:proofErr w:type="spellEnd"/>
          </w:p>
        </w:tc>
        <w:tc>
          <w:tcPr>
            <w:tcW w:w="0" w:type="auto"/>
            <w:hideMark/>
          </w:tcPr>
          <w:p w14:paraId="60186A9C" w14:textId="77777777" w:rsidR="000A2318" w:rsidRPr="000A2318" w:rsidRDefault="000A2318" w:rsidP="00534568">
            <w:pPr>
              <w:jc w:val="right"/>
              <w:rPr>
                <w:rFonts w:ascii="Helvetica" w:eastAsia="Times New Roman" w:hAnsi="Helvetica" w:cs="Helvetica"/>
                <w:b/>
                <w:bCs/>
                <w:sz w:val="8"/>
                <w:szCs w:val="8"/>
              </w:rPr>
            </w:pPr>
            <w:r w:rsidRPr="000A2318">
              <w:rPr>
                <w:rFonts w:ascii="Helvetica" w:eastAsia="Times New Roman" w:hAnsi="Helvetica" w:cs="Helvetica"/>
                <w:b/>
                <w:bCs/>
                <w:sz w:val="8"/>
                <w:szCs w:val="8"/>
              </w:rPr>
              <w:t>item</w:t>
            </w:r>
          </w:p>
        </w:tc>
        <w:tc>
          <w:tcPr>
            <w:tcW w:w="0" w:type="auto"/>
            <w:hideMark/>
          </w:tcPr>
          <w:p w14:paraId="23BECAD3" w14:textId="77777777" w:rsidR="000A2318" w:rsidRPr="000A2318" w:rsidRDefault="000A2318" w:rsidP="00534568">
            <w:pPr>
              <w:jc w:val="right"/>
              <w:rPr>
                <w:rFonts w:ascii="Helvetica" w:eastAsia="Times New Roman" w:hAnsi="Helvetica" w:cs="Helvetica"/>
                <w:b/>
                <w:bCs/>
                <w:sz w:val="8"/>
                <w:szCs w:val="8"/>
              </w:rPr>
            </w:pPr>
            <w:r w:rsidRPr="000A2318">
              <w:rPr>
                <w:rFonts w:ascii="Helvetica" w:eastAsia="Times New Roman" w:hAnsi="Helvetica" w:cs="Helvetica"/>
                <w:b/>
                <w:bCs/>
                <w:sz w:val="8"/>
                <w:szCs w:val="8"/>
              </w:rPr>
              <w:t>tag</w:t>
            </w:r>
          </w:p>
        </w:tc>
        <w:tc>
          <w:tcPr>
            <w:tcW w:w="0" w:type="auto"/>
            <w:hideMark/>
          </w:tcPr>
          <w:p w14:paraId="6977C68F" w14:textId="77777777" w:rsidR="000A2318" w:rsidRPr="000A2318" w:rsidRDefault="000A2318" w:rsidP="00534568">
            <w:pPr>
              <w:jc w:val="right"/>
              <w:rPr>
                <w:rFonts w:ascii="Helvetica" w:eastAsia="Times New Roman" w:hAnsi="Helvetica" w:cs="Helvetica"/>
                <w:b/>
                <w:bCs/>
                <w:sz w:val="8"/>
                <w:szCs w:val="8"/>
              </w:rPr>
            </w:pPr>
            <w:r w:rsidRPr="000A2318">
              <w:rPr>
                <w:rFonts w:ascii="Helvetica" w:eastAsia="Times New Roman" w:hAnsi="Helvetica" w:cs="Helvetica"/>
                <w:b/>
                <w:bCs/>
                <w:sz w:val="8"/>
                <w:szCs w:val="8"/>
              </w:rPr>
              <w:t>value</w:t>
            </w:r>
          </w:p>
        </w:tc>
        <w:tc>
          <w:tcPr>
            <w:tcW w:w="0" w:type="auto"/>
            <w:hideMark/>
          </w:tcPr>
          <w:p w14:paraId="330947D9" w14:textId="77777777" w:rsidR="000A2318" w:rsidRPr="000A2318" w:rsidRDefault="000A2318" w:rsidP="00534568">
            <w:pPr>
              <w:jc w:val="right"/>
              <w:rPr>
                <w:rFonts w:ascii="Helvetica" w:eastAsia="Times New Roman" w:hAnsi="Helvetica" w:cs="Helvetica"/>
                <w:b/>
                <w:bCs/>
                <w:sz w:val="8"/>
                <w:szCs w:val="8"/>
              </w:rPr>
            </w:pPr>
            <w:proofErr w:type="spellStart"/>
            <w:r w:rsidRPr="000A2318">
              <w:rPr>
                <w:rFonts w:ascii="Helvetica" w:eastAsia="Times New Roman" w:hAnsi="Helvetica" w:cs="Helvetica"/>
                <w:b/>
                <w:bCs/>
                <w:sz w:val="8"/>
                <w:szCs w:val="8"/>
              </w:rPr>
              <w:t>unitid</w:t>
            </w:r>
            <w:proofErr w:type="spellEnd"/>
          </w:p>
        </w:tc>
        <w:tc>
          <w:tcPr>
            <w:tcW w:w="0" w:type="auto"/>
            <w:hideMark/>
          </w:tcPr>
          <w:p w14:paraId="061618E4" w14:textId="77777777" w:rsidR="000A2318" w:rsidRPr="000A2318" w:rsidRDefault="000A2318" w:rsidP="00534568">
            <w:pPr>
              <w:jc w:val="right"/>
              <w:rPr>
                <w:rFonts w:ascii="Helvetica" w:eastAsia="Times New Roman" w:hAnsi="Helvetica" w:cs="Helvetica"/>
                <w:b/>
                <w:bCs/>
                <w:sz w:val="8"/>
                <w:szCs w:val="8"/>
              </w:rPr>
            </w:pPr>
            <w:r w:rsidRPr="000A2318">
              <w:rPr>
                <w:rFonts w:ascii="Helvetica" w:eastAsia="Times New Roman" w:hAnsi="Helvetica" w:cs="Helvetica"/>
                <w:b/>
                <w:bCs/>
                <w:sz w:val="8"/>
                <w:szCs w:val="8"/>
              </w:rPr>
              <w:t>unit</w:t>
            </w:r>
          </w:p>
        </w:tc>
        <w:tc>
          <w:tcPr>
            <w:tcW w:w="0" w:type="auto"/>
            <w:hideMark/>
          </w:tcPr>
          <w:p w14:paraId="18C59A21" w14:textId="77777777" w:rsidR="000A2318" w:rsidRPr="000A2318" w:rsidRDefault="000A2318" w:rsidP="00534568">
            <w:pPr>
              <w:jc w:val="right"/>
              <w:rPr>
                <w:rFonts w:ascii="Helvetica" w:eastAsia="Times New Roman" w:hAnsi="Helvetica" w:cs="Helvetica"/>
                <w:b/>
                <w:bCs/>
                <w:sz w:val="8"/>
                <w:szCs w:val="8"/>
              </w:rPr>
            </w:pPr>
            <w:r w:rsidRPr="000A2318">
              <w:rPr>
                <w:rFonts w:ascii="Helvetica" w:eastAsia="Times New Roman" w:hAnsi="Helvetica" w:cs="Helvetica"/>
                <w:b/>
                <w:bCs/>
                <w:sz w:val="8"/>
                <w:szCs w:val="8"/>
              </w:rPr>
              <w:t>comment</w:t>
            </w:r>
          </w:p>
        </w:tc>
        <w:tc>
          <w:tcPr>
            <w:tcW w:w="0" w:type="auto"/>
            <w:hideMark/>
          </w:tcPr>
          <w:p w14:paraId="6FB69969" w14:textId="77777777" w:rsidR="000A2318" w:rsidRPr="000A2318" w:rsidRDefault="000A2318" w:rsidP="00534568">
            <w:pPr>
              <w:jc w:val="right"/>
              <w:rPr>
                <w:rFonts w:ascii="Helvetica" w:eastAsia="Times New Roman" w:hAnsi="Helvetica" w:cs="Helvetica"/>
                <w:b/>
                <w:bCs/>
                <w:sz w:val="8"/>
                <w:szCs w:val="8"/>
              </w:rPr>
            </w:pPr>
            <w:proofErr w:type="spellStart"/>
            <w:r w:rsidRPr="000A2318">
              <w:rPr>
                <w:rFonts w:ascii="Helvetica" w:eastAsia="Times New Roman" w:hAnsi="Helvetica" w:cs="Helvetica"/>
                <w:b/>
                <w:bCs/>
                <w:sz w:val="8"/>
                <w:szCs w:val="8"/>
              </w:rPr>
              <w:t>measuredat</w:t>
            </w:r>
            <w:proofErr w:type="spellEnd"/>
          </w:p>
        </w:tc>
        <w:tc>
          <w:tcPr>
            <w:tcW w:w="0" w:type="auto"/>
            <w:hideMark/>
          </w:tcPr>
          <w:p w14:paraId="4B283E8A" w14:textId="77777777" w:rsidR="000A2318" w:rsidRPr="000A2318" w:rsidRDefault="000A2318" w:rsidP="00534568">
            <w:pPr>
              <w:jc w:val="right"/>
              <w:rPr>
                <w:rFonts w:ascii="Helvetica" w:eastAsia="Times New Roman" w:hAnsi="Helvetica" w:cs="Helvetica"/>
                <w:b/>
                <w:bCs/>
                <w:sz w:val="8"/>
                <w:szCs w:val="8"/>
              </w:rPr>
            </w:pPr>
            <w:proofErr w:type="spellStart"/>
            <w:r w:rsidRPr="000A2318">
              <w:rPr>
                <w:rFonts w:ascii="Helvetica" w:eastAsia="Times New Roman" w:hAnsi="Helvetica" w:cs="Helvetica"/>
                <w:b/>
                <w:bCs/>
                <w:sz w:val="8"/>
                <w:szCs w:val="8"/>
              </w:rPr>
              <w:t>registeredat</w:t>
            </w:r>
            <w:proofErr w:type="spellEnd"/>
          </w:p>
        </w:tc>
        <w:tc>
          <w:tcPr>
            <w:tcW w:w="0" w:type="auto"/>
            <w:hideMark/>
          </w:tcPr>
          <w:p w14:paraId="61F41577" w14:textId="77777777" w:rsidR="000A2318" w:rsidRPr="000A2318" w:rsidRDefault="000A2318" w:rsidP="00534568">
            <w:pPr>
              <w:jc w:val="right"/>
              <w:rPr>
                <w:rFonts w:ascii="Helvetica" w:eastAsia="Times New Roman" w:hAnsi="Helvetica" w:cs="Helvetica"/>
                <w:b/>
                <w:bCs/>
                <w:sz w:val="8"/>
                <w:szCs w:val="8"/>
              </w:rPr>
            </w:pPr>
            <w:proofErr w:type="spellStart"/>
            <w:r w:rsidRPr="000A2318">
              <w:rPr>
                <w:rFonts w:ascii="Helvetica" w:eastAsia="Times New Roman" w:hAnsi="Helvetica" w:cs="Helvetica"/>
                <w:b/>
                <w:bCs/>
                <w:sz w:val="8"/>
                <w:szCs w:val="8"/>
              </w:rPr>
              <w:t>registeredby</w:t>
            </w:r>
            <w:proofErr w:type="spellEnd"/>
          </w:p>
        </w:tc>
        <w:tc>
          <w:tcPr>
            <w:tcW w:w="0" w:type="auto"/>
            <w:hideMark/>
          </w:tcPr>
          <w:p w14:paraId="6BE84E32" w14:textId="77777777" w:rsidR="000A2318" w:rsidRPr="000A2318" w:rsidRDefault="000A2318" w:rsidP="00534568">
            <w:pPr>
              <w:jc w:val="right"/>
              <w:rPr>
                <w:rFonts w:ascii="Helvetica" w:eastAsia="Times New Roman" w:hAnsi="Helvetica" w:cs="Helvetica"/>
                <w:b/>
                <w:bCs/>
                <w:sz w:val="8"/>
                <w:szCs w:val="8"/>
              </w:rPr>
            </w:pPr>
            <w:proofErr w:type="spellStart"/>
            <w:r w:rsidRPr="000A2318">
              <w:rPr>
                <w:rFonts w:ascii="Helvetica" w:eastAsia="Times New Roman" w:hAnsi="Helvetica" w:cs="Helvetica"/>
                <w:b/>
                <w:bCs/>
                <w:sz w:val="8"/>
                <w:szCs w:val="8"/>
              </w:rPr>
              <w:t>updatedat</w:t>
            </w:r>
            <w:proofErr w:type="spellEnd"/>
          </w:p>
        </w:tc>
        <w:tc>
          <w:tcPr>
            <w:tcW w:w="0" w:type="auto"/>
            <w:hideMark/>
          </w:tcPr>
          <w:p w14:paraId="4A0CB772" w14:textId="77777777" w:rsidR="000A2318" w:rsidRPr="000A2318" w:rsidRDefault="000A2318" w:rsidP="00534568">
            <w:pPr>
              <w:jc w:val="right"/>
              <w:rPr>
                <w:rFonts w:ascii="Helvetica" w:eastAsia="Times New Roman" w:hAnsi="Helvetica" w:cs="Helvetica"/>
                <w:b/>
                <w:bCs/>
                <w:sz w:val="8"/>
                <w:szCs w:val="8"/>
              </w:rPr>
            </w:pPr>
            <w:proofErr w:type="spellStart"/>
            <w:r w:rsidRPr="000A2318">
              <w:rPr>
                <w:rFonts w:ascii="Helvetica" w:eastAsia="Times New Roman" w:hAnsi="Helvetica" w:cs="Helvetica"/>
                <w:b/>
                <w:bCs/>
                <w:sz w:val="8"/>
                <w:szCs w:val="8"/>
              </w:rPr>
              <w:t>updatedby</w:t>
            </w:r>
            <w:proofErr w:type="spellEnd"/>
          </w:p>
        </w:tc>
        <w:tc>
          <w:tcPr>
            <w:tcW w:w="0" w:type="auto"/>
            <w:hideMark/>
          </w:tcPr>
          <w:p w14:paraId="64E65DD0" w14:textId="77777777" w:rsidR="000A2318" w:rsidRPr="000A2318" w:rsidRDefault="000A2318" w:rsidP="00534568">
            <w:pPr>
              <w:jc w:val="right"/>
              <w:rPr>
                <w:rFonts w:ascii="Helvetica" w:eastAsia="Times New Roman" w:hAnsi="Helvetica" w:cs="Helvetica"/>
                <w:b/>
                <w:bCs/>
                <w:sz w:val="8"/>
                <w:szCs w:val="8"/>
              </w:rPr>
            </w:pPr>
            <w:proofErr w:type="spellStart"/>
            <w:r w:rsidRPr="000A2318">
              <w:rPr>
                <w:rFonts w:ascii="Helvetica" w:eastAsia="Times New Roman" w:hAnsi="Helvetica" w:cs="Helvetica"/>
                <w:b/>
                <w:bCs/>
                <w:sz w:val="8"/>
                <w:szCs w:val="8"/>
              </w:rPr>
              <w:t>islabresult</w:t>
            </w:r>
            <w:proofErr w:type="spellEnd"/>
          </w:p>
        </w:tc>
        <w:tc>
          <w:tcPr>
            <w:tcW w:w="0" w:type="auto"/>
            <w:hideMark/>
          </w:tcPr>
          <w:p w14:paraId="74A9E6C0" w14:textId="77777777" w:rsidR="000A2318" w:rsidRPr="000A2318" w:rsidRDefault="000A2318" w:rsidP="00534568">
            <w:pPr>
              <w:jc w:val="right"/>
              <w:rPr>
                <w:rFonts w:ascii="Helvetica" w:eastAsia="Times New Roman" w:hAnsi="Helvetica" w:cs="Helvetica"/>
                <w:b/>
                <w:bCs/>
                <w:sz w:val="8"/>
                <w:szCs w:val="8"/>
              </w:rPr>
            </w:pPr>
            <w:proofErr w:type="spellStart"/>
            <w:r w:rsidRPr="000A2318">
              <w:rPr>
                <w:rFonts w:ascii="Helvetica" w:eastAsia="Times New Roman" w:hAnsi="Helvetica" w:cs="Helvetica"/>
                <w:b/>
                <w:bCs/>
                <w:sz w:val="8"/>
                <w:szCs w:val="8"/>
              </w:rPr>
              <w:t>fluidout</w:t>
            </w:r>
            <w:proofErr w:type="spellEnd"/>
          </w:p>
        </w:tc>
      </w:tr>
      <w:tr w:rsidR="000A2318" w:rsidRPr="000A2318" w14:paraId="59295A4D" w14:textId="77777777" w:rsidTr="00534568">
        <w:tc>
          <w:tcPr>
            <w:tcW w:w="0" w:type="auto"/>
            <w:hideMark/>
          </w:tcPr>
          <w:p w14:paraId="4DC71549" w14:textId="77777777" w:rsidR="000A2318" w:rsidRPr="000A2318" w:rsidRDefault="000A2318" w:rsidP="00534568">
            <w:pPr>
              <w:jc w:val="right"/>
              <w:rPr>
                <w:rFonts w:ascii="Helvetica" w:eastAsia="Times New Roman" w:hAnsi="Helvetica" w:cs="Helvetica"/>
                <w:b/>
                <w:bCs/>
                <w:sz w:val="8"/>
                <w:szCs w:val="8"/>
              </w:rPr>
            </w:pPr>
            <w:r w:rsidRPr="000A2318">
              <w:rPr>
                <w:rFonts w:ascii="Helvetica" w:eastAsia="Times New Roman" w:hAnsi="Helvetica" w:cs="Helvetica"/>
                <w:b/>
                <w:bCs/>
                <w:sz w:val="8"/>
                <w:szCs w:val="8"/>
              </w:rPr>
              <w:t>0</w:t>
            </w:r>
          </w:p>
        </w:tc>
        <w:tc>
          <w:tcPr>
            <w:tcW w:w="0" w:type="auto"/>
            <w:hideMark/>
          </w:tcPr>
          <w:p w14:paraId="69886D61"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0</w:t>
            </w:r>
          </w:p>
        </w:tc>
        <w:tc>
          <w:tcPr>
            <w:tcW w:w="0" w:type="auto"/>
            <w:hideMark/>
          </w:tcPr>
          <w:p w14:paraId="31D9169A"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6640</w:t>
            </w:r>
          </w:p>
        </w:tc>
        <w:tc>
          <w:tcPr>
            <w:tcW w:w="0" w:type="auto"/>
            <w:hideMark/>
          </w:tcPr>
          <w:p w14:paraId="7044EF27" w14:textId="77777777" w:rsidR="000A2318" w:rsidRPr="000A2318" w:rsidRDefault="000A2318" w:rsidP="00534568">
            <w:pPr>
              <w:jc w:val="right"/>
              <w:rPr>
                <w:rFonts w:ascii="Helvetica" w:eastAsia="Times New Roman" w:hAnsi="Helvetica" w:cs="Helvetica"/>
                <w:sz w:val="8"/>
                <w:szCs w:val="8"/>
              </w:rPr>
            </w:pPr>
            <w:proofErr w:type="spellStart"/>
            <w:r w:rsidRPr="000A2318">
              <w:rPr>
                <w:rFonts w:ascii="Helvetica" w:eastAsia="Times New Roman" w:hAnsi="Helvetica" w:cs="Helvetica"/>
                <w:sz w:val="8"/>
                <w:szCs w:val="8"/>
              </w:rPr>
              <w:t>Hartfrequentie</w:t>
            </w:r>
            <w:proofErr w:type="spellEnd"/>
          </w:p>
        </w:tc>
        <w:tc>
          <w:tcPr>
            <w:tcW w:w="0" w:type="auto"/>
            <w:hideMark/>
          </w:tcPr>
          <w:p w14:paraId="1F97A9E0" w14:textId="77777777" w:rsidR="000A2318" w:rsidRPr="000A2318" w:rsidRDefault="000A2318" w:rsidP="00534568">
            <w:pPr>
              <w:jc w:val="right"/>
              <w:rPr>
                <w:rFonts w:ascii="Helvetica" w:eastAsia="Times New Roman" w:hAnsi="Helvetica" w:cs="Helvetica"/>
                <w:sz w:val="8"/>
                <w:szCs w:val="8"/>
              </w:rPr>
            </w:pPr>
          </w:p>
        </w:tc>
        <w:tc>
          <w:tcPr>
            <w:tcW w:w="0" w:type="auto"/>
            <w:hideMark/>
          </w:tcPr>
          <w:p w14:paraId="185CAFD9"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73.0</w:t>
            </w:r>
          </w:p>
        </w:tc>
        <w:tc>
          <w:tcPr>
            <w:tcW w:w="0" w:type="auto"/>
            <w:hideMark/>
          </w:tcPr>
          <w:p w14:paraId="36D2D786"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15</w:t>
            </w:r>
          </w:p>
        </w:tc>
        <w:tc>
          <w:tcPr>
            <w:tcW w:w="0" w:type="auto"/>
            <w:hideMark/>
          </w:tcPr>
          <w:p w14:paraId="51A2F24A"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/min</w:t>
            </w:r>
          </w:p>
        </w:tc>
        <w:tc>
          <w:tcPr>
            <w:tcW w:w="0" w:type="auto"/>
            <w:hideMark/>
          </w:tcPr>
          <w:p w14:paraId="7335ED14" w14:textId="77777777" w:rsidR="000A2318" w:rsidRPr="000A2318" w:rsidRDefault="000A2318" w:rsidP="00534568">
            <w:pPr>
              <w:jc w:val="right"/>
              <w:rPr>
                <w:rFonts w:ascii="Helvetica" w:eastAsia="Times New Roman" w:hAnsi="Helvetica" w:cs="Helvetica"/>
                <w:sz w:val="8"/>
                <w:szCs w:val="8"/>
              </w:rPr>
            </w:pPr>
            <w:proofErr w:type="spellStart"/>
            <w:r w:rsidRPr="000A2318">
              <w:rPr>
                <w:rFonts w:ascii="Helvetica" w:eastAsia="Times New Roman" w:hAnsi="Helvetica" w:cs="Helvetica"/>
                <w:sz w:val="8"/>
                <w:szCs w:val="8"/>
              </w:rPr>
              <w:t>Opmerking</w:t>
            </w:r>
            <w:proofErr w:type="spellEnd"/>
            <w:r w:rsidRPr="000A2318">
              <w:rPr>
                <w:rFonts w:ascii="Helvetica" w:eastAsia="Times New Roman" w:hAnsi="Helvetica" w:cs="Helvetica"/>
                <w:sz w:val="8"/>
                <w:szCs w:val="8"/>
              </w:rPr>
              <w:t xml:space="preserve"> </w:t>
            </w:r>
            <w:proofErr w:type="spellStart"/>
            <w:r w:rsidRPr="000A2318">
              <w:rPr>
                <w:rFonts w:ascii="Helvetica" w:eastAsia="Times New Roman" w:hAnsi="Helvetica" w:cs="Helvetica"/>
                <w:sz w:val="8"/>
                <w:szCs w:val="8"/>
              </w:rPr>
              <w:t>verwijderd</w:t>
            </w:r>
            <w:proofErr w:type="spellEnd"/>
          </w:p>
        </w:tc>
        <w:tc>
          <w:tcPr>
            <w:tcW w:w="0" w:type="auto"/>
            <w:hideMark/>
          </w:tcPr>
          <w:p w14:paraId="76D4FD31"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33120000</w:t>
            </w:r>
          </w:p>
        </w:tc>
        <w:tc>
          <w:tcPr>
            <w:tcW w:w="0" w:type="auto"/>
            <w:hideMark/>
          </w:tcPr>
          <w:p w14:paraId="6402346A"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33300000</w:t>
            </w:r>
          </w:p>
        </w:tc>
        <w:tc>
          <w:tcPr>
            <w:tcW w:w="0" w:type="auto"/>
            <w:hideMark/>
          </w:tcPr>
          <w:p w14:paraId="43A1AAD6"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ICV_IC-</w:t>
            </w:r>
            <w:proofErr w:type="spellStart"/>
            <w:r w:rsidRPr="000A2318">
              <w:rPr>
                <w:rFonts w:ascii="Helvetica" w:eastAsia="Times New Roman" w:hAnsi="Helvetica" w:cs="Helvetica"/>
                <w:sz w:val="8"/>
                <w:szCs w:val="8"/>
              </w:rPr>
              <w:t>Verpleegkundig</w:t>
            </w:r>
            <w:proofErr w:type="spellEnd"/>
          </w:p>
        </w:tc>
        <w:tc>
          <w:tcPr>
            <w:tcW w:w="0" w:type="auto"/>
            <w:hideMark/>
          </w:tcPr>
          <w:p w14:paraId="2C23B5E6"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33300000</w:t>
            </w:r>
          </w:p>
        </w:tc>
        <w:tc>
          <w:tcPr>
            <w:tcW w:w="0" w:type="auto"/>
            <w:hideMark/>
          </w:tcPr>
          <w:p w14:paraId="71061071"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ICV_IC-</w:t>
            </w:r>
            <w:proofErr w:type="spellStart"/>
            <w:r w:rsidRPr="000A2318">
              <w:rPr>
                <w:rFonts w:ascii="Helvetica" w:eastAsia="Times New Roman" w:hAnsi="Helvetica" w:cs="Helvetica"/>
                <w:sz w:val="8"/>
                <w:szCs w:val="8"/>
              </w:rPr>
              <w:t>Verpleegkundig</w:t>
            </w:r>
            <w:proofErr w:type="spellEnd"/>
          </w:p>
        </w:tc>
        <w:tc>
          <w:tcPr>
            <w:tcW w:w="0" w:type="auto"/>
            <w:hideMark/>
          </w:tcPr>
          <w:p w14:paraId="10B1C1BB"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0</w:t>
            </w:r>
          </w:p>
        </w:tc>
        <w:tc>
          <w:tcPr>
            <w:tcW w:w="0" w:type="auto"/>
            <w:hideMark/>
          </w:tcPr>
          <w:p w14:paraId="0E61CE05"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None</w:t>
            </w:r>
          </w:p>
        </w:tc>
      </w:tr>
      <w:tr w:rsidR="000A2318" w:rsidRPr="000A2318" w14:paraId="5BA95A51" w14:textId="77777777" w:rsidTr="00534568">
        <w:tc>
          <w:tcPr>
            <w:tcW w:w="0" w:type="auto"/>
            <w:hideMark/>
          </w:tcPr>
          <w:p w14:paraId="227A1690" w14:textId="77777777" w:rsidR="000A2318" w:rsidRPr="000A2318" w:rsidRDefault="000A2318" w:rsidP="00534568">
            <w:pPr>
              <w:jc w:val="right"/>
              <w:rPr>
                <w:rFonts w:ascii="Helvetica" w:eastAsia="Times New Roman" w:hAnsi="Helvetica" w:cs="Helvetica"/>
                <w:b/>
                <w:bCs/>
                <w:sz w:val="8"/>
                <w:szCs w:val="8"/>
              </w:rPr>
            </w:pPr>
            <w:r w:rsidRPr="000A2318">
              <w:rPr>
                <w:rFonts w:ascii="Helvetica" w:eastAsia="Times New Roman" w:hAnsi="Helvetica" w:cs="Helvetica"/>
                <w:b/>
                <w:bCs/>
                <w:sz w:val="8"/>
                <w:szCs w:val="8"/>
              </w:rPr>
              <w:t>1</w:t>
            </w:r>
          </w:p>
        </w:tc>
        <w:tc>
          <w:tcPr>
            <w:tcW w:w="0" w:type="auto"/>
            <w:hideMark/>
          </w:tcPr>
          <w:p w14:paraId="40C05CF1"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0</w:t>
            </w:r>
          </w:p>
        </w:tc>
        <w:tc>
          <w:tcPr>
            <w:tcW w:w="0" w:type="auto"/>
            <w:hideMark/>
          </w:tcPr>
          <w:p w14:paraId="2EBA6018"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6640</w:t>
            </w:r>
          </w:p>
        </w:tc>
        <w:tc>
          <w:tcPr>
            <w:tcW w:w="0" w:type="auto"/>
            <w:hideMark/>
          </w:tcPr>
          <w:p w14:paraId="3F054AB1" w14:textId="77777777" w:rsidR="000A2318" w:rsidRPr="000A2318" w:rsidRDefault="000A2318" w:rsidP="00534568">
            <w:pPr>
              <w:jc w:val="right"/>
              <w:rPr>
                <w:rFonts w:ascii="Helvetica" w:eastAsia="Times New Roman" w:hAnsi="Helvetica" w:cs="Helvetica"/>
                <w:sz w:val="8"/>
                <w:szCs w:val="8"/>
              </w:rPr>
            </w:pPr>
            <w:proofErr w:type="spellStart"/>
            <w:r w:rsidRPr="000A2318">
              <w:rPr>
                <w:rFonts w:ascii="Helvetica" w:eastAsia="Times New Roman" w:hAnsi="Helvetica" w:cs="Helvetica"/>
                <w:sz w:val="8"/>
                <w:szCs w:val="8"/>
              </w:rPr>
              <w:t>Hartfrequentie</w:t>
            </w:r>
            <w:proofErr w:type="spellEnd"/>
          </w:p>
        </w:tc>
        <w:tc>
          <w:tcPr>
            <w:tcW w:w="0" w:type="auto"/>
            <w:hideMark/>
          </w:tcPr>
          <w:p w14:paraId="490F3733" w14:textId="77777777" w:rsidR="000A2318" w:rsidRPr="000A2318" w:rsidRDefault="000A2318" w:rsidP="00534568">
            <w:pPr>
              <w:jc w:val="right"/>
              <w:rPr>
                <w:rFonts w:ascii="Helvetica" w:eastAsia="Times New Roman" w:hAnsi="Helvetica" w:cs="Helvetica"/>
                <w:sz w:val="8"/>
                <w:szCs w:val="8"/>
              </w:rPr>
            </w:pPr>
          </w:p>
        </w:tc>
        <w:tc>
          <w:tcPr>
            <w:tcW w:w="0" w:type="auto"/>
            <w:hideMark/>
          </w:tcPr>
          <w:p w14:paraId="67C583A1"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77.0</w:t>
            </w:r>
          </w:p>
        </w:tc>
        <w:tc>
          <w:tcPr>
            <w:tcW w:w="0" w:type="auto"/>
            <w:hideMark/>
          </w:tcPr>
          <w:p w14:paraId="1F57AB1B"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15</w:t>
            </w:r>
          </w:p>
        </w:tc>
        <w:tc>
          <w:tcPr>
            <w:tcW w:w="0" w:type="auto"/>
            <w:hideMark/>
          </w:tcPr>
          <w:p w14:paraId="014BE8B4"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/min</w:t>
            </w:r>
          </w:p>
        </w:tc>
        <w:tc>
          <w:tcPr>
            <w:tcW w:w="0" w:type="auto"/>
            <w:hideMark/>
          </w:tcPr>
          <w:p w14:paraId="582AF637" w14:textId="77777777" w:rsidR="000A2318" w:rsidRPr="000A2318" w:rsidRDefault="000A2318" w:rsidP="00534568">
            <w:pPr>
              <w:jc w:val="right"/>
              <w:rPr>
                <w:rFonts w:ascii="Helvetica" w:eastAsia="Times New Roman" w:hAnsi="Helvetica" w:cs="Helvetica"/>
                <w:sz w:val="8"/>
                <w:szCs w:val="8"/>
              </w:rPr>
            </w:pPr>
            <w:proofErr w:type="spellStart"/>
            <w:r w:rsidRPr="000A2318">
              <w:rPr>
                <w:rFonts w:ascii="Helvetica" w:eastAsia="Times New Roman" w:hAnsi="Helvetica" w:cs="Helvetica"/>
                <w:sz w:val="8"/>
                <w:szCs w:val="8"/>
              </w:rPr>
              <w:t>Opmerking</w:t>
            </w:r>
            <w:proofErr w:type="spellEnd"/>
            <w:r w:rsidRPr="000A2318">
              <w:rPr>
                <w:rFonts w:ascii="Helvetica" w:eastAsia="Times New Roman" w:hAnsi="Helvetica" w:cs="Helvetica"/>
                <w:sz w:val="8"/>
                <w:szCs w:val="8"/>
              </w:rPr>
              <w:t xml:space="preserve"> </w:t>
            </w:r>
            <w:proofErr w:type="spellStart"/>
            <w:r w:rsidRPr="000A2318">
              <w:rPr>
                <w:rFonts w:ascii="Helvetica" w:eastAsia="Times New Roman" w:hAnsi="Helvetica" w:cs="Helvetica"/>
                <w:sz w:val="8"/>
                <w:szCs w:val="8"/>
              </w:rPr>
              <w:t>verwijderd</w:t>
            </w:r>
            <w:proofErr w:type="spellEnd"/>
          </w:p>
        </w:tc>
        <w:tc>
          <w:tcPr>
            <w:tcW w:w="0" w:type="auto"/>
            <w:hideMark/>
          </w:tcPr>
          <w:p w14:paraId="033477FF"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36720000</w:t>
            </w:r>
          </w:p>
        </w:tc>
        <w:tc>
          <w:tcPr>
            <w:tcW w:w="0" w:type="auto"/>
            <w:hideMark/>
          </w:tcPr>
          <w:p w14:paraId="0EEC32AE"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36960000</w:t>
            </w:r>
          </w:p>
        </w:tc>
        <w:tc>
          <w:tcPr>
            <w:tcW w:w="0" w:type="auto"/>
            <w:hideMark/>
          </w:tcPr>
          <w:p w14:paraId="1660E3CE"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ICV_IC-</w:t>
            </w:r>
            <w:proofErr w:type="spellStart"/>
            <w:r w:rsidRPr="000A2318">
              <w:rPr>
                <w:rFonts w:ascii="Helvetica" w:eastAsia="Times New Roman" w:hAnsi="Helvetica" w:cs="Helvetica"/>
                <w:sz w:val="8"/>
                <w:szCs w:val="8"/>
              </w:rPr>
              <w:t>Verpleegkundig</w:t>
            </w:r>
            <w:proofErr w:type="spellEnd"/>
          </w:p>
        </w:tc>
        <w:tc>
          <w:tcPr>
            <w:tcW w:w="0" w:type="auto"/>
            <w:hideMark/>
          </w:tcPr>
          <w:p w14:paraId="1E100EDC"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36960000</w:t>
            </w:r>
          </w:p>
        </w:tc>
        <w:tc>
          <w:tcPr>
            <w:tcW w:w="0" w:type="auto"/>
            <w:hideMark/>
          </w:tcPr>
          <w:p w14:paraId="6916CA29"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ICV_IC-</w:t>
            </w:r>
            <w:proofErr w:type="spellStart"/>
            <w:r w:rsidRPr="000A2318">
              <w:rPr>
                <w:rFonts w:ascii="Helvetica" w:eastAsia="Times New Roman" w:hAnsi="Helvetica" w:cs="Helvetica"/>
                <w:sz w:val="8"/>
                <w:szCs w:val="8"/>
              </w:rPr>
              <w:t>Verpleegkundig</w:t>
            </w:r>
            <w:proofErr w:type="spellEnd"/>
          </w:p>
        </w:tc>
        <w:tc>
          <w:tcPr>
            <w:tcW w:w="0" w:type="auto"/>
            <w:hideMark/>
          </w:tcPr>
          <w:p w14:paraId="2A568899"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0</w:t>
            </w:r>
          </w:p>
        </w:tc>
        <w:tc>
          <w:tcPr>
            <w:tcW w:w="0" w:type="auto"/>
            <w:hideMark/>
          </w:tcPr>
          <w:p w14:paraId="54C3192B"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None</w:t>
            </w:r>
          </w:p>
        </w:tc>
      </w:tr>
      <w:tr w:rsidR="000A2318" w:rsidRPr="000A2318" w14:paraId="1A881BB7" w14:textId="77777777" w:rsidTr="00534568">
        <w:tc>
          <w:tcPr>
            <w:tcW w:w="0" w:type="auto"/>
            <w:hideMark/>
          </w:tcPr>
          <w:p w14:paraId="0AFAAB26" w14:textId="77777777" w:rsidR="000A2318" w:rsidRPr="000A2318" w:rsidRDefault="000A2318" w:rsidP="00534568">
            <w:pPr>
              <w:jc w:val="right"/>
              <w:rPr>
                <w:rFonts w:ascii="Helvetica" w:eastAsia="Times New Roman" w:hAnsi="Helvetica" w:cs="Helvetica"/>
                <w:b/>
                <w:bCs/>
                <w:sz w:val="8"/>
                <w:szCs w:val="8"/>
              </w:rPr>
            </w:pPr>
            <w:r w:rsidRPr="000A2318">
              <w:rPr>
                <w:rFonts w:ascii="Helvetica" w:eastAsia="Times New Roman" w:hAnsi="Helvetica" w:cs="Helvetica"/>
                <w:b/>
                <w:bCs/>
                <w:sz w:val="8"/>
                <w:szCs w:val="8"/>
              </w:rPr>
              <w:t>2</w:t>
            </w:r>
          </w:p>
        </w:tc>
        <w:tc>
          <w:tcPr>
            <w:tcW w:w="0" w:type="auto"/>
            <w:hideMark/>
          </w:tcPr>
          <w:p w14:paraId="4D847C7D"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0</w:t>
            </w:r>
          </w:p>
        </w:tc>
        <w:tc>
          <w:tcPr>
            <w:tcW w:w="0" w:type="auto"/>
            <w:hideMark/>
          </w:tcPr>
          <w:p w14:paraId="6EA89D47"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6640</w:t>
            </w:r>
          </w:p>
        </w:tc>
        <w:tc>
          <w:tcPr>
            <w:tcW w:w="0" w:type="auto"/>
            <w:hideMark/>
          </w:tcPr>
          <w:p w14:paraId="55A68CC6" w14:textId="77777777" w:rsidR="000A2318" w:rsidRPr="000A2318" w:rsidRDefault="000A2318" w:rsidP="00534568">
            <w:pPr>
              <w:jc w:val="right"/>
              <w:rPr>
                <w:rFonts w:ascii="Helvetica" w:eastAsia="Times New Roman" w:hAnsi="Helvetica" w:cs="Helvetica"/>
                <w:sz w:val="8"/>
                <w:szCs w:val="8"/>
              </w:rPr>
            </w:pPr>
            <w:proofErr w:type="spellStart"/>
            <w:r w:rsidRPr="000A2318">
              <w:rPr>
                <w:rFonts w:ascii="Helvetica" w:eastAsia="Times New Roman" w:hAnsi="Helvetica" w:cs="Helvetica"/>
                <w:sz w:val="8"/>
                <w:szCs w:val="8"/>
              </w:rPr>
              <w:t>Hartfrequentie</w:t>
            </w:r>
            <w:proofErr w:type="spellEnd"/>
          </w:p>
        </w:tc>
        <w:tc>
          <w:tcPr>
            <w:tcW w:w="0" w:type="auto"/>
            <w:hideMark/>
          </w:tcPr>
          <w:p w14:paraId="71737BFE" w14:textId="77777777" w:rsidR="000A2318" w:rsidRPr="000A2318" w:rsidRDefault="000A2318" w:rsidP="00534568">
            <w:pPr>
              <w:jc w:val="right"/>
              <w:rPr>
                <w:rFonts w:ascii="Helvetica" w:eastAsia="Times New Roman" w:hAnsi="Helvetica" w:cs="Helvetica"/>
                <w:sz w:val="8"/>
                <w:szCs w:val="8"/>
              </w:rPr>
            </w:pPr>
          </w:p>
        </w:tc>
        <w:tc>
          <w:tcPr>
            <w:tcW w:w="0" w:type="auto"/>
            <w:hideMark/>
          </w:tcPr>
          <w:p w14:paraId="7668A6F9"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77.0</w:t>
            </w:r>
          </w:p>
        </w:tc>
        <w:tc>
          <w:tcPr>
            <w:tcW w:w="0" w:type="auto"/>
            <w:hideMark/>
          </w:tcPr>
          <w:p w14:paraId="27DA8749"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15</w:t>
            </w:r>
          </w:p>
        </w:tc>
        <w:tc>
          <w:tcPr>
            <w:tcW w:w="0" w:type="auto"/>
            <w:hideMark/>
          </w:tcPr>
          <w:p w14:paraId="0584B37F"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/min</w:t>
            </w:r>
          </w:p>
        </w:tc>
        <w:tc>
          <w:tcPr>
            <w:tcW w:w="0" w:type="auto"/>
            <w:hideMark/>
          </w:tcPr>
          <w:p w14:paraId="4EE6B68C" w14:textId="77777777" w:rsidR="000A2318" w:rsidRPr="000A2318" w:rsidRDefault="000A2318" w:rsidP="00534568">
            <w:pPr>
              <w:jc w:val="right"/>
              <w:rPr>
                <w:rFonts w:ascii="Helvetica" w:eastAsia="Times New Roman" w:hAnsi="Helvetica" w:cs="Helvetica"/>
                <w:sz w:val="8"/>
                <w:szCs w:val="8"/>
              </w:rPr>
            </w:pPr>
            <w:proofErr w:type="spellStart"/>
            <w:r w:rsidRPr="000A2318">
              <w:rPr>
                <w:rFonts w:ascii="Helvetica" w:eastAsia="Times New Roman" w:hAnsi="Helvetica" w:cs="Helvetica"/>
                <w:sz w:val="8"/>
                <w:szCs w:val="8"/>
              </w:rPr>
              <w:t>Opmerking</w:t>
            </w:r>
            <w:proofErr w:type="spellEnd"/>
            <w:r w:rsidRPr="000A2318">
              <w:rPr>
                <w:rFonts w:ascii="Helvetica" w:eastAsia="Times New Roman" w:hAnsi="Helvetica" w:cs="Helvetica"/>
                <w:sz w:val="8"/>
                <w:szCs w:val="8"/>
              </w:rPr>
              <w:t xml:space="preserve"> </w:t>
            </w:r>
            <w:proofErr w:type="spellStart"/>
            <w:r w:rsidRPr="000A2318">
              <w:rPr>
                <w:rFonts w:ascii="Helvetica" w:eastAsia="Times New Roman" w:hAnsi="Helvetica" w:cs="Helvetica"/>
                <w:sz w:val="8"/>
                <w:szCs w:val="8"/>
              </w:rPr>
              <w:t>verwijderd</w:t>
            </w:r>
            <w:proofErr w:type="spellEnd"/>
          </w:p>
        </w:tc>
        <w:tc>
          <w:tcPr>
            <w:tcW w:w="0" w:type="auto"/>
            <w:hideMark/>
          </w:tcPr>
          <w:p w14:paraId="03F60788"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87120000</w:t>
            </w:r>
          </w:p>
        </w:tc>
        <w:tc>
          <w:tcPr>
            <w:tcW w:w="0" w:type="auto"/>
            <w:hideMark/>
          </w:tcPr>
          <w:p w14:paraId="108BAAC0"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87780000</w:t>
            </w:r>
          </w:p>
        </w:tc>
        <w:tc>
          <w:tcPr>
            <w:tcW w:w="0" w:type="auto"/>
            <w:hideMark/>
          </w:tcPr>
          <w:p w14:paraId="59224005"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ICV_IC-</w:t>
            </w:r>
            <w:proofErr w:type="spellStart"/>
            <w:r w:rsidRPr="000A2318">
              <w:rPr>
                <w:rFonts w:ascii="Helvetica" w:eastAsia="Times New Roman" w:hAnsi="Helvetica" w:cs="Helvetica"/>
                <w:sz w:val="8"/>
                <w:szCs w:val="8"/>
              </w:rPr>
              <w:t>Verpleegkundig</w:t>
            </w:r>
            <w:proofErr w:type="spellEnd"/>
          </w:p>
        </w:tc>
        <w:tc>
          <w:tcPr>
            <w:tcW w:w="0" w:type="auto"/>
            <w:hideMark/>
          </w:tcPr>
          <w:p w14:paraId="11FEE978"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87780000</w:t>
            </w:r>
          </w:p>
        </w:tc>
        <w:tc>
          <w:tcPr>
            <w:tcW w:w="0" w:type="auto"/>
            <w:hideMark/>
          </w:tcPr>
          <w:p w14:paraId="7B4F5869"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ICV_IC-</w:t>
            </w:r>
            <w:proofErr w:type="spellStart"/>
            <w:r w:rsidRPr="000A2318">
              <w:rPr>
                <w:rFonts w:ascii="Helvetica" w:eastAsia="Times New Roman" w:hAnsi="Helvetica" w:cs="Helvetica"/>
                <w:sz w:val="8"/>
                <w:szCs w:val="8"/>
              </w:rPr>
              <w:t>Verpleegkundig</w:t>
            </w:r>
            <w:proofErr w:type="spellEnd"/>
          </w:p>
        </w:tc>
        <w:tc>
          <w:tcPr>
            <w:tcW w:w="0" w:type="auto"/>
            <w:hideMark/>
          </w:tcPr>
          <w:p w14:paraId="2DFFC0B6"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0</w:t>
            </w:r>
          </w:p>
        </w:tc>
        <w:tc>
          <w:tcPr>
            <w:tcW w:w="0" w:type="auto"/>
            <w:hideMark/>
          </w:tcPr>
          <w:p w14:paraId="4790D6AA"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None</w:t>
            </w:r>
          </w:p>
        </w:tc>
      </w:tr>
      <w:tr w:rsidR="000A2318" w:rsidRPr="000A2318" w14:paraId="2C7AAD5A" w14:textId="77777777" w:rsidTr="00534568">
        <w:tc>
          <w:tcPr>
            <w:tcW w:w="0" w:type="auto"/>
            <w:hideMark/>
          </w:tcPr>
          <w:p w14:paraId="729BFACB" w14:textId="77777777" w:rsidR="000A2318" w:rsidRPr="000A2318" w:rsidRDefault="000A2318" w:rsidP="00534568">
            <w:pPr>
              <w:jc w:val="right"/>
              <w:rPr>
                <w:rFonts w:ascii="Helvetica" w:eastAsia="Times New Roman" w:hAnsi="Helvetica" w:cs="Helvetica"/>
                <w:b/>
                <w:bCs/>
                <w:sz w:val="8"/>
                <w:szCs w:val="8"/>
              </w:rPr>
            </w:pPr>
            <w:r w:rsidRPr="000A2318">
              <w:rPr>
                <w:rFonts w:ascii="Helvetica" w:eastAsia="Times New Roman" w:hAnsi="Helvetica" w:cs="Helvetica"/>
                <w:b/>
                <w:bCs/>
                <w:sz w:val="8"/>
                <w:szCs w:val="8"/>
              </w:rPr>
              <w:t>3</w:t>
            </w:r>
          </w:p>
        </w:tc>
        <w:tc>
          <w:tcPr>
            <w:tcW w:w="0" w:type="auto"/>
            <w:hideMark/>
          </w:tcPr>
          <w:p w14:paraId="64F12A3E"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0</w:t>
            </w:r>
          </w:p>
        </w:tc>
        <w:tc>
          <w:tcPr>
            <w:tcW w:w="0" w:type="auto"/>
            <w:hideMark/>
          </w:tcPr>
          <w:p w14:paraId="12EE66F7"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6640</w:t>
            </w:r>
          </w:p>
        </w:tc>
        <w:tc>
          <w:tcPr>
            <w:tcW w:w="0" w:type="auto"/>
            <w:hideMark/>
          </w:tcPr>
          <w:p w14:paraId="5EF0CE6C" w14:textId="77777777" w:rsidR="000A2318" w:rsidRPr="000A2318" w:rsidRDefault="000A2318" w:rsidP="00534568">
            <w:pPr>
              <w:jc w:val="right"/>
              <w:rPr>
                <w:rFonts w:ascii="Helvetica" w:eastAsia="Times New Roman" w:hAnsi="Helvetica" w:cs="Helvetica"/>
                <w:sz w:val="8"/>
                <w:szCs w:val="8"/>
              </w:rPr>
            </w:pPr>
            <w:proofErr w:type="spellStart"/>
            <w:r w:rsidRPr="000A2318">
              <w:rPr>
                <w:rFonts w:ascii="Helvetica" w:eastAsia="Times New Roman" w:hAnsi="Helvetica" w:cs="Helvetica"/>
                <w:sz w:val="8"/>
                <w:szCs w:val="8"/>
              </w:rPr>
              <w:t>Hartfrequentie</w:t>
            </w:r>
            <w:proofErr w:type="spellEnd"/>
          </w:p>
        </w:tc>
        <w:tc>
          <w:tcPr>
            <w:tcW w:w="0" w:type="auto"/>
            <w:hideMark/>
          </w:tcPr>
          <w:p w14:paraId="572BE404" w14:textId="77777777" w:rsidR="000A2318" w:rsidRPr="000A2318" w:rsidRDefault="000A2318" w:rsidP="00534568">
            <w:pPr>
              <w:jc w:val="right"/>
              <w:rPr>
                <w:rFonts w:ascii="Helvetica" w:eastAsia="Times New Roman" w:hAnsi="Helvetica" w:cs="Helvetica"/>
                <w:sz w:val="8"/>
                <w:szCs w:val="8"/>
              </w:rPr>
            </w:pPr>
          </w:p>
        </w:tc>
        <w:tc>
          <w:tcPr>
            <w:tcW w:w="0" w:type="auto"/>
            <w:hideMark/>
          </w:tcPr>
          <w:p w14:paraId="49D7650A"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78.0</w:t>
            </w:r>
          </w:p>
        </w:tc>
        <w:tc>
          <w:tcPr>
            <w:tcW w:w="0" w:type="auto"/>
            <w:hideMark/>
          </w:tcPr>
          <w:p w14:paraId="674C0693"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15</w:t>
            </w:r>
          </w:p>
        </w:tc>
        <w:tc>
          <w:tcPr>
            <w:tcW w:w="0" w:type="auto"/>
            <w:hideMark/>
          </w:tcPr>
          <w:p w14:paraId="6AA51C5A"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/min</w:t>
            </w:r>
          </w:p>
        </w:tc>
        <w:tc>
          <w:tcPr>
            <w:tcW w:w="0" w:type="auto"/>
            <w:hideMark/>
          </w:tcPr>
          <w:p w14:paraId="5B3D9890" w14:textId="77777777" w:rsidR="000A2318" w:rsidRPr="000A2318" w:rsidRDefault="000A2318" w:rsidP="00534568">
            <w:pPr>
              <w:jc w:val="right"/>
              <w:rPr>
                <w:rFonts w:ascii="Helvetica" w:eastAsia="Times New Roman" w:hAnsi="Helvetica" w:cs="Helvetica"/>
                <w:sz w:val="8"/>
                <w:szCs w:val="8"/>
              </w:rPr>
            </w:pPr>
            <w:proofErr w:type="spellStart"/>
            <w:r w:rsidRPr="000A2318">
              <w:rPr>
                <w:rFonts w:ascii="Helvetica" w:eastAsia="Times New Roman" w:hAnsi="Helvetica" w:cs="Helvetica"/>
                <w:sz w:val="8"/>
                <w:szCs w:val="8"/>
              </w:rPr>
              <w:t>Opmerking</w:t>
            </w:r>
            <w:proofErr w:type="spellEnd"/>
            <w:r w:rsidRPr="000A2318">
              <w:rPr>
                <w:rFonts w:ascii="Helvetica" w:eastAsia="Times New Roman" w:hAnsi="Helvetica" w:cs="Helvetica"/>
                <w:sz w:val="8"/>
                <w:szCs w:val="8"/>
              </w:rPr>
              <w:t xml:space="preserve"> </w:t>
            </w:r>
            <w:proofErr w:type="spellStart"/>
            <w:r w:rsidRPr="000A2318">
              <w:rPr>
                <w:rFonts w:ascii="Helvetica" w:eastAsia="Times New Roman" w:hAnsi="Helvetica" w:cs="Helvetica"/>
                <w:sz w:val="8"/>
                <w:szCs w:val="8"/>
              </w:rPr>
              <w:t>verwijderd</w:t>
            </w:r>
            <w:proofErr w:type="spellEnd"/>
          </w:p>
        </w:tc>
        <w:tc>
          <w:tcPr>
            <w:tcW w:w="0" w:type="auto"/>
            <w:hideMark/>
          </w:tcPr>
          <w:p w14:paraId="6512AD6B"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29520000</w:t>
            </w:r>
          </w:p>
        </w:tc>
        <w:tc>
          <w:tcPr>
            <w:tcW w:w="0" w:type="auto"/>
            <w:hideMark/>
          </w:tcPr>
          <w:p w14:paraId="1893CB4C"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29460000</w:t>
            </w:r>
          </w:p>
        </w:tc>
        <w:tc>
          <w:tcPr>
            <w:tcW w:w="0" w:type="auto"/>
            <w:hideMark/>
          </w:tcPr>
          <w:p w14:paraId="78EAEBE3"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ICV_IC-</w:t>
            </w:r>
            <w:proofErr w:type="spellStart"/>
            <w:r w:rsidRPr="000A2318">
              <w:rPr>
                <w:rFonts w:ascii="Helvetica" w:eastAsia="Times New Roman" w:hAnsi="Helvetica" w:cs="Helvetica"/>
                <w:sz w:val="8"/>
                <w:szCs w:val="8"/>
              </w:rPr>
              <w:t>Verpleegkundig</w:t>
            </w:r>
            <w:proofErr w:type="spellEnd"/>
          </w:p>
        </w:tc>
        <w:tc>
          <w:tcPr>
            <w:tcW w:w="0" w:type="auto"/>
            <w:hideMark/>
          </w:tcPr>
          <w:p w14:paraId="67685607"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29469867</w:t>
            </w:r>
          </w:p>
        </w:tc>
        <w:tc>
          <w:tcPr>
            <w:tcW w:w="0" w:type="auto"/>
            <w:hideMark/>
          </w:tcPr>
          <w:p w14:paraId="28B94068"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ICV_IC-</w:t>
            </w:r>
            <w:proofErr w:type="spellStart"/>
            <w:r w:rsidRPr="000A2318">
              <w:rPr>
                <w:rFonts w:ascii="Helvetica" w:eastAsia="Times New Roman" w:hAnsi="Helvetica" w:cs="Helvetica"/>
                <w:sz w:val="8"/>
                <w:szCs w:val="8"/>
              </w:rPr>
              <w:t>Verpleegkundig</w:t>
            </w:r>
            <w:proofErr w:type="spellEnd"/>
          </w:p>
        </w:tc>
        <w:tc>
          <w:tcPr>
            <w:tcW w:w="0" w:type="auto"/>
            <w:hideMark/>
          </w:tcPr>
          <w:p w14:paraId="65E8A4E7"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0</w:t>
            </w:r>
          </w:p>
        </w:tc>
        <w:tc>
          <w:tcPr>
            <w:tcW w:w="0" w:type="auto"/>
            <w:hideMark/>
          </w:tcPr>
          <w:p w14:paraId="290B2AEE"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None</w:t>
            </w:r>
          </w:p>
        </w:tc>
      </w:tr>
      <w:tr w:rsidR="000A2318" w:rsidRPr="000A2318" w14:paraId="645C7847" w14:textId="77777777" w:rsidTr="00534568">
        <w:tc>
          <w:tcPr>
            <w:tcW w:w="0" w:type="auto"/>
            <w:hideMark/>
          </w:tcPr>
          <w:p w14:paraId="795914B5" w14:textId="77777777" w:rsidR="000A2318" w:rsidRPr="000A2318" w:rsidRDefault="000A2318" w:rsidP="00534568">
            <w:pPr>
              <w:jc w:val="right"/>
              <w:rPr>
                <w:rFonts w:ascii="Helvetica" w:eastAsia="Times New Roman" w:hAnsi="Helvetica" w:cs="Helvetica"/>
                <w:b/>
                <w:bCs/>
                <w:sz w:val="8"/>
                <w:szCs w:val="8"/>
              </w:rPr>
            </w:pPr>
            <w:r w:rsidRPr="000A2318">
              <w:rPr>
                <w:rFonts w:ascii="Helvetica" w:eastAsia="Times New Roman" w:hAnsi="Helvetica" w:cs="Helvetica"/>
                <w:b/>
                <w:bCs/>
                <w:sz w:val="8"/>
                <w:szCs w:val="8"/>
              </w:rPr>
              <w:t>4</w:t>
            </w:r>
          </w:p>
        </w:tc>
        <w:tc>
          <w:tcPr>
            <w:tcW w:w="0" w:type="auto"/>
            <w:hideMark/>
          </w:tcPr>
          <w:p w14:paraId="697C5ABD"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0</w:t>
            </w:r>
          </w:p>
        </w:tc>
        <w:tc>
          <w:tcPr>
            <w:tcW w:w="0" w:type="auto"/>
            <w:hideMark/>
          </w:tcPr>
          <w:p w14:paraId="62B1EF95"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6640</w:t>
            </w:r>
          </w:p>
        </w:tc>
        <w:tc>
          <w:tcPr>
            <w:tcW w:w="0" w:type="auto"/>
            <w:hideMark/>
          </w:tcPr>
          <w:p w14:paraId="5F4108AF" w14:textId="77777777" w:rsidR="000A2318" w:rsidRPr="000A2318" w:rsidRDefault="000A2318" w:rsidP="00534568">
            <w:pPr>
              <w:jc w:val="right"/>
              <w:rPr>
                <w:rFonts w:ascii="Helvetica" w:eastAsia="Times New Roman" w:hAnsi="Helvetica" w:cs="Helvetica"/>
                <w:sz w:val="8"/>
                <w:szCs w:val="8"/>
              </w:rPr>
            </w:pPr>
            <w:proofErr w:type="spellStart"/>
            <w:r w:rsidRPr="000A2318">
              <w:rPr>
                <w:rFonts w:ascii="Helvetica" w:eastAsia="Times New Roman" w:hAnsi="Helvetica" w:cs="Helvetica"/>
                <w:sz w:val="8"/>
                <w:szCs w:val="8"/>
              </w:rPr>
              <w:t>Hartfrequentie</w:t>
            </w:r>
            <w:proofErr w:type="spellEnd"/>
          </w:p>
        </w:tc>
        <w:tc>
          <w:tcPr>
            <w:tcW w:w="0" w:type="auto"/>
            <w:hideMark/>
          </w:tcPr>
          <w:p w14:paraId="5CF70E72" w14:textId="77777777" w:rsidR="000A2318" w:rsidRPr="000A2318" w:rsidRDefault="000A2318" w:rsidP="00534568">
            <w:pPr>
              <w:jc w:val="right"/>
              <w:rPr>
                <w:rFonts w:ascii="Helvetica" w:eastAsia="Times New Roman" w:hAnsi="Helvetica" w:cs="Helvetica"/>
                <w:sz w:val="8"/>
                <w:szCs w:val="8"/>
              </w:rPr>
            </w:pPr>
          </w:p>
        </w:tc>
        <w:tc>
          <w:tcPr>
            <w:tcW w:w="0" w:type="auto"/>
            <w:hideMark/>
          </w:tcPr>
          <w:p w14:paraId="0CF20256"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78.0</w:t>
            </w:r>
          </w:p>
        </w:tc>
        <w:tc>
          <w:tcPr>
            <w:tcW w:w="0" w:type="auto"/>
            <w:hideMark/>
          </w:tcPr>
          <w:p w14:paraId="3B504554"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15</w:t>
            </w:r>
          </w:p>
        </w:tc>
        <w:tc>
          <w:tcPr>
            <w:tcW w:w="0" w:type="auto"/>
            <w:hideMark/>
          </w:tcPr>
          <w:p w14:paraId="1180882D"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/min</w:t>
            </w:r>
          </w:p>
        </w:tc>
        <w:tc>
          <w:tcPr>
            <w:tcW w:w="0" w:type="auto"/>
            <w:hideMark/>
          </w:tcPr>
          <w:p w14:paraId="0AF4E5F7" w14:textId="77777777" w:rsidR="000A2318" w:rsidRPr="000A2318" w:rsidRDefault="000A2318" w:rsidP="00534568">
            <w:pPr>
              <w:jc w:val="right"/>
              <w:rPr>
                <w:rFonts w:ascii="Helvetica" w:eastAsia="Times New Roman" w:hAnsi="Helvetica" w:cs="Helvetica"/>
                <w:sz w:val="8"/>
                <w:szCs w:val="8"/>
              </w:rPr>
            </w:pPr>
            <w:proofErr w:type="spellStart"/>
            <w:r w:rsidRPr="000A2318">
              <w:rPr>
                <w:rFonts w:ascii="Helvetica" w:eastAsia="Times New Roman" w:hAnsi="Helvetica" w:cs="Helvetica"/>
                <w:sz w:val="8"/>
                <w:szCs w:val="8"/>
              </w:rPr>
              <w:t>Opmerking</w:t>
            </w:r>
            <w:proofErr w:type="spellEnd"/>
            <w:r w:rsidRPr="000A2318">
              <w:rPr>
                <w:rFonts w:ascii="Helvetica" w:eastAsia="Times New Roman" w:hAnsi="Helvetica" w:cs="Helvetica"/>
                <w:sz w:val="8"/>
                <w:szCs w:val="8"/>
              </w:rPr>
              <w:t xml:space="preserve"> </w:t>
            </w:r>
            <w:proofErr w:type="spellStart"/>
            <w:r w:rsidRPr="000A2318">
              <w:rPr>
                <w:rFonts w:ascii="Helvetica" w:eastAsia="Times New Roman" w:hAnsi="Helvetica" w:cs="Helvetica"/>
                <w:sz w:val="8"/>
                <w:szCs w:val="8"/>
              </w:rPr>
              <w:t>verwijderd</w:t>
            </w:r>
            <w:proofErr w:type="spellEnd"/>
          </w:p>
        </w:tc>
        <w:tc>
          <w:tcPr>
            <w:tcW w:w="0" w:type="auto"/>
            <w:hideMark/>
          </w:tcPr>
          <w:p w14:paraId="7026F05F"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40320000</w:t>
            </w:r>
          </w:p>
        </w:tc>
        <w:tc>
          <w:tcPr>
            <w:tcW w:w="0" w:type="auto"/>
            <w:hideMark/>
          </w:tcPr>
          <w:p w14:paraId="20E05CD5"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40440000</w:t>
            </w:r>
          </w:p>
        </w:tc>
        <w:tc>
          <w:tcPr>
            <w:tcW w:w="0" w:type="auto"/>
            <w:hideMark/>
          </w:tcPr>
          <w:p w14:paraId="5A5615A5"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ICV_IC-</w:t>
            </w:r>
            <w:proofErr w:type="spellStart"/>
            <w:r w:rsidRPr="000A2318">
              <w:rPr>
                <w:rFonts w:ascii="Helvetica" w:eastAsia="Times New Roman" w:hAnsi="Helvetica" w:cs="Helvetica"/>
                <w:sz w:val="8"/>
                <w:szCs w:val="8"/>
              </w:rPr>
              <w:t>Verpleegkundig</w:t>
            </w:r>
            <w:proofErr w:type="spellEnd"/>
          </w:p>
        </w:tc>
        <w:tc>
          <w:tcPr>
            <w:tcW w:w="0" w:type="auto"/>
            <w:hideMark/>
          </w:tcPr>
          <w:p w14:paraId="3389329C"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40440000</w:t>
            </w:r>
          </w:p>
        </w:tc>
        <w:tc>
          <w:tcPr>
            <w:tcW w:w="0" w:type="auto"/>
            <w:hideMark/>
          </w:tcPr>
          <w:p w14:paraId="31675214"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ICV_IC-</w:t>
            </w:r>
            <w:proofErr w:type="spellStart"/>
            <w:r w:rsidRPr="000A2318">
              <w:rPr>
                <w:rFonts w:ascii="Helvetica" w:eastAsia="Times New Roman" w:hAnsi="Helvetica" w:cs="Helvetica"/>
                <w:sz w:val="8"/>
                <w:szCs w:val="8"/>
              </w:rPr>
              <w:t>Verpleegkundig</w:t>
            </w:r>
            <w:proofErr w:type="spellEnd"/>
          </w:p>
        </w:tc>
        <w:tc>
          <w:tcPr>
            <w:tcW w:w="0" w:type="auto"/>
            <w:hideMark/>
          </w:tcPr>
          <w:p w14:paraId="63C4A713"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0</w:t>
            </w:r>
          </w:p>
        </w:tc>
        <w:tc>
          <w:tcPr>
            <w:tcW w:w="0" w:type="auto"/>
            <w:hideMark/>
          </w:tcPr>
          <w:p w14:paraId="0A4A6DA1"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None</w:t>
            </w:r>
          </w:p>
        </w:tc>
      </w:tr>
      <w:tr w:rsidR="000A2318" w:rsidRPr="000A2318" w14:paraId="7017F650" w14:textId="77777777" w:rsidTr="00534568">
        <w:tc>
          <w:tcPr>
            <w:tcW w:w="0" w:type="auto"/>
            <w:hideMark/>
          </w:tcPr>
          <w:p w14:paraId="4A7F1DE0" w14:textId="77777777" w:rsidR="000A2318" w:rsidRPr="000A2318" w:rsidRDefault="000A2318" w:rsidP="00534568">
            <w:pPr>
              <w:jc w:val="right"/>
              <w:rPr>
                <w:rFonts w:ascii="Helvetica" w:eastAsia="Times New Roman" w:hAnsi="Helvetica" w:cs="Helvetica"/>
                <w:b/>
                <w:bCs/>
                <w:sz w:val="8"/>
                <w:szCs w:val="8"/>
              </w:rPr>
            </w:pPr>
            <w:r w:rsidRPr="000A2318">
              <w:rPr>
                <w:rFonts w:ascii="Helvetica" w:eastAsia="Times New Roman" w:hAnsi="Helvetica" w:cs="Helvetica"/>
                <w:b/>
                <w:bCs/>
                <w:sz w:val="8"/>
                <w:szCs w:val="8"/>
              </w:rPr>
              <w:t>5</w:t>
            </w:r>
          </w:p>
        </w:tc>
        <w:tc>
          <w:tcPr>
            <w:tcW w:w="0" w:type="auto"/>
            <w:hideMark/>
          </w:tcPr>
          <w:p w14:paraId="09A9EB4D"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0</w:t>
            </w:r>
          </w:p>
        </w:tc>
        <w:tc>
          <w:tcPr>
            <w:tcW w:w="0" w:type="auto"/>
            <w:hideMark/>
          </w:tcPr>
          <w:p w14:paraId="56B4A30B"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6640</w:t>
            </w:r>
          </w:p>
        </w:tc>
        <w:tc>
          <w:tcPr>
            <w:tcW w:w="0" w:type="auto"/>
            <w:hideMark/>
          </w:tcPr>
          <w:p w14:paraId="6ADFAE11" w14:textId="77777777" w:rsidR="000A2318" w:rsidRPr="000A2318" w:rsidRDefault="000A2318" w:rsidP="00534568">
            <w:pPr>
              <w:jc w:val="right"/>
              <w:rPr>
                <w:rFonts w:ascii="Helvetica" w:eastAsia="Times New Roman" w:hAnsi="Helvetica" w:cs="Helvetica"/>
                <w:sz w:val="8"/>
                <w:szCs w:val="8"/>
              </w:rPr>
            </w:pPr>
            <w:proofErr w:type="spellStart"/>
            <w:r w:rsidRPr="000A2318">
              <w:rPr>
                <w:rFonts w:ascii="Helvetica" w:eastAsia="Times New Roman" w:hAnsi="Helvetica" w:cs="Helvetica"/>
                <w:sz w:val="8"/>
                <w:szCs w:val="8"/>
              </w:rPr>
              <w:t>Hartfrequentie</w:t>
            </w:r>
            <w:proofErr w:type="spellEnd"/>
          </w:p>
        </w:tc>
        <w:tc>
          <w:tcPr>
            <w:tcW w:w="0" w:type="auto"/>
            <w:hideMark/>
          </w:tcPr>
          <w:p w14:paraId="2225B08C" w14:textId="77777777" w:rsidR="000A2318" w:rsidRPr="000A2318" w:rsidRDefault="000A2318" w:rsidP="00534568">
            <w:pPr>
              <w:jc w:val="right"/>
              <w:rPr>
                <w:rFonts w:ascii="Helvetica" w:eastAsia="Times New Roman" w:hAnsi="Helvetica" w:cs="Helvetica"/>
                <w:sz w:val="8"/>
                <w:szCs w:val="8"/>
              </w:rPr>
            </w:pPr>
          </w:p>
        </w:tc>
        <w:tc>
          <w:tcPr>
            <w:tcW w:w="0" w:type="auto"/>
            <w:hideMark/>
          </w:tcPr>
          <w:p w14:paraId="1AF2B3C4"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78.0</w:t>
            </w:r>
          </w:p>
        </w:tc>
        <w:tc>
          <w:tcPr>
            <w:tcW w:w="0" w:type="auto"/>
            <w:hideMark/>
          </w:tcPr>
          <w:p w14:paraId="6BE735ED"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15</w:t>
            </w:r>
          </w:p>
        </w:tc>
        <w:tc>
          <w:tcPr>
            <w:tcW w:w="0" w:type="auto"/>
            <w:hideMark/>
          </w:tcPr>
          <w:p w14:paraId="200CA921"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/min</w:t>
            </w:r>
          </w:p>
        </w:tc>
        <w:tc>
          <w:tcPr>
            <w:tcW w:w="0" w:type="auto"/>
            <w:hideMark/>
          </w:tcPr>
          <w:p w14:paraId="20C11D59" w14:textId="77777777" w:rsidR="000A2318" w:rsidRPr="000A2318" w:rsidRDefault="000A2318" w:rsidP="00534568">
            <w:pPr>
              <w:jc w:val="right"/>
              <w:rPr>
                <w:rFonts w:ascii="Helvetica" w:eastAsia="Times New Roman" w:hAnsi="Helvetica" w:cs="Helvetica"/>
                <w:sz w:val="8"/>
                <w:szCs w:val="8"/>
              </w:rPr>
            </w:pPr>
            <w:proofErr w:type="spellStart"/>
            <w:r w:rsidRPr="000A2318">
              <w:rPr>
                <w:rFonts w:ascii="Helvetica" w:eastAsia="Times New Roman" w:hAnsi="Helvetica" w:cs="Helvetica"/>
                <w:sz w:val="8"/>
                <w:szCs w:val="8"/>
              </w:rPr>
              <w:t>Opmerking</w:t>
            </w:r>
            <w:proofErr w:type="spellEnd"/>
            <w:r w:rsidRPr="000A2318">
              <w:rPr>
                <w:rFonts w:ascii="Helvetica" w:eastAsia="Times New Roman" w:hAnsi="Helvetica" w:cs="Helvetica"/>
                <w:sz w:val="8"/>
                <w:szCs w:val="8"/>
              </w:rPr>
              <w:t xml:space="preserve"> </w:t>
            </w:r>
            <w:proofErr w:type="spellStart"/>
            <w:r w:rsidRPr="000A2318">
              <w:rPr>
                <w:rFonts w:ascii="Helvetica" w:eastAsia="Times New Roman" w:hAnsi="Helvetica" w:cs="Helvetica"/>
                <w:sz w:val="8"/>
                <w:szCs w:val="8"/>
              </w:rPr>
              <w:t>verwijderd</w:t>
            </w:r>
            <w:proofErr w:type="spellEnd"/>
          </w:p>
        </w:tc>
        <w:tc>
          <w:tcPr>
            <w:tcW w:w="0" w:type="auto"/>
            <w:hideMark/>
          </w:tcPr>
          <w:p w14:paraId="2B8FA850"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90720000</w:t>
            </w:r>
          </w:p>
        </w:tc>
        <w:tc>
          <w:tcPr>
            <w:tcW w:w="0" w:type="auto"/>
            <w:hideMark/>
          </w:tcPr>
          <w:p w14:paraId="4138DBC1"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90840000</w:t>
            </w:r>
          </w:p>
        </w:tc>
        <w:tc>
          <w:tcPr>
            <w:tcW w:w="0" w:type="auto"/>
            <w:hideMark/>
          </w:tcPr>
          <w:p w14:paraId="3D535B06"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ICV_IC-</w:t>
            </w:r>
            <w:proofErr w:type="spellStart"/>
            <w:r w:rsidRPr="000A2318">
              <w:rPr>
                <w:rFonts w:ascii="Helvetica" w:eastAsia="Times New Roman" w:hAnsi="Helvetica" w:cs="Helvetica"/>
                <w:sz w:val="8"/>
                <w:szCs w:val="8"/>
              </w:rPr>
              <w:t>Verpleegkundig</w:t>
            </w:r>
            <w:proofErr w:type="spellEnd"/>
          </w:p>
        </w:tc>
        <w:tc>
          <w:tcPr>
            <w:tcW w:w="0" w:type="auto"/>
            <w:hideMark/>
          </w:tcPr>
          <w:p w14:paraId="41D7BBD6"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90840000</w:t>
            </w:r>
          </w:p>
        </w:tc>
        <w:tc>
          <w:tcPr>
            <w:tcW w:w="0" w:type="auto"/>
            <w:hideMark/>
          </w:tcPr>
          <w:p w14:paraId="0C4DE599"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ICV_IC-</w:t>
            </w:r>
            <w:proofErr w:type="spellStart"/>
            <w:r w:rsidRPr="000A2318">
              <w:rPr>
                <w:rFonts w:ascii="Helvetica" w:eastAsia="Times New Roman" w:hAnsi="Helvetica" w:cs="Helvetica"/>
                <w:sz w:val="8"/>
                <w:szCs w:val="8"/>
              </w:rPr>
              <w:t>Verpleegkundig</w:t>
            </w:r>
            <w:proofErr w:type="spellEnd"/>
          </w:p>
        </w:tc>
        <w:tc>
          <w:tcPr>
            <w:tcW w:w="0" w:type="auto"/>
            <w:hideMark/>
          </w:tcPr>
          <w:p w14:paraId="236DE4CB"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0</w:t>
            </w:r>
          </w:p>
        </w:tc>
        <w:tc>
          <w:tcPr>
            <w:tcW w:w="0" w:type="auto"/>
            <w:hideMark/>
          </w:tcPr>
          <w:p w14:paraId="49EEFACA"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None</w:t>
            </w:r>
          </w:p>
        </w:tc>
      </w:tr>
      <w:tr w:rsidR="000A2318" w:rsidRPr="000A2318" w14:paraId="1F29ABD2" w14:textId="77777777" w:rsidTr="00534568">
        <w:tc>
          <w:tcPr>
            <w:tcW w:w="0" w:type="auto"/>
            <w:hideMark/>
          </w:tcPr>
          <w:p w14:paraId="62516095" w14:textId="77777777" w:rsidR="000A2318" w:rsidRPr="000A2318" w:rsidRDefault="000A2318" w:rsidP="00534568">
            <w:pPr>
              <w:jc w:val="right"/>
              <w:rPr>
                <w:rFonts w:ascii="Helvetica" w:eastAsia="Times New Roman" w:hAnsi="Helvetica" w:cs="Helvetica"/>
                <w:b/>
                <w:bCs/>
                <w:sz w:val="8"/>
                <w:szCs w:val="8"/>
              </w:rPr>
            </w:pPr>
            <w:r w:rsidRPr="000A2318">
              <w:rPr>
                <w:rFonts w:ascii="Helvetica" w:eastAsia="Times New Roman" w:hAnsi="Helvetica" w:cs="Helvetica"/>
                <w:b/>
                <w:bCs/>
                <w:sz w:val="8"/>
                <w:szCs w:val="8"/>
              </w:rPr>
              <w:t>6</w:t>
            </w:r>
          </w:p>
        </w:tc>
        <w:tc>
          <w:tcPr>
            <w:tcW w:w="0" w:type="auto"/>
            <w:hideMark/>
          </w:tcPr>
          <w:p w14:paraId="66F32857"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0</w:t>
            </w:r>
          </w:p>
        </w:tc>
        <w:tc>
          <w:tcPr>
            <w:tcW w:w="0" w:type="auto"/>
            <w:hideMark/>
          </w:tcPr>
          <w:p w14:paraId="195F873F"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6640</w:t>
            </w:r>
          </w:p>
        </w:tc>
        <w:tc>
          <w:tcPr>
            <w:tcW w:w="0" w:type="auto"/>
            <w:hideMark/>
          </w:tcPr>
          <w:p w14:paraId="00D4361C" w14:textId="77777777" w:rsidR="000A2318" w:rsidRPr="000A2318" w:rsidRDefault="000A2318" w:rsidP="00534568">
            <w:pPr>
              <w:jc w:val="right"/>
              <w:rPr>
                <w:rFonts w:ascii="Helvetica" w:eastAsia="Times New Roman" w:hAnsi="Helvetica" w:cs="Helvetica"/>
                <w:sz w:val="8"/>
                <w:szCs w:val="8"/>
              </w:rPr>
            </w:pPr>
            <w:proofErr w:type="spellStart"/>
            <w:r w:rsidRPr="000A2318">
              <w:rPr>
                <w:rFonts w:ascii="Helvetica" w:eastAsia="Times New Roman" w:hAnsi="Helvetica" w:cs="Helvetica"/>
                <w:sz w:val="8"/>
                <w:szCs w:val="8"/>
              </w:rPr>
              <w:t>Hartfrequentie</w:t>
            </w:r>
            <w:proofErr w:type="spellEnd"/>
          </w:p>
        </w:tc>
        <w:tc>
          <w:tcPr>
            <w:tcW w:w="0" w:type="auto"/>
            <w:hideMark/>
          </w:tcPr>
          <w:p w14:paraId="682C88D1" w14:textId="77777777" w:rsidR="000A2318" w:rsidRPr="000A2318" w:rsidRDefault="000A2318" w:rsidP="00534568">
            <w:pPr>
              <w:jc w:val="right"/>
              <w:rPr>
                <w:rFonts w:ascii="Helvetica" w:eastAsia="Times New Roman" w:hAnsi="Helvetica" w:cs="Helvetica"/>
                <w:sz w:val="8"/>
                <w:szCs w:val="8"/>
              </w:rPr>
            </w:pPr>
          </w:p>
        </w:tc>
        <w:tc>
          <w:tcPr>
            <w:tcW w:w="0" w:type="auto"/>
            <w:hideMark/>
          </w:tcPr>
          <w:p w14:paraId="0F89A00F"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79.0</w:t>
            </w:r>
          </w:p>
        </w:tc>
        <w:tc>
          <w:tcPr>
            <w:tcW w:w="0" w:type="auto"/>
            <w:hideMark/>
          </w:tcPr>
          <w:p w14:paraId="2DCE0E22"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15</w:t>
            </w:r>
          </w:p>
        </w:tc>
        <w:tc>
          <w:tcPr>
            <w:tcW w:w="0" w:type="auto"/>
            <w:hideMark/>
          </w:tcPr>
          <w:p w14:paraId="5500E80C"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/min</w:t>
            </w:r>
          </w:p>
        </w:tc>
        <w:tc>
          <w:tcPr>
            <w:tcW w:w="0" w:type="auto"/>
            <w:hideMark/>
          </w:tcPr>
          <w:p w14:paraId="1ED2E8F5" w14:textId="77777777" w:rsidR="000A2318" w:rsidRPr="000A2318" w:rsidRDefault="000A2318" w:rsidP="00534568">
            <w:pPr>
              <w:jc w:val="right"/>
              <w:rPr>
                <w:rFonts w:ascii="Helvetica" w:eastAsia="Times New Roman" w:hAnsi="Helvetica" w:cs="Helvetica"/>
                <w:sz w:val="8"/>
                <w:szCs w:val="8"/>
              </w:rPr>
            </w:pPr>
            <w:proofErr w:type="spellStart"/>
            <w:r w:rsidRPr="000A2318">
              <w:rPr>
                <w:rFonts w:ascii="Helvetica" w:eastAsia="Times New Roman" w:hAnsi="Helvetica" w:cs="Helvetica"/>
                <w:sz w:val="8"/>
                <w:szCs w:val="8"/>
              </w:rPr>
              <w:t>Opmerking</w:t>
            </w:r>
            <w:proofErr w:type="spellEnd"/>
            <w:r w:rsidRPr="000A2318">
              <w:rPr>
                <w:rFonts w:ascii="Helvetica" w:eastAsia="Times New Roman" w:hAnsi="Helvetica" w:cs="Helvetica"/>
                <w:sz w:val="8"/>
                <w:szCs w:val="8"/>
              </w:rPr>
              <w:t xml:space="preserve"> </w:t>
            </w:r>
            <w:proofErr w:type="spellStart"/>
            <w:r w:rsidRPr="000A2318">
              <w:rPr>
                <w:rFonts w:ascii="Helvetica" w:eastAsia="Times New Roman" w:hAnsi="Helvetica" w:cs="Helvetica"/>
                <w:sz w:val="8"/>
                <w:szCs w:val="8"/>
              </w:rPr>
              <w:t>verwijderd</w:t>
            </w:r>
            <w:proofErr w:type="spellEnd"/>
          </w:p>
        </w:tc>
        <w:tc>
          <w:tcPr>
            <w:tcW w:w="0" w:type="auto"/>
            <w:hideMark/>
          </w:tcPr>
          <w:p w14:paraId="1C3FB541"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43920000</w:t>
            </w:r>
          </w:p>
        </w:tc>
        <w:tc>
          <w:tcPr>
            <w:tcW w:w="0" w:type="auto"/>
            <w:hideMark/>
          </w:tcPr>
          <w:p w14:paraId="53194592"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45540000</w:t>
            </w:r>
          </w:p>
        </w:tc>
        <w:tc>
          <w:tcPr>
            <w:tcW w:w="0" w:type="auto"/>
            <w:hideMark/>
          </w:tcPr>
          <w:p w14:paraId="0B8ECC68"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ICV_IC-</w:t>
            </w:r>
            <w:proofErr w:type="spellStart"/>
            <w:r w:rsidRPr="000A2318">
              <w:rPr>
                <w:rFonts w:ascii="Helvetica" w:eastAsia="Times New Roman" w:hAnsi="Helvetica" w:cs="Helvetica"/>
                <w:sz w:val="8"/>
                <w:szCs w:val="8"/>
              </w:rPr>
              <w:t>Verpleegkundig</w:t>
            </w:r>
            <w:proofErr w:type="spellEnd"/>
          </w:p>
        </w:tc>
        <w:tc>
          <w:tcPr>
            <w:tcW w:w="0" w:type="auto"/>
            <w:hideMark/>
          </w:tcPr>
          <w:p w14:paraId="00446782"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45540000</w:t>
            </w:r>
          </w:p>
        </w:tc>
        <w:tc>
          <w:tcPr>
            <w:tcW w:w="0" w:type="auto"/>
            <w:hideMark/>
          </w:tcPr>
          <w:p w14:paraId="5B43A2C4"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ICV_IC-</w:t>
            </w:r>
            <w:proofErr w:type="spellStart"/>
            <w:r w:rsidRPr="000A2318">
              <w:rPr>
                <w:rFonts w:ascii="Helvetica" w:eastAsia="Times New Roman" w:hAnsi="Helvetica" w:cs="Helvetica"/>
                <w:sz w:val="8"/>
                <w:szCs w:val="8"/>
              </w:rPr>
              <w:t>Verpleegkundig</w:t>
            </w:r>
            <w:proofErr w:type="spellEnd"/>
          </w:p>
        </w:tc>
        <w:tc>
          <w:tcPr>
            <w:tcW w:w="0" w:type="auto"/>
            <w:hideMark/>
          </w:tcPr>
          <w:p w14:paraId="4CC8306A"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0</w:t>
            </w:r>
          </w:p>
        </w:tc>
        <w:tc>
          <w:tcPr>
            <w:tcW w:w="0" w:type="auto"/>
            <w:hideMark/>
          </w:tcPr>
          <w:p w14:paraId="36F63A5C"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None</w:t>
            </w:r>
          </w:p>
        </w:tc>
      </w:tr>
      <w:tr w:rsidR="000A2318" w:rsidRPr="000A2318" w14:paraId="05537EC3" w14:textId="77777777" w:rsidTr="00534568">
        <w:tc>
          <w:tcPr>
            <w:tcW w:w="0" w:type="auto"/>
            <w:hideMark/>
          </w:tcPr>
          <w:p w14:paraId="1CB16D4F" w14:textId="77777777" w:rsidR="000A2318" w:rsidRPr="000A2318" w:rsidRDefault="000A2318" w:rsidP="00534568">
            <w:pPr>
              <w:jc w:val="right"/>
              <w:rPr>
                <w:rFonts w:ascii="Helvetica" w:eastAsia="Times New Roman" w:hAnsi="Helvetica" w:cs="Helvetica"/>
                <w:b/>
                <w:bCs/>
                <w:sz w:val="8"/>
                <w:szCs w:val="8"/>
              </w:rPr>
            </w:pPr>
            <w:r w:rsidRPr="000A2318">
              <w:rPr>
                <w:rFonts w:ascii="Helvetica" w:eastAsia="Times New Roman" w:hAnsi="Helvetica" w:cs="Helvetica"/>
                <w:b/>
                <w:bCs/>
                <w:sz w:val="8"/>
                <w:szCs w:val="8"/>
              </w:rPr>
              <w:t>7</w:t>
            </w:r>
          </w:p>
        </w:tc>
        <w:tc>
          <w:tcPr>
            <w:tcW w:w="0" w:type="auto"/>
            <w:hideMark/>
          </w:tcPr>
          <w:p w14:paraId="5DBB3741"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0</w:t>
            </w:r>
          </w:p>
        </w:tc>
        <w:tc>
          <w:tcPr>
            <w:tcW w:w="0" w:type="auto"/>
            <w:hideMark/>
          </w:tcPr>
          <w:p w14:paraId="7243A45B"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6640</w:t>
            </w:r>
          </w:p>
        </w:tc>
        <w:tc>
          <w:tcPr>
            <w:tcW w:w="0" w:type="auto"/>
            <w:hideMark/>
          </w:tcPr>
          <w:p w14:paraId="28053EE8" w14:textId="77777777" w:rsidR="000A2318" w:rsidRPr="000A2318" w:rsidRDefault="000A2318" w:rsidP="00534568">
            <w:pPr>
              <w:jc w:val="right"/>
              <w:rPr>
                <w:rFonts w:ascii="Helvetica" w:eastAsia="Times New Roman" w:hAnsi="Helvetica" w:cs="Helvetica"/>
                <w:sz w:val="8"/>
                <w:szCs w:val="8"/>
              </w:rPr>
            </w:pPr>
            <w:proofErr w:type="spellStart"/>
            <w:r w:rsidRPr="000A2318">
              <w:rPr>
                <w:rFonts w:ascii="Helvetica" w:eastAsia="Times New Roman" w:hAnsi="Helvetica" w:cs="Helvetica"/>
                <w:sz w:val="8"/>
                <w:szCs w:val="8"/>
              </w:rPr>
              <w:t>Hartfrequentie</w:t>
            </w:r>
            <w:proofErr w:type="spellEnd"/>
          </w:p>
        </w:tc>
        <w:tc>
          <w:tcPr>
            <w:tcW w:w="0" w:type="auto"/>
            <w:hideMark/>
          </w:tcPr>
          <w:p w14:paraId="6C4B09E5" w14:textId="77777777" w:rsidR="000A2318" w:rsidRPr="000A2318" w:rsidRDefault="000A2318" w:rsidP="00534568">
            <w:pPr>
              <w:jc w:val="right"/>
              <w:rPr>
                <w:rFonts w:ascii="Helvetica" w:eastAsia="Times New Roman" w:hAnsi="Helvetica" w:cs="Helvetica"/>
                <w:sz w:val="8"/>
                <w:szCs w:val="8"/>
              </w:rPr>
            </w:pPr>
          </w:p>
        </w:tc>
        <w:tc>
          <w:tcPr>
            <w:tcW w:w="0" w:type="auto"/>
            <w:hideMark/>
          </w:tcPr>
          <w:p w14:paraId="15C77833"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79.0</w:t>
            </w:r>
          </w:p>
        </w:tc>
        <w:tc>
          <w:tcPr>
            <w:tcW w:w="0" w:type="auto"/>
            <w:hideMark/>
          </w:tcPr>
          <w:p w14:paraId="205B067C"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15</w:t>
            </w:r>
          </w:p>
        </w:tc>
        <w:tc>
          <w:tcPr>
            <w:tcW w:w="0" w:type="auto"/>
            <w:hideMark/>
          </w:tcPr>
          <w:p w14:paraId="5F14813C"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/min</w:t>
            </w:r>
          </w:p>
        </w:tc>
        <w:tc>
          <w:tcPr>
            <w:tcW w:w="0" w:type="auto"/>
            <w:hideMark/>
          </w:tcPr>
          <w:p w14:paraId="30AED1DC" w14:textId="77777777" w:rsidR="000A2318" w:rsidRPr="000A2318" w:rsidRDefault="000A2318" w:rsidP="00534568">
            <w:pPr>
              <w:jc w:val="right"/>
              <w:rPr>
                <w:rFonts w:ascii="Helvetica" w:eastAsia="Times New Roman" w:hAnsi="Helvetica" w:cs="Helvetica"/>
                <w:sz w:val="8"/>
                <w:szCs w:val="8"/>
              </w:rPr>
            </w:pPr>
            <w:proofErr w:type="spellStart"/>
            <w:r w:rsidRPr="000A2318">
              <w:rPr>
                <w:rFonts w:ascii="Helvetica" w:eastAsia="Times New Roman" w:hAnsi="Helvetica" w:cs="Helvetica"/>
                <w:sz w:val="8"/>
                <w:szCs w:val="8"/>
              </w:rPr>
              <w:t>Opmerking</w:t>
            </w:r>
            <w:proofErr w:type="spellEnd"/>
            <w:r w:rsidRPr="000A2318">
              <w:rPr>
                <w:rFonts w:ascii="Helvetica" w:eastAsia="Times New Roman" w:hAnsi="Helvetica" w:cs="Helvetica"/>
                <w:sz w:val="8"/>
                <w:szCs w:val="8"/>
              </w:rPr>
              <w:t xml:space="preserve"> </w:t>
            </w:r>
            <w:proofErr w:type="spellStart"/>
            <w:r w:rsidRPr="000A2318">
              <w:rPr>
                <w:rFonts w:ascii="Helvetica" w:eastAsia="Times New Roman" w:hAnsi="Helvetica" w:cs="Helvetica"/>
                <w:sz w:val="8"/>
                <w:szCs w:val="8"/>
              </w:rPr>
              <w:t>verwijderd</w:t>
            </w:r>
            <w:proofErr w:type="spellEnd"/>
          </w:p>
        </w:tc>
        <w:tc>
          <w:tcPr>
            <w:tcW w:w="0" w:type="auto"/>
            <w:hideMark/>
          </w:tcPr>
          <w:p w14:paraId="3DB5B073"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144720000</w:t>
            </w:r>
          </w:p>
        </w:tc>
        <w:tc>
          <w:tcPr>
            <w:tcW w:w="0" w:type="auto"/>
            <w:hideMark/>
          </w:tcPr>
          <w:p w14:paraId="7E3F0936"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144720000</w:t>
            </w:r>
          </w:p>
        </w:tc>
        <w:tc>
          <w:tcPr>
            <w:tcW w:w="0" w:type="auto"/>
            <w:hideMark/>
          </w:tcPr>
          <w:p w14:paraId="535149DD"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ICV_IC-</w:t>
            </w:r>
            <w:proofErr w:type="spellStart"/>
            <w:r w:rsidRPr="000A2318">
              <w:rPr>
                <w:rFonts w:ascii="Helvetica" w:eastAsia="Times New Roman" w:hAnsi="Helvetica" w:cs="Helvetica"/>
                <w:sz w:val="8"/>
                <w:szCs w:val="8"/>
              </w:rPr>
              <w:t>Verpleegkundig</w:t>
            </w:r>
            <w:proofErr w:type="spellEnd"/>
          </w:p>
        </w:tc>
        <w:tc>
          <w:tcPr>
            <w:tcW w:w="0" w:type="auto"/>
            <w:hideMark/>
          </w:tcPr>
          <w:p w14:paraId="708B76D4"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144720000</w:t>
            </w:r>
          </w:p>
        </w:tc>
        <w:tc>
          <w:tcPr>
            <w:tcW w:w="0" w:type="auto"/>
            <w:hideMark/>
          </w:tcPr>
          <w:p w14:paraId="315A9129"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ICV_IC-</w:t>
            </w:r>
            <w:proofErr w:type="spellStart"/>
            <w:r w:rsidRPr="000A2318">
              <w:rPr>
                <w:rFonts w:ascii="Helvetica" w:eastAsia="Times New Roman" w:hAnsi="Helvetica" w:cs="Helvetica"/>
                <w:sz w:val="8"/>
                <w:szCs w:val="8"/>
              </w:rPr>
              <w:t>Verpleegkundig</w:t>
            </w:r>
            <w:proofErr w:type="spellEnd"/>
          </w:p>
        </w:tc>
        <w:tc>
          <w:tcPr>
            <w:tcW w:w="0" w:type="auto"/>
            <w:hideMark/>
          </w:tcPr>
          <w:p w14:paraId="7A7FAC54"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0</w:t>
            </w:r>
          </w:p>
        </w:tc>
        <w:tc>
          <w:tcPr>
            <w:tcW w:w="0" w:type="auto"/>
            <w:hideMark/>
          </w:tcPr>
          <w:p w14:paraId="0F031BF0"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None</w:t>
            </w:r>
          </w:p>
        </w:tc>
      </w:tr>
      <w:tr w:rsidR="000A2318" w:rsidRPr="000A2318" w14:paraId="30673807" w14:textId="77777777" w:rsidTr="00534568">
        <w:tc>
          <w:tcPr>
            <w:tcW w:w="0" w:type="auto"/>
            <w:hideMark/>
          </w:tcPr>
          <w:p w14:paraId="6F32B7A2" w14:textId="77777777" w:rsidR="000A2318" w:rsidRPr="000A2318" w:rsidRDefault="000A2318" w:rsidP="00534568">
            <w:pPr>
              <w:jc w:val="right"/>
              <w:rPr>
                <w:rFonts w:ascii="Helvetica" w:eastAsia="Times New Roman" w:hAnsi="Helvetica" w:cs="Helvetica"/>
                <w:b/>
                <w:bCs/>
                <w:sz w:val="8"/>
                <w:szCs w:val="8"/>
              </w:rPr>
            </w:pPr>
            <w:r w:rsidRPr="000A2318">
              <w:rPr>
                <w:rFonts w:ascii="Helvetica" w:eastAsia="Times New Roman" w:hAnsi="Helvetica" w:cs="Helvetica"/>
                <w:b/>
                <w:bCs/>
                <w:sz w:val="8"/>
                <w:szCs w:val="8"/>
              </w:rPr>
              <w:t>8</w:t>
            </w:r>
          </w:p>
        </w:tc>
        <w:tc>
          <w:tcPr>
            <w:tcW w:w="0" w:type="auto"/>
            <w:hideMark/>
          </w:tcPr>
          <w:p w14:paraId="07BBB5EB"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0</w:t>
            </w:r>
          </w:p>
        </w:tc>
        <w:tc>
          <w:tcPr>
            <w:tcW w:w="0" w:type="auto"/>
            <w:hideMark/>
          </w:tcPr>
          <w:p w14:paraId="473EB9C9"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6640</w:t>
            </w:r>
          </w:p>
        </w:tc>
        <w:tc>
          <w:tcPr>
            <w:tcW w:w="0" w:type="auto"/>
            <w:hideMark/>
          </w:tcPr>
          <w:p w14:paraId="4C6A1D73" w14:textId="77777777" w:rsidR="000A2318" w:rsidRPr="000A2318" w:rsidRDefault="000A2318" w:rsidP="00534568">
            <w:pPr>
              <w:jc w:val="right"/>
              <w:rPr>
                <w:rFonts w:ascii="Helvetica" w:eastAsia="Times New Roman" w:hAnsi="Helvetica" w:cs="Helvetica"/>
                <w:sz w:val="8"/>
                <w:szCs w:val="8"/>
              </w:rPr>
            </w:pPr>
            <w:proofErr w:type="spellStart"/>
            <w:r w:rsidRPr="000A2318">
              <w:rPr>
                <w:rFonts w:ascii="Helvetica" w:eastAsia="Times New Roman" w:hAnsi="Helvetica" w:cs="Helvetica"/>
                <w:sz w:val="8"/>
                <w:szCs w:val="8"/>
              </w:rPr>
              <w:t>Hartfrequentie</w:t>
            </w:r>
            <w:proofErr w:type="spellEnd"/>
          </w:p>
        </w:tc>
        <w:tc>
          <w:tcPr>
            <w:tcW w:w="0" w:type="auto"/>
            <w:hideMark/>
          </w:tcPr>
          <w:p w14:paraId="1DF89EEB" w14:textId="77777777" w:rsidR="000A2318" w:rsidRPr="000A2318" w:rsidRDefault="000A2318" w:rsidP="00534568">
            <w:pPr>
              <w:jc w:val="right"/>
              <w:rPr>
                <w:rFonts w:ascii="Helvetica" w:eastAsia="Times New Roman" w:hAnsi="Helvetica" w:cs="Helvetica"/>
                <w:sz w:val="8"/>
                <w:szCs w:val="8"/>
              </w:rPr>
            </w:pPr>
          </w:p>
        </w:tc>
        <w:tc>
          <w:tcPr>
            <w:tcW w:w="0" w:type="auto"/>
            <w:hideMark/>
          </w:tcPr>
          <w:p w14:paraId="65F5648D"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82.0</w:t>
            </w:r>
          </w:p>
        </w:tc>
        <w:tc>
          <w:tcPr>
            <w:tcW w:w="0" w:type="auto"/>
            <w:hideMark/>
          </w:tcPr>
          <w:p w14:paraId="121F647F"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15</w:t>
            </w:r>
          </w:p>
        </w:tc>
        <w:tc>
          <w:tcPr>
            <w:tcW w:w="0" w:type="auto"/>
            <w:hideMark/>
          </w:tcPr>
          <w:p w14:paraId="595F057F"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/min</w:t>
            </w:r>
          </w:p>
        </w:tc>
        <w:tc>
          <w:tcPr>
            <w:tcW w:w="0" w:type="auto"/>
            <w:hideMark/>
          </w:tcPr>
          <w:p w14:paraId="2D62BD2B" w14:textId="77777777" w:rsidR="000A2318" w:rsidRPr="000A2318" w:rsidRDefault="000A2318" w:rsidP="00534568">
            <w:pPr>
              <w:jc w:val="right"/>
              <w:rPr>
                <w:rFonts w:ascii="Helvetica" w:eastAsia="Times New Roman" w:hAnsi="Helvetica" w:cs="Helvetica"/>
                <w:sz w:val="8"/>
                <w:szCs w:val="8"/>
              </w:rPr>
            </w:pPr>
            <w:proofErr w:type="spellStart"/>
            <w:r w:rsidRPr="000A2318">
              <w:rPr>
                <w:rFonts w:ascii="Helvetica" w:eastAsia="Times New Roman" w:hAnsi="Helvetica" w:cs="Helvetica"/>
                <w:sz w:val="8"/>
                <w:szCs w:val="8"/>
              </w:rPr>
              <w:t>Opmerking</w:t>
            </w:r>
            <w:proofErr w:type="spellEnd"/>
            <w:r w:rsidRPr="000A2318">
              <w:rPr>
                <w:rFonts w:ascii="Helvetica" w:eastAsia="Times New Roman" w:hAnsi="Helvetica" w:cs="Helvetica"/>
                <w:sz w:val="8"/>
                <w:szCs w:val="8"/>
              </w:rPr>
              <w:t xml:space="preserve"> </w:t>
            </w:r>
            <w:proofErr w:type="spellStart"/>
            <w:r w:rsidRPr="000A2318">
              <w:rPr>
                <w:rFonts w:ascii="Helvetica" w:eastAsia="Times New Roman" w:hAnsi="Helvetica" w:cs="Helvetica"/>
                <w:sz w:val="8"/>
                <w:szCs w:val="8"/>
              </w:rPr>
              <w:t>verwijderd</w:t>
            </w:r>
            <w:proofErr w:type="spellEnd"/>
          </w:p>
        </w:tc>
        <w:tc>
          <w:tcPr>
            <w:tcW w:w="0" w:type="auto"/>
            <w:hideMark/>
          </w:tcPr>
          <w:p w14:paraId="3FFFE0E7"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25920000</w:t>
            </w:r>
          </w:p>
        </w:tc>
        <w:tc>
          <w:tcPr>
            <w:tcW w:w="0" w:type="auto"/>
            <w:hideMark/>
          </w:tcPr>
          <w:p w14:paraId="5663E64B"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26160000</w:t>
            </w:r>
          </w:p>
        </w:tc>
        <w:tc>
          <w:tcPr>
            <w:tcW w:w="0" w:type="auto"/>
            <w:hideMark/>
          </w:tcPr>
          <w:p w14:paraId="5186A60F"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ICV_IC-</w:t>
            </w:r>
            <w:proofErr w:type="spellStart"/>
            <w:r w:rsidRPr="000A2318">
              <w:rPr>
                <w:rFonts w:ascii="Helvetica" w:eastAsia="Times New Roman" w:hAnsi="Helvetica" w:cs="Helvetica"/>
                <w:sz w:val="8"/>
                <w:szCs w:val="8"/>
              </w:rPr>
              <w:t>Verpleegkundig</w:t>
            </w:r>
            <w:proofErr w:type="spellEnd"/>
          </w:p>
        </w:tc>
        <w:tc>
          <w:tcPr>
            <w:tcW w:w="0" w:type="auto"/>
            <w:hideMark/>
          </w:tcPr>
          <w:p w14:paraId="359D6CFC"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26160000</w:t>
            </w:r>
          </w:p>
        </w:tc>
        <w:tc>
          <w:tcPr>
            <w:tcW w:w="0" w:type="auto"/>
            <w:hideMark/>
          </w:tcPr>
          <w:p w14:paraId="736AC9B9"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ICV_IC-</w:t>
            </w:r>
            <w:proofErr w:type="spellStart"/>
            <w:r w:rsidRPr="000A2318">
              <w:rPr>
                <w:rFonts w:ascii="Helvetica" w:eastAsia="Times New Roman" w:hAnsi="Helvetica" w:cs="Helvetica"/>
                <w:sz w:val="8"/>
                <w:szCs w:val="8"/>
              </w:rPr>
              <w:t>Verpleegkundig</w:t>
            </w:r>
            <w:proofErr w:type="spellEnd"/>
          </w:p>
        </w:tc>
        <w:tc>
          <w:tcPr>
            <w:tcW w:w="0" w:type="auto"/>
            <w:hideMark/>
          </w:tcPr>
          <w:p w14:paraId="62C9B7AA"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0</w:t>
            </w:r>
          </w:p>
        </w:tc>
        <w:tc>
          <w:tcPr>
            <w:tcW w:w="0" w:type="auto"/>
            <w:hideMark/>
          </w:tcPr>
          <w:p w14:paraId="6F97DF87"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None</w:t>
            </w:r>
          </w:p>
        </w:tc>
      </w:tr>
      <w:tr w:rsidR="000A2318" w:rsidRPr="000A2318" w14:paraId="76F816B3" w14:textId="77777777" w:rsidTr="00534568">
        <w:tc>
          <w:tcPr>
            <w:tcW w:w="0" w:type="auto"/>
            <w:hideMark/>
          </w:tcPr>
          <w:p w14:paraId="02DD334C" w14:textId="77777777" w:rsidR="000A2318" w:rsidRPr="000A2318" w:rsidRDefault="000A2318" w:rsidP="00534568">
            <w:pPr>
              <w:jc w:val="right"/>
              <w:rPr>
                <w:rFonts w:ascii="Helvetica" w:eastAsia="Times New Roman" w:hAnsi="Helvetica" w:cs="Helvetica"/>
                <w:b/>
                <w:bCs/>
                <w:sz w:val="8"/>
                <w:szCs w:val="8"/>
              </w:rPr>
            </w:pPr>
            <w:r w:rsidRPr="000A2318">
              <w:rPr>
                <w:rFonts w:ascii="Helvetica" w:eastAsia="Times New Roman" w:hAnsi="Helvetica" w:cs="Helvetica"/>
                <w:b/>
                <w:bCs/>
                <w:sz w:val="8"/>
                <w:szCs w:val="8"/>
              </w:rPr>
              <w:t>9</w:t>
            </w:r>
          </w:p>
        </w:tc>
        <w:tc>
          <w:tcPr>
            <w:tcW w:w="0" w:type="auto"/>
            <w:hideMark/>
          </w:tcPr>
          <w:p w14:paraId="7B059A69"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0</w:t>
            </w:r>
          </w:p>
        </w:tc>
        <w:tc>
          <w:tcPr>
            <w:tcW w:w="0" w:type="auto"/>
            <w:hideMark/>
          </w:tcPr>
          <w:p w14:paraId="2101AA01"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6640</w:t>
            </w:r>
          </w:p>
        </w:tc>
        <w:tc>
          <w:tcPr>
            <w:tcW w:w="0" w:type="auto"/>
            <w:hideMark/>
          </w:tcPr>
          <w:p w14:paraId="57E3BC82" w14:textId="77777777" w:rsidR="000A2318" w:rsidRPr="000A2318" w:rsidRDefault="000A2318" w:rsidP="00534568">
            <w:pPr>
              <w:jc w:val="right"/>
              <w:rPr>
                <w:rFonts w:ascii="Helvetica" w:eastAsia="Times New Roman" w:hAnsi="Helvetica" w:cs="Helvetica"/>
                <w:sz w:val="8"/>
                <w:szCs w:val="8"/>
              </w:rPr>
            </w:pPr>
            <w:proofErr w:type="spellStart"/>
            <w:r w:rsidRPr="000A2318">
              <w:rPr>
                <w:rFonts w:ascii="Helvetica" w:eastAsia="Times New Roman" w:hAnsi="Helvetica" w:cs="Helvetica"/>
                <w:sz w:val="8"/>
                <w:szCs w:val="8"/>
              </w:rPr>
              <w:t>Hartfrequentie</w:t>
            </w:r>
            <w:proofErr w:type="spellEnd"/>
          </w:p>
        </w:tc>
        <w:tc>
          <w:tcPr>
            <w:tcW w:w="0" w:type="auto"/>
            <w:hideMark/>
          </w:tcPr>
          <w:p w14:paraId="56C3A064" w14:textId="77777777" w:rsidR="000A2318" w:rsidRPr="000A2318" w:rsidRDefault="000A2318" w:rsidP="00534568">
            <w:pPr>
              <w:jc w:val="right"/>
              <w:rPr>
                <w:rFonts w:ascii="Helvetica" w:eastAsia="Times New Roman" w:hAnsi="Helvetica" w:cs="Helvetica"/>
                <w:sz w:val="8"/>
                <w:szCs w:val="8"/>
              </w:rPr>
            </w:pPr>
          </w:p>
        </w:tc>
        <w:tc>
          <w:tcPr>
            <w:tcW w:w="0" w:type="auto"/>
            <w:hideMark/>
          </w:tcPr>
          <w:p w14:paraId="29ECFC03"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83.0</w:t>
            </w:r>
          </w:p>
        </w:tc>
        <w:tc>
          <w:tcPr>
            <w:tcW w:w="0" w:type="auto"/>
            <w:hideMark/>
          </w:tcPr>
          <w:p w14:paraId="038CD736"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15</w:t>
            </w:r>
          </w:p>
        </w:tc>
        <w:tc>
          <w:tcPr>
            <w:tcW w:w="0" w:type="auto"/>
            <w:hideMark/>
          </w:tcPr>
          <w:p w14:paraId="4D28D71B"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/min</w:t>
            </w:r>
          </w:p>
        </w:tc>
        <w:tc>
          <w:tcPr>
            <w:tcW w:w="0" w:type="auto"/>
            <w:hideMark/>
          </w:tcPr>
          <w:p w14:paraId="32D11242" w14:textId="77777777" w:rsidR="000A2318" w:rsidRPr="000A2318" w:rsidRDefault="000A2318" w:rsidP="00534568">
            <w:pPr>
              <w:jc w:val="right"/>
              <w:rPr>
                <w:rFonts w:ascii="Helvetica" w:eastAsia="Times New Roman" w:hAnsi="Helvetica" w:cs="Helvetica"/>
                <w:sz w:val="8"/>
                <w:szCs w:val="8"/>
              </w:rPr>
            </w:pPr>
            <w:proofErr w:type="spellStart"/>
            <w:r w:rsidRPr="000A2318">
              <w:rPr>
                <w:rFonts w:ascii="Helvetica" w:eastAsia="Times New Roman" w:hAnsi="Helvetica" w:cs="Helvetica"/>
                <w:sz w:val="8"/>
                <w:szCs w:val="8"/>
              </w:rPr>
              <w:t>Opmerking</w:t>
            </w:r>
            <w:proofErr w:type="spellEnd"/>
            <w:r w:rsidRPr="000A2318">
              <w:rPr>
                <w:rFonts w:ascii="Helvetica" w:eastAsia="Times New Roman" w:hAnsi="Helvetica" w:cs="Helvetica"/>
                <w:sz w:val="8"/>
                <w:szCs w:val="8"/>
              </w:rPr>
              <w:t xml:space="preserve"> </w:t>
            </w:r>
            <w:proofErr w:type="spellStart"/>
            <w:r w:rsidRPr="000A2318">
              <w:rPr>
                <w:rFonts w:ascii="Helvetica" w:eastAsia="Times New Roman" w:hAnsi="Helvetica" w:cs="Helvetica"/>
                <w:sz w:val="8"/>
                <w:szCs w:val="8"/>
              </w:rPr>
              <w:t>verwijderd</w:t>
            </w:r>
            <w:proofErr w:type="spellEnd"/>
          </w:p>
        </w:tc>
        <w:tc>
          <w:tcPr>
            <w:tcW w:w="0" w:type="auto"/>
            <w:hideMark/>
          </w:tcPr>
          <w:p w14:paraId="19B63396"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20520000</w:t>
            </w:r>
          </w:p>
        </w:tc>
        <w:tc>
          <w:tcPr>
            <w:tcW w:w="0" w:type="auto"/>
            <w:hideMark/>
          </w:tcPr>
          <w:p w14:paraId="7DE5D183"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20580000</w:t>
            </w:r>
          </w:p>
        </w:tc>
        <w:tc>
          <w:tcPr>
            <w:tcW w:w="0" w:type="auto"/>
            <w:hideMark/>
          </w:tcPr>
          <w:p w14:paraId="74A38E7D"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ICV_IC-</w:t>
            </w:r>
            <w:proofErr w:type="spellStart"/>
            <w:r w:rsidRPr="000A2318">
              <w:rPr>
                <w:rFonts w:ascii="Helvetica" w:eastAsia="Times New Roman" w:hAnsi="Helvetica" w:cs="Helvetica"/>
                <w:sz w:val="8"/>
                <w:szCs w:val="8"/>
              </w:rPr>
              <w:t>Verpleegkundig</w:t>
            </w:r>
            <w:proofErr w:type="spellEnd"/>
          </w:p>
        </w:tc>
        <w:tc>
          <w:tcPr>
            <w:tcW w:w="0" w:type="auto"/>
            <w:hideMark/>
          </w:tcPr>
          <w:p w14:paraId="419E5403"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20580000</w:t>
            </w:r>
          </w:p>
        </w:tc>
        <w:tc>
          <w:tcPr>
            <w:tcW w:w="0" w:type="auto"/>
            <w:hideMark/>
          </w:tcPr>
          <w:p w14:paraId="7209C1A4"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ICV_IC-</w:t>
            </w:r>
            <w:proofErr w:type="spellStart"/>
            <w:r w:rsidRPr="000A2318">
              <w:rPr>
                <w:rFonts w:ascii="Helvetica" w:eastAsia="Times New Roman" w:hAnsi="Helvetica" w:cs="Helvetica"/>
                <w:sz w:val="8"/>
                <w:szCs w:val="8"/>
              </w:rPr>
              <w:t>Verpleegkundig</w:t>
            </w:r>
            <w:proofErr w:type="spellEnd"/>
          </w:p>
        </w:tc>
        <w:tc>
          <w:tcPr>
            <w:tcW w:w="0" w:type="auto"/>
            <w:hideMark/>
          </w:tcPr>
          <w:p w14:paraId="7B56A683"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0</w:t>
            </w:r>
          </w:p>
        </w:tc>
        <w:tc>
          <w:tcPr>
            <w:tcW w:w="0" w:type="auto"/>
            <w:hideMark/>
          </w:tcPr>
          <w:p w14:paraId="463EEC32" w14:textId="77777777" w:rsidR="000A2318" w:rsidRPr="000A2318" w:rsidRDefault="000A2318" w:rsidP="00534568">
            <w:pPr>
              <w:jc w:val="right"/>
              <w:rPr>
                <w:rFonts w:ascii="Helvetica" w:eastAsia="Times New Roman" w:hAnsi="Helvetica" w:cs="Helvetica"/>
                <w:sz w:val="8"/>
                <w:szCs w:val="8"/>
              </w:rPr>
            </w:pPr>
            <w:r w:rsidRPr="000A2318">
              <w:rPr>
                <w:rFonts w:ascii="Helvetica" w:eastAsia="Times New Roman" w:hAnsi="Helvetica" w:cs="Helvetica"/>
                <w:sz w:val="8"/>
                <w:szCs w:val="8"/>
              </w:rPr>
              <w:t>None</w:t>
            </w:r>
          </w:p>
        </w:tc>
      </w:tr>
    </w:tbl>
    <w:p w14:paraId="4E6A7509" w14:textId="77777777" w:rsidR="00C61CE2" w:rsidRDefault="00C61CE2">
      <w:pPr>
        <w:spacing w:line="259" w:lineRule="auto"/>
        <w:rPr>
          <w:rFonts w:ascii="Arial" w:eastAsiaTheme="majorEastAsia" w:hAnsi="Arial" w:cstheme="majorBidi"/>
          <w:b/>
          <w:sz w:val="24"/>
          <w:szCs w:val="32"/>
          <w:lang w:val="en-US"/>
        </w:rPr>
      </w:pPr>
      <w:r>
        <w:br w:type="page"/>
      </w:r>
    </w:p>
    <w:p w14:paraId="6718AE83" w14:textId="18C165C8" w:rsidR="00331792" w:rsidRPr="008A4548" w:rsidRDefault="00331792" w:rsidP="00BB42B0">
      <w:pPr>
        <w:pStyle w:val="Heading2"/>
      </w:pPr>
      <w:bookmarkStart w:id="8" w:name="_Toc52136557"/>
      <w:proofErr w:type="spellStart"/>
      <w:r w:rsidRPr="008A4548">
        <w:lastRenderedPageBreak/>
        <w:t>procedureorderitems</w:t>
      </w:r>
      <w:bookmarkEnd w:id="8"/>
      <w:proofErr w:type="spellEnd"/>
    </w:p>
    <w:p w14:paraId="38EBC895" w14:textId="71A4F5EF" w:rsidR="00331792" w:rsidRPr="008A4548" w:rsidRDefault="00331792" w:rsidP="00F020C3">
      <w:pPr>
        <w:rPr>
          <w:lang w:val="en-US"/>
        </w:rPr>
      </w:pPr>
      <w:r w:rsidRPr="008A4548">
        <w:rPr>
          <w:lang w:val="en-US"/>
        </w:rPr>
        <w:t>The </w:t>
      </w:r>
      <w:proofErr w:type="spellStart"/>
      <w:r w:rsidRPr="008A4548">
        <w:rPr>
          <w:rStyle w:val="Emphasis"/>
          <w:rFonts w:ascii="Helvetica" w:hAnsi="Helvetica" w:cs="Helvetica"/>
          <w:sz w:val="21"/>
          <w:szCs w:val="21"/>
          <w:lang w:val="en-US"/>
        </w:rPr>
        <w:t>procedureorderitems</w:t>
      </w:r>
      <w:proofErr w:type="spellEnd"/>
      <w:r w:rsidRPr="008A4548">
        <w:rPr>
          <w:lang w:val="en-US"/>
        </w:rPr>
        <w:t xml:space="preserve"> table contains all orders for procedures and tasks, such drawing blood, </w:t>
      </w:r>
      <w:proofErr w:type="spellStart"/>
      <w:r w:rsidRPr="008A4548">
        <w:rPr>
          <w:lang w:val="en-US"/>
        </w:rPr>
        <w:t>perfforminroutine</w:t>
      </w:r>
      <w:proofErr w:type="spellEnd"/>
      <w:r w:rsidRPr="008A4548">
        <w:rPr>
          <w:lang w:val="en-US"/>
        </w:rPr>
        <w:t xml:space="preserve"> ICU nursing care and scoring. Please note that many of these tasks will lead to a result or observation, that can be found in the </w:t>
      </w:r>
      <w:proofErr w:type="spellStart"/>
      <w:r w:rsidRPr="008A4548">
        <w:rPr>
          <w:rFonts w:eastAsiaTheme="majorEastAsia"/>
          <w:lang w:val="en-US"/>
        </w:rPr>
        <w:t>freetextitems</w:t>
      </w:r>
      <w:proofErr w:type="spellEnd"/>
      <w:r w:rsidRPr="008A4548">
        <w:rPr>
          <w:lang w:val="en-US"/>
        </w:rPr>
        <w:t>, </w:t>
      </w:r>
      <w:proofErr w:type="spellStart"/>
      <w:r w:rsidRPr="008A4548">
        <w:rPr>
          <w:rFonts w:eastAsiaTheme="majorEastAsia"/>
          <w:lang w:val="en-US"/>
        </w:rPr>
        <w:t>listitems</w:t>
      </w:r>
      <w:proofErr w:type="spellEnd"/>
      <w:r w:rsidRPr="008A4548">
        <w:rPr>
          <w:lang w:val="en-US"/>
        </w:rPr>
        <w:t> or </w:t>
      </w:r>
      <w:proofErr w:type="spellStart"/>
      <w:r w:rsidRPr="008A4548">
        <w:rPr>
          <w:rFonts w:eastAsiaTheme="majorEastAsia"/>
          <w:lang w:val="en-US"/>
        </w:rPr>
        <w:t>numericitems</w:t>
      </w:r>
      <w:proofErr w:type="spellEnd"/>
      <w:r w:rsidRPr="008A4548">
        <w:rPr>
          <w:lang w:val="en-US"/>
        </w:rPr>
        <w:t xml:space="preserve"> tables, depending on the type of documentation required. All items have an associated </w:t>
      </w:r>
      <w:proofErr w:type="spellStart"/>
      <w:r w:rsidRPr="008A4548">
        <w:rPr>
          <w:lang w:val="en-US"/>
        </w:rPr>
        <w:t>admissionid</w:t>
      </w:r>
      <w:proofErr w:type="spellEnd"/>
      <w:r w:rsidRPr="008A4548">
        <w:rPr>
          <w:lang w:val="en-US"/>
        </w:rPr>
        <w:t xml:space="preserve"> from the </w:t>
      </w:r>
      <w:r w:rsidRPr="008A4548">
        <w:rPr>
          <w:rFonts w:eastAsiaTheme="majorEastAsia"/>
          <w:lang w:val="en-US"/>
        </w:rPr>
        <w:t>admissions</w:t>
      </w:r>
      <w:r w:rsidRPr="008A4548">
        <w:rPr>
          <w:lang w:val="en-US"/>
        </w:rPr>
        <w:t> table.</w:t>
      </w:r>
    </w:p>
    <w:p w14:paraId="487AD2AC" w14:textId="77777777" w:rsidR="00331792" w:rsidRPr="008A4548" w:rsidRDefault="00331792" w:rsidP="00BB42B0">
      <w:pPr>
        <w:pStyle w:val="Heading3"/>
      </w:pPr>
      <w:r w:rsidRPr="008A4548">
        <w:t>Fields</w:t>
      </w:r>
    </w:p>
    <w:tbl>
      <w:tblPr>
        <w:tblStyle w:val="ListTable3"/>
        <w:tblW w:w="0" w:type="auto"/>
        <w:tblLook w:val="04A0" w:firstRow="1" w:lastRow="0" w:firstColumn="1" w:lastColumn="0" w:noHBand="0" w:noVBand="1"/>
      </w:tblPr>
      <w:tblGrid>
        <w:gridCol w:w="2084"/>
        <w:gridCol w:w="828"/>
        <w:gridCol w:w="6150"/>
      </w:tblGrid>
      <w:tr w:rsidR="008A4548" w:rsidRPr="008A4548" w14:paraId="100EC1EF" w14:textId="77777777" w:rsidTr="002E33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14:paraId="2AF0E275" w14:textId="77777777" w:rsidR="00331792" w:rsidRPr="008A4548" w:rsidRDefault="00331792" w:rsidP="002E337E">
            <w:pPr>
              <w:rPr>
                <w:rFonts w:ascii="Arial" w:hAnsi="Arial" w:cs="Arial"/>
                <w:color w:val="auto"/>
                <w:lang w:val="en-US"/>
              </w:rPr>
            </w:pPr>
            <w:r w:rsidRPr="008A4548">
              <w:rPr>
                <w:rFonts w:ascii="Arial" w:hAnsi="Arial" w:cs="Arial"/>
                <w:color w:val="auto"/>
                <w:lang w:val="en-US"/>
              </w:rPr>
              <w:t>Name</w:t>
            </w:r>
          </w:p>
        </w:tc>
        <w:tc>
          <w:tcPr>
            <w:tcW w:w="0" w:type="auto"/>
            <w:hideMark/>
          </w:tcPr>
          <w:p w14:paraId="762C7167" w14:textId="77777777" w:rsidR="00331792" w:rsidRPr="008A4548" w:rsidRDefault="00331792" w:rsidP="002E337E">
            <w:pPr>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r w:rsidRPr="008A4548">
              <w:rPr>
                <w:rFonts w:ascii="Arial" w:hAnsi="Arial" w:cs="Arial"/>
                <w:color w:val="auto"/>
                <w:lang w:val="en-US"/>
              </w:rPr>
              <w:t>Type</w:t>
            </w:r>
          </w:p>
        </w:tc>
        <w:tc>
          <w:tcPr>
            <w:tcW w:w="0" w:type="auto"/>
            <w:hideMark/>
          </w:tcPr>
          <w:p w14:paraId="22076086" w14:textId="77777777" w:rsidR="00331792" w:rsidRPr="008A4548" w:rsidRDefault="00331792" w:rsidP="002E337E">
            <w:pPr>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r w:rsidRPr="008A4548">
              <w:rPr>
                <w:rFonts w:ascii="Arial" w:hAnsi="Arial" w:cs="Arial"/>
                <w:color w:val="auto"/>
                <w:lang w:val="en-US"/>
              </w:rPr>
              <w:t>Description</w:t>
            </w:r>
          </w:p>
        </w:tc>
      </w:tr>
      <w:tr w:rsidR="008A4548" w:rsidRPr="00D1732D" w14:paraId="63151649" w14:textId="77777777" w:rsidTr="002E3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132ABB8" w14:textId="77777777" w:rsidR="00331792" w:rsidRPr="008A4548" w:rsidRDefault="00331792" w:rsidP="002E337E">
            <w:pPr>
              <w:rPr>
                <w:rFonts w:ascii="Arial" w:hAnsi="Arial" w:cs="Arial"/>
                <w:lang w:val="en-US"/>
              </w:rPr>
            </w:pPr>
            <w:proofErr w:type="spellStart"/>
            <w:r w:rsidRPr="008A4548">
              <w:rPr>
                <w:rFonts w:ascii="Arial" w:hAnsi="Arial" w:cs="Arial"/>
                <w:lang w:val="en-US"/>
              </w:rPr>
              <w:t>admissionid</w:t>
            </w:r>
            <w:proofErr w:type="spellEnd"/>
          </w:p>
        </w:tc>
        <w:tc>
          <w:tcPr>
            <w:tcW w:w="0" w:type="auto"/>
            <w:hideMark/>
          </w:tcPr>
          <w:p w14:paraId="2FF266AB" w14:textId="77777777" w:rsidR="00331792" w:rsidRPr="008A4548" w:rsidRDefault="00331792" w:rsidP="002E337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integer</w:t>
            </w:r>
          </w:p>
        </w:tc>
        <w:tc>
          <w:tcPr>
            <w:tcW w:w="0" w:type="auto"/>
            <w:hideMark/>
          </w:tcPr>
          <w:p w14:paraId="01598A23" w14:textId="50C2FE70" w:rsidR="00331792" w:rsidRPr="008A4548" w:rsidRDefault="00331792" w:rsidP="002E337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 xml:space="preserve">links the items with the </w:t>
            </w:r>
            <w:proofErr w:type="spellStart"/>
            <w:r w:rsidRPr="008A4548">
              <w:rPr>
                <w:rFonts w:ascii="Arial" w:hAnsi="Arial" w:cs="Arial"/>
                <w:lang w:val="en-US"/>
              </w:rPr>
              <w:t>admissionid</w:t>
            </w:r>
            <w:proofErr w:type="spellEnd"/>
            <w:r w:rsidRPr="008A4548">
              <w:rPr>
                <w:rFonts w:ascii="Arial" w:hAnsi="Arial" w:cs="Arial"/>
                <w:lang w:val="en-US"/>
              </w:rPr>
              <w:t xml:space="preserve"> in the admissions table</w:t>
            </w:r>
          </w:p>
        </w:tc>
      </w:tr>
      <w:tr w:rsidR="008A4548" w:rsidRPr="00D1732D" w14:paraId="57F6594E" w14:textId="77777777" w:rsidTr="002E337E">
        <w:tc>
          <w:tcPr>
            <w:cnfStyle w:val="001000000000" w:firstRow="0" w:lastRow="0" w:firstColumn="1" w:lastColumn="0" w:oddVBand="0" w:evenVBand="0" w:oddHBand="0" w:evenHBand="0" w:firstRowFirstColumn="0" w:firstRowLastColumn="0" w:lastRowFirstColumn="0" w:lastRowLastColumn="0"/>
            <w:tcW w:w="0" w:type="auto"/>
            <w:hideMark/>
          </w:tcPr>
          <w:p w14:paraId="3B04E9DA" w14:textId="77777777" w:rsidR="00331792" w:rsidRPr="008A4548" w:rsidRDefault="00331792" w:rsidP="002E337E">
            <w:pPr>
              <w:rPr>
                <w:rFonts w:ascii="Arial" w:hAnsi="Arial" w:cs="Arial"/>
                <w:lang w:val="en-US"/>
              </w:rPr>
            </w:pPr>
            <w:proofErr w:type="spellStart"/>
            <w:r w:rsidRPr="008A4548">
              <w:rPr>
                <w:rFonts w:ascii="Arial" w:hAnsi="Arial" w:cs="Arial"/>
                <w:lang w:val="en-US"/>
              </w:rPr>
              <w:t>orderid</w:t>
            </w:r>
            <w:proofErr w:type="spellEnd"/>
          </w:p>
        </w:tc>
        <w:tc>
          <w:tcPr>
            <w:tcW w:w="0" w:type="auto"/>
            <w:hideMark/>
          </w:tcPr>
          <w:p w14:paraId="468C34C0" w14:textId="77777777" w:rsidR="00331792" w:rsidRPr="008A4548" w:rsidRDefault="00331792" w:rsidP="002E337E">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integer</w:t>
            </w:r>
          </w:p>
        </w:tc>
        <w:tc>
          <w:tcPr>
            <w:tcW w:w="0" w:type="auto"/>
            <w:hideMark/>
          </w:tcPr>
          <w:p w14:paraId="0BD07A74" w14:textId="77777777" w:rsidR="00331792" w:rsidRPr="008A4548" w:rsidRDefault="00331792" w:rsidP="002E337E">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 xml:space="preserve">unique number </w:t>
            </w:r>
            <w:proofErr w:type="spellStart"/>
            <w:r w:rsidRPr="008A4548">
              <w:rPr>
                <w:rFonts w:ascii="Arial" w:hAnsi="Arial" w:cs="Arial"/>
                <w:lang w:val="en-US"/>
              </w:rPr>
              <w:t>identifiying</w:t>
            </w:r>
            <w:proofErr w:type="spellEnd"/>
            <w:r w:rsidRPr="008A4548">
              <w:rPr>
                <w:rFonts w:ascii="Arial" w:hAnsi="Arial" w:cs="Arial"/>
                <w:lang w:val="en-US"/>
              </w:rPr>
              <w:t xml:space="preserve"> this order</w:t>
            </w:r>
          </w:p>
        </w:tc>
      </w:tr>
      <w:tr w:rsidR="008A4548" w:rsidRPr="008A4548" w14:paraId="34EEC94A" w14:textId="77777777" w:rsidTr="002E3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0CCE2C6" w14:textId="77777777" w:rsidR="00331792" w:rsidRPr="008A4548" w:rsidRDefault="00331792" w:rsidP="002E337E">
            <w:pPr>
              <w:rPr>
                <w:rFonts w:ascii="Arial" w:hAnsi="Arial" w:cs="Arial"/>
                <w:lang w:val="en-US"/>
              </w:rPr>
            </w:pPr>
            <w:proofErr w:type="spellStart"/>
            <w:r w:rsidRPr="008A4548">
              <w:rPr>
                <w:rFonts w:ascii="Arial" w:hAnsi="Arial" w:cs="Arial"/>
                <w:lang w:val="en-US"/>
              </w:rPr>
              <w:t>ordercategoryid</w:t>
            </w:r>
            <w:proofErr w:type="spellEnd"/>
          </w:p>
        </w:tc>
        <w:tc>
          <w:tcPr>
            <w:tcW w:w="0" w:type="auto"/>
            <w:hideMark/>
          </w:tcPr>
          <w:p w14:paraId="6F248CCF" w14:textId="77777777" w:rsidR="00331792" w:rsidRPr="008A4548" w:rsidRDefault="00331792" w:rsidP="002E337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integer</w:t>
            </w:r>
          </w:p>
        </w:tc>
        <w:tc>
          <w:tcPr>
            <w:tcW w:w="0" w:type="auto"/>
            <w:hideMark/>
          </w:tcPr>
          <w:p w14:paraId="683ADAF5" w14:textId="77777777" w:rsidR="00331792" w:rsidRPr="008A4548" w:rsidRDefault="00331792" w:rsidP="002E337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id of procedure category</w:t>
            </w:r>
          </w:p>
        </w:tc>
      </w:tr>
      <w:tr w:rsidR="008A4548" w:rsidRPr="008A4548" w14:paraId="28AEA2C7" w14:textId="77777777" w:rsidTr="002E337E">
        <w:tc>
          <w:tcPr>
            <w:cnfStyle w:val="001000000000" w:firstRow="0" w:lastRow="0" w:firstColumn="1" w:lastColumn="0" w:oddVBand="0" w:evenVBand="0" w:oddHBand="0" w:evenHBand="0" w:firstRowFirstColumn="0" w:firstRowLastColumn="0" w:lastRowFirstColumn="0" w:lastRowLastColumn="0"/>
            <w:tcW w:w="0" w:type="auto"/>
            <w:hideMark/>
          </w:tcPr>
          <w:p w14:paraId="47ACDF05" w14:textId="7FBD50D2" w:rsidR="00331792" w:rsidRPr="008A4548" w:rsidRDefault="00331792" w:rsidP="002E337E">
            <w:pPr>
              <w:rPr>
                <w:rFonts w:ascii="Arial" w:hAnsi="Arial" w:cs="Arial"/>
                <w:lang w:val="en-US"/>
              </w:rPr>
            </w:pPr>
            <w:proofErr w:type="spellStart"/>
            <w:r w:rsidRPr="008A4548">
              <w:rPr>
                <w:rFonts w:ascii="Arial" w:hAnsi="Arial" w:cs="Arial"/>
                <w:lang w:val="en-US"/>
              </w:rPr>
              <w:t>ordercategoryname</w:t>
            </w:r>
            <w:proofErr w:type="spellEnd"/>
          </w:p>
        </w:tc>
        <w:tc>
          <w:tcPr>
            <w:tcW w:w="0" w:type="auto"/>
            <w:hideMark/>
          </w:tcPr>
          <w:p w14:paraId="4DF49310" w14:textId="77777777" w:rsidR="00331792" w:rsidRPr="008A4548" w:rsidRDefault="00331792" w:rsidP="002E337E">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string</w:t>
            </w:r>
          </w:p>
        </w:tc>
        <w:tc>
          <w:tcPr>
            <w:tcW w:w="0" w:type="auto"/>
            <w:hideMark/>
          </w:tcPr>
          <w:p w14:paraId="3ABABB42" w14:textId="77777777" w:rsidR="00331792" w:rsidRPr="008A4548" w:rsidRDefault="00331792" w:rsidP="002E337E">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name of procedure category</w:t>
            </w:r>
          </w:p>
        </w:tc>
      </w:tr>
      <w:tr w:rsidR="008A4548" w:rsidRPr="008A4548" w14:paraId="40E6C0E2" w14:textId="77777777" w:rsidTr="002E3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EA770ED" w14:textId="77777777" w:rsidR="00331792" w:rsidRPr="008A4548" w:rsidRDefault="00331792" w:rsidP="002E337E">
            <w:pPr>
              <w:rPr>
                <w:rFonts w:ascii="Arial" w:hAnsi="Arial" w:cs="Arial"/>
                <w:lang w:val="en-US"/>
              </w:rPr>
            </w:pPr>
            <w:proofErr w:type="spellStart"/>
            <w:r w:rsidRPr="008A4548">
              <w:rPr>
                <w:rFonts w:ascii="Arial" w:hAnsi="Arial" w:cs="Arial"/>
                <w:lang w:val="en-US"/>
              </w:rPr>
              <w:t>itemid</w:t>
            </w:r>
            <w:proofErr w:type="spellEnd"/>
          </w:p>
        </w:tc>
        <w:tc>
          <w:tcPr>
            <w:tcW w:w="0" w:type="auto"/>
            <w:hideMark/>
          </w:tcPr>
          <w:p w14:paraId="08A41CA0" w14:textId="77777777" w:rsidR="00331792" w:rsidRPr="008A4548" w:rsidRDefault="00331792" w:rsidP="002E337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integer</w:t>
            </w:r>
          </w:p>
        </w:tc>
        <w:tc>
          <w:tcPr>
            <w:tcW w:w="0" w:type="auto"/>
            <w:hideMark/>
          </w:tcPr>
          <w:p w14:paraId="1AEAE884" w14:textId="77777777" w:rsidR="00331792" w:rsidRPr="008A4548" w:rsidRDefault="00331792" w:rsidP="002E337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id of procedure name</w:t>
            </w:r>
          </w:p>
        </w:tc>
      </w:tr>
      <w:tr w:rsidR="008A4548" w:rsidRPr="008A4548" w14:paraId="08C162E8" w14:textId="77777777" w:rsidTr="002E337E">
        <w:tc>
          <w:tcPr>
            <w:cnfStyle w:val="001000000000" w:firstRow="0" w:lastRow="0" w:firstColumn="1" w:lastColumn="0" w:oddVBand="0" w:evenVBand="0" w:oddHBand="0" w:evenHBand="0" w:firstRowFirstColumn="0" w:firstRowLastColumn="0" w:lastRowFirstColumn="0" w:lastRowLastColumn="0"/>
            <w:tcW w:w="0" w:type="auto"/>
            <w:hideMark/>
          </w:tcPr>
          <w:p w14:paraId="6F826907" w14:textId="3A9E15BE" w:rsidR="00331792" w:rsidRPr="008A4548" w:rsidRDefault="00331792" w:rsidP="002E337E">
            <w:pPr>
              <w:rPr>
                <w:rFonts w:ascii="Arial" w:hAnsi="Arial" w:cs="Arial"/>
                <w:lang w:val="en-US"/>
              </w:rPr>
            </w:pPr>
            <w:r w:rsidRPr="008A4548">
              <w:rPr>
                <w:rFonts w:ascii="Arial" w:hAnsi="Arial" w:cs="Arial"/>
                <w:lang w:val="en-US"/>
              </w:rPr>
              <w:t>item</w:t>
            </w:r>
          </w:p>
        </w:tc>
        <w:tc>
          <w:tcPr>
            <w:tcW w:w="0" w:type="auto"/>
            <w:hideMark/>
          </w:tcPr>
          <w:p w14:paraId="790423F5" w14:textId="77777777" w:rsidR="00331792" w:rsidRPr="008A4548" w:rsidRDefault="00331792" w:rsidP="002E337E">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string</w:t>
            </w:r>
          </w:p>
        </w:tc>
        <w:tc>
          <w:tcPr>
            <w:tcW w:w="0" w:type="auto"/>
            <w:hideMark/>
          </w:tcPr>
          <w:p w14:paraId="2EE455EE" w14:textId="77777777" w:rsidR="00331792" w:rsidRPr="008A4548" w:rsidRDefault="00331792" w:rsidP="002E337E">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procedure name</w:t>
            </w:r>
          </w:p>
        </w:tc>
      </w:tr>
      <w:tr w:rsidR="008A4548" w:rsidRPr="00D1732D" w14:paraId="4A01F1A0" w14:textId="77777777" w:rsidTr="002E3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DFC10C8" w14:textId="77777777" w:rsidR="00331792" w:rsidRPr="008A4548" w:rsidRDefault="00331792" w:rsidP="002E337E">
            <w:pPr>
              <w:rPr>
                <w:rFonts w:ascii="Arial" w:hAnsi="Arial" w:cs="Arial"/>
                <w:lang w:val="en-US"/>
              </w:rPr>
            </w:pPr>
            <w:proofErr w:type="spellStart"/>
            <w:r w:rsidRPr="008A4548">
              <w:rPr>
                <w:rFonts w:ascii="Arial" w:hAnsi="Arial" w:cs="Arial"/>
                <w:lang w:val="en-US"/>
              </w:rPr>
              <w:t>registeredat</w:t>
            </w:r>
            <w:proofErr w:type="spellEnd"/>
          </w:p>
        </w:tc>
        <w:tc>
          <w:tcPr>
            <w:tcW w:w="0" w:type="auto"/>
            <w:hideMark/>
          </w:tcPr>
          <w:p w14:paraId="4A1CB2D4" w14:textId="77777777" w:rsidR="00331792" w:rsidRPr="008A4548" w:rsidRDefault="00331792" w:rsidP="002E337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integer</w:t>
            </w:r>
          </w:p>
        </w:tc>
        <w:tc>
          <w:tcPr>
            <w:tcW w:w="0" w:type="auto"/>
            <w:hideMark/>
          </w:tcPr>
          <w:p w14:paraId="4A0557B1" w14:textId="77777777" w:rsidR="00331792" w:rsidRPr="008A4548" w:rsidRDefault="00331792" w:rsidP="002E337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time the result was stored in the database, expressed as milliseconds since the first ICU admission.</w:t>
            </w:r>
          </w:p>
        </w:tc>
      </w:tr>
      <w:tr w:rsidR="008A4548" w:rsidRPr="00D1732D" w14:paraId="64B2FB39" w14:textId="77777777" w:rsidTr="002E337E">
        <w:tc>
          <w:tcPr>
            <w:cnfStyle w:val="001000000000" w:firstRow="0" w:lastRow="0" w:firstColumn="1" w:lastColumn="0" w:oddVBand="0" w:evenVBand="0" w:oddHBand="0" w:evenHBand="0" w:firstRowFirstColumn="0" w:firstRowLastColumn="0" w:lastRowFirstColumn="0" w:lastRowLastColumn="0"/>
            <w:tcW w:w="0" w:type="auto"/>
            <w:hideMark/>
          </w:tcPr>
          <w:p w14:paraId="479F562D" w14:textId="1C7A7B26" w:rsidR="00331792" w:rsidRPr="008A4548" w:rsidRDefault="00331792" w:rsidP="002E337E">
            <w:pPr>
              <w:rPr>
                <w:rFonts w:ascii="Arial" w:hAnsi="Arial" w:cs="Arial"/>
                <w:lang w:val="en-US"/>
              </w:rPr>
            </w:pPr>
            <w:proofErr w:type="spellStart"/>
            <w:r w:rsidRPr="008A4548">
              <w:rPr>
                <w:rFonts w:ascii="Arial" w:hAnsi="Arial" w:cs="Arial"/>
                <w:lang w:val="en-US"/>
              </w:rPr>
              <w:t>registeredby</w:t>
            </w:r>
            <w:proofErr w:type="spellEnd"/>
          </w:p>
        </w:tc>
        <w:tc>
          <w:tcPr>
            <w:tcW w:w="0" w:type="auto"/>
            <w:hideMark/>
          </w:tcPr>
          <w:p w14:paraId="46B9C806" w14:textId="77777777" w:rsidR="00331792" w:rsidRPr="008A4548" w:rsidRDefault="00331792" w:rsidP="002E337E">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string</w:t>
            </w:r>
          </w:p>
        </w:tc>
        <w:tc>
          <w:tcPr>
            <w:tcW w:w="0" w:type="auto"/>
            <w:hideMark/>
          </w:tcPr>
          <w:p w14:paraId="603B798D" w14:textId="77777777" w:rsidR="00331792" w:rsidRPr="008A4548" w:rsidRDefault="00331792" w:rsidP="002E337E">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user group that entered the result, e.g. nurses, physicians, etc.</w:t>
            </w:r>
          </w:p>
        </w:tc>
      </w:tr>
    </w:tbl>
    <w:p w14:paraId="0538F20C" w14:textId="3481E984" w:rsidR="00AF3B81" w:rsidRPr="00AF3B81" w:rsidRDefault="00AF3B81" w:rsidP="00AF3B81">
      <w:pPr>
        <w:pStyle w:val="Heading3"/>
      </w:pPr>
      <w:proofErr w:type="spellStart"/>
      <w:r>
        <w:t>Example</w:t>
      </w:r>
      <w:proofErr w:type="spellEnd"/>
      <w:r>
        <w:t xml:space="preserve"> records</w:t>
      </w:r>
    </w:p>
    <w:tbl>
      <w:tblPr>
        <w:tblStyle w:val="TableGrid1"/>
        <w:tblW w:w="0" w:type="auto"/>
        <w:tblLook w:val="04A0" w:firstRow="1" w:lastRow="0" w:firstColumn="1" w:lastColumn="0" w:noHBand="0" w:noVBand="1"/>
      </w:tblPr>
      <w:tblGrid>
        <w:gridCol w:w="295"/>
        <w:gridCol w:w="1033"/>
        <w:gridCol w:w="762"/>
        <w:gridCol w:w="1282"/>
        <w:gridCol w:w="1634"/>
        <w:gridCol w:w="629"/>
        <w:gridCol w:w="1087"/>
        <w:gridCol w:w="1018"/>
        <w:gridCol w:w="1322"/>
      </w:tblGrid>
      <w:tr w:rsidR="00AF3B81" w:rsidRPr="00AF3B81" w14:paraId="7CF725CB" w14:textId="77777777" w:rsidTr="00AF3B81">
        <w:tc>
          <w:tcPr>
            <w:tcW w:w="0" w:type="auto"/>
            <w:hideMark/>
          </w:tcPr>
          <w:p w14:paraId="662C68BF" w14:textId="77777777" w:rsidR="00AF3B81" w:rsidRPr="00AF3B81" w:rsidRDefault="00AF3B81" w:rsidP="00534568">
            <w:pPr>
              <w:rPr>
                <w:rFonts w:eastAsia="Times New Roman" w:cs="Times New Roman"/>
                <w:sz w:val="14"/>
                <w:szCs w:val="14"/>
                <w:lang w:val="en-US"/>
              </w:rPr>
            </w:pPr>
          </w:p>
        </w:tc>
        <w:tc>
          <w:tcPr>
            <w:tcW w:w="0" w:type="auto"/>
            <w:hideMark/>
          </w:tcPr>
          <w:p w14:paraId="50BB6065" w14:textId="77777777" w:rsidR="00AF3B81" w:rsidRPr="00AF3B81" w:rsidRDefault="00AF3B81" w:rsidP="00534568">
            <w:pPr>
              <w:jc w:val="right"/>
              <w:rPr>
                <w:rFonts w:ascii="Helvetica" w:eastAsia="Times New Roman" w:hAnsi="Helvetica" w:cs="Helvetica"/>
                <w:b/>
                <w:bCs/>
                <w:sz w:val="14"/>
                <w:szCs w:val="14"/>
              </w:rPr>
            </w:pPr>
            <w:proofErr w:type="spellStart"/>
            <w:r w:rsidRPr="00AF3B81">
              <w:rPr>
                <w:rFonts w:ascii="Helvetica" w:eastAsia="Times New Roman" w:hAnsi="Helvetica" w:cs="Helvetica"/>
                <w:b/>
                <w:bCs/>
                <w:sz w:val="14"/>
                <w:szCs w:val="14"/>
              </w:rPr>
              <w:t>admissionid</w:t>
            </w:r>
            <w:proofErr w:type="spellEnd"/>
          </w:p>
        </w:tc>
        <w:tc>
          <w:tcPr>
            <w:tcW w:w="0" w:type="auto"/>
            <w:hideMark/>
          </w:tcPr>
          <w:p w14:paraId="3F6DE9F1" w14:textId="77777777" w:rsidR="00AF3B81" w:rsidRPr="00AF3B81" w:rsidRDefault="00AF3B81" w:rsidP="00534568">
            <w:pPr>
              <w:jc w:val="right"/>
              <w:rPr>
                <w:rFonts w:ascii="Helvetica" w:eastAsia="Times New Roman" w:hAnsi="Helvetica" w:cs="Helvetica"/>
                <w:b/>
                <w:bCs/>
                <w:sz w:val="14"/>
                <w:szCs w:val="14"/>
              </w:rPr>
            </w:pPr>
            <w:proofErr w:type="spellStart"/>
            <w:r w:rsidRPr="00AF3B81">
              <w:rPr>
                <w:rFonts w:ascii="Helvetica" w:eastAsia="Times New Roman" w:hAnsi="Helvetica" w:cs="Helvetica"/>
                <w:b/>
                <w:bCs/>
                <w:sz w:val="14"/>
                <w:szCs w:val="14"/>
              </w:rPr>
              <w:t>orderid</w:t>
            </w:r>
            <w:proofErr w:type="spellEnd"/>
          </w:p>
        </w:tc>
        <w:tc>
          <w:tcPr>
            <w:tcW w:w="0" w:type="auto"/>
            <w:hideMark/>
          </w:tcPr>
          <w:p w14:paraId="76B4A7ED" w14:textId="77777777" w:rsidR="00AF3B81" w:rsidRPr="00AF3B81" w:rsidRDefault="00AF3B81" w:rsidP="00534568">
            <w:pPr>
              <w:jc w:val="right"/>
              <w:rPr>
                <w:rFonts w:ascii="Helvetica" w:eastAsia="Times New Roman" w:hAnsi="Helvetica" w:cs="Helvetica"/>
                <w:b/>
                <w:bCs/>
                <w:sz w:val="14"/>
                <w:szCs w:val="14"/>
              </w:rPr>
            </w:pPr>
            <w:proofErr w:type="spellStart"/>
            <w:r w:rsidRPr="00AF3B81">
              <w:rPr>
                <w:rFonts w:ascii="Helvetica" w:eastAsia="Times New Roman" w:hAnsi="Helvetica" w:cs="Helvetica"/>
                <w:b/>
                <w:bCs/>
                <w:sz w:val="14"/>
                <w:szCs w:val="14"/>
              </w:rPr>
              <w:t>ordercategoryid</w:t>
            </w:r>
            <w:proofErr w:type="spellEnd"/>
          </w:p>
        </w:tc>
        <w:tc>
          <w:tcPr>
            <w:tcW w:w="0" w:type="auto"/>
            <w:hideMark/>
          </w:tcPr>
          <w:p w14:paraId="0B9B2616" w14:textId="77777777" w:rsidR="00AF3B81" w:rsidRPr="00AF3B81" w:rsidRDefault="00AF3B81" w:rsidP="00534568">
            <w:pPr>
              <w:jc w:val="right"/>
              <w:rPr>
                <w:rFonts w:ascii="Helvetica" w:eastAsia="Times New Roman" w:hAnsi="Helvetica" w:cs="Helvetica"/>
                <w:b/>
                <w:bCs/>
                <w:sz w:val="14"/>
                <w:szCs w:val="14"/>
              </w:rPr>
            </w:pPr>
            <w:proofErr w:type="spellStart"/>
            <w:r w:rsidRPr="00AF3B81">
              <w:rPr>
                <w:rFonts w:ascii="Helvetica" w:eastAsia="Times New Roman" w:hAnsi="Helvetica" w:cs="Helvetica"/>
                <w:b/>
                <w:bCs/>
                <w:sz w:val="14"/>
                <w:szCs w:val="14"/>
              </w:rPr>
              <w:t>ordercategoryname</w:t>
            </w:r>
            <w:proofErr w:type="spellEnd"/>
          </w:p>
        </w:tc>
        <w:tc>
          <w:tcPr>
            <w:tcW w:w="0" w:type="auto"/>
            <w:hideMark/>
          </w:tcPr>
          <w:p w14:paraId="5A10DE8D" w14:textId="77777777" w:rsidR="00AF3B81" w:rsidRPr="00AF3B81" w:rsidRDefault="00AF3B81" w:rsidP="00534568">
            <w:pPr>
              <w:jc w:val="right"/>
              <w:rPr>
                <w:rFonts w:ascii="Helvetica" w:eastAsia="Times New Roman" w:hAnsi="Helvetica" w:cs="Helvetica"/>
                <w:b/>
                <w:bCs/>
                <w:sz w:val="14"/>
                <w:szCs w:val="14"/>
              </w:rPr>
            </w:pPr>
            <w:proofErr w:type="spellStart"/>
            <w:r w:rsidRPr="00AF3B81">
              <w:rPr>
                <w:rFonts w:ascii="Helvetica" w:eastAsia="Times New Roman" w:hAnsi="Helvetica" w:cs="Helvetica"/>
                <w:b/>
                <w:bCs/>
                <w:sz w:val="14"/>
                <w:szCs w:val="14"/>
              </w:rPr>
              <w:t>itemid</w:t>
            </w:r>
            <w:proofErr w:type="spellEnd"/>
          </w:p>
        </w:tc>
        <w:tc>
          <w:tcPr>
            <w:tcW w:w="0" w:type="auto"/>
            <w:hideMark/>
          </w:tcPr>
          <w:p w14:paraId="5436A8C7" w14:textId="77777777" w:rsidR="00AF3B81" w:rsidRPr="00AF3B81" w:rsidRDefault="00AF3B81" w:rsidP="00534568">
            <w:pPr>
              <w:jc w:val="right"/>
              <w:rPr>
                <w:rFonts w:ascii="Helvetica" w:eastAsia="Times New Roman" w:hAnsi="Helvetica" w:cs="Helvetica"/>
                <w:b/>
                <w:bCs/>
                <w:sz w:val="14"/>
                <w:szCs w:val="14"/>
              </w:rPr>
            </w:pPr>
            <w:r w:rsidRPr="00AF3B81">
              <w:rPr>
                <w:rFonts w:ascii="Helvetica" w:eastAsia="Times New Roman" w:hAnsi="Helvetica" w:cs="Helvetica"/>
                <w:b/>
                <w:bCs/>
                <w:sz w:val="14"/>
                <w:szCs w:val="14"/>
              </w:rPr>
              <w:t>item</w:t>
            </w:r>
          </w:p>
        </w:tc>
        <w:tc>
          <w:tcPr>
            <w:tcW w:w="0" w:type="auto"/>
            <w:hideMark/>
          </w:tcPr>
          <w:p w14:paraId="4FF5C72A" w14:textId="77777777" w:rsidR="00AF3B81" w:rsidRPr="00AF3B81" w:rsidRDefault="00AF3B81" w:rsidP="00534568">
            <w:pPr>
              <w:jc w:val="right"/>
              <w:rPr>
                <w:rFonts w:ascii="Helvetica" w:eastAsia="Times New Roman" w:hAnsi="Helvetica" w:cs="Helvetica"/>
                <w:b/>
                <w:bCs/>
                <w:sz w:val="14"/>
                <w:szCs w:val="14"/>
              </w:rPr>
            </w:pPr>
            <w:proofErr w:type="spellStart"/>
            <w:r w:rsidRPr="00AF3B81">
              <w:rPr>
                <w:rFonts w:ascii="Helvetica" w:eastAsia="Times New Roman" w:hAnsi="Helvetica" w:cs="Helvetica"/>
                <w:b/>
                <w:bCs/>
                <w:sz w:val="14"/>
                <w:szCs w:val="14"/>
              </w:rPr>
              <w:t>registeredat</w:t>
            </w:r>
            <w:proofErr w:type="spellEnd"/>
          </w:p>
        </w:tc>
        <w:tc>
          <w:tcPr>
            <w:tcW w:w="0" w:type="auto"/>
            <w:hideMark/>
          </w:tcPr>
          <w:p w14:paraId="22E66D2D" w14:textId="77777777" w:rsidR="00AF3B81" w:rsidRPr="00AF3B81" w:rsidRDefault="00AF3B81" w:rsidP="00534568">
            <w:pPr>
              <w:jc w:val="right"/>
              <w:rPr>
                <w:rFonts w:ascii="Helvetica" w:eastAsia="Times New Roman" w:hAnsi="Helvetica" w:cs="Helvetica"/>
                <w:b/>
                <w:bCs/>
                <w:sz w:val="14"/>
                <w:szCs w:val="14"/>
              </w:rPr>
            </w:pPr>
            <w:proofErr w:type="spellStart"/>
            <w:r w:rsidRPr="00AF3B81">
              <w:rPr>
                <w:rFonts w:ascii="Helvetica" w:eastAsia="Times New Roman" w:hAnsi="Helvetica" w:cs="Helvetica"/>
                <w:b/>
                <w:bCs/>
                <w:sz w:val="14"/>
                <w:szCs w:val="14"/>
              </w:rPr>
              <w:t>registeredby</w:t>
            </w:r>
            <w:proofErr w:type="spellEnd"/>
          </w:p>
        </w:tc>
      </w:tr>
      <w:tr w:rsidR="00AF3B81" w:rsidRPr="00AF3B81" w14:paraId="0D00CE1F" w14:textId="77777777" w:rsidTr="00AF3B81">
        <w:tc>
          <w:tcPr>
            <w:tcW w:w="0" w:type="auto"/>
            <w:hideMark/>
          </w:tcPr>
          <w:p w14:paraId="3071E3C5" w14:textId="77777777" w:rsidR="00AF3B81" w:rsidRPr="00AF3B81" w:rsidRDefault="00AF3B81" w:rsidP="00534568">
            <w:pPr>
              <w:jc w:val="right"/>
              <w:rPr>
                <w:rFonts w:ascii="Helvetica" w:eastAsia="Times New Roman" w:hAnsi="Helvetica" w:cs="Helvetica"/>
                <w:b/>
                <w:bCs/>
                <w:sz w:val="14"/>
                <w:szCs w:val="14"/>
              </w:rPr>
            </w:pPr>
            <w:r w:rsidRPr="00AF3B81">
              <w:rPr>
                <w:rFonts w:ascii="Helvetica" w:eastAsia="Times New Roman" w:hAnsi="Helvetica" w:cs="Helvetica"/>
                <w:b/>
                <w:bCs/>
                <w:sz w:val="14"/>
                <w:szCs w:val="14"/>
              </w:rPr>
              <w:t>0</w:t>
            </w:r>
          </w:p>
        </w:tc>
        <w:tc>
          <w:tcPr>
            <w:tcW w:w="0" w:type="auto"/>
            <w:hideMark/>
          </w:tcPr>
          <w:p w14:paraId="1C3BBC55"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0</w:t>
            </w:r>
          </w:p>
        </w:tc>
        <w:tc>
          <w:tcPr>
            <w:tcW w:w="0" w:type="auto"/>
            <w:hideMark/>
          </w:tcPr>
          <w:p w14:paraId="3AB4D276"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1994476</w:t>
            </w:r>
          </w:p>
        </w:tc>
        <w:tc>
          <w:tcPr>
            <w:tcW w:w="0" w:type="auto"/>
            <w:hideMark/>
          </w:tcPr>
          <w:p w14:paraId="45FABA94"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101</w:t>
            </w:r>
          </w:p>
        </w:tc>
        <w:tc>
          <w:tcPr>
            <w:tcW w:w="0" w:type="auto"/>
            <w:hideMark/>
          </w:tcPr>
          <w:p w14:paraId="3ED4A512" w14:textId="77777777" w:rsidR="00AF3B81" w:rsidRPr="00AF3B81" w:rsidRDefault="00AF3B81" w:rsidP="00534568">
            <w:pPr>
              <w:jc w:val="right"/>
              <w:rPr>
                <w:rFonts w:ascii="Helvetica" w:eastAsia="Times New Roman" w:hAnsi="Helvetica" w:cs="Helvetica"/>
                <w:sz w:val="14"/>
                <w:szCs w:val="14"/>
              </w:rPr>
            </w:pPr>
            <w:proofErr w:type="spellStart"/>
            <w:r w:rsidRPr="00AF3B81">
              <w:rPr>
                <w:rFonts w:ascii="Helvetica" w:eastAsia="Times New Roman" w:hAnsi="Helvetica" w:cs="Helvetica"/>
                <w:sz w:val="14"/>
                <w:szCs w:val="14"/>
              </w:rPr>
              <w:t>Opdr</w:t>
            </w:r>
            <w:proofErr w:type="spellEnd"/>
            <w:r w:rsidRPr="00AF3B81">
              <w:rPr>
                <w:rFonts w:ascii="Helvetica" w:eastAsia="Times New Roman" w:hAnsi="Helvetica" w:cs="Helvetica"/>
                <w:sz w:val="14"/>
                <w:szCs w:val="14"/>
              </w:rPr>
              <w:t xml:space="preserve">. </w:t>
            </w:r>
            <w:proofErr w:type="spellStart"/>
            <w:r w:rsidRPr="00AF3B81">
              <w:rPr>
                <w:rFonts w:ascii="Helvetica" w:eastAsia="Times New Roman" w:hAnsi="Helvetica" w:cs="Helvetica"/>
                <w:sz w:val="14"/>
                <w:szCs w:val="14"/>
              </w:rPr>
              <w:t>Huid</w:t>
            </w:r>
            <w:proofErr w:type="spellEnd"/>
          </w:p>
        </w:tc>
        <w:tc>
          <w:tcPr>
            <w:tcW w:w="0" w:type="auto"/>
            <w:hideMark/>
          </w:tcPr>
          <w:p w14:paraId="7ECD6D31"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12896</w:t>
            </w:r>
          </w:p>
        </w:tc>
        <w:tc>
          <w:tcPr>
            <w:tcW w:w="0" w:type="auto"/>
            <w:hideMark/>
          </w:tcPr>
          <w:p w14:paraId="29E2DFD9"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Decubitus score</w:t>
            </w:r>
          </w:p>
        </w:tc>
        <w:tc>
          <w:tcPr>
            <w:tcW w:w="0" w:type="auto"/>
            <w:hideMark/>
          </w:tcPr>
          <w:p w14:paraId="7FB242CC"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22680000</w:t>
            </w:r>
          </w:p>
        </w:tc>
        <w:tc>
          <w:tcPr>
            <w:tcW w:w="0" w:type="auto"/>
            <w:hideMark/>
          </w:tcPr>
          <w:p w14:paraId="74B98A70"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ICV_IC-</w:t>
            </w:r>
            <w:proofErr w:type="spellStart"/>
            <w:r w:rsidRPr="00AF3B81">
              <w:rPr>
                <w:rFonts w:ascii="Helvetica" w:eastAsia="Times New Roman" w:hAnsi="Helvetica" w:cs="Helvetica"/>
                <w:sz w:val="14"/>
                <w:szCs w:val="14"/>
              </w:rPr>
              <w:t>Verpleegkundig</w:t>
            </w:r>
            <w:proofErr w:type="spellEnd"/>
          </w:p>
        </w:tc>
      </w:tr>
      <w:tr w:rsidR="00AF3B81" w:rsidRPr="00AF3B81" w14:paraId="714FB263" w14:textId="77777777" w:rsidTr="00AF3B81">
        <w:tc>
          <w:tcPr>
            <w:tcW w:w="0" w:type="auto"/>
            <w:hideMark/>
          </w:tcPr>
          <w:p w14:paraId="72F0303C" w14:textId="77777777" w:rsidR="00AF3B81" w:rsidRPr="00AF3B81" w:rsidRDefault="00AF3B81" w:rsidP="00534568">
            <w:pPr>
              <w:jc w:val="right"/>
              <w:rPr>
                <w:rFonts w:ascii="Helvetica" w:eastAsia="Times New Roman" w:hAnsi="Helvetica" w:cs="Helvetica"/>
                <w:b/>
                <w:bCs/>
                <w:sz w:val="14"/>
                <w:szCs w:val="14"/>
              </w:rPr>
            </w:pPr>
            <w:r w:rsidRPr="00AF3B81">
              <w:rPr>
                <w:rFonts w:ascii="Helvetica" w:eastAsia="Times New Roman" w:hAnsi="Helvetica" w:cs="Helvetica"/>
                <w:b/>
                <w:bCs/>
                <w:sz w:val="14"/>
                <w:szCs w:val="14"/>
              </w:rPr>
              <w:t>1</w:t>
            </w:r>
          </w:p>
        </w:tc>
        <w:tc>
          <w:tcPr>
            <w:tcW w:w="0" w:type="auto"/>
            <w:hideMark/>
          </w:tcPr>
          <w:p w14:paraId="037757C0"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0</w:t>
            </w:r>
          </w:p>
        </w:tc>
        <w:tc>
          <w:tcPr>
            <w:tcW w:w="0" w:type="auto"/>
            <w:hideMark/>
          </w:tcPr>
          <w:p w14:paraId="146E0E3C"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1994479</w:t>
            </w:r>
          </w:p>
        </w:tc>
        <w:tc>
          <w:tcPr>
            <w:tcW w:w="0" w:type="auto"/>
            <w:hideMark/>
          </w:tcPr>
          <w:p w14:paraId="5D24D116"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73</w:t>
            </w:r>
          </w:p>
        </w:tc>
        <w:tc>
          <w:tcPr>
            <w:tcW w:w="0" w:type="auto"/>
            <w:hideMark/>
          </w:tcPr>
          <w:p w14:paraId="68762928" w14:textId="77777777" w:rsidR="00AF3B81" w:rsidRPr="00AF3B81" w:rsidRDefault="00AF3B81" w:rsidP="00534568">
            <w:pPr>
              <w:jc w:val="right"/>
              <w:rPr>
                <w:rFonts w:ascii="Helvetica" w:eastAsia="Times New Roman" w:hAnsi="Helvetica" w:cs="Helvetica"/>
                <w:sz w:val="14"/>
                <w:szCs w:val="14"/>
              </w:rPr>
            </w:pPr>
            <w:proofErr w:type="spellStart"/>
            <w:r w:rsidRPr="00AF3B81">
              <w:rPr>
                <w:rFonts w:ascii="Helvetica" w:eastAsia="Times New Roman" w:hAnsi="Helvetica" w:cs="Helvetica"/>
                <w:sz w:val="14"/>
                <w:szCs w:val="14"/>
              </w:rPr>
              <w:t>Opdr</w:t>
            </w:r>
            <w:proofErr w:type="spellEnd"/>
            <w:r w:rsidRPr="00AF3B81">
              <w:rPr>
                <w:rFonts w:ascii="Helvetica" w:eastAsia="Times New Roman" w:hAnsi="Helvetica" w:cs="Helvetica"/>
                <w:sz w:val="14"/>
                <w:szCs w:val="14"/>
              </w:rPr>
              <w:t xml:space="preserve">. Laboratorium </w:t>
            </w:r>
            <w:proofErr w:type="spellStart"/>
            <w:r w:rsidRPr="00AF3B81">
              <w:rPr>
                <w:rFonts w:ascii="Helvetica" w:eastAsia="Times New Roman" w:hAnsi="Helvetica" w:cs="Helvetica"/>
                <w:sz w:val="14"/>
                <w:szCs w:val="14"/>
              </w:rPr>
              <w:t>afname</w:t>
            </w:r>
            <w:proofErr w:type="spellEnd"/>
          </w:p>
        </w:tc>
        <w:tc>
          <w:tcPr>
            <w:tcW w:w="0" w:type="auto"/>
            <w:hideMark/>
          </w:tcPr>
          <w:p w14:paraId="1815E084"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9270</w:t>
            </w:r>
          </w:p>
        </w:tc>
        <w:tc>
          <w:tcPr>
            <w:tcW w:w="0" w:type="auto"/>
            <w:hideMark/>
          </w:tcPr>
          <w:p w14:paraId="1A52DA88" w14:textId="77777777" w:rsidR="00AF3B81" w:rsidRPr="00AF3B81" w:rsidRDefault="00AF3B81" w:rsidP="00534568">
            <w:pPr>
              <w:jc w:val="right"/>
              <w:rPr>
                <w:rFonts w:ascii="Helvetica" w:eastAsia="Times New Roman" w:hAnsi="Helvetica" w:cs="Helvetica"/>
                <w:sz w:val="14"/>
                <w:szCs w:val="14"/>
              </w:rPr>
            </w:pPr>
            <w:proofErr w:type="spellStart"/>
            <w:r w:rsidRPr="00AF3B81">
              <w:rPr>
                <w:rFonts w:ascii="Helvetica" w:eastAsia="Times New Roman" w:hAnsi="Helvetica" w:cs="Helvetica"/>
                <w:sz w:val="14"/>
                <w:szCs w:val="14"/>
              </w:rPr>
              <w:t>Bloedgas</w:t>
            </w:r>
            <w:proofErr w:type="spellEnd"/>
            <w:r w:rsidRPr="00AF3B81">
              <w:rPr>
                <w:rFonts w:ascii="Helvetica" w:eastAsia="Times New Roman" w:hAnsi="Helvetica" w:cs="Helvetica"/>
                <w:sz w:val="14"/>
                <w:szCs w:val="14"/>
              </w:rPr>
              <w:t xml:space="preserve"> </w:t>
            </w:r>
            <w:proofErr w:type="spellStart"/>
            <w:r w:rsidRPr="00AF3B81">
              <w:rPr>
                <w:rFonts w:ascii="Helvetica" w:eastAsia="Times New Roman" w:hAnsi="Helvetica" w:cs="Helvetica"/>
                <w:sz w:val="14"/>
                <w:szCs w:val="14"/>
              </w:rPr>
              <w:t>afnemen</w:t>
            </w:r>
            <w:proofErr w:type="spellEnd"/>
          </w:p>
        </w:tc>
        <w:tc>
          <w:tcPr>
            <w:tcW w:w="0" w:type="auto"/>
            <w:hideMark/>
          </w:tcPr>
          <w:p w14:paraId="77965E2E"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22680000</w:t>
            </w:r>
          </w:p>
        </w:tc>
        <w:tc>
          <w:tcPr>
            <w:tcW w:w="0" w:type="auto"/>
            <w:hideMark/>
          </w:tcPr>
          <w:p w14:paraId="5EA8158D"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ICV_IC-</w:t>
            </w:r>
            <w:proofErr w:type="spellStart"/>
            <w:r w:rsidRPr="00AF3B81">
              <w:rPr>
                <w:rFonts w:ascii="Helvetica" w:eastAsia="Times New Roman" w:hAnsi="Helvetica" w:cs="Helvetica"/>
                <w:sz w:val="14"/>
                <w:szCs w:val="14"/>
              </w:rPr>
              <w:t>Verpleegkundig</w:t>
            </w:r>
            <w:proofErr w:type="spellEnd"/>
          </w:p>
        </w:tc>
      </w:tr>
      <w:tr w:rsidR="00AF3B81" w:rsidRPr="00AF3B81" w14:paraId="71BA3381" w14:textId="77777777" w:rsidTr="00AF3B81">
        <w:tc>
          <w:tcPr>
            <w:tcW w:w="0" w:type="auto"/>
            <w:hideMark/>
          </w:tcPr>
          <w:p w14:paraId="197B7CF3" w14:textId="77777777" w:rsidR="00AF3B81" w:rsidRPr="00AF3B81" w:rsidRDefault="00AF3B81" w:rsidP="00534568">
            <w:pPr>
              <w:jc w:val="right"/>
              <w:rPr>
                <w:rFonts w:ascii="Helvetica" w:eastAsia="Times New Roman" w:hAnsi="Helvetica" w:cs="Helvetica"/>
                <w:b/>
                <w:bCs/>
                <w:sz w:val="14"/>
                <w:szCs w:val="14"/>
              </w:rPr>
            </w:pPr>
            <w:r w:rsidRPr="00AF3B81">
              <w:rPr>
                <w:rFonts w:ascii="Helvetica" w:eastAsia="Times New Roman" w:hAnsi="Helvetica" w:cs="Helvetica"/>
                <w:b/>
                <w:bCs/>
                <w:sz w:val="14"/>
                <w:szCs w:val="14"/>
              </w:rPr>
              <w:t>2</w:t>
            </w:r>
          </w:p>
        </w:tc>
        <w:tc>
          <w:tcPr>
            <w:tcW w:w="0" w:type="auto"/>
            <w:hideMark/>
          </w:tcPr>
          <w:p w14:paraId="317528DB"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0</w:t>
            </w:r>
          </w:p>
        </w:tc>
        <w:tc>
          <w:tcPr>
            <w:tcW w:w="0" w:type="auto"/>
            <w:hideMark/>
          </w:tcPr>
          <w:p w14:paraId="76AD2456"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1994480</w:t>
            </w:r>
          </w:p>
        </w:tc>
        <w:tc>
          <w:tcPr>
            <w:tcW w:w="0" w:type="auto"/>
            <w:hideMark/>
          </w:tcPr>
          <w:p w14:paraId="6B57DBB8"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73</w:t>
            </w:r>
          </w:p>
        </w:tc>
        <w:tc>
          <w:tcPr>
            <w:tcW w:w="0" w:type="auto"/>
            <w:hideMark/>
          </w:tcPr>
          <w:p w14:paraId="24951203" w14:textId="77777777" w:rsidR="00AF3B81" w:rsidRPr="00AF3B81" w:rsidRDefault="00AF3B81" w:rsidP="00534568">
            <w:pPr>
              <w:jc w:val="right"/>
              <w:rPr>
                <w:rFonts w:ascii="Helvetica" w:eastAsia="Times New Roman" w:hAnsi="Helvetica" w:cs="Helvetica"/>
                <w:sz w:val="14"/>
                <w:szCs w:val="14"/>
              </w:rPr>
            </w:pPr>
            <w:proofErr w:type="spellStart"/>
            <w:r w:rsidRPr="00AF3B81">
              <w:rPr>
                <w:rFonts w:ascii="Helvetica" w:eastAsia="Times New Roman" w:hAnsi="Helvetica" w:cs="Helvetica"/>
                <w:sz w:val="14"/>
                <w:szCs w:val="14"/>
              </w:rPr>
              <w:t>Opdr</w:t>
            </w:r>
            <w:proofErr w:type="spellEnd"/>
            <w:r w:rsidRPr="00AF3B81">
              <w:rPr>
                <w:rFonts w:ascii="Helvetica" w:eastAsia="Times New Roman" w:hAnsi="Helvetica" w:cs="Helvetica"/>
                <w:sz w:val="14"/>
                <w:szCs w:val="14"/>
              </w:rPr>
              <w:t xml:space="preserve">. Laboratorium </w:t>
            </w:r>
            <w:proofErr w:type="spellStart"/>
            <w:r w:rsidRPr="00AF3B81">
              <w:rPr>
                <w:rFonts w:ascii="Helvetica" w:eastAsia="Times New Roman" w:hAnsi="Helvetica" w:cs="Helvetica"/>
                <w:sz w:val="14"/>
                <w:szCs w:val="14"/>
              </w:rPr>
              <w:t>afname</w:t>
            </w:r>
            <w:proofErr w:type="spellEnd"/>
          </w:p>
        </w:tc>
        <w:tc>
          <w:tcPr>
            <w:tcW w:w="0" w:type="auto"/>
            <w:hideMark/>
          </w:tcPr>
          <w:p w14:paraId="05E0D3C9"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9269</w:t>
            </w:r>
          </w:p>
        </w:tc>
        <w:tc>
          <w:tcPr>
            <w:tcW w:w="0" w:type="auto"/>
            <w:hideMark/>
          </w:tcPr>
          <w:p w14:paraId="1D297F91"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Lab. CCH-VAT T = 0</w:t>
            </w:r>
          </w:p>
        </w:tc>
        <w:tc>
          <w:tcPr>
            <w:tcW w:w="0" w:type="auto"/>
            <w:hideMark/>
          </w:tcPr>
          <w:p w14:paraId="5C0FA455"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22680000</w:t>
            </w:r>
          </w:p>
        </w:tc>
        <w:tc>
          <w:tcPr>
            <w:tcW w:w="0" w:type="auto"/>
            <w:hideMark/>
          </w:tcPr>
          <w:p w14:paraId="5F2035BB"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ICV_IC-</w:t>
            </w:r>
            <w:proofErr w:type="spellStart"/>
            <w:r w:rsidRPr="00AF3B81">
              <w:rPr>
                <w:rFonts w:ascii="Helvetica" w:eastAsia="Times New Roman" w:hAnsi="Helvetica" w:cs="Helvetica"/>
                <w:sz w:val="14"/>
                <w:szCs w:val="14"/>
              </w:rPr>
              <w:t>Verpleegkundig</w:t>
            </w:r>
            <w:proofErr w:type="spellEnd"/>
          </w:p>
        </w:tc>
      </w:tr>
      <w:tr w:rsidR="00AF3B81" w:rsidRPr="00AF3B81" w14:paraId="42A734A8" w14:textId="77777777" w:rsidTr="00AF3B81">
        <w:tc>
          <w:tcPr>
            <w:tcW w:w="0" w:type="auto"/>
            <w:hideMark/>
          </w:tcPr>
          <w:p w14:paraId="0F56BD46" w14:textId="77777777" w:rsidR="00AF3B81" w:rsidRPr="00AF3B81" w:rsidRDefault="00AF3B81" w:rsidP="00534568">
            <w:pPr>
              <w:jc w:val="right"/>
              <w:rPr>
                <w:rFonts w:ascii="Helvetica" w:eastAsia="Times New Roman" w:hAnsi="Helvetica" w:cs="Helvetica"/>
                <w:b/>
                <w:bCs/>
                <w:sz w:val="14"/>
                <w:szCs w:val="14"/>
              </w:rPr>
            </w:pPr>
            <w:r w:rsidRPr="00AF3B81">
              <w:rPr>
                <w:rFonts w:ascii="Helvetica" w:eastAsia="Times New Roman" w:hAnsi="Helvetica" w:cs="Helvetica"/>
                <w:b/>
                <w:bCs/>
                <w:sz w:val="14"/>
                <w:szCs w:val="14"/>
              </w:rPr>
              <w:t>3</w:t>
            </w:r>
          </w:p>
        </w:tc>
        <w:tc>
          <w:tcPr>
            <w:tcW w:w="0" w:type="auto"/>
            <w:hideMark/>
          </w:tcPr>
          <w:p w14:paraId="0DA7DF01"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0</w:t>
            </w:r>
          </w:p>
        </w:tc>
        <w:tc>
          <w:tcPr>
            <w:tcW w:w="0" w:type="auto"/>
            <w:hideMark/>
          </w:tcPr>
          <w:p w14:paraId="7C22E228"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1994481</w:t>
            </w:r>
          </w:p>
        </w:tc>
        <w:tc>
          <w:tcPr>
            <w:tcW w:w="0" w:type="auto"/>
            <w:hideMark/>
          </w:tcPr>
          <w:p w14:paraId="614B0C98"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103</w:t>
            </w:r>
          </w:p>
        </w:tc>
        <w:tc>
          <w:tcPr>
            <w:tcW w:w="0" w:type="auto"/>
            <w:hideMark/>
          </w:tcPr>
          <w:p w14:paraId="172F0AFF" w14:textId="77777777" w:rsidR="00AF3B81" w:rsidRPr="00AF3B81" w:rsidRDefault="00AF3B81" w:rsidP="00534568">
            <w:pPr>
              <w:jc w:val="right"/>
              <w:rPr>
                <w:rFonts w:ascii="Helvetica" w:eastAsia="Times New Roman" w:hAnsi="Helvetica" w:cs="Helvetica"/>
                <w:sz w:val="14"/>
                <w:szCs w:val="14"/>
              </w:rPr>
            </w:pPr>
            <w:proofErr w:type="spellStart"/>
            <w:r w:rsidRPr="00AF3B81">
              <w:rPr>
                <w:rFonts w:ascii="Helvetica" w:eastAsia="Times New Roman" w:hAnsi="Helvetica" w:cs="Helvetica"/>
                <w:sz w:val="14"/>
                <w:szCs w:val="14"/>
              </w:rPr>
              <w:t>Opdr</w:t>
            </w:r>
            <w:proofErr w:type="spellEnd"/>
            <w:r w:rsidRPr="00AF3B81">
              <w:rPr>
                <w:rFonts w:ascii="Helvetica" w:eastAsia="Times New Roman" w:hAnsi="Helvetica" w:cs="Helvetica"/>
                <w:sz w:val="14"/>
                <w:szCs w:val="14"/>
              </w:rPr>
              <w:t>. Radiologie</w:t>
            </w:r>
          </w:p>
        </w:tc>
        <w:tc>
          <w:tcPr>
            <w:tcW w:w="0" w:type="auto"/>
            <w:hideMark/>
          </w:tcPr>
          <w:p w14:paraId="02C5A212"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7922</w:t>
            </w:r>
          </w:p>
        </w:tc>
        <w:tc>
          <w:tcPr>
            <w:tcW w:w="0" w:type="auto"/>
            <w:hideMark/>
          </w:tcPr>
          <w:p w14:paraId="72E74050"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X-Thorax</w:t>
            </w:r>
          </w:p>
        </w:tc>
        <w:tc>
          <w:tcPr>
            <w:tcW w:w="0" w:type="auto"/>
            <w:hideMark/>
          </w:tcPr>
          <w:p w14:paraId="2C9B2A9D"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22680000</w:t>
            </w:r>
          </w:p>
        </w:tc>
        <w:tc>
          <w:tcPr>
            <w:tcW w:w="0" w:type="auto"/>
            <w:hideMark/>
          </w:tcPr>
          <w:p w14:paraId="57BE82A7"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ICV_IC-</w:t>
            </w:r>
            <w:proofErr w:type="spellStart"/>
            <w:r w:rsidRPr="00AF3B81">
              <w:rPr>
                <w:rFonts w:ascii="Helvetica" w:eastAsia="Times New Roman" w:hAnsi="Helvetica" w:cs="Helvetica"/>
                <w:sz w:val="14"/>
                <w:szCs w:val="14"/>
              </w:rPr>
              <w:t>Verpleegkundig</w:t>
            </w:r>
            <w:proofErr w:type="spellEnd"/>
          </w:p>
        </w:tc>
      </w:tr>
      <w:tr w:rsidR="00AF3B81" w:rsidRPr="00AF3B81" w14:paraId="2BF7E3BC" w14:textId="77777777" w:rsidTr="00AF3B81">
        <w:tc>
          <w:tcPr>
            <w:tcW w:w="0" w:type="auto"/>
            <w:hideMark/>
          </w:tcPr>
          <w:p w14:paraId="239BF1C4" w14:textId="77777777" w:rsidR="00AF3B81" w:rsidRPr="00AF3B81" w:rsidRDefault="00AF3B81" w:rsidP="00534568">
            <w:pPr>
              <w:jc w:val="right"/>
              <w:rPr>
                <w:rFonts w:ascii="Helvetica" w:eastAsia="Times New Roman" w:hAnsi="Helvetica" w:cs="Helvetica"/>
                <w:b/>
                <w:bCs/>
                <w:sz w:val="14"/>
                <w:szCs w:val="14"/>
              </w:rPr>
            </w:pPr>
            <w:r w:rsidRPr="00AF3B81">
              <w:rPr>
                <w:rFonts w:ascii="Helvetica" w:eastAsia="Times New Roman" w:hAnsi="Helvetica" w:cs="Helvetica"/>
                <w:b/>
                <w:bCs/>
                <w:sz w:val="14"/>
                <w:szCs w:val="14"/>
              </w:rPr>
              <w:t>4</w:t>
            </w:r>
          </w:p>
        </w:tc>
        <w:tc>
          <w:tcPr>
            <w:tcW w:w="0" w:type="auto"/>
            <w:hideMark/>
          </w:tcPr>
          <w:p w14:paraId="3096B2C9"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0</w:t>
            </w:r>
          </w:p>
        </w:tc>
        <w:tc>
          <w:tcPr>
            <w:tcW w:w="0" w:type="auto"/>
            <w:hideMark/>
          </w:tcPr>
          <w:p w14:paraId="2055A6E8"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1994482</w:t>
            </w:r>
          </w:p>
        </w:tc>
        <w:tc>
          <w:tcPr>
            <w:tcW w:w="0" w:type="auto"/>
            <w:hideMark/>
          </w:tcPr>
          <w:p w14:paraId="10F0DC9D"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81</w:t>
            </w:r>
          </w:p>
        </w:tc>
        <w:tc>
          <w:tcPr>
            <w:tcW w:w="0" w:type="auto"/>
            <w:hideMark/>
          </w:tcPr>
          <w:p w14:paraId="034C2DB5" w14:textId="77777777" w:rsidR="00AF3B81" w:rsidRPr="00AF3B81" w:rsidRDefault="00AF3B81" w:rsidP="00534568">
            <w:pPr>
              <w:jc w:val="right"/>
              <w:rPr>
                <w:rFonts w:ascii="Helvetica" w:eastAsia="Times New Roman" w:hAnsi="Helvetica" w:cs="Helvetica"/>
                <w:sz w:val="14"/>
                <w:szCs w:val="14"/>
              </w:rPr>
            </w:pPr>
            <w:proofErr w:type="spellStart"/>
            <w:r w:rsidRPr="00AF3B81">
              <w:rPr>
                <w:rFonts w:ascii="Helvetica" w:eastAsia="Times New Roman" w:hAnsi="Helvetica" w:cs="Helvetica"/>
                <w:sz w:val="14"/>
                <w:szCs w:val="14"/>
              </w:rPr>
              <w:t>Opdr</w:t>
            </w:r>
            <w:proofErr w:type="spellEnd"/>
            <w:r w:rsidRPr="00AF3B81">
              <w:rPr>
                <w:rFonts w:ascii="Helvetica" w:eastAsia="Times New Roman" w:hAnsi="Helvetica" w:cs="Helvetica"/>
                <w:sz w:val="14"/>
                <w:szCs w:val="14"/>
              </w:rPr>
              <w:t xml:space="preserve">. </w:t>
            </w:r>
            <w:proofErr w:type="spellStart"/>
            <w:r w:rsidRPr="00AF3B81">
              <w:rPr>
                <w:rFonts w:ascii="Helvetica" w:eastAsia="Times New Roman" w:hAnsi="Helvetica" w:cs="Helvetica"/>
                <w:sz w:val="14"/>
                <w:szCs w:val="14"/>
              </w:rPr>
              <w:t>Circulatie</w:t>
            </w:r>
            <w:proofErr w:type="spellEnd"/>
          </w:p>
        </w:tc>
        <w:tc>
          <w:tcPr>
            <w:tcW w:w="0" w:type="auto"/>
            <w:hideMark/>
          </w:tcPr>
          <w:p w14:paraId="1C8234D9"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7921</w:t>
            </w:r>
          </w:p>
        </w:tc>
        <w:tc>
          <w:tcPr>
            <w:tcW w:w="0" w:type="auto"/>
            <w:hideMark/>
          </w:tcPr>
          <w:p w14:paraId="4A32363C"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ECG</w:t>
            </w:r>
          </w:p>
        </w:tc>
        <w:tc>
          <w:tcPr>
            <w:tcW w:w="0" w:type="auto"/>
            <w:hideMark/>
          </w:tcPr>
          <w:p w14:paraId="03577EA2"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22680000</w:t>
            </w:r>
          </w:p>
        </w:tc>
        <w:tc>
          <w:tcPr>
            <w:tcW w:w="0" w:type="auto"/>
            <w:hideMark/>
          </w:tcPr>
          <w:p w14:paraId="4EA1B05E"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ICV_IC-</w:t>
            </w:r>
            <w:proofErr w:type="spellStart"/>
            <w:r w:rsidRPr="00AF3B81">
              <w:rPr>
                <w:rFonts w:ascii="Helvetica" w:eastAsia="Times New Roman" w:hAnsi="Helvetica" w:cs="Helvetica"/>
                <w:sz w:val="14"/>
                <w:szCs w:val="14"/>
              </w:rPr>
              <w:t>Verpleegkundig</w:t>
            </w:r>
            <w:proofErr w:type="spellEnd"/>
          </w:p>
        </w:tc>
      </w:tr>
      <w:tr w:rsidR="00AF3B81" w:rsidRPr="00AF3B81" w14:paraId="6EBA7620" w14:textId="77777777" w:rsidTr="00AF3B81">
        <w:tc>
          <w:tcPr>
            <w:tcW w:w="0" w:type="auto"/>
            <w:hideMark/>
          </w:tcPr>
          <w:p w14:paraId="5FE8781D" w14:textId="77777777" w:rsidR="00AF3B81" w:rsidRPr="00AF3B81" w:rsidRDefault="00AF3B81" w:rsidP="00534568">
            <w:pPr>
              <w:jc w:val="right"/>
              <w:rPr>
                <w:rFonts w:ascii="Helvetica" w:eastAsia="Times New Roman" w:hAnsi="Helvetica" w:cs="Helvetica"/>
                <w:b/>
                <w:bCs/>
                <w:sz w:val="14"/>
                <w:szCs w:val="14"/>
              </w:rPr>
            </w:pPr>
            <w:r w:rsidRPr="00AF3B81">
              <w:rPr>
                <w:rFonts w:ascii="Helvetica" w:eastAsia="Times New Roman" w:hAnsi="Helvetica" w:cs="Helvetica"/>
                <w:b/>
                <w:bCs/>
                <w:sz w:val="14"/>
                <w:szCs w:val="14"/>
              </w:rPr>
              <w:t>5</w:t>
            </w:r>
          </w:p>
        </w:tc>
        <w:tc>
          <w:tcPr>
            <w:tcW w:w="0" w:type="auto"/>
            <w:hideMark/>
          </w:tcPr>
          <w:p w14:paraId="7454E20C"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0</w:t>
            </w:r>
          </w:p>
        </w:tc>
        <w:tc>
          <w:tcPr>
            <w:tcW w:w="0" w:type="auto"/>
            <w:hideMark/>
          </w:tcPr>
          <w:p w14:paraId="7770EDAD"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1994566</w:t>
            </w:r>
          </w:p>
        </w:tc>
        <w:tc>
          <w:tcPr>
            <w:tcW w:w="0" w:type="auto"/>
            <w:hideMark/>
          </w:tcPr>
          <w:p w14:paraId="425B07D9"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73</w:t>
            </w:r>
          </w:p>
        </w:tc>
        <w:tc>
          <w:tcPr>
            <w:tcW w:w="0" w:type="auto"/>
            <w:hideMark/>
          </w:tcPr>
          <w:p w14:paraId="3948EF5E" w14:textId="77777777" w:rsidR="00AF3B81" w:rsidRPr="00AF3B81" w:rsidRDefault="00AF3B81" w:rsidP="00534568">
            <w:pPr>
              <w:jc w:val="right"/>
              <w:rPr>
                <w:rFonts w:ascii="Helvetica" w:eastAsia="Times New Roman" w:hAnsi="Helvetica" w:cs="Helvetica"/>
                <w:sz w:val="14"/>
                <w:szCs w:val="14"/>
              </w:rPr>
            </w:pPr>
            <w:proofErr w:type="spellStart"/>
            <w:r w:rsidRPr="00AF3B81">
              <w:rPr>
                <w:rFonts w:ascii="Helvetica" w:eastAsia="Times New Roman" w:hAnsi="Helvetica" w:cs="Helvetica"/>
                <w:sz w:val="14"/>
                <w:szCs w:val="14"/>
              </w:rPr>
              <w:t>Opdr</w:t>
            </w:r>
            <w:proofErr w:type="spellEnd"/>
            <w:r w:rsidRPr="00AF3B81">
              <w:rPr>
                <w:rFonts w:ascii="Helvetica" w:eastAsia="Times New Roman" w:hAnsi="Helvetica" w:cs="Helvetica"/>
                <w:sz w:val="14"/>
                <w:szCs w:val="14"/>
              </w:rPr>
              <w:t xml:space="preserve">. Laboratorium </w:t>
            </w:r>
            <w:proofErr w:type="spellStart"/>
            <w:r w:rsidRPr="00AF3B81">
              <w:rPr>
                <w:rFonts w:ascii="Helvetica" w:eastAsia="Times New Roman" w:hAnsi="Helvetica" w:cs="Helvetica"/>
                <w:sz w:val="14"/>
                <w:szCs w:val="14"/>
              </w:rPr>
              <w:t>afname</w:t>
            </w:r>
            <w:proofErr w:type="spellEnd"/>
          </w:p>
        </w:tc>
        <w:tc>
          <w:tcPr>
            <w:tcW w:w="0" w:type="auto"/>
            <w:hideMark/>
          </w:tcPr>
          <w:p w14:paraId="3E13B354"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9270</w:t>
            </w:r>
          </w:p>
        </w:tc>
        <w:tc>
          <w:tcPr>
            <w:tcW w:w="0" w:type="auto"/>
            <w:hideMark/>
          </w:tcPr>
          <w:p w14:paraId="14D3709D" w14:textId="77777777" w:rsidR="00AF3B81" w:rsidRPr="00AF3B81" w:rsidRDefault="00AF3B81" w:rsidP="00534568">
            <w:pPr>
              <w:jc w:val="right"/>
              <w:rPr>
                <w:rFonts w:ascii="Helvetica" w:eastAsia="Times New Roman" w:hAnsi="Helvetica" w:cs="Helvetica"/>
                <w:sz w:val="14"/>
                <w:szCs w:val="14"/>
              </w:rPr>
            </w:pPr>
            <w:proofErr w:type="spellStart"/>
            <w:r w:rsidRPr="00AF3B81">
              <w:rPr>
                <w:rFonts w:ascii="Helvetica" w:eastAsia="Times New Roman" w:hAnsi="Helvetica" w:cs="Helvetica"/>
                <w:sz w:val="14"/>
                <w:szCs w:val="14"/>
              </w:rPr>
              <w:t>Bloedgas</w:t>
            </w:r>
            <w:proofErr w:type="spellEnd"/>
            <w:r w:rsidRPr="00AF3B81">
              <w:rPr>
                <w:rFonts w:ascii="Helvetica" w:eastAsia="Times New Roman" w:hAnsi="Helvetica" w:cs="Helvetica"/>
                <w:sz w:val="14"/>
                <w:szCs w:val="14"/>
              </w:rPr>
              <w:t xml:space="preserve"> </w:t>
            </w:r>
            <w:proofErr w:type="spellStart"/>
            <w:r w:rsidRPr="00AF3B81">
              <w:rPr>
                <w:rFonts w:ascii="Helvetica" w:eastAsia="Times New Roman" w:hAnsi="Helvetica" w:cs="Helvetica"/>
                <w:sz w:val="14"/>
                <w:szCs w:val="14"/>
              </w:rPr>
              <w:t>afnemen</w:t>
            </w:r>
            <w:proofErr w:type="spellEnd"/>
          </w:p>
        </w:tc>
        <w:tc>
          <w:tcPr>
            <w:tcW w:w="0" w:type="auto"/>
            <w:hideMark/>
          </w:tcPr>
          <w:p w14:paraId="0E93FB60"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27840000</w:t>
            </w:r>
          </w:p>
        </w:tc>
        <w:tc>
          <w:tcPr>
            <w:tcW w:w="0" w:type="auto"/>
            <w:hideMark/>
          </w:tcPr>
          <w:p w14:paraId="5E1F3829"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ICV_IC-</w:t>
            </w:r>
            <w:proofErr w:type="spellStart"/>
            <w:r w:rsidRPr="00AF3B81">
              <w:rPr>
                <w:rFonts w:ascii="Helvetica" w:eastAsia="Times New Roman" w:hAnsi="Helvetica" w:cs="Helvetica"/>
                <w:sz w:val="14"/>
                <w:szCs w:val="14"/>
              </w:rPr>
              <w:t>Verpleegkundig</w:t>
            </w:r>
            <w:proofErr w:type="spellEnd"/>
          </w:p>
        </w:tc>
      </w:tr>
      <w:tr w:rsidR="00AF3B81" w:rsidRPr="00AF3B81" w14:paraId="5495CA1F" w14:textId="77777777" w:rsidTr="00AF3B81">
        <w:tc>
          <w:tcPr>
            <w:tcW w:w="0" w:type="auto"/>
            <w:hideMark/>
          </w:tcPr>
          <w:p w14:paraId="0252A5C9" w14:textId="77777777" w:rsidR="00AF3B81" w:rsidRPr="00AF3B81" w:rsidRDefault="00AF3B81" w:rsidP="00534568">
            <w:pPr>
              <w:jc w:val="right"/>
              <w:rPr>
                <w:rFonts w:ascii="Helvetica" w:eastAsia="Times New Roman" w:hAnsi="Helvetica" w:cs="Helvetica"/>
                <w:b/>
                <w:bCs/>
                <w:sz w:val="14"/>
                <w:szCs w:val="14"/>
              </w:rPr>
            </w:pPr>
            <w:r w:rsidRPr="00AF3B81">
              <w:rPr>
                <w:rFonts w:ascii="Helvetica" w:eastAsia="Times New Roman" w:hAnsi="Helvetica" w:cs="Helvetica"/>
                <w:b/>
                <w:bCs/>
                <w:sz w:val="14"/>
                <w:szCs w:val="14"/>
              </w:rPr>
              <w:t>6</w:t>
            </w:r>
          </w:p>
        </w:tc>
        <w:tc>
          <w:tcPr>
            <w:tcW w:w="0" w:type="auto"/>
            <w:hideMark/>
          </w:tcPr>
          <w:p w14:paraId="37AEC2BF"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0</w:t>
            </w:r>
          </w:p>
        </w:tc>
        <w:tc>
          <w:tcPr>
            <w:tcW w:w="0" w:type="auto"/>
            <w:hideMark/>
          </w:tcPr>
          <w:p w14:paraId="4671F21B"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1994567</w:t>
            </w:r>
          </w:p>
        </w:tc>
        <w:tc>
          <w:tcPr>
            <w:tcW w:w="0" w:type="auto"/>
            <w:hideMark/>
          </w:tcPr>
          <w:p w14:paraId="1C61C2B0"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73</w:t>
            </w:r>
          </w:p>
        </w:tc>
        <w:tc>
          <w:tcPr>
            <w:tcW w:w="0" w:type="auto"/>
            <w:hideMark/>
          </w:tcPr>
          <w:p w14:paraId="6D769B59" w14:textId="77777777" w:rsidR="00AF3B81" w:rsidRPr="00AF3B81" w:rsidRDefault="00AF3B81" w:rsidP="00534568">
            <w:pPr>
              <w:jc w:val="right"/>
              <w:rPr>
                <w:rFonts w:ascii="Helvetica" w:eastAsia="Times New Roman" w:hAnsi="Helvetica" w:cs="Helvetica"/>
                <w:sz w:val="14"/>
                <w:szCs w:val="14"/>
              </w:rPr>
            </w:pPr>
            <w:proofErr w:type="spellStart"/>
            <w:r w:rsidRPr="00AF3B81">
              <w:rPr>
                <w:rFonts w:ascii="Helvetica" w:eastAsia="Times New Roman" w:hAnsi="Helvetica" w:cs="Helvetica"/>
                <w:sz w:val="14"/>
                <w:szCs w:val="14"/>
              </w:rPr>
              <w:t>Opdr</w:t>
            </w:r>
            <w:proofErr w:type="spellEnd"/>
            <w:r w:rsidRPr="00AF3B81">
              <w:rPr>
                <w:rFonts w:ascii="Helvetica" w:eastAsia="Times New Roman" w:hAnsi="Helvetica" w:cs="Helvetica"/>
                <w:sz w:val="14"/>
                <w:szCs w:val="14"/>
              </w:rPr>
              <w:t xml:space="preserve">. Laboratorium </w:t>
            </w:r>
            <w:proofErr w:type="spellStart"/>
            <w:r w:rsidRPr="00AF3B81">
              <w:rPr>
                <w:rFonts w:ascii="Helvetica" w:eastAsia="Times New Roman" w:hAnsi="Helvetica" w:cs="Helvetica"/>
                <w:sz w:val="14"/>
                <w:szCs w:val="14"/>
              </w:rPr>
              <w:t>afname</w:t>
            </w:r>
            <w:proofErr w:type="spellEnd"/>
          </w:p>
        </w:tc>
        <w:tc>
          <w:tcPr>
            <w:tcW w:w="0" w:type="auto"/>
            <w:hideMark/>
          </w:tcPr>
          <w:p w14:paraId="7A32951F"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9267</w:t>
            </w:r>
          </w:p>
        </w:tc>
        <w:tc>
          <w:tcPr>
            <w:tcW w:w="0" w:type="auto"/>
            <w:hideMark/>
          </w:tcPr>
          <w:p w14:paraId="018FC6C5"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Lab. CCH-VAT T = 2</w:t>
            </w:r>
          </w:p>
        </w:tc>
        <w:tc>
          <w:tcPr>
            <w:tcW w:w="0" w:type="auto"/>
            <w:hideMark/>
          </w:tcPr>
          <w:p w14:paraId="03C91477"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27840000</w:t>
            </w:r>
          </w:p>
        </w:tc>
        <w:tc>
          <w:tcPr>
            <w:tcW w:w="0" w:type="auto"/>
            <w:hideMark/>
          </w:tcPr>
          <w:p w14:paraId="5422C2BE"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ICV_IC-</w:t>
            </w:r>
            <w:proofErr w:type="spellStart"/>
            <w:r w:rsidRPr="00AF3B81">
              <w:rPr>
                <w:rFonts w:ascii="Helvetica" w:eastAsia="Times New Roman" w:hAnsi="Helvetica" w:cs="Helvetica"/>
                <w:sz w:val="14"/>
                <w:szCs w:val="14"/>
              </w:rPr>
              <w:t>Verpleegkundig</w:t>
            </w:r>
            <w:proofErr w:type="spellEnd"/>
          </w:p>
        </w:tc>
      </w:tr>
      <w:tr w:rsidR="00AF3B81" w:rsidRPr="00AF3B81" w14:paraId="17B441F7" w14:textId="77777777" w:rsidTr="00AF3B81">
        <w:tc>
          <w:tcPr>
            <w:tcW w:w="0" w:type="auto"/>
            <w:hideMark/>
          </w:tcPr>
          <w:p w14:paraId="1177F2B6" w14:textId="77777777" w:rsidR="00AF3B81" w:rsidRPr="00AF3B81" w:rsidRDefault="00AF3B81" w:rsidP="00534568">
            <w:pPr>
              <w:jc w:val="right"/>
              <w:rPr>
                <w:rFonts w:ascii="Helvetica" w:eastAsia="Times New Roman" w:hAnsi="Helvetica" w:cs="Helvetica"/>
                <w:b/>
                <w:bCs/>
                <w:sz w:val="14"/>
                <w:szCs w:val="14"/>
              </w:rPr>
            </w:pPr>
            <w:r w:rsidRPr="00AF3B81">
              <w:rPr>
                <w:rFonts w:ascii="Helvetica" w:eastAsia="Times New Roman" w:hAnsi="Helvetica" w:cs="Helvetica"/>
                <w:b/>
                <w:bCs/>
                <w:sz w:val="14"/>
                <w:szCs w:val="14"/>
              </w:rPr>
              <w:t>7</w:t>
            </w:r>
          </w:p>
        </w:tc>
        <w:tc>
          <w:tcPr>
            <w:tcW w:w="0" w:type="auto"/>
            <w:hideMark/>
          </w:tcPr>
          <w:p w14:paraId="41A6F5BA"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0</w:t>
            </w:r>
          </w:p>
        </w:tc>
        <w:tc>
          <w:tcPr>
            <w:tcW w:w="0" w:type="auto"/>
            <w:hideMark/>
          </w:tcPr>
          <w:p w14:paraId="3D2DB098"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1994603</w:t>
            </w:r>
          </w:p>
        </w:tc>
        <w:tc>
          <w:tcPr>
            <w:tcW w:w="0" w:type="auto"/>
            <w:hideMark/>
          </w:tcPr>
          <w:p w14:paraId="1CDC90C3"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111</w:t>
            </w:r>
          </w:p>
        </w:tc>
        <w:tc>
          <w:tcPr>
            <w:tcW w:w="0" w:type="auto"/>
            <w:hideMark/>
          </w:tcPr>
          <w:p w14:paraId="54AA3EA3"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 xml:space="preserve">1. </w:t>
            </w:r>
            <w:proofErr w:type="spellStart"/>
            <w:r w:rsidRPr="00AF3B81">
              <w:rPr>
                <w:rFonts w:ascii="Helvetica" w:eastAsia="Times New Roman" w:hAnsi="Helvetica" w:cs="Helvetica"/>
                <w:sz w:val="14"/>
                <w:szCs w:val="14"/>
              </w:rPr>
              <w:t>Stoppen</w:t>
            </w:r>
            <w:proofErr w:type="spellEnd"/>
            <w:r w:rsidRPr="00AF3B81">
              <w:rPr>
                <w:rFonts w:ascii="Helvetica" w:eastAsia="Times New Roman" w:hAnsi="Helvetica" w:cs="Helvetica"/>
                <w:sz w:val="14"/>
                <w:szCs w:val="14"/>
              </w:rPr>
              <w:t>/</w:t>
            </w:r>
            <w:proofErr w:type="spellStart"/>
            <w:r w:rsidRPr="00AF3B81">
              <w:rPr>
                <w:rFonts w:ascii="Helvetica" w:eastAsia="Times New Roman" w:hAnsi="Helvetica" w:cs="Helvetica"/>
                <w:sz w:val="14"/>
                <w:szCs w:val="14"/>
              </w:rPr>
              <w:t>Wijzigen</w:t>
            </w:r>
            <w:proofErr w:type="spellEnd"/>
          </w:p>
        </w:tc>
        <w:tc>
          <w:tcPr>
            <w:tcW w:w="0" w:type="auto"/>
            <w:hideMark/>
          </w:tcPr>
          <w:p w14:paraId="2231DD17"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9449</w:t>
            </w:r>
          </w:p>
        </w:tc>
        <w:tc>
          <w:tcPr>
            <w:tcW w:w="0" w:type="auto"/>
            <w:hideMark/>
          </w:tcPr>
          <w:p w14:paraId="6DFB8814" w14:textId="77777777" w:rsidR="00AF3B81" w:rsidRPr="00AF3B81" w:rsidRDefault="00AF3B81" w:rsidP="00534568">
            <w:pPr>
              <w:jc w:val="right"/>
              <w:rPr>
                <w:rFonts w:ascii="Helvetica" w:eastAsia="Times New Roman" w:hAnsi="Helvetica" w:cs="Helvetica"/>
                <w:sz w:val="14"/>
                <w:szCs w:val="14"/>
              </w:rPr>
            </w:pPr>
            <w:proofErr w:type="spellStart"/>
            <w:r w:rsidRPr="00AF3B81">
              <w:rPr>
                <w:rFonts w:ascii="Helvetica" w:eastAsia="Times New Roman" w:hAnsi="Helvetica" w:cs="Helvetica"/>
                <w:sz w:val="14"/>
                <w:szCs w:val="14"/>
              </w:rPr>
              <w:t>Opdr</w:t>
            </w:r>
            <w:proofErr w:type="spellEnd"/>
            <w:r w:rsidRPr="00AF3B81">
              <w:rPr>
                <w:rFonts w:ascii="Helvetica" w:eastAsia="Times New Roman" w:hAnsi="Helvetica" w:cs="Helvetica"/>
                <w:sz w:val="14"/>
                <w:szCs w:val="14"/>
              </w:rPr>
              <w:t xml:space="preserve">.\Proc. </w:t>
            </w:r>
            <w:proofErr w:type="spellStart"/>
            <w:r w:rsidRPr="00AF3B81">
              <w:rPr>
                <w:rFonts w:ascii="Helvetica" w:eastAsia="Times New Roman" w:hAnsi="Helvetica" w:cs="Helvetica"/>
                <w:sz w:val="14"/>
                <w:szCs w:val="14"/>
              </w:rPr>
              <w:t>Stoppen</w:t>
            </w:r>
            <w:proofErr w:type="spellEnd"/>
          </w:p>
        </w:tc>
        <w:tc>
          <w:tcPr>
            <w:tcW w:w="0" w:type="auto"/>
            <w:hideMark/>
          </w:tcPr>
          <w:p w14:paraId="65A06777"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30900000</w:t>
            </w:r>
          </w:p>
        </w:tc>
        <w:tc>
          <w:tcPr>
            <w:tcW w:w="0" w:type="auto"/>
            <w:hideMark/>
          </w:tcPr>
          <w:p w14:paraId="55AE3857"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ICV_IC-</w:t>
            </w:r>
            <w:proofErr w:type="spellStart"/>
            <w:r w:rsidRPr="00AF3B81">
              <w:rPr>
                <w:rFonts w:ascii="Helvetica" w:eastAsia="Times New Roman" w:hAnsi="Helvetica" w:cs="Helvetica"/>
                <w:sz w:val="14"/>
                <w:szCs w:val="14"/>
              </w:rPr>
              <w:t>Verpleegkundig</w:t>
            </w:r>
            <w:proofErr w:type="spellEnd"/>
          </w:p>
        </w:tc>
      </w:tr>
      <w:tr w:rsidR="00AF3B81" w:rsidRPr="00AF3B81" w14:paraId="34668C05" w14:textId="77777777" w:rsidTr="00AF3B81">
        <w:tc>
          <w:tcPr>
            <w:tcW w:w="0" w:type="auto"/>
            <w:hideMark/>
          </w:tcPr>
          <w:p w14:paraId="79536AD5" w14:textId="77777777" w:rsidR="00AF3B81" w:rsidRPr="00AF3B81" w:rsidRDefault="00AF3B81" w:rsidP="00534568">
            <w:pPr>
              <w:jc w:val="right"/>
              <w:rPr>
                <w:rFonts w:ascii="Helvetica" w:eastAsia="Times New Roman" w:hAnsi="Helvetica" w:cs="Helvetica"/>
                <w:b/>
                <w:bCs/>
                <w:sz w:val="14"/>
                <w:szCs w:val="14"/>
              </w:rPr>
            </w:pPr>
            <w:r w:rsidRPr="00AF3B81">
              <w:rPr>
                <w:rFonts w:ascii="Helvetica" w:eastAsia="Times New Roman" w:hAnsi="Helvetica" w:cs="Helvetica"/>
                <w:b/>
                <w:bCs/>
                <w:sz w:val="14"/>
                <w:szCs w:val="14"/>
              </w:rPr>
              <w:t>8</w:t>
            </w:r>
          </w:p>
        </w:tc>
        <w:tc>
          <w:tcPr>
            <w:tcW w:w="0" w:type="auto"/>
            <w:hideMark/>
          </w:tcPr>
          <w:p w14:paraId="10365FDF"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0</w:t>
            </w:r>
          </w:p>
        </w:tc>
        <w:tc>
          <w:tcPr>
            <w:tcW w:w="0" w:type="auto"/>
            <w:hideMark/>
          </w:tcPr>
          <w:p w14:paraId="1108B678"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1994707</w:t>
            </w:r>
          </w:p>
        </w:tc>
        <w:tc>
          <w:tcPr>
            <w:tcW w:w="0" w:type="auto"/>
            <w:hideMark/>
          </w:tcPr>
          <w:p w14:paraId="164CE5E0"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73</w:t>
            </w:r>
          </w:p>
        </w:tc>
        <w:tc>
          <w:tcPr>
            <w:tcW w:w="0" w:type="auto"/>
            <w:hideMark/>
          </w:tcPr>
          <w:p w14:paraId="1F1B7268" w14:textId="77777777" w:rsidR="00AF3B81" w:rsidRPr="00AF3B81" w:rsidRDefault="00AF3B81" w:rsidP="00534568">
            <w:pPr>
              <w:jc w:val="right"/>
              <w:rPr>
                <w:rFonts w:ascii="Helvetica" w:eastAsia="Times New Roman" w:hAnsi="Helvetica" w:cs="Helvetica"/>
                <w:sz w:val="14"/>
                <w:szCs w:val="14"/>
              </w:rPr>
            </w:pPr>
            <w:proofErr w:type="spellStart"/>
            <w:r w:rsidRPr="00AF3B81">
              <w:rPr>
                <w:rFonts w:ascii="Helvetica" w:eastAsia="Times New Roman" w:hAnsi="Helvetica" w:cs="Helvetica"/>
                <w:sz w:val="14"/>
                <w:szCs w:val="14"/>
              </w:rPr>
              <w:t>Opdr</w:t>
            </w:r>
            <w:proofErr w:type="spellEnd"/>
            <w:r w:rsidRPr="00AF3B81">
              <w:rPr>
                <w:rFonts w:ascii="Helvetica" w:eastAsia="Times New Roman" w:hAnsi="Helvetica" w:cs="Helvetica"/>
                <w:sz w:val="14"/>
                <w:szCs w:val="14"/>
              </w:rPr>
              <w:t xml:space="preserve">. Laboratorium </w:t>
            </w:r>
            <w:proofErr w:type="spellStart"/>
            <w:r w:rsidRPr="00AF3B81">
              <w:rPr>
                <w:rFonts w:ascii="Helvetica" w:eastAsia="Times New Roman" w:hAnsi="Helvetica" w:cs="Helvetica"/>
                <w:sz w:val="14"/>
                <w:szCs w:val="14"/>
              </w:rPr>
              <w:t>afname</w:t>
            </w:r>
            <w:proofErr w:type="spellEnd"/>
          </w:p>
        </w:tc>
        <w:tc>
          <w:tcPr>
            <w:tcW w:w="0" w:type="auto"/>
            <w:hideMark/>
          </w:tcPr>
          <w:p w14:paraId="7B00C3D0"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9270</w:t>
            </w:r>
          </w:p>
        </w:tc>
        <w:tc>
          <w:tcPr>
            <w:tcW w:w="0" w:type="auto"/>
            <w:hideMark/>
          </w:tcPr>
          <w:p w14:paraId="67650011" w14:textId="77777777" w:rsidR="00AF3B81" w:rsidRPr="00AF3B81" w:rsidRDefault="00AF3B81" w:rsidP="00534568">
            <w:pPr>
              <w:jc w:val="right"/>
              <w:rPr>
                <w:rFonts w:ascii="Helvetica" w:eastAsia="Times New Roman" w:hAnsi="Helvetica" w:cs="Helvetica"/>
                <w:sz w:val="14"/>
                <w:szCs w:val="14"/>
              </w:rPr>
            </w:pPr>
            <w:proofErr w:type="spellStart"/>
            <w:r w:rsidRPr="00AF3B81">
              <w:rPr>
                <w:rFonts w:ascii="Helvetica" w:eastAsia="Times New Roman" w:hAnsi="Helvetica" w:cs="Helvetica"/>
                <w:sz w:val="14"/>
                <w:szCs w:val="14"/>
              </w:rPr>
              <w:t>Bloedgas</w:t>
            </w:r>
            <w:proofErr w:type="spellEnd"/>
            <w:r w:rsidRPr="00AF3B81">
              <w:rPr>
                <w:rFonts w:ascii="Helvetica" w:eastAsia="Times New Roman" w:hAnsi="Helvetica" w:cs="Helvetica"/>
                <w:sz w:val="14"/>
                <w:szCs w:val="14"/>
              </w:rPr>
              <w:t xml:space="preserve"> </w:t>
            </w:r>
            <w:proofErr w:type="spellStart"/>
            <w:r w:rsidRPr="00AF3B81">
              <w:rPr>
                <w:rFonts w:ascii="Helvetica" w:eastAsia="Times New Roman" w:hAnsi="Helvetica" w:cs="Helvetica"/>
                <w:sz w:val="14"/>
                <w:szCs w:val="14"/>
              </w:rPr>
              <w:t>afnemen</w:t>
            </w:r>
            <w:proofErr w:type="spellEnd"/>
          </w:p>
        </w:tc>
        <w:tc>
          <w:tcPr>
            <w:tcW w:w="0" w:type="auto"/>
            <w:hideMark/>
          </w:tcPr>
          <w:p w14:paraId="28C06F9B"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40500000</w:t>
            </w:r>
          </w:p>
        </w:tc>
        <w:tc>
          <w:tcPr>
            <w:tcW w:w="0" w:type="auto"/>
            <w:hideMark/>
          </w:tcPr>
          <w:p w14:paraId="79866891"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ICV_IC-</w:t>
            </w:r>
            <w:proofErr w:type="spellStart"/>
            <w:r w:rsidRPr="00AF3B81">
              <w:rPr>
                <w:rFonts w:ascii="Helvetica" w:eastAsia="Times New Roman" w:hAnsi="Helvetica" w:cs="Helvetica"/>
                <w:sz w:val="14"/>
                <w:szCs w:val="14"/>
              </w:rPr>
              <w:t>Verpleegkundig</w:t>
            </w:r>
            <w:proofErr w:type="spellEnd"/>
          </w:p>
        </w:tc>
      </w:tr>
      <w:tr w:rsidR="00AF3B81" w:rsidRPr="00AF3B81" w14:paraId="07D6DA58" w14:textId="77777777" w:rsidTr="00AF3B81">
        <w:tc>
          <w:tcPr>
            <w:tcW w:w="0" w:type="auto"/>
            <w:hideMark/>
          </w:tcPr>
          <w:p w14:paraId="5D1673B5" w14:textId="77777777" w:rsidR="00AF3B81" w:rsidRPr="00AF3B81" w:rsidRDefault="00AF3B81" w:rsidP="00534568">
            <w:pPr>
              <w:jc w:val="right"/>
              <w:rPr>
                <w:rFonts w:ascii="Helvetica" w:eastAsia="Times New Roman" w:hAnsi="Helvetica" w:cs="Helvetica"/>
                <w:b/>
                <w:bCs/>
                <w:sz w:val="14"/>
                <w:szCs w:val="14"/>
              </w:rPr>
            </w:pPr>
            <w:r w:rsidRPr="00AF3B81">
              <w:rPr>
                <w:rFonts w:ascii="Helvetica" w:eastAsia="Times New Roman" w:hAnsi="Helvetica" w:cs="Helvetica"/>
                <w:b/>
                <w:bCs/>
                <w:sz w:val="14"/>
                <w:szCs w:val="14"/>
              </w:rPr>
              <w:t>9</w:t>
            </w:r>
          </w:p>
        </w:tc>
        <w:tc>
          <w:tcPr>
            <w:tcW w:w="0" w:type="auto"/>
            <w:hideMark/>
          </w:tcPr>
          <w:p w14:paraId="4161C311"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0</w:t>
            </w:r>
          </w:p>
        </w:tc>
        <w:tc>
          <w:tcPr>
            <w:tcW w:w="0" w:type="auto"/>
            <w:hideMark/>
          </w:tcPr>
          <w:p w14:paraId="5E85349F"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1994708</w:t>
            </w:r>
          </w:p>
        </w:tc>
        <w:tc>
          <w:tcPr>
            <w:tcW w:w="0" w:type="auto"/>
            <w:hideMark/>
          </w:tcPr>
          <w:p w14:paraId="3740A29C"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73</w:t>
            </w:r>
          </w:p>
        </w:tc>
        <w:tc>
          <w:tcPr>
            <w:tcW w:w="0" w:type="auto"/>
            <w:hideMark/>
          </w:tcPr>
          <w:p w14:paraId="45AB1543" w14:textId="77777777" w:rsidR="00AF3B81" w:rsidRPr="00AF3B81" w:rsidRDefault="00AF3B81" w:rsidP="00534568">
            <w:pPr>
              <w:jc w:val="right"/>
              <w:rPr>
                <w:rFonts w:ascii="Helvetica" w:eastAsia="Times New Roman" w:hAnsi="Helvetica" w:cs="Helvetica"/>
                <w:sz w:val="14"/>
                <w:szCs w:val="14"/>
              </w:rPr>
            </w:pPr>
            <w:proofErr w:type="spellStart"/>
            <w:r w:rsidRPr="00AF3B81">
              <w:rPr>
                <w:rFonts w:ascii="Helvetica" w:eastAsia="Times New Roman" w:hAnsi="Helvetica" w:cs="Helvetica"/>
                <w:sz w:val="14"/>
                <w:szCs w:val="14"/>
              </w:rPr>
              <w:t>Opdr</w:t>
            </w:r>
            <w:proofErr w:type="spellEnd"/>
            <w:r w:rsidRPr="00AF3B81">
              <w:rPr>
                <w:rFonts w:ascii="Helvetica" w:eastAsia="Times New Roman" w:hAnsi="Helvetica" w:cs="Helvetica"/>
                <w:sz w:val="14"/>
                <w:szCs w:val="14"/>
              </w:rPr>
              <w:t xml:space="preserve">. Laboratorium </w:t>
            </w:r>
            <w:proofErr w:type="spellStart"/>
            <w:r w:rsidRPr="00AF3B81">
              <w:rPr>
                <w:rFonts w:ascii="Helvetica" w:eastAsia="Times New Roman" w:hAnsi="Helvetica" w:cs="Helvetica"/>
                <w:sz w:val="14"/>
                <w:szCs w:val="14"/>
              </w:rPr>
              <w:t>afname</w:t>
            </w:r>
            <w:proofErr w:type="spellEnd"/>
          </w:p>
        </w:tc>
        <w:tc>
          <w:tcPr>
            <w:tcW w:w="0" w:type="auto"/>
            <w:hideMark/>
          </w:tcPr>
          <w:p w14:paraId="4F5B75F8"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9268</w:t>
            </w:r>
          </w:p>
        </w:tc>
        <w:tc>
          <w:tcPr>
            <w:tcW w:w="0" w:type="auto"/>
            <w:hideMark/>
          </w:tcPr>
          <w:p w14:paraId="02C981A4"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Lab. CCH-VAT T = 6</w:t>
            </w:r>
          </w:p>
        </w:tc>
        <w:tc>
          <w:tcPr>
            <w:tcW w:w="0" w:type="auto"/>
            <w:hideMark/>
          </w:tcPr>
          <w:p w14:paraId="077F1C31"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40500000</w:t>
            </w:r>
          </w:p>
        </w:tc>
        <w:tc>
          <w:tcPr>
            <w:tcW w:w="0" w:type="auto"/>
            <w:hideMark/>
          </w:tcPr>
          <w:p w14:paraId="32692C57" w14:textId="77777777" w:rsidR="00AF3B81" w:rsidRPr="00AF3B81" w:rsidRDefault="00AF3B81" w:rsidP="00534568">
            <w:pPr>
              <w:jc w:val="right"/>
              <w:rPr>
                <w:rFonts w:ascii="Helvetica" w:eastAsia="Times New Roman" w:hAnsi="Helvetica" w:cs="Helvetica"/>
                <w:sz w:val="14"/>
                <w:szCs w:val="14"/>
              </w:rPr>
            </w:pPr>
            <w:r w:rsidRPr="00AF3B81">
              <w:rPr>
                <w:rFonts w:ascii="Helvetica" w:eastAsia="Times New Roman" w:hAnsi="Helvetica" w:cs="Helvetica"/>
                <w:sz w:val="14"/>
                <w:szCs w:val="14"/>
              </w:rPr>
              <w:t>ICV_IC-</w:t>
            </w:r>
            <w:proofErr w:type="spellStart"/>
            <w:r w:rsidRPr="00AF3B81">
              <w:rPr>
                <w:rFonts w:ascii="Helvetica" w:eastAsia="Times New Roman" w:hAnsi="Helvetica" w:cs="Helvetica"/>
                <w:sz w:val="14"/>
                <w:szCs w:val="14"/>
              </w:rPr>
              <w:t>Verpleegkundig</w:t>
            </w:r>
            <w:proofErr w:type="spellEnd"/>
          </w:p>
        </w:tc>
      </w:tr>
    </w:tbl>
    <w:p w14:paraId="184F643E" w14:textId="77777777" w:rsidR="00C61CE2" w:rsidRDefault="00C61CE2">
      <w:pPr>
        <w:spacing w:line="259" w:lineRule="auto"/>
        <w:rPr>
          <w:rFonts w:ascii="Arial" w:eastAsiaTheme="majorEastAsia" w:hAnsi="Arial" w:cstheme="majorBidi"/>
          <w:b/>
          <w:sz w:val="24"/>
          <w:szCs w:val="32"/>
          <w:lang w:val="en-US"/>
        </w:rPr>
      </w:pPr>
      <w:r>
        <w:br w:type="page"/>
      </w:r>
    </w:p>
    <w:p w14:paraId="6C827DC3" w14:textId="3CD3206A" w:rsidR="003E0AEC" w:rsidRPr="008A4548" w:rsidRDefault="003E0AEC" w:rsidP="00BB42B0">
      <w:pPr>
        <w:pStyle w:val="Heading2"/>
      </w:pPr>
      <w:bookmarkStart w:id="9" w:name="_Toc52136558"/>
      <w:proofErr w:type="spellStart"/>
      <w:r w:rsidRPr="008A4548">
        <w:lastRenderedPageBreak/>
        <w:t>processitems</w:t>
      </w:r>
      <w:bookmarkEnd w:id="9"/>
      <w:proofErr w:type="spellEnd"/>
    </w:p>
    <w:p w14:paraId="651F8A83" w14:textId="17EBF37C" w:rsidR="003E0AEC" w:rsidRPr="008A4548" w:rsidRDefault="003E0AEC" w:rsidP="00F3644C">
      <w:pPr>
        <w:rPr>
          <w:lang w:val="en-US"/>
        </w:rPr>
      </w:pPr>
      <w:r w:rsidRPr="008A4548">
        <w:rPr>
          <w:lang w:val="en-US"/>
        </w:rPr>
        <w:t>The </w:t>
      </w:r>
      <w:proofErr w:type="spellStart"/>
      <w:r w:rsidRPr="008A4548">
        <w:rPr>
          <w:rStyle w:val="Emphasis"/>
          <w:rFonts w:ascii="Helvetica" w:hAnsi="Helvetica" w:cs="Helvetica"/>
          <w:sz w:val="21"/>
          <w:szCs w:val="21"/>
          <w:lang w:val="en-US"/>
        </w:rPr>
        <w:t>processitems</w:t>
      </w:r>
      <w:proofErr w:type="spellEnd"/>
      <w:r w:rsidRPr="008A4548">
        <w:rPr>
          <w:lang w:val="en-US"/>
        </w:rPr>
        <w:t xml:space="preserve"> table contains all catheters, drains, tubes, and </w:t>
      </w:r>
      <w:proofErr w:type="spellStart"/>
      <w:r w:rsidRPr="008A4548">
        <w:rPr>
          <w:lang w:val="en-US"/>
        </w:rPr>
        <w:t>continous</w:t>
      </w:r>
      <w:proofErr w:type="spellEnd"/>
      <w:r w:rsidRPr="008A4548">
        <w:rPr>
          <w:lang w:val="en-US"/>
        </w:rPr>
        <w:t xml:space="preserve"> non-medication processes (e.g. renal replacement therapy, hypothermia induction, </w:t>
      </w:r>
      <w:proofErr w:type="spellStart"/>
      <w:r w:rsidRPr="008A4548">
        <w:rPr>
          <w:lang w:val="en-US"/>
        </w:rPr>
        <w:t>etc</w:t>
      </w:r>
      <w:proofErr w:type="spellEnd"/>
      <w:r w:rsidRPr="008A4548">
        <w:rPr>
          <w:lang w:val="en-US"/>
        </w:rPr>
        <w:t xml:space="preserve">) that patients received during their stay on the ICU. All items have an associated </w:t>
      </w:r>
      <w:proofErr w:type="spellStart"/>
      <w:r w:rsidRPr="008A4548">
        <w:rPr>
          <w:lang w:val="en-US"/>
        </w:rPr>
        <w:t>admissionid</w:t>
      </w:r>
      <w:proofErr w:type="spellEnd"/>
      <w:r w:rsidRPr="008A4548">
        <w:rPr>
          <w:lang w:val="en-US"/>
        </w:rPr>
        <w:t xml:space="preserve"> from the </w:t>
      </w:r>
      <w:r w:rsidRPr="008A4548">
        <w:rPr>
          <w:rFonts w:eastAsiaTheme="majorEastAsia"/>
          <w:lang w:val="en-US"/>
        </w:rPr>
        <w:t>admissions</w:t>
      </w:r>
      <w:r w:rsidRPr="008A4548">
        <w:rPr>
          <w:lang w:val="en-US"/>
        </w:rPr>
        <w:t> table.</w:t>
      </w:r>
    </w:p>
    <w:p w14:paraId="0611BA5B" w14:textId="77777777" w:rsidR="003E0AEC" w:rsidRPr="008A4548" w:rsidRDefault="003E0AEC" w:rsidP="00BB42B0">
      <w:pPr>
        <w:pStyle w:val="Heading3"/>
      </w:pPr>
      <w:r w:rsidRPr="008A4548">
        <w:t>Fields</w:t>
      </w:r>
    </w:p>
    <w:tbl>
      <w:tblPr>
        <w:tblStyle w:val="ListTable3"/>
        <w:tblW w:w="0" w:type="auto"/>
        <w:tblLook w:val="04A0" w:firstRow="1" w:lastRow="0" w:firstColumn="1" w:lastColumn="0" w:noHBand="0" w:noVBand="1"/>
      </w:tblPr>
      <w:tblGrid>
        <w:gridCol w:w="1383"/>
        <w:gridCol w:w="828"/>
        <w:gridCol w:w="6851"/>
      </w:tblGrid>
      <w:tr w:rsidR="008A4548" w:rsidRPr="008A4548" w14:paraId="5E54B3E1" w14:textId="77777777" w:rsidTr="002E33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14:paraId="7126E4B6" w14:textId="77777777" w:rsidR="003E0AEC" w:rsidRPr="008A4548" w:rsidRDefault="003E0AEC" w:rsidP="002E337E">
            <w:pPr>
              <w:rPr>
                <w:rFonts w:ascii="Arial" w:hAnsi="Arial" w:cs="Arial"/>
                <w:color w:val="auto"/>
                <w:lang w:val="en-US"/>
              </w:rPr>
            </w:pPr>
            <w:r w:rsidRPr="008A4548">
              <w:rPr>
                <w:rFonts w:ascii="Arial" w:hAnsi="Arial" w:cs="Arial"/>
                <w:color w:val="auto"/>
                <w:lang w:val="en-US"/>
              </w:rPr>
              <w:t>Name</w:t>
            </w:r>
          </w:p>
        </w:tc>
        <w:tc>
          <w:tcPr>
            <w:tcW w:w="0" w:type="auto"/>
            <w:hideMark/>
          </w:tcPr>
          <w:p w14:paraId="7C210809" w14:textId="77777777" w:rsidR="003E0AEC" w:rsidRPr="008A4548" w:rsidRDefault="003E0AEC" w:rsidP="002E337E">
            <w:pPr>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r w:rsidRPr="008A4548">
              <w:rPr>
                <w:rFonts w:ascii="Arial" w:hAnsi="Arial" w:cs="Arial"/>
                <w:color w:val="auto"/>
                <w:lang w:val="en-US"/>
              </w:rPr>
              <w:t>Type</w:t>
            </w:r>
          </w:p>
        </w:tc>
        <w:tc>
          <w:tcPr>
            <w:tcW w:w="0" w:type="auto"/>
            <w:hideMark/>
          </w:tcPr>
          <w:p w14:paraId="1A3E2D18" w14:textId="77777777" w:rsidR="003E0AEC" w:rsidRPr="008A4548" w:rsidRDefault="003E0AEC" w:rsidP="002E337E">
            <w:pPr>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r w:rsidRPr="008A4548">
              <w:rPr>
                <w:rFonts w:ascii="Arial" w:hAnsi="Arial" w:cs="Arial"/>
                <w:color w:val="auto"/>
                <w:lang w:val="en-US"/>
              </w:rPr>
              <w:t>Description</w:t>
            </w:r>
          </w:p>
        </w:tc>
      </w:tr>
      <w:tr w:rsidR="008A4548" w:rsidRPr="00D1732D" w14:paraId="344E0EB7" w14:textId="77777777" w:rsidTr="002E3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285A77C" w14:textId="77777777" w:rsidR="003E0AEC" w:rsidRPr="008A4548" w:rsidRDefault="003E0AEC" w:rsidP="002E337E">
            <w:pPr>
              <w:rPr>
                <w:rFonts w:ascii="Arial" w:hAnsi="Arial" w:cs="Arial"/>
                <w:lang w:val="en-US"/>
              </w:rPr>
            </w:pPr>
            <w:proofErr w:type="spellStart"/>
            <w:r w:rsidRPr="008A4548">
              <w:rPr>
                <w:rFonts w:ascii="Arial" w:hAnsi="Arial" w:cs="Arial"/>
                <w:lang w:val="en-US"/>
              </w:rPr>
              <w:t>admissionid</w:t>
            </w:r>
            <w:proofErr w:type="spellEnd"/>
          </w:p>
        </w:tc>
        <w:tc>
          <w:tcPr>
            <w:tcW w:w="0" w:type="auto"/>
            <w:hideMark/>
          </w:tcPr>
          <w:p w14:paraId="0C773DB5" w14:textId="77777777" w:rsidR="003E0AEC" w:rsidRPr="008A4548" w:rsidRDefault="003E0AEC" w:rsidP="002E337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integer</w:t>
            </w:r>
          </w:p>
        </w:tc>
        <w:tc>
          <w:tcPr>
            <w:tcW w:w="0" w:type="auto"/>
            <w:hideMark/>
          </w:tcPr>
          <w:p w14:paraId="5586ED65" w14:textId="421BEB55" w:rsidR="003E0AEC" w:rsidRPr="008A4548" w:rsidRDefault="003E0AEC" w:rsidP="002E337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 xml:space="preserve">links the item with the </w:t>
            </w:r>
            <w:proofErr w:type="spellStart"/>
            <w:r w:rsidRPr="008A4548">
              <w:rPr>
                <w:rFonts w:ascii="Arial" w:hAnsi="Arial" w:cs="Arial"/>
                <w:lang w:val="en-US"/>
              </w:rPr>
              <w:t>admissionid</w:t>
            </w:r>
            <w:proofErr w:type="spellEnd"/>
            <w:r w:rsidRPr="008A4548">
              <w:rPr>
                <w:rFonts w:ascii="Arial" w:hAnsi="Arial" w:cs="Arial"/>
                <w:lang w:val="en-US"/>
              </w:rPr>
              <w:t xml:space="preserve"> in the admissions table.</w:t>
            </w:r>
          </w:p>
        </w:tc>
      </w:tr>
      <w:tr w:rsidR="008A4548" w:rsidRPr="00D1732D" w14:paraId="18910C27" w14:textId="77777777" w:rsidTr="002E337E">
        <w:tc>
          <w:tcPr>
            <w:cnfStyle w:val="001000000000" w:firstRow="0" w:lastRow="0" w:firstColumn="1" w:lastColumn="0" w:oddVBand="0" w:evenVBand="0" w:oddHBand="0" w:evenHBand="0" w:firstRowFirstColumn="0" w:firstRowLastColumn="0" w:lastRowFirstColumn="0" w:lastRowLastColumn="0"/>
            <w:tcW w:w="0" w:type="auto"/>
            <w:hideMark/>
          </w:tcPr>
          <w:p w14:paraId="31973FD9" w14:textId="77777777" w:rsidR="003E0AEC" w:rsidRPr="008A4548" w:rsidRDefault="003E0AEC" w:rsidP="002E337E">
            <w:pPr>
              <w:rPr>
                <w:rFonts w:ascii="Arial" w:hAnsi="Arial" w:cs="Arial"/>
                <w:lang w:val="en-US"/>
              </w:rPr>
            </w:pPr>
            <w:proofErr w:type="spellStart"/>
            <w:r w:rsidRPr="008A4548">
              <w:rPr>
                <w:rFonts w:ascii="Arial" w:hAnsi="Arial" w:cs="Arial"/>
                <w:lang w:val="en-US"/>
              </w:rPr>
              <w:t>itemid</w:t>
            </w:r>
            <w:proofErr w:type="spellEnd"/>
          </w:p>
        </w:tc>
        <w:tc>
          <w:tcPr>
            <w:tcW w:w="0" w:type="auto"/>
            <w:hideMark/>
          </w:tcPr>
          <w:p w14:paraId="1279389C" w14:textId="77777777" w:rsidR="003E0AEC" w:rsidRPr="008A4548" w:rsidRDefault="003E0AEC" w:rsidP="002E337E">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integer</w:t>
            </w:r>
          </w:p>
        </w:tc>
        <w:tc>
          <w:tcPr>
            <w:tcW w:w="0" w:type="auto"/>
            <w:hideMark/>
          </w:tcPr>
          <w:p w14:paraId="4F7D64CE" w14:textId="77777777" w:rsidR="003E0AEC" w:rsidRPr="008A4548" w:rsidRDefault="003E0AEC" w:rsidP="002E337E">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id to identify the type of process.</w:t>
            </w:r>
          </w:p>
        </w:tc>
      </w:tr>
      <w:tr w:rsidR="008A4548" w:rsidRPr="008A4548" w14:paraId="00935F5B" w14:textId="77777777" w:rsidTr="002E3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F8BFB6E" w14:textId="5EC6578D" w:rsidR="003E0AEC" w:rsidRPr="008A4548" w:rsidRDefault="003E0AEC" w:rsidP="002E337E">
            <w:pPr>
              <w:rPr>
                <w:rFonts w:ascii="Arial" w:hAnsi="Arial" w:cs="Arial"/>
                <w:lang w:val="en-US"/>
              </w:rPr>
            </w:pPr>
            <w:r w:rsidRPr="008A4548">
              <w:rPr>
                <w:rFonts w:ascii="Arial" w:hAnsi="Arial" w:cs="Arial"/>
                <w:lang w:val="en-US"/>
              </w:rPr>
              <w:t>item</w:t>
            </w:r>
          </w:p>
        </w:tc>
        <w:tc>
          <w:tcPr>
            <w:tcW w:w="0" w:type="auto"/>
            <w:hideMark/>
          </w:tcPr>
          <w:p w14:paraId="0839547A" w14:textId="77777777" w:rsidR="003E0AEC" w:rsidRPr="008A4548" w:rsidRDefault="003E0AEC" w:rsidP="002E337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string</w:t>
            </w:r>
          </w:p>
        </w:tc>
        <w:tc>
          <w:tcPr>
            <w:tcW w:w="0" w:type="auto"/>
            <w:hideMark/>
          </w:tcPr>
          <w:p w14:paraId="1A6A7190" w14:textId="77777777" w:rsidR="003E0AEC" w:rsidRPr="008A4548" w:rsidRDefault="003E0AEC" w:rsidP="002E337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name of the process.</w:t>
            </w:r>
          </w:p>
        </w:tc>
      </w:tr>
      <w:tr w:rsidR="008A4548" w:rsidRPr="00D1732D" w14:paraId="7649A8C9" w14:textId="77777777" w:rsidTr="002E337E">
        <w:tc>
          <w:tcPr>
            <w:cnfStyle w:val="001000000000" w:firstRow="0" w:lastRow="0" w:firstColumn="1" w:lastColumn="0" w:oddVBand="0" w:evenVBand="0" w:oddHBand="0" w:evenHBand="0" w:firstRowFirstColumn="0" w:firstRowLastColumn="0" w:lastRowFirstColumn="0" w:lastRowLastColumn="0"/>
            <w:tcW w:w="0" w:type="auto"/>
            <w:hideMark/>
          </w:tcPr>
          <w:p w14:paraId="30BDE8D2" w14:textId="77777777" w:rsidR="003E0AEC" w:rsidRPr="008A4548" w:rsidRDefault="003E0AEC" w:rsidP="002E337E">
            <w:pPr>
              <w:rPr>
                <w:rFonts w:ascii="Arial" w:hAnsi="Arial" w:cs="Arial"/>
                <w:lang w:val="en-US"/>
              </w:rPr>
            </w:pPr>
            <w:r w:rsidRPr="008A4548">
              <w:rPr>
                <w:rFonts w:ascii="Arial" w:hAnsi="Arial" w:cs="Arial"/>
                <w:lang w:val="en-US"/>
              </w:rPr>
              <w:t>start</w:t>
            </w:r>
          </w:p>
        </w:tc>
        <w:tc>
          <w:tcPr>
            <w:tcW w:w="0" w:type="auto"/>
            <w:hideMark/>
          </w:tcPr>
          <w:p w14:paraId="00999410" w14:textId="77777777" w:rsidR="003E0AEC" w:rsidRPr="008A4548" w:rsidRDefault="003E0AEC" w:rsidP="002E337E">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integer</w:t>
            </w:r>
          </w:p>
        </w:tc>
        <w:tc>
          <w:tcPr>
            <w:tcW w:w="0" w:type="auto"/>
            <w:hideMark/>
          </w:tcPr>
          <w:p w14:paraId="1ED1EBA4" w14:textId="77777777" w:rsidR="003E0AEC" w:rsidRPr="008A4548" w:rsidRDefault="003E0AEC" w:rsidP="002E337E">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start time (time of introduction) of the process, in milliseconds since the first ICU admission.</w:t>
            </w:r>
          </w:p>
        </w:tc>
      </w:tr>
      <w:tr w:rsidR="008A4548" w:rsidRPr="00D1732D" w14:paraId="75C23914" w14:textId="77777777" w:rsidTr="002E3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2DD2F8B" w14:textId="77777777" w:rsidR="003E0AEC" w:rsidRPr="008A4548" w:rsidRDefault="003E0AEC" w:rsidP="002E337E">
            <w:pPr>
              <w:rPr>
                <w:rFonts w:ascii="Arial" w:hAnsi="Arial" w:cs="Arial"/>
                <w:lang w:val="en-US"/>
              </w:rPr>
            </w:pPr>
            <w:r w:rsidRPr="008A4548">
              <w:rPr>
                <w:rFonts w:ascii="Arial" w:hAnsi="Arial" w:cs="Arial"/>
                <w:lang w:val="en-US"/>
              </w:rPr>
              <w:t>stop</w:t>
            </w:r>
          </w:p>
        </w:tc>
        <w:tc>
          <w:tcPr>
            <w:tcW w:w="0" w:type="auto"/>
            <w:hideMark/>
          </w:tcPr>
          <w:p w14:paraId="7A75992C" w14:textId="77777777" w:rsidR="003E0AEC" w:rsidRPr="008A4548" w:rsidRDefault="003E0AEC" w:rsidP="002E337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integer</w:t>
            </w:r>
          </w:p>
        </w:tc>
        <w:tc>
          <w:tcPr>
            <w:tcW w:w="0" w:type="auto"/>
            <w:hideMark/>
          </w:tcPr>
          <w:p w14:paraId="0C82173D" w14:textId="77777777" w:rsidR="003E0AEC" w:rsidRPr="008A4548" w:rsidRDefault="003E0AEC" w:rsidP="002E337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A4548">
              <w:rPr>
                <w:rFonts w:ascii="Arial" w:hAnsi="Arial" w:cs="Arial"/>
                <w:lang w:val="en-US"/>
              </w:rPr>
              <w:t>stop time (time of removal) of the process, in milliseconds since the first ICU admission.</w:t>
            </w:r>
          </w:p>
        </w:tc>
      </w:tr>
      <w:tr w:rsidR="008A4548" w:rsidRPr="00D1732D" w14:paraId="0E279482" w14:textId="77777777" w:rsidTr="002E337E">
        <w:tc>
          <w:tcPr>
            <w:cnfStyle w:val="001000000000" w:firstRow="0" w:lastRow="0" w:firstColumn="1" w:lastColumn="0" w:oddVBand="0" w:evenVBand="0" w:oddHBand="0" w:evenHBand="0" w:firstRowFirstColumn="0" w:firstRowLastColumn="0" w:lastRowFirstColumn="0" w:lastRowLastColumn="0"/>
            <w:tcW w:w="0" w:type="auto"/>
            <w:hideMark/>
          </w:tcPr>
          <w:p w14:paraId="37149DC4" w14:textId="0095F773" w:rsidR="003E0AEC" w:rsidRPr="008A4548" w:rsidRDefault="003E0AEC" w:rsidP="002E337E">
            <w:pPr>
              <w:rPr>
                <w:rFonts w:ascii="Arial" w:hAnsi="Arial" w:cs="Arial"/>
                <w:lang w:val="en-US"/>
              </w:rPr>
            </w:pPr>
            <w:r w:rsidRPr="008A4548">
              <w:rPr>
                <w:rFonts w:ascii="Arial" w:hAnsi="Arial" w:cs="Arial"/>
                <w:lang w:val="en-US"/>
              </w:rPr>
              <w:t>duration</w:t>
            </w:r>
          </w:p>
        </w:tc>
        <w:tc>
          <w:tcPr>
            <w:tcW w:w="0" w:type="auto"/>
            <w:hideMark/>
          </w:tcPr>
          <w:p w14:paraId="2CF53874" w14:textId="77777777" w:rsidR="003E0AEC" w:rsidRPr="008A4548" w:rsidRDefault="003E0AEC" w:rsidP="002E337E">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integer</w:t>
            </w:r>
          </w:p>
        </w:tc>
        <w:tc>
          <w:tcPr>
            <w:tcW w:w="0" w:type="auto"/>
            <w:hideMark/>
          </w:tcPr>
          <w:p w14:paraId="56838238" w14:textId="77777777" w:rsidR="003E0AEC" w:rsidRPr="008A4548" w:rsidRDefault="003E0AEC" w:rsidP="002E337E">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A4548">
              <w:rPr>
                <w:rFonts w:ascii="Arial" w:hAnsi="Arial" w:cs="Arial"/>
                <w:lang w:val="en-US"/>
              </w:rPr>
              <w:t>duration of the process, i.e. the difference between start and stop times, in minutes.</w:t>
            </w:r>
          </w:p>
        </w:tc>
      </w:tr>
    </w:tbl>
    <w:p w14:paraId="4F474E96" w14:textId="206968AC" w:rsidR="00AF3B81" w:rsidRPr="00AF3B81" w:rsidRDefault="00AF3B81" w:rsidP="00AF3B81">
      <w:pPr>
        <w:pStyle w:val="Heading3"/>
      </w:pPr>
      <w:proofErr w:type="spellStart"/>
      <w:r>
        <w:t>Example</w:t>
      </w:r>
      <w:proofErr w:type="spellEnd"/>
      <w:r>
        <w:t xml:space="preserve"> records</w:t>
      </w:r>
    </w:p>
    <w:tbl>
      <w:tblPr>
        <w:tblStyle w:val="TableGrid1"/>
        <w:tblW w:w="0" w:type="auto"/>
        <w:tblLook w:val="04A0" w:firstRow="1" w:lastRow="0" w:firstColumn="1" w:lastColumn="0" w:noHBand="0" w:noVBand="1"/>
      </w:tblPr>
      <w:tblGrid>
        <w:gridCol w:w="305"/>
        <w:gridCol w:w="1150"/>
        <w:gridCol w:w="688"/>
        <w:gridCol w:w="1755"/>
        <w:gridCol w:w="928"/>
        <w:gridCol w:w="1017"/>
        <w:gridCol w:w="856"/>
      </w:tblGrid>
      <w:tr w:rsidR="007056D0" w:rsidRPr="007056D0" w14:paraId="61B03EF6" w14:textId="77777777" w:rsidTr="001D47E0">
        <w:tc>
          <w:tcPr>
            <w:tcW w:w="0" w:type="auto"/>
            <w:hideMark/>
          </w:tcPr>
          <w:p w14:paraId="3A4ECB9B" w14:textId="77777777" w:rsidR="00AF3B81" w:rsidRPr="007056D0" w:rsidRDefault="00AF3B81" w:rsidP="00534568">
            <w:pPr>
              <w:rPr>
                <w:rFonts w:ascii="Arial" w:eastAsia="Times New Roman" w:hAnsi="Arial" w:cs="Arial"/>
                <w:b/>
                <w:bCs/>
                <w:sz w:val="16"/>
                <w:szCs w:val="16"/>
                <w:lang w:val="en-US"/>
              </w:rPr>
            </w:pPr>
          </w:p>
        </w:tc>
        <w:tc>
          <w:tcPr>
            <w:tcW w:w="0" w:type="auto"/>
            <w:hideMark/>
          </w:tcPr>
          <w:p w14:paraId="7BE5D7A4" w14:textId="77777777" w:rsidR="00AF3B81" w:rsidRPr="007056D0" w:rsidRDefault="00AF3B81" w:rsidP="00307E96">
            <w:pPr>
              <w:rPr>
                <w:rFonts w:ascii="Arial" w:eastAsia="Times New Roman" w:hAnsi="Arial" w:cs="Arial"/>
                <w:b/>
                <w:bCs/>
                <w:sz w:val="16"/>
                <w:szCs w:val="16"/>
                <w:lang w:val="en-US"/>
              </w:rPr>
            </w:pPr>
            <w:proofErr w:type="spellStart"/>
            <w:r w:rsidRPr="007056D0">
              <w:rPr>
                <w:rFonts w:ascii="Arial" w:eastAsia="Times New Roman" w:hAnsi="Arial" w:cs="Arial"/>
                <w:b/>
                <w:bCs/>
                <w:sz w:val="16"/>
                <w:szCs w:val="16"/>
                <w:lang w:val="en-US"/>
              </w:rPr>
              <w:t>admissionid</w:t>
            </w:r>
            <w:proofErr w:type="spellEnd"/>
          </w:p>
        </w:tc>
        <w:tc>
          <w:tcPr>
            <w:tcW w:w="0" w:type="auto"/>
            <w:hideMark/>
          </w:tcPr>
          <w:p w14:paraId="3B8EA2B8" w14:textId="77777777" w:rsidR="00AF3B81" w:rsidRPr="007056D0" w:rsidRDefault="00AF3B81" w:rsidP="00307E96">
            <w:pPr>
              <w:rPr>
                <w:rFonts w:ascii="Arial" w:eastAsia="Times New Roman" w:hAnsi="Arial" w:cs="Arial"/>
                <w:b/>
                <w:bCs/>
                <w:sz w:val="16"/>
                <w:szCs w:val="16"/>
                <w:lang w:val="en-US"/>
              </w:rPr>
            </w:pPr>
            <w:proofErr w:type="spellStart"/>
            <w:r w:rsidRPr="007056D0">
              <w:rPr>
                <w:rFonts w:ascii="Arial" w:eastAsia="Times New Roman" w:hAnsi="Arial" w:cs="Arial"/>
                <w:b/>
                <w:bCs/>
                <w:sz w:val="16"/>
                <w:szCs w:val="16"/>
                <w:lang w:val="en-US"/>
              </w:rPr>
              <w:t>itemid</w:t>
            </w:r>
            <w:proofErr w:type="spellEnd"/>
          </w:p>
        </w:tc>
        <w:tc>
          <w:tcPr>
            <w:tcW w:w="0" w:type="auto"/>
            <w:hideMark/>
          </w:tcPr>
          <w:p w14:paraId="6A05354C" w14:textId="77777777" w:rsidR="00AF3B81" w:rsidRPr="007056D0" w:rsidRDefault="00AF3B81" w:rsidP="00307E96">
            <w:pPr>
              <w:rPr>
                <w:rFonts w:ascii="Arial" w:eastAsia="Times New Roman" w:hAnsi="Arial" w:cs="Arial"/>
                <w:b/>
                <w:bCs/>
                <w:sz w:val="16"/>
                <w:szCs w:val="16"/>
                <w:lang w:val="en-US"/>
              </w:rPr>
            </w:pPr>
            <w:r w:rsidRPr="007056D0">
              <w:rPr>
                <w:rFonts w:ascii="Arial" w:eastAsia="Times New Roman" w:hAnsi="Arial" w:cs="Arial"/>
                <w:b/>
                <w:bCs/>
                <w:sz w:val="16"/>
                <w:szCs w:val="16"/>
                <w:lang w:val="en-US"/>
              </w:rPr>
              <w:t>item</w:t>
            </w:r>
          </w:p>
        </w:tc>
        <w:tc>
          <w:tcPr>
            <w:tcW w:w="0" w:type="auto"/>
            <w:hideMark/>
          </w:tcPr>
          <w:p w14:paraId="64DA973F" w14:textId="77777777" w:rsidR="00AF3B81" w:rsidRPr="007056D0" w:rsidRDefault="00AF3B81" w:rsidP="00307E96">
            <w:pPr>
              <w:rPr>
                <w:rFonts w:ascii="Arial" w:eastAsia="Times New Roman" w:hAnsi="Arial" w:cs="Arial"/>
                <w:b/>
                <w:bCs/>
                <w:sz w:val="16"/>
                <w:szCs w:val="16"/>
                <w:lang w:val="en-US"/>
              </w:rPr>
            </w:pPr>
            <w:r w:rsidRPr="007056D0">
              <w:rPr>
                <w:rFonts w:ascii="Arial" w:eastAsia="Times New Roman" w:hAnsi="Arial" w:cs="Arial"/>
                <w:b/>
                <w:bCs/>
                <w:sz w:val="16"/>
                <w:szCs w:val="16"/>
                <w:lang w:val="en-US"/>
              </w:rPr>
              <w:t>start</w:t>
            </w:r>
          </w:p>
        </w:tc>
        <w:tc>
          <w:tcPr>
            <w:tcW w:w="0" w:type="auto"/>
            <w:hideMark/>
          </w:tcPr>
          <w:p w14:paraId="30E948A5" w14:textId="77777777" w:rsidR="00AF3B81" w:rsidRPr="007056D0" w:rsidRDefault="00AF3B81" w:rsidP="00307E96">
            <w:pPr>
              <w:rPr>
                <w:rFonts w:ascii="Arial" w:eastAsia="Times New Roman" w:hAnsi="Arial" w:cs="Arial"/>
                <w:b/>
                <w:bCs/>
                <w:sz w:val="16"/>
                <w:szCs w:val="16"/>
                <w:lang w:val="en-US"/>
              </w:rPr>
            </w:pPr>
            <w:r w:rsidRPr="007056D0">
              <w:rPr>
                <w:rFonts w:ascii="Arial" w:eastAsia="Times New Roman" w:hAnsi="Arial" w:cs="Arial"/>
                <w:b/>
                <w:bCs/>
                <w:sz w:val="16"/>
                <w:szCs w:val="16"/>
                <w:lang w:val="en-US"/>
              </w:rPr>
              <w:t>stop</w:t>
            </w:r>
          </w:p>
        </w:tc>
        <w:tc>
          <w:tcPr>
            <w:tcW w:w="0" w:type="auto"/>
            <w:hideMark/>
          </w:tcPr>
          <w:p w14:paraId="0094A5FB" w14:textId="77777777" w:rsidR="00AF3B81" w:rsidRPr="007056D0" w:rsidRDefault="00AF3B81" w:rsidP="00307E96">
            <w:pPr>
              <w:rPr>
                <w:rFonts w:ascii="Arial" w:eastAsia="Times New Roman" w:hAnsi="Arial" w:cs="Arial"/>
                <w:b/>
                <w:bCs/>
                <w:sz w:val="16"/>
                <w:szCs w:val="16"/>
                <w:lang w:val="en-US"/>
              </w:rPr>
            </w:pPr>
            <w:r w:rsidRPr="007056D0">
              <w:rPr>
                <w:rFonts w:ascii="Arial" w:eastAsia="Times New Roman" w:hAnsi="Arial" w:cs="Arial"/>
                <w:b/>
                <w:bCs/>
                <w:sz w:val="16"/>
                <w:szCs w:val="16"/>
                <w:lang w:val="en-US"/>
              </w:rPr>
              <w:t>duration</w:t>
            </w:r>
          </w:p>
        </w:tc>
      </w:tr>
      <w:tr w:rsidR="007056D0" w:rsidRPr="007056D0" w14:paraId="090305FE" w14:textId="77777777" w:rsidTr="001D47E0">
        <w:tc>
          <w:tcPr>
            <w:tcW w:w="0" w:type="auto"/>
            <w:hideMark/>
          </w:tcPr>
          <w:p w14:paraId="416C46B9"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0</w:t>
            </w:r>
          </w:p>
        </w:tc>
        <w:tc>
          <w:tcPr>
            <w:tcW w:w="0" w:type="auto"/>
            <w:hideMark/>
          </w:tcPr>
          <w:p w14:paraId="71E206F6"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0</w:t>
            </w:r>
          </w:p>
        </w:tc>
        <w:tc>
          <w:tcPr>
            <w:tcW w:w="0" w:type="auto"/>
            <w:hideMark/>
          </w:tcPr>
          <w:p w14:paraId="073210D1"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9159</w:t>
            </w:r>
          </w:p>
        </w:tc>
        <w:tc>
          <w:tcPr>
            <w:tcW w:w="0" w:type="auto"/>
            <w:hideMark/>
          </w:tcPr>
          <w:p w14:paraId="26BBE8BC" w14:textId="77777777" w:rsidR="00AF3B81" w:rsidRPr="007056D0" w:rsidRDefault="00AF3B81" w:rsidP="00307E96">
            <w:pPr>
              <w:rPr>
                <w:rFonts w:ascii="Arial" w:eastAsia="Times New Roman" w:hAnsi="Arial" w:cs="Arial"/>
                <w:sz w:val="16"/>
                <w:szCs w:val="16"/>
                <w:lang w:val="en-US"/>
              </w:rPr>
            </w:pPr>
            <w:proofErr w:type="spellStart"/>
            <w:r w:rsidRPr="007056D0">
              <w:rPr>
                <w:rFonts w:ascii="Arial" w:eastAsia="Times New Roman" w:hAnsi="Arial" w:cs="Arial"/>
                <w:sz w:val="16"/>
                <w:szCs w:val="16"/>
                <w:lang w:val="en-US"/>
              </w:rPr>
              <w:t>Arterielijn</w:t>
            </w:r>
            <w:proofErr w:type="spellEnd"/>
            <w:r w:rsidRPr="007056D0">
              <w:rPr>
                <w:rFonts w:ascii="Arial" w:eastAsia="Times New Roman" w:hAnsi="Arial" w:cs="Arial"/>
                <w:sz w:val="16"/>
                <w:szCs w:val="16"/>
                <w:lang w:val="en-US"/>
              </w:rPr>
              <w:t xml:space="preserve"> Radialis</w:t>
            </w:r>
          </w:p>
        </w:tc>
        <w:tc>
          <w:tcPr>
            <w:tcW w:w="0" w:type="auto"/>
            <w:hideMark/>
          </w:tcPr>
          <w:p w14:paraId="11DC40BA"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20520000</w:t>
            </w:r>
          </w:p>
        </w:tc>
        <w:tc>
          <w:tcPr>
            <w:tcW w:w="0" w:type="auto"/>
            <w:hideMark/>
          </w:tcPr>
          <w:p w14:paraId="49ABDD89"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148800000</w:t>
            </w:r>
          </w:p>
        </w:tc>
        <w:tc>
          <w:tcPr>
            <w:tcW w:w="0" w:type="auto"/>
            <w:hideMark/>
          </w:tcPr>
          <w:p w14:paraId="615EB2ED"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2138</w:t>
            </w:r>
          </w:p>
        </w:tc>
      </w:tr>
      <w:tr w:rsidR="007056D0" w:rsidRPr="007056D0" w14:paraId="00A5EB9F" w14:textId="77777777" w:rsidTr="001D47E0">
        <w:tc>
          <w:tcPr>
            <w:tcW w:w="0" w:type="auto"/>
            <w:hideMark/>
          </w:tcPr>
          <w:p w14:paraId="54099739"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1</w:t>
            </w:r>
          </w:p>
        </w:tc>
        <w:tc>
          <w:tcPr>
            <w:tcW w:w="0" w:type="auto"/>
            <w:hideMark/>
          </w:tcPr>
          <w:p w14:paraId="0EFB3728"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0</w:t>
            </w:r>
          </w:p>
        </w:tc>
        <w:tc>
          <w:tcPr>
            <w:tcW w:w="0" w:type="auto"/>
            <w:hideMark/>
          </w:tcPr>
          <w:p w14:paraId="567FBE04"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9166</w:t>
            </w:r>
          </w:p>
        </w:tc>
        <w:tc>
          <w:tcPr>
            <w:tcW w:w="0" w:type="auto"/>
            <w:hideMark/>
          </w:tcPr>
          <w:p w14:paraId="7DA97A0A" w14:textId="77777777" w:rsidR="00AF3B81" w:rsidRPr="007056D0" w:rsidRDefault="00AF3B81" w:rsidP="00307E96">
            <w:pPr>
              <w:rPr>
                <w:rFonts w:ascii="Arial" w:eastAsia="Times New Roman" w:hAnsi="Arial" w:cs="Arial"/>
                <w:sz w:val="16"/>
                <w:szCs w:val="16"/>
                <w:lang w:val="en-US"/>
              </w:rPr>
            </w:pPr>
            <w:proofErr w:type="spellStart"/>
            <w:r w:rsidRPr="007056D0">
              <w:rPr>
                <w:rFonts w:ascii="Arial" w:eastAsia="Times New Roman" w:hAnsi="Arial" w:cs="Arial"/>
                <w:sz w:val="16"/>
                <w:szCs w:val="16"/>
                <w:lang w:val="en-US"/>
              </w:rPr>
              <w:t>Trilumen</w:t>
            </w:r>
            <w:proofErr w:type="spellEnd"/>
            <w:r w:rsidRPr="007056D0">
              <w:rPr>
                <w:rFonts w:ascii="Arial" w:eastAsia="Times New Roman" w:hAnsi="Arial" w:cs="Arial"/>
                <w:sz w:val="16"/>
                <w:szCs w:val="16"/>
                <w:lang w:val="en-US"/>
              </w:rPr>
              <w:t xml:space="preserve"> Jugularis</w:t>
            </w:r>
          </w:p>
        </w:tc>
        <w:tc>
          <w:tcPr>
            <w:tcW w:w="0" w:type="auto"/>
            <w:hideMark/>
          </w:tcPr>
          <w:p w14:paraId="69BBC29F"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20520000</w:t>
            </w:r>
          </w:p>
        </w:tc>
        <w:tc>
          <w:tcPr>
            <w:tcW w:w="0" w:type="auto"/>
            <w:hideMark/>
          </w:tcPr>
          <w:p w14:paraId="63264AAA"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148800000</w:t>
            </w:r>
          </w:p>
        </w:tc>
        <w:tc>
          <w:tcPr>
            <w:tcW w:w="0" w:type="auto"/>
            <w:hideMark/>
          </w:tcPr>
          <w:p w14:paraId="4F0B5418"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2138</w:t>
            </w:r>
          </w:p>
        </w:tc>
      </w:tr>
      <w:tr w:rsidR="007056D0" w:rsidRPr="007056D0" w14:paraId="5819F072" w14:textId="77777777" w:rsidTr="001D47E0">
        <w:tc>
          <w:tcPr>
            <w:tcW w:w="0" w:type="auto"/>
            <w:hideMark/>
          </w:tcPr>
          <w:p w14:paraId="784CF080"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2</w:t>
            </w:r>
          </w:p>
        </w:tc>
        <w:tc>
          <w:tcPr>
            <w:tcW w:w="0" w:type="auto"/>
            <w:hideMark/>
          </w:tcPr>
          <w:p w14:paraId="3AB3521E"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0</w:t>
            </w:r>
          </w:p>
        </w:tc>
        <w:tc>
          <w:tcPr>
            <w:tcW w:w="0" w:type="auto"/>
            <w:hideMark/>
          </w:tcPr>
          <w:p w14:paraId="0C621268"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9174</w:t>
            </w:r>
          </w:p>
        </w:tc>
        <w:tc>
          <w:tcPr>
            <w:tcW w:w="0" w:type="auto"/>
            <w:hideMark/>
          </w:tcPr>
          <w:p w14:paraId="2968DA87"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Swan Ganz Jugularis</w:t>
            </w:r>
          </w:p>
        </w:tc>
        <w:tc>
          <w:tcPr>
            <w:tcW w:w="0" w:type="auto"/>
            <w:hideMark/>
          </w:tcPr>
          <w:p w14:paraId="3694301B"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20520000</w:t>
            </w:r>
          </w:p>
        </w:tc>
        <w:tc>
          <w:tcPr>
            <w:tcW w:w="0" w:type="auto"/>
            <w:hideMark/>
          </w:tcPr>
          <w:p w14:paraId="6E064516"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139020000</w:t>
            </w:r>
          </w:p>
        </w:tc>
        <w:tc>
          <w:tcPr>
            <w:tcW w:w="0" w:type="auto"/>
            <w:hideMark/>
          </w:tcPr>
          <w:p w14:paraId="01954F90"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1975</w:t>
            </w:r>
          </w:p>
        </w:tc>
      </w:tr>
      <w:tr w:rsidR="007056D0" w:rsidRPr="007056D0" w14:paraId="5588E4FE" w14:textId="77777777" w:rsidTr="001D47E0">
        <w:tc>
          <w:tcPr>
            <w:tcW w:w="0" w:type="auto"/>
            <w:hideMark/>
          </w:tcPr>
          <w:p w14:paraId="762A3AE6"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3</w:t>
            </w:r>
          </w:p>
        </w:tc>
        <w:tc>
          <w:tcPr>
            <w:tcW w:w="0" w:type="auto"/>
            <w:hideMark/>
          </w:tcPr>
          <w:p w14:paraId="4D228E07"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0</w:t>
            </w:r>
          </w:p>
        </w:tc>
        <w:tc>
          <w:tcPr>
            <w:tcW w:w="0" w:type="auto"/>
            <w:hideMark/>
          </w:tcPr>
          <w:p w14:paraId="41AF81C7"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9328</w:t>
            </w:r>
          </w:p>
        </w:tc>
        <w:tc>
          <w:tcPr>
            <w:tcW w:w="0" w:type="auto"/>
            <w:hideMark/>
          </w:tcPr>
          <w:p w14:paraId="051283F7" w14:textId="77777777" w:rsidR="00AF3B81" w:rsidRPr="007056D0" w:rsidRDefault="00AF3B81" w:rsidP="00307E96">
            <w:pPr>
              <w:rPr>
                <w:rFonts w:ascii="Arial" w:eastAsia="Times New Roman" w:hAnsi="Arial" w:cs="Arial"/>
                <w:sz w:val="16"/>
                <w:szCs w:val="16"/>
                <w:lang w:val="en-US"/>
              </w:rPr>
            </w:pPr>
            <w:proofErr w:type="spellStart"/>
            <w:r w:rsidRPr="007056D0">
              <w:rPr>
                <w:rFonts w:ascii="Arial" w:eastAsia="Times New Roman" w:hAnsi="Arial" w:cs="Arial"/>
                <w:sz w:val="16"/>
                <w:szCs w:val="16"/>
                <w:lang w:val="en-US"/>
              </w:rPr>
              <w:t>Beademen</w:t>
            </w:r>
            <w:proofErr w:type="spellEnd"/>
          </w:p>
        </w:tc>
        <w:tc>
          <w:tcPr>
            <w:tcW w:w="0" w:type="auto"/>
            <w:hideMark/>
          </w:tcPr>
          <w:p w14:paraId="325D57F3"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20520000</w:t>
            </w:r>
          </w:p>
        </w:tc>
        <w:tc>
          <w:tcPr>
            <w:tcW w:w="0" w:type="auto"/>
            <w:hideMark/>
          </w:tcPr>
          <w:p w14:paraId="4203C81D"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69120000</w:t>
            </w:r>
          </w:p>
        </w:tc>
        <w:tc>
          <w:tcPr>
            <w:tcW w:w="0" w:type="auto"/>
            <w:hideMark/>
          </w:tcPr>
          <w:p w14:paraId="2620DB46"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810</w:t>
            </w:r>
          </w:p>
        </w:tc>
      </w:tr>
      <w:tr w:rsidR="007056D0" w:rsidRPr="007056D0" w14:paraId="7485F525" w14:textId="77777777" w:rsidTr="001D47E0">
        <w:tc>
          <w:tcPr>
            <w:tcW w:w="0" w:type="auto"/>
            <w:hideMark/>
          </w:tcPr>
          <w:p w14:paraId="7FC5D8EF"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4</w:t>
            </w:r>
          </w:p>
        </w:tc>
        <w:tc>
          <w:tcPr>
            <w:tcW w:w="0" w:type="auto"/>
            <w:hideMark/>
          </w:tcPr>
          <w:p w14:paraId="642041E8"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0</w:t>
            </w:r>
          </w:p>
        </w:tc>
        <w:tc>
          <w:tcPr>
            <w:tcW w:w="0" w:type="auto"/>
            <w:hideMark/>
          </w:tcPr>
          <w:p w14:paraId="448D4F80"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9399</w:t>
            </w:r>
          </w:p>
        </w:tc>
        <w:tc>
          <w:tcPr>
            <w:tcW w:w="0" w:type="auto"/>
            <w:hideMark/>
          </w:tcPr>
          <w:p w14:paraId="7C2FC2C1" w14:textId="77777777" w:rsidR="00AF3B81" w:rsidRPr="007056D0" w:rsidRDefault="00AF3B81" w:rsidP="00307E96">
            <w:pPr>
              <w:rPr>
                <w:rFonts w:ascii="Arial" w:eastAsia="Times New Roman" w:hAnsi="Arial" w:cs="Arial"/>
                <w:sz w:val="16"/>
                <w:szCs w:val="16"/>
                <w:lang w:val="en-US"/>
              </w:rPr>
            </w:pPr>
            <w:proofErr w:type="spellStart"/>
            <w:r w:rsidRPr="007056D0">
              <w:rPr>
                <w:rFonts w:ascii="Arial" w:eastAsia="Times New Roman" w:hAnsi="Arial" w:cs="Arial"/>
                <w:sz w:val="16"/>
                <w:szCs w:val="16"/>
                <w:lang w:val="en-US"/>
              </w:rPr>
              <w:t>Wonddrain</w:t>
            </w:r>
            <w:proofErr w:type="spellEnd"/>
            <w:r w:rsidRPr="007056D0">
              <w:rPr>
                <w:rFonts w:ascii="Arial" w:eastAsia="Times New Roman" w:hAnsi="Arial" w:cs="Arial"/>
                <w:sz w:val="16"/>
                <w:szCs w:val="16"/>
                <w:lang w:val="en-US"/>
              </w:rPr>
              <w:t xml:space="preserve"> 1</w:t>
            </w:r>
          </w:p>
        </w:tc>
        <w:tc>
          <w:tcPr>
            <w:tcW w:w="0" w:type="auto"/>
            <w:hideMark/>
          </w:tcPr>
          <w:p w14:paraId="4F4F5D79"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20520000</w:t>
            </w:r>
          </w:p>
        </w:tc>
        <w:tc>
          <w:tcPr>
            <w:tcW w:w="0" w:type="auto"/>
            <w:hideMark/>
          </w:tcPr>
          <w:p w14:paraId="32C1D26F"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94320000</w:t>
            </w:r>
          </w:p>
        </w:tc>
        <w:tc>
          <w:tcPr>
            <w:tcW w:w="0" w:type="auto"/>
            <w:hideMark/>
          </w:tcPr>
          <w:p w14:paraId="50B2C03E"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1230</w:t>
            </w:r>
          </w:p>
        </w:tc>
      </w:tr>
      <w:tr w:rsidR="007056D0" w:rsidRPr="007056D0" w14:paraId="1DB56DF0" w14:textId="77777777" w:rsidTr="001D47E0">
        <w:tc>
          <w:tcPr>
            <w:tcW w:w="0" w:type="auto"/>
            <w:hideMark/>
          </w:tcPr>
          <w:p w14:paraId="521A787D"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5</w:t>
            </w:r>
          </w:p>
        </w:tc>
        <w:tc>
          <w:tcPr>
            <w:tcW w:w="0" w:type="auto"/>
            <w:hideMark/>
          </w:tcPr>
          <w:p w14:paraId="5C8D2A8D"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0</w:t>
            </w:r>
          </w:p>
        </w:tc>
        <w:tc>
          <w:tcPr>
            <w:tcW w:w="0" w:type="auto"/>
            <w:hideMark/>
          </w:tcPr>
          <w:p w14:paraId="2EA64694"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9400</w:t>
            </w:r>
          </w:p>
        </w:tc>
        <w:tc>
          <w:tcPr>
            <w:tcW w:w="0" w:type="auto"/>
            <w:hideMark/>
          </w:tcPr>
          <w:p w14:paraId="3BEE700F" w14:textId="77777777" w:rsidR="00AF3B81" w:rsidRPr="007056D0" w:rsidRDefault="00AF3B81" w:rsidP="00307E96">
            <w:pPr>
              <w:rPr>
                <w:rFonts w:ascii="Arial" w:eastAsia="Times New Roman" w:hAnsi="Arial" w:cs="Arial"/>
                <w:sz w:val="16"/>
                <w:szCs w:val="16"/>
                <w:lang w:val="en-US"/>
              </w:rPr>
            </w:pPr>
            <w:proofErr w:type="spellStart"/>
            <w:r w:rsidRPr="007056D0">
              <w:rPr>
                <w:rFonts w:ascii="Arial" w:eastAsia="Times New Roman" w:hAnsi="Arial" w:cs="Arial"/>
                <w:sz w:val="16"/>
                <w:szCs w:val="16"/>
                <w:lang w:val="en-US"/>
              </w:rPr>
              <w:t>Wonddrain</w:t>
            </w:r>
            <w:proofErr w:type="spellEnd"/>
            <w:r w:rsidRPr="007056D0">
              <w:rPr>
                <w:rFonts w:ascii="Arial" w:eastAsia="Times New Roman" w:hAnsi="Arial" w:cs="Arial"/>
                <w:sz w:val="16"/>
                <w:szCs w:val="16"/>
                <w:lang w:val="en-US"/>
              </w:rPr>
              <w:t xml:space="preserve"> 2</w:t>
            </w:r>
          </w:p>
        </w:tc>
        <w:tc>
          <w:tcPr>
            <w:tcW w:w="0" w:type="auto"/>
            <w:hideMark/>
          </w:tcPr>
          <w:p w14:paraId="454DD68D"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20520000</w:t>
            </w:r>
          </w:p>
        </w:tc>
        <w:tc>
          <w:tcPr>
            <w:tcW w:w="0" w:type="auto"/>
            <w:hideMark/>
          </w:tcPr>
          <w:p w14:paraId="562CB6AA"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142080000</w:t>
            </w:r>
          </w:p>
        </w:tc>
        <w:tc>
          <w:tcPr>
            <w:tcW w:w="0" w:type="auto"/>
            <w:hideMark/>
          </w:tcPr>
          <w:p w14:paraId="0C6870A0"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2026</w:t>
            </w:r>
          </w:p>
        </w:tc>
      </w:tr>
      <w:tr w:rsidR="007056D0" w:rsidRPr="007056D0" w14:paraId="13BD2214" w14:textId="77777777" w:rsidTr="001D47E0">
        <w:tc>
          <w:tcPr>
            <w:tcW w:w="0" w:type="auto"/>
            <w:hideMark/>
          </w:tcPr>
          <w:p w14:paraId="5447526C"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6</w:t>
            </w:r>
          </w:p>
        </w:tc>
        <w:tc>
          <w:tcPr>
            <w:tcW w:w="0" w:type="auto"/>
            <w:hideMark/>
          </w:tcPr>
          <w:p w14:paraId="4F31E8F4"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0</w:t>
            </w:r>
          </w:p>
        </w:tc>
        <w:tc>
          <w:tcPr>
            <w:tcW w:w="0" w:type="auto"/>
            <w:hideMark/>
          </w:tcPr>
          <w:p w14:paraId="48C2ABD0"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9403</w:t>
            </w:r>
          </w:p>
        </w:tc>
        <w:tc>
          <w:tcPr>
            <w:tcW w:w="0" w:type="auto"/>
            <w:hideMark/>
          </w:tcPr>
          <w:p w14:paraId="6F4615DD" w14:textId="77777777" w:rsidR="00AF3B81" w:rsidRPr="007056D0" w:rsidRDefault="00AF3B81" w:rsidP="00307E96">
            <w:pPr>
              <w:rPr>
                <w:rFonts w:ascii="Arial" w:eastAsia="Times New Roman" w:hAnsi="Arial" w:cs="Arial"/>
                <w:sz w:val="16"/>
                <w:szCs w:val="16"/>
                <w:lang w:val="en-US"/>
              </w:rPr>
            </w:pPr>
            <w:proofErr w:type="spellStart"/>
            <w:r w:rsidRPr="007056D0">
              <w:rPr>
                <w:rFonts w:ascii="Arial" w:eastAsia="Times New Roman" w:hAnsi="Arial" w:cs="Arial"/>
                <w:sz w:val="16"/>
                <w:szCs w:val="16"/>
                <w:lang w:val="en-US"/>
              </w:rPr>
              <w:t>Thoraxdrain</w:t>
            </w:r>
            <w:proofErr w:type="spellEnd"/>
            <w:r w:rsidRPr="007056D0">
              <w:rPr>
                <w:rFonts w:ascii="Arial" w:eastAsia="Times New Roman" w:hAnsi="Arial" w:cs="Arial"/>
                <w:sz w:val="16"/>
                <w:szCs w:val="16"/>
                <w:lang w:val="en-US"/>
              </w:rPr>
              <w:t xml:space="preserve"> 1</w:t>
            </w:r>
          </w:p>
        </w:tc>
        <w:tc>
          <w:tcPr>
            <w:tcW w:w="0" w:type="auto"/>
            <w:hideMark/>
          </w:tcPr>
          <w:p w14:paraId="6EC1AE2D"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20520000</w:t>
            </w:r>
          </w:p>
        </w:tc>
        <w:tc>
          <w:tcPr>
            <w:tcW w:w="0" w:type="auto"/>
            <w:hideMark/>
          </w:tcPr>
          <w:p w14:paraId="1743EDF6"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148800000</w:t>
            </w:r>
          </w:p>
        </w:tc>
        <w:tc>
          <w:tcPr>
            <w:tcW w:w="0" w:type="auto"/>
            <w:hideMark/>
          </w:tcPr>
          <w:p w14:paraId="240CA25A"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2138</w:t>
            </w:r>
          </w:p>
        </w:tc>
      </w:tr>
      <w:tr w:rsidR="007056D0" w:rsidRPr="007056D0" w14:paraId="182A4403" w14:textId="77777777" w:rsidTr="001D47E0">
        <w:tc>
          <w:tcPr>
            <w:tcW w:w="0" w:type="auto"/>
            <w:hideMark/>
          </w:tcPr>
          <w:p w14:paraId="59D10266"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7</w:t>
            </w:r>
          </w:p>
        </w:tc>
        <w:tc>
          <w:tcPr>
            <w:tcW w:w="0" w:type="auto"/>
            <w:hideMark/>
          </w:tcPr>
          <w:p w14:paraId="4255F88B"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0</w:t>
            </w:r>
          </w:p>
        </w:tc>
        <w:tc>
          <w:tcPr>
            <w:tcW w:w="0" w:type="auto"/>
            <w:hideMark/>
          </w:tcPr>
          <w:p w14:paraId="772CBF24"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9415</w:t>
            </w:r>
          </w:p>
        </w:tc>
        <w:tc>
          <w:tcPr>
            <w:tcW w:w="0" w:type="auto"/>
            <w:hideMark/>
          </w:tcPr>
          <w:p w14:paraId="0AADAF55"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Urine-Catheter (CAD)</w:t>
            </w:r>
          </w:p>
        </w:tc>
        <w:tc>
          <w:tcPr>
            <w:tcW w:w="0" w:type="auto"/>
            <w:hideMark/>
          </w:tcPr>
          <w:p w14:paraId="442C0F0B"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20520000</w:t>
            </w:r>
          </w:p>
        </w:tc>
        <w:tc>
          <w:tcPr>
            <w:tcW w:w="0" w:type="auto"/>
            <w:hideMark/>
          </w:tcPr>
          <w:p w14:paraId="6949F78E"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148800000</w:t>
            </w:r>
          </w:p>
        </w:tc>
        <w:tc>
          <w:tcPr>
            <w:tcW w:w="0" w:type="auto"/>
            <w:hideMark/>
          </w:tcPr>
          <w:p w14:paraId="55AAE544"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2138</w:t>
            </w:r>
          </w:p>
        </w:tc>
      </w:tr>
      <w:tr w:rsidR="007056D0" w:rsidRPr="007056D0" w14:paraId="0C31ADBE" w14:textId="77777777" w:rsidTr="001D47E0">
        <w:tc>
          <w:tcPr>
            <w:tcW w:w="0" w:type="auto"/>
            <w:hideMark/>
          </w:tcPr>
          <w:p w14:paraId="287FE68E"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8</w:t>
            </w:r>
          </w:p>
        </w:tc>
        <w:tc>
          <w:tcPr>
            <w:tcW w:w="0" w:type="auto"/>
            <w:hideMark/>
          </w:tcPr>
          <w:p w14:paraId="4DBCA9A8"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0</w:t>
            </w:r>
          </w:p>
        </w:tc>
        <w:tc>
          <w:tcPr>
            <w:tcW w:w="0" w:type="auto"/>
            <w:hideMark/>
          </w:tcPr>
          <w:p w14:paraId="59C5643A"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9417</w:t>
            </w:r>
          </w:p>
        </w:tc>
        <w:tc>
          <w:tcPr>
            <w:tcW w:w="0" w:type="auto"/>
            <w:hideMark/>
          </w:tcPr>
          <w:p w14:paraId="04A2E8E1"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Sonde</w:t>
            </w:r>
          </w:p>
        </w:tc>
        <w:tc>
          <w:tcPr>
            <w:tcW w:w="0" w:type="auto"/>
            <w:hideMark/>
          </w:tcPr>
          <w:p w14:paraId="78CCB11D"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20520000</w:t>
            </w:r>
          </w:p>
        </w:tc>
        <w:tc>
          <w:tcPr>
            <w:tcW w:w="0" w:type="auto"/>
            <w:hideMark/>
          </w:tcPr>
          <w:p w14:paraId="5FB39A46"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148800000</w:t>
            </w:r>
          </w:p>
        </w:tc>
        <w:tc>
          <w:tcPr>
            <w:tcW w:w="0" w:type="auto"/>
            <w:hideMark/>
          </w:tcPr>
          <w:p w14:paraId="08324946"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2138</w:t>
            </w:r>
          </w:p>
        </w:tc>
      </w:tr>
      <w:tr w:rsidR="001D47E0" w:rsidRPr="007056D0" w14:paraId="00E4135F" w14:textId="77777777" w:rsidTr="001D47E0">
        <w:tc>
          <w:tcPr>
            <w:tcW w:w="0" w:type="auto"/>
            <w:hideMark/>
          </w:tcPr>
          <w:p w14:paraId="68E3050C"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9</w:t>
            </w:r>
          </w:p>
        </w:tc>
        <w:tc>
          <w:tcPr>
            <w:tcW w:w="0" w:type="auto"/>
            <w:hideMark/>
          </w:tcPr>
          <w:p w14:paraId="684591F2"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0</w:t>
            </w:r>
          </w:p>
        </w:tc>
        <w:tc>
          <w:tcPr>
            <w:tcW w:w="0" w:type="auto"/>
            <w:hideMark/>
          </w:tcPr>
          <w:p w14:paraId="4FFCE307"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9422</w:t>
            </w:r>
          </w:p>
        </w:tc>
        <w:tc>
          <w:tcPr>
            <w:tcW w:w="0" w:type="auto"/>
            <w:hideMark/>
          </w:tcPr>
          <w:p w14:paraId="339E75E2" w14:textId="77777777" w:rsidR="00AF3B81" w:rsidRPr="007056D0" w:rsidRDefault="00AF3B81" w:rsidP="00307E96">
            <w:pPr>
              <w:rPr>
                <w:rFonts w:ascii="Arial" w:eastAsia="Times New Roman" w:hAnsi="Arial" w:cs="Arial"/>
                <w:sz w:val="16"/>
                <w:szCs w:val="16"/>
                <w:lang w:val="en-US"/>
              </w:rPr>
            </w:pPr>
            <w:proofErr w:type="spellStart"/>
            <w:r w:rsidRPr="007056D0">
              <w:rPr>
                <w:rFonts w:ascii="Arial" w:eastAsia="Times New Roman" w:hAnsi="Arial" w:cs="Arial"/>
                <w:sz w:val="16"/>
                <w:szCs w:val="16"/>
                <w:lang w:val="en-US"/>
              </w:rPr>
              <w:t>Perifeer</w:t>
            </w:r>
            <w:proofErr w:type="spellEnd"/>
            <w:r w:rsidRPr="007056D0">
              <w:rPr>
                <w:rFonts w:ascii="Arial" w:eastAsia="Times New Roman" w:hAnsi="Arial" w:cs="Arial"/>
                <w:sz w:val="16"/>
                <w:szCs w:val="16"/>
                <w:lang w:val="en-US"/>
              </w:rPr>
              <w:t xml:space="preserve"> </w:t>
            </w:r>
            <w:proofErr w:type="spellStart"/>
            <w:r w:rsidRPr="007056D0">
              <w:rPr>
                <w:rFonts w:ascii="Arial" w:eastAsia="Times New Roman" w:hAnsi="Arial" w:cs="Arial"/>
                <w:sz w:val="16"/>
                <w:szCs w:val="16"/>
                <w:lang w:val="en-US"/>
              </w:rPr>
              <w:t>infuus</w:t>
            </w:r>
            <w:proofErr w:type="spellEnd"/>
          </w:p>
        </w:tc>
        <w:tc>
          <w:tcPr>
            <w:tcW w:w="0" w:type="auto"/>
            <w:hideMark/>
          </w:tcPr>
          <w:p w14:paraId="611D3FFB"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20520000</w:t>
            </w:r>
          </w:p>
        </w:tc>
        <w:tc>
          <w:tcPr>
            <w:tcW w:w="0" w:type="auto"/>
            <w:hideMark/>
          </w:tcPr>
          <w:p w14:paraId="3A2C7B11"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148800000</w:t>
            </w:r>
          </w:p>
        </w:tc>
        <w:tc>
          <w:tcPr>
            <w:tcW w:w="0" w:type="auto"/>
            <w:hideMark/>
          </w:tcPr>
          <w:p w14:paraId="577A10D1" w14:textId="77777777" w:rsidR="00AF3B81" w:rsidRPr="007056D0" w:rsidRDefault="00AF3B81" w:rsidP="00307E96">
            <w:pPr>
              <w:rPr>
                <w:rFonts w:ascii="Arial" w:eastAsia="Times New Roman" w:hAnsi="Arial" w:cs="Arial"/>
                <w:sz w:val="16"/>
                <w:szCs w:val="16"/>
                <w:lang w:val="en-US"/>
              </w:rPr>
            </w:pPr>
            <w:r w:rsidRPr="007056D0">
              <w:rPr>
                <w:rFonts w:ascii="Arial" w:eastAsia="Times New Roman" w:hAnsi="Arial" w:cs="Arial"/>
                <w:sz w:val="16"/>
                <w:szCs w:val="16"/>
                <w:lang w:val="en-US"/>
              </w:rPr>
              <w:t>2138</w:t>
            </w:r>
          </w:p>
        </w:tc>
      </w:tr>
    </w:tbl>
    <w:p w14:paraId="07B07B9A" w14:textId="77777777" w:rsidR="00C61CE2" w:rsidRDefault="00C61CE2" w:rsidP="00BB42B0">
      <w:pPr>
        <w:pStyle w:val="Heading1"/>
      </w:pPr>
    </w:p>
    <w:p w14:paraId="620587E2" w14:textId="77777777" w:rsidR="00C61CE2" w:rsidRDefault="00C61CE2">
      <w:pPr>
        <w:spacing w:line="259" w:lineRule="auto"/>
        <w:rPr>
          <w:rFonts w:ascii="Arial" w:eastAsiaTheme="majorEastAsia" w:hAnsi="Arial" w:cstheme="majorBidi"/>
          <w:b/>
          <w:sz w:val="28"/>
          <w:szCs w:val="28"/>
          <w:lang w:val="en-US"/>
        </w:rPr>
      </w:pPr>
      <w:r>
        <w:br w:type="page"/>
      </w:r>
    </w:p>
    <w:p w14:paraId="4E78C78B" w14:textId="188283C3" w:rsidR="002618BE" w:rsidRPr="008A4548" w:rsidRDefault="002618BE" w:rsidP="00BB42B0">
      <w:pPr>
        <w:pStyle w:val="Heading1"/>
      </w:pPr>
      <w:bookmarkStart w:id="10" w:name="_Toc52136559"/>
      <w:r w:rsidRPr="008A4548">
        <w:lastRenderedPageBreak/>
        <w:t>References</w:t>
      </w:r>
      <w:bookmarkEnd w:id="10"/>
    </w:p>
    <w:p w14:paraId="668D8988" w14:textId="1CE969F9" w:rsidR="00A26050" w:rsidRPr="00A26050" w:rsidRDefault="00DD26E9" w:rsidP="00A26050">
      <w:pPr>
        <w:widowControl w:val="0"/>
        <w:autoSpaceDE w:val="0"/>
        <w:autoSpaceDN w:val="0"/>
        <w:adjustRightInd w:val="0"/>
        <w:spacing w:before="120"/>
        <w:ind w:left="640" w:hanging="640"/>
        <w:rPr>
          <w:rFonts w:cs="Times New Roman"/>
          <w:noProof/>
          <w:szCs w:val="24"/>
        </w:rPr>
      </w:pPr>
      <w:r>
        <w:rPr>
          <w:rFonts w:eastAsia="Times New Roman"/>
          <w:shd w:val="clear" w:color="auto" w:fill="FFFFFF"/>
          <w:lang w:val="en-US"/>
        </w:rPr>
        <w:fldChar w:fldCharType="begin" w:fldLock="1"/>
      </w:r>
      <w:r>
        <w:rPr>
          <w:rFonts w:eastAsia="Times New Roman"/>
          <w:shd w:val="clear" w:color="auto" w:fill="FFFFFF"/>
          <w:lang w:val="en-US"/>
        </w:rPr>
        <w:instrText xml:space="preserve">ADDIN Mendeley Bibliography CSL_BIBLIOGRAPHY </w:instrText>
      </w:r>
      <w:r>
        <w:rPr>
          <w:rFonts w:eastAsia="Times New Roman"/>
          <w:shd w:val="clear" w:color="auto" w:fill="FFFFFF"/>
          <w:lang w:val="en-US"/>
        </w:rPr>
        <w:fldChar w:fldCharType="separate"/>
      </w:r>
      <w:r w:rsidR="00A26050" w:rsidRPr="00A26050">
        <w:rPr>
          <w:rFonts w:cs="Times New Roman"/>
          <w:noProof/>
          <w:szCs w:val="24"/>
        </w:rPr>
        <w:t xml:space="preserve">1. </w:t>
      </w:r>
      <w:r w:rsidR="00A26050" w:rsidRPr="00A26050">
        <w:rPr>
          <w:rFonts w:cs="Times New Roman"/>
          <w:noProof/>
          <w:szCs w:val="24"/>
        </w:rPr>
        <w:tab/>
        <w:t xml:space="preserve">Codd EF: A relational model of data for large shared data banks. </w:t>
      </w:r>
      <w:r w:rsidR="00A26050" w:rsidRPr="00A26050">
        <w:rPr>
          <w:rFonts w:cs="Times New Roman"/>
          <w:i/>
          <w:iCs/>
          <w:noProof/>
          <w:szCs w:val="24"/>
        </w:rPr>
        <w:t>Commun ACM</w:t>
      </w:r>
      <w:r w:rsidR="00A26050" w:rsidRPr="00A26050">
        <w:rPr>
          <w:rFonts w:cs="Times New Roman"/>
          <w:noProof/>
          <w:szCs w:val="24"/>
        </w:rPr>
        <w:t xml:space="preserve"> 1970; 13:377–387 Available at: http://doi.acm.org/10.1145/362384.362685.</w:t>
      </w:r>
    </w:p>
    <w:p w14:paraId="5EE22555" w14:textId="77777777" w:rsidR="00A26050" w:rsidRPr="00A26050" w:rsidRDefault="00A26050" w:rsidP="00A26050">
      <w:pPr>
        <w:widowControl w:val="0"/>
        <w:autoSpaceDE w:val="0"/>
        <w:autoSpaceDN w:val="0"/>
        <w:adjustRightInd w:val="0"/>
        <w:spacing w:before="120"/>
        <w:ind w:left="640" w:hanging="640"/>
        <w:rPr>
          <w:rFonts w:cs="Times New Roman"/>
          <w:noProof/>
          <w:szCs w:val="24"/>
        </w:rPr>
      </w:pPr>
      <w:r w:rsidRPr="00A26050">
        <w:rPr>
          <w:rFonts w:cs="Times New Roman"/>
          <w:noProof/>
          <w:szCs w:val="24"/>
        </w:rPr>
        <w:t xml:space="preserve">2. </w:t>
      </w:r>
      <w:r w:rsidRPr="00A26050">
        <w:rPr>
          <w:rFonts w:cs="Times New Roman"/>
          <w:noProof/>
          <w:szCs w:val="24"/>
        </w:rPr>
        <w:tab/>
        <w:t xml:space="preserve">Codd EF: Further Normalization of the Data Base Relational Model. </w:t>
      </w:r>
      <w:r w:rsidRPr="00A26050">
        <w:rPr>
          <w:rFonts w:cs="Times New Roman"/>
          <w:i/>
          <w:iCs/>
          <w:noProof/>
          <w:szCs w:val="24"/>
        </w:rPr>
        <w:t>Res Rep / {RJ} / {IBM} / San Jose, Calif</w:t>
      </w:r>
      <w:r w:rsidRPr="00A26050">
        <w:rPr>
          <w:rFonts w:cs="Times New Roman"/>
          <w:noProof/>
          <w:szCs w:val="24"/>
        </w:rPr>
        <w:t xml:space="preserve"> 1971; RJ909</w:t>
      </w:r>
    </w:p>
    <w:p w14:paraId="24BF228B" w14:textId="77777777" w:rsidR="00A26050" w:rsidRPr="00A26050" w:rsidRDefault="00A26050" w:rsidP="00A26050">
      <w:pPr>
        <w:widowControl w:val="0"/>
        <w:autoSpaceDE w:val="0"/>
        <w:autoSpaceDN w:val="0"/>
        <w:adjustRightInd w:val="0"/>
        <w:spacing w:before="120"/>
        <w:ind w:left="640" w:hanging="640"/>
        <w:rPr>
          <w:rFonts w:cs="Times New Roman"/>
          <w:noProof/>
          <w:szCs w:val="24"/>
        </w:rPr>
      </w:pPr>
      <w:r w:rsidRPr="00A26050">
        <w:rPr>
          <w:rFonts w:cs="Times New Roman"/>
          <w:noProof/>
          <w:szCs w:val="24"/>
        </w:rPr>
        <w:t xml:space="preserve">3. </w:t>
      </w:r>
      <w:r w:rsidRPr="00A26050">
        <w:rPr>
          <w:rFonts w:cs="Times New Roman"/>
          <w:noProof/>
          <w:szCs w:val="24"/>
        </w:rPr>
        <w:tab/>
        <w:t>Codd EF: Recent Investigations in Relational Data Base Systems. In: Rosenfeld JL, editor(s). Information Processing, Proceedings of the 6th {IFIP} Congress 1974, Stockholm, Sweden, August 5-10, 1974. North-Holland; 1974. p. 1017–1021.</w:t>
      </w:r>
    </w:p>
    <w:p w14:paraId="539D0137" w14:textId="77777777" w:rsidR="00A26050" w:rsidRPr="00A26050" w:rsidRDefault="00A26050" w:rsidP="00A26050">
      <w:pPr>
        <w:widowControl w:val="0"/>
        <w:autoSpaceDE w:val="0"/>
        <w:autoSpaceDN w:val="0"/>
        <w:adjustRightInd w:val="0"/>
        <w:spacing w:before="120"/>
        <w:ind w:left="640" w:hanging="640"/>
        <w:rPr>
          <w:rFonts w:cs="Times New Roman"/>
          <w:noProof/>
        </w:rPr>
      </w:pPr>
      <w:r w:rsidRPr="00A26050">
        <w:rPr>
          <w:rFonts w:cs="Times New Roman"/>
          <w:noProof/>
          <w:szCs w:val="24"/>
        </w:rPr>
        <w:t xml:space="preserve">4. </w:t>
      </w:r>
      <w:r w:rsidRPr="00A26050">
        <w:rPr>
          <w:rFonts w:cs="Times New Roman"/>
          <w:noProof/>
          <w:szCs w:val="24"/>
        </w:rPr>
        <w:tab/>
        <w:t xml:space="preserve">Shin SK, Sanders GL: Denormalization strategies for data retrieval from data warehouses. </w:t>
      </w:r>
      <w:r w:rsidRPr="00A26050">
        <w:rPr>
          <w:rFonts w:cs="Times New Roman"/>
          <w:i/>
          <w:iCs/>
          <w:noProof/>
          <w:szCs w:val="24"/>
        </w:rPr>
        <w:t>Decis Support Syst</w:t>
      </w:r>
      <w:r w:rsidRPr="00A26050">
        <w:rPr>
          <w:rFonts w:cs="Times New Roman"/>
          <w:noProof/>
          <w:szCs w:val="24"/>
        </w:rPr>
        <w:t xml:space="preserve"> 2006; 42:267–282 Available at: https://linkinghub.elsevier.com/retrieve/pii/S0167923604003021. Accessed September 27, 2020</w:t>
      </w:r>
    </w:p>
    <w:p w14:paraId="35FD38CC" w14:textId="1551C8B3" w:rsidR="002618BE" w:rsidRPr="008A4548" w:rsidRDefault="00DD26E9" w:rsidP="002618BE">
      <w:pPr>
        <w:spacing w:before="120"/>
        <w:rPr>
          <w:rFonts w:eastAsia="Times New Roman"/>
          <w:shd w:val="clear" w:color="auto" w:fill="FFFFFF"/>
          <w:lang w:val="en-US"/>
        </w:rPr>
      </w:pPr>
      <w:r>
        <w:rPr>
          <w:rFonts w:eastAsia="Times New Roman"/>
          <w:shd w:val="clear" w:color="auto" w:fill="FFFFFF"/>
          <w:lang w:val="en-US"/>
        </w:rPr>
        <w:fldChar w:fldCharType="end"/>
      </w:r>
    </w:p>
    <w:sectPr w:rsidR="002618BE" w:rsidRPr="008A4548" w:rsidSect="00851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B1BF1"/>
    <w:multiLevelType w:val="hybridMultilevel"/>
    <w:tmpl w:val="47D06E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4D1C81"/>
    <w:multiLevelType w:val="hybridMultilevel"/>
    <w:tmpl w:val="769A5B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A051B6"/>
    <w:multiLevelType w:val="hybridMultilevel"/>
    <w:tmpl w:val="0D68BE7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AB588F"/>
    <w:multiLevelType w:val="hybridMultilevel"/>
    <w:tmpl w:val="6ACA30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B00157"/>
    <w:multiLevelType w:val="hybridMultilevel"/>
    <w:tmpl w:val="297CD41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D86994"/>
    <w:multiLevelType w:val="hybridMultilevel"/>
    <w:tmpl w:val="44ACF12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FED508F"/>
    <w:multiLevelType w:val="hybridMultilevel"/>
    <w:tmpl w:val="7972B02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F58"/>
    <w:rsid w:val="0000746E"/>
    <w:rsid w:val="00010C61"/>
    <w:rsid w:val="00014559"/>
    <w:rsid w:val="00021FC5"/>
    <w:rsid w:val="00023461"/>
    <w:rsid w:val="000273CC"/>
    <w:rsid w:val="00031D20"/>
    <w:rsid w:val="0003213D"/>
    <w:rsid w:val="00032EBA"/>
    <w:rsid w:val="0006309E"/>
    <w:rsid w:val="00071C6A"/>
    <w:rsid w:val="00075314"/>
    <w:rsid w:val="00080EFB"/>
    <w:rsid w:val="00096592"/>
    <w:rsid w:val="000975DA"/>
    <w:rsid w:val="000A2318"/>
    <w:rsid w:val="000A2BC1"/>
    <w:rsid w:val="000B07F8"/>
    <w:rsid w:val="000B19A8"/>
    <w:rsid w:val="000B4405"/>
    <w:rsid w:val="000E79BC"/>
    <w:rsid w:val="001038BF"/>
    <w:rsid w:val="00116EE5"/>
    <w:rsid w:val="00120394"/>
    <w:rsid w:val="00120697"/>
    <w:rsid w:val="001244E2"/>
    <w:rsid w:val="00131ADA"/>
    <w:rsid w:val="001325BD"/>
    <w:rsid w:val="00145734"/>
    <w:rsid w:val="001479F7"/>
    <w:rsid w:val="00150C9D"/>
    <w:rsid w:val="00151DB4"/>
    <w:rsid w:val="00154065"/>
    <w:rsid w:val="00161C37"/>
    <w:rsid w:val="00162788"/>
    <w:rsid w:val="001673A3"/>
    <w:rsid w:val="00167F2B"/>
    <w:rsid w:val="00173453"/>
    <w:rsid w:val="00183875"/>
    <w:rsid w:val="00184D77"/>
    <w:rsid w:val="00191DFD"/>
    <w:rsid w:val="00193966"/>
    <w:rsid w:val="00194A35"/>
    <w:rsid w:val="001960C3"/>
    <w:rsid w:val="001A1B93"/>
    <w:rsid w:val="001A3F87"/>
    <w:rsid w:val="001B1256"/>
    <w:rsid w:val="001B2F28"/>
    <w:rsid w:val="001C244C"/>
    <w:rsid w:val="001C43C7"/>
    <w:rsid w:val="001C568A"/>
    <w:rsid w:val="001D0C8C"/>
    <w:rsid w:val="001D47E0"/>
    <w:rsid w:val="001D7D9F"/>
    <w:rsid w:val="001F0CD5"/>
    <w:rsid w:val="001F77D7"/>
    <w:rsid w:val="00201296"/>
    <w:rsid w:val="00212144"/>
    <w:rsid w:val="00231400"/>
    <w:rsid w:val="002400BC"/>
    <w:rsid w:val="002618BE"/>
    <w:rsid w:val="00262D6C"/>
    <w:rsid w:val="00265297"/>
    <w:rsid w:val="00272B17"/>
    <w:rsid w:val="00274743"/>
    <w:rsid w:val="00276A5A"/>
    <w:rsid w:val="002800F5"/>
    <w:rsid w:val="00282468"/>
    <w:rsid w:val="00282B7F"/>
    <w:rsid w:val="0029362B"/>
    <w:rsid w:val="002947A5"/>
    <w:rsid w:val="002955FE"/>
    <w:rsid w:val="002A38E5"/>
    <w:rsid w:val="002A67CF"/>
    <w:rsid w:val="002B0FEC"/>
    <w:rsid w:val="002B2C5A"/>
    <w:rsid w:val="002B4C9B"/>
    <w:rsid w:val="002B5D35"/>
    <w:rsid w:val="002B6D06"/>
    <w:rsid w:val="002C1545"/>
    <w:rsid w:val="002C3D79"/>
    <w:rsid w:val="002D48B0"/>
    <w:rsid w:val="002E337E"/>
    <w:rsid w:val="002E5385"/>
    <w:rsid w:val="002F1C6E"/>
    <w:rsid w:val="002F2459"/>
    <w:rsid w:val="002F455F"/>
    <w:rsid w:val="002F7AB6"/>
    <w:rsid w:val="003003E5"/>
    <w:rsid w:val="00304EDC"/>
    <w:rsid w:val="00305B0D"/>
    <w:rsid w:val="00307E96"/>
    <w:rsid w:val="00312DC8"/>
    <w:rsid w:val="00313BE4"/>
    <w:rsid w:val="0031561C"/>
    <w:rsid w:val="00315FEB"/>
    <w:rsid w:val="00316A8F"/>
    <w:rsid w:val="00331792"/>
    <w:rsid w:val="00333567"/>
    <w:rsid w:val="00340302"/>
    <w:rsid w:val="00340A9F"/>
    <w:rsid w:val="00343B00"/>
    <w:rsid w:val="00347EAC"/>
    <w:rsid w:val="0035277B"/>
    <w:rsid w:val="0036416B"/>
    <w:rsid w:val="003756A7"/>
    <w:rsid w:val="00376005"/>
    <w:rsid w:val="003C1999"/>
    <w:rsid w:val="003C7910"/>
    <w:rsid w:val="003D3F06"/>
    <w:rsid w:val="003D7F35"/>
    <w:rsid w:val="003E0AEC"/>
    <w:rsid w:val="003E4CCA"/>
    <w:rsid w:val="003E606D"/>
    <w:rsid w:val="003E71B3"/>
    <w:rsid w:val="003E72D9"/>
    <w:rsid w:val="003F6EA8"/>
    <w:rsid w:val="00400872"/>
    <w:rsid w:val="00400C5D"/>
    <w:rsid w:val="00401058"/>
    <w:rsid w:val="00405549"/>
    <w:rsid w:val="0041111A"/>
    <w:rsid w:val="004210E6"/>
    <w:rsid w:val="004243FC"/>
    <w:rsid w:val="00425C13"/>
    <w:rsid w:val="00430BB8"/>
    <w:rsid w:val="0044061E"/>
    <w:rsid w:val="00453515"/>
    <w:rsid w:val="00460403"/>
    <w:rsid w:val="00466DC0"/>
    <w:rsid w:val="00473948"/>
    <w:rsid w:val="00475978"/>
    <w:rsid w:val="00480DD6"/>
    <w:rsid w:val="004811A7"/>
    <w:rsid w:val="0049079C"/>
    <w:rsid w:val="00494193"/>
    <w:rsid w:val="004948D8"/>
    <w:rsid w:val="004C098C"/>
    <w:rsid w:val="004C3CC3"/>
    <w:rsid w:val="004D4D04"/>
    <w:rsid w:val="004D6444"/>
    <w:rsid w:val="004E6C44"/>
    <w:rsid w:val="004F44CE"/>
    <w:rsid w:val="004F46D8"/>
    <w:rsid w:val="00501346"/>
    <w:rsid w:val="00504B5F"/>
    <w:rsid w:val="0051030C"/>
    <w:rsid w:val="005160B8"/>
    <w:rsid w:val="00516271"/>
    <w:rsid w:val="005228F3"/>
    <w:rsid w:val="00531D01"/>
    <w:rsid w:val="0053350A"/>
    <w:rsid w:val="00561EC2"/>
    <w:rsid w:val="00564882"/>
    <w:rsid w:val="0056624C"/>
    <w:rsid w:val="00590AA9"/>
    <w:rsid w:val="005A1445"/>
    <w:rsid w:val="005A23E5"/>
    <w:rsid w:val="005B17C7"/>
    <w:rsid w:val="005D338D"/>
    <w:rsid w:val="005D48AD"/>
    <w:rsid w:val="005D504B"/>
    <w:rsid w:val="005E1770"/>
    <w:rsid w:val="005E1B2A"/>
    <w:rsid w:val="005E25E0"/>
    <w:rsid w:val="005E27EC"/>
    <w:rsid w:val="005E3108"/>
    <w:rsid w:val="005E4417"/>
    <w:rsid w:val="00605E65"/>
    <w:rsid w:val="00614200"/>
    <w:rsid w:val="00617BA7"/>
    <w:rsid w:val="00630241"/>
    <w:rsid w:val="00631711"/>
    <w:rsid w:val="0063460E"/>
    <w:rsid w:val="006466C0"/>
    <w:rsid w:val="00656FBF"/>
    <w:rsid w:val="006618B0"/>
    <w:rsid w:val="00671743"/>
    <w:rsid w:val="00674C5F"/>
    <w:rsid w:val="006767C5"/>
    <w:rsid w:val="006869C2"/>
    <w:rsid w:val="00692350"/>
    <w:rsid w:val="0069243C"/>
    <w:rsid w:val="006939B8"/>
    <w:rsid w:val="006952BB"/>
    <w:rsid w:val="00695A4E"/>
    <w:rsid w:val="00697825"/>
    <w:rsid w:val="006A4DDF"/>
    <w:rsid w:val="006B17AB"/>
    <w:rsid w:val="006C1F03"/>
    <w:rsid w:val="006C1F04"/>
    <w:rsid w:val="006C72D0"/>
    <w:rsid w:val="006D1FC1"/>
    <w:rsid w:val="006E5E23"/>
    <w:rsid w:val="006F73AB"/>
    <w:rsid w:val="00703437"/>
    <w:rsid w:val="00703A64"/>
    <w:rsid w:val="007056D0"/>
    <w:rsid w:val="00706594"/>
    <w:rsid w:val="007070AE"/>
    <w:rsid w:val="00714A4B"/>
    <w:rsid w:val="00716A2D"/>
    <w:rsid w:val="00732AE7"/>
    <w:rsid w:val="0073577E"/>
    <w:rsid w:val="00746E6C"/>
    <w:rsid w:val="007569D5"/>
    <w:rsid w:val="00761B34"/>
    <w:rsid w:val="007720F5"/>
    <w:rsid w:val="007755D2"/>
    <w:rsid w:val="007759AE"/>
    <w:rsid w:val="007A4942"/>
    <w:rsid w:val="007B2BC3"/>
    <w:rsid w:val="007B7815"/>
    <w:rsid w:val="007C0F88"/>
    <w:rsid w:val="007C4C39"/>
    <w:rsid w:val="007D661B"/>
    <w:rsid w:val="007F1FE6"/>
    <w:rsid w:val="007F2713"/>
    <w:rsid w:val="007F54CC"/>
    <w:rsid w:val="00801250"/>
    <w:rsid w:val="0080260E"/>
    <w:rsid w:val="0080511A"/>
    <w:rsid w:val="00807620"/>
    <w:rsid w:val="0081037A"/>
    <w:rsid w:val="00811CB4"/>
    <w:rsid w:val="008302CB"/>
    <w:rsid w:val="0085125F"/>
    <w:rsid w:val="0085187C"/>
    <w:rsid w:val="0085350A"/>
    <w:rsid w:val="00855075"/>
    <w:rsid w:val="00860775"/>
    <w:rsid w:val="008877D3"/>
    <w:rsid w:val="008921E5"/>
    <w:rsid w:val="0089721D"/>
    <w:rsid w:val="008A4548"/>
    <w:rsid w:val="008B0675"/>
    <w:rsid w:val="008B261A"/>
    <w:rsid w:val="008B6080"/>
    <w:rsid w:val="008D3715"/>
    <w:rsid w:val="008F08D0"/>
    <w:rsid w:val="008F5ACA"/>
    <w:rsid w:val="008F7CB4"/>
    <w:rsid w:val="00903974"/>
    <w:rsid w:val="00906237"/>
    <w:rsid w:val="00912289"/>
    <w:rsid w:val="0091412A"/>
    <w:rsid w:val="00926F9B"/>
    <w:rsid w:val="00946A4F"/>
    <w:rsid w:val="00954EEB"/>
    <w:rsid w:val="009623D3"/>
    <w:rsid w:val="0096384F"/>
    <w:rsid w:val="00972817"/>
    <w:rsid w:val="00974CC9"/>
    <w:rsid w:val="0098415E"/>
    <w:rsid w:val="00987BC1"/>
    <w:rsid w:val="00987F12"/>
    <w:rsid w:val="0099343C"/>
    <w:rsid w:val="00995CC9"/>
    <w:rsid w:val="009971F9"/>
    <w:rsid w:val="009B79AA"/>
    <w:rsid w:val="009C0AD1"/>
    <w:rsid w:val="009C10E2"/>
    <w:rsid w:val="009D17D2"/>
    <w:rsid w:val="009D34F6"/>
    <w:rsid w:val="009D6E15"/>
    <w:rsid w:val="009E1ABA"/>
    <w:rsid w:val="00A0295D"/>
    <w:rsid w:val="00A03C53"/>
    <w:rsid w:val="00A133A1"/>
    <w:rsid w:val="00A13B51"/>
    <w:rsid w:val="00A21082"/>
    <w:rsid w:val="00A230B6"/>
    <w:rsid w:val="00A26050"/>
    <w:rsid w:val="00A35401"/>
    <w:rsid w:val="00A43B12"/>
    <w:rsid w:val="00A52522"/>
    <w:rsid w:val="00A64790"/>
    <w:rsid w:val="00A64BD7"/>
    <w:rsid w:val="00A670BA"/>
    <w:rsid w:val="00A73A7A"/>
    <w:rsid w:val="00A74917"/>
    <w:rsid w:val="00A81040"/>
    <w:rsid w:val="00A846F7"/>
    <w:rsid w:val="00A85812"/>
    <w:rsid w:val="00A951DC"/>
    <w:rsid w:val="00AA3C28"/>
    <w:rsid w:val="00AA7955"/>
    <w:rsid w:val="00AB2723"/>
    <w:rsid w:val="00AC6979"/>
    <w:rsid w:val="00AD53B1"/>
    <w:rsid w:val="00AD576C"/>
    <w:rsid w:val="00AE1499"/>
    <w:rsid w:val="00AE4624"/>
    <w:rsid w:val="00AF3B81"/>
    <w:rsid w:val="00AF57E0"/>
    <w:rsid w:val="00AF6002"/>
    <w:rsid w:val="00AF7A6C"/>
    <w:rsid w:val="00B04520"/>
    <w:rsid w:val="00B06A7A"/>
    <w:rsid w:val="00B06D6C"/>
    <w:rsid w:val="00B15F32"/>
    <w:rsid w:val="00B267D7"/>
    <w:rsid w:val="00B269D4"/>
    <w:rsid w:val="00B42B76"/>
    <w:rsid w:val="00B46084"/>
    <w:rsid w:val="00B4621E"/>
    <w:rsid w:val="00B53860"/>
    <w:rsid w:val="00B53DAA"/>
    <w:rsid w:val="00B60E15"/>
    <w:rsid w:val="00B74EAA"/>
    <w:rsid w:val="00B828F3"/>
    <w:rsid w:val="00B8382B"/>
    <w:rsid w:val="00B84207"/>
    <w:rsid w:val="00B84BEF"/>
    <w:rsid w:val="00B8503D"/>
    <w:rsid w:val="00B85A3A"/>
    <w:rsid w:val="00B944C7"/>
    <w:rsid w:val="00B94BB1"/>
    <w:rsid w:val="00B958A5"/>
    <w:rsid w:val="00B9703F"/>
    <w:rsid w:val="00BB42B0"/>
    <w:rsid w:val="00BB4679"/>
    <w:rsid w:val="00BB669D"/>
    <w:rsid w:val="00BB6E04"/>
    <w:rsid w:val="00BC0EE9"/>
    <w:rsid w:val="00BC272C"/>
    <w:rsid w:val="00BC3F0B"/>
    <w:rsid w:val="00BC478C"/>
    <w:rsid w:val="00BC48F2"/>
    <w:rsid w:val="00BC6BD9"/>
    <w:rsid w:val="00BD19E6"/>
    <w:rsid w:val="00BD23FA"/>
    <w:rsid w:val="00BE38CD"/>
    <w:rsid w:val="00BE4FE5"/>
    <w:rsid w:val="00BF2BFE"/>
    <w:rsid w:val="00C022A1"/>
    <w:rsid w:val="00C0232B"/>
    <w:rsid w:val="00C07A1A"/>
    <w:rsid w:val="00C1180E"/>
    <w:rsid w:val="00C12B6C"/>
    <w:rsid w:val="00C32FEF"/>
    <w:rsid w:val="00C34AFA"/>
    <w:rsid w:val="00C376CC"/>
    <w:rsid w:val="00C40894"/>
    <w:rsid w:val="00C40C97"/>
    <w:rsid w:val="00C45761"/>
    <w:rsid w:val="00C53A7F"/>
    <w:rsid w:val="00C61CE2"/>
    <w:rsid w:val="00C85387"/>
    <w:rsid w:val="00C87BBD"/>
    <w:rsid w:val="00C96633"/>
    <w:rsid w:val="00CA26FC"/>
    <w:rsid w:val="00CB1386"/>
    <w:rsid w:val="00CB1AC0"/>
    <w:rsid w:val="00CB352F"/>
    <w:rsid w:val="00CC0156"/>
    <w:rsid w:val="00CC0563"/>
    <w:rsid w:val="00CD7FD0"/>
    <w:rsid w:val="00CF1328"/>
    <w:rsid w:val="00CF44EC"/>
    <w:rsid w:val="00D03731"/>
    <w:rsid w:val="00D0545A"/>
    <w:rsid w:val="00D11D9D"/>
    <w:rsid w:val="00D1732D"/>
    <w:rsid w:val="00D20A0C"/>
    <w:rsid w:val="00D309CF"/>
    <w:rsid w:val="00D4017A"/>
    <w:rsid w:val="00D41B76"/>
    <w:rsid w:val="00D51FAD"/>
    <w:rsid w:val="00D64C0A"/>
    <w:rsid w:val="00D66D3E"/>
    <w:rsid w:val="00D72471"/>
    <w:rsid w:val="00D82CBD"/>
    <w:rsid w:val="00D8767E"/>
    <w:rsid w:val="00D91CA7"/>
    <w:rsid w:val="00DA43A2"/>
    <w:rsid w:val="00DA46FA"/>
    <w:rsid w:val="00DB1E21"/>
    <w:rsid w:val="00DB52C3"/>
    <w:rsid w:val="00DB6FF5"/>
    <w:rsid w:val="00DC0233"/>
    <w:rsid w:val="00DD2628"/>
    <w:rsid w:val="00DD26E9"/>
    <w:rsid w:val="00E108A7"/>
    <w:rsid w:val="00E21519"/>
    <w:rsid w:val="00E24118"/>
    <w:rsid w:val="00E25349"/>
    <w:rsid w:val="00E339BC"/>
    <w:rsid w:val="00E3698A"/>
    <w:rsid w:val="00E40F58"/>
    <w:rsid w:val="00E4720B"/>
    <w:rsid w:val="00E53600"/>
    <w:rsid w:val="00E632F2"/>
    <w:rsid w:val="00E70598"/>
    <w:rsid w:val="00E841C7"/>
    <w:rsid w:val="00E86B94"/>
    <w:rsid w:val="00EA4A7B"/>
    <w:rsid w:val="00EA5C60"/>
    <w:rsid w:val="00EB28C5"/>
    <w:rsid w:val="00EB2B27"/>
    <w:rsid w:val="00EB3C84"/>
    <w:rsid w:val="00EC5089"/>
    <w:rsid w:val="00EC6F1C"/>
    <w:rsid w:val="00ED0B5E"/>
    <w:rsid w:val="00EE1F4C"/>
    <w:rsid w:val="00EE6A63"/>
    <w:rsid w:val="00EE6B9A"/>
    <w:rsid w:val="00EF2C54"/>
    <w:rsid w:val="00EF33F9"/>
    <w:rsid w:val="00EF7CAE"/>
    <w:rsid w:val="00F020C3"/>
    <w:rsid w:val="00F1195A"/>
    <w:rsid w:val="00F12524"/>
    <w:rsid w:val="00F16FB1"/>
    <w:rsid w:val="00F2056A"/>
    <w:rsid w:val="00F246CB"/>
    <w:rsid w:val="00F301CE"/>
    <w:rsid w:val="00F3644C"/>
    <w:rsid w:val="00F40645"/>
    <w:rsid w:val="00F435D4"/>
    <w:rsid w:val="00F6313A"/>
    <w:rsid w:val="00F80A24"/>
    <w:rsid w:val="00F83796"/>
    <w:rsid w:val="00FA2BBF"/>
    <w:rsid w:val="00FB3C18"/>
    <w:rsid w:val="00FB43F5"/>
    <w:rsid w:val="00FB589B"/>
    <w:rsid w:val="00FB7FCE"/>
    <w:rsid w:val="00FC09D4"/>
    <w:rsid w:val="00FC2406"/>
    <w:rsid w:val="00FC690F"/>
    <w:rsid w:val="00FE14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A855"/>
  <w15:chartTrackingRefBased/>
  <w15:docId w15:val="{4B99D500-9656-4C1B-A63B-4EE81F94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21D"/>
    <w:pPr>
      <w:spacing w:line="240" w:lineRule="auto"/>
    </w:pPr>
    <w:rPr>
      <w:rFonts w:ascii="Times New Roman" w:hAnsi="Times New Roman"/>
      <w:sz w:val="20"/>
    </w:rPr>
  </w:style>
  <w:style w:type="paragraph" w:styleId="Heading1">
    <w:name w:val="heading 1"/>
    <w:basedOn w:val="Normal"/>
    <w:next w:val="Normal"/>
    <w:link w:val="Heading1Char"/>
    <w:uiPriority w:val="9"/>
    <w:qFormat/>
    <w:rsid w:val="00BB42B0"/>
    <w:pPr>
      <w:keepNext/>
      <w:keepLines/>
      <w:spacing w:before="240" w:after="120"/>
      <w:outlineLvl w:val="0"/>
    </w:pPr>
    <w:rPr>
      <w:rFonts w:ascii="Arial" w:eastAsiaTheme="majorEastAsia" w:hAnsi="Arial" w:cstheme="majorBidi"/>
      <w:b/>
      <w:sz w:val="28"/>
      <w:szCs w:val="28"/>
      <w:lang w:val="en-US"/>
    </w:rPr>
  </w:style>
  <w:style w:type="paragraph" w:styleId="Heading2">
    <w:name w:val="heading 2"/>
    <w:basedOn w:val="Normal"/>
    <w:next w:val="Normal"/>
    <w:link w:val="Heading2Char"/>
    <w:uiPriority w:val="9"/>
    <w:unhideWhenUsed/>
    <w:qFormat/>
    <w:rsid w:val="00151DB4"/>
    <w:pPr>
      <w:keepNext/>
      <w:keepLines/>
      <w:spacing w:before="240" w:after="120"/>
      <w:outlineLvl w:val="1"/>
    </w:pPr>
    <w:rPr>
      <w:rFonts w:ascii="Arial" w:eastAsiaTheme="majorEastAsia" w:hAnsi="Arial" w:cstheme="majorBidi"/>
      <w:b/>
      <w:sz w:val="24"/>
      <w:szCs w:val="32"/>
      <w:lang w:val="en-US"/>
    </w:rPr>
  </w:style>
  <w:style w:type="paragraph" w:styleId="Heading3">
    <w:name w:val="heading 3"/>
    <w:basedOn w:val="Normal"/>
    <w:next w:val="Normal"/>
    <w:link w:val="Heading3Char"/>
    <w:uiPriority w:val="9"/>
    <w:unhideWhenUsed/>
    <w:qFormat/>
    <w:rsid w:val="00C61CE2"/>
    <w:pPr>
      <w:keepNext/>
      <w:keepLines/>
      <w:spacing w:before="120" w:after="120"/>
      <w:outlineLvl w:val="2"/>
    </w:pPr>
    <w:rPr>
      <w:rFonts w:ascii="Arial" w:eastAsiaTheme="majorEastAsia" w:hAnsi="Arial" w:cs="Arial"/>
      <w:i/>
      <w:iCs/>
      <w:szCs w:val="20"/>
    </w:rPr>
  </w:style>
  <w:style w:type="paragraph" w:styleId="Heading4">
    <w:name w:val="heading 4"/>
    <w:basedOn w:val="Normal"/>
    <w:next w:val="Normal"/>
    <w:link w:val="Heading4Char"/>
    <w:uiPriority w:val="9"/>
    <w:unhideWhenUsed/>
    <w:qFormat/>
    <w:rsid w:val="002C154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F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F58"/>
    <w:rPr>
      <w:rFonts w:ascii="Segoe UI" w:hAnsi="Segoe UI" w:cs="Segoe UI"/>
      <w:sz w:val="18"/>
      <w:szCs w:val="18"/>
    </w:rPr>
  </w:style>
  <w:style w:type="character" w:customStyle="1" w:styleId="Heading1Char">
    <w:name w:val="Heading 1 Char"/>
    <w:basedOn w:val="DefaultParagraphFont"/>
    <w:link w:val="Heading1"/>
    <w:uiPriority w:val="9"/>
    <w:rsid w:val="00BB42B0"/>
    <w:rPr>
      <w:rFonts w:ascii="Arial" w:eastAsiaTheme="majorEastAsia" w:hAnsi="Arial" w:cstheme="majorBidi"/>
      <w:b/>
      <w:sz w:val="28"/>
      <w:szCs w:val="28"/>
      <w:lang w:val="en-US"/>
    </w:rPr>
  </w:style>
  <w:style w:type="character" w:customStyle="1" w:styleId="Heading2Char">
    <w:name w:val="Heading 2 Char"/>
    <w:basedOn w:val="DefaultParagraphFont"/>
    <w:link w:val="Heading2"/>
    <w:uiPriority w:val="9"/>
    <w:rsid w:val="00151DB4"/>
    <w:rPr>
      <w:rFonts w:ascii="Arial" w:eastAsiaTheme="majorEastAsia" w:hAnsi="Arial" w:cstheme="majorBidi"/>
      <w:b/>
      <w:sz w:val="24"/>
      <w:szCs w:val="32"/>
      <w:lang w:val="en-US"/>
    </w:rPr>
  </w:style>
  <w:style w:type="paragraph" w:customStyle="1" w:styleId="CaptionTitle">
    <w:name w:val="Caption Title"/>
    <w:basedOn w:val="Normal"/>
    <w:link w:val="CaptionTitleChar"/>
    <w:qFormat/>
    <w:rsid w:val="00315FEB"/>
    <w:rPr>
      <w:rFonts w:ascii="Arial" w:hAnsi="Arial" w:cs="Arial"/>
      <w:b/>
      <w:bCs/>
      <w:sz w:val="16"/>
      <w:szCs w:val="16"/>
      <w:lang w:val="en-US"/>
    </w:rPr>
  </w:style>
  <w:style w:type="table" w:styleId="TableGrid">
    <w:name w:val="Table Grid"/>
    <w:basedOn w:val="TableNormal"/>
    <w:uiPriority w:val="39"/>
    <w:rsid w:val="00333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TitleChar">
    <w:name w:val="Caption Title Char"/>
    <w:basedOn w:val="DefaultParagraphFont"/>
    <w:link w:val="CaptionTitle"/>
    <w:rsid w:val="00315FEB"/>
    <w:rPr>
      <w:rFonts w:ascii="Arial" w:hAnsi="Arial" w:cs="Arial"/>
      <w:b/>
      <w:bCs/>
      <w:sz w:val="16"/>
      <w:szCs w:val="16"/>
      <w:lang w:val="en-US"/>
    </w:rPr>
  </w:style>
  <w:style w:type="paragraph" w:styleId="CommentText">
    <w:name w:val="annotation text"/>
    <w:basedOn w:val="Normal"/>
    <w:link w:val="CommentTextChar"/>
    <w:uiPriority w:val="99"/>
    <w:semiHidden/>
    <w:unhideWhenUsed/>
    <w:rsid w:val="006767C5"/>
    <w:pPr>
      <w:widowControl w:val="0"/>
      <w:spacing w:after="0"/>
    </w:pPr>
    <w:rPr>
      <w:rFonts w:eastAsia="Lucida Sans" w:cs="Lucida Sans"/>
      <w:szCs w:val="20"/>
      <w:lang w:val="en-GB" w:eastAsia="nl-NL"/>
    </w:rPr>
  </w:style>
  <w:style w:type="character" w:customStyle="1" w:styleId="CommentTextChar">
    <w:name w:val="Comment Text Char"/>
    <w:basedOn w:val="DefaultParagraphFont"/>
    <w:link w:val="CommentText"/>
    <w:uiPriority w:val="99"/>
    <w:semiHidden/>
    <w:rsid w:val="006767C5"/>
    <w:rPr>
      <w:rFonts w:ascii="Times New Roman" w:eastAsia="Lucida Sans" w:hAnsi="Times New Roman" w:cs="Lucida Sans"/>
      <w:sz w:val="20"/>
      <w:szCs w:val="20"/>
      <w:lang w:val="en-GB" w:eastAsia="nl-NL"/>
    </w:rPr>
  </w:style>
  <w:style w:type="character" w:styleId="CommentReference">
    <w:name w:val="annotation reference"/>
    <w:basedOn w:val="DefaultParagraphFont"/>
    <w:uiPriority w:val="99"/>
    <w:semiHidden/>
    <w:unhideWhenUsed/>
    <w:rsid w:val="006767C5"/>
    <w:rPr>
      <w:sz w:val="16"/>
      <w:szCs w:val="16"/>
    </w:rPr>
  </w:style>
  <w:style w:type="paragraph" w:styleId="TOCHeading">
    <w:name w:val="TOC Heading"/>
    <w:basedOn w:val="Heading1"/>
    <w:next w:val="Normal"/>
    <w:uiPriority w:val="39"/>
    <w:unhideWhenUsed/>
    <w:qFormat/>
    <w:rsid w:val="00D82CBD"/>
    <w:pPr>
      <w:spacing w:line="259" w:lineRule="auto"/>
      <w:outlineLvl w:val="9"/>
    </w:pPr>
    <w:rPr>
      <w:szCs w:val="32"/>
    </w:rPr>
  </w:style>
  <w:style w:type="paragraph" w:styleId="TOC1">
    <w:name w:val="toc 1"/>
    <w:basedOn w:val="Normal"/>
    <w:next w:val="Normal"/>
    <w:autoRedefine/>
    <w:uiPriority w:val="39"/>
    <w:unhideWhenUsed/>
    <w:rsid w:val="009E1ABA"/>
    <w:pPr>
      <w:spacing w:before="240" w:after="120"/>
    </w:pPr>
    <w:rPr>
      <w:rFonts w:asciiTheme="minorHAnsi" w:hAnsiTheme="minorHAnsi" w:cstheme="minorHAnsi"/>
      <w:b/>
      <w:bCs/>
      <w:szCs w:val="20"/>
    </w:rPr>
  </w:style>
  <w:style w:type="paragraph" w:styleId="TOC2">
    <w:name w:val="toc 2"/>
    <w:basedOn w:val="Normal"/>
    <w:next w:val="Normal"/>
    <w:autoRedefine/>
    <w:uiPriority w:val="39"/>
    <w:unhideWhenUsed/>
    <w:rsid w:val="009E1ABA"/>
    <w:pPr>
      <w:spacing w:before="120" w:after="0"/>
      <w:ind w:left="200"/>
    </w:pPr>
    <w:rPr>
      <w:rFonts w:asciiTheme="minorHAnsi" w:hAnsiTheme="minorHAnsi" w:cstheme="minorHAnsi"/>
      <w:i/>
      <w:iCs/>
      <w:szCs w:val="20"/>
    </w:rPr>
  </w:style>
  <w:style w:type="character" w:styleId="Hyperlink">
    <w:name w:val="Hyperlink"/>
    <w:basedOn w:val="DefaultParagraphFont"/>
    <w:uiPriority w:val="99"/>
    <w:unhideWhenUsed/>
    <w:rsid w:val="009E1ABA"/>
    <w:rPr>
      <w:color w:val="0563C1" w:themeColor="hyperlink"/>
      <w:u w:val="single"/>
    </w:rPr>
  </w:style>
  <w:style w:type="paragraph" w:styleId="Title">
    <w:name w:val="Title"/>
    <w:basedOn w:val="Normal"/>
    <w:next w:val="Normal"/>
    <w:link w:val="TitleChar"/>
    <w:uiPriority w:val="10"/>
    <w:qFormat/>
    <w:rsid w:val="008F08D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08D0"/>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7720F5"/>
    <w:rPr>
      <w:b/>
      <w:bCs/>
      <w:i/>
      <w:iCs/>
      <w:spacing w:val="5"/>
    </w:rPr>
  </w:style>
  <w:style w:type="paragraph" w:styleId="ListParagraph">
    <w:name w:val="List Paragraph"/>
    <w:basedOn w:val="Normal"/>
    <w:uiPriority w:val="34"/>
    <w:qFormat/>
    <w:rsid w:val="005E25E0"/>
    <w:pPr>
      <w:ind w:left="720"/>
      <w:contextualSpacing/>
    </w:pPr>
  </w:style>
  <w:style w:type="paragraph" w:styleId="TOC3">
    <w:name w:val="toc 3"/>
    <w:basedOn w:val="Normal"/>
    <w:next w:val="Normal"/>
    <w:autoRedefine/>
    <w:uiPriority w:val="39"/>
    <w:unhideWhenUsed/>
    <w:rsid w:val="00EB28C5"/>
    <w:pPr>
      <w:spacing w:after="0"/>
      <w:ind w:left="400"/>
    </w:pPr>
    <w:rPr>
      <w:rFonts w:asciiTheme="minorHAnsi" w:hAnsiTheme="minorHAnsi" w:cstheme="minorHAnsi"/>
      <w:szCs w:val="20"/>
    </w:rPr>
  </w:style>
  <w:style w:type="paragraph" w:styleId="TOC4">
    <w:name w:val="toc 4"/>
    <w:basedOn w:val="Normal"/>
    <w:next w:val="Normal"/>
    <w:autoRedefine/>
    <w:uiPriority w:val="39"/>
    <w:unhideWhenUsed/>
    <w:rsid w:val="00EB28C5"/>
    <w:pPr>
      <w:spacing w:after="0"/>
      <w:ind w:left="600"/>
    </w:pPr>
    <w:rPr>
      <w:rFonts w:asciiTheme="minorHAnsi" w:hAnsiTheme="minorHAnsi" w:cstheme="minorHAnsi"/>
      <w:szCs w:val="20"/>
    </w:rPr>
  </w:style>
  <w:style w:type="paragraph" w:styleId="TOC5">
    <w:name w:val="toc 5"/>
    <w:basedOn w:val="Normal"/>
    <w:next w:val="Normal"/>
    <w:autoRedefine/>
    <w:uiPriority w:val="39"/>
    <w:unhideWhenUsed/>
    <w:rsid w:val="00EB28C5"/>
    <w:pPr>
      <w:spacing w:after="0"/>
      <w:ind w:left="800"/>
    </w:pPr>
    <w:rPr>
      <w:rFonts w:asciiTheme="minorHAnsi" w:hAnsiTheme="minorHAnsi" w:cstheme="minorHAnsi"/>
      <w:szCs w:val="20"/>
    </w:rPr>
  </w:style>
  <w:style w:type="paragraph" w:styleId="TOC6">
    <w:name w:val="toc 6"/>
    <w:basedOn w:val="Normal"/>
    <w:next w:val="Normal"/>
    <w:autoRedefine/>
    <w:uiPriority w:val="39"/>
    <w:unhideWhenUsed/>
    <w:rsid w:val="00EB28C5"/>
    <w:pPr>
      <w:spacing w:after="0"/>
      <w:ind w:left="1000"/>
    </w:pPr>
    <w:rPr>
      <w:rFonts w:asciiTheme="minorHAnsi" w:hAnsiTheme="minorHAnsi" w:cstheme="minorHAnsi"/>
      <w:szCs w:val="20"/>
    </w:rPr>
  </w:style>
  <w:style w:type="paragraph" w:styleId="TOC7">
    <w:name w:val="toc 7"/>
    <w:basedOn w:val="Normal"/>
    <w:next w:val="Normal"/>
    <w:autoRedefine/>
    <w:uiPriority w:val="39"/>
    <w:unhideWhenUsed/>
    <w:rsid w:val="00EB28C5"/>
    <w:pPr>
      <w:spacing w:after="0"/>
      <w:ind w:left="1200"/>
    </w:pPr>
    <w:rPr>
      <w:rFonts w:asciiTheme="minorHAnsi" w:hAnsiTheme="minorHAnsi" w:cstheme="minorHAnsi"/>
      <w:szCs w:val="20"/>
    </w:rPr>
  </w:style>
  <w:style w:type="paragraph" w:styleId="TOC8">
    <w:name w:val="toc 8"/>
    <w:basedOn w:val="Normal"/>
    <w:next w:val="Normal"/>
    <w:autoRedefine/>
    <w:uiPriority w:val="39"/>
    <w:unhideWhenUsed/>
    <w:rsid w:val="00EB28C5"/>
    <w:pPr>
      <w:spacing w:after="0"/>
      <w:ind w:left="1400"/>
    </w:pPr>
    <w:rPr>
      <w:rFonts w:asciiTheme="minorHAnsi" w:hAnsiTheme="minorHAnsi" w:cstheme="minorHAnsi"/>
      <w:szCs w:val="20"/>
    </w:rPr>
  </w:style>
  <w:style w:type="paragraph" w:styleId="TOC9">
    <w:name w:val="toc 9"/>
    <w:basedOn w:val="Normal"/>
    <w:next w:val="Normal"/>
    <w:autoRedefine/>
    <w:uiPriority w:val="39"/>
    <w:unhideWhenUsed/>
    <w:rsid w:val="00EB28C5"/>
    <w:pPr>
      <w:spacing w:after="0"/>
      <w:ind w:left="1600"/>
    </w:pPr>
    <w:rPr>
      <w:rFonts w:asciiTheme="minorHAnsi" w:hAnsiTheme="minorHAnsi" w:cstheme="minorHAnsi"/>
      <w:szCs w:val="20"/>
    </w:rPr>
  </w:style>
  <w:style w:type="table" w:customStyle="1" w:styleId="TableGrid1">
    <w:name w:val="Table Grid1"/>
    <w:basedOn w:val="TableNormal"/>
    <w:next w:val="TableGrid"/>
    <w:uiPriority w:val="39"/>
    <w:rsid w:val="002F455F"/>
    <w:pPr>
      <w:widowControl w:val="0"/>
      <w:spacing w:after="0" w:line="240" w:lineRule="auto"/>
    </w:pPr>
    <w:rPr>
      <w:rFonts w:ascii="Verdana" w:eastAsia="Verdana" w:hAnsi="Verdana" w:cs="Verdana"/>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00872"/>
    <w:pPr>
      <w:spacing w:before="100" w:beforeAutospacing="1" w:after="100" w:afterAutospacing="1"/>
    </w:pPr>
    <w:rPr>
      <w:rFonts w:eastAsia="Times New Roman" w:cs="Times New Roman"/>
      <w:sz w:val="24"/>
      <w:szCs w:val="24"/>
      <w:lang w:eastAsia="nl-NL"/>
    </w:rPr>
  </w:style>
  <w:style w:type="character" w:styleId="Strong">
    <w:name w:val="Strong"/>
    <w:basedOn w:val="DefaultParagraphFont"/>
    <w:uiPriority w:val="22"/>
    <w:qFormat/>
    <w:rsid w:val="00400872"/>
    <w:rPr>
      <w:b/>
      <w:bCs/>
    </w:rPr>
  </w:style>
  <w:style w:type="character" w:styleId="Emphasis">
    <w:name w:val="Emphasis"/>
    <w:basedOn w:val="DefaultParagraphFont"/>
    <w:uiPriority w:val="20"/>
    <w:qFormat/>
    <w:rsid w:val="00400872"/>
    <w:rPr>
      <w:i/>
      <w:iCs/>
    </w:rPr>
  </w:style>
  <w:style w:type="paragraph" w:styleId="HTMLPreformatted">
    <w:name w:val="HTML Preformatted"/>
    <w:basedOn w:val="Normal"/>
    <w:link w:val="HTMLPreformattedChar"/>
    <w:uiPriority w:val="99"/>
    <w:semiHidden/>
    <w:unhideWhenUsed/>
    <w:rsid w:val="00AF7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eastAsia="nl-NL"/>
    </w:rPr>
  </w:style>
  <w:style w:type="character" w:customStyle="1" w:styleId="HTMLPreformattedChar">
    <w:name w:val="HTML Preformatted Char"/>
    <w:basedOn w:val="DefaultParagraphFont"/>
    <w:link w:val="HTMLPreformatted"/>
    <w:uiPriority w:val="99"/>
    <w:semiHidden/>
    <w:rsid w:val="00AF7A6C"/>
    <w:rPr>
      <w:rFonts w:ascii="Courier New" w:eastAsia="Times New Roman" w:hAnsi="Courier New" w:cs="Courier New"/>
      <w:sz w:val="20"/>
      <w:szCs w:val="20"/>
      <w:lang w:eastAsia="nl-NL"/>
    </w:rPr>
  </w:style>
  <w:style w:type="character" w:customStyle="1" w:styleId="Heading3Char">
    <w:name w:val="Heading 3 Char"/>
    <w:basedOn w:val="DefaultParagraphFont"/>
    <w:link w:val="Heading3"/>
    <w:uiPriority w:val="9"/>
    <w:rsid w:val="00C61CE2"/>
    <w:rPr>
      <w:rFonts w:ascii="Arial" w:eastAsiaTheme="majorEastAsia" w:hAnsi="Arial" w:cs="Arial"/>
      <w:i/>
      <w:iCs/>
      <w:sz w:val="20"/>
      <w:szCs w:val="20"/>
    </w:rPr>
  </w:style>
  <w:style w:type="table" w:styleId="ListTable1Light">
    <w:name w:val="List Table 1 Light"/>
    <w:basedOn w:val="TableNormal"/>
    <w:uiPriority w:val="46"/>
    <w:rsid w:val="00703A6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703A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3">
    <w:name w:val="Grid Table 4 Accent 3"/>
    <w:basedOn w:val="TableNormal"/>
    <w:uiPriority w:val="49"/>
    <w:rsid w:val="00B06D6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B06D6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F020C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0A2BC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1Light">
    <w:name w:val="Grid Table 1 Light"/>
    <w:basedOn w:val="TableNormal"/>
    <w:uiPriority w:val="46"/>
    <w:rsid w:val="00480DD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8F5AC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ing4Char">
    <w:name w:val="Heading 4 Char"/>
    <w:basedOn w:val="DefaultParagraphFont"/>
    <w:link w:val="Heading4"/>
    <w:uiPriority w:val="9"/>
    <w:rsid w:val="002C1545"/>
    <w:rPr>
      <w:rFonts w:asciiTheme="majorHAnsi" w:eastAsiaTheme="majorEastAsia" w:hAnsiTheme="majorHAnsi" w:cstheme="majorBidi"/>
      <w:i/>
      <w:iCs/>
      <w:color w:val="2F5496" w:themeColor="accent1" w:themeShade="BF"/>
      <w:sz w:val="20"/>
    </w:rPr>
  </w:style>
  <w:style w:type="table" w:styleId="PlainTable2">
    <w:name w:val="Plain Table 2"/>
    <w:basedOn w:val="TableNormal"/>
    <w:uiPriority w:val="42"/>
    <w:rsid w:val="001D47E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7040">
      <w:bodyDiv w:val="1"/>
      <w:marLeft w:val="0"/>
      <w:marRight w:val="0"/>
      <w:marTop w:val="0"/>
      <w:marBottom w:val="0"/>
      <w:divBdr>
        <w:top w:val="none" w:sz="0" w:space="0" w:color="auto"/>
        <w:left w:val="none" w:sz="0" w:space="0" w:color="auto"/>
        <w:bottom w:val="none" w:sz="0" w:space="0" w:color="auto"/>
        <w:right w:val="none" w:sz="0" w:space="0" w:color="auto"/>
      </w:divBdr>
    </w:div>
    <w:div w:id="53235687">
      <w:bodyDiv w:val="1"/>
      <w:marLeft w:val="0"/>
      <w:marRight w:val="0"/>
      <w:marTop w:val="0"/>
      <w:marBottom w:val="0"/>
      <w:divBdr>
        <w:top w:val="none" w:sz="0" w:space="0" w:color="auto"/>
        <w:left w:val="none" w:sz="0" w:space="0" w:color="auto"/>
        <w:bottom w:val="none" w:sz="0" w:space="0" w:color="auto"/>
        <w:right w:val="none" w:sz="0" w:space="0" w:color="auto"/>
      </w:divBdr>
    </w:div>
    <w:div w:id="213348552">
      <w:bodyDiv w:val="1"/>
      <w:marLeft w:val="0"/>
      <w:marRight w:val="0"/>
      <w:marTop w:val="0"/>
      <w:marBottom w:val="0"/>
      <w:divBdr>
        <w:top w:val="none" w:sz="0" w:space="0" w:color="auto"/>
        <w:left w:val="none" w:sz="0" w:space="0" w:color="auto"/>
        <w:bottom w:val="none" w:sz="0" w:space="0" w:color="auto"/>
        <w:right w:val="none" w:sz="0" w:space="0" w:color="auto"/>
      </w:divBdr>
    </w:div>
    <w:div w:id="224295627">
      <w:bodyDiv w:val="1"/>
      <w:marLeft w:val="0"/>
      <w:marRight w:val="0"/>
      <w:marTop w:val="0"/>
      <w:marBottom w:val="0"/>
      <w:divBdr>
        <w:top w:val="none" w:sz="0" w:space="0" w:color="auto"/>
        <w:left w:val="none" w:sz="0" w:space="0" w:color="auto"/>
        <w:bottom w:val="none" w:sz="0" w:space="0" w:color="auto"/>
        <w:right w:val="none" w:sz="0" w:space="0" w:color="auto"/>
      </w:divBdr>
    </w:div>
    <w:div w:id="297077497">
      <w:bodyDiv w:val="1"/>
      <w:marLeft w:val="0"/>
      <w:marRight w:val="0"/>
      <w:marTop w:val="0"/>
      <w:marBottom w:val="0"/>
      <w:divBdr>
        <w:top w:val="none" w:sz="0" w:space="0" w:color="auto"/>
        <w:left w:val="none" w:sz="0" w:space="0" w:color="auto"/>
        <w:bottom w:val="none" w:sz="0" w:space="0" w:color="auto"/>
        <w:right w:val="none" w:sz="0" w:space="0" w:color="auto"/>
      </w:divBdr>
    </w:div>
    <w:div w:id="646396305">
      <w:bodyDiv w:val="1"/>
      <w:marLeft w:val="0"/>
      <w:marRight w:val="0"/>
      <w:marTop w:val="0"/>
      <w:marBottom w:val="0"/>
      <w:divBdr>
        <w:top w:val="none" w:sz="0" w:space="0" w:color="auto"/>
        <w:left w:val="none" w:sz="0" w:space="0" w:color="auto"/>
        <w:bottom w:val="none" w:sz="0" w:space="0" w:color="auto"/>
        <w:right w:val="none" w:sz="0" w:space="0" w:color="auto"/>
      </w:divBdr>
    </w:div>
    <w:div w:id="658585005">
      <w:bodyDiv w:val="1"/>
      <w:marLeft w:val="0"/>
      <w:marRight w:val="0"/>
      <w:marTop w:val="0"/>
      <w:marBottom w:val="0"/>
      <w:divBdr>
        <w:top w:val="none" w:sz="0" w:space="0" w:color="auto"/>
        <w:left w:val="none" w:sz="0" w:space="0" w:color="auto"/>
        <w:bottom w:val="none" w:sz="0" w:space="0" w:color="auto"/>
        <w:right w:val="none" w:sz="0" w:space="0" w:color="auto"/>
      </w:divBdr>
    </w:div>
    <w:div w:id="673461318">
      <w:bodyDiv w:val="1"/>
      <w:marLeft w:val="0"/>
      <w:marRight w:val="0"/>
      <w:marTop w:val="0"/>
      <w:marBottom w:val="0"/>
      <w:divBdr>
        <w:top w:val="none" w:sz="0" w:space="0" w:color="auto"/>
        <w:left w:val="none" w:sz="0" w:space="0" w:color="auto"/>
        <w:bottom w:val="none" w:sz="0" w:space="0" w:color="auto"/>
        <w:right w:val="none" w:sz="0" w:space="0" w:color="auto"/>
      </w:divBdr>
    </w:div>
    <w:div w:id="685793280">
      <w:bodyDiv w:val="1"/>
      <w:marLeft w:val="0"/>
      <w:marRight w:val="0"/>
      <w:marTop w:val="0"/>
      <w:marBottom w:val="0"/>
      <w:divBdr>
        <w:top w:val="none" w:sz="0" w:space="0" w:color="auto"/>
        <w:left w:val="none" w:sz="0" w:space="0" w:color="auto"/>
        <w:bottom w:val="none" w:sz="0" w:space="0" w:color="auto"/>
        <w:right w:val="none" w:sz="0" w:space="0" w:color="auto"/>
      </w:divBdr>
    </w:div>
    <w:div w:id="823666006">
      <w:bodyDiv w:val="1"/>
      <w:marLeft w:val="0"/>
      <w:marRight w:val="0"/>
      <w:marTop w:val="0"/>
      <w:marBottom w:val="0"/>
      <w:divBdr>
        <w:top w:val="none" w:sz="0" w:space="0" w:color="auto"/>
        <w:left w:val="none" w:sz="0" w:space="0" w:color="auto"/>
        <w:bottom w:val="none" w:sz="0" w:space="0" w:color="auto"/>
        <w:right w:val="none" w:sz="0" w:space="0" w:color="auto"/>
      </w:divBdr>
    </w:div>
    <w:div w:id="841941129">
      <w:bodyDiv w:val="1"/>
      <w:marLeft w:val="0"/>
      <w:marRight w:val="0"/>
      <w:marTop w:val="0"/>
      <w:marBottom w:val="0"/>
      <w:divBdr>
        <w:top w:val="none" w:sz="0" w:space="0" w:color="auto"/>
        <w:left w:val="none" w:sz="0" w:space="0" w:color="auto"/>
        <w:bottom w:val="none" w:sz="0" w:space="0" w:color="auto"/>
        <w:right w:val="none" w:sz="0" w:space="0" w:color="auto"/>
      </w:divBdr>
    </w:div>
    <w:div w:id="963345755">
      <w:bodyDiv w:val="1"/>
      <w:marLeft w:val="0"/>
      <w:marRight w:val="0"/>
      <w:marTop w:val="0"/>
      <w:marBottom w:val="0"/>
      <w:divBdr>
        <w:top w:val="none" w:sz="0" w:space="0" w:color="auto"/>
        <w:left w:val="none" w:sz="0" w:space="0" w:color="auto"/>
        <w:bottom w:val="none" w:sz="0" w:space="0" w:color="auto"/>
        <w:right w:val="none" w:sz="0" w:space="0" w:color="auto"/>
      </w:divBdr>
      <w:divsChild>
        <w:div w:id="277487929">
          <w:marLeft w:val="0"/>
          <w:marRight w:val="0"/>
          <w:marTop w:val="0"/>
          <w:marBottom w:val="0"/>
          <w:divBdr>
            <w:top w:val="none" w:sz="0" w:space="0" w:color="auto"/>
            <w:left w:val="none" w:sz="0" w:space="0" w:color="auto"/>
            <w:bottom w:val="none" w:sz="0" w:space="0" w:color="auto"/>
            <w:right w:val="none" w:sz="0" w:space="0" w:color="auto"/>
          </w:divBdr>
        </w:div>
        <w:div w:id="1912888341">
          <w:marLeft w:val="0"/>
          <w:marRight w:val="0"/>
          <w:marTop w:val="0"/>
          <w:marBottom w:val="0"/>
          <w:divBdr>
            <w:top w:val="none" w:sz="0" w:space="0" w:color="auto"/>
            <w:left w:val="none" w:sz="0" w:space="0" w:color="auto"/>
            <w:bottom w:val="none" w:sz="0" w:space="0" w:color="auto"/>
            <w:right w:val="none" w:sz="0" w:space="0" w:color="auto"/>
          </w:divBdr>
          <w:divsChild>
            <w:div w:id="1953857004">
              <w:marLeft w:val="0"/>
              <w:marRight w:val="0"/>
              <w:marTop w:val="0"/>
              <w:marBottom w:val="0"/>
              <w:divBdr>
                <w:top w:val="none" w:sz="0" w:space="0" w:color="auto"/>
                <w:left w:val="none" w:sz="0" w:space="0" w:color="auto"/>
                <w:bottom w:val="none" w:sz="0" w:space="0" w:color="auto"/>
                <w:right w:val="none" w:sz="0" w:space="0" w:color="auto"/>
              </w:divBdr>
              <w:divsChild>
                <w:div w:id="76115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49448">
      <w:bodyDiv w:val="1"/>
      <w:marLeft w:val="0"/>
      <w:marRight w:val="0"/>
      <w:marTop w:val="0"/>
      <w:marBottom w:val="0"/>
      <w:divBdr>
        <w:top w:val="none" w:sz="0" w:space="0" w:color="auto"/>
        <w:left w:val="none" w:sz="0" w:space="0" w:color="auto"/>
        <w:bottom w:val="none" w:sz="0" w:space="0" w:color="auto"/>
        <w:right w:val="none" w:sz="0" w:space="0" w:color="auto"/>
      </w:divBdr>
    </w:div>
    <w:div w:id="1045641046">
      <w:bodyDiv w:val="1"/>
      <w:marLeft w:val="0"/>
      <w:marRight w:val="0"/>
      <w:marTop w:val="0"/>
      <w:marBottom w:val="0"/>
      <w:divBdr>
        <w:top w:val="none" w:sz="0" w:space="0" w:color="auto"/>
        <w:left w:val="none" w:sz="0" w:space="0" w:color="auto"/>
        <w:bottom w:val="none" w:sz="0" w:space="0" w:color="auto"/>
        <w:right w:val="none" w:sz="0" w:space="0" w:color="auto"/>
      </w:divBdr>
      <w:divsChild>
        <w:div w:id="1212693289">
          <w:marLeft w:val="0"/>
          <w:marRight w:val="0"/>
          <w:marTop w:val="0"/>
          <w:marBottom w:val="0"/>
          <w:divBdr>
            <w:top w:val="single" w:sz="6" w:space="4" w:color="ABABAB"/>
            <w:left w:val="single" w:sz="6" w:space="4" w:color="ABABAB"/>
            <w:bottom w:val="single" w:sz="6" w:space="4" w:color="ABABAB"/>
            <w:right w:val="single" w:sz="6" w:space="4" w:color="ABABAB"/>
          </w:divBdr>
          <w:divsChild>
            <w:div w:id="1760786739">
              <w:marLeft w:val="0"/>
              <w:marRight w:val="0"/>
              <w:marTop w:val="0"/>
              <w:marBottom w:val="0"/>
              <w:divBdr>
                <w:top w:val="none" w:sz="0" w:space="0" w:color="auto"/>
                <w:left w:val="none" w:sz="0" w:space="0" w:color="auto"/>
                <w:bottom w:val="none" w:sz="0" w:space="0" w:color="auto"/>
                <w:right w:val="none" w:sz="0" w:space="0" w:color="auto"/>
              </w:divBdr>
              <w:divsChild>
                <w:div w:id="1511604301">
                  <w:marLeft w:val="0"/>
                  <w:marRight w:val="0"/>
                  <w:marTop w:val="0"/>
                  <w:marBottom w:val="0"/>
                  <w:divBdr>
                    <w:top w:val="none" w:sz="0" w:space="0" w:color="auto"/>
                    <w:left w:val="none" w:sz="0" w:space="0" w:color="auto"/>
                    <w:bottom w:val="none" w:sz="0" w:space="0" w:color="auto"/>
                    <w:right w:val="none" w:sz="0" w:space="0" w:color="auto"/>
                  </w:divBdr>
                  <w:divsChild>
                    <w:div w:id="1689673180">
                      <w:marLeft w:val="0"/>
                      <w:marRight w:val="0"/>
                      <w:marTop w:val="0"/>
                      <w:marBottom w:val="0"/>
                      <w:divBdr>
                        <w:top w:val="none" w:sz="0" w:space="0" w:color="auto"/>
                        <w:left w:val="none" w:sz="0" w:space="0" w:color="auto"/>
                        <w:bottom w:val="none" w:sz="0" w:space="0" w:color="auto"/>
                        <w:right w:val="none" w:sz="0" w:space="0" w:color="auto"/>
                      </w:divBdr>
                    </w:div>
                    <w:div w:id="1932081558">
                      <w:marLeft w:val="0"/>
                      <w:marRight w:val="0"/>
                      <w:marTop w:val="0"/>
                      <w:marBottom w:val="0"/>
                      <w:divBdr>
                        <w:top w:val="none" w:sz="0" w:space="0" w:color="auto"/>
                        <w:left w:val="none" w:sz="0" w:space="0" w:color="auto"/>
                        <w:bottom w:val="none" w:sz="0" w:space="0" w:color="auto"/>
                        <w:right w:val="none" w:sz="0" w:space="0" w:color="auto"/>
                      </w:divBdr>
                      <w:divsChild>
                        <w:div w:id="1343818786">
                          <w:marLeft w:val="0"/>
                          <w:marRight w:val="0"/>
                          <w:marTop w:val="0"/>
                          <w:marBottom w:val="0"/>
                          <w:divBdr>
                            <w:top w:val="none" w:sz="0" w:space="0" w:color="auto"/>
                            <w:left w:val="none" w:sz="0" w:space="0" w:color="auto"/>
                            <w:bottom w:val="none" w:sz="0" w:space="0" w:color="auto"/>
                            <w:right w:val="none" w:sz="0" w:space="0" w:color="auto"/>
                          </w:divBdr>
                          <w:divsChild>
                            <w:div w:id="11017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149918">
          <w:marLeft w:val="0"/>
          <w:marRight w:val="0"/>
          <w:marTop w:val="0"/>
          <w:marBottom w:val="0"/>
          <w:divBdr>
            <w:top w:val="single" w:sz="6" w:space="4" w:color="auto"/>
            <w:left w:val="single" w:sz="6" w:space="4" w:color="auto"/>
            <w:bottom w:val="single" w:sz="6" w:space="4" w:color="auto"/>
            <w:right w:val="single" w:sz="6" w:space="4" w:color="auto"/>
          </w:divBdr>
          <w:divsChild>
            <w:div w:id="209520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3538">
      <w:bodyDiv w:val="1"/>
      <w:marLeft w:val="0"/>
      <w:marRight w:val="0"/>
      <w:marTop w:val="0"/>
      <w:marBottom w:val="0"/>
      <w:divBdr>
        <w:top w:val="none" w:sz="0" w:space="0" w:color="auto"/>
        <w:left w:val="none" w:sz="0" w:space="0" w:color="auto"/>
        <w:bottom w:val="none" w:sz="0" w:space="0" w:color="auto"/>
        <w:right w:val="none" w:sz="0" w:space="0" w:color="auto"/>
      </w:divBdr>
    </w:div>
    <w:div w:id="1429235465">
      <w:bodyDiv w:val="1"/>
      <w:marLeft w:val="0"/>
      <w:marRight w:val="0"/>
      <w:marTop w:val="0"/>
      <w:marBottom w:val="0"/>
      <w:divBdr>
        <w:top w:val="none" w:sz="0" w:space="0" w:color="auto"/>
        <w:left w:val="none" w:sz="0" w:space="0" w:color="auto"/>
        <w:bottom w:val="none" w:sz="0" w:space="0" w:color="auto"/>
        <w:right w:val="none" w:sz="0" w:space="0" w:color="auto"/>
      </w:divBdr>
    </w:div>
    <w:div w:id="1493057559">
      <w:bodyDiv w:val="1"/>
      <w:marLeft w:val="0"/>
      <w:marRight w:val="0"/>
      <w:marTop w:val="0"/>
      <w:marBottom w:val="0"/>
      <w:divBdr>
        <w:top w:val="none" w:sz="0" w:space="0" w:color="auto"/>
        <w:left w:val="none" w:sz="0" w:space="0" w:color="auto"/>
        <w:bottom w:val="none" w:sz="0" w:space="0" w:color="auto"/>
        <w:right w:val="none" w:sz="0" w:space="0" w:color="auto"/>
      </w:divBdr>
    </w:div>
    <w:div w:id="1545680951">
      <w:bodyDiv w:val="1"/>
      <w:marLeft w:val="0"/>
      <w:marRight w:val="0"/>
      <w:marTop w:val="0"/>
      <w:marBottom w:val="0"/>
      <w:divBdr>
        <w:top w:val="none" w:sz="0" w:space="0" w:color="auto"/>
        <w:left w:val="none" w:sz="0" w:space="0" w:color="auto"/>
        <w:bottom w:val="none" w:sz="0" w:space="0" w:color="auto"/>
        <w:right w:val="none" w:sz="0" w:space="0" w:color="auto"/>
      </w:divBdr>
    </w:div>
    <w:div w:id="1625699596">
      <w:bodyDiv w:val="1"/>
      <w:marLeft w:val="0"/>
      <w:marRight w:val="0"/>
      <w:marTop w:val="0"/>
      <w:marBottom w:val="0"/>
      <w:divBdr>
        <w:top w:val="none" w:sz="0" w:space="0" w:color="auto"/>
        <w:left w:val="none" w:sz="0" w:space="0" w:color="auto"/>
        <w:bottom w:val="none" w:sz="0" w:space="0" w:color="auto"/>
        <w:right w:val="none" w:sz="0" w:space="0" w:color="auto"/>
      </w:divBdr>
    </w:div>
    <w:div w:id="1640529783">
      <w:bodyDiv w:val="1"/>
      <w:marLeft w:val="0"/>
      <w:marRight w:val="0"/>
      <w:marTop w:val="0"/>
      <w:marBottom w:val="0"/>
      <w:divBdr>
        <w:top w:val="none" w:sz="0" w:space="0" w:color="auto"/>
        <w:left w:val="none" w:sz="0" w:space="0" w:color="auto"/>
        <w:bottom w:val="none" w:sz="0" w:space="0" w:color="auto"/>
        <w:right w:val="none" w:sz="0" w:space="0" w:color="auto"/>
      </w:divBdr>
      <w:divsChild>
        <w:div w:id="2013609205">
          <w:marLeft w:val="0"/>
          <w:marRight w:val="0"/>
          <w:marTop w:val="0"/>
          <w:marBottom w:val="0"/>
          <w:divBdr>
            <w:top w:val="single" w:sz="6" w:space="4" w:color="auto"/>
            <w:left w:val="single" w:sz="6" w:space="4" w:color="auto"/>
            <w:bottom w:val="single" w:sz="6" w:space="4" w:color="auto"/>
            <w:right w:val="single" w:sz="6" w:space="4" w:color="auto"/>
          </w:divBdr>
          <w:divsChild>
            <w:div w:id="1735084857">
              <w:marLeft w:val="0"/>
              <w:marRight w:val="0"/>
              <w:marTop w:val="0"/>
              <w:marBottom w:val="0"/>
              <w:divBdr>
                <w:top w:val="none" w:sz="0" w:space="0" w:color="auto"/>
                <w:left w:val="none" w:sz="0" w:space="0" w:color="auto"/>
                <w:bottom w:val="none" w:sz="0" w:space="0" w:color="auto"/>
                <w:right w:val="none" w:sz="0" w:space="0" w:color="auto"/>
              </w:divBdr>
              <w:divsChild>
                <w:div w:id="1580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6553">
      <w:bodyDiv w:val="1"/>
      <w:marLeft w:val="0"/>
      <w:marRight w:val="0"/>
      <w:marTop w:val="0"/>
      <w:marBottom w:val="0"/>
      <w:divBdr>
        <w:top w:val="none" w:sz="0" w:space="0" w:color="auto"/>
        <w:left w:val="none" w:sz="0" w:space="0" w:color="auto"/>
        <w:bottom w:val="none" w:sz="0" w:space="0" w:color="auto"/>
        <w:right w:val="none" w:sz="0" w:space="0" w:color="auto"/>
      </w:divBdr>
    </w:div>
    <w:div w:id="1784038842">
      <w:bodyDiv w:val="1"/>
      <w:marLeft w:val="0"/>
      <w:marRight w:val="0"/>
      <w:marTop w:val="0"/>
      <w:marBottom w:val="0"/>
      <w:divBdr>
        <w:top w:val="none" w:sz="0" w:space="0" w:color="auto"/>
        <w:left w:val="none" w:sz="0" w:space="0" w:color="auto"/>
        <w:bottom w:val="none" w:sz="0" w:space="0" w:color="auto"/>
        <w:right w:val="none" w:sz="0" w:space="0" w:color="auto"/>
      </w:divBdr>
    </w:div>
    <w:div w:id="1835146410">
      <w:bodyDiv w:val="1"/>
      <w:marLeft w:val="0"/>
      <w:marRight w:val="0"/>
      <w:marTop w:val="0"/>
      <w:marBottom w:val="0"/>
      <w:divBdr>
        <w:top w:val="none" w:sz="0" w:space="0" w:color="auto"/>
        <w:left w:val="none" w:sz="0" w:space="0" w:color="auto"/>
        <w:bottom w:val="none" w:sz="0" w:space="0" w:color="auto"/>
        <w:right w:val="none" w:sz="0" w:space="0" w:color="auto"/>
      </w:divBdr>
      <w:divsChild>
        <w:div w:id="500241569">
          <w:marLeft w:val="0"/>
          <w:marRight w:val="0"/>
          <w:marTop w:val="0"/>
          <w:marBottom w:val="0"/>
          <w:divBdr>
            <w:top w:val="single" w:sz="6" w:space="4" w:color="ABABAB"/>
            <w:left w:val="single" w:sz="6" w:space="4" w:color="ABABAB"/>
            <w:bottom w:val="single" w:sz="6" w:space="4" w:color="ABABAB"/>
            <w:right w:val="single" w:sz="6" w:space="4" w:color="ABABAB"/>
          </w:divBdr>
          <w:divsChild>
            <w:div w:id="1827668152">
              <w:marLeft w:val="0"/>
              <w:marRight w:val="0"/>
              <w:marTop w:val="0"/>
              <w:marBottom w:val="0"/>
              <w:divBdr>
                <w:top w:val="none" w:sz="0" w:space="0" w:color="auto"/>
                <w:left w:val="none" w:sz="0" w:space="0" w:color="auto"/>
                <w:bottom w:val="none" w:sz="0" w:space="0" w:color="auto"/>
                <w:right w:val="none" w:sz="0" w:space="0" w:color="auto"/>
              </w:divBdr>
              <w:divsChild>
                <w:div w:id="2029745680">
                  <w:marLeft w:val="0"/>
                  <w:marRight w:val="0"/>
                  <w:marTop w:val="0"/>
                  <w:marBottom w:val="0"/>
                  <w:divBdr>
                    <w:top w:val="none" w:sz="0" w:space="0" w:color="auto"/>
                    <w:left w:val="none" w:sz="0" w:space="0" w:color="auto"/>
                    <w:bottom w:val="none" w:sz="0" w:space="0" w:color="auto"/>
                    <w:right w:val="none" w:sz="0" w:space="0" w:color="auto"/>
                  </w:divBdr>
                  <w:divsChild>
                    <w:div w:id="2044593239">
                      <w:marLeft w:val="0"/>
                      <w:marRight w:val="0"/>
                      <w:marTop w:val="0"/>
                      <w:marBottom w:val="0"/>
                      <w:divBdr>
                        <w:top w:val="none" w:sz="0" w:space="0" w:color="auto"/>
                        <w:left w:val="none" w:sz="0" w:space="0" w:color="auto"/>
                        <w:bottom w:val="none" w:sz="0" w:space="0" w:color="auto"/>
                        <w:right w:val="none" w:sz="0" w:space="0" w:color="auto"/>
                      </w:divBdr>
                    </w:div>
                    <w:div w:id="1334527427">
                      <w:marLeft w:val="0"/>
                      <w:marRight w:val="0"/>
                      <w:marTop w:val="0"/>
                      <w:marBottom w:val="0"/>
                      <w:divBdr>
                        <w:top w:val="none" w:sz="0" w:space="0" w:color="auto"/>
                        <w:left w:val="none" w:sz="0" w:space="0" w:color="auto"/>
                        <w:bottom w:val="none" w:sz="0" w:space="0" w:color="auto"/>
                        <w:right w:val="none" w:sz="0" w:space="0" w:color="auto"/>
                      </w:divBdr>
                      <w:divsChild>
                        <w:div w:id="2128963129">
                          <w:marLeft w:val="0"/>
                          <w:marRight w:val="0"/>
                          <w:marTop w:val="0"/>
                          <w:marBottom w:val="0"/>
                          <w:divBdr>
                            <w:top w:val="none" w:sz="0" w:space="0" w:color="auto"/>
                            <w:left w:val="none" w:sz="0" w:space="0" w:color="auto"/>
                            <w:bottom w:val="none" w:sz="0" w:space="0" w:color="auto"/>
                            <w:right w:val="none" w:sz="0" w:space="0" w:color="auto"/>
                          </w:divBdr>
                          <w:divsChild>
                            <w:div w:id="64428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768094">
          <w:marLeft w:val="0"/>
          <w:marRight w:val="0"/>
          <w:marTop w:val="0"/>
          <w:marBottom w:val="0"/>
          <w:divBdr>
            <w:top w:val="single" w:sz="6" w:space="4" w:color="auto"/>
            <w:left w:val="single" w:sz="6" w:space="4" w:color="auto"/>
            <w:bottom w:val="single" w:sz="6" w:space="4" w:color="auto"/>
            <w:right w:val="single" w:sz="6" w:space="4" w:color="auto"/>
          </w:divBdr>
          <w:divsChild>
            <w:div w:id="20168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7312">
      <w:bodyDiv w:val="1"/>
      <w:marLeft w:val="0"/>
      <w:marRight w:val="0"/>
      <w:marTop w:val="0"/>
      <w:marBottom w:val="0"/>
      <w:divBdr>
        <w:top w:val="none" w:sz="0" w:space="0" w:color="auto"/>
        <w:left w:val="none" w:sz="0" w:space="0" w:color="auto"/>
        <w:bottom w:val="none" w:sz="0" w:space="0" w:color="auto"/>
        <w:right w:val="none" w:sz="0" w:space="0" w:color="auto"/>
      </w:divBdr>
    </w:div>
    <w:div w:id="1847014268">
      <w:bodyDiv w:val="1"/>
      <w:marLeft w:val="0"/>
      <w:marRight w:val="0"/>
      <w:marTop w:val="0"/>
      <w:marBottom w:val="0"/>
      <w:divBdr>
        <w:top w:val="none" w:sz="0" w:space="0" w:color="auto"/>
        <w:left w:val="none" w:sz="0" w:space="0" w:color="auto"/>
        <w:bottom w:val="none" w:sz="0" w:space="0" w:color="auto"/>
        <w:right w:val="none" w:sz="0" w:space="0" w:color="auto"/>
      </w:divBdr>
    </w:div>
    <w:div w:id="1879511996">
      <w:bodyDiv w:val="1"/>
      <w:marLeft w:val="0"/>
      <w:marRight w:val="0"/>
      <w:marTop w:val="0"/>
      <w:marBottom w:val="0"/>
      <w:divBdr>
        <w:top w:val="none" w:sz="0" w:space="0" w:color="auto"/>
        <w:left w:val="none" w:sz="0" w:space="0" w:color="auto"/>
        <w:bottom w:val="none" w:sz="0" w:space="0" w:color="auto"/>
        <w:right w:val="none" w:sz="0" w:space="0" w:color="auto"/>
      </w:divBdr>
    </w:div>
    <w:div w:id="1993169724">
      <w:bodyDiv w:val="1"/>
      <w:marLeft w:val="0"/>
      <w:marRight w:val="0"/>
      <w:marTop w:val="0"/>
      <w:marBottom w:val="0"/>
      <w:divBdr>
        <w:top w:val="none" w:sz="0" w:space="0" w:color="auto"/>
        <w:left w:val="none" w:sz="0" w:space="0" w:color="auto"/>
        <w:bottom w:val="none" w:sz="0" w:space="0" w:color="auto"/>
        <w:right w:val="none" w:sz="0" w:space="0" w:color="auto"/>
      </w:divBdr>
    </w:div>
    <w:div w:id="2022276179">
      <w:bodyDiv w:val="1"/>
      <w:marLeft w:val="0"/>
      <w:marRight w:val="0"/>
      <w:marTop w:val="0"/>
      <w:marBottom w:val="0"/>
      <w:divBdr>
        <w:top w:val="none" w:sz="0" w:space="0" w:color="auto"/>
        <w:left w:val="none" w:sz="0" w:space="0" w:color="auto"/>
        <w:bottom w:val="none" w:sz="0" w:space="0" w:color="auto"/>
        <w:right w:val="none" w:sz="0" w:space="0" w:color="auto"/>
      </w:divBdr>
    </w:div>
    <w:div w:id="2098817272">
      <w:bodyDiv w:val="1"/>
      <w:marLeft w:val="0"/>
      <w:marRight w:val="0"/>
      <w:marTop w:val="0"/>
      <w:marBottom w:val="0"/>
      <w:divBdr>
        <w:top w:val="none" w:sz="0" w:space="0" w:color="auto"/>
        <w:left w:val="none" w:sz="0" w:space="0" w:color="auto"/>
        <w:bottom w:val="none" w:sz="0" w:space="0" w:color="auto"/>
        <w:right w:val="none" w:sz="0" w:space="0" w:color="auto"/>
      </w:divBdr>
    </w:div>
    <w:div w:id="21236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ithub.com/AmsterdamUMC/AmsterdamUMCd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073B8-265D-4104-9722-07FE9D88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2844</TotalTime>
  <Pages>13</Pages>
  <Words>4616</Words>
  <Characters>25389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Thoral</dc:creator>
  <cp:keywords/>
  <dc:description/>
  <cp:lastModifiedBy>Patrick Thoral</cp:lastModifiedBy>
  <cp:revision>242</cp:revision>
  <dcterms:created xsi:type="dcterms:W3CDTF">2020-05-15T19:20:00Z</dcterms:created>
  <dcterms:modified xsi:type="dcterms:W3CDTF">2020-10-05T21:59:00Z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http://csl.mendeley.com/styles/514183191/critical-care-medicine-2</vt:lpwstr>
  </property>
  <property fmtid="{D5CDD505-2E9C-101B-9397-08002B2CF9AE}" pid="15" name="Mendeley Recent Style Name 6_1">
    <vt:lpwstr>Critical Care Medicine - Patrick Thoral</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36ac410f-1076-3135-ba16-7a05415c398d</vt:lpwstr>
  </property>
  <property fmtid="{D5CDD505-2E9C-101B-9397-08002B2CF9AE}" pid="24" name="Mendeley Citation Style_1">
    <vt:lpwstr>http://csl.mendeley.com/styles/514183191/critical-care-medicine-2</vt:lpwstr>
  </property>
</Properties>
</file>