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8E2CD" w14:textId="375B9D5E" w:rsidR="00F015E8" w:rsidRPr="0032730D" w:rsidRDefault="0032730D" w:rsidP="00F015E8">
      <w:pPr>
        <w:spacing w:after="0" w:line="240" w:lineRule="auto"/>
        <w:ind w:right="202"/>
        <w:rPr>
          <w:b/>
          <w:bCs/>
          <w:lang w:val="en-CA"/>
        </w:rPr>
      </w:pPr>
      <w:r>
        <w:rPr>
          <w:b/>
          <w:bCs/>
          <w:lang w:val="en-CA"/>
        </w:rPr>
        <w:t xml:space="preserve">Supplemental </w:t>
      </w:r>
      <w:r w:rsidR="00D463E5">
        <w:rPr>
          <w:b/>
          <w:bCs/>
          <w:lang w:val="en-CA"/>
        </w:rPr>
        <w:t>Figures and Tables</w:t>
      </w:r>
      <w:r w:rsidR="00476CA4">
        <w:rPr>
          <w:b/>
          <w:bCs/>
          <w:lang w:val="en-CA"/>
        </w:rPr>
        <w:t xml:space="preserve"> </w:t>
      </w:r>
    </w:p>
    <w:p w14:paraId="1B525526" w14:textId="77777777" w:rsidR="0032730D" w:rsidRDefault="0032730D" w:rsidP="00F015E8">
      <w:pPr>
        <w:spacing w:after="0" w:line="240" w:lineRule="auto"/>
        <w:ind w:right="202"/>
        <w:rPr>
          <w:bCs/>
          <w:lang w:val="en-CA"/>
        </w:rPr>
      </w:pPr>
    </w:p>
    <w:p w14:paraId="0B6944EA" w14:textId="4A00EE3C" w:rsidR="00F015E8" w:rsidRDefault="0032730D" w:rsidP="00F015E8">
      <w:pPr>
        <w:spacing w:after="0" w:line="240" w:lineRule="auto"/>
        <w:ind w:right="202"/>
        <w:rPr>
          <w:bCs/>
          <w:lang w:val="en-CA"/>
        </w:rPr>
      </w:pPr>
      <w:r>
        <w:rPr>
          <w:bCs/>
          <w:lang w:val="en-CA"/>
        </w:rPr>
        <w:t>Supplemental Figure 1</w:t>
      </w:r>
      <w:r w:rsidR="00F015E8">
        <w:rPr>
          <w:bCs/>
          <w:lang w:val="en-CA"/>
        </w:rPr>
        <w:t>. Critical care settings among included studies</w:t>
      </w:r>
    </w:p>
    <w:p w14:paraId="60858AC4" w14:textId="77777777" w:rsidR="00F015E8" w:rsidRDefault="00F015E8" w:rsidP="00F015E8">
      <w:pPr>
        <w:spacing w:after="0" w:line="240" w:lineRule="auto"/>
        <w:ind w:right="202"/>
        <w:rPr>
          <w:bCs/>
          <w:lang w:val="en-CA"/>
        </w:rPr>
      </w:pPr>
    </w:p>
    <w:p w14:paraId="7E295F29" w14:textId="77777777" w:rsidR="00F015E8" w:rsidRDefault="00F015E8" w:rsidP="00F015E8">
      <w:pPr>
        <w:spacing w:after="0" w:line="240" w:lineRule="auto"/>
        <w:ind w:right="202"/>
        <w:rPr>
          <w:bCs/>
          <w:lang w:val="en-CA"/>
        </w:rPr>
      </w:pPr>
    </w:p>
    <w:p w14:paraId="14349F8F" w14:textId="45BA9755" w:rsidR="00F015E8" w:rsidRDefault="001F54FB" w:rsidP="00F015E8">
      <w:pPr>
        <w:spacing w:after="0" w:line="240" w:lineRule="auto"/>
        <w:ind w:right="202"/>
        <w:rPr>
          <w:bCs/>
          <w:lang w:val="en-CA"/>
        </w:rPr>
      </w:pPr>
      <w:r>
        <w:rPr>
          <w:bCs/>
          <w:noProof/>
          <w:lang w:val="en-CA"/>
        </w:rPr>
        <w:drawing>
          <wp:inline distT="0" distB="0" distL="0" distR="0" wp14:anchorId="224C62A9" wp14:editId="0ECD8A53">
            <wp:extent cx="3276600" cy="2032000"/>
            <wp:effectExtent l="0" t="0" r="0" b="0"/>
            <wp:docPr id="12" name="Picture 12" descr="A picture containing devic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U Types Parts of a Who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6600" cy="2032000"/>
                    </a:xfrm>
                    <a:prstGeom prst="rect">
                      <a:avLst/>
                    </a:prstGeom>
                  </pic:spPr>
                </pic:pic>
              </a:graphicData>
            </a:graphic>
          </wp:inline>
        </w:drawing>
      </w:r>
    </w:p>
    <w:p w14:paraId="6D99A0B9" w14:textId="77777777" w:rsidR="0032730D" w:rsidRDefault="00F015E8" w:rsidP="0032730D">
      <w:pPr>
        <w:rPr>
          <w:bCs/>
          <w:lang w:val="en-CA"/>
        </w:rPr>
        <w:sectPr w:rsidR="0032730D" w:rsidSect="00DE1784">
          <w:footerReference w:type="even" r:id="rId8"/>
          <w:footerReference w:type="default" r:id="rId9"/>
          <w:pgSz w:w="12240" w:h="15840"/>
          <w:pgMar w:top="1440" w:right="1440" w:bottom="1440" w:left="1440" w:header="720" w:footer="720" w:gutter="0"/>
          <w:cols w:space="720"/>
          <w:docGrid w:linePitch="360"/>
        </w:sectPr>
      </w:pPr>
      <w:r>
        <w:rPr>
          <w:bCs/>
          <w:lang w:val="en-CA"/>
        </w:rPr>
        <w:br w:type="page"/>
      </w:r>
    </w:p>
    <w:p w14:paraId="5F95B5D6" w14:textId="3E63298D" w:rsidR="00F015E8" w:rsidRPr="0026639C" w:rsidRDefault="0032730D" w:rsidP="00F015E8">
      <w:pPr>
        <w:spacing w:after="0" w:line="240" w:lineRule="auto"/>
        <w:ind w:right="202"/>
        <w:rPr>
          <w:bCs/>
          <w:lang w:val="en-CA"/>
        </w:rPr>
      </w:pPr>
      <w:r>
        <w:rPr>
          <w:bCs/>
          <w:lang w:val="en-CA"/>
        </w:rPr>
        <w:lastRenderedPageBreak/>
        <w:t>Supplemental Figure 2</w:t>
      </w:r>
      <w:r w:rsidR="00F015E8">
        <w:rPr>
          <w:bCs/>
          <w:lang w:val="en-CA"/>
        </w:rPr>
        <w:t>. Classification of (a) intervention stage, (b) critical care setting, (c) enrolled caregivers, (d) duration of intervention</w:t>
      </w:r>
      <w:r w:rsidR="00F015E8">
        <w:rPr>
          <w:bCs/>
          <w:vertAlign w:val="superscript"/>
          <w:lang w:val="en-CA"/>
        </w:rPr>
        <w:t>1</w:t>
      </w:r>
      <w:r w:rsidR="00F015E8">
        <w:rPr>
          <w:bCs/>
          <w:lang w:val="en-CA"/>
        </w:rPr>
        <w:t>, (e) last time point of follow-up, and (f) attrition of enrolled caregivers</w:t>
      </w:r>
      <w:r w:rsidR="00F015E8">
        <w:rPr>
          <w:bCs/>
          <w:vertAlign w:val="superscript"/>
          <w:lang w:val="en-CA"/>
        </w:rPr>
        <w:t>2</w:t>
      </w:r>
    </w:p>
    <w:p w14:paraId="0D6DBEDE" w14:textId="77777777" w:rsidR="00F015E8" w:rsidRDefault="00F015E8" w:rsidP="00F015E8">
      <w:pPr>
        <w:spacing w:after="0" w:line="240" w:lineRule="auto"/>
        <w:ind w:right="202"/>
        <w:rPr>
          <w:bCs/>
          <w:lang w:val="en-CA"/>
        </w:rPr>
      </w:pPr>
    </w:p>
    <w:p w14:paraId="4640023F" w14:textId="76280527" w:rsidR="00F015E8" w:rsidRDefault="00941B3B" w:rsidP="00F015E8">
      <w:pPr>
        <w:spacing w:after="0" w:line="240" w:lineRule="auto"/>
        <w:ind w:right="202"/>
        <w:rPr>
          <w:bCs/>
          <w:lang w:val="en-CA"/>
        </w:rPr>
      </w:pPr>
      <w:r>
        <w:rPr>
          <w:bCs/>
          <w:noProof/>
        </w:rPr>
        <w:drawing>
          <wp:inline distT="0" distB="0" distL="0" distR="0" wp14:anchorId="785AABB1" wp14:editId="6236ECFD">
            <wp:extent cx="8229600" cy="2778125"/>
            <wp:effectExtent l="0" t="0" r="0" b="31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ortions 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2778125"/>
                    </a:xfrm>
                    <a:prstGeom prst="rect">
                      <a:avLst/>
                    </a:prstGeom>
                  </pic:spPr>
                </pic:pic>
              </a:graphicData>
            </a:graphic>
          </wp:inline>
        </w:drawing>
      </w:r>
    </w:p>
    <w:p w14:paraId="20A2FC30" w14:textId="77777777" w:rsidR="00F015E8" w:rsidRDefault="00F015E8" w:rsidP="00F015E8">
      <w:pPr>
        <w:spacing w:after="0" w:line="240" w:lineRule="auto"/>
        <w:ind w:right="202"/>
        <w:rPr>
          <w:bCs/>
          <w:lang w:val="en-CA"/>
        </w:rPr>
      </w:pPr>
    </w:p>
    <w:p w14:paraId="27B173FD" w14:textId="77777777" w:rsidR="00F015E8" w:rsidRPr="0026639C" w:rsidRDefault="00F015E8" w:rsidP="00F015E8">
      <w:pPr>
        <w:spacing w:after="0" w:line="240" w:lineRule="auto"/>
        <w:ind w:right="202"/>
        <w:rPr>
          <w:bCs/>
          <w:lang w:val="en-CA"/>
        </w:rPr>
      </w:pPr>
      <w:r>
        <w:rPr>
          <w:bCs/>
          <w:vertAlign w:val="superscript"/>
          <w:lang w:val="en-CA"/>
        </w:rPr>
        <w:t>1</w:t>
      </w:r>
      <w:r w:rsidRPr="0026639C">
        <w:rPr>
          <w:bCs/>
          <w:lang w:val="en-CA"/>
        </w:rPr>
        <w:t>Total duration of intervention; studies where duration depended on length of stay were categorized according to median length of stay</w:t>
      </w:r>
    </w:p>
    <w:p w14:paraId="5DBB6D60" w14:textId="77777777" w:rsidR="00F015E8" w:rsidRDefault="00F015E8" w:rsidP="00F015E8">
      <w:pPr>
        <w:spacing w:after="0" w:line="240" w:lineRule="auto"/>
        <w:ind w:right="202"/>
        <w:rPr>
          <w:bCs/>
          <w:lang w:val="en-CA"/>
        </w:rPr>
      </w:pPr>
      <w:r>
        <w:rPr>
          <w:bCs/>
          <w:vertAlign w:val="superscript"/>
          <w:lang w:val="en-CA"/>
        </w:rPr>
        <w:t>2</w:t>
      </w:r>
      <w:r w:rsidRPr="0026639C">
        <w:rPr>
          <w:bCs/>
          <w:lang w:val="en-CA"/>
        </w:rPr>
        <w:t>Percent of enrolled caregivers lost to last time point of study (i.e., last day of intervention duration or last point of follow-up)</w:t>
      </w:r>
    </w:p>
    <w:p w14:paraId="7A5FEC1D" w14:textId="77777777" w:rsidR="00F015E8" w:rsidRDefault="00F015E8" w:rsidP="00F015E8">
      <w:pPr>
        <w:rPr>
          <w:bCs/>
          <w:lang w:val="en-CA"/>
        </w:rPr>
      </w:pPr>
    </w:p>
    <w:p w14:paraId="7B21C264" w14:textId="77777777" w:rsidR="006F3114" w:rsidRDefault="006F3114" w:rsidP="00F015E8">
      <w:pPr>
        <w:rPr>
          <w:bCs/>
          <w:lang w:val="en-CA"/>
        </w:rPr>
      </w:pPr>
    </w:p>
    <w:p w14:paraId="4CF2187C" w14:textId="77777777" w:rsidR="00F015E8" w:rsidRDefault="00F015E8" w:rsidP="00F015E8">
      <w:pPr>
        <w:rPr>
          <w:bCs/>
          <w:lang w:val="en-CA"/>
        </w:rPr>
        <w:sectPr w:rsidR="00F015E8" w:rsidSect="0032730D">
          <w:pgSz w:w="15840" w:h="12240" w:orient="landscape"/>
          <w:pgMar w:top="1440" w:right="1440" w:bottom="1440" w:left="1440" w:header="720" w:footer="720" w:gutter="0"/>
          <w:cols w:space="720"/>
          <w:docGrid w:linePitch="360"/>
        </w:sectPr>
      </w:pPr>
      <w:r>
        <w:rPr>
          <w:bCs/>
          <w:lang w:val="en-CA"/>
        </w:rPr>
        <w:br w:type="page"/>
      </w:r>
    </w:p>
    <w:p w14:paraId="712A35F3" w14:textId="4DD684A0" w:rsidR="00BE66E0" w:rsidRDefault="00BE66E0" w:rsidP="00BE66E0">
      <w:pPr>
        <w:spacing w:after="0" w:line="240" w:lineRule="auto"/>
        <w:ind w:right="202"/>
        <w:rPr>
          <w:bCs/>
          <w:lang w:val="en-CA"/>
        </w:rPr>
      </w:pPr>
      <w:r>
        <w:rPr>
          <w:bCs/>
          <w:lang w:val="en-CA"/>
        </w:rPr>
        <w:lastRenderedPageBreak/>
        <w:t>Supplemental Figure 3. Meta-analysis of caregiver (a) PTSD</w:t>
      </w:r>
      <w:r w:rsidR="00945B4E">
        <w:rPr>
          <w:bCs/>
          <w:lang w:val="en-CA"/>
        </w:rPr>
        <w:t xml:space="preserve"> and</w:t>
      </w:r>
      <w:r>
        <w:rPr>
          <w:bCs/>
          <w:lang w:val="en-CA"/>
        </w:rPr>
        <w:t xml:space="preserve"> (</w:t>
      </w:r>
      <w:r w:rsidR="00945B4E">
        <w:rPr>
          <w:bCs/>
          <w:lang w:val="en-CA"/>
        </w:rPr>
        <w:t>b</w:t>
      </w:r>
      <w:r>
        <w:rPr>
          <w:bCs/>
          <w:lang w:val="en-CA"/>
        </w:rPr>
        <w:t>) distress</w:t>
      </w:r>
      <w:r w:rsidR="00945B4E">
        <w:rPr>
          <w:bCs/>
          <w:lang w:val="en-CA"/>
        </w:rPr>
        <w:t xml:space="preserve">. </w:t>
      </w:r>
      <w:r w:rsidR="000D6853">
        <w:rPr>
          <w:bCs/>
          <w:lang w:val="en-CA"/>
        </w:rPr>
        <w:t xml:space="preserve">Parentheses following study reference denote </w:t>
      </w:r>
      <w:r w:rsidR="00947638">
        <w:rPr>
          <w:bCs/>
          <w:lang w:val="en-CA"/>
        </w:rPr>
        <w:t>intervention type</w:t>
      </w:r>
      <w:r w:rsidR="000D6853">
        <w:rPr>
          <w:bCs/>
          <w:lang w:val="en-CA"/>
        </w:rPr>
        <w:t xml:space="preserve">: (E), caregiver experience; (R), caregiver role; (S), caregiver support. </w:t>
      </w:r>
      <w:r w:rsidR="00E52884" w:rsidRPr="005105D0">
        <w:rPr>
          <w:bCs/>
          <w:lang w:val="en-CA"/>
        </w:rPr>
        <w:t>Asterisk indicates adult ICU.</w:t>
      </w:r>
      <w:r w:rsidR="00E52884">
        <w:rPr>
          <w:bCs/>
          <w:lang w:val="en-CA"/>
        </w:rPr>
        <w:t xml:space="preserve"> </w:t>
      </w:r>
    </w:p>
    <w:p w14:paraId="7B64A615" w14:textId="77777777" w:rsidR="00BE66E0" w:rsidRDefault="00BE66E0" w:rsidP="00BE66E0">
      <w:pPr>
        <w:rPr>
          <w:bCs/>
          <w:lang w:val="en-CA"/>
        </w:rPr>
      </w:pPr>
    </w:p>
    <w:p w14:paraId="7D41602F" w14:textId="000EAB84" w:rsidR="00BE66E0" w:rsidRDefault="00BE66E0" w:rsidP="00BE66E0">
      <w:pPr>
        <w:rPr>
          <w:b/>
          <w:lang w:val="en-CA"/>
        </w:rPr>
      </w:pPr>
      <w:r>
        <w:rPr>
          <w:b/>
          <w:lang w:val="en-CA"/>
        </w:rPr>
        <w:t>(</w:t>
      </w:r>
      <w:r w:rsidR="00945B4E">
        <w:rPr>
          <w:b/>
          <w:lang w:val="en-CA"/>
        </w:rPr>
        <w:t>a</w:t>
      </w:r>
      <w:r>
        <w:rPr>
          <w:b/>
          <w:lang w:val="en-CA"/>
        </w:rPr>
        <w:t>) PTSD</w:t>
      </w:r>
    </w:p>
    <w:p w14:paraId="5013D4CC" w14:textId="77777777" w:rsidR="00BE66E0" w:rsidRDefault="00BE66E0" w:rsidP="00BE66E0">
      <w:pPr>
        <w:rPr>
          <w:b/>
          <w:lang w:val="en-CA"/>
        </w:rPr>
      </w:pPr>
      <w:r>
        <w:rPr>
          <w:b/>
          <w:noProof/>
        </w:rPr>
        <w:drawing>
          <wp:inline distT="0" distB="0" distL="0" distR="0" wp14:anchorId="5EA5B89F" wp14:editId="16A88D79">
            <wp:extent cx="5943600" cy="635381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SD_Pool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6353810"/>
                    </a:xfrm>
                    <a:prstGeom prst="rect">
                      <a:avLst/>
                    </a:prstGeom>
                  </pic:spPr>
                </pic:pic>
              </a:graphicData>
            </a:graphic>
          </wp:inline>
        </w:drawing>
      </w:r>
    </w:p>
    <w:p w14:paraId="23D77B57" w14:textId="77777777" w:rsidR="00BE66E0" w:rsidRPr="00A76C37" w:rsidRDefault="00BE66E0" w:rsidP="00BE66E0">
      <w:pPr>
        <w:rPr>
          <w:b/>
          <w:lang w:val="en-CA"/>
        </w:rPr>
      </w:pPr>
      <w:r>
        <w:rPr>
          <w:b/>
          <w:lang w:val="en-CA"/>
        </w:rPr>
        <w:br w:type="page"/>
      </w:r>
    </w:p>
    <w:p w14:paraId="1CA37B4B" w14:textId="675EB2B1" w:rsidR="00BE66E0" w:rsidRDefault="00BE66E0" w:rsidP="00BE66E0">
      <w:pPr>
        <w:rPr>
          <w:b/>
          <w:lang w:val="en-CA"/>
        </w:rPr>
      </w:pPr>
      <w:r>
        <w:rPr>
          <w:b/>
          <w:lang w:val="en-CA"/>
        </w:rPr>
        <w:lastRenderedPageBreak/>
        <w:t>(</w:t>
      </w:r>
      <w:r w:rsidR="00945B4E">
        <w:rPr>
          <w:b/>
          <w:lang w:val="en-CA"/>
        </w:rPr>
        <w:t>b</w:t>
      </w:r>
      <w:r>
        <w:rPr>
          <w:b/>
          <w:lang w:val="en-CA"/>
        </w:rPr>
        <w:t>) distress</w:t>
      </w:r>
    </w:p>
    <w:p w14:paraId="46BDB90C" w14:textId="77777777" w:rsidR="00BE66E0" w:rsidRDefault="00BE66E0" w:rsidP="00BE66E0">
      <w:pPr>
        <w:rPr>
          <w:b/>
          <w:lang w:val="en-CA"/>
        </w:rPr>
      </w:pPr>
      <w:r>
        <w:rPr>
          <w:b/>
          <w:noProof/>
        </w:rPr>
        <w:drawing>
          <wp:inline distT="0" distB="0" distL="0" distR="0" wp14:anchorId="5B480909" wp14:editId="758F934E">
            <wp:extent cx="5943600" cy="6612255"/>
            <wp:effectExtent l="0" t="0" r="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ress_Pool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612255"/>
                    </a:xfrm>
                    <a:prstGeom prst="rect">
                      <a:avLst/>
                    </a:prstGeom>
                  </pic:spPr>
                </pic:pic>
              </a:graphicData>
            </a:graphic>
          </wp:inline>
        </w:drawing>
      </w:r>
    </w:p>
    <w:p w14:paraId="7770E22A" w14:textId="77777777" w:rsidR="00BE66E0" w:rsidRPr="00A76C37" w:rsidRDefault="00BE66E0" w:rsidP="00BE66E0">
      <w:pPr>
        <w:rPr>
          <w:b/>
          <w:lang w:val="en-CA"/>
        </w:rPr>
      </w:pPr>
      <w:r>
        <w:rPr>
          <w:b/>
          <w:lang w:val="en-CA"/>
        </w:rPr>
        <w:br w:type="page"/>
      </w:r>
    </w:p>
    <w:p w14:paraId="2A3D6F8B" w14:textId="39520537" w:rsidR="00BE66E0" w:rsidRDefault="00BE66E0" w:rsidP="00BE66E0">
      <w:pPr>
        <w:spacing w:after="0" w:line="240" w:lineRule="auto"/>
        <w:ind w:right="202"/>
        <w:rPr>
          <w:bCs/>
          <w:lang w:val="en-CA"/>
        </w:rPr>
      </w:pPr>
      <w:r>
        <w:rPr>
          <w:bCs/>
          <w:lang w:val="en-CA"/>
        </w:rPr>
        <w:lastRenderedPageBreak/>
        <w:t>Supplemental Figure 4. Meta-analysis of caregiver courage</w:t>
      </w:r>
      <w:r w:rsidR="00945B4E">
        <w:rPr>
          <w:bCs/>
          <w:lang w:val="en-CA"/>
        </w:rPr>
        <w:t xml:space="preserve">, </w:t>
      </w:r>
      <w:r w:rsidR="000D6853">
        <w:rPr>
          <w:bCs/>
          <w:lang w:val="en-CA"/>
        </w:rPr>
        <w:t xml:space="preserve">Parentheses following study reference denote </w:t>
      </w:r>
      <w:r w:rsidR="00393751">
        <w:rPr>
          <w:bCs/>
          <w:lang w:val="en-CA"/>
        </w:rPr>
        <w:t>intervention type</w:t>
      </w:r>
      <w:r w:rsidR="000D6853">
        <w:rPr>
          <w:bCs/>
          <w:lang w:val="en-CA"/>
        </w:rPr>
        <w:t>: (E), caregiver experience; (R), caregiver role; (S), caregiver support.</w:t>
      </w:r>
      <w:r w:rsidR="00E52884">
        <w:rPr>
          <w:bCs/>
          <w:lang w:val="en-CA"/>
        </w:rPr>
        <w:t xml:space="preserve"> </w:t>
      </w:r>
      <w:r w:rsidR="00E52884" w:rsidRPr="005105D0">
        <w:rPr>
          <w:bCs/>
          <w:lang w:val="en-CA"/>
        </w:rPr>
        <w:t>Asterisk indicates adult ICU.</w:t>
      </w:r>
    </w:p>
    <w:p w14:paraId="11ECF5B9" w14:textId="77777777" w:rsidR="00BE66E0" w:rsidRDefault="00BE66E0" w:rsidP="00BE66E0">
      <w:pPr>
        <w:rPr>
          <w:b/>
          <w:lang w:val="en-CA"/>
        </w:rPr>
      </w:pPr>
    </w:p>
    <w:p w14:paraId="4B6EFA58" w14:textId="77777777" w:rsidR="00BE66E0" w:rsidRDefault="00BE66E0" w:rsidP="00BE66E0">
      <w:pPr>
        <w:rPr>
          <w:b/>
          <w:lang w:val="en-CA"/>
        </w:rPr>
      </w:pPr>
      <w:r>
        <w:rPr>
          <w:b/>
          <w:noProof/>
        </w:rPr>
        <w:drawing>
          <wp:inline distT="0" distB="0" distL="0" distR="0" wp14:anchorId="341D0D9F" wp14:editId="59A06E64">
            <wp:extent cx="5943600" cy="3385185"/>
            <wp:effectExtent l="0" t="0" r="0" b="571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age_Poo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inline>
        </w:drawing>
      </w:r>
    </w:p>
    <w:p w14:paraId="7B86E2D9" w14:textId="77777777" w:rsidR="00BE66E0" w:rsidRDefault="00BE66E0" w:rsidP="00BE66E0">
      <w:pPr>
        <w:rPr>
          <w:b/>
          <w:lang w:val="en-CA"/>
        </w:rPr>
      </w:pPr>
      <w:r>
        <w:rPr>
          <w:b/>
          <w:lang w:val="en-CA"/>
        </w:rPr>
        <w:br w:type="page"/>
      </w:r>
    </w:p>
    <w:p w14:paraId="16B80BD4" w14:textId="6A199FB5" w:rsidR="006F3114" w:rsidRDefault="006F3114" w:rsidP="006F3114">
      <w:pPr>
        <w:spacing w:after="0" w:line="240" w:lineRule="auto"/>
        <w:ind w:right="202"/>
        <w:rPr>
          <w:bCs/>
          <w:lang w:val="en-CA"/>
        </w:rPr>
      </w:pPr>
      <w:r>
        <w:rPr>
          <w:bCs/>
          <w:lang w:val="en-CA"/>
        </w:rPr>
        <w:lastRenderedPageBreak/>
        <w:t xml:space="preserve">Supplemental Figure </w:t>
      </w:r>
      <w:r w:rsidR="00705C05">
        <w:rPr>
          <w:bCs/>
          <w:lang w:val="en-CA"/>
        </w:rPr>
        <w:t>5</w:t>
      </w:r>
      <w:r>
        <w:rPr>
          <w:bCs/>
          <w:lang w:val="en-CA"/>
        </w:rPr>
        <w:t xml:space="preserve">. Heat map characterizing </w:t>
      </w:r>
      <w:r w:rsidR="00393751">
        <w:rPr>
          <w:bCs/>
          <w:lang w:val="en-CA"/>
        </w:rPr>
        <w:t>intervention type</w:t>
      </w:r>
      <w:r>
        <w:rPr>
          <w:bCs/>
          <w:lang w:val="en-CA"/>
        </w:rPr>
        <w:t xml:space="preserve"> and significant effects on (a) negative and (b) positive psychological outcomes among quasi-experimental and uncontrolled studies not amenable to meta-analysis</w:t>
      </w:r>
    </w:p>
    <w:p w14:paraId="2DAA856E" w14:textId="77777777" w:rsidR="006F3114" w:rsidRDefault="006F3114" w:rsidP="006F3114">
      <w:pPr>
        <w:spacing w:after="0" w:line="240" w:lineRule="auto"/>
        <w:ind w:right="202"/>
        <w:rPr>
          <w:bCs/>
          <w:lang w:val="en-CA"/>
        </w:rPr>
      </w:pPr>
    </w:p>
    <w:p w14:paraId="01CD9665" w14:textId="4D68A733" w:rsidR="006F3114" w:rsidRDefault="007B51CE" w:rsidP="006F3114">
      <w:pPr>
        <w:spacing w:after="0" w:line="240" w:lineRule="auto"/>
        <w:ind w:right="202"/>
        <w:rPr>
          <w:bCs/>
          <w:lang w:val="en-CA"/>
        </w:rPr>
      </w:pPr>
      <w:r>
        <w:rPr>
          <w:bCs/>
          <w:noProof/>
          <w:lang w:val="en-CA"/>
        </w:rPr>
        <w:drawing>
          <wp:inline distT="0" distB="0" distL="0" distR="0" wp14:anchorId="3044F100" wp14:editId="1810891C">
            <wp:extent cx="5943600" cy="421894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18940"/>
                    </a:xfrm>
                    <a:prstGeom prst="rect">
                      <a:avLst/>
                    </a:prstGeom>
                  </pic:spPr>
                </pic:pic>
              </a:graphicData>
            </a:graphic>
          </wp:inline>
        </w:drawing>
      </w:r>
    </w:p>
    <w:p w14:paraId="42E339ED" w14:textId="77777777" w:rsidR="007B51CE" w:rsidRDefault="007B51CE" w:rsidP="006F3114">
      <w:pPr>
        <w:spacing w:after="0" w:line="240" w:lineRule="auto"/>
        <w:ind w:right="202"/>
        <w:rPr>
          <w:bCs/>
          <w:lang w:val="en-CA"/>
        </w:rPr>
      </w:pPr>
    </w:p>
    <w:p w14:paraId="03143B69" w14:textId="77777777" w:rsidR="00BE66E0" w:rsidRDefault="006F3114" w:rsidP="00BE66E0">
      <w:pPr>
        <w:rPr>
          <w:bCs/>
          <w:lang w:val="en-CA"/>
        </w:rPr>
        <w:sectPr w:rsidR="00BE66E0" w:rsidSect="00217201">
          <w:pgSz w:w="12240" w:h="15840"/>
          <w:pgMar w:top="1440" w:right="1440" w:bottom="1440" w:left="1440" w:header="720" w:footer="720" w:gutter="0"/>
          <w:cols w:space="720"/>
          <w:docGrid w:linePitch="360"/>
        </w:sectPr>
      </w:pPr>
      <w:r>
        <w:rPr>
          <w:bCs/>
          <w:lang w:val="en-CA"/>
        </w:rPr>
        <w:br w:type="page"/>
      </w:r>
    </w:p>
    <w:p w14:paraId="0A45F727" w14:textId="77777777" w:rsidR="002A6EB6" w:rsidRPr="009437EB" w:rsidRDefault="002A6EB6" w:rsidP="002A6EB6">
      <w:pPr>
        <w:snapToGrid w:val="0"/>
        <w:spacing w:after="0" w:line="480" w:lineRule="auto"/>
      </w:pPr>
      <w:r w:rsidRPr="009437EB">
        <w:lastRenderedPageBreak/>
        <w:t>Supplemental Table 1. Preferred Reporting Items for Systematic review and Meta-Analyses</w:t>
      </w:r>
      <w:r>
        <w:t xml:space="preserve"> (PRISMA) Checklist</w:t>
      </w:r>
    </w:p>
    <w:tbl>
      <w:tblPr>
        <w:tblW w:w="13008" w:type="dxa"/>
        <w:tblBorders>
          <w:top w:val="nil"/>
          <w:left w:val="nil"/>
          <w:bottom w:val="nil"/>
          <w:right w:val="nil"/>
        </w:tblBorders>
        <w:tblLook w:val="0000" w:firstRow="0" w:lastRow="0" w:firstColumn="0" w:lastColumn="0" w:noHBand="0" w:noVBand="0"/>
      </w:tblPr>
      <w:tblGrid>
        <w:gridCol w:w="2093"/>
        <w:gridCol w:w="567"/>
        <w:gridCol w:w="9072"/>
        <w:gridCol w:w="1276"/>
      </w:tblGrid>
      <w:tr w:rsidR="002A6EB6" w:rsidRPr="0044369B" w14:paraId="70DB4EF0" w14:textId="77777777" w:rsidTr="003E7409">
        <w:trPr>
          <w:trHeight w:val="663"/>
        </w:trPr>
        <w:tc>
          <w:tcPr>
            <w:tcW w:w="2093" w:type="dxa"/>
            <w:tcBorders>
              <w:top w:val="double" w:sz="5" w:space="0" w:color="000000"/>
              <w:left w:val="single" w:sz="5" w:space="0" w:color="000000"/>
              <w:bottom w:val="double" w:sz="2" w:space="0" w:color="FFFFCC"/>
              <w:right w:val="single" w:sz="5" w:space="0" w:color="000000"/>
            </w:tcBorders>
            <w:shd w:val="clear" w:color="auto" w:fill="D5D5D5" w:themeFill="background2"/>
            <w:vAlign w:val="center"/>
          </w:tcPr>
          <w:p w14:paraId="392755C8"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Section/topic </w:t>
            </w:r>
          </w:p>
        </w:tc>
        <w:tc>
          <w:tcPr>
            <w:tcW w:w="567" w:type="dxa"/>
            <w:tcBorders>
              <w:top w:val="double" w:sz="5" w:space="0" w:color="000000"/>
              <w:left w:val="single" w:sz="5" w:space="0" w:color="000000"/>
              <w:bottom w:val="double" w:sz="2" w:space="0" w:color="FFFFCC"/>
              <w:right w:val="single" w:sz="5" w:space="0" w:color="000000"/>
            </w:tcBorders>
            <w:shd w:val="clear" w:color="auto" w:fill="D5D5D5" w:themeFill="background2"/>
            <w:vAlign w:val="center"/>
          </w:tcPr>
          <w:p w14:paraId="35129F7E" w14:textId="77777777" w:rsidR="002A6EB6" w:rsidRPr="0044369B" w:rsidRDefault="002A6EB6" w:rsidP="003E7409">
            <w:pPr>
              <w:pStyle w:val="Default"/>
              <w:jc w:val="right"/>
              <w:rPr>
                <w:rFonts w:asciiTheme="minorHAnsi" w:hAnsiTheme="minorHAnsi" w:cs="Arial"/>
                <w:b/>
                <w:bCs/>
                <w:color w:val="000000" w:themeColor="text1"/>
                <w:sz w:val="22"/>
                <w:szCs w:val="22"/>
              </w:rPr>
            </w:pPr>
            <w:r w:rsidRPr="0044369B">
              <w:rPr>
                <w:rFonts w:asciiTheme="minorHAnsi" w:hAnsiTheme="minorHAnsi" w:cs="Arial"/>
                <w:b/>
                <w:bCs/>
                <w:color w:val="000000" w:themeColor="text1"/>
                <w:sz w:val="22"/>
                <w:szCs w:val="22"/>
              </w:rPr>
              <w:t>#</w:t>
            </w:r>
          </w:p>
        </w:tc>
        <w:tc>
          <w:tcPr>
            <w:tcW w:w="9072"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267D6357"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Checklist item </w:t>
            </w:r>
          </w:p>
        </w:tc>
        <w:tc>
          <w:tcPr>
            <w:tcW w:w="1276"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3358CDC8"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Reported on page # </w:t>
            </w:r>
          </w:p>
        </w:tc>
      </w:tr>
      <w:tr w:rsidR="002A6EB6" w:rsidRPr="0044369B" w14:paraId="22D45669"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287052DD"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TITLE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78279D8E" w14:textId="77777777" w:rsidR="002A6EB6" w:rsidRPr="0044369B" w:rsidRDefault="002A6EB6" w:rsidP="003E7409">
            <w:pPr>
              <w:pStyle w:val="Default"/>
              <w:jc w:val="right"/>
              <w:rPr>
                <w:rFonts w:asciiTheme="minorHAnsi" w:hAnsiTheme="minorHAnsi" w:cs="Arial"/>
                <w:color w:val="000000" w:themeColor="text1"/>
                <w:sz w:val="22"/>
                <w:szCs w:val="22"/>
              </w:rPr>
            </w:pPr>
          </w:p>
        </w:tc>
      </w:tr>
      <w:tr w:rsidR="002A6EB6" w:rsidRPr="0044369B" w14:paraId="7DC5409A" w14:textId="77777777" w:rsidTr="003E7409">
        <w:trPr>
          <w:trHeight w:val="323"/>
        </w:trPr>
        <w:tc>
          <w:tcPr>
            <w:tcW w:w="2093" w:type="dxa"/>
            <w:tcBorders>
              <w:top w:val="single" w:sz="5" w:space="0" w:color="000000"/>
              <w:left w:val="single" w:sz="5" w:space="0" w:color="000000"/>
              <w:bottom w:val="double" w:sz="2" w:space="0" w:color="FFFFCC"/>
              <w:right w:val="single" w:sz="5" w:space="0" w:color="000000"/>
            </w:tcBorders>
          </w:tcPr>
          <w:p w14:paraId="4703BD8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Title </w:t>
            </w:r>
          </w:p>
        </w:tc>
        <w:tc>
          <w:tcPr>
            <w:tcW w:w="567" w:type="dxa"/>
            <w:tcBorders>
              <w:top w:val="single" w:sz="5" w:space="0" w:color="000000"/>
              <w:left w:val="single" w:sz="5" w:space="0" w:color="000000"/>
              <w:bottom w:val="double" w:sz="2" w:space="0" w:color="FFFFCC"/>
              <w:right w:val="single" w:sz="5" w:space="0" w:color="000000"/>
            </w:tcBorders>
          </w:tcPr>
          <w:p w14:paraId="7589E303"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p>
        </w:tc>
        <w:tc>
          <w:tcPr>
            <w:tcW w:w="9072" w:type="dxa"/>
            <w:tcBorders>
              <w:top w:val="single" w:sz="5" w:space="0" w:color="000000"/>
              <w:left w:val="single" w:sz="5" w:space="0" w:color="000000"/>
              <w:bottom w:val="double" w:sz="5" w:space="0" w:color="000000"/>
              <w:right w:val="single" w:sz="5" w:space="0" w:color="000000"/>
            </w:tcBorders>
          </w:tcPr>
          <w:p w14:paraId="45D6F28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Identify the report as a systematic review, meta-analysis, or both. </w:t>
            </w:r>
          </w:p>
        </w:tc>
        <w:tc>
          <w:tcPr>
            <w:tcW w:w="1276" w:type="dxa"/>
            <w:tcBorders>
              <w:top w:val="single" w:sz="5" w:space="0" w:color="000000"/>
              <w:left w:val="single" w:sz="5" w:space="0" w:color="000000"/>
              <w:bottom w:val="double" w:sz="5" w:space="0" w:color="000000"/>
              <w:right w:val="single" w:sz="5" w:space="0" w:color="000000"/>
            </w:tcBorders>
          </w:tcPr>
          <w:p w14:paraId="622342C4"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p>
        </w:tc>
      </w:tr>
      <w:tr w:rsidR="002A6EB6" w:rsidRPr="0044369B" w14:paraId="45F06763"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134C4743"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ABSTRACT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70569DCB" w14:textId="77777777" w:rsidR="002A6EB6" w:rsidRPr="0044369B" w:rsidRDefault="002A6EB6" w:rsidP="003E7409">
            <w:pPr>
              <w:pStyle w:val="Default"/>
              <w:jc w:val="right"/>
              <w:rPr>
                <w:rFonts w:asciiTheme="minorHAnsi" w:hAnsiTheme="minorHAnsi" w:cs="Arial"/>
                <w:color w:val="000000" w:themeColor="text1"/>
                <w:sz w:val="22"/>
                <w:szCs w:val="22"/>
              </w:rPr>
            </w:pPr>
          </w:p>
        </w:tc>
      </w:tr>
      <w:tr w:rsidR="002A6EB6" w:rsidRPr="0044369B" w14:paraId="3FF90EA4" w14:textId="77777777" w:rsidTr="003E7409">
        <w:trPr>
          <w:trHeight w:val="810"/>
        </w:trPr>
        <w:tc>
          <w:tcPr>
            <w:tcW w:w="2093" w:type="dxa"/>
            <w:tcBorders>
              <w:top w:val="single" w:sz="5" w:space="0" w:color="000000"/>
              <w:left w:val="single" w:sz="5" w:space="0" w:color="000000"/>
              <w:bottom w:val="double" w:sz="2" w:space="0" w:color="FFFFCC"/>
              <w:right w:val="single" w:sz="5" w:space="0" w:color="000000"/>
            </w:tcBorders>
          </w:tcPr>
          <w:p w14:paraId="32BB1782"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Structured summary </w:t>
            </w:r>
          </w:p>
        </w:tc>
        <w:tc>
          <w:tcPr>
            <w:tcW w:w="567" w:type="dxa"/>
            <w:tcBorders>
              <w:top w:val="single" w:sz="5" w:space="0" w:color="000000"/>
              <w:left w:val="single" w:sz="5" w:space="0" w:color="000000"/>
              <w:bottom w:val="double" w:sz="2" w:space="0" w:color="FFFFCC"/>
              <w:right w:val="single" w:sz="5" w:space="0" w:color="000000"/>
            </w:tcBorders>
          </w:tcPr>
          <w:p w14:paraId="4E81A833"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w:t>
            </w:r>
          </w:p>
        </w:tc>
        <w:tc>
          <w:tcPr>
            <w:tcW w:w="9072" w:type="dxa"/>
            <w:tcBorders>
              <w:top w:val="single" w:sz="5" w:space="0" w:color="000000"/>
              <w:left w:val="single" w:sz="5" w:space="0" w:color="000000"/>
              <w:bottom w:val="double" w:sz="5" w:space="0" w:color="000000"/>
              <w:right w:val="single" w:sz="5" w:space="0" w:color="000000"/>
            </w:tcBorders>
          </w:tcPr>
          <w:p w14:paraId="5F1E7B6D"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76" w:type="dxa"/>
            <w:tcBorders>
              <w:top w:val="single" w:sz="5" w:space="0" w:color="000000"/>
              <w:left w:val="single" w:sz="5" w:space="0" w:color="000000"/>
              <w:bottom w:val="double" w:sz="5" w:space="0" w:color="000000"/>
              <w:right w:val="single" w:sz="5" w:space="0" w:color="000000"/>
            </w:tcBorders>
          </w:tcPr>
          <w:p w14:paraId="2F71E8B4" w14:textId="59E2E8B6"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4</w:t>
            </w:r>
          </w:p>
        </w:tc>
      </w:tr>
      <w:tr w:rsidR="002A6EB6" w:rsidRPr="0044369B" w14:paraId="3EDD39B0"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50B38DD5"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INTRODUCTION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1354FF92" w14:textId="77777777" w:rsidR="002A6EB6" w:rsidRPr="0044369B" w:rsidRDefault="002A6EB6" w:rsidP="003E7409">
            <w:pPr>
              <w:pStyle w:val="Default"/>
              <w:jc w:val="right"/>
              <w:rPr>
                <w:rFonts w:asciiTheme="minorHAnsi" w:hAnsiTheme="minorHAnsi" w:cs="Arial"/>
                <w:color w:val="000000" w:themeColor="text1"/>
                <w:sz w:val="22"/>
                <w:szCs w:val="22"/>
              </w:rPr>
            </w:pPr>
          </w:p>
        </w:tc>
      </w:tr>
      <w:tr w:rsidR="002A6EB6" w:rsidRPr="0044369B" w14:paraId="783AE9FE" w14:textId="77777777" w:rsidTr="003E7409">
        <w:trPr>
          <w:trHeight w:val="333"/>
        </w:trPr>
        <w:tc>
          <w:tcPr>
            <w:tcW w:w="2093" w:type="dxa"/>
            <w:tcBorders>
              <w:top w:val="single" w:sz="5" w:space="0" w:color="000000"/>
              <w:left w:val="single" w:sz="5" w:space="0" w:color="000000"/>
              <w:bottom w:val="single" w:sz="5" w:space="0" w:color="000000"/>
              <w:right w:val="single" w:sz="5" w:space="0" w:color="000000"/>
            </w:tcBorders>
          </w:tcPr>
          <w:p w14:paraId="47FAF0E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Rationale </w:t>
            </w:r>
          </w:p>
        </w:tc>
        <w:tc>
          <w:tcPr>
            <w:tcW w:w="567" w:type="dxa"/>
            <w:tcBorders>
              <w:top w:val="single" w:sz="5" w:space="0" w:color="000000"/>
              <w:left w:val="single" w:sz="5" w:space="0" w:color="000000"/>
              <w:bottom w:val="single" w:sz="5" w:space="0" w:color="000000"/>
              <w:right w:val="single" w:sz="5" w:space="0" w:color="000000"/>
            </w:tcBorders>
          </w:tcPr>
          <w:p w14:paraId="00F79659"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3</w:t>
            </w:r>
          </w:p>
        </w:tc>
        <w:tc>
          <w:tcPr>
            <w:tcW w:w="9072" w:type="dxa"/>
            <w:tcBorders>
              <w:top w:val="single" w:sz="5" w:space="0" w:color="000000"/>
              <w:left w:val="single" w:sz="5" w:space="0" w:color="000000"/>
              <w:bottom w:val="single" w:sz="5" w:space="0" w:color="000000"/>
              <w:right w:val="single" w:sz="5" w:space="0" w:color="000000"/>
            </w:tcBorders>
          </w:tcPr>
          <w:p w14:paraId="354F870F"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Describe the rationale for the review in the context of what is already known. </w:t>
            </w:r>
          </w:p>
        </w:tc>
        <w:tc>
          <w:tcPr>
            <w:tcW w:w="1276" w:type="dxa"/>
            <w:tcBorders>
              <w:top w:val="single" w:sz="5" w:space="0" w:color="000000"/>
              <w:left w:val="single" w:sz="5" w:space="0" w:color="000000"/>
              <w:bottom w:val="single" w:sz="5" w:space="0" w:color="000000"/>
              <w:right w:val="single" w:sz="5" w:space="0" w:color="000000"/>
            </w:tcBorders>
          </w:tcPr>
          <w:p w14:paraId="46FD232A" w14:textId="32EE9F29"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5</w:t>
            </w:r>
          </w:p>
        </w:tc>
      </w:tr>
      <w:tr w:rsidR="002A6EB6" w:rsidRPr="0044369B" w14:paraId="577C9B62" w14:textId="77777777" w:rsidTr="003E7409">
        <w:trPr>
          <w:trHeight w:val="568"/>
        </w:trPr>
        <w:tc>
          <w:tcPr>
            <w:tcW w:w="2093" w:type="dxa"/>
            <w:tcBorders>
              <w:top w:val="single" w:sz="5" w:space="0" w:color="000000"/>
              <w:left w:val="single" w:sz="5" w:space="0" w:color="000000"/>
              <w:bottom w:val="double" w:sz="2" w:space="0" w:color="FFFFCC"/>
              <w:right w:val="single" w:sz="5" w:space="0" w:color="000000"/>
            </w:tcBorders>
          </w:tcPr>
          <w:p w14:paraId="072FB4CE"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Objectives </w:t>
            </w:r>
          </w:p>
        </w:tc>
        <w:tc>
          <w:tcPr>
            <w:tcW w:w="567" w:type="dxa"/>
            <w:tcBorders>
              <w:top w:val="single" w:sz="5" w:space="0" w:color="000000"/>
              <w:left w:val="single" w:sz="5" w:space="0" w:color="000000"/>
              <w:bottom w:val="double" w:sz="2" w:space="0" w:color="FFFFCC"/>
              <w:right w:val="single" w:sz="5" w:space="0" w:color="000000"/>
            </w:tcBorders>
          </w:tcPr>
          <w:p w14:paraId="4C37FC4E"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4</w:t>
            </w:r>
          </w:p>
        </w:tc>
        <w:tc>
          <w:tcPr>
            <w:tcW w:w="9072" w:type="dxa"/>
            <w:tcBorders>
              <w:top w:val="single" w:sz="5" w:space="0" w:color="000000"/>
              <w:left w:val="single" w:sz="5" w:space="0" w:color="000000"/>
              <w:bottom w:val="double" w:sz="5" w:space="0" w:color="000000"/>
              <w:right w:val="single" w:sz="5" w:space="0" w:color="000000"/>
            </w:tcBorders>
          </w:tcPr>
          <w:p w14:paraId="1AD72264"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Provide an explicit statement of questions being addressed with reference to participants, interventions, comparisons, outcomes, and study design (PICOS). </w:t>
            </w:r>
          </w:p>
        </w:tc>
        <w:tc>
          <w:tcPr>
            <w:tcW w:w="1276" w:type="dxa"/>
            <w:tcBorders>
              <w:top w:val="single" w:sz="5" w:space="0" w:color="000000"/>
              <w:left w:val="single" w:sz="5" w:space="0" w:color="000000"/>
              <w:bottom w:val="double" w:sz="5" w:space="0" w:color="000000"/>
              <w:right w:val="single" w:sz="5" w:space="0" w:color="000000"/>
            </w:tcBorders>
          </w:tcPr>
          <w:p w14:paraId="4A4F18F0" w14:textId="0D055506"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5</w:t>
            </w:r>
          </w:p>
        </w:tc>
      </w:tr>
      <w:tr w:rsidR="002A6EB6" w:rsidRPr="0044369B" w14:paraId="4377226A"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6261E387"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METHODS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6062A595" w14:textId="77777777" w:rsidR="002A6EB6" w:rsidRPr="0044369B" w:rsidRDefault="002A6EB6" w:rsidP="003E7409">
            <w:pPr>
              <w:pStyle w:val="Default"/>
              <w:jc w:val="right"/>
              <w:rPr>
                <w:rFonts w:asciiTheme="minorHAnsi" w:hAnsiTheme="minorHAnsi" w:cs="Arial"/>
                <w:color w:val="000000" w:themeColor="text1"/>
                <w:sz w:val="22"/>
                <w:szCs w:val="22"/>
              </w:rPr>
            </w:pPr>
          </w:p>
        </w:tc>
      </w:tr>
      <w:tr w:rsidR="002A6EB6" w:rsidRPr="0044369B" w14:paraId="5451C65E"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4C701BD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Protocol and registration </w:t>
            </w:r>
          </w:p>
        </w:tc>
        <w:tc>
          <w:tcPr>
            <w:tcW w:w="567" w:type="dxa"/>
            <w:tcBorders>
              <w:top w:val="single" w:sz="5" w:space="0" w:color="000000"/>
              <w:left w:val="single" w:sz="5" w:space="0" w:color="000000"/>
              <w:bottom w:val="single" w:sz="5" w:space="0" w:color="000000"/>
              <w:right w:val="single" w:sz="5" w:space="0" w:color="000000"/>
            </w:tcBorders>
          </w:tcPr>
          <w:p w14:paraId="03E7FC91"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5</w:t>
            </w:r>
          </w:p>
        </w:tc>
        <w:tc>
          <w:tcPr>
            <w:tcW w:w="9072" w:type="dxa"/>
            <w:tcBorders>
              <w:top w:val="single" w:sz="5" w:space="0" w:color="000000"/>
              <w:left w:val="single" w:sz="5" w:space="0" w:color="000000"/>
              <w:bottom w:val="single" w:sz="5" w:space="0" w:color="000000"/>
              <w:right w:val="single" w:sz="5" w:space="0" w:color="000000"/>
            </w:tcBorders>
          </w:tcPr>
          <w:p w14:paraId="75D0FFC5"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Indicate if a review protocol exists, if and where it can be accessed (e.g., Web address), and, if available, provide registration information including registration number. </w:t>
            </w:r>
          </w:p>
        </w:tc>
        <w:tc>
          <w:tcPr>
            <w:tcW w:w="1276" w:type="dxa"/>
            <w:tcBorders>
              <w:top w:val="single" w:sz="5" w:space="0" w:color="000000"/>
              <w:left w:val="single" w:sz="5" w:space="0" w:color="000000"/>
              <w:bottom w:val="single" w:sz="5" w:space="0" w:color="000000"/>
              <w:right w:val="single" w:sz="5" w:space="0" w:color="000000"/>
            </w:tcBorders>
          </w:tcPr>
          <w:p w14:paraId="6DF11223" w14:textId="08024D9A"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5</w:t>
            </w:r>
          </w:p>
        </w:tc>
      </w:tr>
      <w:tr w:rsidR="002A6EB6" w:rsidRPr="0044369B" w14:paraId="20657F44"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6033F583"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Eligibility criteria </w:t>
            </w:r>
          </w:p>
        </w:tc>
        <w:tc>
          <w:tcPr>
            <w:tcW w:w="567" w:type="dxa"/>
            <w:tcBorders>
              <w:top w:val="single" w:sz="5" w:space="0" w:color="000000"/>
              <w:left w:val="single" w:sz="5" w:space="0" w:color="000000"/>
              <w:bottom w:val="single" w:sz="5" w:space="0" w:color="000000"/>
              <w:right w:val="single" w:sz="5" w:space="0" w:color="000000"/>
            </w:tcBorders>
          </w:tcPr>
          <w:p w14:paraId="445E9BF9"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6</w:t>
            </w:r>
          </w:p>
        </w:tc>
        <w:tc>
          <w:tcPr>
            <w:tcW w:w="9072" w:type="dxa"/>
            <w:tcBorders>
              <w:top w:val="single" w:sz="5" w:space="0" w:color="000000"/>
              <w:left w:val="single" w:sz="5" w:space="0" w:color="000000"/>
              <w:bottom w:val="single" w:sz="5" w:space="0" w:color="000000"/>
              <w:right w:val="single" w:sz="5" w:space="0" w:color="000000"/>
            </w:tcBorders>
          </w:tcPr>
          <w:p w14:paraId="7C92832F"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Specify study characteristics (e.g., PICOS, length of follow-up) and report characteristics (e.g., years considered, language, publication status) used as criteria for eligibility, giving rationale. </w:t>
            </w:r>
          </w:p>
        </w:tc>
        <w:tc>
          <w:tcPr>
            <w:tcW w:w="1276" w:type="dxa"/>
            <w:tcBorders>
              <w:top w:val="single" w:sz="5" w:space="0" w:color="000000"/>
              <w:left w:val="single" w:sz="5" w:space="0" w:color="000000"/>
              <w:bottom w:val="single" w:sz="5" w:space="0" w:color="000000"/>
              <w:right w:val="single" w:sz="5" w:space="0" w:color="000000"/>
            </w:tcBorders>
          </w:tcPr>
          <w:p w14:paraId="1BBF9936" w14:textId="0B26284B"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6</w:t>
            </w:r>
          </w:p>
        </w:tc>
      </w:tr>
      <w:tr w:rsidR="002A6EB6" w:rsidRPr="0044369B" w14:paraId="4A8D8E10"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70D01497"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Information sources </w:t>
            </w:r>
          </w:p>
        </w:tc>
        <w:tc>
          <w:tcPr>
            <w:tcW w:w="567" w:type="dxa"/>
            <w:tcBorders>
              <w:top w:val="single" w:sz="5" w:space="0" w:color="000000"/>
              <w:left w:val="single" w:sz="5" w:space="0" w:color="000000"/>
              <w:bottom w:val="single" w:sz="5" w:space="0" w:color="000000"/>
              <w:right w:val="single" w:sz="5" w:space="0" w:color="000000"/>
            </w:tcBorders>
          </w:tcPr>
          <w:p w14:paraId="79B2CA3B"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7</w:t>
            </w:r>
          </w:p>
        </w:tc>
        <w:tc>
          <w:tcPr>
            <w:tcW w:w="9072" w:type="dxa"/>
            <w:tcBorders>
              <w:top w:val="single" w:sz="5" w:space="0" w:color="000000"/>
              <w:left w:val="single" w:sz="5" w:space="0" w:color="000000"/>
              <w:bottom w:val="single" w:sz="5" w:space="0" w:color="000000"/>
              <w:right w:val="single" w:sz="5" w:space="0" w:color="000000"/>
            </w:tcBorders>
          </w:tcPr>
          <w:p w14:paraId="5B05307E"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Describe all information sources (e.g., databases with dates of coverage, contact with study authors to identify additional studies) in the search and date last searched. </w:t>
            </w:r>
          </w:p>
        </w:tc>
        <w:tc>
          <w:tcPr>
            <w:tcW w:w="1276" w:type="dxa"/>
            <w:tcBorders>
              <w:top w:val="single" w:sz="5" w:space="0" w:color="000000"/>
              <w:left w:val="single" w:sz="5" w:space="0" w:color="000000"/>
              <w:bottom w:val="single" w:sz="5" w:space="0" w:color="000000"/>
              <w:right w:val="single" w:sz="5" w:space="0" w:color="000000"/>
            </w:tcBorders>
          </w:tcPr>
          <w:p w14:paraId="712243BD" w14:textId="72B0241D"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6-7</w:t>
            </w:r>
          </w:p>
        </w:tc>
      </w:tr>
      <w:tr w:rsidR="002A6EB6" w:rsidRPr="0044369B" w14:paraId="10438C51"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338FE4F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Search </w:t>
            </w:r>
          </w:p>
        </w:tc>
        <w:tc>
          <w:tcPr>
            <w:tcW w:w="567" w:type="dxa"/>
            <w:tcBorders>
              <w:top w:val="single" w:sz="5" w:space="0" w:color="000000"/>
              <w:left w:val="single" w:sz="5" w:space="0" w:color="000000"/>
              <w:bottom w:val="single" w:sz="5" w:space="0" w:color="000000"/>
              <w:right w:val="single" w:sz="5" w:space="0" w:color="000000"/>
            </w:tcBorders>
          </w:tcPr>
          <w:p w14:paraId="324E9EF5"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8</w:t>
            </w:r>
          </w:p>
        </w:tc>
        <w:tc>
          <w:tcPr>
            <w:tcW w:w="9072" w:type="dxa"/>
            <w:tcBorders>
              <w:top w:val="single" w:sz="5" w:space="0" w:color="000000"/>
              <w:left w:val="single" w:sz="5" w:space="0" w:color="000000"/>
              <w:bottom w:val="single" w:sz="5" w:space="0" w:color="000000"/>
              <w:right w:val="single" w:sz="5" w:space="0" w:color="000000"/>
            </w:tcBorders>
          </w:tcPr>
          <w:p w14:paraId="0D34F9B2"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Present full electronic search strategy for at least one database, including any limits used, such that it could be repeated. </w:t>
            </w:r>
          </w:p>
        </w:tc>
        <w:tc>
          <w:tcPr>
            <w:tcW w:w="1276" w:type="dxa"/>
            <w:tcBorders>
              <w:top w:val="single" w:sz="5" w:space="0" w:color="000000"/>
              <w:left w:val="single" w:sz="5" w:space="0" w:color="000000"/>
              <w:bottom w:val="single" w:sz="5" w:space="0" w:color="000000"/>
              <w:right w:val="single" w:sz="5" w:space="0" w:color="000000"/>
            </w:tcBorders>
          </w:tcPr>
          <w:p w14:paraId="445BC93A"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3</w:t>
            </w:r>
          </w:p>
        </w:tc>
      </w:tr>
      <w:tr w:rsidR="002A6EB6" w:rsidRPr="0044369B" w14:paraId="6FC8C033"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0A6AB587"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Study selection </w:t>
            </w:r>
          </w:p>
        </w:tc>
        <w:tc>
          <w:tcPr>
            <w:tcW w:w="567" w:type="dxa"/>
            <w:tcBorders>
              <w:top w:val="single" w:sz="5" w:space="0" w:color="000000"/>
              <w:left w:val="single" w:sz="5" w:space="0" w:color="000000"/>
              <w:bottom w:val="single" w:sz="5" w:space="0" w:color="000000"/>
              <w:right w:val="single" w:sz="5" w:space="0" w:color="000000"/>
            </w:tcBorders>
          </w:tcPr>
          <w:p w14:paraId="3AC2B510"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9</w:t>
            </w:r>
          </w:p>
        </w:tc>
        <w:tc>
          <w:tcPr>
            <w:tcW w:w="9072" w:type="dxa"/>
            <w:tcBorders>
              <w:top w:val="single" w:sz="5" w:space="0" w:color="000000"/>
              <w:left w:val="single" w:sz="5" w:space="0" w:color="000000"/>
              <w:bottom w:val="single" w:sz="5" w:space="0" w:color="000000"/>
              <w:right w:val="single" w:sz="5" w:space="0" w:color="000000"/>
            </w:tcBorders>
          </w:tcPr>
          <w:p w14:paraId="5AA9096B"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State the process for selecting studies (i.e., screening, eligibility, included in systematic review, and, if applicable, included in the meta-analysis). </w:t>
            </w:r>
          </w:p>
        </w:tc>
        <w:tc>
          <w:tcPr>
            <w:tcW w:w="1276" w:type="dxa"/>
            <w:tcBorders>
              <w:top w:val="single" w:sz="5" w:space="0" w:color="000000"/>
              <w:left w:val="single" w:sz="5" w:space="0" w:color="000000"/>
              <w:bottom w:val="single" w:sz="5" w:space="0" w:color="000000"/>
              <w:right w:val="single" w:sz="5" w:space="0" w:color="000000"/>
            </w:tcBorders>
          </w:tcPr>
          <w:p w14:paraId="21DB2936" w14:textId="5BDA857A"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7</w:t>
            </w:r>
          </w:p>
        </w:tc>
      </w:tr>
      <w:tr w:rsidR="002A6EB6" w:rsidRPr="0044369B" w14:paraId="54F71C4F"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03825E97"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Data collection process </w:t>
            </w:r>
          </w:p>
        </w:tc>
        <w:tc>
          <w:tcPr>
            <w:tcW w:w="567" w:type="dxa"/>
            <w:tcBorders>
              <w:top w:val="single" w:sz="5" w:space="0" w:color="000000"/>
              <w:left w:val="single" w:sz="5" w:space="0" w:color="000000"/>
              <w:bottom w:val="single" w:sz="5" w:space="0" w:color="000000"/>
              <w:right w:val="single" w:sz="5" w:space="0" w:color="000000"/>
            </w:tcBorders>
          </w:tcPr>
          <w:p w14:paraId="3B737649"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10</w:t>
            </w:r>
          </w:p>
        </w:tc>
        <w:tc>
          <w:tcPr>
            <w:tcW w:w="9072" w:type="dxa"/>
            <w:tcBorders>
              <w:top w:val="single" w:sz="5" w:space="0" w:color="000000"/>
              <w:left w:val="single" w:sz="5" w:space="0" w:color="000000"/>
              <w:bottom w:val="single" w:sz="5" w:space="0" w:color="000000"/>
              <w:right w:val="single" w:sz="5" w:space="0" w:color="000000"/>
            </w:tcBorders>
          </w:tcPr>
          <w:p w14:paraId="578DA78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Describe method of data extraction from reports (e.g., piloted forms, independently, in duplicate) and any processes for obtaining and confirming data from investigators. </w:t>
            </w:r>
          </w:p>
        </w:tc>
        <w:tc>
          <w:tcPr>
            <w:tcW w:w="1276" w:type="dxa"/>
            <w:tcBorders>
              <w:top w:val="single" w:sz="5" w:space="0" w:color="000000"/>
              <w:left w:val="single" w:sz="5" w:space="0" w:color="000000"/>
              <w:bottom w:val="single" w:sz="5" w:space="0" w:color="000000"/>
              <w:right w:val="single" w:sz="5" w:space="0" w:color="000000"/>
            </w:tcBorders>
          </w:tcPr>
          <w:p w14:paraId="70610483" w14:textId="2D72D131"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7-8</w:t>
            </w:r>
          </w:p>
        </w:tc>
      </w:tr>
      <w:tr w:rsidR="002A6EB6" w:rsidRPr="0044369B" w14:paraId="34F9EC52"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2705F35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Data items </w:t>
            </w:r>
          </w:p>
        </w:tc>
        <w:tc>
          <w:tcPr>
            <w:tcW w:w="567" w:type="dxa"/>
            <w:tcBorders>
              <w:top w:val="single" w:sz="5" w:space="0" w:color="000000"/>
              <w:left w:val="single" w:sz="5" w:space="0" w:color="000000"/>
              <w:bottom w:val="single" w:sz="5" w:space="0" w:color="000000"/>
              <w:right w:val="single" w:sz="5" w:space="0" w:color="000000"/>
            </w:tcBorders>
          </w:tcPr>
          <w:p w14:paraId="2A54447E"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11</w:t>
            </w:r>
          </w:p>
        </w:tc>
        <w:tc>
          <w:tcPr>
            <w:tcW w:w="9072" w:type="dxa"/>
            <w:tcBorders>
              <w:top w:val="single" w:sz="5" w:space="0" w:color="000000"/>
              <w:left w:val="single" w:sz="5" w:space="0" w:color="000000"/>
              <w:bottom w:val="single" w:sz="5" w:space="0" w:color="000000"/>
              <w:right w:val="single" w:sz="5" w:space="0" w:color="000000"/>
            </w:tcBorders>
          </w:tcPr>
          <w:p w14:paraId="7DD455FC"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List and define all variables for which data were sought (e.g., PICOS, funding sources) and any </w:t>
            </w:r>
            <w:r w:rsidRPr="0044369B">
              <w:rPr>
                <w:rFonts w:asciiTheme="minorHAnsi" w:hAnsiTheme="minorHAnsi" w:cs="Arial"/>
                <w:color w:val="000000" w:themeColor="text1"/>
                <w:sz w:val="22"/>
                <w:szCs w:val="22"/>
              </w:rPr>
              <w:lastRenderedPageBreak/>
              <w:t xml:space="preserve">assumptions and simplifications made. </w:t>
            </w:r>
          </w:p>
        </w:tc>
        <w:tc>
          <w:tcPr>
            <w:tcW w:w="1276" w:type="dxa"/>
            <w:tcBorders>
              <w:top w:val="single" w:sz="5" w:space="0" w:color="000000"/>
              <w:left w:val="single" w:sz="5" w:space="0" w:color="000000"/>
              <w:bottom w:val="single" w:sz="5" w:space="0" w:color="000000"/>
              <w:right w:val="single" w:sz="5" w:space="0" w:color="000000"/>
            </w:tcBorders>
          </w:tcPr>
          <w:p w14:paraId="55F397EF" w14:textId="2658358B"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lastRenderedPageBreak/>
              <w:t>8-9</w:t>
            </w:r>
          </w:p>
          <w:p w14:paraId="7D18A188"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lastRenderedPageBreak/>
              <w:t>S. Table 1</w:t>
            </w:r>
          </w:p>
        </w:tc>
      </w:tr>
      <w:tr w:rsidR="002A6EB6" w:rsidRPr="0044369B" w14:paraId="7D19F1D2"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72EBE0D3"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lastRenderedPageBreak/>
              <w:t xml:space="preserve">Risk of bias in individual studies </w:t>
            </w:r>
          </w:p>
        </w:tc>
        <w:tc>
          <w:tcPr>
            <w:tcW w:w="567" w:type="dxa"/>
            <w:tcBorders>
              <w:top w:val="single" w:sz="5" w:space="0" w:color="000000"/>
              <w:left w:val="single" w:sz="5" w:space="0" w:color="000000"/>
              <w:bottom w:val="single" w:sz="5" w:space="0" w:color="000000"/>
              <w:right w:val="single" w:sz="5" w:space="0" w:color="000000"/>
            </w:tcBorders>
          </w:tcPr>
          <w:p w14:paraId="5E1CF317"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12</w:t>
            </w:r>
          </w:p>
        </w:tc>
        <w:tc>
          <w:tcPr>
            <w:tcW w:w="9072" w:type="dxa"/>
            <w:tcBorders>
              <w:top w:val="single" w:sz="5" w:space="0" w:color="000000"/>
              <w:left w:val="single" w:sz="5" w:space="0" w:color="000000"/>
              <w:bottom w:val="single" w:sz="5" w:space="0" w:color="000000"/>
              <w:right w:val="single" w:sz="5" w:space="0" w:color="000000"/>
            </w:tcBorders>
          </w:tcPr>
          <w:p w14:paraId="17A69DB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Describe methods used for assessing risk of bias of individual studies (including specification of whether this was done at the study or outcome level), and how this information is to be used in any data synthesis. </w:t>
            </w:r>
          </w:p>
        </w:tc>
        <w:tc>
          <w:tcPr>
            <w:tcW w:w="1276" w:type="dxa"/>
            <w:tcBorders>
              <w:top w:val="single" w:sz="5" w:space="0" w:color="000000"/>
              <w:left w:val="single" w:sz="5" w:space="0" w:color="000000"/>
              <w:bottom w:val="single" w:sz="5" w:space="0" w:color="000000"/>
              <w:right w:val="single" w:sz="5" w:space="0" w:color="000000"/>
            </w:tcBorders>
          </w:tcPr>
          <w:p w14:paraId="6DFC24BA" w14:textId="4DE10E2F" w:rsidR="002A6EB6" w:rsidRPr="0044369B" w:rsidRDefault="000F4AC1"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8-9</w:t>
            </w:r>
          </w:p>
        </w:tc>
      </w:tr>
      <w:tr w:rsidR="002A6EB6" w:rsidRPr="0044369B" w14:paraId="63866750" w14:textId="77777777" w:rsidTr="003E7409">
        <w:trPr>
          <w:trHeight w:val="333"/>
        </w:trPr>
        <w:tc>
          <w:tcPr>
            <w:tcW w:w="2093" w:type="dxa"/>
            <w:tcBorders>
              <w:top w:val="single" w:sz="5" w:space="0" w:color="000000"/>
              <w:left w:val="single" w:sz="5" w:space="0" w:color="000000"/>
              <w:bottom w:val="single" w:sz="5" w:space="0" w:color="000000"/>
              <w:right w:val="single" w:sz="5" w:space="0" w:color="000000"/>
            </w:tcBorders>
          </w:tcPr>
          <w:p w14:paraId="675F080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Summary measures </w:t>
            </w:r>
          </w:p>
        </w:tc>
        <w:tc>
          <w:tcPr>
            <w:tcW w:w="567" w:type="dxa"/>
            <w:tcBorders>
              <w:top w:val="single" w:sz="5" w:space="0" w:color="000000"/>
              <w:left w:val="single" w:sz="5" w:space="0" w:color="000000"/>
              <w:bottom w:val="single" w:sz="5" w:space="0" w:color="000000"/>
              <w:right w:val="single" w:sz="5" w:space="0" w:color="000000"/>
            </w:tcBorders>
          </w:tcPr>
          <w:p w14:paraId="43C44020"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13</w:t>
            </w:r>
          </w:p>
        </w:tc>
        <w:tc>
          <w:tcPr>
            <w:tcW w:w="9072" w:type="dxa"/>
            <w:tcBorders>
              <w:top w:val="single" w:sz="5" w:space="0" w:color="000000"/>
              <w:left w:val="single" w:sz="5" w:space="0" w:color="000000"/>
              <w:bottom w:val="single" w:sz="5" w:space="0" w:color="000000"/>
              <w:right w:val="single" w:sz="5" w:space="0" w:color="000000"/>
            </w:tcBorders>
          </w:tcPr>
          <w:p w14:paraId="5ADCD2F5"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State the principal summary measures (e.g., risk ratio, difference in means). </w:t>
            </w:r>
          </w:p>
        </w:tc>
        <w:tc>
          <w:tcPr>
            <w:tcW w:w="1276" w:type="dxa"/>
            <w:tcBorders>
              <w:top w:val="single" w:sz="5" w:space="0" w:color="000000"/>
              <w:left w:val="single" w:sz="5" w:space="0" w:color="000000"/>
              <w:bottom w:val="single" w:sz="5" w:space="0" w:color="000000"/>
              <w:right w:val="single" w:sz="5" w:space="0" w:color="000000"/>
            </w:tcBorders>
          </w:tcPr>
          <w:p w14:paraId="6495D7D8" w14:textId="225D20D1"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9</w:t>
            </w:r>
          </w:p>
        </w:tc>
      </w:tr>
      <w:tr w:rsidR="002A6EB6" w:rsidRPr="0044369B" w14:paraId="573EE129" w14:textId="77777777" w:rsidTr="003E7409">
        <w:trPr>
          <w:trHeight w:val="580"/>
        </w:trPr>
        <w:tc>
          <w:tcPr>
            <w:tcW w:w="2093" w:type="dxa"/>
            <w:tcBorders>
              <w:top w:val="single" w:sz="5" w:space="0" w:color="000000"/>
              <w:left w:val="single" w:sz="5" w:space="0" w:color="000000"/>
              <w:bottom w:val="single" w:sz="5" w:space="0" w:color="000000"/>
              <w:right w:val="single" w:sz="5" w:space="0" w:color="000000"/>
            </w:tcBorders>
          </w:tcPr>
          <w:p w14:paraId="36364CD8"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Synthesis of results </w:t>
            </w:r>
          </w:p>
        </w:tc>
        <w:tc>
          <w:tcPr>
            <w:tcW w:w="567" w:type="dxa"/>
            <w:tcBorders>
              <w:top w:val="single" w:sz="5" w:space="0" w:color="000000"/>
              <w:left w:val="single" w:sz="5" w:space="0" w:color="000000"/>
              <w:bottom w:val="single" w:sz="5" w:space="0" w:color="000000"/>
              <w:right w:val="single" w:sz="5" w:space="0" w:color="000000"/>
            </w:tcBorders>
          </w:tcPr>
          <w:p w14:paraId="5C2EB9B5"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14</w:t>
            </w:r>
          </w:p>
        </w:tc>
        <w:tc>
          <w:tcPr>
            <w:tcW w:w="9072" w:type="dxa"/>
            <w:tcBorders>
              <w:top w:val="single" w:sz="5" w:space="0" w:color="000000"/>
              <w:left w:val="single" w:sz="5" w:space="0" w:color="000000"/>
              <w:bottom w:val="single" w:sz="5" w:space="0" w:color="000000"/>
              <w:right w:val="single" w:sz="5" w:space="0" w:color="000000"/>
            </w:tcBorders>
          </w:tcPr>
          <w:p w14:paraId="07973A4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Describe the methods of handling data and combining results of studies, if done, including measures of consistency (e.g., I</w:t>
            </w:r>
            <w:r w:rsidRPr="0044369B">
              <w:rPr>
                <w:rFonts w:asciiTheme="minorHAnsi" w:hAnsiTheme="minorHAnsi" w:cs="Arial"/>
                <w:color w:val="000000" w:themeColor="text1"/>
                <w:sz w:val="22"/>
                <w:szCs w:val="22"/>
                <w:vertAlign w:val="superscript"/>
              </w:rPr>
              <w:t>2</w:t>
            </w:r>
            <w:r w:rsidRPr="0044369B">
              <w:rPr>
                <w:rFonts w:asciiTheme="minorHAnsi" w:hAnsiTheme="minorHAnsi" w:cs="Arial"/>
                <w:color w:val="000000" w:themeColor="text1"/>
                <w:sz w:val="22"/>
                <w:szCs w:val="22"/>
              </w:rPr>
              <w:t xml:space="preserve">) for each meta-analysis. </w:t>
            </w:r>
          </w:p>
        </w:tc>
        <w:tc>
          <w:tcPr>
            <w:tcW w:w="1276" w:type="dxa"/>
            <w:tcBorders>
              <w:top w:val="single" w:sz="5" w:space="0" w:color="000000"/>
              <w:left w:val="single" w:sz="5" w:space="0" w:color="000000"/>
              <w:bottom w:val="single" w:sz="5" w:space="0" w:color="000000"/>
              <w:right w:val="single" w:sz="5" w:space="0" w:color="000000"/>
            </w:tcBorders>
          </w:tcPr>
          <w:p w14:paraId="4FA3BAB7" w14:textId="2BB7D9BB"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9</w:t>
            </w:r>
          </w:p>
        </w:tc>
      </w:tr>
    </w:tbl>
    <w:p w14:paraId="2250C434" w14:textId="77777777" w:rsidR="002A6EB6" w:rsidRPr="0044369B" w:rsidRDefault="002A6EB6" w:rsidP="002A6EB6">
      <w:pPr>
        <w:pStyle w:val="CM1"/>
        <w:jc w:val="center"/>
        <w:rPr>
          <w:rFonts w:asciiTheme="minorHAnsi" w:hAnsiTheme="minorHAnsi" w:cs="Arial"/>
          <w:color w:val="000000" w:themeColor="text1"/>
          <w:sz w:val="22"/>
          <w:szCs w:val="22"/>
        </w:rPr>
      </w:pPr>
    </w:p>
    <w:p w14:paraId="0F83BE5C" w14:textId="77777777" w:rsidR="002A6EB6" w:rsidRPr="0044369B" w:rsidRDefault="002A6EB6" w:rsidP="002A6EB6">
      <w:pPr>
        <w:pStyle w:val="CM1"/>
        <w:rPr>
          <w:rFonts w:asciiTheme="minorHAnsi" w:hAnsiTheme="minorHAnsi" w:cs="Arial"/>
          <w:color w:val="000000" w:themeColor="text1"/>
          <w:sz w:val="22"/>
          <w:szCs w:val="22"/>
        </w:rPr>
      </w:pPr>
    </w:p>
    <w:tbl>
      <w:tblPr>
        <w:tblW w:w="13008" w:type="dxa"/>
        <w:tblBorders>
          <w:top w:val="nil"/>
          <w:left w:val="nil"/>
          <w:bottom w:val="nil"/>
          <w:right w:val="nil"/>
        </w:tblBorders>
        <w:tblLook w:val="0000" w:firstRow="0" w:lastRow="0" w:firstColumn="0" w:lastColumn="0" w:noHBand="0" w:noVBand="0"/>
      </w:tblPr>
      <w:tblGrid>
        <w:gridCol w:w="2093"/>
        <w:gridCol w:w="567"/>
        <w:gridCol w:w="9072"/>
        <w:gridCol w:w="1276"/>
      </w:tblGrid>
      <w:tr w:rsidR="002A6EB6" w:rsidRPr="0044369B" w14:paraId="4B12EF10" w14:textId="77777777" w:rsidTr="003E7409">
        <w:trPr>
          <w:trHeight w:val="663"/>
        </w:trPr>
        <w:tc>
          <w:tcPr>
            <w:tcW w:w="2093"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4C2A7D21"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Section/topic </w:t>
            </w:r>
          </w:p>
        </w:tc>
        <w:tc>
          <w:tcPr>
            <w:tcW w:w="567"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150F2D30" w14:textId="77777777" w:rsidR="002A6EB6" w:rsidRPr="0044369B" w:rsidRDefault="002A6EB6" w:rsidP="003E7409">
            <w:pPr>
              <w:pStyle w:val="Default"/>
              <w:jc w:val="righ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w:t>
            </w:r>
          </w:p>
        </w:tc>
        <w:tc>
          <w:tcPr>
            <w:tcW w:w="9072"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024547E2"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Checklist item </w:t>
            </w:r>
          </w:p>
        </w:tc>
        <w:tc>
          <w:tcPr>
            <w:tcW w:w="1276" w:type="dxa"/>
            <w:tcBorders>
              <w:top w:val="double" w:sz="5" w:space="0" w:color="000000"/>
              <w:left w:val="single" w:sz="5" w:space="0" w:color="000000"/>
              <w:bottom w:val="double" w:sz="5" w:space="0" w:color="000000"/>
              <w:right w:val="single" w:sz="5" w:space="0" w:color="000000"/>
            </w:tcBorders>
            <w:shd w:val="clear" w:color="auto" w:fill="D5D5D5" w:themeFill="background2"/>
            <w:vAlign w:val="center"/>
          </w:tcPr>
          <w:p w14:paraId="36E35A7B"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Reported on page # </w:t>
            </w:r>
          </w:p>
        </w:tc>
      </w:tr>
      <w:tr w:rsidR="002A6EB6" w:rsidRPr="0044369B" w14:paraId="48C65466" w14:textId="77777777" w:rsidTr="003E7409">
        <w:trPr>
          <w:trHeight w:val="575"/>
        </w:trPr>
        <w:tc>
          <w:tcPr>
            <w:tcW w:w="2093" w:type="dxa"/>
            <w:tcBorders>
              <w:top w:val="double" w:sz="5" w:space="0" w:color="000000"/>
              <w:left w:val="single" w:sz="5" w:space="0" w:color="000000"/>
              <w:bottom w:val="single" w:sz="5" w:space="0" w:color="000000"/>
              <w:right w:val="single" w:sz="5" w:space="0" w:color="000000"/>
            </w:tcBorders>
          </w:tcPr>
          <w:p w14:paraId="306A0325"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Risk of bias across studies </w:t>
            </w:r>
          </w:p>
        </w:tc>
        <w:tc>
          <w:tcPr>
            <w:tcW w:w="567" w:type="dxa"/>
            <w:tcBorders>
              <w:top w:val="double" w:sz="5" w:space="0" w:color="000000"/>
              <w:left w:val="single" w:sz="5" w:space="0" w:color="000000"/>
              <w:bottom w:val="single" w:sz="5" w:space="0" w:color="000000"/>
              <w:right w:val="single" w:sz="5" w:space="0" w:color="000000"/>
            </w:tcBorders>
          </w:tcPr>
          <w:p w14:paraId="6E075D1C"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15</w:t>
            </w:r>
          </w:p>
        </w:tc>
        <w:tc>
          <w:tcPr>
            <w:tcW w:w="9072" w:type="dxa"/>
            <w:tcBorders>
              <w:top w:val="double" w:sz="5" w:space="0" w:color="000000"/>
              <w:left w:val="single" w:sz="5" w:space="0" w:color="000000"/>
              <w:bottom w:val="single" w:sz="5" w:space="0" w:color="000000"/>
              <w:right w:val="single" w:sz="5" w:space="0" w:color="000000"/>
            </w:tcBorders>
          </w:tcPr>
          <w:p w14:paraId="2B8BDDA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Specify any assessment of risk of bias that may affect the cumulative evidence (e.g., publication bias, selective reporting within studies). </w:t>
            </w:r>
          </w:p>
        </w:tc>
        <w:tc>
          <w:tcPr>
            <w:tcW w:w="1276" w:type="dxa"/>
            <w:tcBorders>
              <w:top w:val="double" w:sz="5" w:space="0" w:color="000000"/>
              <w:left w:val="single" w:sz="5" w:space="0" w:color="000000"/>
              <w:bottom w:val="single" w:sz="5" w:space="0" w:color="000000"/>
              <w:right w:val="single" w:sz="5" w:space="0" w:color="000000"/>
            </w:tcBorders>
          </w:tcPr>
          <w:p w14:paraId="2FC2370A" w14:textId="49070152" w:rsidR="002A6EB6" w:rsidRPr="0044369B"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9</w:t>
            </w:r>
          </w:p>
        </w:tc>
      </w:tr>
      <w:tr w:rsidR="002A6EB6" w:rsidRPr="0044369B" w14:paraId="3DD8C245" w14:textId="77777777" w:rsidTr="003E7409">
        <w:trPr>
          <w:trHeight w:val="568"/>
        </w:trPr>
        <w:tc>
          <w:tcPr>
            <w:tcW w:w="2093" w:type="dxa"/>
            <w:tcBorders>
              <w:top w:val="single" w:sz="5" w:space="0" w:color="000000"/>
              <w:left w:val="single" w:sz="5" w:space="0" w:color="000000"/>
              <w:bottom w:val="double" w:sz="2" w:space="0" w:color="FFFFCC"/>
              <w:right w:val="single" w:sz="5" w:space="0" w:color="000000"/>
            </w:tcBorders>
          </w:tcPr>
          <w:p w14:paraId="7BA097C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Additional analyses </w:t>
            </w:r>
          </w:p>
        </w:tc>
        <w:tc>
          <w:tcPr>
            <w:tcW w:w="567" w:type="dxa"/>
            <w:tcBorders>
              <w:top w:val="single" w:sz="5" w:space="0" w:color="000000"/>
              <w:left w:val="single" w:sz="5" w:space="0" w:color="000000"/>
              <w:bottom w:val="double" w:sz="2" w:space="0" w:color="FFFFCC"/>
              <w:right w:val="single" w:sz="5" w:space="0" w:color="000000"/>
            </w:tcBorders>
          </w:tcPr>
          <w:p w14:paraId="5AEACAFC"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16</w:t>
            </w:r>
          </w:p>
        </w:tc>
        <w:tc>
          <w:tcPr>
            <w:tcW w:w="9072" w:type="dxa"/>
            <w:tcBorders>
              <w:top w:val="single" w:sz="5" w:space="0" w:color="000000"/>
              <w:left w:val="single" w:sz="5" w:space="0" w:color="000000"/>
              <w:bottom w:val="double" w:sz="5" w:space="0" w:color="000000"/>
              <w:right w:val="single" w:sz="5" w:space="0" w:color="000000"/>
            </w:tcBorders>
          </w:tcPr>
          <w:p w14:paraId="7C7A19C2"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Describe methods of additional analyses (e.g., sensitivity or subgroup analyses, meta-regression), if done, indicating which were pre-specified. </w:t>
            </w:r>
          </w:p>
        </w:tc>
        <w:tc>
          <w:tcPr>
            <w:tcW w:w="1276" w:type="dxa"/>
            <w:tcBorders>
              <w:top w:val="single" w:sz="5" w:space="0" w:color="000000"/>
              <w:left w:val="single" w:sz="5" w:space="0" w:color="000000"/>
              <w:bottom w:val="double" w:sz="5" w:space="0" w:color="000000"/>
              <w:right w:val="single" w:sz="5" w:space="0" w:color="000000"/>
            </w:tcBorders>
          </w:tcPr>
          <w:p w14:paraId="733B1D1C" w14:textId="526D80C3" w:rsidR="002A6EB6" w:rsidRPr="0044369B"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9</w:t>
            </w:r>
          </w:p>
        </w:tc>
      </w:tr>
      <w:tr w:rsidR="002A6EB6" w:rsidRPr="0044369B" w14:paraId="6B9F2105"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3FA197B9"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RESULTS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35467910" w14:textId="77777777" w:rsidR="002A6EB6" w:rsidRPr="0044369B" w:rsidRDefault="002A6EB6" w:rsidP="003E7409">
            <w:pPr>
              <w:pStyle w:val="Default"/>
              <w:jc w:val="center"/>
              <w:rPr>
                <w:rFonts w:asciiTheme="minorHAnsi" w:hAnsiTheme="minorHAnsi" w:cs="Arial"/>
                <w:color w:val="000000" w:themeColor="text1"/>
                <w:sz w:val="22"/>
                <w:szCs w:val="22"/>
              </w:rPr>
            </w:pPr>
          </w:p>
        </w:tc>
      </w:tr>
      <w:tr w:rsidR="002A6EB6" w:rsidRPr="0044369B" w14:paraId="00AD3417"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52C29E3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Study selection </w:t>
            </w:r>
          </w:p>
        </w:tc>
        <w:tc>
          <w:tcPr>
            <w:tcW w:w="567" w:type="dxa"/>
            <w:tcBorders>
              <w:top w:val="single" w:sz="5" w:space="0" w:color="000000"/>
              <w:left w:val="single" w:sz="5" w:space="0" w:color="000000"/>
              <w:bottom w:val="single" w:sz="5" w:space="0" w:color="000000"/>
              <w:right w:val="single" w:sz="5" w:space="0" w:color="000000"/>
            </w:tcBorders>
          </w:tcPr>
          <w:p w14:paraId="0F3CCFA5"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17</w:t>
            </w:r>
          </w:p>
        </w:tc>
        <w:tc>
          <w:tcPr>
            <w:tcW w:w="9072" w:type="dxa"/>
            <w:tcBorders>
              <w:top w:val="single" w:sz="5" w:space="0" w:color="000000"/>
              <w:left w:val="single" w:sz="5" w:space="0" w:color="000000"/>
              <w:bottom w:val="single" w:sz="5" w:space="0" w:color="000000"/>
              <w:right w:val="single" w:sz="5" w:space="0" w:color="000000"/>
            </w:tcBorders>
          </w:tcPr>
          <w:p w14:paraId="2AF6A5BD"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Give numbers of studies screened, assessed for eligibility, and included in the review, with reasons for exclusions at each stage, ideally with a flow diagram. </w:t>
            </w:r>
          </w:p>
        </w:tc>
        <w:tc>
          <w:tcPr>
            <w:tcW w:w="1276" w:type="dxa"/>
            <w:tcBorders>
              <w:top w:val="single" w:sz="5" w:space="0" w:color="000000"/>
              <w:left w:val="single" w:sz="5" w:space="0" w:color="000000"/>
              <w:bottom w:val="single" w:sz="5" w:space="0" w:color="000000"/>
              <w:right w:val="single" w:sz="5" w:space="0" w:color="000000"/>
            </w:tcBorders>
          </w:tcPr>
          <w:p w14:paraId="5341115C" w14:textId="7FC38304" w:rsidR="002A6EB6" w:rsidRPr="0044369B"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9</w:t>
            </w:r>
          </w:p>
          <w:p w14:paraId="0243DE2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Figure 1</w:t>
            </w:r>
          </w:p>
        </w:tc>
      </w:tr>
      <w:tr w:rsidR="002A6EB6" w:rsidRPr="0044369B" w14:paraId="0203E469"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0FB40E42"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Study characteristics </w:t>
            </w:r>
          </w:p>
        </w:tc>
        <w:tc>
          <w:tcPr>
            <w:tcW w:w="567" w:type="dxa"/>
            <w:tcBorders>
              <w:top w:val="single" w:sz="5" w:space="0" w:color="000000"/>
              <w:left w:val="single" w:sz="5" w:space="0" w:color="000000"/>
              <w:bottom w:val="single" w:sz="5" w:space="0" w:color="000000"/>
              <w:right w:val="single" w:sz="5" w:space="0" w:color="000000"/>
            </w:tcBorders>
          </w:tcPr>
          <w:p w14:paraId="0993B16C"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18</w:t>
            </w:r>
          </w:p>
        </w:tc>
        <w:tc>
          <w:tcPr>
            <w:tcW w:w="9072" w:type="dxa"/>
            <w:tcBorders>
              <w:top w:val="single" w:sz="5" w:space="0" w:color="000000"/>
              <w:left w:val="single" w:sz="5" w:space="0" w:color="000000"/>
              <w:bottom w:val="single" w:sz="5" w:space="0" w:color="000000"/>
              <w:right w:val="single" w:sz="5" w:space="0" w:color="000000"/>
            </w:tcBorders>
          </w:tcPr>
          <w:p w14:paraId="020A2C7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For each study, present characteristics for which data were extracted (e.g., study size, PICOS, follow-up period) and provide the citations. </w:t>
            </w:r>
          </w:p>
        </w:tc>
        <w:tc>
          <w:tcPr>
            <w:tcW w:w="1276" w:type="dxa"/>
            <w:tcBorders>
              <w:top w:val="single" w:sz="5" w:space="0" w:color="000000"/>
              <w:left w:val="single" w:sz="5" w:space="0" w:color="000000"/>
              <w:bottom w:val="single" w:sz="5" w:space="0" w:color="000000"/>
              <w:right w:val="single" w:sz="5" w:space="0" w:color="000000"/>
            </w:tcBorders>
          </w:tcPr>
          <w:p w14:paraId="5B58D862" w14:textId="35E605CD"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sidR="00F04218">
              <w:rPr>
                <w:rFonts w:asciiTheme="minorHAnsi" w:hAnsiTheme="minorHAnsi" w:cs="Arial"/>
                <w:color w:val="000000" w:themeColor="text1"/>
                <w:sz w:val="22"/>
                <w:szCs w:val="22"/>
              </w:rPr>
              <w:t>0-13</w:t>
            </w:r>
          </w:p>
          <w:p w14:paraId="7A71FD0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3</w:t>
            </w:r>
          </w:p>
        </w:tc>
      </w:tr>
      <w:tr w:rsidR="002A6EB6" w:rsidRPr="0044369B" w14:paraId="5145261A" w14:textId="77777777" w:rsidTr="003E7409">
        <w:trPr>
          <w:trHeight w:val="333"/>
        </w:trPr>
        <w:tc>
          <w:tcPr>
            <w:tcW w:w="2093" w:type="dxa"/>
            <w:tcBorders>
              <w:top w:val="single" w:sz="5" w:space="0" w:color="000000"/>
              <w:left w:val="single" w:sz="5" w:space="0" w:color="000000"/>
              <w:bottom w:val="single" w:sz="5" w:space="0" w:color="000000"/>
              <w:right w:val="single" w:sz="5" w:space="0" w:color="000000"/>
            </w:tcBorders>
          </w:tcPr>
          <w:p w14:paraId="6A5E49E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Risk of bias within studies </w:t>
            </w:r>
          </w:p>
        </w:tc>
        <w:tc>
          <w:tcPr>
            <w:tcW w:w="567" w:type="dxa"/>
            <w:tcBorders>
              <w:top w:val="single" w:sz="5" w:space="0" w:color="000000"/>
              <w:left w:val="single" w:sz="5" w:space="0" w:color="000000"/>
              <w:bottom w:val="single" w:sz="5" w:space="0" w:color="000000"/>
              <w:right w:val="single" w:sz="5" w:space="0" w:color="000000"/>
            </w:tcBorders>
          </w:tcPr>
          <w:p w14:paraId="3E467193"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19</w:t>
            </w:r>
          </w:p>
        </w:tc>
        <w:tc>
          <w:tcPr>
            <w:tcW w:w="9072" w:type="dxa"/>
            <w:tcBorders>
              <w:top w:val="single" w:sz="5" w:space="0" w:color="000000"/>
              <w:left w:val="single" w:sz="5" w:space="0" w:color="000000"/>
              <w:bottom w:val="single" w:sz="5" w:space="0" w:color="000000"/>
              <w:right w:val="single" w:sz="5" w:space="0" w:color="000000"/>
            </w:tcBorders>
          </w:tcPr>
          <w:p w14:paraId="2F7FDD8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Present data on risk of bias of each study and, if available, any outcome level assessment (see item 12). </w:t>
            </w:r>
          </w:p>
        </w:tc>
        <w:tc>
          <w:tcPr>
            <w:tcW w:w="1276" w:type="dxa"/>
            <w:tcBorders>
              <w:top w:val="single" w:sz="5" w:space="0" w:color="000000"/>
              <w:left w:val="single" w:sz="5" w:space="0" w:color="000000"/>
              <w:bottom w:val="single" w:sz="5" w:space="0" w:color="000000"/>
              <w:right w:val="single" w:sz="5" w:space="0" w:color="000000"/>
            </w:tcBorders>
          </w:tcPr>
          <w:p w14:paraId="4FFDA492" w14:textId="0AC17DFE" w:rsidR="00F04218"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14</w:t>
            </w:r>
          </w:p>
          <w:p w14:paraId="57628F09" w14:textId="547963FC"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Results</w:t>
            </w:r>
          </w:p>
          <w:p w14:paraId="7B1623EF"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10</w:t>
            </w:r>
          </w:p>
          <w:p w14:paraId="1B6D759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11</w:t>
            </w:r>
          </w:p>
        </w:tc>
      </w:tr>
      <w:tr w:rsidR="002A6EB6" w:rsidRPr="0044369B" w14:paraId="2B1150F1"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64D3A423"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Results of individual studies </w:t>
            </w:r>
          </w:p>
        </w:tc>
        <w:tc>
          <w:tcPr>
            <w:tcW w:w="567" w:type="dxa"/>
            <w:tcBorders>
              <w:top w:val="single" w:sz="5" w:space="0" w:color="000000"/>
              <w:left w:val="single" w:sz="5" w:space="0" w:color="000000"/>
              <w:bottom w:val="single" w:sz="5" w:space="0" w:color="000000"/>
              <w:right w:val="single" w:sz="5" w:space="0" w:color="000000"/>
            </w:tcBorders>
          </w:tcPr>
          <w:p w14:paraId="264CB3C0"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20</w:t>
            </w:r>
          </w:p>
        </w:tc>
        <w:tc>
          <w:tcPr>
            <w:tcW w:w="9072" w:type="dxa"/>
            <w:tcBorders>
              <w:top w:val="single" w:sz="5" w:space="0" w:color="000000"/>
              <w:left w:val="single" w:sz="5" w:space="0" w:color="000000"/>
              <w:bottom w:val="single" w:sz="5" w:space="0" w:color="000000"/>
              <w:right w:val="single" w:sz="5" w:space="0" w:color="000000"/>
            </w:tcBorders>
          </w:tcPr>
          <w:p w14:paraId="679888D7"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For all outcomes considered (benefits or harms), present, for each study: (a) simple summary data for each intervention group (b) effect estimates and confidence intervals, ideally with a forest plot. </w:t>
            </w:r>
          </w:p>
        </w:tc>
        <w:tc>
          <w:tcPr>
            <w:tcW w:w="1276" w:type="dxa"/>
            <w:tcBorders>
              <w:top w:val="single" w:sz="5" w:space="0" w:color="000000"/>
              <w:left w:val="single" w:sz="5" w:space="0" w:color="000000"/>
              <w:bottom w:val="single" w:sz="5" w:space="0" w:color="000000"/>
              <w:right w:val="single" w:sz="5" w:space="0" w:color="000000"/>
            </w:tcBorders>
          </w:tcPr>
          <w:p w14:paraId="61C693DE" w14:textId="01C86045" w:rsidR="002A6EB6"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sidR="00F04218">
              <w:rPr>
                <w:rFonts w:asciiTheme="minorHAnsi" w:hAnsiTheme="minorHAnsi" w:cs="Arial"/>
                <w:color w:val="000000" w:themeColor="text1"/>
                <w:sz w:val="22"/>
                <w:szCs w:val="22"/>
              </w:rPr>
              <w:t>0-13</w:t>
            </w:r>
          </w:p>
          <w:p w14:paraId="74C8787C" w14:textId="2C5AD14C" w:rsidR="008D1AB7" w:rsidRDefault="008D1AB7"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Figure 4</w:t>
            </w:r>
          </w:p>
          <w:p w14:paraId="331C17CB" w14:textId="28811ADC" w:rsidR="008D1AB7" w:rsidRDefault="008D1AB7"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Figure 5</w:t>
            </w:r>
          </w:p>
          <w:p w14:paraId="7BF027F6" w14:textId="54D28B6F" w:rsidR="008D1AB7" w:rsidRDefault="008D1AB7"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Figure 6</w:t>
            </w:r>
          </w:p>
          <w:p w14:paraId="2C3C1756" w14:textId="13AB3AF1" w:rsidR="008D1AB7" w:rsidRDefault="008D1AB7"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lastRenderedPageBreak/>
              <w:t>Figure 7</w:t>
            </w:r>
          </w:p>
          <w:p w14:paraId="1A239DD7" w14:textId="77DE39A6" w:rsidR="002A6EB6" w:rsidRPr="0044369B" w:rsidRDefault="008D1AB7"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Figure 8</w:t>
            </w:r>
          </w:p>
          <w:p w14:paraId="636B140D" w14:textId="08020448"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 Figure </w:t>
            </w:r>
            <w:r w:rsidR="008D1AB7">
              <w:rPr>
                <w:rFonts w:asciiTheme="minorHAnsi" w:hAnsiTheme="minorHAnsi" w:cs="Arial"/>
                <w:color w:val="000000" w:themeColor="text1"/>
                <w:sz w:val="22"/>
                <w:szCs w:val="22"/>
              </w:rPr>
              <w:t>3</w:t>
            </w:r>
          </w:p>
          <w:p w14:paraId="1DED137C" w14:textId="313AABBB"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 Figure </w:t>
            </w:r>
            <w:r w:rsidR="008D1AB7">
              <w:rPr>
                <w:rFonts w:asciiTheme="minorHAnsi" w:hAnsiTheme="minorHAnsi" w:cs="Arial"/>
                <w:color w:val="000000" w:themeColor="text1"/>
                <w:sz w:val="22"/>
                <w:szCs w:val="22"/>
              </w:rPr>
              <w:t>4</w:t>
            </w:r>
          </w:p>
        </w:tc>
      </w:tr>
      <w:tr w:rsidR="002A6EB6" w:rsidRPr="0044369B" w14:paraId="35611188" w14:textId="77777777" w:rsidTr="003E7409">
        <w:trPr>
          <w:trHeight w:val="335"/>
        </w:trPr>
        <w:tc>
          <w:tcPr>
            <w:tcW w:w="2093" w:type="dxa"/>
            <w:tcBorders>
              <w:top w:val="single" w:sz="5" w:space="0" w:color="000000"/>
              <w:left w:val="single" w:sz="5" w:space="0" w:color="000000"/>
              <w:bottom w:val="single" w:sz="5" w:space="0" w:color="000000"/>
              <w:right w:val="single" w:sz="5" w:space="0" w:color="000000"/>
            </w:tcBorders>
          </w:tcPr>
          <w:p w14:paraId="525AFFAC"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lastRenderedPageBreak/>
              <w:t xml:space="preserve">Synthesis of results </w:t>
            </w:r>
          </w:p>
        </w:tc>
        <w:tc>
          <w:tcPr>
            <w:tcW w:w="567" w:type="dxa"/>
            <w:tcBorders>
              <w:top w:val="single" w:sz="5" w:space="0" w:color="000000"/>
              <w:left w:val="single" w:sz="5" w:space="0" w:color="000000"/>
              <w:bottom w:val="single" w:sz="5" w:space="0" w:color="000000"/>
              <w:right w:val="single" w:sz="5" w:space="0" w:color="000000"/>
            </w:tcBorders>
          </w:tcPr>
          <w:p w14:paraId="080F4653"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21</w:t>
            </w:r>
          </w:p>
        </w:tc>
        <w:tc>
          <w:tcPr>
            <w:tcW w:w="9072" w:type="dxa"/>
            <w:tcBorders>
              <w:top w:val="single" w:sz="5" w:space="0" w:color="000000"/>
              <w:left w:val="single" w:sz="5" w:space="0" w:color="000000"/>
              <w:bottom w:val="single" w:sz="5" w:space="0" w:color="000000"/>
              <w:right w:val="single" w:sz="5" w:space="0" w:color="000000"/>
            </w:tcBorders>
          </w:tcPr>
          <w:p w14:paraId="4D0993A7"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Present results of each meta-analysis done, including confidence intervals and measures of consistency. </w:t>
            </w:r>
          </w:p>
        </w:tc>
        <w:tc>
          <w:tcPr>
            <w:tcW w:w="1276" w:type="dxa"/>
            <w:tcBorders>
              <w:top w:val="single" w:sz="5" w:space="0" w:color="000000"/>
              <w:left w:val="single" w:sz="5" w:space="0" w:color="000000"/>
              <w:bottom w:val="single" w:sz="5" w:space="0" w:color="000000"/>
              <w:right w:val="single" w:sz="5" w:space="0" w:color="000000"/>
            </w:tcBorders>
          </w:tcPr>
          <w:p w14:paraId="03723BAC" w14:textId="1EC1FD6B"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sidR="00F04218">
              <w:rPr>
                <w:rFonts w:asciiTheme="minorHAnsi" w:hAnsiTheme="minorHAnsi" w:cs="Arial"/>
                <w:color w:val="000000" w:themeColor="text1"/>
                <w:sz w:val="22"/>
                <w:szCs w:val="22"/>
              </w:rPr>
              <w:t>0-14</w:t>
            </w:r>
          </w:p>
          <w:p w14:paraId="5067EC55"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Figure 2</w:t>
            </w:r>
          </w:p>
          <w:p w14:paraId="3DE25138"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Figure 3</w:t>
            </w:r>
          </w:p>
          <w:p w14:paraId="2E52B11A"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7</w:t>
            </w:r>
          </w:p>
        </w:tc>
      </w:tr>
      <w:tr w:rsidR="002A6EB6" w:rsidRPr="0044369B" w14:paraId="71E2162F" w14:textId="77777777" w:rsidTr="003E7409">
        <w:trPr>
          <w:trHeight w:val="333"/>
        </w:trPr>
        <w:tc>
          <w:tcPr>
            <w:tcW w:w="2093" w:type="dxa"/>
            <w:tcBorders>
              <w:top w:val="single" w:sz="5" w:space="0" w:color="000000"/>
              <w:left w:val="single" w:sz="5" w:space="0" w:color="000000"/>
              <w:bottom w:val="single" w:sz="5" w:space="0" w:color="000000"/>
              <w:right w:val="single" w:sz="5" w:space="0" w:color="000000"/>
            </w:tcBorders>
          </w:tcPr>
          <w:p w14:paraId="67EA5523"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Risk of bias across studies </w:t>
            </w:r>
          </w:p>
        </w:tc>
        <w:tc>
          <w:tcPr>
            <w:tcW w:w="567" w:type="dxa"/>
            <w:tcBorders>
              <w:top w:val="single" w:sz="5" w:space="0" w:color="000000"/>
              <w:left w:val="single" w:sz="5" w:space="0" w:color="000000"/>
              <w:bottom w:val="single" w:sz="5" w:space="0" w:color="000000"/>
              <w:right w:val="single" w:sz="5" w:space="0" w:color="000000"/>
            </w:tcBorders>
          </w:tcPr>
          <w:p w14:paraId="23D10B8A"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22</w:t>
            </w:r>
          </w:p>
        </w:tc>
        <w:tc>
          <w:tcPr>
            <w:tcW w:w="9072" w:type="dxa"/>
            <w:tcBorders>
              <w:top w:val="single" w:sz="5" w:space="0" w:color="000000"/>
              <w:left w:val="single" w:sz="5" w:space="0" w:color="000000"/>
              <w:bottom w:val="single" w:sz="5" w:space="0" w:color="000000"/>
              <w:right w:val="single" w:sz="5" w:space="0" w:color="000000"/>
            </w:tcBorders>
          </w:tcPr>
          <w:p w14:paraId="25B46F3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Present results of any assessment of risk of bias across studies (see Item 15). </w:t>
            </w:r>
          </w:p>
        </w:tc>
        <w:tc>
          <w:tcPr>
            <w:tcW w:w="1276" w:type="dxa"/>
            <w:tcBorders>
              <w:top w:val="single" w:sz="5" w:space="0" w:color="000000"/>
              <w:left w:val="single" w:sz="5" w:space="0" w:color="000000"/>
              <w:bottom w:val="single" w:sz="5" w:space="0" w:color="000000"/>
              <w:right w:val="single" w:sz="5" w:space="0" w:color="000000"/>
            </w:tcBorders>
          </w:tcPr>
          <w:p w14:paraId="47D9EBC7" w14:textId="730E8DDD" w:rsidR="00F04218"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14</w:t>
            </w:r>
          </w:p>
          <w:p w14:paraId="161B9921" w14:textId="4DF1947A"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Results</w:t>
            </w:r>
          </w:p>
          <w:p w14:paraId="3BCE3C0A"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12</w:t>
            </w:r>
          </w:p>
        </w:tc>
      </w:tr>
      <w:tr w:rsidR="002A6EB6" w:rsidRPr="0044369B" w14:paraId="1715CF14" w14:textId="77777777" w:rsidTr="003E7409">
        <w:trPr>
          <w:trHeight w:val="393"/>
        </w:trPr>
        <w:tc>
          <w:tcPr>
            <w:tcW w:w="2093" w:type="dxa"/>
            <w:tcBorders>
              <w:top w:val="single" w:sz="5" w:space="0" w:color="000000"/>
              <w:left w:val="single" w:sz="5" w:space="0" w:color="000000"/>
              <w:bottom w:val="double" w:sz="2" w:space="0" w:color="FFFFCC"/>
              <w:right w:val="single" w:sz="5" w:space="0" w:color="000000"/>
            </w:tcBorders>
          </w:tcPr>
          <w:p w14:paraId="0979FF04"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Additional analysis </w:t>
            </w:r>
          </w:p>
        </w:tc>
        <w:tc>
          <w:tcPr>
            <w:tcW w:w="567" w:type="dxa"/>
            <w:tcBorders>
              <w:top w:val="single" w:sz="5" w:space="0" w:color="000000"/>
              <w:left w:val="single" w:sz="5" w:space="0" w:color="000000"/>
              <w:bottom w:val="double" w:sz="2" w:space="0" w:color="FFFFCC"/>
              <w:right w:val="single" w:sz="5" w:space="0" w:color="000000"/>
            </w:tcBorders>
          </w:tcPr>
          <w:p w14:paraId="2838EC56"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23</w:t>
            </w:r>
          </w:p>
        </w:tc>
        <w:tc>
          <w:tcPr>
            <w:tcW w:w="9072" w:type="dxa"/>
            <w:tcBorders>
              <w:top w:val="single" w:sz="5" w:space="0" w:color="000000"/>
              <w:left w:val="single" w:sz="5" w:space="0" w:color="000000"/>
              <w:bottom w:val="double" w:sz="5" w:space="0" w:color="000000"/>
              <w:right w:val="single" w:sz="5" w:space="0" w:color="000000"/>
            </w:tcBorders>
          </w:tcPr>
          <w:p w14:paraId="2ACF5558"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Give results of additional analyses, if done (e.g., sensitivity or subgroup analyses, meta-regression [see Item 16]). </w:t>
            </w:r>
          </w:p>
        </w:tc>
        <w:tc>
          <w:tcPr>
            <w:tcW w:w="1276" w:type="dxa"/>
            <w:tcBorders>
              <w:top w:val="single" w:sz="5" w:space="0" w:color="000000"/>
              <w:left w:val="single" w:sz="5" w:space="0" w:color="000000"/>
              <w:bottom w:val="double" w:sz="5" w:space="0" w:color="000000"/>
              <w:right w:val="single" w:sz="5" w:space="0" w:color="000000"/>
            </w:tcBorders>
          </w:tcPr>
          <w:p w14:paraId="1792CDEC" w14:textId="77C387B9" w:rsidR="00F04218" w:rsidRDefault="00F04218"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14</w:t>
            </w:r>
          </w:p>
          <w:p w14:paraId="6F09C9FD" w14:textId="1065419D"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5</w:t>
            </w:r>
          </w:p>
          <w:p w14:paraId="6596D184"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6</w:t>
            </w:r>
          </w:p>
          <w:p w14:paraId="65F0904A"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8</w:t>
            </w:r>
          </w:p>
          <w:p w14:paraId="58DC50D5"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S. Table 9</w:t>
            </w:r>
          </w:p>
        </w:tc>
      </w:tr>
      <w:tr w:rsidR="002A6EB6" w:rsidRPr="0044369B" w14:paraId="26E47512" w14:textId="77777777" w:rsidTr="003E7409">
        <w:trPr>
          <w:trHeight w:val="335"/>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3AB5E19F"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DISCUSSION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6E9D62CE" w14:textId="77777777" w:rsidR="002A6EB6" w:rsidRPr="0044369B" w:rsidRDefault="002A6EB6" w:rsidP="003E7409">
            <w:pPr>
              <w:pStyle w:val="Default"/>
              <w:jc w:val="center"/>
              <w:rPr>
                <w:rFonts w:asciiTheme="minorHAnsi" w:hAnsiTheme="minorHAnsi" w:cs="Arial"/>
                <w:color w:val="000000" w:themeColor="text1"/>
                <w:sz w:val="22"/>
                <w:szCs w:val="22"/>
              </w:rPr>
            </w:pPr>
          </w:p>
        </w:tc>
      </w:tr>
      <w:tr w:rsidR="002A6EB6" w:rsidRPr="0044369B" w14:paraId="06A52FF7"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256BED50"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Summary of evidence </w:t>
            </w:r>
          </w:p>
        </w:tc>
        <w:tc>
          <w:tcPr>
            <w:tcW w:w="567" w:type="dxa"/>
            <w:tcBorders>
              <w:top w:val="single" w:sz="5" w:space="0" w:color="000000"/>
              <w:left w:val="single" w:sz="5" w:space="0" w:color="000000"/>
              <w:bottom w:val="single" w:sz="5" w:space="0" w:color="000000"/>
              <w:right w:val="single" w:sz="5" w:space="0" w:color="000000"/>
            </w:tcBorders>
          </w:tcPr>
          <w:p w14:paraId="387BCB43"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24</w:t>
            </w:r>
          </w:p>
        </w:tc>
        <w:tc>
          <w:tcPr>
            <w:tcW w:w="9072" w:type="dxa"/>
            <w:tcBorders>
              <w:top w:val="single" w:sz="5" w:space="0" w:color="000000"/>
              <w:left w:val="single" w:sz="5" w:space="0" w:color="000000"/>
              <w:bottom w:val="single" w:sz="5" w:space="0" w:color="000000"/>
              <w:right w:val="single" w:sz="5" w:space="0" w:color="000000"/>
            </w:tcBorders>
          </w:tcPr>
          <w:p w14:paraId="0031A1D6"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Summarize the main findings including the strength of evidence for each main outcome; consider their relevance to key groups (e.g., healthcare providers, users, and policy makers). </w:t>
            </w:r>
          </w:p>
        </w:tc>
        <w:tc>
          <w:tcPr>
            <w:tcW w:w="1276" w:type="dxa"/>
            <w:tcBorders>
              <w:top w:val="single" w:sz="5" w:space="0" w:color="000000"/>
              <w:left w:val="single" w:sz="5" w:space="0" w:color="000000"/>
              <w:bottom w:val="single" w:sz="5" w:space="0" w:color="000000"/>
              <w:right w:val="single" w:sz="5" w:space="0" w:color="000000"/>
            </w:tcBorders>
          </w:tcPr>
          <w:p w14:paraId="0B1A2FB7" w14:textId="5C42B9B5"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sidR="00F04218">
              <w:rPr>
                <w:rFonts w:asciiTheme="minorHAnsi" w:hAnsiTheme="minorHAnsi" w:cs="Arial"/>
                <w:color w:val="000000" w:themeColor="text1"/>
                <w:sz w:val="22"/>
                <w:szCs w:val="22"/>
              </w:rPr>
              <w:t>4</w:t>
            </w:r>
            <w:r>
              <w:rPr>
                <w:rFonts w:asciiTheme="minorHAnsi" w:hAnsiTheme="minorHAnsi" w:cs="Arial"/>
                <w:color w:val="000000" w:themeColor="text1"/>
                <w:sz w:val="22"/>
                <w:szCs w:val="22"/>
              </w:rPr>
              <w:t>-18</w:t>
            </w:r>
          </w:p>
        </w:tc>
      </w:tr>
      <w:tr w:rsidR="002A6EB6" w:rsidRPr="0044369B" w14:paraId="75116178" w14:textId="77777777" w:rsidTr="003E7409">
        <w:trPr>
          <w:trHeight w:val="578"/>
        </w:trPr>
        <w:tc>
          <w:tcPr>
            <w:tcW w:w="2093" w:type="dxa"/>
            <w:tcBorders>
              <w:top w:val="single" w:sz="5" w:space="0" w:color="000000"/>
              <w:left w:val="single" w:sz="5" w:space="0" w:color="000000"/>
              <w:bottom w:val="single" w:sz="5" w:space="0" w:color="000000"/>
              <w:right w:val="single" w:sz="5" w:space="0" w:color="000000"/>
            </w:tcBorders>
          </w:tcPr>
          <w:p w14:paraId="0A2DC63B"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Limitations </w:t>
            </w:r>
          </w:p>
        </w:tc>
        <w:tc>
          <w:tcPr>
            <w:tcW w:w="567" w:type="dxa"/>
            <w:tcBorders>
              <w:top w:val="single" w:sz="5" w:space="0" w:color="000000"/>
              <w:left w:val="single" w:sz="5" w:space="0" w:color="000000"/>
              <w:bottom w:val="single" w:sz="5" w:space="0" w:color="000000"/>
              <w:right w:val="single" w:sz="5" w:space="0" w:color="000000"/>
            </w:tcBorders>
          </w:tcPr>
          <w:p w14:paraId="191A6FCD"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25</w:t>
            </w:r>
          </w:p>
        </w:tc>
        <w:tc>
          <w:tcPr>
            <w:tcW w:w="9072" w:type="dxa"/>
            <w:tcBorders>
              <w:top w:val="single" w:sz="5" w:space="0" w:color="000000"/>
              <w:left w:val="single" w:sz="5" w:space="0" w:color="000000"/>
              <w:bottom w:val="single" w:sz="5" w:space="0" w:color="000000"/>
              <w:right w:val="single" w:sz="5" w:space="0" w:color="000000"/>
            </w:tcBorders>
          </w:tcPr>
          <w:p w14:paraId="263FB80C"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Discuss limitations at study and outcome level (e.g., risk of bias), and at review-level (e.g., incomplete retrieval of identified research, reporting bias). </w:t>
            </w:r>
          </w:p>
        </w:tc>
        <w:tc>
          <w:tcPr>
            <w:tcW w:w="1276" w:type="dxa"/>
            <w:tcBorders>
              <w:top w:val="single" w:sz="5" w:space="0" w:color="000000"/>
              <w:left w:val="single" w:sz="5" w:space="0" w:color="000000"/>
              <w:bottom w:val="single" w:sz="5" w:space="0" w:color="000000"/>
              <w:right w:val="single" w:sz="5" w:space="0" w:color="000000"/>
            </w:tcBorders>
          </w:tcPr>
          <w:p w14:paraId="758471DF"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Pr>
                <w:rFonts w:asciiTheme="minorHAnsi" w:hAnsiTheme="minorHAnsi" w:cs="Arial"/>
                <w:color w:val="000000" w:themeColor="text1"/>
                <w:sz w:val="22"/>
                <w:szCs w:val="22"/>
              </w:rPr>
              <w:t>8</w:t>
            </w:r>
          </w:p>
        </w:tc>
      </w:tr>
      <w:tr w:rsidR="002A6EB6" w:rsidRPr="0044369B" w14:paraId="70930DC7" w14:textId="77777777" w:rsidTr="003E7409">
        <w:trPr>
          <w:trHeight w:val="420"/>
        </w:trPr>
        <w:tc>
          <w:tcPr>
            <w:tcW w:w="2093" w:type="dxa"/>
            <w:tcBorders>
              <w:top w:val="single" w:sz="5" w:space="0" w:color="000000"/>
              <w:left w:val="single" w:sz="5" w:space="0" w:color="000000"/>
              <w:bottom w:val="double" w:sz="2" w:space="0" w:color="FFFFCC"/>
              <w:right w:val="single" w:sz="5" w:space="0" w:color="000000"/>
            </w:tcBorders>
          </w:tcPr>
          <w:p w14:paraId="36D53EF1"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Conclusions </w:t>
            </w:r>
          </w:p>
        </w:tc>
        <w:tc>
          <w:tcPr>
            <w:tcW w:w="567" w:type="dxa"/>
            <w:tcBorders>
              <w:top w:val="single" w:sz="5" w:space="0" w:color="000000"/>
              <w:left w:val="single" w:sz="5" w:space="0" w:color="000000"/>
              <w:bottom w:val="double" w:sz="2" w:space="0" w:color="FFFFCC"/>
              <w:right w:val="single" w:sz="5" w:space="0" w:color="000000"/>
            </w:tcBorders>
          </w:tcPr>
          <w:p w14:paraId="2DDC7141"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26</w:t>
            </w:r>
          </w:p>
        </w:tc>
        <w:tc>
          <w:tcPr>
            <w:tcW w:w="9072" w:type="dxa"/>
            <w:tcBorders>
              <w:top w:val="single" w:sz="5" w:space="0" w:color="000000"/>
              <w:left w:val="single" w:sz="5" w:space="0" w:color="000000"/>
              <w:bottom w:val="double" w:sz="5" w:space="0" w:color="000000"/>
              <w:right w:val="single" w:sz="5" w:space="0" w:color="000000"/>
            </w:tcBorders>
          </w:tcPr>
          <w:p w14:paraId="7CF18BF3"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Provide a general interpretation of the results in the context of other evidence, and implications for future research. </w:t>
            </w:r>
          </w:p>
        </w:tc>
        <w:tc>
          <w:tcPr>
            <w:tcW w:w="1276" w:type="dxa"/>
            <w:tcBorders>
              <w:top w:val="single" w:sz="5" w:space="0" w:color="000000"/>
              <w:left w:val="single" w:sz="5" w:space="0" w:color="000000"/>
              <w:bottom w:val="double" w:sz="5" w:space="0" w:color="000000"/>
              <w:right w:val="single" w:sz="5" w:space="0" w:color="000000"/>
            </w:tcBorders>
          </w:tcPr>
          <w:p w14:paraId="5992D21A"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1</w:t>
            </w:r>
            <w:r>
              <w:rPr>
                <w:rFonts w:asciiTheme="minorHAnsi" w:hAnsiTheme="minorHAnsi" w:cs="Arial"/>
                <w:color w:val="000000" w:themeColor="text1"/>
                <w:sz w:val="22"/>
                <w:szCs w:val="22"/>
              </w:rPr>
              <w:t>8</w:t>
            </w:r>
          </w:p>
        </w:tc>
      </w:tr>
      <w:tr w:rsidR="002A6EB6" w:rsidRPr="0044369B" w14:paraId="4160FDEF" w14:textId="77777777" w:rsidTr="003E7409">
        <w:trPr>
          <w:trHeight w:val="333"/>
        </w:trPr>
        <w:tc>
          <w:tcPr>
            <w:tcW w:w="11732" w:type="dxa"/>
            <w:gridSpan w:val="3"/>
            <w:tcBorders>
              <w:top w:val="double" w:sz="5" w:space="0" w:color="000000"/>
              <w:left w:val="single" w:sz="5" w:space="0" w:color="000000"/>
              <w:bottom w:val="single" w:sz="5" w:space="0" w:color="000000"/>
              <w:right w:val="single" w:sz="5" w:space="0" w:color="000000"/>
            </w:tcBorders>
            <w:shd w:val="clear" w:color="auto" w:fill="D5D5D5" w:themeFill="background2"/>
            <w:vAlign w:val="center"/>
          </w:tcPr>
          <w:p w14:paraId="54847F6E" w14:textId="77777777" w:rsidR="002A6EB6" w:rsidRPr="0044369B" w:rsidRDefault="002A6EB6" w:rsidP="003E7409">
            <w:pPr>
              <w:pStyle w:val="Default"/>
              <w:rPr>
                <w:rFonts w:asciiTheme="minorHAnsi" w:hAnsiTheme="minorHAnsi" w:cs="Arial"/>
                <w:color w:val="000000" w:themeColor="text1"/>
                <w:sz w:val="22"/>
                <w:szCs w:val="22"/>
              </w:rPr>
            </w:pPr>
            <w:r w:rsidRPr="0044369B">
              <w:rPr>
                <w:rFonts w:asciiTheme="minorHAnsi" w:hAnsiTheme="minorHAnsi" w:cs="Arial"/>
                <w:b/>
                <w:bCs/>
                <w:color w:val="000000" w:themeColor="text1"/>
                <w:sz w:val="22"/>
                <w:szCs w:val="22"/>
              </w:rPr>
              <w:t xml:space="preserve">FUNDING </w:t>
            </w:r>
          </w:p>
        </w:tc>
        <w:tc>
          <w:tcPr>
            <w:tcW w:w="1276" w:type="dxa"/>
            <w:tcBorders>
              <w:top w:val="double" w:sz="5" w:space="0" w:color="000000"/>
              <w:left w:val="single" w:sz="5" w:space="0" w:color="000000"/>
              <w:bottom w:val="single" w:sz="5" w:space="0" w:color="000000"/>
              <w:right w:val="single" w:sz="5" w:space="0" w:color="000000"/>
            </w:tcBorders>
            <w:shd w:val="clear" w:color="auto" w:fill="D5D5D5" w:themeFill="background2"/>
          </w:tcPr>
          <w:p w14:paraId="7A198DC7" w14:textId="77777777" w:rsidR="002A6EB6" w:rsidRPr="0044369B" w:rsidRDefault="002A6EB6" w:rsidP="003E7409">
            <w:pPr>
              <w:pStyle w:val="Default"/>
              <w:jc w:val="center"/>
              <w:rPr>
                <w:rFonts w:asciiTheme="minorHAnsi" w:hAnsiTheme="minorHAnsi" w:cs="Arial"/>
                <w:color w:val="000000" w:themeColor="text1"/>
                <w:sz w:val="22"/>
                <w:szCs w:val="22"/>
              </w:rPr>
            </w:pPr>
          </w:p>
        </w:tc>
      </w:tr>
      <w:tr w:rsidR="002A6EB6" w:rsidRPr="0044369B" w14:paraId="14EB3E41" w14:textId="77777777" w:rsidTr="003E7409">
        <w:trPr>
          <w:trHeight w:val="570"/>
        </w:trPr>
        <w:tc>
          <w:tcPr>
            <w:tcW w:w="2093" w:type="dxa"/>
            <w:tcBorders>
              <w:top w:val="single" w:sz="5" w:space="0" w:color="000000"/>
              <w:left w:val="single" w:sz="5" w:space="0" w:color="000000"/>
              <w:bottom w:val="double" w:sz="5" w:space="0" w:color="000000"/>
              <w:right w:val="single" w:sz="5" w:space="0" w:color="000000"/>
            </w:tcBorders>
          </w:tcPr>
          <w:p w14:paraId="40FA905E"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 xml:space="preserve">Funding </w:t>
            </w:r>
          </w:p>
        </w:tc>
        <w:tc>
          <w:tcPr>
            <w:tcW w:w="567" w:type="dxa"/>
            <w:tcBorders>
              <w:top w:val="single" w:sz="5" w:space="0" w:color="000000"/>
              <w:left w:val="single" w:sz="5" w:space="0" w:color="000000"/>
              <w:bottom w:val="double" w:sz="5" w:space="0" w:color="000000"/>
              <w:right w:val="single" w:sz="5" w:space="0" w:color="000000"/>
            </w:tcBorders>
          </w:tcPr>
          <w:p w14:paraId="6781381E" w14:textId="77777777" w:rsidR="002A6EB6" w:rsidRPr="0044369B" w:rsidRDefault="002A6EB6" w:rsidP="003E7409">
            <w:pPr>
              <w:pStyle w:val="Default"/>
              <w:spacing w:before="40" w:after="40"/>
              <w:jc w:val="right"/>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27</w:t>
            </w:r>
          </w:p>
        </w:tc>
        <w:tc>
          <w:tcPr>
            <w:tcW w:w="9072" w:type="dxa"/>
            <w:tcBorders>
              <w:top w:val="single" w:sz="5" w:space="0" w:color="000000"/>
              <w:left w:val="single" w:sz="5" w:space="0" w:color="000000"/>
              <w:bottom w:val="double" w:sz="5" w:space="0" w:color="000000"/>
              <w:right w:val="single" w:sz="5" w:space="0" w:color="000000"/>
            </w:tcBorders>
          </w:tcPr>
          <w:p w14:paraId="6352CC29"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sidRPr="0044369B">
              <w:rPr>
                <w:rFonts w:asciiTheme="minorHAnsi" w:hAnsiTheme="minorHAnsi" w:cs="Arial"/>
                <w:color w:val="000000" w:themeColor="text1"/>
                <w:sz w:val="22"/>
                <w:szCs w:val="22"/>
              </w:rPr>
              <w:t>Describe sources of funding for the systematic review and other support (e.g., supply of data</w:t>
            </w:r>
            <w:proofErr w:type="gramStart"/>
            <w:r w:rsidRPr="0044369B">
              <w:rPr>
                <w:rFonts w:asciiTheme="minorHAnsi" w:hAnsiTheme="minorHAnsi" w:cs="Arial"/>
                <w:color w:val="000000" w:themeColor="text1"/>
                <w:sz w:val="22"/>
                <w:szCs w:val="22"/>
              </w:rPr>
              <w:t>);</w:t>
            </w:r>
            <w:proofErr w:type="gramEnd"/>
            <w:r w:rsidRPr="0044369B">
              <w:rPr>
                <w:rFonts w:asciiTheme="minorHAnsi" w:hAnsiTheme="minorHAnsi" w:cs="Arial"/>
                <w:color w:val="000000" w:themeColor="text1"/>
                <w:sz w:val="22"/>
                <w:szCs w:val="22"/>
              </w:rPr>
              <w:t xml:space="preserve"> role of funders for the systematic review. </w:t>
            </w:r>
          </w:p>
        </w:tc>
        <w:tc>
          <w:tcPr>
            <w:tcW w:w="1276" w:type="dxa"/>
            <w:tcBorders>
              <w:top w:val="single" w:sz="5" w:space="0" w:color="000000"/>
              <w:left w:val="single" w:sz="5" w:space="0" w:color="000000"/>
              <w:bottom w:val="double" w:sz="5" w:space="0" w:color="000000"/>
              <w:right w:val="single" w:sz="5" w:space="0" w:color="000000"/>
            </w:tcBorders>
          </w:tcPr>
          <w:p w14:paraId="7A6F24FF" w14:textId="77777777" w:rsidR="002A6EB6" w:rsidRPr="0044369B" w:rsidRDefault="002A6EB6" w:rsidP="003E7409">
            <w:pPr>
              <w:pStyle w:val="Default"/>
              <w:spacing w:before="40" w:after="40"/>
              <w:rPr>
                <w:rFonts w:asciiTheme="minorHAnsi" w:hAnsiTheme="minorHAnsi" w:cs="Arial"/>
                <w:color w:val="000000" w:themeColor="text1"/>
                <w:sz w:val="22"/>
                <w:szCs w:val="22"/>
              </w:rPr>
            </w:pPr>
            <w:r>
              <w:rPr>
                <w:rFonts w:asciiTheme="minorHAnsi" w:hAnsiTheme="minorHAnsi" w:cs="Arial"/>
                <w:color w:val="000000" w:themeColor="text1"/>
                <w:sz w:val="22"/>
                <w:szCs w:val="22"/>
              </w:rPr>
              <w:t>3</w:t>
            </w:r>
          </w:p>
        </w:tc>
      </w:tr>
    </w:tbl>
    <w:p w14:paraId="1FC00195" w14:textId="77777777" w:rsidR="002A6EB6" w:rsidRPr="0044369B" w:rsidRDefault="002A6EB6" w:rsidP="002A6EB6">
      <w:pPr>
        <w:pStyle w:val="Default"/>
        <w:rPr>
          <w:rFonts w:asciiTheme="minorHAnsi" w:hAnsiTheme="minorHAnsi" w:cs="Arial"/>
          <w:color w:val="000000" w:themeColor="text1"/>
          <w:sz w:val="22"/>
          <w:szCs w:val="22"/>
        </w:rPr>
      </w:pPr>
    </w:p>
    <w:p w14:paraId="3CD6F015" w14:textId="74440254" w:rsidR="009437EB" w:rsidRPr="00AD7BB0" w:rsidRDefault="002A6EB6" w:rsidP="00AD7BB0">
      <w:pPr>
        <w:pStyle w:val="Default"/>
        <w:spacing w:line="183" w:lineRule="atLeast"/>
        <w:jc w:val="both"/>
        <w:rPr>
          <w:rFonts w:asciiTheme="minorHAnsi" w:hAnsiTheme="minorHAnsi" w:cs="Arial"/>
          <w:color w:val="000000" w:themeColor="text1"/>
          <w:sz w:val="22"/>
          <w:szCs w:val="22"/>
          <w:lang w:val="da-DK"/>
        </w:rPr>
      </w:pPr>
      <w:r w:rsidRPr="0044369B">
        <w:rPr>
          <w:rFonts w:asciiTheme="minorHAnsi" w:hAnsiTheme="minorHAnsi" w:cs="Arial"/>
          <w:i/>
          <w:iCs/>
          <w:color w:val="000000" w:themeColor="text1"/>
          <w:sz w:val="22"/>
          <w:szCs w:val="22"/>
        </w:rPr>
        <w:t xml:space="preserve">From: </w:t>
      </w:r>
      <w:r w:rsidRPr="0044369B">
        <w:rPr>
          <w:rFonts w:asciiTheme="minorHAnsi" w:hAnsiTheme="minorHAnsi" w:cs="Arial"/>
          <w:color w:val="000000" w:themeColor="text1"/>
          <w:sz w:val="22"/>
          <w:szCs w:val="22"/>
        </w:rPr>
        <w:t xml:space="preserve"> Moher D, </w:t>
      </w:r>
      <w:proofErr w:type="spellStart"/>
      <w:r w:rsidRPr="0044369B">
        <w:rPr>
          <w:rFonts w:asciiTheme="minorHAnsi" w:hAnsiTheme="minorHAnsi" w:cs="Arial"/>
          <w:color w:val="000000" w:themeColor="text1"/>
          <w:sz w:val="22"/>
          <w:szCs w:val="22"/>
        </w:rPr>
        <w:t>Liberati</w:t>
      </w:r>
      <w:proofErr w:type="spellEnd"/>
      <w:r w:rsidRPr="0044369B">
        <w:rPr>
          <w:rFonts w:asciiTheme="minorHAnsi" w:hAnsiTheme="minorHAnsi" w:cs="Arial"/>
          <w:color w:val="000000" w:themeColor="text1"/>
          <w:sz w:val="22"/>
          <w:szCs w:val="22"/>
        </w:rPr>
        <w:t xml:space="preserve"> A, </w:t>
      </w:r>
      <w:proofErr w:type="spellStart"/>
      <w:r w:rsidRPr="0044369B">
        <w:rPr>
          <w:rFonts w:asciiTheme="minorHAnsi" w:hAnsiTheme="minorHAnsi" w:cs="Arial"/>
          <w:color w:val="000000" w:themeColor="text1"/>
          <w:sz w:val="22"/>
          <w:szCs w:val="22"/>
        </w:rPr>
        <w:t>Tetzlaff</w:t>
      </w:r>
      <w:proofErr w:type="spellEnd"/>
      <w:r w:rsidRPr="0044369B">
        <w:rPr>
          <w:rFonts w:asciiTheme="minorHAnsi" w:hAnsiTheme="minorHAnsi" w:cs="Arial"/>
          <w:color w:val="000000" w:themeColor="text1"/>
          <w:sz w:val="22"/>
          <w:szCs w:val="22"/>
        </w:rPr>
        <w:t xml:space="preserve"> J, Altman DG, The PRISMA Group (2009). Preferred Reporting Items for Systematic Reviews and Meta-Analyses: The PRISMA Statement. </w:t>
      </w:r>
      <w:r w:rsidRPr="0044369B">
        <w:rPr>
          <w:rFonts w:asciiTheme="minorHAnsi" w:hAnsiTheme="minorHAnsi" w:cs="Arial"/>
          <w:color w:val="000000" w:themeColor="text1"/>
          <w:sz w:val="22"/>
          <w:szCs w:val="22"/>
          <w:lang w:val="da-DK"/>
        </w:rPr>
        <w:t xml:space="preserve">PLoS Med 6(7): e1000097. doi:10.1371/journal.pmed1000097 </w:t>
      </w:r>
      <w:r w:rsidR="009437EB">
        <w:rPr>
          <w:rFonts w:cstheme="minorHAnsi"/>
          <w:bCs/>
        </w:rPr>
        <w:br w:type="page"/>
      </w:r>
    </w:p>
    <w:p w14:paraId="5CA9161A" w14:textId="2D9408E8" w:rsidR="005C78CC" w:rsidRPr="00054D38" w:rsidRDefault="005C78CC" w:rsidP="005C78CC">
      <w:pPr>
        <w:spacing w:after="0" w:line="240" w:lineRule="auto"/>
        <w:rPr>
          <w:rFonts w:cstheme="minorHAnsi"/>
          <w:bCs/>
          <w:lang w:val="en-CA"/>
        </w:rPr>
      </w:pPr>
      <w:r>
        <w:rPr>
          <w:rFonts w:cstheme="minorHAnsi"/>
          <w:bCs/>
          <w:lang w:val="en-CA"/>
        </w:rPr>
        <w:lastRenderedPageBreak/>
        <w:t>Supplemental T</w:t>
      </w:r>
      <w:r w:rsidRPr="00054D38">
        <w:rPr>
          <w:rFonts w:cstheme="minorHAnsi"/>
          <w:bCs/>
          <w:lang w:val="en-CA"/>
        </w:rPr>
        <w:t>able</w:t>
      </w:r>
      <w:r>
        <w:rPr>
          <w:rFonts w:cstheme="minorHAnsi"/>
          <w:bCs/>
          <w:lang w:val="en-CA"/>
        </w:rPr>
        <w:t xml:space="preserve"> </w:t>
      </w:r>
      <w:r w:rsidR="00364929">
        <w:rPr>
          <w:rFonts w:cstheme="minorHAnsi"/>
          <w:bCs/>
          <w:lang w:val="en-CA"/>
        </w:rPr>
        <w:t>2</w:t>
      </w:r>
      <w:r w:rsidRPr="00054D38">
        <w:rPr>
          <w:rFonts w:cstheme="minorHAnsi"/>
          <w:bCs/>
          <w:lang w:val="en-CA"/>
        </w:rPr>
        <w:t xml:space="preserve">. Classification framework for </w:t>
      </w:r>
      <w:r w:rsidR="00740161">
        <w:rPr>
          <w:rFonts w:cstheme="minorHAnsi"/>
          <w:bCs/>
          <w:lang w:val="en-CA"/>
        </w:rPr>
        <w:t>intervention type</w:t>
      </w:r>
      <w:r w:rsidRPr="00054D38">
        <w:rPr>
          <w:rFonts w:cstheme="minorHAnsi"/>
          <w:bCs/>
          <w:lang w:val="en-CA"/>
        </w:rPr>
        <w:t xml:space="preserve">, stage of intervention, and </w:t>
      </w:r>
      <w:r>
        <w:rPr>
          <w:rFonts w:cstheme="minorHAnsi"/>
          <w:bCs/>
          <w:lang w:val="en-CA"/>
        </w:rPr>
        <w:t xml:space="preserve">caregiver </w:t>
      </w:r>
      <w:r w:rsidRPr="00054D38">
        <w:rPr>
          <w:rFonts w:cstheme="minorHAnsi"/>
          <w:bCs/>
          <w:lang w:val="en-CA"/>
        </w:rPr>
        <w:t>psychological outcomes</w:t>
      </w:r>
    </w:p>
    <w:p w14:paraId="5DC1D975" w14:textId="77777777" w:rsidR="005C78CC" w:rsidRPr="00054D38" w:rsidRDefault="005C78CC" w:rsidP="005C78CC">
      <w:pPr>
        <w:spacing w:after="0" w:line="240" w:lineRule="auto"/>
        <w:rPr>
          <w:rFonts w:cstheme="minorHAnsi"/>
          <w:bCs/>
          <w:lang w:val="en-CA"/>
        </w:rPr>
      </w:pPr>
    </w:p>
    <w:tbl>
      <w:tblPr>
        <w:tblStyle w:val="TableGrid"/>
        <w:tblW w:w="12895" w:type="dxa"/>
        <w:tblLook w:val="04A0" w:firstRow="1" w:lastRow="0" w:firstColumn="1" w:lastColumn="0" w:noHBand="0" w:noVBand="1"/>
      </w:tblPr>
      <w:tblGrid>
        <w:gridCol w:w="3539"/>
        <w:gridCol w:w="9356"/>
      </w:tblGrid>
      <w:tr w:rsidR="005C78CC" w:rsidRPr="00054D38" w14:paraId="4E17C257" w14:textId="77777777" w:rsidTr="00BB0E60">
        <w:trPr>
          <w:trHeight w:val="20"/>
        </w:trPr>
        <w:tc>
          <w:tcPr>
            <w:tcW w:w="3539" w:type="dxa"/>
            <w:shd w:val="clear" w:color="auto" w:fill="D5D5D5" w:themeFill="background2"/>
          </w:tcPr>
          <w:p w14:paraId="70C03A90" w14:textId="12E0F868" w:rsidR="005C78CC" w:rsidRPr="00054D38" w:rsidRDefault="00740161" w:rsidP="00BB0E60">
            <w:pPr>
              <w:rPr>
                <w:rFonts w:cstheme="minorHAnsi"/>
                <w:bCs/>
                <w:lang w:val="en-CA"/>
              </w:rPr>
            </w:pPr>
            <w:r>
              <w:rPr>
                <w:rFonts w:cstheme="minorHAnsi"/>
                <w:b/>
                <w:bCs/>
                <w:color w:val="000000"/>
              </w:rPr>
              <w:t>Intervention</w:t>
            </w:r>
            <w:r w:rsidR="0036353C">
              <w:rPr>
                <w:rFonts w:cstheme="minorHAnsi"/>
                <w:b/>
                <w:bCs/>
                <w:color w:val="000000"/>
              </w:rPr>
              <w:t xml:space="preserve"> type</w:t>
            </w:r>
            <w:r w:rsidR="005C78CC" w:rsidRPr="00054D38">
              <w:rPr>
                <w:rFonts w:cstheme="minorHAnsi"/>
                <w:b/>
                <w:bCs/>
                <w:color w:val="000000"/>
                <w:vertAlign w:val="superscript"/>
              </w:rPr>
              <w:t>1</w:t>
            </w:r>
          </w:p>
        </w:tc>
        <w:tc>
          <w:tcPr>
            <w:tcW w:w="9356" w:type="dxa"/>
            <w:shd w:val="clear" w:color="auto" w:fill="D5D5D5" w:themeFill="background2"/>
          </w:tcPr>
          <w:p w14:paraId="19939715" w14:textId="77777777" w:rsidR="005C78CC" w:rsidRPr="00054D38" w:rsidRDefault="005C78CC" w:rsidP="00BB0E60">
            <w:pPr>
              <w:rPr>
                <w:rFonts w:cstheme="minorHAnsi"/>
                <w:bCs/>
                <w:lang w:val="en-CA"/>
              </w:rPr>
            </w:pPr>
            <w:r w:rsidRPr="00054D38">
              <w:rPr>
                <w:rFonts w:cstheme="minorHAnsi"/>
                <w:b/>
                <w:bCs/>
                <w:color w:val="000000"/>
              </w:rPr>
              <w:t>Operational Definition</w:t>
            </w:r>
          </w:p>
        </w:tc>
      </w:tr>
      <w:tr w:rsidR="005C78CC" w:rsidRPr="00054D38" w14:paraId="0A3D5EA8" w14:textId="77777777" w:rsidTr="00BB0E60">
        <w:trPr>
          <w:trHeight w:val="20"/>
        </w:trPr>
        <w:tc>
          <w:tcPr>
            <w:tcW w:w="3539" w:type="dxa"/>
          </w:tcPr>
          <w:p w14:paraId="008768EA" w14:textId="77777777" w:rsidR="005C78CC" w:rsidRPr="00054D38" w:rsidRDefault="005C78CC" w:rsidP="00BB0E60">
            <w:pPr>
              <w:rPr>
                <w:rFonts w:cstheme="minorHAnsi"/>
                <w:bCs/>
                <w:lang w:val="en-CA"/>
              </w:rPr>
            </w:pPr>
            <w:r w:rsidRPr="00054D38">
              <w:rPr>
                <w:rFonts w:cstheme="minorHAnsi"/>
                <w:color w:val="000000"/>
              </w:rPr>
              <w:t>Caregiver experience</w:t>
            </w:r>
          </w:p>
        </w:tc>
        <w:tc>
          <w:tcPr>
            <w:tcW w:w="9356" w:type="dxa"/>
          </w:tcPr>
          <w:p w14:paraId="65D07C4C" w14:textId="77777777" w:rsidR="005C78CC" w:rsidRPr="00054D38" w:rsidRDefault="005C78CC" w:rsidP="00BB0E60">
            <w:pPr>
              <w:rPr>
                <w:rFonts w:cstheme="minorHAnsi"/>
                <w:bCs/>
                <w:lang w:val="en-CA"/>
              </w:rPr>
            </w:pPr>
            <w:r w:rsidRPr="00054D38">
              <w:rPr>
                <w:rFonts w:cstheme="minorHAnsi"/>
                <w:color w:val="000000"/>
              </w:rPr>
              <w:t>Interventions aimed at caregiver distress and negative emotions, difficulty or deteriorating relationships, balancing the need to relieve suffering with the desire to communicate, or helplessness versus control.</w:t>
            </w:r>
          </w:p>
        </w:tc>
      </w:tr>
      <w:tr w:rsidR="005C78CC" w:rsidRPr="00054D38" w14:paraId="65FC7593" w14:textId="77777777" w:rsidTr="00BB0E60">
        <w:trPr>
          <w:trHeight w:val="20"/>
        </w:trPr>
        <w:tc>
          <w:tcPr>
            <w:tcW w:w="3539" w:type="dxa"/>
          </w:tcPr>
          <w:p w14:paraId="6F651950" w14:textId="77777777" w:rsidR="005C78CC" w:rsidRPr="00054D38" w:rsidRDefault="005C78CC" w:rsidP="00BB0E60">
            <w:pPr>
              <w:rPr>
                <w:rFonts w:cstheme="minorHAnsi"/>
                <w:bCs/>
                <w:lang w:val="en-CA"/>
              </w:rPr>
            </w:pPr>
            <w:r w:rsidRPr="00054D38">
              <w:rPr>
                <w:rFonts w:cstheme="minorHAnsi"/>
                <w:color w:val="000000"/>
              </w:rPr>
              <w:t>Caregiver role</w:t>
            </w:r>
          </w:p>
        </w:tc>
        <w:tc>
          <w:tcPr>
            <w:tcW w:w="9356" w:type="dxa"/>
          </w:tcPr>
          <w:p w14:paraId="1488FA71" w14:textId="77777777" w:rsidR="005C78CC" w:rsidRPr="00054D38" w:rsidRDefault="005C78CC" w:rsidP="00BB0E60">
            <w:pPr>
              <w:rPr>
                <w:rFonts w:cstheme="minorHAnsi"/>
                <w:bCs/>
                <w:lang w:val="en-CA"/>
              </w:rPr>
            </w:pPr>
            <w:r w:rsidRPr="00054D38">
              <w:rPr>
                <w:rFonts w:cstheme="minorHAnsi"/>
                <w:color w:val="000000"/>
              </w:rPr>
              <w:t>Interventions aimed at caregiver detection and prevention of patient delirium, monitoring patient symptoms, or advocating for the patient.</w:t>
            </w:r>
          </w:p>
        </w:tc>
      </w:tr>
      <w:tr w:rsidR="005C78CC" w:rsidRPr="00054D38" w14:paraId="1C965D14" w14:textId="77777777" w:rsidTr="00BB0E60">
        <w:trPr>
          <w:trHeight w:val="20"/>
        </w:trPr>
        <w:tc>
          <w:tcPr>
            <w:tcW w:w="3539" w:type="dxa"/>
          </w:tcPr>
          <w:p w14:paraId="21376EE8" w14:textId="77777777" w:rsidR="005C78CC" w:rsidRPr="00054D38" w:rsidRDefault="005C78CC" w:rsidP="00BB0E60">
            <w:pPr>
              <w:rPr>
                <w:rFonts w:cstheme="minorHAnsi"/>
                <w:bCs/>
                <w:lang w:val="en-CA"/>
              </w:rPr>
            </w:pPr>
            <w:r w:rsidRPr="00054D38">
              <w:rPr>
                <w:rFonts w:cstheme="minorHAnsi"/>
                <w:color w:val="000000"/>
              </w:rPr>
              <w:t>Caregiver support</w:t>
            </w:r>
          </w:p>
        </w:tc>
        <w:tc>
          <w:tcPr>
            <w:tcW w:w="9356" w:type="dxa"/>
          </w:tcPr>
          <w:p w14:paraId="66A68056" w14:textId="77777777" w:rsidR="005C78CC" w:rsidRPr="00054D38" w:rsidRDefault="005C78CC" w:rsidP="00BB0E60">
            <w:pPr>
              <w:rPr>
                <w:rFonts w:cstheme="minorHAnsi"/>
                <w:bCs/>
                <w:lang w:val="en-CA"/>
              </w:rPr>
            </w:pPr>
            <w:r w:rsidRPr="00054D38">
              <w:rPr>
                <w:rFonts w:cstheme="minorHAnsi"/>
                <w:color w:val="000000"/>
              </w:rPr>
              <w:t xml:space="preserve">Interventions aimed at caregiver knowledge on delirium, advice on how to respond to the patient, caregiver support systems, or patient outcomes. </w:t>
            </w:r>
          </w:p>
        </w:tc>
      </w:tr>
      <w:tr w:rsidR="005C78CC" w:rsidRPr="00054D38" w14:paraId="196D9B98" w14:textId="77777777" w:rsidTr="00BB0E60">
        <w:trPr>
          <w:trHeight w:val="20"/>
        </w:trPr>
        <w:tc>
          <w:tcPr>
            <w:tcW w:w="3539" w:type="dxa"/>
            <w:shd w:val="clear" w:color="auto" w:fill="D5D5D5" w:themeFill="background2"/>
          </w:tcPr>
          <w:p w14:paraId="4F7D8914" w14:textId="77777777" w:rsidR="005C78CC" w:rsidRPr="00054D38" w:rsidRDefault="005C78CC" w:rsidP="00BB0E60">
            <w:pPr>
              <w:rPr>
                <w:rFonts w:cstheme="minorHAnsi"/>
                <w:color w:val="000000"/>
              </w:rPr>
            </w:pPr>
            <w:r w:rsidRPr="00054D38">
              <w:rPr>
                <w:rFonts w:cstheme="minorHAnsi"/>
                <w:b/>
                <w:bCs/>
                <w:color w:val="000000"/>
              </w:rPr>
              <w:t>Stage of Intervention</w:t>
            </w:r>
            <w:r w:rsidRPr="00054D38">
              <w:rPr>
                <w:rFonts w:cstheme="minorHAnsi"/>
                <w:b/>
                <w:bCs/>
                <w:color w:val="000000"/>
                <w:vertAlign w:val="superscript"/>
              </w:rPr>
              <w:t>6</w:t>
            </w:r>
          </w:p>
        </w:tc>
        <w:tc>
          <w:tcPr>
            <w:tcW w:w="9356" w:type="dxa"/>
            <w:shd w:val="clear" w:color="auto" w:fill="D5D5D5" w:themeFill="background2"/>
          </w:tcPr>
          <w:p w14:paraId="1E00A2AD" w14:textId="77777777" w:rsidR="005C78CC" w:rsidRPr="00054D38" w:rsidRDefault="005C78CC" w:rsidP="00BB0E60">
            <w:pPr>
              <w:rPr>
                <w:rFonts w:cstheme="minorHAnsi"/>
                <w:color w:val="000000"/>
              </w:rPr>
            </w:pPr>
            <w:r w:rsidRPr="00054D38">
              <w:rPr>
                <w:rFonts w:cstheme="minorHAnsi"/>
                <w:b/>
                <w:bCs/>
                <w:color w:val="000000"/>
              </w:rPr>
              <w:t>Operational Definition</w:t>
            </w:r>
          </w:p>
        </w:tc>
      </w:tr>
      <w:tr w:rsidR="005C78CC" w:rsidRPr="00054D38" w14:paraId="4BA59140" w14:textId="77777777" w:rsidTr="00BB0E60">
        <w:trPr>
          <w:trHeight w:val="20"/>
        </w:trPr>
        <w:tc>
          <w:tcPr>
            <w:tcW w:w="3539" w:type="dxa"/>
          </w:tcPr>
          <w:p w14:paraId="1CF6DA68" w14:textId="77777777" w:rsidR="005C78CC" w:rsidRPr="00054D38" w:rsidRDefault="005C78CC" w:rsidP="00BB0E60">
            <w:pPr>
              <w:rPr>
                <w:rFonts w:cstheme="minorHAnsi"/>
                <w:color w:val="000000"/>
              </w:rPr>
            </w:pPr>
            <w:r w:rsidRPr="00054D38">
              <w:rPr>
                <w:rFonts w:cstheme="minorHAnsi"/>
                <w:color w:val="000000"/>
              </w:rPr>
              <w:t>Development</w:t>
            </w:r>
          </w:p>
        </w:tc>
        <w:tc>
          <w:tcPr>
            <w:tcW w:w="9356" w:type="dxa"/>
          </w:tcPr>
          <w:p w14:paraId="4525867F" w14:textId="77777777" w:rsidR="005C78CC" w:rsidRPr="00054D38" w:rsidRDefault="005C78CC" w:rsidP="00BB0E60">
            <w:pPr>
              <w:rPr>
                <w:rFonts w:cstheme="minorHAnsi"/>
                <w:color w:val="000000"/>
              </w:rPr>
            </w:pPr>
            <w:r w:rsidRPr="00054D38">
              <w:rPr>
                <w:rFonts w:cstheme="minorHAnsi"/>
                <w:color w:val="000000"/>
              </w:rPr>
              <w:t>Identifying the evidence base; identifying/developing theory; modelling process and outcomes.</w:t>
            </w:r>
          </w:p>
        </w:tc>
      </w:tr>
      <w:tr w:rsidR="005C78CC" w:rsidRPr="00054D38" w14:paraId="4403AEEE" w14:textId="77777777" w:rsidTr="00BB0E60">
        <w:trPr>
          <w:trHeight w:val="20"/>
        </w:trPr>
        <w:tc>
          <w:tcPr>
            <w:tcW w:w="3539" w:type="dxa"/>
          </w:tcPr>
          <w:p w14:paraId="29C2194C" w14:textId="77777777" w:rsidR="005C78CC" w:rsidRPr="00054D38" w:rsidRDefault="005C78CC" w:rsidP="00BB0E60">
            <w:pPr>
              <w:rPr>
                <w:rFonts w:cstheme="minorHAnsi"/>
                <w:color w:val="000000"/>
              </w:rPr>
            </w:pPr>
            <w:r w:rsidRPr="00054D38">
              <w:rPr>
                <w:rFonts w:cstheme="minorHAnsi"/>
                <w:color w:val="000000"/>
              </w:rPr>
              <w:t>Piloting &amp; Feasibility</w:t>
            </w:r>
          </w:p>
        </w:tc>
        <w:tc>
          <w:tcPr>
            <w:tcW w:w="9356" w:type="dxa"/>
          </w:tcPr>
          <w:p w14:paraId="1651324F" w14:textId="77777777" w:rsidR="005C78CC" w:rsidRPr="00054D38" w:rsidRDefault="005C78CC" w:rsidP="00BB0E60">
            <w:pPr>
              <w:rPr>
                <w:rFonts w:cstheme="minorHAnsi"/>
                <w:color w:val="000000"/>
              </w:rPr>
            </w:pPr>
            <w:r w:rsidRPr="00054D38">
              <w:rPr>
                <w:rFonts w:cstheme="minorHAnsi"/>
                <w:color w:val="000000"/>
              </w:rPr>
              <w:t>Testing procedures; estimating recruitment/retention; determining sample size.</w:t>
            </w:r>
          </w:p>
        </w:tc>
      </w:tr>
      <w:tr w:rsidR="005C78CC" w:rsidRPr="00054D38" w14:paraId="453BFA49" w14:textId="77777777" w:rsidTr="00BB0E60">
        <w:trPr>
          <w:trHeight w:val="20"/>
        </w:trPr>
        <w:tc>
          <w:tcPr>
            <w:tcW w:w="3539" w:type="dxa"/>
          </w:tcPr>
          <w:p w14:paraId="5C5ABD12" w14:textId="77777777" w:rsidR="005C78CC" w:rsidRPr="00054D38" w:rsidRDefault="005C78CC" w:rsidP="00BB0E60">
            <w:pPr>
              <w:rPr>
                <w:rFonts w:cstheme="minorHAnsi"/>
                <w:color w:val="000000"/>
              </w:rPr>
            </w:pPr>
            <w:r w:rsidRPr="00054D38">
              <w:rPr>
                <w:rFonts w:cstheme="minorHAnsi"/>
                <w:color w:val="000000"/>
              </w:rPr>
              <w:t>Evaluation</w:t>
            </w:r>
          </w:p>
        </w:tc>
        <w:tc>
          <w:tcPr>
            <w:tcW w:w="9356" w:type="dxa"/>
          </w:tcPr>
          <w:p w14:paraId="201448DD" w14:textId="77777777" w:rsidR="005C78CC" w:rsidRPr="00054D38" w:rsidRDefault="005C78CC" w:rsidP="00BB0E60">
            <w:pPr>
              <w:rPr>
                <w:rFonts w:cstheme="minorHAnsi"/>
                <w:color w:val="000000"/>
              </w:rPr>
            </w:pPr>
            <w:r w:rsidRPr="00054D38">
              <w:rPr>
                <w:rFonts w:cstheme="minorHAnsi"/>
                <w:color w:val="000000"/>
              </w:rPr>
              <w:t>Assessing effectiveness; understanding change process; assessing cost-effectiveness.</w:t>
            </w:r>
          </w:p>
        </w:tc>
      </w:tr>
      <w:tr w:rsidR="005C78CC" w:rsidRPr="00054D38" w14:paraId="2248A5D5" w14:textId="77777777" w:rsidTr="00BB0E60">
        <w:trPr>
          <w:trHeight w:val="20"/>
        </w:trPr>
        <w:tc>
          <w:tcPr>
            <w:tcW w:w="3539" w:type="dxa"/>
          </w:tcPr>
          <w:p w14:paraId="28FD9E9C" w14:textId="77777777" w:rsidR="005C78CC" w:rsidRPr="00054D38" w:rsidRDefault="005C78CC" w:rsidP="00BB0E60">
            <w:pPr>
              <w:rPr>
                <w:rFonts w:cstheme="minorHAnsi"/>
                <w:color w:val="000000"/>
              </w:rPr>
            </w:pPr>
            <w:r w:rsidRPr="00054D38">
              <w:rPr>
                <w:rFonts w:cstheme="minorHAnsi"/>
                <w:color w:val="000000"/>
              </w:rPr>
              <w:t>Implementation</w:t>
            </w:r>
          </w:p>
        </w:tc>
        <w:tc>
          <w:tcPr>
            <w:tcW w:w="9356" w:type="dxa"/>
          </w:tcPr>
          <w:p w14:paraId="24BA8337" w14:textId="77777777" w:rsidR="005C78CC" w:rsidRPr="00054D38" w:rsidRDefault="005C78CC" w:rsidP="00BB0E60">
            <w:pPr>
              <w:rPr>
                <w:rFonts w:cstheme="minorHAnsi"/>
                <w:color w:val="000000"/>
              </w:rPr>
            </w:pPr>
            <w:r w:rsidRPr="00054D38">
              <w:rPr>
                <w:rFonts w:cstheme="minorHAnsi"/>
                <w:color w:val="000000"/>
              </w:rPr>
              <w:t>Dissemination; surveillance and monitoring; long-term follow up.</w:t>
            </w:r>
          </w:p>
        </w:tc>
      </w:tr>
      <w:tr w:rsidR="005C78CC" w:rsidRPr="00054D38" w14:paraId="2D7D1D5F" w14:textId="77777777" w:rsidTr="00BB0E60">
        <w:trPr>
          <w:trHeight w:val="20"/>
        </w:trPr>
        <w:tc>
          <w:tcPr>
            <w:tcW w:w="3539" w:type="dxa"/>
            <w:shd w:val="clear" w:color="auto" w:fill="D5D5D5" w:themeFill="background2"/>
          </w:tcPr>
          <w:p w14:paraId="580E8F7B" w14:textId="77777777" w:rsidR="005C78CC" w:rsidRPr="00054D38" w:rsidRDefault="005C78CC" w:rsidP="00BB0E60">
            <w:pPr>
              <w:rPr>
                <w:rFonts w:cstheme="minorHAnsi"/>
                <w:bCs/>
                <w:lang w:val="en-CA"/>
              </w:rPr>
            </w:pPr>
            <w:r w:rsidRPr="00054D38">
              <w:rPr>
                <w:rFonts w:cstheme="minorHAnsi"/>
                <w:b/>
                <w:bCs/>
                <w:color w:val="000000"/>
              </w:rPr>
              <w:t>Negative Psychological Outcome</w:t>
            </w:r>
          </w:p>
        </w:tc>
        <w:tc>
          <w:tcPr>
            <w:tcW w:w="9356" w:type="dxa"/>
            <w:shd w:val="clear" w:color="auto" w:fill="D5D5D5" w:themeFill="background2"/>
          </w:tcPr>
          <w:p w14:paraId="41A336E1" w14:textId="77777777" w:rsidR="005C78CC" w:rsidRPr="00054D38" w:rsidRDefault="005C78CC" w:rsidP="00BB0E60">
            <w:pPr>
              <w:rPr>
                <w:rFonts w:cstheme="minorHAnsi"/>
                <w:bCs/>
                <w:lang w:val="en-CA"/>
              </w:rPr>
            </w:pPr>
            <w:r w:rsidRPr="00054D38">
              <w:rPr>
                <w:rFonts w:cstheme="minorHAnsi"/>
                <w:b/>
                <w:bCs/>
                <w:color w:val="000000"/>
              </w:rPr>
              <w:t>Operational Definition</w:t>
            </w:r>
          </w:p>
        </w:tc>
      </w:tr>
      <w:tr w:rsidR="005C78CC" w:rsidRPr="00054D38" w14:paraId="0C56A839" w14:textId="77777777" w:rsidTr="00BB0E60">
        <w:trPr>
          <w:trHeight w:val="20"/>
        </w:trPr>
        <w:tc>
          <w:tcPr>
            <w:tcW w:w="3539" w:type="dxa"/>
          </w:tcPr>
          <w:p w14:paraId="33DC91DD" w14:textId="77777777" w:rsidR="005C78CC" w:rsidRPr="00054D38" w:rsidRDefault="005C78CC" w:rsidP="00BB0E60">
            <w:pPr>
              <w:rPr>
                <w:rFonts w:cstheme="minorHAnsi"/>
                <w:bCs/>
                <w:lang w:val="en-CA"/>
              </w:rPr>
            </w:pPr>
            <w:r w:rsidRPr="00054D38">
              <w:rPr>
                <w:rFonts w:cstheme="minorHAnsi"/>
                <w:color w:val="000000"/>
              </w:rPr>
              <w:t>Anxiety</w:t>
            </w:r>
            <w:r w:rsidRPr="00054D38">
              <w:rPr>
                <w:rFonts w:cstheme="minorHAnsi"/>
                <w:color w:val="000000"/>
                <w:vertAlign w:val="superscript"/>
              </w:rPr>
              <w:t>2</w:t>
            </w:r>
          </w:p>
        </w:tc>
        <w:tc>
          <w:tcPr>
            <w:tcW w:w="9356" w:type="dxa"/>
          </w:tcPr>
          <w:p w14:paraId="2FD4A8A6" w14:textId="77777777" w:rsidR="005C78CC" w:rsidRPr="00054D38" w:rsidRDefault="005C78CC" w:rsidP="00BB0E60">
            <w:pPr>
              <w:rPr>
                <w:rFonts w:cstheme="minorHAnsi"/>
                <w:bCs/>
                <w:lang w:val="en-CA"/>
              </w:rPr>
            </w:pPr>
            <w:r w:rsidRPr="00054D38">
              <w:rPr>
                <w:rFonts w:cstheme="minorHAnsi"/>
                <w:color w:val="000000"/>
              </w:rPr>
              <w:t>An emotion characterized by feelings of tension, worried thoughts, physical changes like increased blood pressure. People with anxiety disorders usually have recurring intrusive thoughts or concerns; avoid certain situations out of worry; have physical symptoms such as sweating, trembling, dizziness, or a rapid heartbeat.</w:t>
            </w:r>
          </w:p>
        </w:tc>
      </w:tr>
      <w:tr w:rsidR="005C78CC" w:rsidRPr="00054D38" w14:paraId="26E6883E" w14:textId="77777777" w:rsidTr="00BB0E60">
        <w:trPr>
          <w:trHeight w:val="20"/>
        </w:trPr>
        <w:tc>
          <w:tcPr>
            <w:tcW w:w="3539" w:type="dxa"/>
          </w:tcPr>
          <w:p w14:paraId="738043DB" w14:textId="77777777" w:rsidR="005C78CC" w:rsidRPr="00054D38" w:rsidRDefault="005C78CC" w:rsidP="00BB0E60">
            <w:pPr>
              <w:rPr>
                <w:rFonts w:cstheme="minorHAnsi"/>
                <w:bCs/>
                <w:lang w:val="en-CA"/>
              </w:rPr>
            </w:pPr>
            <w:r w:rsidRPr="00054D38">
              <w:rPr>
                <w:rFonts w:cstheme="minorHAnsi"/>
                <w:color w:val="000000"/>
              </w:rPr>
              <w:t>Depression</w:t>
            </w:r>
            <w:r w:rsidRPr="00054D38">
              <w:rPr>
                <w:rFonts w:cstheme="minorHAnsi"/>
                <w:color w:val="000000"/>
                <w:vertAlign w:val="superscript"/>
              </w:rPr>
              <w:t>2</w:t>
            </w:r>
          </w:p>
        </w:tc>
        <w:tc>
          <w:tcPr>
            <w:tcW w:w="9356" w:type="dxa"/>
          </w:tcPr>
          <w:p w14:paraId="1AB82EC2" w14:textId="77777777" w:rsidR="005C78CC" w:rsidRPr="00054D38" w:rsidRDefault="005C78CC" w:rsidP="00BB0E60">
            <w:pPr>
              <w:rPr>
                <w:rFonts w:cstheme="minorHAnsi"/>
                <w:bCs/>
                <w:lang w:val="en-CA"/>
              </w:rPr>
            </w:pPr>
            <w:r w:rsidRPr="00054D38">
              <w:rPr>
                <w:rFonts w:cstheme="minorHAnsi"/>
                <w:color w:val="000000"/>
              </w:rPr>
              <w:t>People with depression may experience a lack of interest and pleasure in daily activities; significant weight loss or gain; insomnia or excessive sleeping; lack of energy; inability to concentrate; feelings of worthlessness or excessive guilt; and recurrent thoughts of death or suicide.</w:t>
            </w:r>
          </w:p>
        </w:tc>
      </w:tr>
      <w:tr w:rsidR="005C78CC" w:rsidRPr="00054D38" w14:paraId="6083A8B1" w14:textId="77777777" w:rsidTr="00BB0E60">
        <w:trPr>
          <w:trHeight w:val="20"/>
        </w:trPr>
        <w:tc>
          <w:tcPr>
            <w:tcW w:w="3539" w:type="dxa"/>
          </w:tcPr>
          <w:p w14:paraId="75057C1A" w14:textId="77777777" w:rsidR="005C78CC" w:rsidRPr="00054D38" w:rsidRDefault="005C78CC" w:rsidP="00BB0E60">
            <w:pPr>
              <w:rPr>
                <w:rFonts w:cstheme="minorHAnsi"/>
                <w:bCs/>
                <w:lang w:val="en-CA"/>
              </w:rPr>
            </w:pPr>
            <w:r w:rsidRPr="00054D38">
              <w:rPr>
                <w:rFonts w:cstheme="minorHAnsi"/>
                <w:color w:val="000000"/>
              </w:rPr>
              <w:t>PTSD</w:t>
            </w:r>
            <w:r w:rsidRPr="00054D38">
              <w:rPr>
                <w:rFonts w:cstheme="minorHAnsi"/>
                <w:color w:val="000000"/>
                <w:vertAlign w:val="superscript"/>
              </w:rPr>
              <w:t>2</w:t>
            </w:r>
          </w:p>
        </w:tc>
        <w:tc>
          <w:tcPr>
            <w:tcW w:w="9356" w:type="dxa"/>
          </w:tcPr>
          <w:p w14:paraId="6E76D985" w14:textId="77777777" w:rsidR="005C78CC" w:rsidRPr="00054D38" w:rsidRDefault="005C78CC" w:rsidP="00BB0E60">
            <w:pPr>
              <w:rPr>
                <w:rFonts w:cstheme="minorHAnsi"/>
                <w:bCs/>
                <w:lang w:val="en-CA"/>
              </w:rPr>
            </w:pPr>
            <w:r w:rsidRPr="00054D38">
              <w:rPr>
                <w:rFonts w:cstheme="minorHAnsi"/>
                <w:color w:val="000000"/>
              </w:rPr>
              <w:t xml:space="preserve">An anxiety problem that develops after extremely traumatic events. People with PTSD may relive the event via intrusive memories, </w:t>
            </w:r>
            <w:proofErr w:type="gramStart"/>
            <w:r w:rsidRPr="00054D38">
              <w:rPr>
                <w:rFonts w:cstheme="minorHAnsi"/>
                <w:color w:val="000000"/>
              </w:rPr>
              <w:t>flashbacks</w:t>
            </w:r>
            <w:proofErr w:type="gramEnd"/>
            <w:r w:rsidRPr="00054D38">
              <w:rPr>
                <w:rFonts w:cstheme="minorHAnsi"/>
                <w:color w:val="000000"/>
              </w:rPr>
              <w:t xml:space="preserve"> and nightmares; avoid anything that reminds them of the trauma; and have anxious feelings they didn’t have before that are so intense their lives are disrupted.</w:t>
            </w:r>
          </w:p>
        </w:tc>
      </w:tr>
      <w:tr w:rsidR="005C78CC" w:rsidRPr="00054D38" w14:paraId="5DAD367F" w14:textId="77777777" w:rsidTr="00BB0E60">
        <w:trPr>
          <w:trHeight w:val="20"/>
        </w:trPr>
        <w:tc>
          <w:tcPr>
            <w:tcW w:w="3539" w:type="dxa"/>
          </w:tcPr>
          <w:p w14:paraId="35EB855D" w14:textId="77777777" w:rsidR="005C78CC" w:rsidRPr="00054D38" w:rsidRDefault="005C78CC" w:rsidP="00BB0E60">
            <w:pPr>
              <w:rPr>
                <w:rFonts w:cstheme="minorHAnsi"/>
                <w:bCs/>
                <w:lang w:val="en-CA"/>
              </w:rPr>
            </w:pPr>
            <w:r w:rsidRPr="00054D38">
              <w:rPr>
                <w:rFonts w:cstheme="minorHAnsi"/>
                <w:color w:val="000000"/>
              </w:rPr>
              <w:t>Psychological distress</w:t>
            </w:r>
            <w:r w:rsidRPr="00054D38">
              <w:rPr>
                <w:rFonts w:cstheme="minorHAnsi"/>
                <w:color w:val="000000"/>
                <w:vertAlign w:val="superscript"/>
              </w:rPr>
              <w:t>3</w:t>
            </w:r>
          </w:p>
        </w:tc>
        <w:tc>
          <w:tcPr>
            <w:tcW w:w="9356" w:type="dxa"/>
          </w:tcPr>
          <w:p w14:paraId="27680C51" w14:textId="77777777" w:rsidR="005C78CC" w:rsidRPr="00054D38" w:rsidRDefault="005C78CC" w:rsidP="00BB0E60">
            <w:pPr>
              <w:rPr>
                <w:rFonts w:cstheme="minorHAnsi"/>
                <w:bCs/>
                <w:lang w:val="en-CA"/>
              </w:rPr>
            </w:pPr>
            <w:r w:rsidRPr="00054D38">
              <w:rPr>
                <w:rFonts w:cstheme="minorHAnsi"/>
                <w:color w:val="000000"/>
              </w:rPr>
              <w:t xml:space="preserve">The unique discomforting, emotional state experienced by an individual in response to a specific stressor or demand, that results in temporary or permanent harm to the person. People who experience psychological distress may be unable to effectively cope; rapidly change emotional status; have difficulty communicating; experience feelings of discomfort or harm. </w:t>
            </w:r>
          </w:p>
        </w:tc>
      </w:tr>
      <w:tr w:rsidR="005C78CC" w:rsidRPr="00054D38" w14:paraId="6107BBD8" w14:textId="77777777" w:rsidTr="00BB0E60">
        <w:trPr>
          <w:trHeight w:val="20"/>
        </w:trPr>
        <w:tc>
          <w:tcPr>
            <w:tcW w:w="3539" w:type="dxa"/>
          </w:tcPr>
          <w:p w14:paraId="59109362" w14:textId="77777777" w:rsidR="005C78CC" w:rsidRPr="00054D38" w:rsidRDefault="005C78CC" w:rsidP="00BB0E60">
            <w:pPr>
              <w:rPr>
                <w:rFonts w:cstheme="minorHAnsi"/>
                <w:bCs/>
                <w:lang w:val="en-CA"/>
              </w:rPr>
            </w:pPr>
            <w:r w:rsidRPr="00054D38">
              <w:rPr>
                <w:rFonts w:cstheme="minorHAnsi"/>
                <w:color w:val="000000"/>
              </w:rPr>
              <w:t>Psychological burden</w:t>
            </w:r>
            <w:r w:rsidRPr="00054D38">
              <w:rPr>
                <w:rFonts w:cstheme="minorHAnsi"/>
                <w:color w:val="000000"/>
                <w:vertAlign w:val="superscript"/>
              </w:rPr>
              <w:t>4</w:t>
            </w:r>
          </w:p>
        </w:tc>
        <w:tc>
          <w:tcPr>
            <w:tcW w:w="9356" w:type="dxa"/>
          </w:tcPr>
          <w:p w14:paraId="6BF2E9FF" w14:textId="77777777" w:rsidR="005C78CC" w:rsidRPr="00054D38" w:rsidRDefault="005C78CC" w:rsidP="00BB0E60">
            <w:pPr>
              <w:rPr>
                <w:rFonts w:cstheme="minorHAnsi"/>
                <w:bCs/>
                <w:lang w:val="en-CA"/>
              </w:rPr>
            </w:pPr>
            <w:r w:rsidRPr="00054D38">
              <w:rPr>
                <w:rFonts w:cstheme="minorHAnsi"/>
                <w:color w:val="000000"/>
              </w:rPr>
              <w:t xml:space="preserve">Emotions such as concern or uneasiness due to a person’s worry about the success or failure of their role, which are affected by the workload and work conditions of their role. People who experience psychological burden often feel the need to do more. </w:t>
            </w:r>
          </w:p>
        </w:tc>
      </w:tr>
      <w:tr w:rsidR="005C78CC" w:rsidRPr="00054D38" w14:paraId="24FFB839" w14:textId="77777777" w:rsidTr="00BB0E60">
        <w:trPr>
          <w:trHeight w:val="20"/>
        </w:trPr>
        <w:tc>
          <w:tcPr>
            <w:tcW w:w="3539" w:type="dxa"/>
            <w:shd w:val="clear" w:color="auto" w:fill="D5D5D5" w:themeFill="background2"/>
          </w:tcPr>
          <w:p w14:paraId="00BE3001" w14:textId="77777777" w:rsidR="005C78CC" w:rsidRPr="00054D38" w:rsidRDefault="005C78CC" w:rsidP="00BB0E60">
            <w:pPr>
              <w:rPr>
                <w:rFonts w:cstheme="minorHAnsi"/>
                <w:bCs/>
                <w:lang w:val="en-CA"/>
              </w:rPr>
            </w:pPr>
            <w:r w:rsidRPr="00054D38">
              <w:rPr>
                <w:rFonts w:cstheme="minorHAnsi"/>
                <w:b/>
                <w:bCs/>
                <w:color w:val="000000"/>
              </w:rPr>
              <w:lastRenderedPageBreak/>
              <w:t>Positive Psychological Outcome</w:t>
            </w:r>
            <w:r w:rsidRPr="00054D38">
              <w:rPr>
                <w:rFonts w:cstheme="minorHAnsi"/>
                <w:b/>
                <w:bCs/>
                <w:color w:val="000000"/>
                <w:vertAlign w:val="superscript"/>
              </w:rPr>
              <w:t>5</w:t>
            </w:r>
          </w:p>
        </w:tc>
        <w:tc>
          <w:tcPr>
            <w:tcW w:w="9356" w:type="dxa"/>
            <w:shd w:val="clear" w:color="auto" w:fill="D5D5D5" w:themeFill="background2"/>
          </w:tcPr>
          <w:p w14:paraId="1B44445F" w14:textId="77777777" w:rsidR="005C78CC" w:rsidRPr="00054D38" w:rsidRDefault="005C78CC" w:rsidP="00BB0E60">
            <w:pPr>
              <w:rPr>
                <w:rFonts w:cstheme="minorHAnsi"/>
                <w:bCs/>
                <w:lang w:val="en-CA"/>
              </w:rPr>
            </w:pPr>
            <w:r w:rsidRPr="00054D38">
              <w:rPr>
                <w:rFonts w:cstheme="minorHAnsi"/>
                <w:b/>
                <w:bCs/>
                <w:color w:val="000000"/>
              </w:rPr>
              <w:t>Operational Definition</w:t>
            </w:r>
          </w:p>
        </w:tc>
      </w:tr>
      <w:tr w:rsidR="005C78CC" w:rsidRPr="00054D38" w14:paraId="66852C81" w14:textId="77777777" w:rsidTr="00BB0E60">
        <w:trPr>
          <w:trHeight w:val="20"/>
        </w:trPr>
        <w:tc>
          <w:tcPr>
            <w:tcW w:w="3539" w:type="dxa"/>
          </w:tcPr>
          <w:p w14:paraId="014B1B2B" w14:textId="77777777" w:rsidR="005C78CC" w:rsidRPr="00054D38" w:rsidRDefault="005C78CC" w:rsidP="00BB0E60">
            <w:pPr>
              <w:rPr>
                <w:rFonts w:cstheme="minorHAnsi"/>
                <w:bCs/>
                <w:lang w:val="en-CA"/>
              </w:rPr>
            </w:pPr>
            <w:r w:rsidRPr="00054D38">
              <w:rPr>
                <w:rFonts w:cstheme="minorHAnsi"/>
                <w:color w:val="000000"/>
              </w:rPr>
              <w:t>Courage</w:t>
            </w:r>
          </w:p>
        </w:tc>
        <w:tc>
          <w:tcPr>
            <w:tcW w:w="9356" w:type="dxa"/>
          </w:tcPr>
          <w:p w14:paraId="395E0226" w14:textId="77777777" w:rsidR="005C78CC" w:rsidRPr="00054D38" w:rsidRDefault="005C78CC" w:rsidP="00BB0E60">
            <w:pPr>
              <w:rPr>
                <w:rFonts w:cstheme="minorHAnsi"/>
                <w:bCs/>
                <w:lang w:val="en-CA"/>
              </w:rPr>
            </w:pPr>
            <w:r w:rsidRPr="00054D38">
              <w:rPr>
                <w:rFonts w:cstheme="minorHAnsi"/>
                <w:color w:val="000000"/>
              </w:rPr>
              <w:t xml:space="preserve">Bravery, coping, resilience, persistence, integrity, vitality, or zest. </w:t>
            </w:r>
          </w:p>
        </w:tc>
      </w:tr>
      <w:tr w:rsidR="005C78CC" w:rsidRPr="00054D38" w14:paraId="24E4E203" w14:textId="77777777" w:rsidTr="00BB0E60">
        <w:trPr>
          <w:trHeight w:val="20"/>
        </w:trPr>
        <w:tc>
          <w:tcPr>
            <w:tcW w:w="3539" w:type="dxa"/>
          </w:tcPr>
          <w:p w14:paraId="1E094382" w14:textId="77777777" w:rsidR="005C78CC" w:rsidRPr="00054D38" w:rsidRDefault="005C78CC" w:rsidP="00BB0E60">
            <w:pPr>
              <w:rPr>
                <w:rFonts w:cstheme="minorHAnsi"/>
                <w:bCs/>
                <w:lang w:val="en-CA"/>
              </w:rPr>
            </w:pPr>
            <w:r w:rsidRPr="00054D38">
              <w:rPr>
                <w:rFonts w:cstheme="minorHAnsi"/>
                <w:color w:val="000000"/>
              </w:rPr>
              <w:t>Humanity</w:t>
            </w:r>
          </w:p>
        </w:tc>
        <w:tc>
          <w:tcPr>
            <w:tcW w:w="9356" w:type="dxa"/>
          </w:tcPr>
          <w:p w14:paraId="646F8241" w14:textId="77777777" w:rsidR="005C78CC" w:rsidRPr="00054D38" w:rsidRDefault="005C78CC" w:rsidP="00BB0E60">
            <w:pPr>
              <w:rPr>
                <w:rFonts w:cstheme="minorHAnsi"/>
                <w:bCs/>
                <w:lang w:val="en-CA"/>
              </w:rPr>
            </w:pPr>
            <w:r w:rsidRPr="00054D38">
              <w:rPr>
                <w:rFonts w:cstheme="minorHAnsi"/>
                <w:color w:val="000000"/>
              </w:rPr>
              <w:t xml:space="preserve">Love, kindness, or social intelligence. </w:t>
            </w:r>
          </w:p>
        </w:tc>
      </w:tr>
      <w:tr w:rsidR="005C78CC" w:rsidRPr="00054D38" w14:paraId="3DC52FD4" w14:textId="77777777" w:rsidTr="00BB0E60">
        <w:trPr>
          <w:trHeight w:val="20"/>
        </w:trPr>
        <w:tc>
          <w:tcPr>
            <w:tcW w:w="3539" w:type="dxa"/>
          </w:tcPr>
          <w:p w14:paraId="7BBF643A" w14:textId="77777777" w:rsidR="005C78CC" w:rsidRPr="00054D38" w:rsidRDefault="005C78CC" w:rsidP="00BB0E60">
            <w:pPr>
              <w:rPr>
                <w:rFonts w:cstheme="minorHAnsi"/>
                <w:bCs/>
                <w:lang w:val="en-CA"/>
              </w:rPr>
            </w:pPr>
            <w:r w:rsidRPr="00054D38">
              <w:rPr>
                <w:rFonts w:cstheme="minorHAnsi"/>
                <w:color w:val="000000"/>
              </w:rPr>
              <w:t>Justice</w:t>
            </w:r>
          </w:p>
        </w:tc>
        <w:tc>
          <w:tcPr>
            <w:tcW w:w="9356" w:type="dxa"/>
          </w:tcPr>
          <w:p w14:paraId="78750EC9" w14:textId="77777777" w:rsidR="005C78CC" w:rsidRPr="00054D38" w:rsidRDefault="005C78CC" w:rsidP="00BB0E60">
            <w:pPr>
              <w:rPr>
                <w:rFonts w:cstheme="minorHAnsi"/>
                <w:bCs/>
                <w:lang w:val="en-CA"/>
              </w:rPr>
            </w:pPr>
            <w:r w:rsidRPr="00054D38">
              <w:rPr>
                <w:rFonts w:cstheme="minorHAnsi"/>
                <w:color w:val="000000"/>
              </w:rPr>
              <w:t xml:space="preserve">Citizenship, fairness, or leadership. </w:t>
            </w:r>
          </w:p>
        </w:tc>
      </w:tr>
      <w:tr w:rsidR="005C78CC" w:rsidRPr="00054D38" w14:paraId="2766A902" w14:textId="77777777" w:rsidTr="00BB0E60">
        <w:trPr>
          <w:trHeight w:val="20"/>
        </w:trPr>
        <w:tc>
          <w:tcPr>
            <w:tcW w:w="3539" w:type="dxa"/>
          </w:tcPr>
          <w:p w14:paraId="50C8A6C4" w14:textId="77777777" w:rsidR="005C78CC" w:rsidRPr="00054D38" w:rsidRDefault="005C78CC" w:rsidP="00BB0E60">
            <w:pPr>
              <w:rPr>
                <w:rFonts w:cstheme="minorHAnsi"/>
                <w:bCs/>
                <w:lang w:val="en-CA"/>
              </w:rPr>
            </w:pPr>
            <w:r w:rsidRPr="00054D38">
              <w:rPr>
                <w:rFonts w:cstheme="minorHAnsi"/>
                <w:color w:val="000000"/>
              </w:rPr>
              <w:t>Temperance</w:t>
            </w:r>
          </w:p>
        </w:tc>
        <w:tc>
          <w:tcPr>
            <w:tcW w:w="9356" w:type="dxa"/>
          </w:tcPr>
          <w:p w14:paraId="3CB2835F" w14:textId="77777777" w:rsidR="005C78CC" w:rsidRPr="00054D38" w:rsidRDefault="005C78CC" w:rsidP="00BB0E60">
            <w:pPr>
              <w:rPr>
                <w:rFonts w:cstheme="minorHAnsi"/>
                <w:bCs/>
                <w:lang w:val="en-CA"/>
              </w:rPr>
            </w:pPr>
            <w:r w:rsidRPr="00054D38">
              <w:rPr>
                <w:rFonts w:cstheme="minorHAnsi"/>
                <w:color w:val="000000"/>
              </w:rPr>
              <w:t xml:space="preserve">Forgiveness and mercy, humility, prudence, or self-control. </w:t>
            </w:r>
          </w:p>
        </w:tc>
      </w:tr>
      <w:tr w:rsidR="005C78CC" w:rsidRPr="00054D38" w14:paraId="2C80C299" w14:textId="77777777" w:rsidTr="00BB0E60">
        <w:trPr>
          <w:trHeight w:val="20"/>
        </w:trPr>
        <w:tc>
          <w:tcPr>
            <w:tcW w:w="3539" w:type="dxa"/>
          </w:tcPr>
          <w:p w14:paraId="286E6EDF" w14:textId="77777777" w:rsidR="005C78CC" w:rsidRPr="00054D38" w:rsidRDefault="005C78CC" w:rsidP="00BB0E60">
            <w:pPr>
              <w:rPr>
                <w:rFonts w:cstheme="minorHAnsi"/>
                <w:bCs/>
                <w:lang w:val="en-CA"/>
              </w:rPr>
            </w:pPr>
            <w:r w:rsidRPr="00054D38">
              <w:rPr>
                <w:rFonts w:cstheme="minorHAnsi"/>
                <w:color w:val="000000"/>
              </w:rPr>
              <w:t>Transcendence</w:t>
            </w:r>
          </w:p>
        </w:tc>
        <w:tc>
          <w:tcPr>
            <w:tcW w:w="9356" w:type="dxa"/>
          </w:tcPr>
          <w:p w14:paraId="2FA01CE1" w14:textId="77777777" w:rsidR="005C78CC" w:rsidRPr="00054D38" w:rsidRDefault="005C78CC" w:rsidP="00BB0E60">
            <w:pPr>
              <w:rPr>
                <w:rFonts w:cstheme="minorHAnsi"/>
                <w:bCs/>
                <w:lang w:val="en-CA"/>
              </w:rPr>
            </w:pPr>
            <w:r w:rsidRPr="00054D38">
              <w:rPr>
                <w:rFonts w:cstheme="minorHAnsi"/>
                <w:color w:val="000000"/>
              </w:rPr>
              <w:t>Appreciation of beauty and excellence, gratitude, hope, humor, spirituality, or satisfaction.</w:t>
            </w:r>
          </w:p>
        </w:tc>
      </w:tr>
      <w:tr w:rsidR="005C78CC" w:rsidRPr="00054D38" w14:paraId="56C18D13" w14:textId="77777777" w:rsidTr="00BB0E60">
        <w:trPr>
          <w:trHeight w:val="20"/>
        </w:trPr>
        <w:tc>
          <w:tcPr>
            <w:tcW w:w="3539" w:type="dxa"/>
          </w:tcPr>
          <w:p w14:paraId="62B63FC5" w14:textId="77777777" w:rsidR="005C78CC" w:rsidRPr="00054D38" w:rsidRDefault="005C78CC" w:rsidP="00BB0E60">
            <w:pPr>
              <w:rPr>
                <w:rFonts w:cstheme="minorHAnsi"/>
                <w:bCs/>
                <w:lang w:val="en-CA"/>
              </w:rPr>
            </w:pPr>
            <w:r w:rsidRPr="00054D38">
              <w:rPr>
                <w:rFonts w:cstheme="minorHAnsi"/>
                <w:color w:val="000000"/>
              </w:rPr>
              <w:t>Wisdom &amp; Knowledge</w:t>
            </w:r>
          </w:p>
        </w:tc>
        <w:tc>
          <w:tcPr>
            <w:tcW w:w="9356" w:type="dxa"/>
          </w:tcPr>
          <w:p w14:paraId="04B960C1" w14:textId="77777777" w:rsidR="005C78CC" w:rsidRPr="00054D38" w:rsidRDefault="005C78CC" w:rsidP="00BB0E60">
            <w:pPr>
              <w:rPr>
                <w:rFonts w:cstheme="minorHAnsi"/>
                <w:bCs/>
                <w:lang w:val="en-CA"/>
              </w:rPr>
            </w:pPr>
            <w:r w:rsidRPr="00054D38">
              <w:rPr>
                <w:rFonts w:cstheme="minorHAnsi"/>
                <w:color w:val="000000"/>
              </w:rPr>
              <w:t xml:space="preserve">Creativity, curiosity, open-mindedness, love of learning, perspective, or innovation. </w:t>
            </w:r>
          </w:p>
        </w:tc>
      </w:tr>
    </w:tbl>
    <w:p w14:paraId="5A4DFE3F" w14:textId="77777777" w:rsidR="005C78CC" w:rsidRPr="00054D38" w:rsidRDefault="005C78CC" w:rsidP="005C78CC">
      <w:pPr>
        <w:spacing w:after="0" w:line="240" w:lineRule="auto"/>
        <w:rPr>
          <w:rFonts w:cstheme="minorHAnsi"/>
          <w:bCs/>
          <w:lang w:val="en-CA"/>
        </w:rPr>
      </w:pPr>
    </w:p>
    <w:p w14:paraId="7D1FA9C0"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1</w:t>
      </w:r>
      <w:r w:rsidRPr="00054D38">
        <w:rPr>
          <w:rFonts w:cstheme="minorHAnsi"/>
          <w:bCs/>
          <w:lang w:val="en-CA"/>
        </w:rPr>
        <w:t>Adapted from Finucane et al</w:t>
      </w:r>
      <w:r>
        <w:rPr>
          <w:rFonts w:cstheme="minorHAnsi"/>
          <w:bCs/>
          <w:lang w:val="en-CA"/>
        </w:rPr>
        <w:t>.</w:t>
      </w:r>
      <w:r w:rsidRPr="00054D38">
        <w:rPr>
          <w:rFonts w:cstheme="minorHAnsi"/>
          <w:bCs/>
          <w:lang w:val="en-CA"/>
        </w:rPr>
        <w:t>, 2017</w:t>
      </w:r>
    </w:p>
    <w:p w14:paraId="42C0160C"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2</w:t>
      </w:r>
      <w:r w:rsidRPr="00054D38">
        <w:rPr>
          <w:rFonts w:cstheme="minorHAnsi"/>
          <w:bCs/>
          <w:lang w:val="en-CA"/>
        </w:rPr>
        <w:t>As defined by American Psychological Association</w:t>
      </w:r>
    </w:p>
    <w:p w14:paraId="5E1AA865"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3</w:t>
      </w:r>
      <w:r w:rsidRPr="00054D38">
        <w:rPr>
          <w:rFonts w:cstheme="minorHAnsi"/>
          <w:bCs/>
          <w:lang w:val="en-CA"/>
        </w:rPr>
        <w:t xml:space="preserve">As defined by </w:t>
      </w:r>
      <w:proofErr w:type="spellStart"/>
      <w:r w:rsidRPr="00054D38">
        <w:rPr>
          <w:rFonts w:cstheme="minorHAnsi"/>
          <w:bCs/>
          <w:lang w:val="en-CA"/>
        </w:rPr>
        <w:t>Ridner</w:t>
      </w:r>
      <w:proofErr w:type="spellEnd"/>
      <w:r w:rsidRPr="00054D38">
        <w:rPr>
          <w:rFonts w:cstheme="minorHAnsi"/>
          <w:bCs/>
          <w:lang w:val="en-CA"/>
        </w:rPr>
        <w:t xml:space="preserve"> et al</w:t>
      </w:r>
      <w:r>
        <w:rPr>
          <w:rFonts w:cstheme="minorHAnsi"/>
          <w:bCs/>
          <w:lang w:val="en-CA"/>
        </w:rPr>
        <w:t>.</w:t>
      </w:r>
      <w:r w:rsidRPr="00054D38">
        <w:rPr>
          <w:rFonts w:cstheme="minorHAnsi"/>
          <w:bCs/>
          <w:lang w:val="en-CA"/>
        </w:rPr>
        <w:t>, 2003</w:t>
      </w:r>
    </w:p>
    <w:p w14:paraId="3FBB02F5"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4</w:t>
      </w:r>
      <w:r w:rsidRPr="00054D38">
        <w:rPr>
          <w:rFonts w:cstheme="minorHAnsi"/>
          <w:bCs/>
          <w:lang w:val="en-CA"/>
        </w:rPr>
        <w:t>As defined by Kim et al</w:t>
      </w:r>
      <w:r>
        <w:rPr>
          <w:rFonts w:cstheme="minorHAnsi"/>
          <w:bCs/>
          <w:lang w:val="en-CA"/>
        </w:rPr>
        <w:t>.</w:t>
      </w:r>
      <w:r w:rsidRPr="00054D38">
        <w:rPr>
          <w:rFonts w:cstheme="minorHAnsi"/>
          <w:bCs/>
          <w:lang w:val="en-CA"/>
        </w:rPr>
        <w:t>, 2018</w:t>
      </w:r>
    </w:p>
    <w:p w14:paraId="046D49CC"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5</w:t>
      </w:r>
      <w:r w:rsidRPr="00054D38">
        <w:rPr>
          <w:rFonts w:cstheme="minorHAnsi"/>
          <w:bCs/>
          <w:lang w:val="en-CA"/>
        </w:rPr>
        <w:t>Adapted from the Character Strengths and Virtues by Peterson and Seligman et al</w:t>
      </w:r>
      <w:r>
        <w:rPr>
          <w:rFonts w:cstheme="minorHAnsi"/>
          <w:bCs/>
          <w:lang w:val="en-CA"/>
        </w:rPr>
        <w:t>.</w:t>
      </w:r>
      <w:r w:rsidRPr="00054D38">
        <w:rPr>
          <w:rFonts w:cstheme="minorHAnsi"/>
          <w:bCs/>
          <w:lang w:val="en-CA"/>
        </w:rPr>
        <w:t>, 2004</w:t>
      </w:r>
    </w:p>
    <w:p w14:paraId="6FB4D3F3" w14:textId="77777777" w:rsidR="005C78CC" w:rsidRPr="00054D38" w:rsidRDefault="005C78CC" w:rsidP="005C78CC">
      <w:pPr>
        <w:spacing w:after="0" w:line="240" w:lineRule="auto"/>
        <w:rPr>
          <w:rFonts w:cstheme="minorHAnsi"/>
          <w:bCs/>
          <w:lang w:val="en-CA"/>
        </w:rPr>
      </w:pPr>
      <w:r w:rsidRPr="00054D38">
        <w:rPr>
          <w:rFonts w:cstheme="minorHAnsi"/>
          <w:bCs/>
          <w:vertAlign w:val="superscript"/>
          <w:lang w:val="en-CA"/>
        </w:rPr>
        <w:t>6</w:t>
      </w:r>
      <w:r w:rsidRPr="00054D38">
        <w:rPr>
          <w:rFonts w:cstheme="minorHAnsi"/>
          <w:bCs/>
          <w:lang w:val="en-CA"/>
        </w:rPr>
        <w:t>Adapted from the Medical Research Council and National Institutes of Health Research 2019 joint publication on "Developing and Evaluating Complex Interventions to Improve Health"</w:t>
      </w:r>
    </w:p>
    <w:p w14:paraId="0733FE01" w14:textId="77777777" w:rsidR="005C78CC" w:rsidRDefault="005C78CC" w:rsidP="005C78CC">
      <w:pPr>
        <w:rPr>
          <w:bCs/>
          <w:lang w:val="en-CA"/>
        </w:rPr>
      </w:pPr>
      <w:r w:rsidRPr="00054D38">
        <w:rPr>
          <w:bCs/>
          <w:lang w:val="en-CA"/>
        </w:rPr>
        <w:br w:type="page"/>
      </w:r>
    </w:p>
    <w:p w14:paraId="60E269BF" w14:textId="37E01C20" w:rsidR="005C78CC" w:rsidRDefault="005C78CC" w:rsidP="005C78CC">
      <w:pPr>
        <w:rPr>
          <w:bCs/>
          <w:lang w:val="en-CA"/>
        </w:rPr>
      </w:pPr>
      <w:r>
        <w:rPr>
          <w:bCs/>
          <w:lang w:val="en-CA"/>
        </w:rPr>
        <w:lastRenderedPageBreak/>
        <w:t xml:space="preserve">Supplemental Table </w:t>
      </w:r>
      <w:r w:rsidR="00364929">
        <w:rPr>
          <w:bCs/>
          <w:lang w:val="en-CA"/>
        </w:rPr>
        <w:t>3</w:t>
      </w:r>
      <w:r>
        <w:rPr>
          <w:bCs/>
          <w:lang w:val="en-CA"/>
        </w:rPr>
        <w:t>. Complete MEDLINE search strategy</w:t>
      </w:r>
    </w:p>
    <w:tbl>
      <w:tblPr>
        <w:tblStyle w:val="TableGrid"/>
        <w:tblW w:w="0" w:type="auto"/>
        <w:tblLook w:val="04A0" w:firstRow="1" w:lastRow="0" w:firstColumn="1" w:lastColumn="0" w:noHBand="0" w:noVBand="1"/>
      </w:tblPr>
      <w:tblGrid>
        <w:gridCol w:w="3237"/>
        <w:gridCol w:w="3237"/>
        <w:gridCol w:w="3238"/>
        <w:gridCol w:w="3238"/>
      </w:tblGrid>
      <w:tr w:rsidR="00E8453B" w14:paraId="30BC1C28" w14:textId="77777777" w:rsidTr="00E8453B">
        <w:tc>
          <w:tcPr>
            <w:tcW w:w="3237" w:type="dxa"/>
          </w:tcPr>
          <w:p w14:paraId="4ECADA4A" w14:textId="57252CD6" w:rsidR="00E8453B" w:rsidRDefault="00E8453B" w:rsidP="005C78CC">
            <w:pPr>
              <w:rPr>
                <w:bCs/>
                <w:lang w:val="en-CA"/>
              </w:rPr>
            </w:pPr>
            <w:r>
              <w:rPr>
                <w:bCs/>
                <w:lang w:val="en-CA"/>
              </w:rPr>
              <w:t>Population</w:t>
            </w:r>
          </w:p>
          <w:p w14:paraId="35E32A89" w14:textId="4835F36B" w:rsidR="00E8453B" w:rsidRDefault="00E8453B" w:rsidP="005C78CC">
            <w:pPr>
              <w:rPr>
                <w:bCs/>
                <w:lang w:val="en-CA"/>
              </w:rPr>
            </w:pPr>
            <w:r>
              <w:rPr>
                <w:bCs/>
                <w:lang w:val="en-CA"/>
              </w:rPr>
              <w:t>(Informal or Family Caregivers)</w:t>
            </w:r>
          </w:p>
        </w:tc>
        <w:tc>
          <w:tcPr>
            <w:tcW w:w="3237" w:type="dxa"/>
          </w:tcPr>
          <w:p w14:paraId="58C83C5E" w14:textId="77777777" w:rsidR="00E8453B" w:rsidRDefault="00E8453B" w:rsidP="005C78CC">
            <w:pPr>
              <w:rPr>
                <w:bCs/>
                <w:lang w:val="en-CA"/>
              </w:rPr>
            </w:pPr>
            <w:r>
              <w:rPr>
                <w:bCs/>
                <w:lang w:val="en-CA"/>
              </w:rPr>
              <w:t>Setting</w:t>
            </w:r>
          </w:p>
          <w:p w14:paraId="66E38B68" w14:textId="410FA98C" w:rsidR="00E8453B" w:rsidRDefault="00E8453B" w:rsidP="005C78CC">
            <w:pPr>
              <w:rPr>
                <w:bCs/>
                <w:lang w:val="en-CA"/>
              </w:rPr>
            </w:pPr>
            <w:r>
              <w:rPr>
                <w:bCs/>
                <w:lang w:val="en-CA"/>
              </w:rPr>
              <w:t>(Critically Ill)</w:t>
            </w:r>
          </w:p>
        </w:tc>
        <w:tc>
          <w:tcPr>
            <w:tcW w:w="3238" w:type="dxa"/>
          </w:tcPr>
          <w:p w14:paraId="10E83EA6" w14:textId="77777777" w:rsidR="00E8453B" w:rsidRDefault="00E8453B" w:rsidP="005C78CC">
            <w:pPr>
              <w:rPr>
                <w:bCs/>
                <w:lang w:val="en-CA"/>
              </w:rPr>
            </w:pPr>
            <w:r>
              <w:rPr>
                <w:bCs/>
                <w:lang w:val="en-CA"/>
              </w:rPr>
              <w:t>Interventions</w:t>
            </w:r>
          </w:p>
          <w:p w14:paraId="4267F31E" w14:textId="08774E34" w:rsidR="00E8453B" w:rsidRDefault="00E8453B" w:rsidP="005C78CC">
            <w:pPr>
              <w:rPr>
                <w:bCs/>
                <w:lang w:val="en-CA"/>
              </w:rPr>
            </w:pPr>
            <w:r>
              <w:rPr>
                <w:bCs/>
                <w:lang w:val="en-CA"/>
              </w:rPr>
              <w:t>(Psychological)</w:t>
            </w:r>
          </w:p>
        </w:tc>
        <w:tc>
          <w:tcPr>
            <w:tcW w:w="3238" w:type="dxa"/>
          </w:tcPr>
          <w:p w14:paraId="28E693AD" w14:textId="63FFE17A" w:rsidR="00E8453B" w:rsidRDefault="00E8453B" w:rsidP="005C78CC">
            <w:pPr>
              <w:rPr>
                <w:bCs/>
                <w:lang w:val="en-CA"/>
              </w:rPr>
            </w:pPr>
            <w:r>
              <w:rPr>
                <w:bCs/>
                <w:lang w:val="en-CA"/>
              </w:rPr>
              <w:t>All</w:t>
            </w:r>
          </w:p>
        </w:tc>
      </w:tr>
      <w:tr w:rsidR="00E8453B" w14:paraId="3D4658D6" w14:textId="77777777" w:rsidTr="00E8453B">
        <w:tc>
          <w:tcPr>
            <w:tcW w:w="3237" w:type="dxa"/>
          </w:tcPr>
          <w:p w14:paraId="3F0FA1CB" w14:textId="77777777" w:rsidR="00E8453B" w:rsidRPr="00E8453B" w:rsidRDefault="00E8453B" w:rsidP="00E8453B">
            <w:pPr>
              <w:rPr>
                <w:bCs/>
                <w:lang w:val="en-CA"/>
              </w:rPr>
            </w:pPr>
            <w:r w:rsidRPr="00E8453B">
              <w:rPr>
                <w:bCs/>
                <w:lang w:val="en-CA"/>
              </w:rPr>
              <w:t>1.</w:t>
            </w:r>
            <w:r w:rsidRPr="00E8453B">
              <w:rPr>
                <w:bCs/>
                <w:lang w:val="en-CA"/>
              </w:rPr>
              <w:tab/>
              <w:t xml:space="preserve">Exp Caregivers/ </w:t>
            </w:r>
          </w:p>
          <w:p w14:paraId="55BED099" w14:textId="77777777" w:rsidR="00E8453B" w:rsidRPr="00E8453B" w:rsidRDefault="00E8453B" w:rsidP="00E8453B">
            <w:pPr>
              <w:rPr>
                <w:bCs/>
                <w:lang w:val="en-CA"/>
              </w:rPr>
            </w:pPr>
            <w:r w:rsidRPr="00E8453B">
              <w:rPr>
                <w:bCs/>
                <w:lang w:val="en-CA"/>
              </w:rPr>
              <w:t>2.</w:t>
            </w:r>
            <w:r w:rsidRPr="00E8453B">
              <w:rPr>
                <w:bCs/>
                <w:lang w:val="en-CA"/>
              </w:rPr>
              <w:tab/>
              <w:t xml:space="preserve">Exp Family/ </w:t>
            </w:r>
          </w:p>
          <w:p w14:paraId="14554DFC" w14:textId="77777777" w:rsidR="00E8453B" w:rsidRPr="00E8453B" w:rsidRDefault="00E8453B" w:rsidP="00E8453B">
            <w:pPr>
              <w:rPr>
                <w:bCs/>
                <w:lang w:val="en-CA"/>
              </w:rPr>
            </w:pPr>
            <w:r w:rsidRPr="00E8453B">
              <w:rPr>
                <w:bCs/>
                <w:lang w:val="en-CA"/>
              </w:rPr>
              <w:t>3.</w:t>
            </w:r>
            <w:r w:rsidRPr="00E8453B">
              <w:rPr>
                <w:bCs/>
                <w:lang w:val="en-CA"/>
              </w:rPr>
              <w:tab/>
              <w:t xml:space="preserve">Family.mp </w:t>
            </w:r>
          </w:p>
          <w:p w14:paraId="279D6C34" w14:textId="77777777" w:rsidR="00E8453B" w:rsidRPr="00E8453B" w:rsidRDefault="00E8453B" w:rsidP="00E8453B">
            <w:pPr>
              <w:rPr>
                <w:bCs/>
                <w:lang w:val="en-CA"/>
              </w:rPr>
            </w:pPr>
            <w:r w:rsidRPr="00E8453B">
              <w:rPr>
                <w:bCs/>
                <w:lang w:val="en-CA"/>
              </w:rPr>
              <w:t>4.</w:t>
            </w:r>
            <w:r w:rsidRPr="00E8453B">
              <w:rPr>
                <w:bCs/>
                <w:lang w:val="en-CA"/>
              </w:rPr>
              <w:tab/>
              <w:t xml:space="preserve">Families.mp. </w:t>
            </w:r>
          </w:p>
          <w:p w14:paraId="5D4CCE72" w14:textId="77777777" w:rsidR="00E8453B" w:rsidRPr="00E8453B" w:rsidRDefault="00E8453B" w:rsidP="00E8453B">
            <w:pPr>
              <w:rPr>
                <w:bCs/>
                <w:lang w:val="en-CA"/>
              </w:rPr>
            </w:pPr>
            <w:r w:rsidRPr="00E8453B">
              <w:rPr>
                <w:bCs/>
                <w:lang w:val="en-CA"/>
              </w:rPr>
              <w:t>5.</w:t>
            </w:r>
            <w:r w:rsidRPr="00E8453B">
              <w:rPr>
                <w:bCs/>
                <w:lang w:val="en-CA"/>
              </w:rPr>
              <w:tab/>
            </w:r>
            <w:proofErr w:type="spellStart"/>
            <w:r w:rsidRPr="00E8453B">
              <w:rPr>
                <w:bCs/>
                <w:lang w:val="en-CA"/>
              </w:rPr>
              <w:t>Caregiv</w:t>
            </w:r>
            <w:proofErr w:type="spellEnd"/>
            <w:r w:rsidRPr="00E8453B">
              <w:rPr>
                <w:bCs/>
                <w:lang w:val="en-CA"/>
              </w:rPr>
              <w:t>*.</w:t>
            </w:r>
            <w:proofErr w:type="spellStart"/>
            <w:r w:rsidRPr="00E8453B">
              <w:rPr>
                <w:bCs/>
                <w:lang w:val="en-CA"/>
              </w:rPr>
              <w:t>mp</w:t>
            </w:r>
            <w:proofErr w:type="spellEnd"/>
            <w:r w:rsidRPr="00E8453B">
              <w:rPr>
                <w:bCs/>
                <w:lang w:val="en-CA"/>
              </w:rPr>
              <w:t xml:space="preserve">. </w:t>
            </w:r>
          </w:p>
          <w:p w14:paraId="6698D729" w14:textId="77777777" w:rsidR="00E8453B" w:rsidRPr="00E8453B" w:rsidRDefault="00E8453B" w:rsidP="00E8453B">
            <w:pPr>
              <w:rPr>
                <w:bCs/>
                <w:lang w:val="en-CA"/>
              </w:rPr>
            </w:pPr>
            <w:r w:rsidRPr="00E8453B">
              <w:rPr>
                <w:bCs/>
                <w:lang w:val="en-CA"/>
              </w:rPr>
              <w:t>6.</w:t>
            </w:r>
            <w:r w:rsidRPr="00E8453B">
              <w:rPr>
                <w:bCs/>
                <w:lang w:val="en-CA"/>
              </w:rPr>
              <w:tab/>
              <w:t xml:space="preserve">“care </w:t>
            </w:r>
            <w:proofErr w:type="spellStart"/>
            <w:r w:rsidRPr="00E8453B">
              <w:rPr>
                <w:bCs/>
                <w:lang w:val="en-CA"/>
              </w:rPr>
              <w:t>giv</w:t>
            </w:r>
            <w:proofErr w:type="spellEnd"/>
            <w:r w:rsidRPr="00E8453B">
              <w:rPr>
                <w:bCs/>
                <w:lang w:val="en-CA"/>
              </w:rPr>
              <w:t>*”.</w:t>
            </w:r>
            <w:proofErr w:type="spellStart"/>
            <w:r w:rsidRPr="00E8453B">
              <w:rPr>
                <w:bCs/>
                <w:lang w:val="en-CA"/>
              </w:rPr>
              <w:t>mp</w:t>
            </w:r>
            <w:proofErr w:type="spellEnd"/>
            <w:r w:rsidRPr="00E8453B">
              <w:rPr>
                <w:bCs/>
                <w:lang w:val="en-CA"/>
              </w:rPr>
              <w:t xml:space="preserve">. </w:t>
            </w:r>
          </w:p>
          <w:p w14:paraId="10832161" w14:textId="77777777" w:rsidR="00E8453B" w:rsidRPr="00E8453B" w:rsidRDefault="00E8453B" w:rsidP="00E8453B">
            <w:pPr>
              <w:rPr>
                <w:bCs/>
                <w:lang w:val="en-CA"/>
              </w:rPr>
            </w:pPr>
            <w:r w:rsidRPr="00E8453B">
              <w:rPr>
                <w:bCs/>
                <w:lang w:val="en-CA"/>
              </w:rPr>
              <w:t>7.</w:t>
            </w:r>
            <w:r w:rsidRPr="00E8453B">
              <w:rPr>
                <w:bCs/>
                <w:lang w:val="en-CA"/>
              </w:rPr>
              <w:tab/>
              <w:t>Carer*.</w:t>
            </w:r>
            <w:proofErr w:type="spellStart"/>
            <w:r w:rsidRPr="00E8453B">
              <w:rPr>
                <w:bCs/>
                <w:lang w:val="en-CA"/>
              </w:rPr>
              <w:t>mp</w:t>
            </w:r>
            <w:proofErr w:type="spellEnd"/>
            <w:r w:rsidRPr="00E8453B">
              <w:rPr>
                <w:bCs/>
                <w:lang w:val="en-CA"/>
              </w:rPr>
              <w:t xml:space="preserve">. </w:t>
            </w:r>
          </w:p>
          <w:p w14:paraId="11A445C8" w14:textId="77777777" w:rsidR="00E8453B" w:rsidRPr="00E8453B" w:rsidRDefault="00E8453B" w:rsidP="00E8453B">
            <w:pPr>
              <w:rPr>
                <w:bCs/>
                <w:lang w:val="en-CA"/>
              </w:rPr>
            </w:pPr>
            <w:r w:rsidRPr="00E8453B">
              <w:rPr>
                <w:bCs/>
                <w:lang w:val="en-CA"/>
              </w:rPr>
              <w:t>8.</w:t>
            </w:r>
            <w:r w:rsidRPr="00E8453B">
              <w:rPr>
                <w:bCs/>
                <w:lang w:val="en-CA"/>
              </w:rPr>
              <w:tab/>
              <w:t xml:space="preserve">Spouse.mp. </w:t>
            </w:r>
          </w:p>
          <w:p w14:paraId="6615BE54" w14:textId="77777777" w:rsidR="00E8453B" w:rsidRPr="00E8453B" w:rsidRDefault="00E8453B" w:rsidP="00E8453B">
            <w:pPr>
              <w:rPr>
                <w:bCs/>
                <w:lang w:val="en-CA"/>
              </w:rPr>
            </w:pPr>
            <w:r w:rsidRPr="00E8453B">
              <w:rPr>
                <w:bCs/>
                <w:lang w:val="en-CA"/>
              </w:rPr>
              <w:t>9.</w:t>
            </w:r>
            <w:r w:rsidRPr="00E8453B">
              <w:rPr>
                <w:bCs/>
                <w:lang w:val="en-CA"/>
              </w:rPr>
              <w:tab/>
              <w:t>“next of kin".</w:t>
            </w:r>
            <w:proofErr w:type="spellStart"/>
            <w:r w:rsidRPr="00E8453B">
              <w:rPr>
                <w:bCs/>
                <w:lang w:val="en-CA"/>
              </w:rPr>
              <w:t>mp</w:t>
            </w:r>
            <w:proofErr w:type="spellEnd"/>
            <w:r w:rsidRPr="00E8453B">
              <w:rPr>
                <w:bCs/>
                <w:lang w:val="en-CA"/>
              </w:rPr>
              <w:t xml:space="preserve">. </w:t>
            </w:r>
          </w:p>
          <w:p w14:paraId="6B3390F4" w14:textId="77777777" w:rsidR="00E8453B" w:rsidRPr="00E8453B" w:rsidRDefault="00E8453B" w:rsidP="00E8453B">
            <w:pPr>
              <w:rPr>
                <w:bCs/>
                <w:lang w:val="en-CA"/>
              </w:rPr>
            </w:pPr>
            <w:r w:rsidRPr="00E8453B">
              <w:rPr>
                <w:bCs/>
                <w:lang w:val="en-CA"/>
              </w:rPr>
              <w:t>10.</w:t>
            </w:r>
            <w:r w:rsidRPr="00E8453B">
              <w:rPr>
                <w:bCs/>
                <w:lang w:val="en-CA"/>
              </w:rPr>
              <w:tab/>
              <w:t xml:space="preserve">Support person.mp. </w:t>
            </w:r>
          </w:p>
          <w:p w14:paraId="344CC4D2" w14:textId="77777777" w:rsidR="00E8453B" w:rsidRPr="00E8453B" w:rsidRDefault="00E8453B" w:rsidP="00E8453B">
            <w:pPr>
              <w:rPr>
                <w:bCs/>
                <w:lang w:val="en-CA"/>
              </w:rPr>
            </w:pPr>
            <w:r w:rsidRPr="00E8453B">
              <w:rPr>
                <w:bCs/>
                <w:lang w:val="en-CA"/>
              </w:rPr>
              <w:t>11.</w:t>
            </w:r>
            <w:r w:rsidRPr="00E8453B">
              <w:rPr>
                <w:bCs/>
                <w:lang w:val="en-CA"/>
              </w:rPr>
              <w:tab/>
              <w:t>“loved one*”.</w:t>
            </w:r>
            <w:proofErr w:type="spellStart"/>
            <w:r w:rsidRPr="00E8453B">
              <w:rPr>
                <w:bCs/>
                <w:lang w:val="en-CA"/>
              </w:rPr>
              <w:t>mp</w:t>
            </w:r>
            <w:proofErr w:type="spellEnd"/>
            <w:r w:rsidRPr="00E8453B">
              <w:rPr>
                <w:bCs/>
                <w:lang w:val="en-CA"/>
              </w:rPr>
              <w:t xml:space="preserve">. </w:t>
            </w:r>
          </w:p>
          <w:p w14:paraId="00278096" w14:textId="77777777" w:rsidR="00E8453B" w:rsidRPr="00E8453B" w:rsidRDefault="00E8453B" w:rsidP="00E8453B">
            <w:pPr>
              <w:rPr>
                <w:bCs/>
                <w:lang w:val="en-CA"/>
              </w:rPr>
            </w:pPr>
            <w:r w:rsidRPr="00E8453B">
              <w:rPr>
                <w:bCs/>
                <w:lang w:val="en-CA"/>
              </w:rPr>
              <w:t>12.</w:t>
            </w:r>
            <w:r w:rsidRPr="00E8453B">
              <w:rPr>
                <w:bCs/>
                <w:lang w:val="en-CA"/>
              </w:rPr>
              <w:tab/>
              <w:t>“Significant other*”.</w:t>
            </w:r>
            <w:proofErr w:type="spellStart"/>
            <w:r w:rsidRPr="00E8453B">
              <w:rPr>
                <w:bCs/>
                <w:lang w:val="en-CA"/>
              </w:rPr>
              <w:t>mp</w:t>
            </w:r>
            <w:proofErr w:type="spellEnd"/>
            <w:r w:rsidRPr="00E8453B">
              <w:rPr>
                <w:bCs/>
                <w:lang w:val="en-CA"/>
              </w:rPr>
              <w:t xml:space="preserve">. </w:t>
            </w:r>
          </w:p>
          <w:p w14:paraId="067CBB3C" w14:textId="77777777" w:rsidR="00E8453B" w:rsidRPr="00E8453B" w:rsidRDefault="00E8453B" w:rsidP="00E8453B">
            <w:pPr>
              <w:rPr>
                <w:bCs/>
                <w:lang w:val="en-CA"/>
              </w:rPr>
            </w:pPr>
            <w:r w:rsidRPr="00E8453B">
              <w:rPr>
                <w:bCs/>
                <w:lang w:val="en-CA"/>
              </w:rPr>
              <w:t>13.</w:t>
            </w:r>
            <w:r w:rsidRPr="00E8453B">
              <w:rPr>
                <w:bCs/>
                <w:lang w:val="en-CA"/>
              </w:rPr>
              <w:tab/>
              <w:t xml:space="preserve">Partner.mp. </w:t>
            </w:r>
          </w:p>
          <w:p w14:paraId="7A279DE0" w14:textId="77777777" w:rsidR="00E8453B" w:rsidRPr="00E8453B" w:rsidRDefault="00E8453B" w:rsidP="00E8453B">
            <w:pPr>
              <w:rPr>
                <w:bCs/>
                <w:lang w:val="en-CA"/>
              </w:rPr>
            </w:pPr>
            <w:r w:rsidRPr="00E8453B">
              <w:rPr>
                <w:bCs/>
                <w:lang w:val="en-CA"/>
              </w:rPr>
              <w:t>14.</w:t>
            </w:r>
            <w:r w:rsidRPr="00E8453B">
              <w:rPr>
                <w:bCs/>
                <w:lang w:val="en-CA"/>
              </w:rPr>
              <w:tab/>
              <w:t xml:space="preserve">Relative.mp. </w:t>
            </w:r>
          </w:p>
          <w:p w14:paraId="5CE0819C" w14:textId="77777777" w:rsidR="00E8453B" w:rsidRPr="00E8453B" w:rsidRDefault="00E8453B" w:rsidP="00E8453B">
            <w:pPr>
              <w:rPr>
                <w:bCs/>
                <w:lang w:val="en-CA"/>
              </w:rPr>
            </w:pPr>
            <w:r w:rsidRPr="00E8453B">
              <w:rPr>
                <w:bCs/>
                <w:lang w:val="en-CA"/>
              </w:rPr>
              <w:t>15.</w:t>
            </w:r>
            <w:r w:rsidRPr="00E8453B">
              <w:rPr>
                <w:bCs/>
                <w:lang w:val="en-CA"/>
              </w:rPr>
              <w:tab/>
              <w:t xml:space="preserve">Proxy.mp. </w:t>
            </w:r>
          </w:p>
          <w:p w14:paraId="2BD932A3" w14:textId="77777777" w:rsidR="00E8453B" w:rsidRPr="00E8453B" w:rsidRDefault="00E8453B" w:rsidP="00E8453B">
            <w:pPr>
              <w:rPr>
                <w:bCs/>
                <w:lang w:val="en-CA"/>
              </w:rPr>
            </w:pPr>
            <w:r w:rsidRPr="00E8453B">
              <w:rPr>
                <w:bCs/>
                <w:lang w:val="en-CA"/>
              </w:rPr>
              <w:t>16.</w:t>
            </w:r>
            <w:r w:rsidRPr="00E8453B">
              <w:rPr>
                <w:bCs/>
                <w:lang w:val="en-CA"/>
              </w:rPr>
              <w:tab/>
              <w:t xml:space="preserve">Surrogate.mp. </w:t>
            </w:r>
          </w:p>
          <w:p w14:paraId="46785F72" w14:textId="77777777" w:rsidR="00E8453B" w:rsidRPr="00E8453B" w:rsidRDefault="00E8453B" w:rsidP="00E8453B">
            <w:pPr>
              <w:rPr>
                <w:bCs/>
                <w:lang w:val="en-CA"/>
              </w:rPr>
            </w:pPr>
            <w:r w:rsidRPr="00E8453B">
              <w:rPr>
                <w:bCs/>
                <w:lang w:val="en-CA"/>
              </w:rPr>
              <w:t>17.</w:t>
            </w:r>
            <w:r w:rsidRPr="00E8453B">
              <w:rPr>
                <w:bCs/>
                <w:lang w:val="en-CA"/>
              </w:rPr>
              <w:tab/>
              <w:t xml:space="preserve">Friend.mp. </w:t>
            </w:r>
          </w:p>
          <w:p w14:paraId="3B90E8DF" w14:textId="12F27627" w:rsidR="00E8453B" w:rsidRDefault="00E8453B" w:rsidP="00E8453B">
            <w:pPr>
              <w:rPr>
                <w:bCs/>
                <w:lang w:val="en-CA"/>
              </w:rPr>
            </w:pPr>
            <w:r w:rsidRPr="00E8453B">
              <w:rPr>
                <w:bCs/>
                <w:lang w:val="en-CA"/>
              </w:rPr>
              <w:t>18.</w:t>
            </w:r>
            <w:r w:rsidRPr="00E8453B">
              <w:rPr>
                <w:bCs/>
                <w:lang w:val="en-CA"/>
              </w:rPr>
              <w:tab/>
              <w:t>Or/1-17</w:t>
            </w:r>
          </w:p>
        </w:tc>
        <w:tc>
          <w:tcPr>
            <w:tcW w:w="3237" w:type="dxa"/>
          </w:tcPr>
          <w:p w14:paraId="0EA2F652" w14:textId="77777777" w:rsidR="00E8453B" w:rsidRPr="00E8453B" w:rsidRDefault="00E8453B" w:rsidP="00E8453B">
            <w:pPr>
              <w:rPr>
                <w:bCs/>
                <w:lang w:val="en-CA"/>
              </w:rPr>
            </w:pPr>
            <w:r w:rsidRPr="00E8453B">
              <w:rPr>
                <w:bCs/>
                <w:lang w:val="en-CA"/>
              </w:rPr>
              <w:t>19.</w:t>
            </w:r>
            <w:r w:rsidRPr="00E8453B">
              <w:rPr>
                <w:bCs/>
                <w:lang w:val="en-CA"/>
              </w:rPr>
              <w:tab/>
              <w:t xml:space="preserve">Exp Intensive Care Unit/ </w:t>
            </w:r>
          </w:p>
          <w:p w14:paraId="1CD07378" w14:textId="77777777" w:rsidR="00E8453B" w:rsidRPr="00E8453B" w:rsidRDefault="00E8453B" w:rsidP="00E8453B">
            <w:pPr>
              <w:rPr>
                <w:bCs/>
                <w:lang w:val="en-CA"/>
              </w:rPr>
            </w:pPr>
            <w:r w:rsidRPr="00E8453B">
              <w:rPr>
                <w:bCs/>
                <w:lang w:val="en-CA"/>
              </w:rPr>
              <w:t>20.</w:t>
            </w:r>
            <w:r w:rsidRPr="00E8453B">
              <w:rPr>
                <w:bCs/>
                <w:lang w:val="en-CA"/>
              </w:rPr>
              <w:tab/>
              <w:t>“intensive care”.</w:t>
            </w:r>
            <w:proofErr w:type="spellStart"/>
            <w:r w:rsidRPr="00E8453B">
              <w:rPr>
                <w:bCs/>
                <w:lang w:val="en-CA"/>
              </w:rPr>
              <w:t>mp</w:t>
            </w:r>
            <w:proofErr w:type="spellEnd"/>
            <w:r w:rsidRPr="00E8453B">
              <w:rPr>
                <w:bCs/>
                <w:lang w:val="en-CA"/>
              </w:rPr>
              <w:t xml:space="preserve">. </w:t>
            </w:r>
          </w:p>
          <w:p w14:paraId="03EA879B" w14:textId="77777777" w:rsidR="00E8453B" w:rsidRPr="00E8453B" w:rsidRDefault="00E8453B" w:rsidP="00E8453B">
            <w:pPr>
              <w:rPr>
                <w:bCs/>
                <w:lang w:val="en-CA"/>
              </w:rPr>
            </w:pPr>
            <w:r w:rsidRPr="00E8453B">
              <w:rPr>
                <w:bCs/>
                <w:lang w:val="en-CA"/>
              </w:rPr>
              <w:t>21.</w:t>
            </w:r>
            <w:r w:rsidRPr="00E8453B">
              <w:rPr>
                <w:bCs/>
                <w:lang w:val="en-CA"/>
              </w:rPr>
              <w:tab/>
              <w:t xml:space="preserve">ICU.mp. </w:t>
            </w:r>
          </w:p>
          <w:p w14:paraId="576103F3" w14:textId="77777777" w:rsidR="00E8453B" w:rsidRPr="00E8453B" w:rsidRDefault="00E8453B" w:rsidP="00E8453B">
            <w:pPr>
              <w:rPr>
                <w:bCs/>
                <w:lang w:val="en-CA"/>
              </w:rPr>
            </w:pPr>
            <w:r w:rsidRPr="00E8453B">
              <w:rPr>
                <w:bCs/>
                <w:lang w:val="en-CA"/>
              </w:rPr>
              <w:t>22.</w:t>
            </w:r>
            <w:r w:rsidRPr="00E8453B">
              <w:rPr>
                <w:bCs/>
                <w:lang w:val="en-CA"/>
              </w:rPr>
              <w:tab/>
              <w:t xml:space="preserve">Critical* ill.mp. </w:t>
            </w:r>
          </w:p>
          <w:p w14:paraId="3FE1556C" w14:textId="77777777" w:rsidR="00E8453B" w:rsidRPr="00E8453B" w:rsidRDefault="00E8453B" w:rsidP="00E8453B">
            <w:pPr>
              <w:rPr>
                <w:bCs/>
                <w:lang w:val="en-CA"/>
              </w:rPr>
            </w:pPr>
            <w:r w:rsidRPr="00E8453B">
              <w:rPr>
                <w:bCs/>
                <w:lang w:val="en-CA"/>
              </w:rPr>
              <w:t>23.</w:t>
            </w:r>
            <w:r w:rsidRPr="00E8453B">
              <w:rPr>
                <w:bCs/>
                <w:lang w:val="en-CA"/>
              </w:rPr>
              <w:tab/>
              <w:t>“critical care”.</w:t>
            </w:r>
            <w:proofErr w:type="spellStart"/>
            <w:r w:rsidRPr="00E8453B">
              <w:rPr>
                <w:bCs/>
                <w:lang w:val="en-CA"/>
              </w:rPr>
              <w:t>mp</w:t>
            </w:r>
            <w:proofErr w:type="spellEnd"/>
            <w:r w:rsidRPr="00E8453B">
              <w:rPr>
                <w:bCs/>
                <w:lang w:val="en-CA"/>
              </w:rPr>
              <w:t xml:space="preserve">. </w:t>
            </w:r>
          </w:p>
          <w:p w14:paraId="414291A5" w14:textId="4296E966" w:rsidR="00E8453B" w:rsidRDefault="00E8453B" w:rsidP="00E8453B">
            <w:pPr>
              <w:rPr>
                <w:bCs/>
                <w:lang w:val="en-CA"/>
              </w:rPr>
            </w:pPr>
            <w:r w:rsidRPr="00E8453B">
              <w:rPr>
                <w:bCs/>
                <w:lang w:val="en-CA"/>
              </w:rPr>
              <w:t>24.</w:t>
            </w:r>
            <w:r w:rsidRPr="00E8453B">
              <w:rPr>
                <w:bCs/>
                <w:lang w:val="en-CA"/>
              </w:rPr>
              <w:tab/>
              <w:t>Or/19-23</w:t>
            </w:r>
          </w:p>
        </w:tc>
        <w:tc>
          <w:tcPr>
            <w:tcW w:w="3238" w:type="dxa"/>
          </w:tcPr>
          <w:p w14:paraId="1BD7833E" w14:textId="77777777" w:rsidR="00E8453B" w:rsidRPr="00E8453B" w:rsidRDefault="00E8453B" w:rsidP="00E8453B">
            <w:pPr>
              <w:rPr>
                <w:bCs/>
                <w:lang w:val="en-CA"/>
              </w:rPr>
            </w:pPr>
            <w:r w:rsidRPr="00E8453B">
              <w:rPr>
                <w:bCs/>
                <w:lang w:val="en-CA"/>
              </w:rPr>
              <w:t>25.</w:t>
            </w:r>
            <w:r w:rsidRPr="00E8453B">
              <w:rPr>
                <w:bCs/>
                <w:lang w:val="en-CA"/>
              </w:rPr>
              <w:tab/>
              <w:t xml:space="preserve">exp Psychological Tests/ </w:t>
            </w:r>
          </w:p>
          <w:p w14:paraId="35D2ACFA" w14:textId="77777777" w:rsidR="00E8453B" w:rsidRPr="00E8453B" w:rsidRDefault="00E8453B" w:rsidP="00E8453B">
            <w:pPr>
              <w:rPr>
                <w:bCs/>
                <w:lang w:val="en-CA"/>
              </w:rPr>
            </w:pPr>
            <w:r w:rsidRPr="00E8453B">
              <w:rPr>
                <w:bCs/>
                <w:lang w:val="en-CA"/>
              </w:rPr>
              <w:t>26.</w:t>
            </w:r>
            <w:r w:rsidRPr="00E8453B">
              <w:rPr>
                <w:bCs/>
                <w:lang w:val="en-CA"/>
              </w:rPr>
              <w:tab/>
              <w:t xml:space="preserve">exp Resilience, Psychological/ </w:t>
            </w:r>
          </w:p>
          <w:p w14:paraId="6E42C949" w14:textId="77777777" w:rsidR="00E8453B" w:rsidRPr="00E8453B" w:rsidRDefault="00E8453B" w:rsidP="00E8453B">
            <w:pPr>
              <w:rPr>
                <w:bCs/>
                <w:lang w:val="en-CA"/>
              </w:rPr>
            </w:pPr>
            <w:r w:rsidRPr="00E8453B">
              <w:rPr>
                <w:bCs/>
                <w:lang w:val="en-CA"/>
              </w:rPr>
              <w:t>27.</w:t>
            </w:r>
            <w:r w:rsidRPr="00E8453B">
              <w:rPr>
                <w:bCs/>
                <w:lang w:val="en-CA"/>
              </w:rPr>
              <w:tab/>
              <w:t xml:space="preserve">exp Stress, Psychological/ </w:t>
            </w:r>
          </w:p>
          <w:p w14:paraId="1330E6E4" w14:textId="77777777" w:rsidR="00E8453B" w:rsidRPr="00E8453B" w:rsidRDefault="00E8453B" w:rsidP="00E8453B">
            <w:pPr>
              <w:rPr>
                <w:bCs/>
                <w:lang w:val="en-CA"/>
              </w:rPr>
            </w:pPr>
            <w:r w:rsidRPr="00E8453B">
              <w:rPr>
                <w:bCs/>
                <w:lang w:val="en-CA"/>
              </w:rPr>
              <w:t>28.</w:t>
            </w:r>
            <w:r w:rsidRPr="00E8453B">
              <w:rPr>
                <w:bCs/>
                <w:lang w:val="en-CA"/>
              </w:rPr>
              <w:tab/>
              <w:t xml:space="preserve">Psychol*.mp </w:t>
            </w:r>
          </w:p>
          <w:p w14:paraId="5616658F" w14:textId="77777777" w:rsidR="00E8453B" w:rsidRPr="00E8453B" w:rsidRDefault="00E8453B" w:rsidP="00E8453B">
            <w:pPr>
              <w:rPr>
                <w:bCs/>
                <w:lang w:val="en-CA"/>
              </w:rPr>
            </w:pPr>
            <w:r w:rsidRPr="00E8453B">
              <w:rPr>
                <w:bCs/>
                <w:lang w:val="en-CA"/>
              </w:rPr>
              <w:t>29.</w:t>
            </w:r>
            <w:r w:rsidRPr="00E8453B">
              <w:rPr>
                <w:bCs/>
                <w:lang w:val="en-CA"/>
              </w:rPr>
              <w:tab/>
              <w:t xml:space="preserve">Or/25-28 </w:t>
            </w:r>
          </w:p>
          <w:p w14:paraId="344309A6" w14:textId="77777777" w:rsidR="00E8453B" w:rsidRPr="00E8453B" w:rsidRDefault="00E8453B" w:rsidP="00E8453B">
            <w:pPr>
              <w:rPr>
                <w:bCs/>
                <w:lang w:val="en-CA"/>
              </w:rPr>
            </w:pPr>
            <w:r w:rsidRPr="00E8453B">
              <w:rPr>
                <w:bCs/>
                <w:lang w:val="en-CA"/>
              </w:rPr>
              <w:t>30.</w:t>
            </w:r>
            <w:r w:rsidRPr="00E8453B">
              <w:rPr>
                <w:bCs/>
                <w:lang w:val="en-CA"/>
              </w:rPr>
              <w:tab/>
              <w:t xml:space="preserve"> “</w:t>
            </w:r>
            <w:proofErr w:type="spellStart"/>
            <w:r w:rsidRPr="00E8453B">
              <w:rPr>
                <w:bCs/>
                <w:lang w:val="en-CA"/>
              </w:rPr>
              <w:t>postintensive</w:t>
            </w:r>
            <w:proofErr w:type="spellEnd"/>
            <w:r w:rsidRPr="00E8453B">
              <w:rPr>
                <w:bCs/>
                <w:lang w:val="en-CA"/>
              </w:rPr>
              <w:t xml:space="preserve"> care syndrome-family”.</w:t>
            </w:r>
            <w:proofErr w:type="spellStart"/>
            <w:r w:rsidRPr="00E8453B">
              <w:rPr>
                <w:bCs/>
                <w:lang w:val="en-CA"/>
              </w:rPr>
              <w:t>mp</w:t>
            </w:r>
            <w:proofErr w:type="spellEnd"/>
            <w:r w:rsidRPr="00E8453B">
              <w:rPr>
                <w:bCs/>
                <w:lang w:val="en-CA"/>
              </w:rPr>
              <w:t xml:space="preserve">. </w:t>
            </w:r>
          </w:p>
          <w:p w14:paraId="0AD5F1F6" w14:textId="77777777" w:rsidR="00E8453B" w:rsidRPr="00E8453B" w:rsidRDefault="00E8453B" w:rsidP="00E8453B">
            <w:pPr>
              <w:rPr>
                <w:bCs/>
                <w:lang w:val="en-CA"/>
              </w:rPr>
            </w:pPr>
            <w:r w:rsidRPr="00E8453B">
              <w:rPr>
                <w:bCs/>
                <w:lang w:val="en-CA"/>
              </w:rPr>
              <w:t>31.</w:t>
            </w:r>
            <w:r w:rsidRPr="00E8453B">
              <w:rPr>
                <w:bCs/>
                <w:lang w:val="en-CA"/>
              </w:rPr>
              <w:tab/>
              <w:t>“</w:t>
            </w:r>
            <w:proofErr w:type="spellStart"/>
            <w:r w:rsidRPr="00E8453B">
              <w:rPr>
                <w:bCs/>
                <w:lang w:val="en-CA"/>
              </w:rPr>
              <w:t>postintensive</w:t>
            </w:r>
            <w:proofErr w:type="spellEnd"/>
            <w:r w:rsidRPr="00E8453B">
              <w:rPr>
                <w:bCs/>
                <w:lang w:val="en-CA"/>
              </w:rPr>
              <w:t xml:space="preserve"> care syndrome family”.</w:t>
            </w:r>
            <w:proofErr w:type="spellStart"/>
            <w:r w:rsidRPr="00E8453B">
              <w:rPr>
                <w:bCs/>
                <w:lang w:val="en-CA"/>
              </w:rPr>
              <w:t>mp</w:t>
            </w:r>
            <w:proofErr w:type="spellEnd"/>
            <w:r w:rsidRPr="00E8453B">
              <w:rPr>
                <w:bCs/>
                <w:lang w:val="en-CA"/>
              </w:rPr>
              <w:t xml:space="preserve">. </w:t>
            </w:r>
          </w:p>
          <w:p w14:paraId="4CB016E0" w14:textId="77777777" w:rsidR="00E8453B" w:rsidRPr="00E8453B" w:rsidRDefault="00E8453B" w:rsidP="00E8453B">
            <w:pPr>
              <w:rPr>
                <w:bCs/>
                <w:lang w:val="en-CA"/>
              </w:rPr>
            </w:pPr>
            <w:r w:rsidRPr="00E8453B">
              <w:rPr>
                <w:bCs/>
                <w:lang w:val="en-CA"/>
              </w:rPr>
              <w:t>32.</w:t>
            </w:r>
            <w:r w:rsidRPr="00E8453B">
              <w:rPr>
                <w:bCs/>
                <w:lang w:val="en-CA"/>
              </w:rPr>
              <w:tab/>
              <w:t xml:space="preserve">Or/30-31 </w:t>
            </w:r>
          </w:p>
          <w:p w14:paraId="1A6A652C" w14:textId="77777777" w:rsidR="00E8453B" w:rsidRPr="00E8453B" w:rsidRDefault="00E8453B" w:rsidP="00E8453B">
            <w:pPr>
              <w:rPr>
                <w:bCs/>
                <w:lang w:val="en-CA"/>
              </w:rPr>
            </w:pPr>
            <w:r w:rsidRPr="00E8453B">
              <w:rPr>
                <w:bCs/>
                <w:lang w:val="en-CA"/>
              </w:rPr>
              <w:t>33.</w:t>
            </w:r>
            <w:r w:rsidRPr="00E8453B">
              <w:rPr>
                <w:bCs/>
                <w:lang w:val="en-CA"/>
              </w:rPr>
              <w:tab/>
              <w:t>“psychological distress”.</w:t>
            </w:r>
            <w:proofErr w:type="spellStart"/>
            <w:r w:rsidRPr="00E8453B">
              <w:rPr>
                <w:bCs/>
                <w:lang w:val="en-CA"/>
              </w:rPr>
              <w:t>mp</w:t>
            </w:r>
            <w:proofErr w:type="spellEnd"/>
            <w:r w:rsidRPr="00E8453B">
              <w:rPr>
                <w:bCs/>
                <w:lang w:val="en-CA"/>
              </w:rPr>
              <w:t xml:space="preserve">. </w:t>
            </w:r>
          </w:p>
          <w:p w14:paraId="7EB7FBA2" w14:textId="77777777" w:rsidR="00E8453B" w:rsidRPr="00E8453B" w:rsidRDefault="00E8453B" w:rsidP="00E8453B">
            <w:pPr>
              <w:rPr>
                <w:bCs/>
                <w:lang w:val="en-CA"/>
              </w:rPr>
            </w:pPr>
            <w:r w:rsidRPr="00E8453B">
              <w:rPr>
                <w:bCs/>
                <w:lang w:val="en-CA"/>
              </w:rPr>
              <w:t>34.</w:t>
            </w:r>
            <w:r w:rsidRPr="00E8453B">
              <w:rPr>
                <w:bCs/>
                <w:lang w:val="en-CA"/>
              </w:rPr>
              <w:tab/>
              <w:t>“psychological stress”.</w:t>
            </w:r>
            <w:proofErr w:type="spellStart"/>
            <w:r w:rsidRPr="00E8453B">
              <w:rPr>
                <w:bCs/>
                <w:lang w:val="en-CA"/>
              </w:rPr>
              <w:t>mp</w:t>
            </w:r>
            <w:proofErr w:type="spellEnd"/>
            <w:r w:rsidRPr="00E8453B">
              <w:rPr>
                <w:bCs/>
                <w:lang w:val="en-CA"/>
              </w:rPr>
              <w:t xml:space="preserve">. </w:t>
            </w:r>
          </w:p>
          <w:p w14:paraId="733D6DF5" w14:textId="77777777" w:rsidR="00E8453B" w:rsidRPr="00E8453B" w:rsidRDefault="00E8453B" w:rsidP="00E8453B">
            <w:pPr>
              <w:rPr>
                <w:bCs/>
                <w:lang w:val="en-CA"/>
              </w:rPr>
            </w:pPr>
            <w:r w:rsidRPr="00E8453B">
              <w:rPr>
                <w:bCs/>
                <w:lang w:val="en-CA"/>
              </w:rPr>
              <w:t>35.</w:t>
            </w:r>
            <w:r w:rsidRPr="00E8453B">
              <w:rPr>
                <w:bCs/>
                <w:lang w:val="en-CA"/>
              </w:rPr>
              <w:tab/>
              <w:t xml:space="preserve">Or/33-34 </w:t>
            </w:r>
          </w:p>
          <w:p w14:paraId="16B056CE" w14:textId="77777777" w:rsidR="00E8453B" w:rsidRPr="00E8453B" w:rsidRDefault="00E8453B" w:rsidP="00E8453B">
            <w:pPr>
              <w:rPr>
                <w:bCs/>
                <w:lang w:val="en-CA"/>
              </w:rPr>
            </w:pPr>
            <w:r w:rsidRPr="00E8453B">
              <w:rPr>
                <w:bCs/>
                <w:lang w:val="en-CA"/>
              </w:rPr>
              <w:t>36.</w:t>
            </w:r>
            <w:r w:rsidRPr="00E8453B">
              <w:rPr>
                <w:bCs/>
                <w:lang w:val="en-CA"/>
              </w:rPr>
              <w:tab/>
              <w:t xml:space="preserve">exp Depressive Disorder/ </w:t>
            </w:r>
          </w:p>
          <w:p w14:paraId="05FEC7A0" w14:textId="77777777" w:rsidR="00E8453B" w:rsidRPr="00E8453B" w:rsidRDefault="00E8453B" w:rsidP="00E8453B">
            <w:pPr>
              <w:rPr>
                <w:bCs/>
                <w:lang w:val="en-CA"/>
              </w:rPr>
            </w:pPr>
            <w:r w:rsidRPr="00E8453B">
              <w:rPr>
                <w:bCs/>
                <w:lang w:val="en-CA"/>
              </w:rPr>
              <w:t>37.</w:t>
            </w:r>
            <w:r w:rsidRPr="00E8453B">
              <w:rPr>
                <w:bCs/>
                <w:lang w:val="en-CA"/>
              </w:rPr>
              <w:tab/>
              <w:t>Depressive disorder*.</w:t>
            </w:r>
            <w:proofErr w:type="spellStart"/>
            <w:r w:rsidRPr="00E8453B">
              <w:rPr>
                <w:bCs/>
                <w:lang w:val="en-CA"/>
              </w:rPr>
              <w:t>mp</w:t>
            </w:r>
            <w:proofErr w:type="spellEnd"/>
            <w:r w:rsidRPr="00E8453B">
              <w:rPr>
                <w:bCs/>
                <w:lang w:val="en-CA"/>
              </w:rPr>
              <w:t xml:space="preserve">. </w:t>
            </w:r>
          </w:p>
          <w:p w14:paraId="1A3CEDBD" w14:textId="77777777" w:rsidR="00E8453B" w:rsidRPr="00E8453B" w:rsidRDefault="00E8453B" w:rsidP="00E8453B">
            <w:pPr>
              <w:rPr>
                <w:bCs/>
                <w:lang w:val="en-CA"/>
              </w:rPr>
            </w:pPr>
            <w:r w:rsidRPr="00E8453B">
              <w:rPr>
                <w:bCs/>
                <w:lang w:val="en-CA"/>
              </w:rPr>
              <w:t>38.</w:t>
            </w:r>
            <w:r w:rsidRPr="00E8453B">
              <w:rPr>
                <w:bCs/>
                <w:lang w:val="en-CA"/>
              </w:rPr>
              <w:tab/>
              <w:t xml:space="preserve">Depress*.mp </w:t>
            </w:r>
          </w:p>
          <w:p w14:paraId="2E79305F" w14:textId="77777777" w:rsidR="00E8453B" w:rsidRPr="00E8453B" w:rsidRDefault="00E8453B" w:rsidP="00E8453B">
            <w:pPr>
              <w:rPr>
                <w:bCs/>
                <w:lang w:val="en-CA"/>
              </w:rPr>
            </w:pPr>
            <w:r w:rsidRPr="00E8453B">
              <w:rPr>
                <w:bCs/>
                <w:lang w:val="en-CA"/>
              </w:rPr>
              <w:t>39.</w:t>
            </w:r>
            <w:r w:rsidRPr="00E8453B">
              <w:rPr>
                <w:bCs/>
                <w:lang w:val="en-CA"/>
              </w:rPr>
              <w:tab/>
              <w:t xml:space="preserve">Major depressive disorder.mp. </w:t>
            </w:r>
          </w:p>
          <w:p w14:paraId="7A4175A3" w14:textId="77777777" w:rsidR="00E8453B" w:rsidRPr="00E8453B" w:rsidRDefault="00E8453B" w:rsidP="00E8453B">
            <w:pPr>
              <w:rPr>
                <w:bCs/>
                <w:lang w:val="en-CA"/>
              </w:rPr>
            </w:pPr>
            <w:r w:rsidRPr="00E8453B">
              <w:rPr>
                <w:bCs/>
                <w:lang w:val="en-CA"/>
              </w:rPr>
              <w:t>40.</w:t>
            </w:r>
            <w:r w:rsidRPr="00E8453B">
              <w:rPr>
                <w:bCs/>
                <w:lang w:val="en-CA"/>
              </w:rPr>
              <w:tab/>
              <w:t xml:space="preserve">MDD.mp. </w:t>
            </w:r>
          </w:p>
          <w:p w14:paraId="3C4AF935" w14:textId="77777777" w:rsidR="00E8453B" w:rsidRPr="00E8453B" w:rsidRDefault="00E8453B" w:rsidP="00E8453B">
            <w:pPr>
              <w:rPr>
                <w:bCs/>
                <w:lang w:val="en-CA"/>
              </w:rPr>
            </w:pPr>
            <w:r w:rsidRPr="00E8453B">
              <w:rPr>
                <w:bCs/>
                <w:lang w:val="en-CA"/>
              </w:rPr>
              <w:t>41.</w:t>
            </w:r>
            <w:r w:rsidRPr="00E8453B">
              <w:rPr>
                <w:bCs/>
                <w:lang w:val="en-CA"/>
              </w:rPr>
              <w:tab/>
              <w:t xml:space="preserve">Or/36-40 </w:t>
            </w:r>
          </w:p>
          <w:p w14:paraId="23473DFF" w14:textId="77777777" w:rsidR="00E8453B" w:rsidRPr="00E8453B" w:rsidRDefault="00E8453B" w:rsidP="00E8453B">
            <w:pPr>
              <w:rPr>
                <w:bCs/>
                <w:lang w:val="en-CA"/>
              </w:rPr>
            </w:pPr>
            <w:r w:rsidRPr="00E8453B">
              <w:rPr>
                <w:bCs/>
                <w:lang w:val="en-CA"/>
              </w:rPr>
              <w:t>42.</w:t>
            </w:r>
            <w:r w:rsidRPr="00E8453B">
              <w:rPr>
                <w:bCs/>
                <w:lang w:val="en-CA"/>
              </w:rPr>
              <w:tab/>
              <w:t xml:space="preserve">Exp Posttraumatic stress disorder/ </w:t>
            </w:r>
          </w:p>
          <w:p w14:paraId="7F222E02" w14:textId="77777777" w:rsidR="00E8453B" w:rsidRPr="00E8453B" w:rsidRDefault="00E8453B" w:rsidP="00E8453B">
            <w:pPr>
              <w:rPr>
                <w:bCs/>
                <w:lang w:val="en-CA"/>
              </w:rPr>
            </w:pPr>
            <w:r w:rsidRPr="00E8453B">
              <w:rPr>
                <w:bCs/>
                <w:lang w:val="en-CA"/>
              </w:rPr>
              <w:t>43.</w:t>
            </w:r>
            <w:r w:rsidRPr="00E8453B">
              <w:rPr>
                <w:bCs/>
                <w:lang w:val="en-CA"/>
              </w:rPr>
              <w:tab/>
              <w:t>(Post adj2 traumatic stress).</w:t>
            </w:r>
            <w:proofErr w:type="spellStart"/>
            <w:r w:rsidRPr="00E8453B">
              <w:rPr>
                <w:bCs/>
                <w:lang w:val="en-CA"/>
              </w:rPr>
              <w:t>mp</w:t>
            </w:r>
            <w:proofErr w:type="spellEnd"/>
            <w:r w:rsidRPr="00E8453B">
              <w:rPr>
                <w:bCs/>
                <w:lang w:val="en-CA"/>
              </w:rPr>
              <w:t xml:space="preserve">. </w:t>
            </w:r>
          </w:p>
          <w:p w14:paraId="5D4C02C7" w14:textId="77777777" w:rsidR="00E8453B" w:rsidRPr="00E8453B" w:rsidRDefault="00E8453B" w:rsidP="00E8453B">
            <w:pPr>
              <w:rPr>
                <w:bCs/>
                <w:lang w:val="en-CA"/>
              </w:rPr>
            </w:pPr>
            <w:r w:rsidRPr="00E8453B">
              <w:rPr>
                <w:bCs/>
                <w:lang w:val="en-CA"/>
              </w:rPr>
              <w:t>44.</w:t>
            </w:r>
            <w:r w:rsidRPr="00E8453B">
              <w:rPr>
                <w:bCs/>
                <w:lang w:val="en-CA"/>
              </w:rPr>
              <w:tab/>
              <w:t>(Post adj2 traumatic syndrome).</w:t>
            </w:r>
            <w:proofErr w:type="spellStart"/>
            <w:r w:rsidRPr="00E8453B">
              <w:rPr>
                <w:bCs/>
                <w:lang w:val="en-CA"/>
              </w:rPr>
              <w:t>mp</w:t>
            </w:r>
            <w:proofErr w:type="spellEnd"/>
            <w:r w:rsidRPr="00E8453B">
              <w:rPr>
                <w:bCs/>
                <w:lang w:val="en-CA"/>
              </w:rPr>
              <w:t xml:space="preserve">. </w:t>
            </w:r>
          </w:p>
          <w:p w14:paraId="48137677" w14:textId="77777777" w:rsidR="00E8453B" w:rsidRPr="00E8453B" w:rsidRDefault="00E8453B" w:rsidP="00E8453B">
            <w:pPr>
              <w:rPr>
                <w:bCs/>
                <w:lang w:val="en-CA"/>
              </w:rPr>
            </w:pPr>
            <w:r w:rsidRPr="00E8453B">
              <w:rPr>
                <w:bCs/>
                <w:lang w:val="en-CA"/>
              </w:rPr>
              <w:t>45.</w:t>
            </w:r>
            <w:r w:rsidRPr="00E8453B">
              <w:rPr>
                <w:bCs/>
                <w:lang w:val="en-CA"/>
              </w:rPr>
              <w:tab/>
              <w:t xml:space="preserve">Posttraumatic stress.mp. </w:t>
            </w:r>
          </w:p>
          <w:p w14:paraId="2DB49BD5" w14:textId="77777777" w:rsidR="00E8453B" w:rsidRPr="00E8453B" w:rsidRDefault="00E8453B" w:rsidP="00E8453B">
            <w:pPr>
              <w:rPr>
                <w:bCs/>
                <w:lang w:val="en-CA"/>
              </w:rPr>
            </w:pPr>
            <w:r w:rsidRPr="00E8453B">
              <w:rPr>
                <w:bCs/>
                <w:lang w:val="en-CA"/>
              </w:rPr>
              <w:t>46.</w:t>
            </w:r>
            <w:r w:rsidRPr="00E8453B">
              <w:rPr>
                <w:bCs/>
                <w:lang w:val="en-CA"/>
              </w:rPr>
              <w:tab/>
              <w:t xml:space="preserve">PTSD.mp. </w:t>
            </w:r>
          </w:p>
          <w:p w14:paraId="04CB03BD" w14:textId="77777777" w:rsidR="00E8453B" w:rsidRPr="00E8453B" w:rsidRDefault="00E8453B" w:rsidP="00E8453B">
            <w:pPr>
              <w:rPr>
                <w:bCs/>
                <w:lang w:val="en-CA"/>
              </w:rPr>
            </w:pPr>
            <w:r w:rsidRPr="00E8453B">
              <w:rPr>
                <w:bCs/>
                <w:lang w:val="en-CA"/>
              </w:rPr>
              <w:lastRenderedPageBreak/>
              <w:t>47.</w:t>
            </w:r>
            <w:r w:rsidRPr="00E8453B">
              <w:rPr>
                <w:bCs/>
                <w:lang w:val="en-CA"/>
              </w:rPr>
              <w:tab/>
              <w:t xml:space="preserve">Or/42-46 </w:t>
            </w:r>
          </w:p>
          <w:p w14:paraId="7B5B1677" w14:textId="77777777" w:rsidR="00E8453B" w:rsidRPr="00E8453B" w:rsidRDefault="00E8453B" w:rsidP="00E8453B">
            <w:pPr>
              <w:rPr>
                <w:bCs/>
                <w:lang w:val="en-CA"/>
              </w:rPr>
            </w:pPr>
            <w:r w:rsidRPr="00E8453B">
              <w:rPr>
                <w:bCs/>
                <w:lang w:val="en-CA"/>
              </w:rPr>
              <w:t>48.</w:t>
            </w:r>
            <w:r w:rsidRPr="00E8453B">
              <w:rPr>
                <w:bCs/>
                <w:lang w:val="en-CA"/>
              </w:rPr>
              <w:tab/>
              <w:t xml:space="preserve">Exp Anxiety disorders/ </w:t>
            </w:r>
          </w:p>
          <w:p w14:paraId="7079C4E5" w14:textId="77777777" w:rsidR="00E8453B" w:rsidRPr="00E8453B" w:rsidRDefault="00E8453B" w:rsidP="00E8453B">
            <w:pPr>
              <w:rPr>
                <w:bCs/>
                <w:lang w:val="en-CA"/>
              </w:rPr>
            </w:pPr>
            <w:r w:rsidRPr="00E8453B">
              <w:rPr>
                <w:bCs/>
                <w:lang w:val="en-CA"/>
              </w:rPr>
              <w:t>49.</w:t>
            </w:r>
            <w:r w:rsidRPr="00E8453B">
              <w:rPr>
                <w:bCs/>
                <w:lang w:val="en-CA"/>
              </w:rPr>
              <w:tab/>
              <w:t>Anxiety disorder*.</w:t>
            </w:r>
            <w:proofErr w:type="spellStart"/>
            <w:r w:rsidRPr="00E8453B">
              <w:rPr>
                <w:bCs/>
                <w:lang w:val="en-CA"/>
              </w:rPr>
              <w:t>mp</w:t>
            </w:r>
            <w:proofErr w:type="spellEnd"/>
            <w:r w:rsidRPr="00E8453B">
              <w:rPr>
                <w:bCs/>
                <w:lang w:val="en-CA"/>
              </w:rPr>
              <w:t xml:space="preserve">. </w:t>
            </w:r>
          </w:p>
          <w:p w14:paraId="0A83742A" w14:textId="77777777" w:rsidR="00E8453B" w:rsidRPr="00E8453B" w:rsidRDefault="00E8453B" w:rsidP="00E8453B">
            <w:pPr>
              <w:rPr>
                <w:bCs/>
                <w:lang w:val="en-CA"/>
              </w:rPr>
            </w:pPr>
            <w:r w:rsidRPr="00E8453B">
              <w:rPr>
                <w:bCs/>
                <w:lang w:val="en-CA"/>
              </w:rPr>
              <w:t>50.</w:t>
            </w:r>
            <w:r w:rsidRPr="00E8453B">
              <w:rPr>
                <w:bCs/>
                <w:lang w:val="en-CA"/>
              </w:rPr>
              <w:tab/>
              <w:t>Anxiety*.</w:t>
            </w:r>
            <w:proofErr w:type="spellStart"/>
            <w:r w:rsidRPr="00E8453B">
              <w:rPr>
                <w:bCs/>
                <w:lang w:val="en-CA"/>
              </w:rPr>
              <w:t>mp</w:t>
            </w:r>
            <w:proofErr w:type="spellEnd"/>
            <w:r w:rsidRPr="00E8453B">
              <w:rPr>
                <w:bCs/>
                <w:lang w:val="en-CA"/>
              </w:rPr>
              <w:t xml:space="preserve">. </w:t>
            </w:r>
          </w:p>
          <w:p w14:paraId="700C232E" w14:textId="77777777" w:rsidR="00E8453B" w:rsidRPr="00E8453B" w:rsidRDefault="00E8453B" w:rsidP="00E8453B">
            <w:pPr>
              <w:rPr>
                <w:bCs/>
                <w:lang w:val="en-CA"/>
              </w:rPr>
            </w:pPr>
            <w:r w:rsidRPr="00E8453B">
              <w:rPr>
                <w:bCs/>
                <w:lang w:val="en-CA"/>
              </w:rPr>
              <w:t>51.</w:t>
            </w:r>
            <w:r w:rsidRPr="00E8453B">
              <w:rPr>
                <w:bCs/>
                <w:lang w:val="en-CA"/>
              </w:rPr>
              <w:tab/>
              <w:t xml:space="preserve">Generalized anxiety.mp. </w:t>
            </w:r>
          </w:p>
          <w:p w14:paraId="1CAE9732" w14:textId="77777777" w:rsidR="00E8453B" w:rsidRPr="00E8453B" w:rsidRDefault="00E8453B" w:rsidP="00E8453B">
            <w:pPr>
              <w:rPr>
                <w:bCs/>
                <w:lang w:val="en-CA"/>
              </w:rPr>
            </w:pPr>
            <w:r w:rsidRPr="00E8453B">
              <w:rPr>
                <w:bCs/>
                <w:lang w:val="en-CA"/>
              </w:rPr>
              <w:t>52.</w:t>
            </w:r>
            <w:r w:rsidRPr="00E8453B">
              <w:rPr>
                <w:bCs/>
                <w:lang w:val="en-CA"/>
              </w:rPr>
              <w:tab/>
              <w:t>Generalized anxiety disorder*.</w:t>
            </w:r>
            <w:proofErr w:type="spellStart"/>
            <w:r w:rsidRPr="00E8453B">
              <w:rPr>
                <w:bCs/>
                <w:lang w:val="en-CA"/>
              </w:rPr>
              <w:t>mp</w:t>
            </w:r>
            <w:proofErr w:type="spellEnd"/>
            <w:r w:rsidRPr="00E8453B">
              <w:rPr>
                <w:bCs/>
                <w:lang w:val="en-CA"/>
              </w:rPr>
              <w:t xml:space="preserve">. </w:t>
            </w:r>
          </w:p>
          <w:p w14:paraId="70EB19D3" w14:textId="77777777" w:rsidR="00E8453B" w:rsidRPr="00E8453B" w:rsidRDefault="00E8453B" w:rsidP="00E8453B">
            <w:pPr>
              <w:rPr>
                <w:bCs/>
                <w:lang w:val="en-CA"/>
              </w:rPr>
            </w:pPr>
            <w:r w:rsidRPr="00E8453B">
              <w:rPr>
                <w:bCs/>
                <w:lang w:val="en-CA"/>
              </w:rPr>
              <w:t>53.</w:t>
            </w:r>
            <w:r w:rsidRPr="00E8453B">
              <w:rPr>
                <w:bCs/>
                <w:lang w:val="en-CA"/>
              </w:rPr>
              <w:tab/>
              <w:t xml:space="preserve">GAD.mp. </w:t>
            </w:r>
          </w:p>
          <w:p w14:paraId="064AAA7E" w14:textId="77777777" w:rsidR="00E8453B" w:rsidRPr="00E8453B" w:rsidRDefault="00E8453B" w:rsidP="00E8453B">
            <w:pPr>
              <w:rPr>
                <w:bCs/>
                <w:lang w:val="en-CA"/>
              </w:rPr>
            </w:pPr>
            <w:r w:rsidRPr="00E8453B">
              <w:rPr>
                <w:bCs/>
                <w:lang w:val="en-CA"/>
              </w:rPr>
              <w:t>54.</w:t>
            </w:r>
            <w:r w:rsidRPr="00E8453B">
              <w:rPr>
                <w:bCs/>
                <w:lang w:val="en-CA"/>
              </w:rPr>
              <w:tab/>
              <w:t xml:space="preserve">Or/48-53 </w:t>
            </w:r>
          </w:p>
          <w:p w14:paraId="797B5A8B" w14:textId="77777777" w:rsidR="00E8453B" w:rsidRPr="00E8453B" w:rsidRDefault="00E8453B" w:rsidP="00E8453B">
            <w:pPr>
              <w:rPr>
                <w:bCs/>
                <w:lang w:val="en-CA"/>
              </w:rPr>
            </w:pPr>
            <w:r w:rsidRPr="00E8453B">
              <w:rPr>
                <w:bCs/>
                <w:lang w:val="en-CA"/>
              </w:rPr>
              <w:t>55.</w:t>
            </w:r>
            <w:r w:rsidRPr="00E8453B">
              <w:rPr>
                <w:bCs/>
                <w:lang w:val="en-CA"/>
              </w:rPr>
              <w:tab/>
              <w:t>“positive aspects of care”.</w:t>
            </w:r>
            <w:proofErr w:type="spellStart"/>
            <w:r w:rsidRPr="00E8453B">
              <w:rPr>
                <w:bCs/>
                <w:lang w:val="en-CA"/>
              </w:rPr>
              <w:t>mp</w:t>
            </w:r>
            <w:proofErr w:type="spellEnd"/>
            <w:r w:rsidRPr="00E8453B">
              <w:rPr>
                <w:bCs/>
                <w:lang w:val="en-CA"/>
              </w:rPr>
              <w:t xml:space="preserve">. </w:t>
            </w:r>
          </w:p>
          <w:p w14:paraId="0C4D7E3C" w14:textId="77777777" w:rsidR="00E8453B" w:rsidRPr="00E8453B" w:rsidRDefault="00E8453B" w:rsidP="00E8453B">
            <w:pPr>
              <w:rPr>
                <w:bCs/>
                <w:lang w:val="en-CA"/>
              </w:rPr>
            </w:pPr>
            <w:r w:rsidRPr="00E8453B">
              <w:rPr>
                <w:bCs/>
                <w:lang w:val="en-CA"/>
              </w:rPr>
              <w:t>56.</w:t>
            </w:r>
            <w:r w:rsidRPr="00E8453B">
              <w:rPr>
                <w:bCs/>
                <w:lang w:val="en-CA"/>
              </w:rPr>
              <w:tab/>
              <w:t>“positive appraisal”.</w:t>
            </w:r>
            <w:proofErr w:type="spellStart"/>
            <w:r w:rsidRPr="00E8453B">
              <w:rPr>
                <w:bCs/>
                <w:lang w:val="en-CA"/>
              </w:rPr>
              <w:t>mp</w:t>
            </w:r>
            <w:proofErr w:type="spellEnd"/>
            <w:r w:rsidRPr="00E8453B">
              <w:rPr>
                <w:bCs/>
                <w:lang w:val="en-CA"/>
              </w:rPr>
              <w:t xml:space="preserve">. </w:t>
            </w:r>
          </w:p>
          <w:p w14:paraId="13F08177" w14:textId="77777777" w:rsidR="00E8453B" w:rsidRPr="00E8453B" w:rsidRDefault="00E8453B" w:rsidP="00E8453B">
            <w:pPr>
              <w:rPr>
                <w:bCs/>
                <w:lang w:val="en-CA"/>
              </w:rPr>
            </w:pPr>
            <w:r w:rsidRPr="00E8453B">
              <w:rPr>
                <w:bCs/>
                <w:lang w:val="en-CA"/>
              </w:rPr>
              <w:t>57.</w:t>
            </w:r>
            <w:r w:rsidRPr="00E8453B">
              <w:rPr>
                <w:bCs/>
                <w:lang w:val="en-CA"/>
              </w:rPr>
              <w:tab/>
              <w:t xml:space="preserve">“positive </w:t>
            </w:r>
            <w:proofErr w:type="spellStart"/>
            <w:r w:rsidRPr="00E8453B">
              <w:rPr>
                <w:bCs/>
                <w:lang w:val="en-CA"/>
              </w:rPr>
              <w:t>experienc</w:t>
            </w:r>
            <w:proofErr w:type="spellEnd"/>
            <w:r w:rsidRPr="00E8453B">
              <w:rPr>
                <w:bCs/>
                <w:lang w:val="en-CA"/>
              </w:rPr>
              <w:t>*”.</w:t>
            </w:r>
            <w:proofErr w:type="spellStart"/>
            <w:r w:rsidRPr="00E8453B">
              <w:rPr>
                <w:bCs/>
                <w:lang w:val="en-CA"/>
              </w:rPr>
              <w:t>mp</w:t>
            </w:r>
            <w:proofErr w:type="spellEnd"/>
            <w:r w:rsidRPr="00E8453B">
              <w:rPr>
                <w:bCs/>
                <w:lang w:val="en-CA"/>
              </w:rPr>
              <w:t xml:space="preserve">. </w:t>
            </w:r>
          </w:p>
          <w:p w14:paraId="0CA37884" w14:textId="77777777" w:rsidR="00E8453B" w:rsidRPr="00E8453B" w:rsidRDefault="00E8453B" w:rsidP="00E8453B">
            <w:pPr>
              <w:rPr>
                <w:bCs/>
                <w:lang w:val="en-CA"/>
              </w:rPr>
            </w:pPr>
            <w:r w:rsidRPr="00E8453B">
              <w:rPr>
                <w:bCs/>
                <w:lang w:val="en-CA"/>
              </w:rPr>
              <w:t>58.</w:t>
            </w:r>
            <w:r w:rsidRPr="00E8453B">
              <w:rPr>
                <w:bCs/>
                <w:lang w:val="en-CA"/>
              </w:rPr>
              <w:tab/>
              <w:t xml:space="preserve">“positive perception*”.mp </w:t>
            </w:r>
          </w:p>
          <w:p w14:paraId="765321F6" w14:textId="77777777" w:rsidR="00E8453B" w:rsidRPr="00E8453B" w:rsidRDefault="00E8453B" w:rsidP="00E8453B">
            <w:pPr>
              <w:rPr>
                <w:bCs/>
                <w:lang w:val="en-CA"/>
              </w:rPr>
            </w:pPr>
            <w:r w:rsidRPr="00E8453B">
              <w:rPr>
                <w:bCs/>
                <w:lang w:val="en-CA"/>
              </w:rPr>
              <w:t>59.</w:t>
            </w:r>
            <w:r w:rsidRPr="00E8453B">
              <w:rPr>
                <w:bCs/>
                <w:lang w:val="en-CA"/>
              </w:rPr>
              <w:tab/>
              <w:t>“positive impact*”.</w:t>
            </w:r>
            <w:proofErr w:type="spellStart"/>
            <w:r w:rsidRPr="00E8453B">
              <w:rPr>
                <w:bCs/>
                <w:lang w:val="en-CA"/>
              </w:rPr>
              <w:t>mp</w:t>
            </w:r>
            <w:proofErr w:type="spellEnd"/>
            <w:r w:rsidRPr="00E8453B">
              <w:rPr>
                <w:bCs/>
                <w:lang w:val="en-CA"/>
              </w:rPr>
              <w:t xml:space="preserve">. </w:t>
            </w:r>
          </w:p>
          <w:p w14:paraId="6E4ADB8B" w14:textId="77777777" w:rsidR="00E8453B" w:rsidRPr="00E8453B" w:rsidRDefault="00E8453B" w:rsidP="00E8453B">
            <w:pPr>
              <w:rPr>
                <w:bCs/>
                <w:lang w:val="en-CA"/>
              </w:rPr>
            </w:pPr>
            <w:r w:rsidRPr="00E8453B">
              <w:rPr>
                <w:bCs/>
                <w:lang w:val="en-CA"/>
              </w:rPr>
              <w:t>60.</w:t>
            </w:r>
            <w:r w:rsidRPr="00E8453B">
              <w:rPr>
                <w:bCs/>
                <w:lang w:val="en-CA"/>
              </w:rPr>
              <w:tab/>
              <w:t>“personal growth”.</w:t>
            </w:r>
            <w:proofErr w:type="spellStart"/>
            <w:r w:rsidRPr="00E8453B">
              <w:rPr>
                <w:bCs/>
                <w:lang w:val="en-CA"/>
              </w:rPr>
              <w:t>mp</w:t>
            </w:r>
            <w:proofErr w:type="spellEnd"/>
            <w:r w:rsidRPr="00E8453B">
              <w:rPr>
                <w:bCs/>
                <w:lang w:val="en-CA"/>
              </w:rPr>
              <w:t xml:space="preserve">. </w:t>
            </w:r>
          </w:p>
          <w:p w14:paraId="48D54308" w14:textId="77777777" w:rsidR="00E8453B" w:rsidRPr="00E8453B" w:rsidRDefault="00E8453B" w:rsidP="00E8453B">
            <w:pPr>
              <w:rPr>
                <w:bCs/>
                <w:lang w:val="en-CA"/>
              </w:rPr>
            </w:pPr>
            <w:r w:rsidRPr="00E8453B">
              <w:rPr>
                <w:bCs/>
                <w:lang w:val="en-CA"/>
              </w:rPr>
              <w:t>61.</w:t>
            </w:r>
            <w:r w:rsidRPr="00E8453B">
              <w:rPr>
                <w:bCs/>
                <w:lang w:val="en-CA"/>
              </w:rPr>
              <w:tab/>
              <w:t xml:space="preserve">Enjoyment.mp. </w:t>
            </w:r>
          </w:p>
          <w:p w14:paraId="38795429" w14:textId="77777777" w:rsidR="00E8453B" w:rsidRPr="00E8453B" w:rsidRDefault="00E8453B" w:rsidP="00E8453B">
            <w:pPr>
              <w:rPr>
                <w:bCs/>
                <w:lang w:val="en-CA"/>
              </w:rPr>
            </w:pPr>
            <w:r w:rsidRPr="00E8453B">
              <w:rPr>
                <w:bCs/>
                <w:lang w:val="en-CA"/>
              </w:rPr>
              <w:t>62.</w:t>
            </w:r>
            <w:r w:rsidRPr="00E8453B">
              <w:rPr>
                <w:bCs/>
                <w:lang w:val="en-CA"/>
              </w:rPr>
              <w:tab/>
              <w:t>Satisfaction*.</w:t>
            </w:r>
            <w:proofErr w:type="spellStart"/>
            <w:r w:rsidRPr="00E8453B">
              <w:rPr>
                <w:bCs/>
                <w:lang w:val="en-CA"/>
              </w:rPr>
              <w:t>mp</w:t>
            </w:r>
            <w:proofErr w:type="spellEnd"/>
            <w:r w:rsidRPr="00E8453B">
              <w:rPr>
                <w:bCs/>
                <w:lang w:val="en-CA"/>
              </w:rPr>
              <w:t xml:space="preserve">. </w:t>
            </w:r>
          </w:p>
          <w:p w14:paraId="219E82F6" w14:textId="77777777" w:rsidR="00E8453B" w:rsidRPr="00E8453B" w:rsidRDefault="00E8453B" w:rsidP="00E8453B">
            <w:pPr>
              <w:rPr>
                <w:bCs/>
                <w:lang w:val="en-CA"/>
              </w:rPr>
            </w:pPr>
            <w:r w:rsidRPr="00E8453B">
              <w:rPr>
                <w:bCs/>
                <w:lang w:val="en-CA"/>
              </w:rPr>
              <w:t>63.</w:t>
            </w:r>
            <w:r w:rsidRPr="00E8453B">
              <w:rPr>
                <w:bCs/>
                <w:lang w:val="en-CA"/>
              </w:rPr>
              <w:tab/>
              <w:t>Benefit*.</w:t>
            </w:r>
            <w:proofErr w:type="spellStart"/>
            <w:r w:rsidRPr="00E8453B">
              <w:rPr>
                <w:bCs/>
                <w:lang w:val="en-CA"/>
              </w:rPr>
              <w:t>mp</w:t>
            </w:r>
            <w:proofErr w:type="spellEnd"/>
            <w:r w:rsidRPr="00E8453B">
              <w:rPr>
                <w:bCs/>
                <w:lang w:val="en-CA"/>
              </w:rPr>
              <w:t xml:space="preserve">. </w:t>
            </w:r>
          </w:p>
          <w:p w14:paraId="5912D794" w14:textId="77777777" w:rsidR="00E8453B" w:rsidRPr="00E8453B" w:rsidRDefault="00E8453B" w:rsidP="00E8453B">
            <w:pPr>
              <w:rPr>
                <w:bCs/>
                <w:lang w:val="en-CA"/>
              </w:rPr>
            </w:pPr>
            <w:r w:rsidRPr="00E8453B">
              <w:rPr>
                <w:bCs/>
                <w:lang w:val="en-CA"/>
              </w:rPr>
              <w:t>64.</w:t>
            </w:r>
            <w:r w:rsidRPr="00E8453B">
              <w:rPr>
                <w:bCs/>
                <w:lang w:val="en-CA"/>
              </w:rPr>
              <w:tab/>
              <w:t xml:space="preserve">Hope.mp. </w:t>
            </w:r>
          </w:p>
          <w:p w14:paraId="42E53C28" w14:textId="77777777" w:rsidR="00E8453B" w:rsidRPr="00E8453B" w:rsidRDefault="00E8453B" w:rsidP="00E8453B">
            <w:pPr>
              <w:rPr>
                <w:bCs/>
                <w:lang w:val="en-CA"/>
              </w:rPr>
            </w:pPr>
            <w:r w:rsidRPr="00E8453B">
              <w:rPr>
                <w:bCs/>
                <w:lang w:val="en-CA"/>
              </w:rPr>
              <w:t>65.</w:t>
            </w:r>
            <w:r w:rsidRPr="00E8453B">
              <w:rPr>
                <w:bCs/>
                <w:lang w:val="en-CA"/>
              </w:rPr>
              <w:tab/>
              <w:t xml:space="preserve">Gratification.mp. </w:t>
            </w:r>
          </w:p>
          <w:p w14:paraId="6F4199E1" w14:textId="77777777" w:rsidR="00E8453B" w:rsidRPr="00E8453B" w:rsidRDefault="00E8453B" w:rsidP="00E8453B">
            <w:pPr>
              <w:rPr>
                <w:bCs/>
                <w:lang w:val="en-CA"/>
              </w:rPr>
            </w:pPr>
            <w:r w:rsidRPr="00E8453B">
              <w:rPr>
                <w:bCs/>
                <w:lang w:val="en-CA"/>
              </w:rPr>
              <w:t>66.</w:t>
            </w:r>
            <w:r w:rsidRPr="00E8453B">
              <w:rPr>
                <w:bCs/>
                <w:lang w:val="en-CA"/>
              </w:rPr>
              <w:tab/>
              <w:t xml:space="preserve">Pleasure*.mp </w:t>
            </w:r>
          </w:p>
          <w:p w14:paraId="42B9344A" w14:textId="77777777" w:rsidR="00E8453B" w:rsidRPr="00E8453B" w:rsidRDefault="00E8453B" w:rsidP="00E8453B">
            <w:pPr>
              <w:rPr>
                <w:bCs/>
                <w:lang w:val="en-CA"/>
              </w:rPr>
            </w:pPr>
            <w:r w:rsidRPr="00E8453B">
              <w:rPr>
                <w:bCs/>
                <w:lang w:val="en-CA"/>
              </w:rPr>
              <w:t>67.</w:t>
            </w:r>
            <w:r w:rsidRPr="00E8453B">
              <w:rPr>
                <w:bCs/>
                <w:lang w:val="en-CA"/>
              </w:rPr>
              <w:tab/>
              <w:t>Gain*.</w:t>
            </w:r>
            <w:proofErr w:type="spellStart"/>
            <w:r w:rsidRPr="00E8453B">
              <w:rPr>
                <w:bCs/>
                <w:lang w:val="en-CA"/>
              </w:rPr>
              <w:t>mp</w:t>
            </w:r>
            <w:proofErr w:type="spellEnd"/>
            <w:r w:rsidRPr="00E8453B">
              <w:rPr>
                <w:bCs/>
                <w:lang w:val="en-CA"/>
              </w:rPr>
              <w:t xml:space="preserve">. </w:t>
            </w:r>
          </w:p>
          <w:p w14:paraId="5617D5EB" w14:textId="77777777" w:rsidR="00E8453B" w:rsidRPr="00E8453B" w:rsidRDefault="00E8453B" w:rsidP="00E8453B">
            <w:pPr>
              <w:rPr>
                <w:bCs/>
                <w:lang w:val="en-CA"/>
              </w:rPr>
            </w:pPr>
            <w:r w:rsidRPr="00E8453B">
              <w:rPr>
                <w:bCs/>
                <w:lang w:val="en-CA"/>
              </w:rPr>
              <w:t>68.</w:t>
            </w:r>
            <w:r w:rsidRPr="00E8453B">
              <w:rPr>
                <w:bCs/>
                <w:lang w:val="en-CA"/>
              </w:rPr>
              <w:tab/>
              <w:t>Uplift*.</w:t>
            </w:r>
            <w:proofErr w:type="spellStart"/>
            <w:r w:rsidRPr="00E8453B">
              <w:rPr>
                <w:bCs/>
                <w:lang w:val="en-CA"/>
              </w:rPr>
              <w:t>mp</w:t>
            </w:r>
            <w:proofErr w:type="spellEnd"/>
            <w:r w:rsidRPr="00E8453B">
              <w:rPr>
                <w:bCs/>
                <w:lang w:val="en-CA"/>
              </w:rPr>
              <w:t xml:space="preserve">. </w:t>
            </w:r>
          </w:p>
          <w:p w14:paraId="6B768CCF" w14:textId="77777777" w:rsidR="00E8453B" w:rsidRPr="00E8453B" w:rsidRDefault="00E8453B" w:rsidP="00E8453B">
            <w:pPr>
              <w:rPr>
                <w:bCs/>
                <w:lang w:val="en-CA"/>
              </w:rPr>
            </w:pPr>
            <w:r w:rsidRPr="00E8453B">
              <w:rPr>
                <w:bCs/>
                <w:lang w:val="en-CA"/>
              </w:rPr>
              <w:t>69.</w:t>
            </w:r>
            <w:r w:rsidRPr="00E8453B">
              <w:rPr>
                <w:bCs/>
                <w:lang w:val="en-CA"/>
              </w:rPr>
              <w:tab/>
              <w:t xml:space="preserve">Strength.mp. </w:t>
            </w:r>
          </w:p>
          <w:p w14:paraId="3E04C561" w14:textId="77777777" w:rsidR="00E8453B" w:rsidRPr="00E8453B" w:rsidRDefault="00E8453B" w:rsidP="00E8453B">
            <w:pPr>
              <w:rPr>
                <w:bCs/>
                <w:lang w:val="en-CA"/>
              </w:rPr>
            </w:pPr>
            <w:r w:rsidRPr="00E8453B">
              <w:rPr>
                <w:bCs/>
                <w:lang w:val="en-CA"/>
              </w:rPr>
              <w:t>70.</w:t>
            </w:r>
            <w:r w:rsidRPr="00E8453B">
              <w:rPr>
                <w:bCs/>
                <w:lang w:val="en-CA"/>
              </w:rPr>
              <w:tab/>
              <w:t>Reward*.</w:t>
            </w:r>
            <w:proofErr w:type="spellStart"/>
            <w:r w:rsidRPr="00E8453B">
              <w:rPr>
                <w:bCs/>
                <w:lang w:val="en-CA"/>
              </w:rPr>
              <w:t>mp</w:t>
            </w:r>
            <w:proofErr w:type="spellEnd"/>
            <w:r w:rsidRPr="00E8453B">
              <w:rPr>
                <w:bCs/>
                <w:lang w:val="en-CA"/>
              </w:rPr>
              <w:t xml:space="preserve">. </w:t>
            </w:r>
          </w:p>
          <w:p w14:paraId="5814EE88" w14:textId="77777777" w:rsidR="00E8453B" w:rsidRPr="00E8453B" w:rsidRDefault="00E8453B" w:rsidP="00E8453B">
            <w:pPr>
              <w:rPr>
                <w:bCs/>
                <w:lang w:val="en-CA"/>
              </w:rPr>
            </w:pPr>
            <w:r w:rsidRPr="00E8453B">
              <w:rPr>
                <w:bCs/>
                <w:lang w:val="en-CA"/>
              </w:rPr>
              <w:t>71.</w:t>
            </w:r>
            <w:r w:rsidRPr="00E8453B">
              <w:rPr>
                <w:bCs/>
                <w:lang w:val="en-CA"/>
              </w:rPr>
              <w:tab/>
              <w:t xml:space="preserve">Or/55-70 </w:t>
            </w:r>
          </w:p>
          <w:p w14:paraId="31DA5097" w14:textId="360FBE82" w:rsidR="00E8453B" w:rsidRDefault="00E8453B" w:rsidP="00E8453B">
            <w:pPr>
              <w:rPr>
                <w:bCs/>
                <w:lang w:val="en-CA"/>
              </w:rPr>
            </w:pPr>
            <w:r w:rsidRPr="00E8453B">
              <w:rPr>
                <w:bCs/>
                <w:lang w:val="en-CA"/>
              </w:rPr>
              <w:t>72.</w:t>
            </w:r>
            <w:r w:rsidRPr="00E8453B">
              <w:rPr>
                <w:bCs/>
                <w:lang w:val="en-CA"/>
              </w:rPr>
              <w:tab/>
              <w:t>29 or 32 or 35 or 41 or 47 or 54 or 71</w:t>
            </w:r>
          </w:p>
        </w:tc>
        <w:tc>
          <w:tcPr>
            <w:tcW w:w="3238" w:type="dxa"/>
          </w:tcPr>
          <w:p w14:paraId="468B3827" w14:textId="77777777" w:rsidR="00E8453B" w:rsidRPr="00E8453B" w:rsidRDefault="00E8453B" w:rsidP="00E8453B">
            <w:pPr>
              <w:rPr>
                <w:bCs/>
                <w:lang w:val="en-CA"/>
              </w:rPr>
            </w:pPr>
            <w:r w:rsidRPr="00E8453B">
              <w:rPr>
                <w:bCs/>
                <w:lang w:val="en-CA"/>
              </w:rPr>
              <w:lastRenderedPageBreak/>
              <w:t>73.</w:t>
            </w:r>
            <w:r w:rsidRPr="00E8453B">
              <w:rPr>
                <w:bCs/>
                <w:lang w:val="en-CA"/>
              </w:rPr>
              <w:tab/>
              <w:t xml:space="preserve">18 and 24 and 72 </w:t>
            </w:r>
          </w:p>
          <w:p w14:paraId="65F6006A" w14:textId="77777777" w:rsidR="00E8453B" w:rsidRPr="00E8453B" w:rsidRDefault="00E8453B" w:rsidP="00E8453B">
            <w:pPr>
              <w:rPr>
                <w:bCs/>
                <w:lang w:val="en-CA"/>
              </w:rPr>
            </w:pPr>
            <w:r w:rsidRPr="00E8453B">
              <w:rPr>
                <w:bCs/>
                <w:lang w:val="en-CA"/>
              </w:rPr>
              <w:t>74.</w:t>
            </w:r>
            <w:r w:rsidRPr="00E8453B">
              <w:rPr>
                <w:bCs/>
                <w:lang w:val="en-CA"/>
              </w:rPr>
              <w:tab/>
              <w:t xml:space="preserve">Exp animals/ not humans.sh </w:t>
            </w:r>
          </w:p>
          <w:p w14:paraId="1F528F0B" w14:textId="297AD0F4" w:rsidR="00E8453B" w:rsidRDefault="00E8453B" w:rsidP="00E8453B">
            <w:pPr>
              <w:rPr>
                <w:bCs/>
                <w:lang w:val="en-CA"/>
              </w:rPr>
            </w:pPr>
            <w:r w:rsidRPr="00E8453B">
              <w:rPr>
                <w:bCs/>
                <w:lang w:val="en-CA"/>
              </w:rPr>
              <w:t>75.</w:t>
            </w:r>
            <w:r w:rsidRPr="00E8453B">
              <w:rPr>
                <w:bCs/>
                <w:lang w:val="en-CA"/>
              </w:rPr>
              <w:tab/>
              <w:t>73 not 74</w:t>
            </w:r>
          </w:p>
        </w:tc>
      </w:tr>
    </w:tbl>
    <w:p w14:paraId="564EA01D" w14:textId="77777777" w:rsidR="005C78CC" w:rsidRPr="008C468E" w:rsidRDefault="005C78CC" w:rsidP="005C78CC">
      <w:pPr>
        <w:spacing w:after="0" w:line="240" w:lineRule="auto"/>
        <w:textAlignment w:val="baseline"/>
        <w:rPr>
          <w:rFonts w:ascii="Calibri" w:eastAsia="Times New Roman" w:hAnsi="Calibri" w:cs="Calibri"/>
          <w:sz w:val="24"/>
          <w:szCs w:val="24"/>
        </w:rPr>
      </w:pPr>
    </w:p>
    <w:p w14:paraId="21616901" w14:textId="77777777" w:rsidR="005C78CC" w:rsidRDefault="005C78CC" w:rsidP="005C78CC">
      <w:pPr>
        <w:rPr>
          <w:bCs/>
          <w:lang w:val="en-CA"/>
        </w:rPr>
      </w:pPr>
      <w:proofErr w:type="spellStart"/>
      <w:r>
        <w:rPr>
          <w:bCs/>
          <w:lang w:val="en-CA"/>
        </w:rPr>
        <w:t>mp</w:t>
      </w:r>
      <w:proofErr w:type="spellEnd"/>
      <w:r>
        <w:rPr>
          <w:bCs/>
          <w:lang w:val="en-CA"/>
        </w:rPr>
        <w:t xml:space="preserve">=title, abstract, original title, name of substance word, subject hearing word, keyword heading word, protocol supplementary concept word, rare disease supplementary concept word, unique identifier </w:t>
      </w:r>
      <w:r>
        <w:rPr>
          <w:bCs/>
          <w:lang w:val="en-CA"/>
        </w:rPr>
        <w:br w:type="page"/>
      </w:r>
    </w:p>
    <w:p w14:paraId="6E6F8623" w14:textId="1CF14545" w:rsidR="00F015E8" w:rsidRPr="00054D38" w:rsidRDefault="0032730D" w:rsidP="00F015E8">
      <w:pPr>
        <w:spacing w:after="0" w:line="240" w:lineRule="auto"/>
        <w:rPr>
          <w:bCs/>
          <w:lang w:val="en-CA"/>
        </w:rPr>
      </w:pPr>
      <w:r>
        <w:rPr>
          <w:bCs/>
          <w:lang w:val="en-CA"/>
        </w:rPr>
        <w:lastRenderedPageBreak/>
        <w:t xml:space="preserve">Supplemental </w:t>
      </w:r>
      <w:r w:rsidR="00F015E8" w:rsidRPr="00054D38">
        <w:rPr>
          <w:bCs/>
          <w:lang w:val="en-CA"/>
        </w:rPr>
        <w:t>Table</w:t>
      </w:r>
      <w:r w:rsidR="005C78CC">
        <w:rPr>
          <w:bCs/>
          <w:lang w:val="en-CA"/>
        </w:rPr>
        <w:t xml:space="preserve"> </w:t>
      </w:r>
      <w:r w:rsidR="00364929">
        <w:rPr>
          <w:bCs/>
          <w:lang w:val="en-CA"/>
        </w:rPr>
        <w:t>4</w:t>
      </w:r>
      <w:r w:rsidR="00F015E8" w:rsidRPr="00054D38">
        <w:rPr>
          <w:bCs/>
          <w:lang w:val="en-CA"/>
        </w:rPr>
        <w:t>. Characteristics of included studies</w:t>
      </w:r>
      <w:r w:rsidR="00F015E8">
        <w:rPr>
          <w:bCs/>
          <w:lang w:val="en-CA"/>
        </w:rPr>
        <w:t xml:space="preserve"> according to </w:t>
      </w:r>
      <w:r w:rsidR="00947638">
        <w:rPr>
          <w:bCs/>
          <w:lang w:val="en-CA"/>
        </w:rPr>
        <w:t>intervention type</w:t>
      </w:r>
    </w:p>
    <w:p w14:paraId="4779DE28" w14:textId="77777777" w:rsidR="00F015E8" w:rsidRPr="00054D38" w:rsidRDefault="00F015E8" w:rsidP="00F015E8">
      <w:pPr>
        <w:spacing w:after="0" w:line="240" w:lineRule="auto"/>
        <w:ind w:right="202"/>
        <w:rPr>
          <w:bCs/>
          <w:lang w:val="en-CA"/>
        </w:rPr>
      </w:pPr>
    </w:p>
    <w:tbl>
      <w:tblPr>
        <w:tblStyle w:val="TableGrid"/>
        <w:tblW w:w="12895" w:type="dxa"/>
        <w:tblLayout w:type="fixed"/>
        <w:tblLook w:val="04A0" w:firstRow="1" w:lastRow="0" w:firstColumn="1" w:lastColumn="0" w:noHBand="0" w:noVBand="1"/>
      </w:tblPr>
      <w:tblGrid>
        <w:gridCol w:w="1413"/>
        <w:gridCol w:w="1417"/>
        <w:gridCol w:w="851"/>
        <w:gridCol w:w="1134"/>
        <w:gridCol w:w="1843"/>
        <w:gridCol w:w="1275"/>
        <w:gridCol w:w="1276"/>
        <w:gridCol w:w="1276"/>
        <w:gridCol w:w="1276"/>
        <w:gridCol w:w="1134"/>
      </w:tblGrid>
      <w:tr w:rsidR="00F015E8" w:rsidRPr="00054D38" w14:paraId="76A453AA" w14:textId="77777777" w:rsidTr="0032730D">
        <w:tc>
          <w:tcPr>
            <w:tcW w:w="12895" w:type="dxa"/>
            <w:gridSpan w:val="10"/>
            <w:shd w:val="clear" w:color="auto" w:fill="D5D5D5" w:themeFill="background2"/>
            <w:vAlign w:val="bottom"/>
          </w:tcPr>
          <w:p w14:paraId="294C7EAC"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Caregiver Experience</w:t>
            </w:r>
          </w:p>
        </w:tc>
      </w:tr>
      <w:tr w:rsidR="00F015E8" w:rsidRPr="00054D38" w14:paraId="1A800AD3" w14:textId="77777777" w:rsidTr="00EC347C">
        <w:tc>
          <w:tcPr>
            <w:tcW w:w="1413" w:type="dxa"/>
            <w:shd w:val="clear" w:color="auto" w:fill="D5D5D5" w:themeFill="background2"/>
            <w:vAlign w:val="bottom"/>
          </w:tcPr>
          <w:p w14:paraId="192A9007"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Source</w:t>
            </w:r>
          </w:p>
        </w:tc>
        <w:tc>
          <w:tcPr>
            <w:tcW w:w="1417" w:type="dxa"/>
            <w:shd w:val="clear" w:color="auto" w:fill="D5D5D5" w:themeFill="background2"/>
            <w:vAlign w:val="bottom"/>
          </w:tcPr>
          <w:p w14:paraId="10E42C58"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Design</w:t>
            </w:r>
            <w:r w:rsidRPr="00C7412E">
              <w:rPr>
                <w:rFonts w:cstheme="minorHAnsi"/>
                <w:b/>
                <w:sz w:val="18"/>
                <w:szCs w:val="18"/>
                <w:vertAlign w:val="superscript"/>
                <w:lang w:val="en-CA"/>
              </w:rPr>
              <w:t>1</w:t>
            </w:r>
          </w:p>
        </w:tc>
        <w:tc>
          <w:tcPr>
            <w:tcW w:w="851" w:type="dxa"/>
            <w:shd w:val="clear" w:color="auto" w:fill="D5D5D5" w:themeFill="background2"/>
            <w:vAlign w:val="bottom"/>
          </w:tcPr>
          <w:p w14:paraId="1C85F09B" w14:textId="59239C21" w:rsidR="00F015E8" w:rsidRPr="00C7412E" w:rsidRDefault="00F015E8" w:rsidP="0032730D">
            <w:pPr>
              <w:ind w:right="202"/>
              <w:rPr>
                <w:rFonts w:cstheme="minorHAnsi"/>
                <w:b/>
                <w:sz w:val="18"/>
                <w:szCs w:val="18"/>
                <w:lang w:val="en-CA"/>
              </w:rPr>
            </w:pPr>
            <w:r w:rsidRPr="00C7412E">
              <w:rPr>
                <w:rFonts w:cstheme="minorHAnsi"/>
                <w:b/>
                <w:sz w:val="18"/>
                <w:szCs w:val="18"/>
                <w:lang w:val="en-CA"/>
              </w:rPr>
              <w:t>Sites</w:t>
            </w:r>
            <w:r w:rsidR="00DE1784">
              <w:rPr>
                <w:rFonts w:cstheme="minorHAnsi"/>
                <w:b/>
                <w:sz w:val="18"/>
                <w:szCs w:val="18"/>
                <w:lang w:val="en-CA"/>
              </w:rPr>
              <w:t xml:space="preserve"> (N)</w:t>
            </w:r>
          </w:p>
        </w:tc>
        <w:tc>
          <w:tcPr>
            <w:tcW w:w="1134" w:type="dxa"/>
            <w:shd w:val="clear" w:color="auto" w:fill="D5D5D5" w:themeFill="background2"/>
            <w:vAlign w:val="bottom"/>
          </w:tcPr>
          <w:p w14:paraId="596C2C78"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Setting</w:t>
            </w:r>
          </w:p>
        </w:tc>
        <w:tc>
          <w:tcPr>
            <w:tcW w:w="1843" w:type="dxa"/>
            <w:shd w:val="clear" w:color="auto" w:fill="D5D5D5" w:themeFill="background2"/>
            <w:vAlign w:val="bottom"/>
          </w:tcPr>
          <w:p w14:paraId="25F2E058"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Intervention</w:t>
            </w:r>
          </w:p>
        </w:tc>
        <w:tc>
          <w:tcPr>
            <w:tcW w:w="1275" w:type="dxa"/>
            <w:shd w:val="clear" w:color="auto" w:fill="D5D5D5" w:themeFill="background2"/>
            <w:vAlign w:val="bottom"/>
          </w:tcPr>
          <w:p w14:paraId="71956742"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Stage</w:t>
            </w:r>
          </w:p>
        </w:tc>
        <w:tc>
          <w:tcPr>
            <w:tcW w:w="1276" w:type="dxa"/>
            <w:shd w:val="clear" w:color="auto" w:fill="D5D5D5" w:themeFill="background2"/>
            <w:vAlign w:val="bottom"/>
          </w:tcPr>
          <w:p w14:paraId="0BA74046"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Duration</w:t>
            </w:r>
            <w:r w:rsidRPr="00C7412E">
              <w:rPr>
                <w:rFonts w:cstheme="minorHAnsi"/>
                <w:b/>
                <w:sz w:val="18"/>
                <w:szCs w:val="18"/>
                <w:vertAlign w:val="superscript"/>
                <w:lang w:val="en-CA"/>
              </w:rPr>
              <w:t>2</w:t>
            </w:r>
          </w:p>
        </w:tc>
        <w:tc>
          <w:tcPr>
            <w:tcW w:w="1276" w:type="dxa"/>
            <w:shd w:val="clear" w:color="auto" w:fill="D5D5D5" w:themeFill="background2"/>
            <w:vAlign w:val="bottom"/>
          </w:tcPr>
          <w:p w14:paraId="2A59631F" w14:textId="77777777" w:rsidR="00F015E8" w:rsidRPr="00C7412E" w:rsidRDefault="00F015E8" w:rsidP="0032730D">
            <w:pPr>
              <w:ind w:right="202"/>
              <w:rPr>
                <w:rFonts w:cstheme="minorHAnsi"/>
                <w:b/>
                <w:sz w:val="18"/>
                <w:szCs w:val="18"/>
                <w:vertAlign w:val="superscript"/>
                <w:lang w:val="en-CA"/>
              </w:rPr>
            </w:pPr>
            <w:r w:rsidRPr="00C7412E">
              <w:rPr>
                <w:rFonts w:cstheme="minorHAnsi"/>
                <w:b/>
                <w:sz w:val="18"/>
                <w:szCs w:val="18"/>
                <w:lang w:val="en-CA"/>
              </w:rPr>
              <w:t>Follow-Up</w:t>
            </w:r>
          </w:p>
        </w:tc>
        <w:tc>
          <w:tcPr>
            <w:tcW w:w="1276" w:type="dxa"/>
            <w:shd w:val="clear" w:color="auto" w:fill="D5D5D5" w:themeFill="background2"/>
            <w:vAlign w:val="bottom"/>
          </w:tcPr>
          <w:p w14:paraId="423C5DC0" w14:textId="4234A95C" w:rsidR="00DE1784" w:rsidRPr="00DE1784" w:rsidRDefault="00F015E8" w:rsidP="0032730D">
            <w:pPr>
              <w:ind w:right="202"/>
              <w:rPr>
                <w:rFonts w:cstheme="minorHAnsi"/>
                <w:b/>
                <w:sz w:val="18"/>
                <w:szCs w:val="18"/>
                <w:lang w:val="en-CA"/>
              </w:rPr>
            </w:pPr>
            <w:r w:rsidRPr="00C7412E">
              <w:rPr>
                <w:rFonts w:cstheme="minorHAnsi"/>
                <w:b/>
                <w:sz w:val="18"/>
                <w:szCs w:val="18"/>
                <w:lang w:val="en-CA"/>
              </w:rPr>
              <w:t>Caregivers</w:t>
            </w:r>
            <w:r w:rsidRPr="00C7412E">
              <w:rPr>
                <w:rFonts w:cstheme="minorHAnsi"/>
                <w:b/>
                <w:sz w:val="18"/>
                <w:szCs w:val="18"/>
                <w:vertAlign w:val="superscript"/>
                <w:lang w:val="en-CA"/>
              </w:rPr>
              <w:t>3</w:t>
            </w:r>
            <w:r w:rsidR="00DE1784">
              <w:rPr>
                <w:rFonts w:cstheme="minorHAnsi"/>
                <w:b/>
                <w:sz w:val="18"/>
                <w:szCs w:val="18"/>
                <w:lang w:val="en-CA"/>
              </w:rPr>
              <w:t xml:space="preserve"> (N)</w:t>
            </w:r>
          </w:p>
        </w:tc>
        <w:tc>
          <w:tcPr>
            <w:tcW w:w="1134" w:type="dxa"/>
            <w:shd w:val="clear" w:color="auto" w:fill="D5D5D5" w:themeFill="background2"/>
            <w:vAlign w:val="bottom"/>
          </w:tcPr>
          <w:p w14:paraId="20E55F26" w14:textId="373EC478" w:rsidR="00F015E8" w:rsidRPr="00DE1784" w:rsidRDefault="00F015E8" w:rsidP="0032730D">
            <w:pPr>
              <w:ind w:right="202"/>
              <w:rPr>
                <w:rFonts w:cstheme="minorHAnsi"/>
                <w:b/>
                <w:sz w:val="18"/>
                <w:szCs w:val="18"/>
                <w:lang w:val="en-CA"/>
              </w:rPr>
            </w:pPr>
            <w:r w:rsidRPr="00C7412E">
              <w:rPr>
                <w:rFonts w:cstheme="minorHAnsi"/>
                <w:b/>
                <w:sz w:val="18"/>
                <w:szCs w:val="18"/>
                <w:lang w:val="en-CA"/>
              </w:rPr>
              <w:t>Attrition</w:t>
            </w:r>
            <w:r w:rsidRPr="00C7412E">
              <w:rPr>
                <w:rFonts w:cstheme="minorHAnsi"/>
                <w:b/>
                <w:sz w:val="18"/>
                <w:szCs w:val="18"/>
                <w:vertAlign w:val="superscript"/>
                <w:lang w:val="en-CA"/>
              </w:rPr>
              <w:t>4</w:t>
            </w:r>
            <w:r w:rsidR="00DE1784">
              <w:rPr>
                <w:rFonts w:cstheme="minorHAnsi"/>
                <w:b/>
                <w:sz w:val="18"/>
                <w:szCs w:val="18"/>
                <w:lang w:val="en-CA"/>
              </w:rPr>
              <w:t xml:space="preserve"> (%)</w:t>
            </w:r>
          </w:p>
        </w:tc>
      </w:tr>
      <w:tr w:rsidR="00F015E8" w:rsidRPr="00054D38" w14:paraId="40BEED05" w14:textId="77777777" w:rsidTr="00EC347C">
        <w:tc>
          <w:tcPr>
            <w:tcW w:w="1413" w:type="dxa"/>
          </w:tcPr>
          <w:p w14:paraId="3D2C0836" w14:textId="2C6F1EBB"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Agren</w:t>
            </w:r>
            <w:proofErr w:type="spellEnd"/>
            <w:r w:rsidRPr="00C7412E">
              <w:rPr>
                <w:rFonts w:cstheme="minorHAnsi"/>
                <w:color w:val="000000"/>
                <w:sz w:val="18"/>
                <w:szCs w:val="18"/>
              </w:rPr>
              <w:t>, 2015</w:t>
            </w:r>
            <w:r>
              <w:rPr>
                <w:rFonts w:cstheme="minorHAnsi"/>
                <w:color w:val="000000"/>
                <w:sz w:val="18"/>
                <w:szCs w:val="18"/>
              </w:rPr>
              <w:fldChar w:fldCharType="begin">
                <w:fldData xml:space="preserve">PEVuZE5vdGU+PENpdGU+PEF1dGhvcj5BZ3JlbjwvQXV0aG9yPjxZZWFyPjIwMTU8L1llYXI+PFJl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PEVuZE5vdGU+PENpdGU+PEF1dGhvcj5BZ3JlbjwvQXV0aG9yPjxZZWFyPjIwMTU8L1llYXI+PFJl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w:t>
            </w:r>
            <w:r>
              <w:rPr>
                <w:rFonts w:cstheme="minorHAnsi"/>
                <w:color w:val="000000"/>
                <w:sz w:val="18"/>
                <w:szCs w:val="18"/>
              </w:rPr>
              <w:fldChar w:fldCharType="end"/>
            </w:r>
          </w:p>
        </w:tc>
        <w:tc>
          <w:tcPr>
            <w:tcW w:w="1417" w:type="dxa"/>
          </w:tcPr>
          <w:p w14:paraId="5D43C50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BE9727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5D9BE9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Surgical</w:t>
            </w:r>
          </w:p>
        </w:tc>
        <w:tc>
          <w:tcPr>
            <w:tcW w:w="1843" w:type="dxa"/>
          </w:tcPr>
          <w:p w14:paraId="5D715B8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Patient-Partner Psychoeducational Support</w:t>
            </w:r>
          </w:p>
        </w:tc>
        <w:tc>
          <w:tcPr>
            <w:tcW w:w="1275" w:type="dxa"/>
          </w:tcPr>
          <w:p w14:paraId="60D13E7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5656D8DD"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5CCA6A81"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12 months</w:t>
            </w:r>
          </w:p>
        </w:tc>
        <w:tc>
          <w:tcPr>
            <w:tcW w:w="1276" w:type="dxa"/>
          </w:tcPr>
          <w:p w14:paraId="5C64B6FF" w14:textId="77777777" w:rsidR="00F015E8" w:rsidRPr="00DC35C5" w:rsidRDefault="00F015E8" w:rsidP="0032730D">
            <w:pPr>
              <w:ind w:right="202"/>
              <w:rPr>
                <w:rFonts w:cstheme="minorHAnsi"/>
                <w:bCs/>
                <w:sz w:val="18"/>
                <w:szCs w:val="18"/>
                <w:lang w:val="en-CA"/>
              </w:rPr>
            </w:pPr>
            <w:r w:rsidRPr="00DC35C5">
              <w:rPr>
                <w:rFonts w:cstheme="minorHAnsi"/>
                <w:sz w:val="18"/>
                <w:szCs w:val="18"/>
              </w:rPr>
              <w:t>42</w:t>
            </w:r>
          </w:p>
        </w:tc>
        <w:tc>
          <w:tcPr>
            <w:tcW w:w="1134" w:type="dxa"/>
          </w:tcPr>
          <w:p w14:paraId="1ECD30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23.81</w:t>
            </w:r>
          </w:p>
        </w:tc>
      </w:tr>
      <w:tr w:rsidR="00F015E8" w:rsidRPr="00054D38" w14:paraId="5A030F06" w14:textId="77777777" w:rsidTr="00EC347C">
        <w:tc>
          <w:tcPr>
            <w:tcW w:w="1413" w:type="dxa"/>
          </w:tcPr>
          <w:p w14:paraId="7797A025" w14:textId="0814EC08"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Barnato</w:t>
            </w:r>
            <w:proofErr w:type="spellEnd"/>
            <w:r w:rsidRPr="00C7412E">
              <w:rPr>
                <w:rFonts w:cstheme="minorHAnsi"/>
                <w:color w:val="000000"/>
                <w:sz w:val="18"/>
                <w:szCs w:val="18"/>
              </w:rPr>
              <w:t>, 2017</w:t>
            </w:r>
            <w:r>
              <w:rPr>
                <w:rFonts w:cstheme="minorHAnsi"/>
                <w:color w:val="000000"/>
                <w:sz w:val="18"/>
                <w:szCs w:val="18"/>
              </w:rPr>
              <w:fldChar w:fldCharType="begin">
                <w:fldData xml:space="preserve">PEVuZE5vdGU+PENpdGU+PEF1dGhvcj5CYXJuYXRvPC9BdXRob3I+PFllYXI+MjAxNzwvWWVhcj48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PEVuZE5vdGU+PENpdGU+PEF1dGhvcj5CYXJuYXRvPC9BdXRob3I+PFllYXI+MjAxNzwvWWVhcj48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w:t>
            </w:r>
            <w:r>
              <w:rPr>
                <w:rFonts w:cstheme="minorHAnsi"/>
                <w:color w:val="000000"/>
                <w:sz w:val="18"/>
                <w:szCs w:val="18"/>
              </w:rPr>
              <w:fldChar w:fldCharType="end"/>
            </w:r>
          </w:p>
        </w:tc>
        <w:tc>
          <w:tcPr>
            <w:tcW w:w="1417" w:type="dxa"/>
          </w:tcPr>
          <w:p w14:paraId="0EE7A8A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83DAFD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219076A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3E255F9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Storytelling</w:t>
            </w:r>
          </w:p>
        </w:tc>
        <w:tc>
          <w:tcPr>
            <w:tcW w:w="1275" w:type="dxa"/>
          </w:tcPr>
          <w:p w14:paraId="3AD17CD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11AF6BE0" w14:textId="77777777" w:rsidR="00F015E8" w:rsidRPr="00DC35C5" w:rsidRDefault="00F015E8" w:rsidP="0032730D">
            <w:pPr>
              <w:ind w:right="202"/>
              <w:rPr>
                <w:rFonts w:cstheme="minorHAnsi"/>
                <w:bCs/>
                <w:sz w:val="18"/>
                <w:szCs w:val="18"/>
                <w:lang w:val="en-CA"/>
              </w:rPr>
            </w:pPr>
            <w:r w:rsidRPr="00DC35C5">
              <w:rPr>
                <w:rFonts w:cstheme="minorHAnsi"/>
                <w:sz w:val="18"/>
                <w:szCs w:val="18"/>
              </w:rPr>
              <w:t>2 hours</w:t>
            </w:r>
          </w:p>
        </w:tc>
        <w:tc>
          <w:tcPr>
            <w:tcW w:w="1276" w:type="dxa"/>
          </w:tcPr>
          <w:p w14:paraId="11CA1817"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6 months</w:t>
            </w:r>
          </w:p>
        </w:tc>
        <w:tc>
          <w:tcPr>
            <w:tcW w:w="1276" w:type="dxa"/>
          </w:tcPr>
          <w:p w14:paraId="110AE82D" w14:textId="77777777" w:rsidR="00F015E8" w:rsidRPr="00DC35C5" w:rsidRDefault="00F015E8" w:rsidP="0032730D">
            <w:pPr>
              <w:ind w:right="202"/>
              <w:rPr>
                <w:rFonts w:cstheme="minorHAnsi"/>
                <w:bCs/>
                <w:sz w:val="18"/>
                <w:szCs w:val="18"/>
                <w:lang w:val="en-CA"/>
              </w:rPr>
            </w:pPr>
            <w:r w:rsidRPr="00DC35C5">
              <w:rPr>
                <w:rFonts w:cstheme="minorHAnsi"/>
                <w:sz w:val="18"/>
                <w:szCs w:val="18"/>
              </w:rPr>
              <w:t>32</w:t>
            </w:r>
          </w:p>
        </w:tc>
        <w:tc>
          <w:tcPr>
            <w:tcW w:w="1134" w:type="dxa"/>
          </w:tcPr>
          <w:p w14:paraId="6A79B4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12.50</w:t>
            </w:r>
          </w:p>
        </w:tc>
      </w:tr>
      <w:tr w:rsidR="00F015E8" w:rsidRPr="00054D38" w14:paraId="32CD34F4" w14:textId="77777777" w:rsidTr="00EC347C">
        <w:tc>
          <w:tcPr>
            <w:tcW w:w="1413" w:type="dxa"/>
          </w:tcPr>
          <w:p w14:paraId="426434BE" w14:textId="4DD33A0D" w:rsidR="00F015E8" w:rsidRPr="00C7412E" w:rsidRDefault="00F015E8" w:rsidP="0032730D">
            <w:pPr>
              <w:ind w:right="202"/>
              <w:rPr>
                <w:rFonts w:cstheme="minorHAnsi"/>
                <w:bCs/>
                <w:sz w:val="18"/>
                <w:szCs w:val="18"/>
                <w:lang w:val="en-CA"/>
              </w:rPr>
            </w:pPr>
            <w:r w:rsidRPr="00C7412E">
              <w:rPr>
                <w:rFonts w:cstheme="minorHAnsi"/>
                <w:color w:val="000000"/>
                <w:sz w:val="18"/>
                <w:szCs w:val="18"/>
              </w:rPr>
              <w:t>Bernard, 2011</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&lt;EndNote&gt;&lt;Cite&gt;&lt;Author&gt;Bernard&lt;/Author&gt;&lt;Year&gt;2011&lt;/Year&gt;&lt;RecNum&gt;40&lt;/RecNum&gt;&lt;IDText&gt;Brief cognitive-behavioral intervention for maternal depression and trauma in the neonatal intensive care unit: a pilot study&lt;/IDText&gt;&lt;DisplayText&gt;(3)&lt;/DisplayText&gt;&lt;record&gt;&lt;rec-number&gt;40&lt;/rec-number&gt;&lt;foreign-keys&gt;&lt;key app="EN" db-id="5pwvxva5rfver0etadqx25sswfv99s0esr95" timestamp="1573253472"&gt;40&lt;/key&gt;&lt;/foreign-keys&gt;&lt;ref-type name="Journal Article"&gt;17&lt;/ref-type&gt;&lt;contributors&gt;&lt;authors&gt;&lt;author&gt;Bernard, Rebecca S.; Williams, Sharon E.; Storfer-Isser, Amy; Rhine, William; Horwitz, Sarah McCue; Koopman, Cheryl; Shaw, Richard J.&lt;/author&gt;&lt;/authors&gt;&lt;/contributors&gt;&lt;titles&gt;&lt;title&gt;Brief cognitive-behavioral intervention for maternal depression and trauma in the neonatal intensive care unit: a pilot study&lt;/title&gt;&lt;secondary-title&gt;Journal of traumatic stress&lt;/secondary-title&gt;&lt;/titles&gt;&lt;periodical&gt;&lt;full-title&gt;Journal of traumatic stress&lt;/full-title&gt;&lt;/periodical&gt;&lt;pages&gt;230-4&lt;/pages&gt;&lt;volume&gt;24&lt;/volume&gt;&lt;number&gt;2&lt;/number&gt;&lt;section&gt;Bernard, Rebecca S. Department of Psychiatry, Stanford University School of Medicine and Lucile Packard Children&amp;apos;s Hospital at Stanford, USA. rbernard@centerforchildren.org&lt;/section&gt;&lt;keywords&gt;&lt;keyword&gt;Adult&lt;/keyword&gt;&lt;keyword&gt;*Cognitive Behavioral Therapy/mt [Methods]&lt;/keyword&gt;&lt;keyword&gt;*Depression/th [Therapy]&lt;/keyword&gt;&lt;keyword&gt;Female&lt;/keyword&gt;&lt;keyword&gt;Humans&lt;/keyword&gt;&lt;keyword&gt;*Intensive Care Units, Neonatal&lt;/keyword&gt;&lt;keyword&gt;*Mothers/px [Psychology]&lt;/keyword&gt;&lt;keyword&gt;Pilot Projects&lt;/keyword&gt;&lt;keyword&gt;Surveys and Questionnaires&lt;/keyword&gt;&lt;keyword&gt;*Wounds and Injuries/px [Psychology]&lt;/keyword&gt;&lt;/keywords&gt;&lt;dates&gt;&lt;year&gt;2011&lt;/year&gt;&lt;/dates&gt;&lt;pub-location&gt;United States&lt;/pub-location&gt;&lt;isbn&gt;1573-6598; 0894-9867&lt;/isbn&gt;&lt;urls&gt;&lt;related-urls&gt;&lt;url&gt;http://ovidsp.ovid.com/ovidweb.cgi?T=JS&amp;amp;PAGE=reference&amp;amp;D=med7&amp;amp;NEWS=N&amp;amp;AN=21438016&lt;/url&gt;&lt;/related-urls&gt;&lt;/urls&gt;&lt;electronic-resource-num&gt;https://dx.doi.org/10.1002/jts.20626&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(3)</w:t>
            </w:r>
            <w:r>
              <w:rPr>
                <w:rFonts w:cstheme="minorHAnsi"/>
                <w:color w:val="000000"/>
                <w:sz w:val="18"/>
                <w:szCs w:val="18"/>
              </w:rPr>
              <w:fldChar w:fldCharType="end"/>
            </w:r>
          </w:p>
        </w:tc>
        <w:tc>
          <w:tcPr>
            <w:tcW w:w="1417" w:type="dxa"/>
          </w:tcPr>
          <w:p w14:paraId="1948358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239D04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EF8575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83C524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Brief Cognitive-Behavioral Therapy</w:t>
            </w:r>
          </w:p>
        </w:tc>
        <w:tc>
          <w:tcPr>
            <w:tcW w:w="1275" w:type="dxa"/>
          </w:tcPr>
          <w:p w14:paraId="5D2CF68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20FBAF75"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7286D75E" w14:textId="77777777" w:rsidR="00F015E8" w:rsidRPr="00DC35C5" w:rsidRDefault="00F015E8" w:rsidP="0032730D">
            <w:pPr>
              <w:ind w:right="202"/>
              <w:rPr>
                <w:rFonts w:cstheme="minorHAnsi"/>
                <w:bCs/>
                <w:sz w:val="18"/>
                <w:szCs w:val="18"/>
                <w:lang w:val="en-CA"/>
              </w:rPr>
            </w:pPr>
            <w:r w:rsidRPr="00DC35C5">
              <w:rPr>
                <w:rFonts w:cstheme="minorHAnsi"/>
                <w:sz w:val="18"/>
                <w:szCs w:val="18"/>
              </w:rPr>
              <w:t>1 month</w:t>
            </w:r>
          </w:p>
        </w:tc>
        <w:tc>
          <w:tcPr>
            <w:tcW w:w="1276" w:type="dxa"/>
          </w:tcPr>
          <w:p w14:paraId="3A01365F" w14:textId="77777777" w:rsidR="00F015E8" w:rsidRPr="00DC35C5" w:rsidRDefault="00F015E8" w:rsidP="0032730D">
            <w:pPr>
              <w:ind w:right="202"/>
              <w:rPr>
                <w:rFonts w:cstheme="minorHAnsi"/>
                <w:bCs/>
                <w:sz w:val="18"/>
                <w:szCs w:val="18"/>
                <w:lang w:val="en-CA"/>
              </w:rPr>
            </w:pPr>
            <w:r w:rsidRPr="00DC35C5">
              <w:rPr>
                <w:rFonts w:cstheme="minorHAnsi"/>
                <w:sz w:val="18"/>
                <w:szCs w:val="18"/>
              </w:rPr>
              <w:t>56</w:t>
            </w:r>
          </w:p>
        </w:tc>
        <w:tc>
          <w:tcPr>
            <w:tcW w:w="1134" w:type="dxa"/>
          </w:tcPr>
          <w:p w14:paraId="5B8FB2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3.57</w:t>
            </w:r>
          </w:p>
        </w:tc>
      </w:tr>
      <w:tr w:rsidR="00F015E8" w:rsidRPr="00054D38" w14:paraId="581D9091" w14:textId="77777777" w:rsidTr="00EC347C">
        <w:tc>
          <w:tcPr>
            <w:tcW w:w="1413" w:type="dxa"/>
          </w:tcPr>
          <w:p w14:paraId="057553BB" w14:textId="668A0105"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Bohart</w:t>
            </w:r>
            <w:proofErr w:type="spellEnd"/>
            <w:r w:rsidRPr="00C7412E">
              <w:rPr>
                <w:rFonts w:cstheme="minorHAnsi"/>
                <w:color w:val="000000"/>
                <w:sz w:val="18"/>
                <w:szCs w:val="18"/>
              </w:rPr>
              <w:t>, 2019</w:t>
            </w:r>
            <w:r>
              <w:rPr>
                <w:rFonts w:cstheme="minorHAnsi"/>
                <w:color w:val="000000"/>
                <w:sz w:val="18"/>
                <w:szCs w:val="18"/>
              </w:rPr>
              <w:fldChar w:fldCharType="begin">
                <w:fldData xml:space="preserve">PEVuZE5vdGU+PENpdGU+PEF1dGhvcj5Cb2hhcnQ8L0F1dGhvcj48WWVhcj4yMDE5PC9ZZWFyPjxS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PEVuZE5vdGU+PENpdGU+PEF1dGhvcj5Cb2hhcnQ8L0F1dGhvcj48WWVhcj4yMDE5PC9ZZWFyPjxS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w:t>
            </w:r>
            <w:r>
              <w:rPr>
                <w:rFonts w:cstheme="minorHAnsi"/>
                <w:color w:val="000000"/>
                <w:sz w:val="18"/>
                <w:szCs w:val="18"/>
              </w:rPr>
              <w:fldChar w:fldCharType="end"/>
            </w:r>
          </w:p>
        </w:tc>
        <w:tc>
          <w:tcPr>
            <w:tcW w:w="1417" w:type="dxa"/>
          </w:tcPr>
          <w:p w14:paraId="0119CD4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5E5EEC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10</w:t>
            </w:r>
          </w:p>
        </w:tc>
        <w:tc>
          <w:tcPr>
            <w:tcW w:w="1134" w:type="dxa"/>
          </w:tcPr>
          <w:p w14:paraId="7106CA3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2C87CD6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Recovery </w:t>
            </w:r>
            <w:proofErr w:type="spellStart"/>
            <w:r w:rsidRPr="00C7412E">
              <w:rPr>
                <w:rFonts w:cstheme="minorHAnsi"/>
                <w:color w:val="000000"/>
                <w:sz w:val="18"/>
                <w:szCs w:val="18"/>
              </w:rPr>
              <w:t>Programme</w:t>
            </w:r>
            <w:proofErr w:type="spellEnd"/>
          </w:p>
        </w:tc>
        <w:tc>
          <w:tcPr>
            <w:tcW w:w="1275" w:type="dxa"/>
          </w:tcPr>
          <w:p w14:paraId="70E008B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DBA3615"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4BB99E11"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12 months</w:t>
            </w:r>
          </w:p>
        </w:tc>
        <w:tc>
          <w:tcPr>
            <w:tcW w:w="1276" w:type="dxa"/>
          </w:tcPr>
          <w:p w14:paraId="2AF1D53C" w14:textId="77777777" w:rsidR="00F015E8" w:rsidRPr="00DC35C5" w:rsidRDefault="00F015E8" w:rsidP="0032730D">
            <w:pPr>
              <w:ind w:right="202"/>
              <w:rPr>
                <w:rFonts w:cstheme="minorHAnsi"/>
                <w:bCs/>
                <w:sz w:val="18"/>
                <w:szCs w:val="18"/>
                <w:lang w:val="en-CA"/>
              </w:rPr>
            </w:pPr>
            <w:r w:rsidRPr="00DC35C5">
              <w:rPr>
                <w:rFonts w:cstheme="minorHAnsi"/>
                <w:sz w:val="18"/>
                <w:szCs w:val="18"/>
              </w:rPr>
              <w:t>181</w:t>
            </w:r>
          </w:p>
        </w:tc>
        <w:tc>
          <w:tcPr>
            <w:tcW w:w="1134" w:type="dxa"/>
          </w:tcPr>
          <w:p w14:paraId="1A8E173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38.67</w:t>
            </w:r>
          </w:p>
        </w:tc>
      </w:tr>
      <w:tr w:rsidR="00F015E8" w:rsidRPr="00054D38" w14:paraId="584900AB" w14:textId="77777777" w:rsidTr="00EC347C">
        <w:tc>
          <w:tcPr>
            <w:tcW w:w="1413" w:type="dxa"/>
          </w:tcPr>
          <w:p w14:paraId="013FE09F" w14:textId="02BAE893" w:rsidR="00F015E8" w:rsidRPr="00C7412E" w:rsidRDefault="00F015E8" w:rsidP="0032730D">
            <w:pPr>
              <w:ind w:right="202"/>
              <w:rPr>
                <w:rFonts w:cstheme="minorHAnsi"/>
                <w:bCs/>
                <w:sz w:val="18"/>
                <w:szCs w:val="18"/>
                <w:lang w:val="en-CA"/>
              </w:rPr>
            </w:pPr>
            <w:r w:rsidRPr="00C7412E">
              <w:rPr>
                <w:rFonts w:cstheme="minorHAnsi"/>
                <w:color w:val="000000"/>
                <w:sz w:val="18"/>
                <w:szCs w:val="18"/>
              </w:rPr>
              <w:t>Cano Gimenez, 2015</w:t>
            </w:r>
            <w:r>
              <w:rPr>
                <w:rFonts w:cstheme="minorHAnsi"/>
                <w:color w:val="000000"/>
                <w:sz w:val="18"/>
                <w:szCs w:val="18"/>
              </w:rPr>
              <w:fldChar w:fldCharType="begin">
                <w:fldData xml:space="preserve">PEVuZE5vdGU+PENpdGU+PEF1dGhvcj5DYW5vIEdpbWVuZXo8L0F1dGhvcj48WWVhcj4yMDE1PC9Z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PEVuZE5vdGU+PENpdGU+PEF1dGhvcj5DYW5vIEdpbWVuZXo8L0F1dGhvcj48WWVhcj4yMDE1PC9Z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w:t>
            </w:r>
            <w:r>
              <w:rPr>
                <w:rFonts w:cstheme="minorHAnsi"/>
                <w:color w:val="000000"/>
                <w:sz w:val="18"/>
                <w:szCs w:val="18"/>
              </w:rPr>
              <w:fldChar w:fldCharType="end"/>
            </w:r>
          </w:p>
        </w:tc>
        <w:tc>
          <w:tcPr>
            <w:tcW w:w="1417" w:type="dxa"/>
          </w:tcPr>
          <w:p w14:paraId="0A98F45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8E2EA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243F932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5FC776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Five-Step Individualized Psychology Program</w:t>
            </w:r>
          </w:p>
        </w:tc>
        <w:tc>
          <w:tcPr>
            <w:tcW w:w="1275" w:type="dxa"/>
          </w:tcPr>
          <w:p w14:paraId="317E5A4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75AA831" w14:textId="77777777" w:rsidR="00F015E8" w:rsidRPr="00DC35C5" w:rsidRDefault="00F015E8" w:rsidP="0032730D">
            <w:pPr>
              <w:ind w:right="202"/>
              <w:rPr>
                <w:rFonts w:cstheme="minorHAnsi"/>
                <w:bCs/>
                <w:sz w:val="18"/>
                <w:szCs w:val="18"/>
                <w:lang w:val="en-CA"/>
              </w:rPr>
            </w:pPr>
            <w:r w:rsidRPr="00DC35C5">
              <w:rPr>
                <w:rFonts w:cstheme="minorHAnsi"/>
                <w:sz w:val="18"/>
                <w:szCs w:val="18"/>
              </w:rPr>
              <w:t>4 weeks</w:t>
            </w:r>
          </w:p>
        </w:tc>
        <w:tc>
          <w:tcPr>
            <w:tcW w:w="1276" w:type="dxa"/>
          </w:tcPr>
          <w:p w14:paraId="4BF33B70"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D3C1725" w14:textId="77777777" w:rsidR="00F015E8" w:rsidRPr="00DC35C5" w:rsidRDefault="00F015E8" w:rsidP="0032730D">
            <w:pPr>
              <w:ind w:right="202"/>
              <w:rPr>
                <w:rFonts w:cstheme="minorHAnsi"/>
                <w:bCs/>
                <w:sz w:val="18"/>
                <w:szCs w:val="18"/>
                <w:lang w:val="en-CA"/>
              </w:rPr>
            </w:pPr>
            <w:r w:rsidRPr="00DC35C5">
              <w:rPr>
                <w:rFonts w:cstheme="minorHAnsi"/>
                <w:sz w:val="18"/>
                <w:szCs w:val="18"/>
              </w:rPr>
              <w:t>134</w:t>
            </w:r>
          </w:p>
        </w:tc>
        <w:tc>
          <w:tcPr>
            <w:tcW w:w="1134" w:type="dxa"/>
          </w:tcPr>
          <w:p w14:paraId="1550D00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16F02FF6" w14:textId="77777777" w:rsidTr="00EC347C">
        <w:tc>
          <w:tcPr>
            <w:tcW w:w="1413" w:type="dxa"/>
          </w:tcPr>
          <w:p w14:paraId="03AB8A73" w14:textId="56C34191" w:rsidR="00F015E8" w:rsidRPr="00C7412E" w:rsidRDefault="00F015E8" w:rsidP="0032730D">
            <w:pPr>
              <w:ind w:right="202"/>
              <w:rPr>
                <w:rFonts w:cstheme="minorHAnsi"/>
                <w:bCs/>
                <w:sz w:val="18"/>
                <w:szCs w:val="18"/>
                <w:lang w:val="en-CA"/>
              </w:rPr>
            </w:pPr>
            <w:r w:rsidRPr="00C7412E">
              <w:rPr>
                <w:rFonts w:cstheme="minorHAnsi"/>
                <w:color w:val="000000"/>
                <w:sz w:val="18"/>
                <w:szCs w:val="18"/>
              </w:rPr>
              <w:t>Carvalho, 2009</w:t>
            </w:r>
            <w:r>
              <w:rPr>
                <w:rFonts w:cstheme="minorHAnsi"/>
                <w:color w:val="000000"/>
                <w:sz w:val="18"/>
                <w:szCs w:val="18"/>
              </w:rPr>
              <w:fldChar w:fldCharType="begin">
                <w:fldData xml:space="preserve">PEVuZE5vdGU+PENpdGU+PEF1dGhvcj5DYXJ2YWxobzwvQXV0aG9yPjxZZWFyPjIwMDk8L1llYXI+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PEVuZE5vdGU+PENpdGU+PEF1dGhvcj5DYXJ2YWxobzwvQXV0aG9yPjxZZWFyPjIwMDk8L1llYXI+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w:t>
            </w:r>
            <w:r>
              <w:rPr>
                <w:rFonts w:cstheme="minorHAnsi"/>
                <w:color w:val="000000"/>
                <w:sz w:val="18"/>
                <w:szCs w:val="18"/>
              </w:rPr>
              <w:fldChar w:fldCharType="end"/>
            </w:r>
          </w:p>
        </w:tc>
        <w:tc>
          <w:tcPr>
            <w:tcW w:w="1417" w:type="dxa"/>
          </w:tcPr>
          <w:p w14:paraId="66EB079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18EECF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325BA0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95DEFB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Psychological Support with Education</w:t>
            </w:r>
          </w:p>
        </w:tc>
        <w:tc>
          <w:tcPr>
            <w:tcW w:w="1275" w:type="dxa"/>
          </w:tcPr>
          <w:p w14:paraId="43C2052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54CF341"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741CB3AA" w14:textId="77777777" w:rsidR="00F015E8" w:rsidRPr="00DC35C5" w:rsidRDefault="00F015E8" w:rsidP="0032730D">
            <w:pPr>
              <w:ind w:right="202"/>
              <w:rPr>
                <w:rFonts w:cstheme="minorHAnsi"/>
                <w:bCs/>
                <w:sz w:val="18"/>
                <w:szCs w:val="18"/>
                <w:lang w:val="en-CA"/>
              </w:rPr>
            </w:pPr>
            <w:r w:rsidRPr="00DC35C5">
              <w:rPr>
                <w:rFonts w:cstheme="minorHAnsi"/>
                <w:sz w:val="18"/>
                <w:szCs w:val="18"/>
              </w:rPr>
              <w:t>First Preterm Infant Appointment</w:t>
            </w:r>
          </w:p>
        </w:tc>
        <w:tc>
          <w:tcPr>
            <w:tcW w:w="1276" w:type="dxa"/>
          </w:tcPr>
          <w:p w14:paraId="0C2583A9" w14:textId="77777777" w:rsidR="00F015E8" w:rsidRPr="00DC35C5" w:rsidRDefault="00F015E8" w:rsidP="0032730D">
            <w:pPr>
              <w:ind w:right="202"/>
              <w:rPr>
                <w:rFonts w:cstheme="minorHAnsi"/>
                <w:bCs/>
                <w:sz w:val="18"/>
                <w:szCs w:val="18"/>
                <w:lang w:val="en-CA"/>
              </w:rPr>
            </w:pPr>
            <w:r w:rsidRPr="00DC35C5">
              <w:rPr>
                <w:rFonts w:cstheme="minorHAnsi"/>
                <w:sz w:val="18"/>
                <w:szCs w:val="18"/>
              </w:rPr>
              <w:t>59</w:t>
            </w:r>
          </w:p>
        </w:tc>
        <w:tc>
          <w:tcPr>
            <w:tcW w:w="1134" w:type="dxa"/>
          </w:tcPr>
          <w:p w14:paraId="1638AA7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6E83DB75" w14:textId="77777777" w:rsidTr="00EC347C">
        <w:tc>
          <w:tcPr>
            <w:tcW w:w="1413" w:type="dxa"/>
          </w:tcPr>
          <w:p w14:paraId="176CA199" w14:textId="7482618B" w:rsidR="00F015E8" w:rsidRPr="00C7412E" w:rsidRDefault="00F015E8" w:rsidP="0032730D">
            <w:pPr>
              <w:ind w:right="202"/>
              <w:rPr>
                <w:rFonts w:cstheme="minorHAnsi"/>
                <w:bCs/>
                <w:sz w:val="18"/>
                <w:szCs w:val="18"/>
                <w:lang w:val="en-CA"/>
              </w:rPr>
            </w:pPr>
            <w:r w:rsidRPr="00C7412E">
              <w:rPr>
                <w:rFonts w:cstheme="minorHAnsi"/>
                <w:color w:val="000000"/>
                <w:sz w:val="18"/>
                <w:szCs w:val="18"/>
              </w:rPr>
              <w:t>Chiang, 2016</w:t>
            </w:r>
            <w:r>
              <w:rPr>
                <w:rFonts w:cstheme="minorHAnsi"/>
                <w:color w:val="000000"/>
                <w:sz w:val="18"/>
                <w:szCs w:val="18"/>
              </w:rPr>
              <w:fldChar w:fldCharType="begin">
                <w:fldData xml:space="preserve">PEVuZE5vdGU+PENpdGU+PEF1dGhvcj5DaGlhbmc8L0F1dGhvcj48WWVhcj4yMDE2PC9ZZWFyPjxS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==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PEVuZE5vdGU+PENpdGU+PEF1dGhvcj5DaGlhbmc8L0F1dGhvcj48WWVhcj4yMDE2PC9ZZWFyPjxS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==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w:t>
            </w:r>
            <w:r>
              <w:rPr>
                <w:rFonts w:cstheme="minorHAnsi"/>
                <w:color w:val="000000"/>
                <w:sz w:val="18"/>
                <w:szCs w:val="18"/>
              </w:rPr>
              <w:fldChar w:fldCharType="end"/>
            </w:r>
          </w:p>
        </w:tc>
        <w:tc>
          <w:tcPr>
            <w:tcW w:w="1417" w:type="dxa"/>
          </w:tcPr>
          <w:p w14:paraId="3D802B0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78FF40B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363C8B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618BD1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Brief Cognitive-Behavioral Therapy</w:t>
            </w:r>
          </w:p>
        </w:tc>
        <w:tc>
          <w:tcPr>
            <w:tcW w:w="1275" w:type="dxa"/>
          </w:tcPr>
          <w:p w14:paraId="0E1C2C9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9E7B75B" w14:textId="77777777" w:rsidR="00F015E8" w:rsidRPr="00DC35C5" w:rsidRDefault="00F015E8" w:rsidP="0032730D">
            <w:pPr>
              <w:ind w:right="202"/>
              <w:rPr>
                <w:rFonts w:cstheme="minorHAnsi"/>
                <w:bCs/>
                <w:sz w:val="18"/>
                <w:szCs w:val="18"/>
                <w:lang w:val="en-CA"/>
              </w:rPr>
            </w:pPr>
            <w:r w:rsidRPr="00DC35C5">
              <w:rPr>
                <w:rFonts w:cstheme="minorHAnsi"/>
                <w:sz w:val="18"/>
                <w:szCs w:val="18"/>
              </w:rPr>
              <w:t>2 hours</w:t>
            </w:r>
          </w:p>
        </w:tc>
        <w:tc>
          <w:tcPr>
            <w:tcW w:w="1276" w:type="dxa"/>
          </w:tcPr>
          <w:p w14:paraId="79720CB9" w14:textId="77777777" w:rsidR="00F015E8" w:rsidRPr="00DC35C5" w:rsidRDefault="00F015E8" w:rsidP="0032730D">
            <w:pPr>
              <w:ind w:right="202"/>
              <w:rPr>
                <w:rFonts w:cstheme="minorHAnsi"/>
                <w:bCs/>
                <w:sz w:val="18"/>
                <w:szCs w:val="18"/>
                <w:lang w:val="en-CA"/>
              </w:rPr>
            </w:pPr>
            <w:r w:rsidRPr="00DC35C5">
              <w:rPr>
                <w:rFonts w:cstheme="minorHAnsi"/>
                <w:sz w:val="18"/>
                <w:szCs w:val="18"/>
              </w:rPr>
              <w:t>5 days</w:t>
            </w:r>
          </w:p>
        </w:tc>
        <w:tc>
          <w:tcPr>
            <w:tcW w:w="1276" w:type="dxa"/>
          </w:tcPr>
          <w:p w14:paraId="275F2047" w14:textId="77777777" w:rsidR="00F015E8" w:rsidRPr="00DC35C5" w:rsidRDefault="00F015E8" w:rsidP="0032730D">
            <w:pPr>
              <w:ind w:right="202"/>
              <w:rPr>
                <w:rFonts w:cstheme="minorHAnsi"/>
                <w:bCs/>
                <w:sz w:val="18"/>
                <w:szCs w:val="18"/>
                <w:lang w:val="en-CA"/>
              </w:rPr>
            </w:pPr>
            <w:r w:rsidRPr="00DC35C5">
              <w:rPr>
                <w:rFonts w:cstheme="minorHAnsi"/>
                <w:sz w:val="18"/>
                <w:szCs w:val="18"/>
              </w:rPr>
              <w:t>45</w:t>
            </w:r>
          </w:p>
        </w:tc>
        <w:tc>
          <w:tcPr>
            <w:tcW w:w="1134" w:type="dxa"/>
          </w:tcPr>
          <w:p w14:paraId="0765FC1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732B5046" w14:textId="77777777" w:rsidTr="00EC347C">
        <w:tc>
          <w:tcPr>
            <w:tcW w:w="1413" w:type="dxa"/>
          </w:tcPr>
          <w:p w14:paraId="53871C0D" w14:textId="2887299B" w:rsidR="00F015E8" w:rsidRPr="00C7412E" w:rsidRDefault="00F015E8" w:rsidP="0032730D">
            <w:pPr>
              <w:ind w:right="202"/>
              <w:rPr>
                <w:rFonts w:cstheme="minorHAnsi"/>
                <w:bCs/>
                <w:sz w:val="18"/>
                <w:szCs w:val="18"/>
                <w:lang w:val="en-CA"/>
              </w:rPr>
            </w:pPr>
            <w:r w:rsidRPr="00C7412E">
              <w:rPr>
                <w:rFonts w:cstheme="minorHAnsi"/>
                <w:color w:val="000000"/>
                <w:sz w:val="18"/>
                <w:szCs w:val="18"/>
              </w:rPr>
              <w:t>Chiang, 2017</w:t>
            </w:r>
            <w:r>
              <w:rPr>
                <w:rFonts w:cstheme="minorHAnsi"/>
                <w:color w:val="000000"/>
                <w:sz w:val="18"/>
                <w:szCs w:val="18"/>
              </w:rPr>
              <w:fldChar w:fldCharType="begin">
                <w:fldData xml:space="preserve">PEVuZE5vdGU+PENpdGU+PEF1dGhvcj5DaGlhbmc8L0F1dGhvcj48WWVhcj4yMDE3PC9ZZWFyPjxS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PEVuZE5vdGU+PENpdGU+PEF1dGhvcj5DaGlhbmc8L0F1dGhvcj48WWVhcj4yMDE3PC9ZZWFyPjxS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w:t>
            </w:r>
            <w:r>
              <w:rPr>
                <w:rFonts w:cstheme="minorHAnsi"/>
                <w:color w:val="000000"/>
                <w:sz w:val="18"/>
                <w:szCs w:val="18"/>
              </w:rPr>
              <w:fldChar w:fldCharType="end"/>
            </w:r>
          </w:p>
        </w:tc>
        <w:tc>
          <w:tcPr>
            <w:tcW w:w="1417" w:type="dxa"/>
          </w:tcPr>
          <w:p w14:paraId="014C050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C68A88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615AF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7905A38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Education</w:t>
            </w:r>
          </w:p>
        </w:tc>
        <w:tc>
          <w:tcPr>
            <w:tcW w:w="1275" w:type="dxa"/>
          </w:tcPr>
          <w:p w14:paraId="685F9FB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77F7E35" w14:textId="77777777" w:rsidR="00F015E8" w:rsidRPr="00DC35C5" w:rsidRDefault="00F015E8" w:rsidP="0032730D">
            <w:pPr>
              <w:ind w:right="202"/>
              <w:rPr>
                <w:rFonts w:cstheme="minorHAnsi"/>
                <w:bCs/>
                <w:sz w:val="18"/>
                <w:szCs w:val="18"/>
                <w:lang w:val="en-CA"/>
              </w:rPr>
            </w:pPr>
            <w:r w:rsidRPr="00DC35C5">
              <w:rPr>
                <w:rFonts w:cstheme="minorHAnsi"/>
                <w:sz w:val="18"/>
                <w:szCs w:val="18"/>
              </w:rPr>
              <w:t>2 hours</w:t>
            </w:r>
          </w:p>
        </w:tc>
        <w:tc>
          <w:tcPr>
            <w:tcW w:w="1276" w:type="dxa"/>
          </w:tcPr>
          <w:p w14:paraId="311996B7"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3DB7ADB1" w14:textId="77777777" w:rsidR="00F015E8" w:rsidRPr="00DC35C5" w:rsidRDefault="00F015E8" w:rsidP="0032730D">
            <w:pPr>
              <w:ind w:right="202"/>
              <w:rPr>
                <w:rFonts w:cstheme="minorHAnsi"/>
                <w:bCs/>
                <w:sz w:val="18"/>
                <w:szCs w:val="18"/>
                <w:lang w:val="en-CA"/>
              </w:rPr>
            </w:pPr>
            <w:r w:rsidRPr="00DC35C5">
              <w:rPr>
                <w:rFonts w:cstheme="minorHAnsi"/>
                <w:sz w:val="18"/>
                <w:szCs w:val="18"/>
              </w:rPr>
              <w:t>74</w:t>
            </w:r>
          </w:p>
        </w:tc>
        <w:tc>
          <w:tcPr>
            <w:tcW w:w="1134" w:type="dxa"/>
          </w:tcPr>
          <w:p w14:paraId="4A8F368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6CA32DB8" w14:textId="77777777" w:rsidTr="00EC347C">
        <w:tc>
          <w:tcPr>
            <w:tcW w:w="1413" w:type="dxa"/>
          </w:tcPr>
          <w:p w14:paraId="5FB383F7" w14:textId="5365BE56" w:rsidR="00F015E8" w:rsidRPr="00C7412E" w:rsidRDefault="00F015E8" w:rsidP="0032730D">
            <w:pPr>
              <w:ind w:right="202"/>
              <w:rPr>
                <w:rFonts w:cstheme="minorHAnsi"/>
                <w:bCs/>
                <w:sz w:val="18"/>
                <w:szCs w:val="18"/>
                <w:lang w:val="en-CA"/>
              </w:rPr>
            </w:pPr>
            <w:r w:rsidRPr="00C7412E">
              <w:rPr>
                <w:rFonts w:cstheme="minorHAnsi"/>
                <w:color w:val="000000"/>
                <w:sz w:val="18"/>
                <w:szCs w:val="18"/>
              </w:rPr>
              <w:t>Clarke-Pounder, 2015</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&lt;EndNote&gt;&lt;Cite&gt;&lt;Author&gt;Clarke-Pounder&lt;/Author&gt;&lt;Year&gt;2015&lt;/Year&gt;&lt;RecNum&gt;63&lt;/RecNum&gt;&lt;IDText&gt;Communication intervention in the neonatal intensive care unit: can it backfire?&lt;/IDText&gt;&lt;DisplayText&gt;(9)&lt;/DisplayText&gt;&lt;record&gt;&lt;rec-number&gt;63&lt;/rec-number&gt;&lt;foreign-keys&gt;&lt;key app="EN" db-id="5pwvxva5rfver0etadqx25sswfv99s0esr95" timestamp="1573253472"&gt;63&lt;/key&gt;&lt;/foreign-keys&gt;&lt;ref-type name="Journal Article"&gt;17&lt;/ref-type&gt;&lt;contributors&gt;&lt;authors&gt;&lt;author&gt;Clarke-Pounder, Jessica P.; Boss, Renee D.; Roter, Debra L.; Hutton, Nancy; Larson, Susan; Donohue, Pamela K.&lt;/author&gt;&lt;/authors&gt;&lt;/contributors&gt;&lt;titles&gt;&lt;title&gt;Communication intervention in the neonatal intensive care unit: can it backfire?&lt;/title&gt;&lt;secondary-title&gt;Journal of palliative medicine&lt;/secondary-title&gt;&lt;tertiary-title&gt;[Comment in: J Palliat Med. 2015 Feb;18(2):94-5; PMID: 25621596 [https://www.ncbi.nlm.nih.gov/pubmed/25621596]]&lt;/tertiary-title&gt;&lt;/titles&gt;&lt;periodical&gt;&lt;full-title&gt;Journal of palliative medicine&lt;/full-title&gt;&lt;/periodical&gt;&lt;pages&gt;157-61&lt;/pages&gt;&lt;volume&gt;18&lt;/volume&gt;&lt;number&gt;2&lt;/number&gt;&lt;section&gt;Clarke-Pounder, Jessica P. 1 Department of Pediatrics, Johns Hopkins University School of Medicine, Baltimore, Maryland.&lt;/section&gt;&lt;keywords&gt;&lt;keyword&gt;Adult&lt;/keyword&gt;&lt;keyword&gt;*Communication&lt;/keyword&gt;&lt;keyword&gt;Female&lt;/keyword&gt;&lt;keyword&gt;Humans&lt;/keyword&gt;&lt;keyword&gt;Infant&lt;/keyword&gt;&lt;keyword&gt;Infant, Newborn&lt;/keyword&gt;&lt;keyword&gt;*Intensive Care, Neonatal/mt [Methods]&lt;/keyword&gt;&lt;keyword&gt;Male&lt;/keyword&gt;&lt;keyword&gt;*Patient Care Planning&lt;/keyword&gt;&lt;keyword&gt;Pilot Projects&lt;/keyword&gt;&lt;keyword&gt;*Professional-Family Relations&lt;/keyword&gt;&lt;keyword&gt;Young Adult&lt;/keyword&gt;&lt;/keywords&gt;&lt;dates&gt;&lt;year&gt;2015&lt;/year&gt;&lt;/dates&gt;&lt;pub-location&gt;United States&lt;/pub-location&gt;&lt;isbn&gt;1557-7740&lt;/isbn&gt;&lt;urls&gt;&lt;related-urls&gt;&lt;url&gt;http://ovidsp.ovid.com/ovidweb.cgi?T=JS&amp;amp;PAGE=reference&amp;amp;D=med11&amp;amp;NEWS=N&amp;amp;AN=24983892&lt;/url&gt;&lt;/related-urls&gt;&lt;/urls&gt;&lt;electronic-resource-num&gt;https://dx.doi.org/10.1089/jpm.2014.0037&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w:t>
            </w:r>
            <w:r>
              <w:rPr>
                <w:rFonts w:cstheme="minorHAnsi"/>
                <w:color w:val="000000"/>
                <w:sz w:val="18"/>
                <w:szCs w:val="18"/>
              </w:rPr>
              <w:fldChar w:fldCharType="end"/>
            </w:r>
          </w:p>
        </w:tc>
        <w:tc>
          <w:tcPr>
            <w:tcW w:w="1417" w:type="dxa"/>
          </w:tcPr>
          <w:p w14:paraId="04DA825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DC7BEE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2F3F96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4B337C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Decision-Making Tool</w:t>
            </w:r>
          </w:p>
        </w:tc>
        <w:tc>
          <w:tcPr>
            <w:tcW w:w="1275" w:type="dxa"/>
          </w:tcPr>
          <w:p w14:paraId="4A6F03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1FF145F6"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06159F39"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068A11AC" w14:textId="77777777" w:rsidR="00F015E8" w:rsidRPr="00DC35C5" w:rsidRDefault="00F015E8" w:rsidP="0032730D">
            <w:pPr>
              <w:ind w:right="202"/>
              <w:rPr>
                <w:rFonts w:cstheme="minorHAnsi"/>
                <w:bCs/>
                <w:sz w:val="18"/>
                <w:szCs w:val="18"/>
                <w:lang w:val="en-CA"/>
              </w:rPr>
            </w:pPr>
            <w:r w:rsidRPr="00DC35C5">
              <w:rPr>
                <w:rFonts w:cstheme="minorHAnsi"/>
                <w:sz w:val="18"/>
                <w:szCs w:val="18"/>
              </w:rPr>
              <w:t>20</w:t>
            </w:r>
          </w:p>
        </w:tc>
        <w:tc>
          <w:tcPr>
            <w:tcW w:w="1134" w:type="dxa"/>
          </w:tcPr>
          <w:p w14:paraId="79D49D4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004F2DC2" w14:textId="77777777" w:rsidTr="00EC347C">
        <w:tc>
          <w:tcPr>
            <w:tcW w:w="1413" w:type="dxa"/>
          </w:tcPr>
          <w:p w14:paraId="4B1DE634" w14:textId="7DDFAAE4" w:rsidR="00F015E8" w:rsidRPr="00C7412E" w:rsidRDefault="00F015E8" w:rsidP="0032730D">
            <w:pPr>
              <w:ind w:right="202"/>
              <w:rPr>
                <w:rFonts w:cstheme="minorHAnsi"/>
                <w:bCs/>
                <w:sz w:val="18"/>
                <w:szCs w:val="18"/>
                <w:lang w:val="en-CA"/>
              </w:rPr>
            </w:pPr>
            <w:r w:rsidRPr="00C7412E">
              <w:rPr>
                <w:rFonts w:cstheme="minorHAnsi"/>
                <w:color w:val="000000"/>
                <w:sz w:val="18"/>
                <w:szCs w:val="18"/>
              </w:rPr>
              <w:t>Colville, 2010</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&lt;EndNote&gt;&lt;Cite&gt;&lt;Author&gt;Colville&lt;/Author&gt;&lt;Year&gt;2010&lt;/Year&gt;&lt;RecNum&gt;38&lt;/RecNum&gt;&lt;IDText&gt;Do parents benefit from the offer of a follow-up appointment after their child&amp;apos;s admission to intensive care?: an exploratory randomised controlled trial&lt;/IDText&gt;&lt;DisplayText&gt;(10)&lt;/DisplayText&gt;&lt;record&gt;&lt;rec-number&gt;38&lt;/rec-number&gt;&lt;foreign-keys&gt;&lt;key app="EN" db-id="5pwvxva5rfver0etadqx25sswfv99s0esr95" timestamp="1573253472"&gt;38&lt;/key&gt;&lt;/foreign-keys&gt;&lt;ref-type name="Journal Article"&gt;17&lt;/ref-type&gt;&lt;contributors&gt;&lt;authors&gt;&lt;author&gt;Colville, Gillian A.; Cream, Penelope R.; Kerry, Sally M.&lt;/author&gt;&lt;/authors&gt;&lt;/contributors&gt;&lt;titles&gt;&lt;title&gt;Do parents benefit from the offer of a follow-up appointment after their child&amp;apos;s admission to intensive care?: an exploratory randomised controlled trial&lt;/title&gt;&lt;secondary-title&gt;Intensive &amp;amp; critical care nursing&lt;/secondary-title&gt;&lt;/titles&gt;&lt;periodical&gt;&lt;full-title&gt;Intensive &amp;amp; critical care nursing&lt;/full-title&gt;&lt;/periodical&gt;&lt;pages&gt;146-53&lt;/pages&gt;&lt;volume&gt;26&lt;/volume&gt;&lt;number&gt;3&lt;/number&gt;&lt;section&gt;Colville, Gillian A. Paediatric Psychology Service, St George&amp;apos;s Hospital, London UK. gcolvill@sgul.ac.uk&lt;/section&gt;&lt;keywords&gt;&lt;keyword&gt;Adolescent&lt;/keyword&gt;&lt;keyword&gt;Child&lt;/keyword&gt;&lt;keyword&gt;Child, Hospitalized&lt;/keyword&gt;&lt;keyword&gt;Child, Preschool&lt;/keyword&gt;&lt;keyword&gt;*Continuity of Patient Care&lt;/keyword&gt;&lt;keyword&gt;Critical Care&lt;/keyword&gt;&lt;keyword&gt;Female&lt;/keyword&gt;&lt;keyword&gt;Humans&lt;/keyword&gt;&lt;keyword&gt;Infant&lt;/keyword&gt;&lt;keyword&gt;Male&lt;/keyword&gt;&lt;keyword&gt;*Parents/px [Psychology]&lt;/keyword&gt;&lt;keyword&gt;*Stress, Psychological/pc [Prevention &amp;amp; Control]&lt;/keyword&gt;&lt;/keywords&gt;&lt;dates&gt;&lt;year&gt;2010&lt;/year&gt;&lt;/dates&gt;&lt;pub-location&gt;Netherlands&lt;/pub-location&gt;&lt;isbn&gt;1532-4036; 0964-3397&lt;/isbn&gt;&lt;urls&gt;&lt;related-urls&gt;&lt;url&gt;http://ovidsp.ovid.com/ovidweb.cgi?T=JS&amp;amp;PAGE=reference&amp;amp;D=med7&amp;amp;NEWS=N&amp;amp;AN=20347311&lt;/url&gt;&lt;/related-urls&gt;&lt;/urls&gt;&lt;electronic-resource-num&gt;https://dx.doi.org/10.1016/j.iccn.2010.02.005&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(10)</w:t>
            </w:r>
            <w:r>
              <w:rPr>
                <w:rFonts w:cstheme="minorHAnsi"/>
                <w:color w:val="000000"/>
                <w:sz w:val="18"/>
                <w:szCs w:val="18"/>
              </w:rPr>
              <w:fldChar w:fldCharType="end"/>
            </w:r>
          </w:p>
        </w:tc>
        <w:tc>
          <w:tcPr>
            <w:tcW w:w="1417" w:type="dxa"/>
          </w:tcPr>
          <w:p w14:paraId="5515243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71A5AB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91631E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w:t>
            </w:r>
          </w:p>
        </w:tc>
        <w:tc>
          <w:tcPr>
            <w:tcW w:w="1843" w:type="dxa"/>
          </w:tcPr>
          <w:p w14:paraId="238589E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 Follow-Up Clinic</w:t>
            </w:r>
          </w:p>
        </w:tc>
        <w:tc>
          <w:tcPr>
            <w:tcW w:w="1275" w:type="dxa"/>
          </w:tcPr>
          <w:p w14:paraId="5508C0C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BD88C47" w14:textId="77777777" w:rsidR="00F015E8" w:rsidRPr="00DC35C5" w:rsidRDefault="00F015E8" w:rsidP="0032730D">
            <w:pPr>
              <w:ind w:right="202"/>
              <w:rPr>
                <w:rFonts w:cstheme="minorHAnsi"/>
                <w:bCs/>
                <w:sz w:val="18"/>
                <w:szCs w:val="18"/>
                <w:lang w:val="en-CA"/>
              </w:rPr>
            </w:pPr>
            <w:r w:rsidRPr="00DC35C5">
              <w:rPr>
                <w:rFonts w:cstheme="minorHAnsi"/>
                <w:sz w:val="18"/>
                <w:szCs w:val="18"/>
              </w:rPr>
              <w:t>Single visit</w:t>
            </w:r>
          </w:p>
        </w:tc>
        <w:tc>
          <w:tcPr>
            <w:tcW w:w="1276" w:type="dxa"/>
          </w:tcPr>
          <w:p w14:paraId="4D8A4E8B"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 5 months</w:t>
            </w:r>
          </w:p>
        </w:tc>
        <w:tc>
          <w:tcPr>
            <w:tcW w:w="1276" w:type="dxa"/>
          </w:tcPr>
          <w:p w14:paraId="4DF400AA" w14:textId="77777777" w:rsidR="00F015E8" w:rsidRPr="00DC35C5" w:rsidRDefault="00F015E8" w:rsidP="0032730D">
            <w:pPr>
              <w:ind w:right="202"/>
              <w:rPr>
                <w:rFonts w:cstheme="minorHAnsi"/>
                <w:bCs/>
                <w:sz w:val="18"/>
                <w:szCs w:val="18"/>
                <w:lang w:val="en-CA"/>
              </w:rPr>
            </w:pPr>
            <w:r w:rsidRPr="00DC35C5">
              <w:rPr>
                <w:rFonts w:cstheme="minorHAnsi"/>
                <w:sz w:val="18"/>
                <w:szCs w:val="18"/>
              </w:rPr>
              <w:t>154</w:t>
            </w:r>
          </w:p>
        </w:tc>
        <w:tc>
          <w:tcPr>
            <w:tcW w:w="1134" w:type="dxa"/>
          </w:tcPr>
          <w:p w14:paraId="24CA4F4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31.82</w:t>
            </w:r>
          </w:p>
        </w:tc>
      </w:tr>
      <w:tr w:rsidR="00F015E8" w:rsidRPr="00054D38" w14:paraId="55288C24" w14:textId="77777777" w:rsidTr="00EC347C">
        <w:tc>
          <w:tcPr>
            <w:tcW w:w="1413" w:type="dxa"/>
          </w:tcPr>
          <w:p w14:paraId="789B2757" w14:textId="5F397B7B"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Combe</w:t>
            </w:r>
            <w:proofErr w:type="spellEnd"/>
            <w:r w:rsidRPr="00C7412E">
              <w:rPr>
                <w:rFonts w:cstheme="minorHAnsi"/>
                <w:color w:val="000000"/>
                <w:sz w:val="18"/>
                <w:szCs w:val="18"/>
              </w:rPr>
              <w:t>, 2005</w:t>
            </w:r>
            <w:r>
              <w:rPr>
                <w:rFonts w:cstheme="minorHAnsi"/>
                <w:color w:val="000000"/>
                <w:sz w:val="18"/>
                <w:szCs w:val="18"/>
              </w:rPr>
              <w:fldChar w:fldCharType="begin">
                <w:fldData xml:space="preserve">PEVuZE5vdGU+PENpdGU+PEF1dGhvcj5Db21iZTwvQXV0aG9yPjxZZWFyPjIwMDU8L1llYXI+PFJl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PEVuZE5vdGU+PENpdGU+PEF1dGhvcj5Db21iZTwvQXV0aG9yPjxZZWFyPjIwMDU8L1llYXI+PFJl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(11)</w:t>
            </w:r>
            <w:r>
              <w:rPr>
                <w:rFonts w:cstheme="minorHAnsi"/>
                <w:color w:val="000000"/>
                <w:sz w:val="18"/>
                <w:szCs w:val="18"/>
              </w:rPr>
              <w:fldChar w:fldCharType="end"/>
            </w:r>
          </w:p>
        </w:tc>
        <w:tc>
          <w:tcPr>
            <w:tcW w:w="1417" w:type="dxa"/>
          </w:tcPr>
          <w:p w14:paraId="734139D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2854609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80A745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Not reported</w:t>
            </w:r>
          </w:p>
        </w:tc>
        <w:tc>
          <w:tcPr>
            <w:tcW w:w="1843" w:type="dxa"/>
          </w:tcPr>
          <w:p w14:paraId="541D441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Patient and Family Diaries</w:t>
            </w:r>
          </w:p>
        </w:tc>
        <w:tc>
          <w:tcPr>
            <w:tcW w:w="1275" w:type="dxa"/>
          </w:tcPr>
          <w:p w14:paraId="01CAA3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55E5366C" w14:textId="77777777" w:rsidR="00F015E8" w:rsidRPr="00DC35C5" w:rsidRDefault="00F015E8" w:rsidP="0032730D">
            <w:pPr>
              <w:ind w:right="202"/>
              <w:rPr>
                <w:rFonts w:cstheme="minorHAnsi"/>
                <w:bCs/>
                <w:sz w:val="18"/>
                <w:szCs w:val="18"/>
                <w:lang w:val="en-CA"/>
              </w:rPr>
            </w:pPr>
            <w:r w:rsidRPr="00DC35C5">
              <w:rPr>
                <w:rFonts w:cstheme="minorHAnsi"/>
                <w:sz w:val="18"/>
                <w:szCs w:val="18"/>
              </w:rPr>
              <w:t>Up to 12 months</w:t>
            </w:r>
          </w:p>
        </w:tc>
        <w:tc>
          <w:tcPr>
            <w:tcW w:w="1276" w:type="dxa"/>
          </w:tcPr>
          <w:p w14:paraId="5565B037"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 6 months, 12 months</w:t>
            </w:r>
          </w:p>
        </w:tc>
        <w:tc>
          <w:tcPr>
            <w:tcW w:w="1276" w:type="dxa"/>
          </w:tcPr>
          <w:p w14:paraId="39261CCD" w14:textId="77777777" w:rsidR="00F015E8" w:rsidRPr="00DC35C5" w:rsidRDefault="00F015E8" w:rsidP="0032730D">
            <w:pPr>
              <w:ind w:right="202"/>
              <w:rPr>
                <w:rFonts w:cstheme="minorHAnsi"/>
                <w:bCs/>
                <w:sz w:val="18"/>
                <w:szCs w:val="18"/>
                <w:lang w:val="en-CA"/>
              </w:rPr>
            </w:pPr>
            <w:r w:rsidRPr="00DC35C5">
              <w:rPr>
                <w:rFonts w:cstheme="minorHAnsi"/>
                <w:sz w:val="18"/>
                <w:szCs w:val="18"/>
              </w:rPr>
              <w:t>35</w:t>
            </w:r>
          </w:p>
        </w:tc>
        <w:tc>
          <w:tcPr>
            <w:tcW w:w="1134" w:type="dxa"/>
          </w:tcPr>
          <w:p w14:paraId="062BB0C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19343C95" w14:textId="77777777" w:rsidTr="00EC347C">
        <w:tc>
          <w:tcPr>
            <w:tcW w:w="1413" w:type="dxa"/>
          </w:tcPr>
          <w:p w14:paraId="0F952B7B" w14:textId="372FEAED" w:rsidR="00F015E8" w:rsidRPr="00C7412E" w:rsidRDefault="00F015E8" w:rsidP="0032730D">
            <w:pPr>
              <w:ind w:right="202"/>
              <w:rPr>
                <w:rFonts w:cstheme="minorHAnsi"/>
                <w:bCs/>
                <w:sz w:val="18"/>
                <w:szCs w:val="18"/>
                <w:lang w:val="en-CA"/>
              </w:rPr>
            </w:pPr>
            <w:r w:rsidRPr="00C7412E">
              <w:rPr>
                <w:rFonts w:cstheme="minorHAnsi"/>
                <w:color w:val="000000"/>
                <w:sz w:val="18"/>
                <w:szCs w:val="18"/>
              </w:rPr>
              <w:t>Cox, 2014</w:t>
            </w:r>
            <w:r>
              <w:rPr>
                <w:rFonts w:cstheme="minorHAnsi"/>
                <w:color w:val="000000"/>
                <w:sz w:val="18"/>
                <w:szCs w:val="18"/>
              </w:rPr>
              <w:fldChar w:fldCharType="begin">
                <w:fldData xml:space="preserve">PEVuZE5vdGU+PENpdGU+PEF1dGhvcj5Db3g8L0F1dGhvcj48WWVhcj4yMDE0PC9ZZWFyPjxSZWNO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PEVuZE5vdGU+PENpdGU+PEF1dGhvcj5Db3g8L0F1dGhvcj48WWVhcj4yMDE0PC9ZZWFyPjxSZWNO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(12)</w:t>
            </w:r>
            <w:r>
              <w:rPr>
                <w:rFonts w:cstheme="minorHAnsi"/>
                <w:color w:val="000000"/>
                <w:sz w:val="18"/>
                <w:szCs w:val="18"/>
              </w:rPr>
              <w:fldChar w:fldCharType="end"/>
            </w:r>
          </w:p>
        </w:tc>
        <w:tc>
          <w:tcPr>
            <w:tcW w:w="1417" w:type="dxa"/>
          </w:tcPr>
          <w:p w14:paraId="68B1BE7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5E4983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2DB0970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6A9DC21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Mindfulness Training Intervention</w:t>
            </w:r>
          </w:p>
        </w:tc>
        <w:tc>
          <w:tcPr>
            <w:tcW w:w="1275" w:type="dxa"/>
          </w:tcPr>
          <w:p w14:paraId="412C36E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8427B54" w14:textId="77777777" w:rsidR="00F015E8" w:rsidRPr="00DC35C5" w:rsidRDefault="00F015E8" w:rsidP="0032730D">
            <w:pPr>
              <w:ind w:right="202"/>
              <w:rPr>
                <w:rFonts w:cstheme="minorHAnsi"/>
                <w:bCs/>
                <w:sz w:val="18"/>
                <w:szCs w:val="18"/>
                <w:lang w:val="en-CA"/>
              </w:rPr>
            </w:pPr>
            <w:r w:rsidRPr="00DC35C5">
              <w:rPr>
                <w:rFonts w:cstheme="minorHAnsi"/>
                <w:sz w:val="18"/>
                <w:szCs w:val="18"/>
              </w:rPr>
              <w:t>6 weeks</w:t>
            </w:r>
          </w:p>
        </w:tc>
        <w:tc>
          <w:tcPr>
            <w:tcW w:w="1276" w:type="dxa"/>
          </w:tcPr>
          <w:p w14:paraId="09822FB1"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626C5B89" w14:textId="77777777" w:rsidR="00F015E8" w:rsidRPr="00DC35C5" w:rsidRDefault="00F015E8" w:rsidP="0032730D">
            <w:pPr>
              <w:ind w:right="202"/>
              <w:rPr>
                <w:rFonts w:cstheme="minorHAnsi"/>
                <w:bCs/>
                <w:sz w:val="18"/>
                <w:szCs w:val="18"/>
                <w:lang w:val="en-CA"/>
              </w:rPr>
            </w:pPr>
            <w:r w:rsidRPr="00DC35C5">
              <w:rPr>
                <w:rFonts w:cstheme="minorHAnsi"/>
                <w:sz w:val="18"/>
                <w:szCs w:val="18"/>
              </w:rPr>
              <w:t>2</w:t>
            </w:r>
          </w:p>
        </w:tc>
        <w:tc>
          <w:tcPr>
            <w:tcW w:w="1134" w:type="dxa"/>
          </w:tcPr>
          <w:p w14:paraId="7200867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7B892A7" w14:textId="77777777" w:rsidTr="00EC347C">
        <w:tc>
          <w:tcPr>
            <w:tcW w:w="1413" w:type="dxa"/>
          </w:tcPr>
          <w:p w14:paraId="0404EB96" w14:textId="7C8CBE78" w:rsidR="00F015E8" w:rsidRPr="00C7412E" w:rsidRDefault="00F015E8" w:rsidP="0032730D">
            <w:pPr>
              <w:ind w:right="202"/>
              <w:rPr>
                <w:rFonts w:cstheme="minorHAnsi"/>
                <w:bCs/>
                <w:sz w:val="18"/>
                <w:szCs w:val="18"/>
                <w:lang w:val="en-CA"/>
              </w:rPr>
            </w:pPr>
            <w:r w:rsidRPr="00C7412E">
              <w:rPr>
                <w:rFonts w:cstheme="minorHAnsi"/>
                <w:color w:val="000000"/>
                <w:sz w:val="18"/>
                <w:szCs w:val="18"/>
              </w:rPr>
              <w:t>Cox, 2018</w:t>
            </w:r>
            <w:r>
              <w:rPr>
                <w:rFonts w:cstheme="minorHAnsi"/>
                <w:color w:val="000000"/>
                <w:sz w:val="18"/>
                <w:szCs w:val="18"/>
              </w:rPr>
              <w:fldChar w:fldCharType="begin">
                <w:fldData xml:space="preserve">PEVuZE5vdGU+PENpdGU+PEF1dGhvcj5Db3g8L0F1dGhvcj48WWVhcj4yMDE4PC9ZZWFyPjxSZWNO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==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PEVuZE5vdGU+PENpdGU+PEF1dGhvcj5Db3g8L0F1dGhvcj48WWVhcj4yMDE4PC9ZZWFyPjxSZWNO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==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(13)</w:t>
            </w:r>
            <w:r>
              <w:rPr>
                <w:rFonts w:cstheme="minorHAnsi"/>
                <w:color w:val="000000"/>
                <w:sz w:val="18"/>
                <w:szCs w:val="18"/>
              </w:rPr>
              <w:fldChar w:fldCharType="end"/>
            </w:r>
          </w:p>
        </w:tc>
        <w:tc>
          <w:tcPr>
            <w:tcW w:w="1417" w:type="dxa"/>
          </w:tcPr>
          <w:p w14:paraId="4BCE899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D817D9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w:t>
            </w:r>
          </w:p>
        </w:tc>
        <w:tc>
          <w:tcPr>
            <w:tcW w:w="1134" w:type="dxa"/>
          </w:tcPr>
          <w:p w14:paraId="7BBBB68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6B55A35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Coping Skills Training</w:t>
            </w:r>
          </w:p>
        </w:tc>
        <w:tc>
          <w:tcPr>
            <w:tcW w:w="1275" w:type="dxa"/>
          </w:tcPr>
          <w:p w14:paraId="4F6751A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9B3B3C1" w14:textId="77777777" w:rsidR="00F015E8" w:rsidRPr="00DC35C5" w:rsidRDefault="00F015E8" w:rsidP="0032730D">
            <w:pPr>
              <w:ind w:right="202"/>
              <w:rPr>
                <w:rFonts w:cstheme="minorHAnsi"/>
                <w:bCs/>
                <w:sz w:val="18"/>
                <w:szCs w:val="18"/>
                <w:lang w:val="en-CA"/>
              </w:rPr>
            </w:pPr>
            <w:r w:rsidRPr="00DC35C5">
              <w:rPr>
                <w:rFonts w:cstheme="minorHAnsi"/>
                <w:sz w:val="18"/>
                <w:szCs w:val="18"/>
              </w:rPr>
              <w:t>6 weeks</w:t>
            </w:r>
          </w:p>
        </w:tc>
        <w:tc>
          <w:tcPr>
            <w:tcW w:w="1276" w:type="dxa"/>
          </w:tcPr>
          <w:p w14:paraId="0E03CF47"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6 months</w:t>
            </w:r>
          </w:p>
        </w:tc>
        <w:tc>
          <w:tcPr>
            <w:tcW w:w="1276" w:type="dxa"/>
          </w:tcPr>
          <w:p w14:paraId="43339A4E" w14:textId="77777777" w:rsidR="00F015E8" w:rsidRPr="00DC35C5" w:rsidRDefault="00F015E8" w:rsidP="0032730D">
            <w:pPr>
              <w:ind w:right="202"/>
              <w:rPr>
                <w:rFonts w:cstheme="minorHAnsi"/>
                <w:bCs/>
                <w:sz w:val="18"/>
                <w:szCs w:val="18"/>
                <w:lang w:val="en-CA"/>
              </w:rPr>
            </w:pPr>
            <w:r w:rsidRPr="00DC35C5">
              <w:rPr>
                <w:rFonts w:cstheme="minorHAnsi"/>
                <w:sz w:val="18"/>
                <w:szCs w:val="18"/>
              </w:rPr>
              <w:t>86</w:t>
            </w:r>
          </w:p>
        </w:tc>
        <w:tc>
          <w:tcPr>
            <w:tcW w:w="1134" w:type="dxa"/>
          </w:tcPr>
          <w:p w14:paraId="2DB36F1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23.26</w:t>
            </w:r>
          </w:p>
        </w:tc>
      </w:tr>
      <w:tr w:rsidR="00F015E8" w:rsidRPr="00054D38" w14:paraId="5AD1272A" w14:textId="77777777" w:rsidTr="00EC347C">
        <w:tc>
          <w:tcPr>
            <w:tcW w:w="1413" w:type="dxa"/>
          </w:tcPr>
          <w:p w14:paraId="5EDEE257" w14:textId="6F47EBF3" w:rsidR="00F015E8" w:rsidRPr="00C7412E" w:rsidRDefault="00F015E8" w:rsidP="0032730D">
            <w:pPr>
              <w:ind w:right="202"/>
              <w:rPr>
                <w:rFonts w:cstheme="minorHAnsi"/>
                <w:bCs/>
                <w:sz w:val="18"/>
                <w:szCs w:val="18"/>
                <w:lang w:val="en-CA"/>
              </w:rPr>
            </w:pPr>
            <w:r w:rsidRPr="00C7412E">
              <w:rPr>
                <w:rFonts w:cstheme="minorHAnsi"/>
                <w:color w:val="000000"/>
                <w:sz w:val="18"/>
                <w:szCs w:val="18"/>
              </w:rPr>
              <w:lastRenderedPageBreak/>
              <w:t>de Bernardo, 2017</w:t>
            </w:r>
            <w:r>
              <w:rPr>
                <w:rFonts w:cstheme="minorHAnsi"/>
                <w:color w:val="000000"/>
                <w:sz w:val="18"/>
                <w:szCs w:val="18"/>
              </w:rPr>
              <w:fldChar w:fldCharType="begin">
                <w:fldData xml:space="preserve">PEVuZE5vdGU+PENpdGU+PEF1dGhvcj5EZSBCZXJuYXJkbzwvQXV0aG9yPjxZZWFyPjIwMTc8L1ll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PEVuZE5vdGU+PENpdGU+PEF1dGhvcj5EZSBCZXJuYXJkbzwvQXV0aG9yPjxZZWFyPjIwMTc8L1ll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(14)</w:t>
            </w:r>
            <w:r>
              <w:rPr>
                <w:rFonts w:cstheme="minorHAnsi"/>
                <w:color w:val="000000"/>
                <w:sz w:val="18"/>
                <w:szCs w:val="18"/>
              </w:rPr>
              <w:fldChar w:fldCharType="end"/>
            </w:r>
          </w:p>
        </w:tc>
        <w:tc>
          <w:tcPr>
            <w:tcW w:w="1417" w:type="dxa"/>
          </w:tcPr>
          <w:p w14:paraId="279DFCF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72FF90D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1653A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3705DB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Family </w:t>
            </w:r>
            <w:proofErr w:type="spellStart"/>
            <w:r w:rsidRPr="00C7412E">
              <w:rPr>
                <w:rFonts w:cstheme="minorHAnsi"/>
                <w:color w:val="000000"/>
                <w:sz w:val="18"/>
                <w:szCs w:val="18"/>
              </w:rPr>
              <w:t>Centred</w:t>
            </w:r>
            <w:proofErr w:type="spellEnd"/>
            <w:r w:rsidRPr="00C7412E">
              <w:rPr>
                <w:rFonts w:cstheme="minorHAnsi"/>
                <w:color w:val="000000"/>
                <w:sz w:val="18"/>
                <w:szCs w:val="18"/>
              </w:rPr>
              <w:t xml:space="preserve"> Care</w:t>
            </w:r>
          </w:p>
        </w:tc>
        <w:tc>
          <w:tcPr>
            <w:tcW w:w="1275" w:type="dxa"/>
          </w:tcPr>
          <w:p w14:paraId="78C6EA6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021C2800"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0D3737BC" w14:textId="77777777" w:rsidR="00F015E8" w:rsidRPr="00DC35C5" w:rsidRDefault="00F015E8" w:rsidP="0032730D">
            <w:pPr>
              <w:ind w:right="202"/>
              <w:rPr>
                <w:rFonts w:cstheme="minorHAnsi"/>
                <w:bCs/>
                <w:sz w:val="18"/>
                <w:szCs w:val="18"/>
                <w:lang w:val="en-CA"/>
              </w:rPr>
            </w:pPr>
            <w:r w:rsidRPr="00DC35C5">
              <w:rPr>
                <w:rFonts w:cstheme="minorHAnsi"/>
                <w:sz w:val="18"/>
                <w:szCs w:val="18"/>
              </w:rPr>
              <w:t>60 days</w:t>
            </w:r>
          </w:p>
        </w:tc>
        <w:tc>
          <w:tcPr>
            <w:tcW w:w="1276" w:type="dxa"/>
          </w:tcPr>
          <w:p w14:paraId="1A61CF77" w14:textId="77777777" w:rsidR="00F015E8" w:rsidRPr="00DC35C5" w:rsidRDefault="00F015E8" w:rsidP="0032730D">
            <w:pPr>
              <w:ind w:right="202"/>
              <w:rPr>
                <w:rFonts w:cstheme="minorHAnsi"/>
                <w:bCs/>
                <w:sz w:val="18"/>
                <w:szCs w:val="18"/>
                <w:lang w:val="en-CA"/>
              </w:rPr>
            </w:pPr>
            <w:r w:rsidRPr="00DC35C5">
              <w:rPr>
                <w:rFonts w:cstheme="minorHAnsi"/>
                <w:sz w:val="18"/>
                <w:szCs w:val="18"/>
              </w:rPr>
              <w:t>126</w:t>
            </w:r>
          </w:p>
        </w:tc>
        <w:tc>
          <w:tcPr>
            <w:tcW w:w="1134" w:type="dxa"/>
          </w:tcPr>
          <w:p w14:paraId="3560BA2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12.70</w:t>
            </w:r>
          </w:p>
        </w:tc>
      </w:tr>
      <w:tr w:rsidR="00F015E8" w:rsidRPr="00054D38" w14:paraId="39CB2C48" w14:textId="77777777" w:rsidTr="00EC347C">
        <w:tc>
          <w:tcPr>
            <w:tcW w:w="1413" w:type="dxa"/>
          </w:tcPr>
          <w:p w14:paraId="24D86E08" w14:textId="470F60F0"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Ettenberger</w:t>
            </w:r>
            <w:proofErr w:type="spellEnd"/>
            <w:r w:rsidRPr="00C7412E">
              <w:rPr>
                <w:rFonts w:cstheme="minorHAnsi"/>
                <w:color w:val="000000"/>
                <w:sz w:val="18"/>
                <w:szCs w:val="18"/>
              </w:rPr>
              <w:t>, 2017</w:t>
            </w:r>
            <w:r>
              <w:rPr>
                <w:rFonts w:cstheme="minorHAnsi"/>
                <w:color w:val="000000"/>
                <w:sz w:val="18"/>
                <w:szCs w:val="18"/>
              </w:rPr>
              <w:fldChar w:fldCharType="begin">
                <w:fldData xml:space="preserve">PEVuZE5vdGU+PENpdGU+PEF1dGhvcj5FdHRlbmJlcmdlcjwvQXV0aG9yPjxZZWFyPjIwMTc8L1ll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PEVuZE5vdGU+PENpdGU+PEF1dGhvcj5FdHRlbmJlcmdlcjwvQXV0aG9yPjxZZWFyPjIwMTc8L1ll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(15)</w:t>
            </w:r>
            <w:r>
              <w:rPr>
                <w:rFonts w:cstheme="minorHAnsi"/>
                <w:color w:val="000000"/>
                <w:sz w:val="18"/>
                <w:szCs w:val="18"/>
              </w:rPr>
              <w:fldChar w:fldCharType="end"/>
            </w:r>
          </w:p>
        </w:tc>
        <w:tc>
          <w:tcPr>
            <w:tcW w:w="1417" w:type="dxa"/>
          </w:tcPr>
          <w:p w14:paraId="1E01FD2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D5894C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A4FB20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E6E022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Music Therapy</w:t>
            </w:r>
          </w:p>
        </w:tc>
        <w:tc>
          <w:tcPr>
            <w:tcW w:w="1275" w:type="dxa"/>
          </w:tcPr>
          <w:p w14:paraId="1D544CF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61929D9"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4E673150"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67DBAED7" w14:textId="77777777" w:rsidR="00F015E8" w:rsidRPr="00DC35C5" w:rsidRDefault="00F015E8" w:rsidP="0032730D">
            <w:pPr>
              <w:ind w:right="202"/>
              <w:rPr>
                <w:rFonts w:cstheme="minorHAnsi"/>
                <w:bCs/>
                <w:sz w:val="18"/>
                <w:szCs w:val="18"/>
                <w:lang w:val="en-CA"/>
              </w:rPr>
            </w:pPr>
            <w:r w:rsidRPr="00DC35C5">
              <w:rPr>
                <w:rFonts w:cstheme="minorHAnsi"/>
                <w:sz w:val="18"/>
                <w:szCs w:val="18"/>
              </w:rPr>
              <w:t>36</w:t>
            </w:r>
          </w:p>
        </w:tc>
        <w:tc>
          <w:tcPr>
            <w:tcW w:w="1134" w:type="dxa"/>
          </w:tcPr>
          <w:p w14:paraId="71CF53B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061E68F" w14:textId="77777777" w:rsidTr="00EC347C">
        <w:tc>
          <w:tcPr>
            <w:tcW w:w="1413" w:type="dxa"/>
          </w:tcPr>
          <w:p w14:paraId="426EA4CA" w14:textId="413B1FB1" w:rsidR="00F015E8" w:rsidRPr="00C7412E" w:rsidRDefault="00F015E8" w:rsidP="0032730D">
            <w:pPr>
              <w:ind w:right="202"/>
              <w:rPr>
                <w:rFonts w:cstheme="minorHAnsi"/>
                <w:bCs/>
                <w:sz w:val="18"/>
                <w:szCs w:val="18"/>
                <w:lang w:val="en-CA"/>
              </w:rPr>
            </w:pPr>
            <w:r w:rsidRPr="00C7412E">
              <w:rPr>
                <w:rFonts w:cstheme="minorHAnsi"/>
                <w:color w:val="000000"/>
                <w:sz w:val="18"/>
                <w:szCs w:val="18"/>
              </w:rPr>
              <w:t>Feeley, 2008</w:t>
            </w:r>
            <w:r>
              <w:rPr>
                <w:rFonts w:cstheme="minorHAnsi"/>
                <w:color w:val="000000"/>
                <w:sz w:val="18"/>
                <w:szCs w:val="18"/>
              </w:rPr>
              <w:fldChar w:fldCharType="begin">
                <w:fldData xml:space="preserve">PEVuZE5vdGU+PENpdGU+PEF1dGhvcj5GZWVsZXk8L0F1dGhvcj48WWVhcj4yMDA4PC9ZZWFyPjxS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PEVuZE5vdGU+PENpdGU+PEF1dGhvcj5GZWVsZXk8L0F1dGhvcj48WWVhcj4yMDA4PC9ZZWFyPjxS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(16)</w:t>
            </w:r>
            <w:r>
              <w:rPr>
                <w:rFonts w:cstheme="minorHAnsi"/>
                <w:color w:val="000000"/>
                <w:sz w:val="18"/>
                <w:szCs w:val="18"/>
              </w:rPr>
              <w:fldChar w:fldCharType="end"/>
            </w:r>
          </w:p>
        </w:tc>
        <w:tc>
          <w:tcPr>
            <w:tcW w:w="1417" w:type="dxa"/>
          </w:tcPr>
          <w:p w14:paraId="29B4C3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16AAE81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596A08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E9A5E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Promoting Mothers Ability to Communicate</w:t>
            </w:r>
          </w:p>
        </w:tc>
        <w:tc>
          <w:tcPr>
            <w:tcW w:w="1275" w:type="dxa"/>
          </w:tcPr>
          <w:p w14:paraId="3328121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234AE22F"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0AD3F926" w14:textId="77777777" w:rsidR="00F015E8" w:rsidRPr="00DC35C5" w:rsidRDefault="00F015E8" w:rsidP="0032730D">
            <w:pPr>
              <w:ind w:right="202"/>
              <w:rPr>
                <w:rFonts w:cstheme="minorHAnsi"/>
                <w:bCs/>
                <w:sz w:val="18"/>
                <w:szCs w:val="18"/>
                <w:lang w:val="en-CA"/>
              </w:rPr>
            </w:pPr>
            <w:r w:rsidRPr="00DC35C5">
              <w:rPr>
                <w:rFonts w:cstheme="minorHAnsi"/>
                <w:sz w:val="18"/>
                <w:szCs w:val="18"/>
              </w:rPr>
              <w:t>1.5 months, 6 months</w:t>
            </w:r>
          </w:p>
        </w:tc>
        <w:tc>
          <w:tcPr>
            <w:tcW w:w="1276" w:type="dxa"/>
          </w:tcPr>
          <w:p w14:paraId="0109D2A4" w14:textId="77777777" w:rsidR="00F015E8" w:rsidRPr="00DC35C5" w:rsidRDefault="00F015E8" w:rsidP="0032730D">
            <w:pPr>
              <w:ind w:right="202"/>
              <w:rPr>
                <w:rFonts w:cstheme="minorHAnsi"/>
                <w:bCs/>
                <w:sz w:val="18"/>
                <w:szCs w:val="18"/>
                <w:lang w:val="en-CA"/>
              </w:rPr>
            </w:pPr>
            <w:r w:rsidRPr="00DC35C5">
              <w:rPr>
                <w:rFonts w:cstheme="minorHAnsi"/>
                <w:sz w:val="18"/>
                <w:szCs w:val="18"/>
              </w:rPr>
              <w:t>33</w:t>
            </w:r>
          </w:p>
        </w:tc>
        <w:tc>
          <w:tcPr>
            <w:tcW w:w="1134" w:type="dxa"/>
          </w:tcPr>
          <w:p w14:paraId="70E29B0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071617A1" w14:textId="77777777" w:rsidTr="00EC347C">
        <w:tc>
          <w:tcPr>
            <w:tcW w:w="1413" w:type="dxa"/>
          </w:tcPr>
          <w:p w14:paraId="06D6D5F1" w14:textId="34FF7042"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Fotiou</w:t>
            </w:r>
            <w:proofErr w:type="spellEnd"/>
            <w:r w:rsidRPr="00C7412E">
              <w:rPr>
                <w:rFonts w:cstheme="minorHAnsi"/>
                <w:color w:val="000000"/>
                <w:sz w:val="18"/>
                <w:szCs w:val="18"/>
              </w:rPr>
              <w:t>, 2016</w:t>
            </w:r>
            <w:r>
              <w:rPr>
                <w:rFonts w:cstheme="minorHAnsi"/>
                <w:color w:val="000000"/>
                <w:sz w:val="18"/>
                <w:szCs w:val="18"/>
              </w:rPr>
              <w:fldChar w:fldCharType="begin">
                <w:fldData xml:space="preserve">PEVuZE5vdGU+PENpdGU+PEF1dGhvcj5Gb3Rpb3U8L0F1dGhvcj48WWVhcj4yMDE2PC9ZZWFyPjxS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PEVuZE5vdGU+PENpdGU+PEF1dGhvcj5Gb3Rpb3U8L0F1dGhvcj48WWVhcj4yMDE2PC9ZZWFyPjxS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(17)</w:t>
            </w:r>
            <w:r>
              <w:rPr>
                <w:rFonts w:cstheme="minorHAnsi"/>
                <w:color w:val="000000"/>
                <w:sz w:val="18"/>
                <w:szCs w:val="18"/>
              </w:rPr>
              <w:fldChar w:fldCharType="end"/>
            </w:r>
          </w:p>
        </w:tc>
        <w:tc>
          <w:tcPr>
            <w:tcW w:w="1417" w:type="dxa"/>
          </w:tcPr>
          <w:p w14:paraId="7ADA37C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09B5E4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37BD90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141AD3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Relaxation Techniques</w:t>
            </w:r>
          </w:p>
        </w:tc>
        <w:tc>
          <w:tcPr>
            <w:tcW w:w="1275" w:type="dxa"/>
          </w:tcPr>
          <w:p w14:paraId="0F9F28B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7E9D97B"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11493E32" w14:textId="77777777" w:rsidR="00F015E8" w:rsidRPr="00DC35C5" w:rsidRDefault="00F015E8" w:rsidP="0032730D">
            <w:pPr>
              <w:ind w:right="202"/>
              <w:rPr>
                <w:rFonts w:cstheme="minorHAnsi"/>
                <w:bCs/>
                <w:sz w:val="18"/>
                <w:szCs w:val="18"/>
                <w:lang w:val="en-CA"/>
              </w:rPr>
            </w:pPr>
            <w:r w:rsidRPr="00DC35C5">
              <w:rPr>
                <w:rFonts w:cstheme="minorHAnsi"/>
                <w:sz w:val="18"/>
                <w:szCs w:val="18"/>
              </w:rPr>
              <w:t>10-15 days, 3 months</w:t>
            </w:r>
          </w:p>
        </w:tc>
        <w:tc>
          <w:tcPr>
            <w:tcW w:w="1276" w:type="dxa"/>
          </w:tcPr>
          <w:p w14:paraId="41E3B6F7" w14:textId="77777777" w:rsidR="00F015E8" w:rsidRPr="00DC35C5" w:rsidRDefault="00F015E8" w:rsidP="0032730D">
            <w:pPr>
              <w:ind w:right="202"/>
              <w:rPr>
                <w:rFonts w:cstheme="minorHAnsi"/>
                <w:bCs/>
                <w:sz w:val="18"/>
                <w:szCs w:val="18"/>
                <w:lang w:val="en-CA"/>
              </w:rPr>
            </w:pPr>
            <w:r w:rsidRPr="00DC35C5">
              <w:rPr>
                <w:rFonts w:cstheme="minorHAnsi"/>
                <w:sz w:val="18"/>
                <w:szCs w:val="18"/>
              </w:rPr>
              <w:t>59</w:t>
            </w:r>
          </w:p>
        </w:tc>
        <w:tc>
          <w:tcPr>
            <w:tcW w:w="1134" w:type="dxa"/>
          </w:tcPr>
          <w:p w14:paraId="57EF016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45E2EB6" w14:textId="77777777" w:rsidTr="00EC347C">
        <w:tc>
          <w:tcPr>
            <w:tcW w:w="1413" w:type="dxa"/>
          </w:tcPr>
          <w:p w14:paraId="75951FFA" w14:textId="5F013034" w:rsidR="00F015E8" w:rsidRPr="00C7412E" w:rsidRDefault="00F015E8" w:rsidP="0032730D">
            <w:pPr>
              <w:ind w:right="202"/>
              <w:rPr>
                <w:rFonts w:cstheme="minorHAnsi"/>
                <w:bCs/>
                <w:sz w:val="18"/>
                <w:szCs w:val="18"/>
                <w:lang w:val="en-CA"/>
              </w:rPr>
            </w:pPr>
            <w:r w:rsidRPr="00C7412E">
              <w:rPr>
                <w:rFonts w:cstheme="minorHAnsi"/>
                <w:color w:val="000000"/>
                <w:sz w:val="18"/>
                <w:szCs w:val="18"/>
              </w:rPr>
              <w:t>John, 2018</w:t>
            </w:r>
            <w:r>
              <w:rPr>
                <w:rFonts w:cstheme="minorHAnsi"/>
                <w:color w:val="000000"/>
                <w:sz w:val="18"/>
                <w:szCs w:val="18"/>
              </w:rPr>
              <w:fldChar w:fldCharType="begin">
                <w:fldData xml:space="preserve">PEVuZE5vdGU+PENpdGU+PEF1dGhvcj5Kb2huPC9BdXRob3I+PFllYXI+MjAxODwvWWVhcj48UmVj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PEVuZE5vdGU+PENpdGU+PEF1dGhvcj5Kb2huPC9BdXRob3I+PFllYXI+MjAxODwvWWVhcj48UmVj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(18)</w:t>
            </w:r>
            <w:r>
              <w:rPr>
                <w:rFonts w:cstheme="minorHAnsi"/>
                <w:color w:val="000000"/>
                <w:sz w:val="18"/>
                <w:szCs w:val="18"/>
              </w:rPr>
              <w:fldChar w:fldCharType="end"/>
            </w:r>
          </w:p>
        </w:tc>
        <w:tc>
          <w:tcPr>
            <w:tcW w:w="1417" w:type="dxa"/>
          </w:tcPr>
          <w:p w14:paraId="74F8A54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01E90DD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4C435A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564C79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Activity Based Group Therapy</w:t>
            </w:r>
          </w:p>
        </w:tc>
        <w:tc>
          <w:tcPr>
            <w:tcW w:w="1275" w:type="dxa"/>
          </w:tcPr>
          <w:p w14:paraId="4ED2AFA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3AAA6B8" w14:textId="77777777" w:rsidR="00F015E8" w:rsidRPr="00DC35C5" w:rsidRDefault="00F015E8" w:rsidP="0032730D">
            <w:pPr>
              <w:ind w:right="202"/>
              <w:rPr>
                <w:rFonts w:cstheme="minorHAnsi"/>
                <w:bCs/>
                <w:sz w:val="18"/>
                <w:szCs w:val="18"/>
                <w:lang w:val="en-CA"/>
              </w:rPr>
            </w:pPr>
            <w:r w:rsidRPr="00DC35C5">
              <w:rPr>
                <w:rFonts w:cstheme="minorHAnsi"/>
                <w:sz w:val="18"/>
                <w:szCs w:val="18"/>
              </w:rPr>
              <w:t>4 weeks</w:t>
            </w:r>
          </w:p>
        </w:tc>
        <w:tc>
          <w:tcPr>
            <w:tcW w:w="1276" w:type="dxa"/>
          </w:tcPr>
          <w:p w14:paraId="44CA81A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27DD1FAA" w14:textId="77777777" w:rsidR="00F015E8" w:rsidRPr="00DC35C5" w:rsidRDefault="00F015E8" w:rsidP="0032730D">
            <w:pPr>
              <w:ind w:right="202"/>
              <w:rPr>
                <w:rFonts w:cstheme="minorHAnsi"/>
                <w:bCs/>
                <w:sz w:val="18"/>
                <w:szCs w:val="18"/>
                <w:lang w:val="en-CA"/>
              </w:rPr>
            </w:pPr>
            <w:r w:rsidRPr="00DC35C5">
              <w:rPr>
                <w:rFonts w:cstheme="minorHAnsi"/>
                <w:sz w:val="18"/>
                <w:szCs w:val="18"/>
              </w:rPr>
              <w:t>39</w:t>
            </w:r>
          </w:p>
        </w:tc>
        <w:tc>
          <w:tcPr>
            <w:tcW w:w="1134" w:type="dxa"/>
          </w:tcPr>
          <w:p w14:paraId="69148C7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8AB49C1" w14:textId="77777777" w:rsidTr="00EC347C">
        <w:tc>
          <w:tcPr>
            <w:tcW w:w="1413" w:type="dxa"/>
          </w:tcPr>
          <w:p w14:paraId="3C32E8C4" w14:textId="259D1461" w:rsidR="00F015E8" w:rsidRPr="00C7412E" w:rsidRDefault="00F015E8" w:rsidP="0032730D">
            <w:pPr>
              <w:ind w:right="202"/>
              <w:rPr>
                <w:rFonts w:cstheme="minorHAnsi"/>
                <w:bCs/>
                <w:sz w:val="18"/>
                <w:szCs w:val="18"/>
                <w:lang w:val="en-CA"/>
              </w:rPr>
            </w:pPr>
            <w:r w:rsidRPr="00C7412E">
              <w:rPr>
                <w:rFonts w:cstheme="minorHAnsi"/>
                <w:color w:val="000000"/>
                <w:sz w:val="18"/>
                <w:szCs w:val="18"/>
              </w:rPr>
              <w:t>Johnson, 2007</w:t>
            </w:r>
            <w:r>
              <w:rPr>
                <w:rFonts w:cstheme="minorHAnsi"/>
                <w:color w:val="000000"/>
                <w:sz w:val="18"/>
                <w:szCs w:val="18"/>
              </w:rPr>
              <w:fldChar w:fldCharType="begin">
                <w:fldData xml:space="preserve">PEVuZE5vdGU+PENpdGU+PEF1dGhvcj5Kb2huc29uPC9BdXRob3I+PFllYXI+MjAwNzwvWWVhcj48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PEVuZE5vdGU+PENpdGU+PEF1dGhvcj5Kb2huc29uPC9BdXRob3I+PFllYXI+MjAwNzwvWWVhcj48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(19)</w:t>
            </w:r>
            <w:r>
              <w:rPr>
                <w:rFonts w:cstheme="minorHAnsi"/>
                <w:color w:val="000000"/>
                <w:sz w:val="18"/>
                <w:szCs w:val="18"/>
              </w:rPr>
              <w:fldChar w:fldCharType="end"/>
            </w:r>
          </w:p>
        </w:tc>
        <w:tc>
          <w:tcPr>
            <w:tcW w:w="1417" w:type="dxa"/>
          </w:tcPr>
          <w:p w14:paraId="0818693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2B893DC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B1474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ABDB85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Kangaroo Care</w:t>
            </w:r>
          </w:p>
        </w:tc>
        <w:tc>
          <w:tcPr>
            <w:tcW w:w="1275" w:type="dxa"/>
          </w:tcPr>
          <w:p w14:paraId="0B558E5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6C4263F0" w14:textId="77777777" w:rsidR="00F015E8" w:rsidRPr="00DC35C5" w:rsidRDefault="00F015E8" w:rsidP="0032730D">
            <w:pPr>
              <w:ind w:right="202"/>
              <w:rPr>
                <w:rFonts w:cstheme="minorHAnsi"/>
                <w:bCs/>
                <w:sz w:val="18"/>
                <w:szCs w:val="18"/>
                <w:lang w:val="en-CA"/>
              </w:rPr>
            </w:pPr>
            <w:r w:rsidRPr="00DC35C5">
              <w:rPr>
                <w:rFonts w:cstheme="minorHAnsi"/>
                <w:sz w:val="18"/>
                <w:szCs w:val="18"/>
              </w:rPr>
              <w:t xml:space="preserve">60 minutes  </w:t>
            </w:r>
          </w:p>
        </w:tc>
        <w:tc>
          <w:tcPr>
            <w:tcW w:w="1276" w:type="dxa"/>
          </w:tcPr>
          <w:p w14:paraId="4A00E134"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1ECC5AD7" w14:textId="77777777" w:rsidR="00F015E8" w:rsidRPr="00DC35C5" w:rsidRDefault="00F015E8" w:rsidP="0032730D">
            <w:pPr>
              <w:ind w:right="202"/>
              <w:rPr>
                <w:rFonts w:cstheme="minorHAnsi"/>
                <w:bCs/>
                <w:sz w:val="18"/>
                <w:szCs w:val="18"/>
                <w:lang w:val="en-CA"/>
              </w:rPr>
            </w:pPr>
            <w:r w:rsidRPr="00DC35C5">
              <w:rPr>
                <w:rFonts w:cstheme="minorHAnsi"/>
                <w:sz w:val="18"/>
                <w:szCs w:val="18"/>
              </w:rPr>
              <w:t>18</w:t>
            </w:r>
          </w:p>
        </w:tc>
        <w:tc>
          <w:tcPr>
            <w:tcW w:w="1134" w:type="dxa"/>
          </w:tcPr>
          <w:p w14:paraId="20C5A08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231D880" w14:textId="77777777" w:rsidTr="00EC347C">
        <w:tc>
          <w:tcPr>
            <w:tcW w:w="1413" w:type="dxa"/>
          </w:tcPr>
          <w:p w14:paraId="3E396999" w14:textId="35489C82" w:rsidR="00F015E8" w:rsidRPr="00C7412E" w:rsidRDefault="00F015E8" w:rsidP="0032730D">
            <w:pPr>
              <w:ind w:right="202"/>
              <w:rPr>
                <w:rFonts w:cstheme="minorHAnsi"/>
                <w:bCs/>
                <w:sz w:val="18"/>
                <w:szCs w:val="18"/>
                <w:lang w:val="en-CA"/>
              </w:rPr>
            </w:pPr>
            <w:r w:rsidRPr="00C7412E">
              <w:rPr>
                <w:rFonts w:cstheme="minorHAnsi"/>
                <w:color w:val="000000"/>
                <w:sz w:val="18"/>
                <w:szCs w:val="18"/>
              </w:rPr>
              <w:t>Jones, 2012</w:t>
            </w:r>
            <w:r>
              <w:rPr>
                <w:rFonts w:cstheme="minorHAnsi"/>
                <w:color w:val="000000"/>
                <w:sz w:val="18"/>
                <w:szCs w:val="18"/>
              </w:rPr>
              <w:fldChar w:fldCharType="begin">
                <w:fldData xml:space="preserve">PEVuZE5vdGU+PENpdGU+PEF1dGhvcj5Kb25lczwvQXV0aG9yPjxZZWFyPjIwMTI8L1llYXI+PFJl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==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PEVuZE5vdGU+PENpdGU+PEF1dGhvcj5Kb25lczwvQXV0aG9yPjxZZWFyPjIwMTI8L1llYXI+PFJl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==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(20)</w:t>
            </w:r>
            <w:r>
              <w:rPr>
                <w:rFonts w:cstheme="minorHAnsi"/>
                <w:color w:val="000000"/>
                <w:sz w:val="18"/>
                <w:szCs w:val="18"/>
              </w:rPr>
              <w:fldChar w:fldCharType="end"/>
            </w:r>
          </w:p>
        </w:tc>
        <w:tc>
          <w:tcPr>
            <w:tcW w:w="1417" w:type="dxa"/>
          </w:tcPr>
          <w:p w14:paraId="3B94EF6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BB1B7B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4BE2754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49BAC1D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Diaries</w:t>
            </w:r>
          </w:p>
        </w:tc>
        <w:tc>
          <w:tcPr>
            <w:tcW w:w="1275" w:type="dxa"/>
          </w:tcPr>
          <w:p w14:paraId="1CAA6DA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513C993F"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w:t>
            </w:r>
          </w:p>
        </w:tc>
        <w:tc>
          <w:tcPr>
            <w:tcW w:w="1276" w:type="dxa"/>
          </w:tcPr>
          <w:p w14:paraId="1CCFE4F9"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6E8FEB30" w14:textId="77777777" w:rsidR="00F015E8" w:rsidRPr="00DC35C5" w:rsidRDefault="00F015E8" w:rsidP="0032730D">
            <w:pPr>
              <w:ind w:right="202"/>
              <w:rPr>
                <w:rFonts w:cstheme="minorHAnsi"/>
                <w:bCs/>
                <w:sz w:val="18"/>
                <w:szCs w:val="18"/>
                <w:lang w:val="en-CA"/>
              </w:rPr>
            </w:pPr>
            <w:r w:rsidRPr="00DC35C5">
              <w:rPr>
                <w:rFonts w:cstheme="minorHAnsi"/>
                <w:sz w:val="18"/>
                <w:szCs w:val="18"/>
              </w:rPr>
              <w:t>36</w:t>
            </w:r>
          </w:p>
        </w:tc>
        <w:tc>
          <w:tcPr>
            <w:tcW w:w="1134" w:type="dxa"/>
          </w:tcPr>
          <w:p w14:paraId="223E7C4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16.67</w:t>
            </w:r>
          </w:p>
        </w:tc>
      </w:tr>
      <w:tr w:rsidR="00F015E8" w:rsidRPr="00054D38" w14:paraId="50AAA9C7" w14:textId="77777777" w:rsidTr="00EC347C">
        <w:tc>
          <w:tcPr>
            <w:tcW w:w="1413" w:type="dxa"/>
          </w:tcPr>
          <w:p w14:paraId="5D4B8F40" w14:textId="7F36A94A"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Jotzo</w:t>
            </w:r>
            <w:proofErr w:type="spellEnd"/>
            <w:r w:rsidRPr="00C7412E">
              <w:rPr>
                <w:rFonts w:cstheme="minorHAnsi"/>
                <w:color w:val="000000"/>
                <w:sz w:val="18"/>
                <w:szCs w:val="18"/>
              </w:rPr>
              <w:t>, 2005</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&lt;EndNote&gt;&lt;Cite&gt;&lt;Author&gt;Jotzo&lt;/Author&gt;&lt;Year&gt;2005&lt;/Year&gt;&lt;RecNum&gt;21&lt;/RecNum&gt;&lt;IDText&gt;Helping parents cope with the trauma of premature birth: an evaluation of a trauma-preventive psychological intervention&lt;/IDText&gt;&lt;DisplayText&gt;(21)&lt;/DisplayText&gt;&lt;record&gt;&lt;rec-number&gt;21&lt;/rec-number&gt;&lt;foreign-keys&gt;&lt;key app="EN" db-id="5pwvxva5rfver0etadqx25sswfv99s0esr95" timestamp="1573253472"&gt;21&lt;/key&gt;&lt;/foreign-keys&gt;&lt;ref-type name="Journal Article"&gt;17&lt;/ref-type&gt;&lt;contributors&gt;&lt;authors&gt;&lt;author&gt;Jotzo, Martina; Poets, Christian F.&lt;/author&gt;&lt;/authors&gt;&lt;/contributors&gt;&lt;titles&gt;&lt;title&gt;Helping parents cope with the trauma of premature birth: an evaluation of a trauma-preventive psychological intervention&lt;/title&gt;&lt;secondary-title&gt;Pediatrics&lt;/secondary-title&gt;&lt;/titles&gt;&lt;periodical&gt;&lt;full-title&gt;Pediatrics&lt;/full-title&gt;&lt;/periodical&gt;&lt;pages&gt;915-9&lt;/pages&gt;&lt;volume&gt;115&lt;/volume&gt;&lt;number&gt;4&lt;/number&gt;&lt;section&gt;Jotzo, Martina. Department of Neonatology, University Children&amp;apos;s Hospital, Tuebingen, Germany.&lt;/section&gt;&lt;keywords&gt;&lt;keyword&gt;Adaptation, Psychological&lt;/keyword&gt;&lt;keyword&gt;Adult&lt;/keyword&gt;&lt;keyword&gt;Counseling&lt;/keyword&gt;&lt;keyword&gt;Female&lt;/keyword&gt;&lt;keyword&gt;Humans&lt;/keyword&gt;&lt;keyword&gt;Infant, Newborn&lt;/keyword&gt;&lt;keyword&gt;*Infant, Premature&lt;/keyword&gt;&lt;keyword&gt;Intensive Care Units, Neonatal&lt;/keyword&gt;&lt;keyword&gt;Male&lt;/keyword&gt;&lt;keyword&gt;*Mothers/px [Psychology]&lt;/keyword&gt;&lt;keyword&gt;Parent-Child Relations&lt;/keyword&gt;&lt;keyword&gt;*Psychotherapy&lt;/keyword&gt;&lt;keyword&gt;*Stress Disorders, Post-Traumatic/pc [Prevention &amp;amp; Control]&lt;/keyword&gt;&lt;/keywords&gt;&lt;dates&gt;&lt;year&gt;2005&lt;/year&gt;&lt;/dates&gt;&lt;pub-location&gt;United States&lt;/pub-location&gt;&lt;isbn&gt;1098-4275; 0031-4005&lt;/isbn&gt;&lt;urls&gt;&lt;related-urls&gt;&lt;url&gt;http://ovidsp.ovid.com/ovidweb.cgi?T=JS&amp;amp;PAGE=reference&amp;amp;D=med5&amp;amp;NEWS=N&amp;amp;AN=15805364&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(21)</w:t>
            </w:r>
            <w:r>
              <w:rPr>
                <w:rFonts w:cstheme="minorHAnsi"/>
                <w:color w:val="000000"/>
                <w:sz w:val="18"/>
                <w:szCs w:val="18"/>
              </w:rPr>
              <w:fldChar w:fldCharType="end"/>
            </w:r>
          </w:p>
        </w:tc>
        <w:tc>
          <w:tcPr>
            <w:tcW w:w="1417" w:type="dxa"/>
          </w:tcPr>
          <w:p w14:paraId="36C3618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081DC6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0F20DA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102812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Trauma-Preventive Psychology</w:t>
            </w:r>
          </w:p>
        </w:tc>
        <w:tc>
          <w:tcPr>
            <w:tcW w:w="1275" w:type="dxa"/>
          </w:tcPr>
          <w:p w14:paraId="4821B76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086DBA0"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60A4776B"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20862C19" w14:textId="77777777" w:rsidR="00F015E8" w:rsidRPr="00DC35C5" w:rsidRDefault="00F015E8" w:rsidP="0032730D">
            <w:pPr>
              <w:ind w:right="202"/>
              <w:rPr>
                <w:rFonts w:cstheme="minorHAnsi"/>
                <w:bCs/>
                <w:sz w:val="18"/>
                <w:szCs w:val="18"/>
                <w:lang w:val="en-CA"/>
              </w:rPr>
            </w:pPr>
            <w:r w:rsidRPr="00DC35C5">
              <w:rPr>
                <w:rFonts w:cstheme="minorHAnsi"/>
                <w:sz w:val="18"/>
                <w:szCs w:val="18"/>
              </w:rPr>
              <w:t>50</w:t>
            </w:r>
          </w:p>
        </w:tc>
        <w:tc>
          <w:tcPr>
            <w:tcW w:w="1134" w:type="dxa"/>
          </w:tcPr>
          <w:p w14:paraId="565687F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0D227696" w14:textId="77777777" w:rsidTr="00EC347C">
        <w:tc>
          <w:tcPr>
            <w:tcW w:w="1413" w:type="dxa"/>
          </w:tcPr>
          <w:p w14:paraId="3E402716" w14:textId="41A3D8B5" w:rsidR="00F015E8" w:rsidRPr="00C7412E" w:rsidRDefault="00F015E8" w:rsidP="0032730D">
            <w:pPr>
              <w:ind w:right="202"/>
              <w:rPr>
                <w:rFonts w:cstheme="minorHAnsi"/>
                <w:bCs/>
                <w:sz w:val="18"/>
                <w:szCs w:val="18"/>
                <w:lang w:val="en-CA"/>
              </w:rPr>
            </w:pPr>
            <w:r w:rsidRPr="00C7412E">
              <w:rPr>
                <w:rFonts w:cstheme="minorHAnsi"/>
                <w:color w:val="000000"/>
                <w:sz w:val="18"/>
                <w:szCs w:val="18"/>
              </w:rPr>
              <w:t>Kadivar, 2015</w:t>
            </w:r>
            <w:r>
              <w:rPr>
                <w:rFonts w:cstheme="minorHAnsi"/>
                <w:color w:val="000000"/>
                <w:sz w:val="18"/>
                <w:szCs w:val="18"/>
              </w:rPr>
              <w:fldChar w:fldCharType="begin">
                <w:fldData xml:space="preserve">PEVuZE5vdGU+PENpdGU+PEF1dGhvcj5LYWRpdmFyPC9BdXRob3I+PFllYXI+MjAxNTwvWWVhcj48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PEVuZE5vdGU+PENpdGU+PEF1dGhvcj5LYWRpdmFyPC9BdXRob3I+PFllYXI+MjAxNTwvWWVhcj48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(22)</w:t>
            </w:r>
            <w:r>
              <w:rPr>
                <w:rFonts w:cstheme="minorHAnsi"/>
                <w:color w:val="000000"/>
                <w:sz w:val="18"/>
                <w:szCs w:val="18"/>
              </w:rPr>
              <w:fldChar w:fldCharType="end"/>
            </w:r>
          </w:p>
        </w:tc>
        <w:tc>
          <w:tcPr>
            <w:tcW w:w="1417" w:type="dxa"/>
          </w:tcPr>
          <w:p w14:paraId="3E28512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2BBD4C8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182DECA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4DD789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Narrative Writing</w:t>
            </w:r>
          </w:p>
        </w:tc>
        <w:tc>
          <w:tcPr>
            <w:tcW w:w="1275" w:type="dxa"/>
          </w:tcPr>
          <w:p w14:paraId="2F675D1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B6A41D3" w14:textId="77777777" w:rsidR="00F015E8" w:rsidRPr="00DC35C5" w:rsidRDefault="00F015E8" w:rsidP="0032730D">
            <w:pPr>
              <w:ind w:right="202"/>
              <w:rPr>
                <w:rFonts w:cstheme="minorHAnsi"/>
                <w:bCs/>
                <w:sz w:val="18"/>
                <w:szCs w:val="18"/>
                <w:lang w:val="en-CA"/>
              </w:rPr>
            </w:pPr>
            <w:r w:rsidRPr="00DC35C5">
              <w:rPr>
                <w:rFonts w:cstheme="minorHAnsi"/>
                <w:sz w:val="18"/>
                <w:szCs w:val="18"/>
              </w:rPr>
              <w:t>10 days</w:t>
            </w:r>
          </w:p>
        </w:tc>
        <w:tc>
          <w:tcPr>
            <w:tcW w:w="1276" w:type="dxa"/>
          </w:tcPr>
          <w:p w14:paraId="266BFDAB"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17EF3D93" w14:textId="77777777" w:rsidR="00F015E8" w:rsidRPr="00DC35C5" w:rsidRDefault="00F015E8" w:rsidP="0032730D">
            <w:pPr>
              <w:ind w:right="202"/>
              <w:rPr>
                <w:rFonts w:cstheme="minorHAnsi"/>
                <w:bCs/>
                <w:sz w:val="18"/>
                <w:szCs w:val="18"/>
                <w:lang w:val="en-CA"/>
              </w:rPr>
            </w:pPr>
            <w:r w:rsidRPr="00DC35C5">
              <w:rPr>
                <w:rFonts w:cstheme="minorHAnsi"/>
                <w:sz w:val="18"/>
                <w:szCs w:val="18"/>
              </w:rPr>
              <w:t>70</w:t>
            </w:r>
          </w:p>
        </w:tc>
        <w:tc>
          <w:tcPr>
            <w:tcW w:w="1134" w:type="dxa"/>
          </w:tcPr>
          <w:p w14:paraId="5019E99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D67BE14" w14:textId="77777777" w:rsidTr="00EC347C">
        <w:tc>
          <w:tcPr>
            <w:tcW w:w="1413" w:type="dxa"/>
          </w:tcPr>
          <w:p w14:paraId="7E2C0539" w14:textId="0C5CCB61"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Kaufer</w:t>
            </w:r>
            <w:proofErr w:type="spellEnd"/>
            <w:r w:rsidRPr="00C7412E">
              <w:rPr>
                <w:rFonts w:cstheme="minorHAnsi"/>
                <w:color w:val="000000"/>
                <w:sz w:val="18"/>
                <w:szCs w:val="18"/>
              </w:rPr>
              <w:t>, 2008</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&lt;EndNote&gt;&lt;Cite&gt;&lt;Author&gt;Kaufer&lt;/Author&gt;&lt;Year&gt;2008&lt;/Year&gt;&lt;RecNum&gt;32&lt;/RecNum&gt;&lt;IDText&gt;Family satisfaction following the death of a loved one in an inner city MICU&lt;/IDText&gt;&lt;DisplayText&gt;(23)&lt;/DisplayText&gt;&lt;record&gt;&lt;rec-number&gt;32&lt;/rec-number&gt;&lt;foreign-keys&gt;&lt;key app="EN" db-id="5pwvxva5rfver0etadqx25sswfv99s0esr95" timestamp="1573253472"&gt;32&lt;/key&gt;&lt;/foreign-keys&gt;&lt;ref-type name="Journal Article"&gt;17&lt;/ref-type&gt;&lt;contributors&gt;&lt;authors&gt;&lt;author&gt;Kaufer, Melanie; Murphy, Patricia; Barker, Kris; Mosenthal, Anne&lt;/author&gt;&lt;/authors&gt;&lt;/contributors&gt;&lt;titles&gt;&lt;title&gt;Family satisfaction following the death of a loved one in an inner city MICU&lt;/title&gt;&lt;secondary-title&gt;The American journal of hospice &amp;amp; palliative care&lt;/secondary-title&gt;&lt;/titles&gt;&lt;periodical&gt;&lt;full-title&gt;The American journal of hospice &amp;amp; palliative care&lt;/full-title&gt;&lt;/periodical&gt;&lt;pages&gt;318-25&lt;/pages&gt;&lt;volume&gt;25&lt;/volume&gt;&lt;number&gt;4&lt;/number&gt;&lt;section&gt;Kaufer, Melanie. New Jersey Medical School, University of Medicine and Dentistry of New Jersey, Newark, New Jersey 07101, USA.&lt;/section&gt;&lt;keywords&gt;&lt;keyword&gt;*African Americans&lt;/keyword&gt;&lt;keyword&gt;*Consumer Behavior&lt;/keyword&gt;&lt;keyword&gt;Decision Making&lt;/keyword&gt;&lt;keyword&gt;Ethnic Groups&lt;/keyword&gt;&lt;keyword&gt;Humans&lt;/keyword&gt;&lt;keyword&gt;Intensive Care Units&lt;/keyword&gt;&lt;keyword&gt;Middle Aged&lt;/keyword&gt;&lt;keyword&gt;*Palliative Care&lt;/keyword&gt;&lt;keyword&gt;Poverty Areas&lt;/keyword&gt;&lt;keyword&gt;*Professional-Family Relations&lt;/keyword&gt;&lt;keyword&gt;*Quality of Health Care&lt;/keyword&gt;&lt;keyword&gt;Social Support&lt;/keyword&gt;&lt;keyword&gt;United States&lt;/keyword&gt;&lt;/keywords&gt;&lt;dates&gt;&lt;year&gt;2008&lt;/year&gt;&lt;/dates&gt;&lt;pub-location&gt;United States&lt;/pub-location&gt;&lt;isbn&gt;1049-9091&lt;/isbn&gt;&lt;urls&gt;&lt;related-urls&gt;&lt;url&gt;http://ovidsp.ovid.com/ovidweb.cgi?T=JS&amp;amp;PAGE=reference&amp;amp;D=med6&amp;amp;NEWS=N&amp;amp;AN=18539762&lt;/url&gt;&lt;/related-urls&gt;&lt;/urls&gt;&lt;electronic-resource-num&gt;https://dx.doi.org/10.1177/1049909108319262&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(23)</w:t>
            </w:r>
            <w:r>
              <w:rPr>
                <w:rFonts w:cstheme="minorHAnsi"/>
                <w:color w:val="000000"/>
                <w:sz w:val="18"/>
                <w:szCs w:val="18"/>
              </w:rPr>
              <w:fldChar w:fldCharType="end"/>
            </w:r>
          </w:p>
        </w:tc>
        <w:tc>
          <w:tcPr>
            <w:tcW w:w="1417" w:type="dxa"/>
          </w:tcPr>
          <w:p w14:paraId="79D1466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6C86D06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AF7054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w:t>
            </w:r>
          </w:p>
        </w:tc>
        <w:tc>
          <w:tcPr>
            <w:tcW w:w="1843" w:type="dxa"/>
          </w:tcPr>
          <w:p w14:paraId="419204E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Psychosocial Palliative Care</w:t>
            </w:r>
          </w:p>
        </w:tc>
        <w:tc>
          <w:tcPr>
            <w:tcW w:w="1275" w:type="dxa"/>
          </w:tcPr>
          <w:p w14:paraId="19D2EDC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BF8DFA8" w14:textId="77777777" w:rsidR="00F015E8" w:rsidRPr="00DC35C5" w:rsidRDefault="00F015E8" w:rsidP="0032730D">
            <w:pPr>
              <w:ind w:right="202"/>
              <w:rPr>
                <w:rFonts w:cstheme="minorHAnsi"/>
                <w:bCs/>
                <w:sz w:val="18"/>
                <w:szCs w:val="18"/>
                <w:lang w:val="en-CA"/>
              </w:rPr>
            </w:pPr>
            <w:r w:rsidRPr="00DC35C5">
              <w:rPr>
                <w:rFonts w:cstheme="minorHAnsi"/>
                <w:sz w:val="18"/>
                <w:szCs w:val="18"/>
              </w:rPr>
              <w:t>Unclear</w:t>
            </w:r>
          </w:p>
        </w:tc>
        <w:tc>
          <w:tcPr>
            <w:tcW w:w="1276" w:type="dxa"/>
          </w:tcPr>
          <w:p w14:paraId="25A90D3E" w14:textId="77777777" w:rsidR="00F015E8" w:rsidRPr="00DC35C5" w:rsidRDefault="00F015E8" w:rsidP="0032730D">
            <w:pPr>
              <w:ind w:right="202"/>
              <w:rPr>
                <w:rFonts w:cstheme="minorHAnsi"/>
                <w:bCs/>
                <w:sz w:val="18"/>
                <w:szCs w:val="18"/>
                <w:lang w:val="en-CA"/>
              </w:rPr>
            </w:pPr>
            <w:r w:rsidRPr="00DC35C5">
              <w:rPr>
                <w:rFonts w:cstheme="minorHAnsi"/>
                <w:sz w:val="18"/>
                <w:szCs w:val="18"/>
              </w:rPr>
              <w:t>2 to 16 months</w:t>
            </w:r>
          </w:p>
        </w:tc>
        <w:tc>
          <w:tcPr>
            <w:tcW w:w="1276" w:type="dxa"/>
          </w:tcPr>
          <w:p w14:paraId="616DDBDD" w14:textId="77777777" w:rsidR="00F015E8" w:rsidRPr="00DC35C5" w:rsidRDefault="00F015E8" w:rsidP="0032730D">
            <w:pPr>
              <w:ind w:right="202"/>
              <w:rPr>
                <w:rFonts w:cstheme="minorHAnsi"/>
                <w:bCs/>
                <w:sz w:val="18"/>
                <w:szCs w:val="18"/>
                <w:lang w:val="en-CA"/>
              </w:rPr>
            </w:pPr>
            <w:r w:rsidRPr="00DC35C5">
              <w:rPr>
                <w:rFonts w:cstheme="minorHAnsi"/>
                <w:sz w:val="18"/>
                <w:szCs w:val="18"/>
              </w:rPr>
              <w:t>98</w:t>
            </w:r>
          </w:p>
        </w:tc>
        <w:tc>
          <w:tcPr>
            <w:tcW w:w="1134" w:type="dxa"/>
          </w:tcPr>
          <w:p w14:paraId="4E988D0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1E1E534D" w14:textId="77777777" w:rsidTr="00EC347C">
        <w:tc>
          <w:tcPr>
            <w:tcW w:w="1413" w:type="dxa"/>
          </w:tcPr>
          <w:p w14:paraId="1FF3F25D" w14:textId="6A559907" w:rsidR="00F015E8" w:rsidRPr="00C7412E" w:rsidRDefault="00F015E8" w:rsidP="0032730D">
            <w:pPr>
              <w:ind w:right="202"/>
              <w:rPr>
                <w:rFonts w:cstheme="minorHAnsi"/>
                <w:bCs/>
                <w:sz w:val="18"/>
                <w:szCs w:val="18"/>
                <w:lang w:val="en-CA"/>
              </w:rPr>
            </w:pPr>
            <w:r w:rsidRPr="00C7412E">
              <w:rPr>
                <w:rFonts w:cstheme="minorHAnsi"/>
                <w:color w:val="000000"/>
                <w:sz w:val="18"/>
                <w:szCs w:val="18"/>
              </w:rPr>
              <w:t>Kentish-Barnes, 2017</w:t>
            </w:r>
            <w:r>
              <w:rPr>
                <w:rFonts w:cstheme="minorHAnsi"/>
                <w:color w:val="000000"/>
                <w:sz w:val="18"/>
                <w:szCs w:val="18"/>
              </w:rPr>
              <w:fldChar w:fldCharType="begin">
                <w:fldData xml:space="preserve">PEVuZE5vdGU+PENpdGU+PEF1dGhvcj5LZW50aXNoLUJhcm5lczwvQXV0aG9yPjxZZWFyPjIwMTc8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PEVuZE5vdGU+PENpdGU+PEF1dGhvcj5LZW50aXNoLUJhcm5lczwvQXV0aG9yPjxZZWFyPjIwMTc8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(24)</w:t>
            </w:r>
            <w:r>
              <w:rPr>
                <w:rFonts w:cstheme="minorHAnsi"/>
                <w:color w:val="000000"/>
                <w:sz w:val="18"/>
                <w:szCs w:val="18"/>
              </w:rPr>
              <w:fldChar w:fldCharType="end"/>
            </w:r>
          </w:p>
        </w:tc>
        <w:tc>
          <w:tcPr>
            <w:tcW w:w="1417" w:type="dxa"/>
          </w:tcPr>
          <w:p w14:paraId="6CA59F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8DAF5F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22</w:t>
            </w:r>
          </w:p>
        </w:tc>
        <w:tc>
          <w:tcPr>
            <w:tcW w:w="1134" w:type="dxa"/>
          </w:tcPr>
          <w:p w14:paraId="731B336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758F465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Condolence Letter</w:t>
            </w:r>
          </w:p>
        </w:tc>
        <w:tc>
          <w:tcPr>
            <w:tcW w:w="1275" w:type="dxa"/>
          </w:tcPr>
          <w:p w14:paraId="148953E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36409CC" w14:textId="77777777" w:rsidR="00F015E8" w:rsidRPr="00DC35C5" w:rsidRDefault="00F015E8" w:rsidP="0032730D">
            <w:pPr>
              <w:ind w:right="202"/>
              <w:rPr>
                <w:rFonts w:cstheme="minorHAnsi"/>
                <w:bCs/>
                <w:sz w:val="18"/>
                <w:szCs w:val="18"/>
                <w:lang w:val="en-CA"/>
              </w:rPr>
            </w:pPr>
            <w:r w:rsidRPr="00DC35C5">
              <w:rPr>
                <w:rFonts w:cstheme="minorHAnsi"/>
                <w:sz w:val="18"/>
                <w:szCs w:val="18"/>
              </w:rPr>
              <w:t>Within 3 days of death</w:t>
            </w:r>
          </w:p>
        </w:tc>
        <w:tc>
          <w:tcPr>
            <w:tcW w:w="1276" w:type="dxa"/>
          </w:tcPr>
          <w:p w14:paraId="5FD8CB3F" w14:textId="77777777" w:rsidR="00F015E8" w:rsidRPr="00DC35C5" w:rsidRDefault="00F015E8" w:rsidP="0032730D">
            <w:pPr>
              <w:ind w:right="202"/>
              <w:rPr>
                <w:rFonts w:cstheme="minorHAnsi"/>
                <w:bCs/>
                <w:sz w:val="18"/>
                <w:szCs w:val="18"/>
                <w:lang w:val="en-CA"/>
              </w:rPr>
            </w:pPr>
            <w:r w:rsidRPr="00DC35C5">
              <w:rPr>
                <w:rFonts w:cstheme="minorHAnsi"/>
                <w:sz w:val="18"/>
                <w:szCs w:val="18"/>
              </w:rPr>
              <w:t>30 days, 6 months</w:t>
            </w:r>
          </w:p>
        </w:tc>
        <w:tc>
          <w:tcPr>
            <w:tcW w:w="1276" w:type="dxa"/>
          </w:tcPr>
          <w:p w14:paraId="1AFA1EB5" w14:textId="77777777" w:rsidR="00F015E8" w:rsidRPr="00DC35C5" w:rsidRDefault="00F015E8" w:rsidP="0032730D">
            <w:pPr>
              <w:ind w:right="202"/>
              <w:rPr>
                <w:rFonts w:cstheme="minorHAnsi"/>
                <w:bCs/>
                <w:sz w:val="18"/>
                <w:szCs w:val="18"/>
                <w:lang w:val="en-CA"/>
              </w:rPr>
            </w:pPr>
            <w:r w:rsidRPr="00DC35C5">
              <w:rPr>
                <w:rFonts w:cstheme="minorHAnsi"/>
                <w:sz w:val="18"/>
                <w:szCs w:val="18"/>
              </w:rPr>
              <w:t>242</w:t>
            </w:r>
          </w:p>
        </w:tc>
        <w:tc>
          <w:tcPr>
            <w:tcW w:w="1134" w:type="dxa"/>
          </w:tcPr>
          <w:p w14:paraId="0878D2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21.49</w:t>
            </w:r>
          </w:p>
        </w:tc>
      </w:tr>
      <w:tr w:rsidR="00F015E8" w:rsidRPr="00054D38" w14:paraId="6E408DB7" w14:textId="77777777" w:rsidTr="00EC347C">
        <w:tc>
          <w:tcPr>
            <w:tcW w:w="1413" w:type="dxa"/>
          </w:tcPr>
          <w:p w14:paraId="0C6E7503" w14:textId="70BE6F45"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Kloos</w:t>
            </w:r>
            <w:proofErr w:type="spellEnd"/>
            <w:r w:rsidRPr="00C7412E">
              <w:rPr>
                <w:rFonts w:cstheme="minorHAnsi"/>
                <w:color w:val="000000"/>
                <w:sz w:val="18"/>
                <w:szCs w:val="18"/>
              </w:rPr>
              <w:t>, 2008</w:t>
            </w:r>
            <w:r>
              <w:rPr>
                <w:rFonts w:cstheme="minorHAnsi"/>
                <w:color w:val="000000"/>
                <w:sz w:val="18"/>
                <w:szCs w:val="18"/>
              </w:rPr>
              <w:fldChar w:fldCharType="begin">
                <w:fldData xml:space="preserve">PEVuZE5vdGU+PENpdGU+PEF1dGhvcj5LbG9vczwvQXV0aG9yPjxZZWFyPjIwMDg8L1llYXI+PFJl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PEVuZE5vdGU+PENpdGU+PEF1dGhvcj5LbG9vczwvQXV0aG9yPjxZZWFyPjIwMDg8L1llYXI+PFJl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(25)</w:t>
            </w:r>
            <w:r>
              <w:rPr>
                <w:rFonts w:cstheme="minorHAnsi"/>
                <w:color w:val="000000"/>
                <w:sz w:val="18"/>
                <w:szCs w:val="18"/>
              </w:rPr>
              <w:fldChar w:fldCharType="end"/>
            </w:r>
          </w:p>
        </w:tc>
        <w:tc>
          <w:tcPr>
            <w:tcW w:w="1417" w:type="dxa"/>
          </w:tcPr>
          <w:p w14:paraId="048BA4D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C40BC0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A7946A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Surgical</w:t>
            </w:r>
          </w:p>
        </w:tc>
        <w:tc>
          <w:tcPr>
            <w:tcW w:w="1843" w:type="dxa"/>
          </w:tcPr>
          <w:p w14:paraId="799882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Progress Diary</w:t>
            </w:r>
          </w:p>
        </w:tc>
        <w:tc>
          <w:tcPr>
            <w:tcW w:w="1275" w:type="dxa"/>
          </w:tcPr>
          <w:p w14:paraId="6AC809A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7279381"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6452801F"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 1 week</w:t>
            </w:r>
          </w:p>
        </w:tc>
        <w:tc>
          <w:tcPr>
            <w:tcW w:w="1276" w:type="dxa"/>
          </w:tcPr>
          <w:p w14:paraId="4C0A114F" w14:textId="77777777" w:rsidR="00F015E8" w:rsidRPr="00DC35C5" w:rsidRDefault="00F015E8" w:rsidP="0032730D">
            <w:pPr>
              <w:ind w:right="202"/>
              <w:rPr>
                <w:rFonts w:cstheme="minorHAnsi"/>
                <w:bCs/>
                <w:sz w:val="18"/>
                <w:szCs w:val="18"/>
                <w:lang w:val="en-CA"/>
              </w:rPr>
            </w:pPr>
            <w:r w:rsidRPr="00DC35C5">
              <w:rPr>
                <w:rFonts w:cstheme="minorHAnsi"/>
                <w:sz w:val="18"/>
                <w:szCs w:val="18"/>
              </w:rPr>
              <w:t>91</w:t>
            </w:r>
          </w:p>
        </w:tc>
        <w:tc>
          <w:tcPr>
            <w:tcW w:w="1134" w:type="dxa"/>
          </w:tcPr>
          <w:p w14:paraId="3946DAB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6259AD4F" w14:textId="77777777" w:rsidTr="00EC347C">
        <w:tc>
          <w:tcPr>
            <w:tcW w:w="1413" w:type="dxa"/>
          </w:tcPr>
          <w:p w14:paraId="3D89A861" w14:textId="4C19F61F" w:rsidR="00F015E8" w:rsidRPr="00C7412E" w:rsidRDefault="00F015E8" w:rsidP="0032730D">
            <w:pPr>
              <w:ind w:right="202"/>
              <w:rPr>
                <w:rFonts w:cstheme="minorHAnsi"/>
                <w:bCs/>
                <w:sz w:val="18"/>
                <w:szCs w:val="18"/>
                <w:lang w:val="en-CA"/>
              </w:rPr>
            </w:pPr>
            <w:r w:rsidRPr="00C7412E">
              <w:rPr>
                <w:rFonts w:cstheme="minorHAnsi"/>
                <w:color w:val="000000"/>
                <w:sz w:val="18"/>
                <w:szCs w:val="18"/>
              </w:rPr>
              <w:t>Knapp, 2013</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&lt;EndNote&gt;&lt;Cite&gt;&lt;Author&gt;Knapp&lt;/Author&gt;&lt;Year&gt;2013&lt;/Year&gt;&lt;RecNum&gt;48&lt;/RecNum&gt;&lt;IDText&gt;The EPICS Family Bundle and its effects on stress and coping of families of critically ill trauma patients&lt;/IDText&gt;&lt;DisplayText&gt;(26)&lt;/DisplayText&gt;&lt;record&gt;&lt;rec-number&gt;48&lt;/rec-number&gt;&lt;foreign-keys&gt;&lt;key app="EN" db-id="5pwvxva5rfver0etadqx25sswfv99s0esr95" timestamp="1573253472"&gt;48&lt;/key&gt;&lt;/foreign-keys&gt;&lt;ref-type name="Journal Article"&gt;17&lt;/ref-type&gt;&lt;contributors&gt;&lt;authors&gt;&lt;author&gt;Knapp, Sandra J.; Sole, Mary Lou; Byers, Jacqueline Fowler&lt;/author&gt;&lt;/authors&gt;&lt;/contributors&gt;&lt;titles&gt;&lt;title&gt;The EPICS Family Bundle and its effects on stress and coping of families of critically ill trauma patients&lt;/title&gt;&lt;secondary-title&gt;Applied nursing research : ANR&lt;/secondary-title&gt;&lt;/titles&gt;&lt;periodical&gt;&lt;full-title&gt;Applied nursing research : ANR&lt;/full-title&gt;&lt;/periodical&gt;&lt;pages&gt;51-7&lt;/pages&gt;&lt;volume&gt;26&lt;/volume&gt;&lt;number&gt;2&lt;/number&gt;&lt;section&gt;Knapp, Sandra J. University of Florida College of Nursing, PO Box 100187, Gainesville, FL 32606, USA. sjknapp@ufl.edu&lt;/section&gt;&lt;keywords&gt;&lt;keyword&gt;*Adaptation, Psychological&lt;/keyword&gt;&lt;keyword&gt;Adolescent&lt;/keyword&gt;&lt;keyword&gt;Adult&lt;/keyword&gt;&lt;keyword&gt;Aged&lt;/keyword&gt;&lt;keyword&gt;Aged, 80 and over&lt;/keyword&gt;&lt;keyword&gt;*Critical Illness&lt;/keyword&gt;&lt;keyword&gt;*Family/px [Psychology]&lt;/keyword&gt;&lt;keyword&gt;Female&lt;/keyword&gt;&lt;keyword&gt;Florida&lt;/keyword&gt;&lt;keyword&gt;Humans&lt;/keyword&gt;&lt;keyword&gt;Male&lt;/keyword&gt;&lt;keyword&gt;Middle Aged&lt;/keyword&gt;&lt;keyword&gt;*Stress, Psychological&lt;/keyword&gt;&lt;keyword&gt;*Wounds and Injuries/px [Psychology]&lt;/keyword&gt;&lt;keyword&gt;Young Adult&lt;/keyword&gt;&lt;/keywords&gt;&lt;dates&gt;&lt;year&gt;2013&lt;/year&gt;&lt;/dates&gt;&lt;pub-location&gt;United States&lt;/pub-location&gt;&lt;isbn&gt;1532-8201; 0897-1897&lt;/isbn&gt;&lt;urls&gt;&lt;related-urls&gt;&lt;url&gt;http://ovidsp.ovid.com/ovidweb.cgi?T=JS&amp;amp;PAGE=reference&amp;amp;D=med9&amp;amp;NEWS=N&amp;amp;AN=23507239&lt;/url&gt;&lt;/related-urls&gt;&lt;/urls&gt;&lt;electronic-resource-num&gt;https://dx.doi.org/10.1016/j.apnr.2012.11.002&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(26)</w:t>
            </w:r>
            <w:r>
              <w:rPr>
                <w:rFonts w:cstheme="minorHAnsi"/>
                <w:color w:val="000000"/>
                <w:sz w:val="18"/>
                <w:szCs w:val="18"/>
              </w:rPr>
              <w:fldChar w:fldCharType="end"/>
            </w:r>
          </w:p>
        </w:tc>
        <w:tc>
          <w:tcPr>
            <w:tcW w:w="1417" w:type="dxa"/>
          </w:tcPr>
          <w:p w14:paraId="650D77A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50B49A3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B8CE13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Surgical</w:t>
            </w:r>
          </w:p>
        </w:tc>
        <w:tc>
          <w:tcPr>
            <w:tcW w:w="1843" w:type="dxa"/>
          </w:tcPr>
          <w:p w14:paraId="26A8950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EPICS Family Bundle</w:t>
            </w:r>
          </w:p>
        </w:tc>
        <w:tc>
          <w:tcPr>
            <w:tcW w:w="1275" w:type="dxa"/>
          </w:tcPr>
          <w:p w14:paraId="2C6B1C0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41EAECE"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4824D726" w14:textId="77777777" w:rsidR="00F015E8" w:rsidRPr="00DC35C5" w:rsidRDefault="00F015E8" w:rsidP="0032730D">
            <w:pPr>
              <w:ind w:right="202"/>
              <w:rPr>
                <w:rFonts w:cstheme="minorHAnsi"/>
                <w:bCs/>
                <w:sz w:val="18"/>
                <w:szCs w:val="18"/>
                <w:lang w:val="en-CA"/>
              </w:rPr>
            </w:pPr>
            <w:r w:rsidRPr="00DC35C5">
              <w:rPr>
                <w:rFonts w:cstheme="minorHAnsi"/>
                <w:sz w:val="18"/>
                <w:szCs w:val="18"/>
              </w:rPr>
              <w:t>8 weeks</w:t>
            </w:r>
          </w:p>
        </w:tc>
        <w:tc>
          <w:tcPr>
            <w:tcW w:w="1276" w:type="dxa"/>
          </w:tcPr>
          <w:p w14:paraId="485E9D21" w14:textId="77777777" w:rsidR="00F015E8" w:rsidRPr="00DC35C5" w:rsidRDefault="00F015E8" w:rsidP="0032730D">
            <w:pPr>
              <w:ind w:right="202"/>
              <w:rPr>
                <w:rFonts w:cstheme="minorHAnsi"/>
                <w:bCs/>
                <w:sz w:val="18"/>
                <w:szCs w:val="18"/>
                <w:lang w:val="en-CA"/>
              </w:rPr>
            </w:pPr>
            <w:r w:rsidRPr="00DC35C5">
              <w:rPr>
                <w:rFonts w:cstheme="minorHAnsi"/>
                <w:sz w:val="18"/>
                <w:szCs w:val="18"/>
              </w:rPr>
              <w:t>84</w:t>
            </w:r>
          </w:p>
        </w:tc>
        <w:tc>
          <w:tcPr>
            <w:tcW w:w="1134" w:type="dxa"/>
          </w:tcPr>
          <w:p w14:paraId="70BECA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129C9FC3" w14:textId="77777777" w:rsidTr="00EC347C">
        <w:tc>
          <w:tcPr>
            <w:tcW w:w="1413" w:type="dxa"/>
          </w:tcPr>
          <w:p w14:paraId="255A9B39" w14:textId="54BB97AE" w:rsidR="00F015E8" w:rsidRPr="00C7412E" w:rsidRDefault="00F015E8" w:rsidP="0032730D">
            <w:pPr>
              <w:ind w:right="202"/>
              <w:rPr>
                <w:rFonts w:cstheme="minorHAnsi"/>
                <w:bCs/>
                <w:sz w:val="18"/>
                <w:szCs w:val="18"/>
                <w:lang w:val="en-CA"/>
              </w:rPr>
            </w:pPr>
            <w:r w:rsidRPr="00C7412E">
              <w:rPr>
                <w:rFonts w:cstheme="minorHAnsi"/>
                <w:color w:val="000000"/>
                <w:sz w:val="18"/>
                <w:szCs w:val="18"/>
              </w:rPr>
              <w:t>Koh, 2007</w:t>
            </w:r>
            <w:r>
              <w:rPr>
                <w:rFonts w:cstheme="minorHAnsi"/>
                <w:color w:val="000000"/>
                <w:sz w:val="18"/>
                <w:szCs w:val="18"/>
              </w:rPr>
              <w:fldChar w:fldCharType="begin">
                <w:fldData xml:space="preserve">PEVuZE5vdGU+PENpdGU+PEF1dGhvcj5Lb2g8L0F1dGhvcj48WWVhcj4yMDA3PC9ZZWFyPjxSZWNO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PEVuZE5vdGU+PENpdGU+PEF1dGhvcj5Lb2g8L0F1dGhvcj48WWVhcj4yMDA3PC9ZZWFyPjxSZWNO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(27)</w:t>
            </w:r>
            <w:r>
              <w:rPr>
                <w:rFonts w:cstheme="minorHAnsi"/>
                <w:color w:val="000000"/>
                <w:sz w:val="18"/>
                <w:szCs w:val="18"/>
              </w:rPr>
              <w:fldChar w:fldCharType="end"/>
            </w:r>
          </w:p>
        </w:tc>
        <w:tc>
          <w:tcPr>
            <w:tcW w:w="1417" w:type="dxa"/>
          </w:tcPr>
          <w:p w14:paraId="2001A64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A550A6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2B7DAB2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F1BA97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Taped Conversation</w:t>
            </w:r>
            <w:r>
              <w:rPr>
                <w:rFonts w:cstheme="minorHAnsi"/>
                <w:color w:val="000000"/>
                <w:sz w:val="18"/>
                <w:szCs w:val="18"/>
              </w:rPr>
              <w:t>s</w:t>
            </w:r>
            <w:r w:rsidRPr="00C7412E">
              <w:rPr>
                <w:rFonts w:cstheme="minorHAnsi"/>
                <w:color w:val="000000"/>
                <w:sz w:val="18"/>
                <w:szCs w:val="18"/>
              </w:rPr>
              <w:t xml:space="preserve"> with Neonatologist</w:t>
            </w:r>
          </w:p>
        </w:tc>
        <w:tc>
          <w:tcPr>
            <w:tcW w:w="1275" w:type="dxa"/>
          </w:tcPr>
          <w:p w14:paraId="33404FA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53DBB2D" w14:textId="77777777" w:rsidR="00F015E8" w:rsidRPr="00DC35C5" w:rsidRDefault="00F015E8" w:rsidP="0032730D">
            <w:pPr>
              <w:ind w:right="202"/>
              <w:rPr>
                <w:rFonts w:cstheme="minorHAnsi"/>
                <w:bCs/>
                <w:sz w:val="18"/>
                <w:szCs w:val="18"/>
                <w:lang w:val="en-CA"/>
              </w:rPr>
            </w:pPr>
            <w:r w:rsidRPr="00DC35C5">
              <w:rPr>
                <w:rFonts w:cstheme="minorHAnsi"/>
                <w:sz w:val="18"/>
                <w:szCs w:val="18"/>
              </w:rPr>
              <w:t>10 days</w:t>
            </w:r>
          </w:p>
        </w:tc>
        <w:tc>
          <w:tcPr>
            <w:tcW w:w="1276" w:type="dxa"/>
          </w:tcPr>
          <w:p w14:paraId="6C427593"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 12 months</w:t>
            </w:r>
          </w:p>
        </w:tc>
        <w:tc>
          <w:tcPr>
            <w:tcW w:w="1276" w:type="dxa"/>
          </w:tcPr>
          <w:p w14:paraId="4CA58C80" w14:textId="77777777" w:rsidR="00F015E8" w:rsidRPr="00DC35C5" w:rsidRDefault="00F015E8" w:rsidP="0032730D">
            <w:pPr>
              <w:ind w:right="202"/>
              <w:rPr>
                <w:rFonts w:cstheme="minorHAnsi"/>
                <w:bCs/>
                <w:sz w:val="18"/>
                <w:szCs w:val="18"/>
                <w:lang w:val="en-CA"/>
              </w:rPr>
            </w:pPr>
            <w:r w:rsidRPr="00DC35C5">
              <w:rPr>
                <w:rFonts w:cstheme="minorHAnsi"/>
                <w:sz w:val="18"/>
                <w:szCs w:val="18"/>
              </w:rPr>
              <w:t>200</w:t>
            </w:r>
          </w:p>
        </w:tc>
        <w:tc>
          <w:tcPr>
            <w:tcW w:w="1134" w:type="dxa"/>
          </w:tcPr>
          <w:p w14:paraId="060BED5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082BBB47" w14:textId="77777777" w:rsidTr="00EC347C">
        <w:tc>
          <w:tcPr>
            <w:tcW w:w="1413" w:type="dxa"/>
          </w:tcPr>
          <w:p w14:paraId="1DA9B310" w14:textId="5B85C88F"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Kucuk</w:t>
            </w:r>
            <w:proofErr w:type="spellEnd"/>
            <w:r w:rsidRPr="00C7412E">
              <w:rPr>
                <w:rFonts w:cstheme="minorHAnsi"/>
                <w:color w:val="000000"/>
                <w:sz w:val="18"/>
                <w:szCs w:val="18"/>
              </w:rPr>
              <w:t xml:space="preserve"> </w:t>
            </w:r>
            <w:proofErr w:type="spellStart"/>
            <w:r w:rsidRPr="00C7412E">
              <w:rPr>
                <w:rFonts w:cstheme="minorHAnsi"/>
                <w:color w:val="000000"/>
                <w:sz w:val="18"/>
                <w:szCs w:val="18"/>
              </w:rPr>
              <w:t>Alemdar</w:t>
            </w:r>
            <w:proofErr w:type="spellEnd"/>
            <w:r w:rsidRPr="00C7412E">
              <w:rPr>
                <w:rFonts w:cstheme="minorHAnsi"/>
                <w:color w:val="000000"/>
                <w:sz w:val="18"/>
                <w:szCs w:val="18"/>
              </w:rPr>
              <w:t>, 2018</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&lt;EndNote&gt;&lt;Cite&gt;&lt;Author&gt;Kucuk Alemdar&lt;/Author&gt;&lt;Year&gt;2018&lt;/Year&gt;&lt;RecNum&gt;87&lt;/RecNum&gt;&lt;IDText&gt;The Effect of Spiritual Care on Stress Levels of Mothers in NICU&lt;/IDText&gt;&lt;DisplayText&gt;(28)&lt;/DisplayText&gt;&lt;record&gt;&lt;rec-number&gt;87&lt;/rec-number&gt;&lt;foreign-keys&gt;&lt;key app="EN" db-id="5pwvxva5rfver0etadqx25sswfv99s0esr95" timestamp="1573253472"&gt;87&lt;/key&gt;&lt;/foreign-keys&gt;&lt;ref-type name="Journal Article"&gt;17&lt;/ref-type&gt;&lt;contributors&gt;&lt;authors&gt;&lt;author&gt;Kucuk Alemdar, Dilek; Kardas Ozdemir, Funda; Guducu Tufekci, Fatma&lt;/author&gt;&lt;/authors&gt;&lt;/contributors&gt;&lt;titles&gt;&lt;title&gt;The Effect of Spiritual Care on Stress Levels of Mothers in NICU&lt;/title&gt;&lt;secondary-title&gt;Western journal of nursing research&lt;/secondary-title&gt;&lt;/titles&gt;&lt;periodical&gt;&lt;full-title&gt;Western journal of nursing research&lt;/full-title&gt;&lt;/periodical&gt;&lt;pages&gt;997-1011&lt;/pages&gt;&lt;volume&gt;40&lt;/volume&gt;&lt;number&gt;7&lt;/number&gt;&lt;section&gt;Kucuk Alemdar, Dilek. 1 Giresun University, Giresun, Turkey.; Kardas Ozdemir, Funda. 2 Kafkas University, Kars, Turkey.; Guducu Tufekci, Fatma. 3 Ataturk University, Erzurum, Turkey.&lt;/section&gt;&lt;keywords&gt;&lt;keyword&gt;Adult&lt;/keyword&gt;&lt;keyword&gt;Female&lt;/keyword&gt;&lt;keyword&gt;Humans&lt;/keyword&gt;&lt;keyword&gt;Infant, Newborn&lt;/keyword&gt;&lt;keyword&gt;Infant, Premature&lt;/keyword&gt;&lt;keyword&gt;*Intensive Care Units, Neonatal&lt;/keyword&gt;&lt;keyword&gt;Male&lt;/keyword&gt;&lt;keyword&gt;*Mothers/px [Psychology]&lt;/keyword&gt;&lt;keyword&gt;Mothers/sn [Statistics &amp;amp; Numerical Data]&lt;/keyword&gt;&lt;keyword&gt;*Spirituality&lt;/keyword&gt;&lt;keyword&gt;*Stress, Psychological/px [Psychology]&lt;/keyword&gt;&lt;/keywords&gt;&lt;dates&gt;&lt;year&gt;2018&lt;/year&gt;&lt;/dates&gt;&lt;pub-location&gt;United States&lt;/pub-location&gt;&lt;isbn&gt;1552-8456; 0193-9459&lt;/isbn&gt;&lt;urls&gt;&lt;related-urls&gt;&lt;url&gt;http://ovidsp.ovid.com/ovidweb.cgi?T=JS&amp;amp;PAGE=reference&amp;amp;D=med13&amp;amp;NEWS=N&amp;amp;AN=28322651&lt;/url&gt;&lt;/related-urls&gt;&lt;/urls&gt;&lt;electronic-resource-num&gt;https://dx.doi.org/10.1177/0193945916686775&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(28)</w:t>
            </w:r>
            <w:r>
              <w:rPr>
                <w:rFonts w:cstheme="minorHAnsi"/>
                <w:color w:val="000000"/>
                <w:sz w:val="18"/>
                <w:szCs w:val="18"/>
              </w:rPr>
              <w:fldChar w:fldCharType="end"/>
            </w:r>
          </w:p>
        </w:tc>
        <w:tc>
          <w:tcPr>
            <w:tcW w:w="1417" w:type="dxa"/>
          </w:tcPr>
          <w:p w14:paraId="124741A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52ADAF0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C1F9A5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37017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Spiritual Care</w:t>
            </w:r>
          </w:p>
        </w:tc>
        <w:tc>
          <w:tcPr>
            <w:tcW w:w="1275" w:type="dxa"/>
          </w:tcPr>
          <w:p w14:paraId="4E39D06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AFC5EC0" w14:textId="77777777" w:rsidR="00F015E8" w:rsidRPr="00DC35C5" w:rsidRDefault="00F015E8" w:rsidP="0032730D">
            <w:pPr>
              <w:ind w:right="202"/>
              <w:rPr>
                <w:rFonts w:cstheme="minorHAnsi"/>
                <w:bCs/>
                <w:sz w:val="18"/>
                <w:szCs w:val="18"/>
                <w:lang w:val="en-CA"/>
              </w:rPr>
            </w:pPr>
            <w:r w:rsidRPr="00DC35C5">
              <w:rPr>
                <w:rFonts w:cstheme="minorHAnsi"/>
                <w:sz w:val="18"/>
                <w:szCs w:val="18"/>
              </w:rPr>
              <w:t>30-60 minutes</w:t>
            </w:r>
          </w:p>
        </w:tc>
        <w:tc>
          <w:tcPr>
            <w:tcW w:w="1276" w:type="dxa"/>
          </w:tcPr>
          <w:p w14:paraId="5ECBBE18"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9489076" w14:textId="77777777" w:rsidR="00F015E8" w:rsidRPr="00DC35C5" w:rsidRDefault="00F015E8" w:rsidP="0032730D">
            <w:pPr>
              <w:ind w:right="202"/>
              <w:rPr>
                <w:rFonts w:cstheme="minorHAnsi"/>
                <w:bCs/>
                <w:sz w:val="18"/>
                <w:szCs w:val="18"/>
                <w:lang w:val="en-CA"/>
              </w:rPr>
            </w:pPr>
            <w:r w:rsidRPr="00DC35C5">
              <w:rPr>
                <w:rFonts w:cstheme="minorHAnsi"/>
                <w:sz w:val="18"/>
                <w:szCs w:val="18"/>
              </w:rPr>
              <w:t>62</w:t>
            </w:r>
          </w:p>
        </w:tc>
        <w:tc>
          <w:tcPr>
            <w:tcW w:w="1134" w:type="dxa"/>
          </w:tcPr>
          <w:p w14:paraId="7FDACE5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687EA49" w14:textId="77777777" w:rsidTr="00EC347C">
        <w:tc>
          <w:tcPr>
            <w:tcW w:w="1413" w:type="dxa"/>
          </w:tcPr>
          <w:p w14:paraId="10BC3F14" w14:textId="4A96A654"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Lautrette</w:t>
            </w:r>
            <w:proofErr w:type="spellEnd"/>
            <w:r w:rsidRPr="00C7412E">
              <w:rPr>
                <w:rFonts w:cstheme="minorHAnsi"/>
                <w:color w:val="000000"/>
                <w:sz w:val="18"/>
                <w:szCs w:val="18"/>
              </w:rPr>
              <w:t>, 2007</w:t>
            </w:r>
            <w:r>
              <w:rPr>
                <w:rFonts w:cstheme="minorHAnsi"/>
                <w:color w:val="000000"/>
                <w:sz w:val="18"/>
                <w:szCs w:val="18"/>
              </w:rPr>
              <w:fldChar w:fldCharType="begin">
                <w:fldData xml:space="preserve">PEVuZE5vdGU+PENpdGU+PEF1dGhvcj5MYXV0cmV0dGU8L0F1dGhvcj48WWVhcj4yMDA3PC9ZZWFy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==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PEVuZE5vdGU+PENpdGU+PEF1dGhvcj5MYXV0cmV0dGU8L0F1dGhvcj48WWVhcj4yMDA3PC9ZZWFy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==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(29)</w:t>
            </w:r>
            <w:r>
              <w:rPr>
                <w:rFonts w:cstheme="minorHAnsi"/>
                <w:color w:val="000000"/>
                <w:sz w:val="18"/>
                <w:szCs w:val="18"/>
              </w:rPr>
              <w:fldChar w:fldCharType="end"/>
            </w:r>
          </w:p>
        </w:tc>
        <w:tc>
          <w:tcPr>
            <w:tcW w:w="1417" w:type="dxa"/>
          </w:tcPr>
          <w:p w14:paraId="20CCA32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59BF48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22</w:t>
            </w:r>
          </w:p>
        </w:tc>
        <w:tc>
          <w:tcPr>
            <w:tcW w:w="1134" w:type="dxa"/>
          </w:tcPr>
          <w:p w14:paraId="2B016F7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711EAC9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Communication Strategy and Brochure</w:t>
            </w:r>
          </w:p>
        </w:tc>
        <w:tc>
          <w:tcPr>
            <w:tcW w:w="1275" w:type="dxa"/>
          </w:tcPr>
          <w:p w14:paraId="40D097D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D5EE64F" w14:textId="77777777" w:rsidR="00F015E8" w:rsidRPr="00DC35C5" w:rsidRDefault="00F015E8" w:rsidP="0032730D">
            <w:pPr>
              <w:ind w:right="202"/>
              <w:rPr>
                <w:rFonts w:cstheme="minorHAnsi"/>
                <w:bCs/>
                <w:sz w:val="18"/>
                <w:szCs w:val="18"/>
                <w:lang w:val="en-CA"/>
              </w:rPr>
            </w:pPr>
            <w:r w:rsidRPr="00DC35C5">
              <w:rPr>
                <w:rFonts w:cstheme="minorHAnsi"/>
                <w:sz w:val="18"/>
                <w:szCs w:val="18"/>
              </w:rPr>
              <w:t>Undefined single conference</w:t>
            </w:r>
          </w:p>
        </w:tc>
        <w:tc>
          <w:tcPr>
            <w:tcW w:w="1276" w:type="dxa"/>
          </w:tcPr>
          <w:p w14:paraId="5CB62330" w14:textId="77777777" w:rsidR="00F015E8" w:rsidRPr="00DC35C5" w:rsidRDefault="00F015E8" w:rsidP="0032730D">
            <w:pPr>
              <w:ind w:right="202"/>
              <w:rPr>
                <w:rFonts w:cstheme="minorHAnsi"/>
                <w:bCs/>
                <w:sz w:val="18"/>
                <w:szCs w:val="18"/>
                <w:lang w:val="en-CA"/>
              </w:rPr>
            </w:pPr>
            <w:r w:rsidRPr="00DC35C5">
              <w:rPr>
                <w:rFonts w:cstheme="minorHAnsi"/>
                <w:sz w:val="18"/>
                <w:szCs w:val="18"/>
              </w:rPr>
              <w:t>90 day</w:t>
            </w:r>
          </w:p>
        </w:tc>
        <w:tc>
          <w:tcPr>
            <w:tcW w:w="1276" w:type="dxa"/>
          </w:tcPr>
          <w:p w14:paraId="5270D502" w14:textId="77777777" w:rsidR="00F015E8" w:rsidRPr="00DC35C5" w:rsidRDefault="00F015E8" w:rsidP="0032730D">
            <w:pPr>
              <w:ind w:right="202"/>
              <w:rPr>
                <w:rFonts w:cstheme="minorHAnsi"/>
                <w:bCs/>
                <w:sz w:val="18"/>
                <w:szCs w:val="18"/>
                <w:lang w:val="en-CA"/>
              </w:rPr>
            </w:pPr>
            <w:r w:rsidRPr="00DC35C5">
              <w:rPr>
                <w:rFonts w:cstheme="minorHAnsi"/>
                <w:sz w:val="18"/>
                <w:szCs w:val="18"/>
              </w:rPr>
              <w:t>126</w:t>
            </w:r>
          </w:p>
        </w:tc>
        <w:tc>
          <w:tcPr>
            <w:tcW w:w="1134" w:type="dxa"/>
          </w:tcPr>
          <w:p w14:paraId="4DA88F2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25BB2002" w14:textId="77777777" w:rsidTr="00EC347C">
        <w:tc>
          <w:tcPr>
            <w:tcW w:w="1413" w:type="dxa"/>
          </w:tcPr>
          <w:p w14:paraId="3733D1AE" w14:textId="73F09834" w:rsidR="00F015E8" w:rsidRPr="00C7412E" w:rsidRDefault="00F015E8" w:rsidP="0032730D">
            <w:pPr>
              <w:ind w:right="202"/>
              <w:rPr>
                <w:rFonts w:cstheme="minorHAnsi"/>
                <w:bCs/>
                <w:sz w:val="18"/>
                <w:szCs w:val="18"/>
                <w:lang w:val="en-CA"/>
              </w:rPr>
            </w:pPr>
            <w:r w:rsidRPr="00C7412E">
              <w:rPr>
                <w:rFonts w:cstheme="minorHAnsi"/>
                <w:color w:val="000000"/>
                <w:sz w:val="18"/>
                <w:szCs w:val="18"/>
              </w:rPr>
              <w:t>Lee, 2010</w:t>
            </w:r>
            <w:r>
              <w:rPr>
                <w:rFonts w:cstheme="minorHAnsi"/>
                <w:color w:val="000000"/>
                <w:sz w:val="18"/>
                <w:szCs w:val="18"/>
              </w:rPr>
              <w:fldChar w:fldCharType="begin">
                <w:fldData xml:space="preserve">PEVuZE5vdGU+PENpdGU+PEF1dGhvcj5MZWU8L0F1dGhvcj48WWVhcj4yMDEwPC9ZZWFyPjxSZWNO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PEVuZE5vdGU+PENpdGU+PEF1dGhvcj5MZWU8L0F1dGhvcj48WWVhcj4yMDEwPC9ZZWFyPjxSZWNO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(30)</w:t>
            </w:r>
            <w:r>
              <w:rPr>
                <w:rFonts w:cstheme="minorHAnsi"/>
                <w:color w:val="000000"/>
                <w:sz w:val="18"/>
                <w:szCs w:val="18"/>
              </w:rPr>
              <w:fldChar w:fldCharType="end"/>
            </w:r>
          </w:p>
        </w:tc>
        <w:tc>
          <w:tcPr>
            <w:tcW w:w="1417" w:type="dxa"/>
          </w:tcPr>
          <w:p w14:paraId="59FFCDE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58B4B5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0BD657C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8F2E50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Bright Light Therapy</w:t>
            </w:r>
          </w:p>
        </w:tc>
        <w:tc>
          <w:tcPr>
            <w:tcW w:w="1275" w:type="dxa"/>
          </w:tcPr>
          <w:p w14:paraId="5948448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447A0832" w14:textId="77777777" w:rsidR="00F015E8" w:rsidRPr="00DC35C5" w:rsidRDefault="00F015E8" w:rsidP="0032730D">
            <w:pPr>
              <w:ind w:right="202"/>
              <w:rPr>
                <w:rFonts w:cstheme="minorHAnsi"/>
                <w:bCs/>
                <w:sz w:val="18"/>
                <w:szCs w:val="18"/>
                <w:lang w:val="en-CA"/>
              </w:rPr>
            </w:pPr>
            <w:r w:rsidRPr="00DC35C5">
              <w:rPr>
                <w:rFonts w:cstheme="minorHAnsi"/>
                <w:sz w:val="18"/>
                <w:szCs w:val="18"/>
              </w:rPr>
              <w:t>3 weeks</w:t>
            </w:r>
          </w:p>
        </w:tc>
        <w:tc>
          <w:tcPr>
            <w:tcW w:w="1276" w:type="dxa"/>
          </w:tcPr>
          <w:p w14:paraId="18994A7F" w14:textId="77777777" w:rsidR="00F015E8" w:rsidRPr="00DC35C5" w:rsidRDefault="00F015E8" w:rsidP="0032730D">
            <w:pPr>
              <w:ind w:right="202"/>
              <w:rPr>
                <w:rFonts w:cstheme="minorHAnsi"/>
                <w:bCs/>
                <w:sz w:val="18"/>
                <w:szCs w:val="18"/>
                <w:lang w:val="en-CA"/>
              </w:rPr>
            </w:pPr>
            <w:r w:rsidRPr="00DC35C5">
              <w:rPr>
                <w:rFonts w:cstheme="minorHAnsi"/>
                <w:sz w:val="18"/>
                <w:szCs w:val="18"/>
              </w:rPr>
              <w:t>3 weeks</w:t>
            </w:r>
          </w:p>
        </w:tc>
        <w:tc>
          <w:tcPr>
            <w:tcW w:w="1276" w:type="dxa"/>
          </w:tcPr>
          <w:p w14:paraId="4BCBA5EE" w14:textId="77777777" w:rsidR="00F015E8" w:rsidRPr="00DC35C5" w:rsidRDefault="00F015E8" w:rsidP="0032730D">
            <w:pPr>
              <w:ind w:right="202"/>
              <w:rPr>
                <w:rFonts w:cstheme="minorHAnsi"/>
                <w:bCs/>
                <w:sz w:val="18"/>
                <w:szCs w:val="18"/>
                <w:lang w:val="en-CA"/>
              </w:rPr>
            </w:pPr>
            <w:r w:rsidRPr="00DC35C5">
              <w:rPr>
                <w:rFonts w:cstheme="minorHAnsi"/>
                <w:sz w:val="18"/>
                <w:szCs w:val="18"/>
              </w:rPr>
              <w:t>30</w:t>
            </w:r>
          </w:p>
        </w:tc>
        <w:tc>
          <w:tcPr>
            <w:tcW w:w="1134" w:type="dxa"/>
          </w:tcPr>
          <w:p w14:paraId="5EA9735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3CB06E9F" w14:textId="77777777" w:rsidTr="00EC347C">
        <w:tc>
          <w:tcPr>
            <w:tcW w:w="1413" w:type="dxa"/>
          </w:tcPr>
          <w:p w14:paraId="16C7BE2D" w14:textId="62B8E925" w:rsidR="00F015E8" w:rsidRPr="00C7412E" w:rsidRDefault="00F015E8" w:rsidP="0032730D">
            <w:pPr>
              <w:ind w:right="202"/>
              <w:rPr>
                <w:rFonts w:cstheme="minorHAnsi"/>
                <w:bCs/>
                <w:sz w:val="18"/>
                <w:szCs w:val="18"/>
                <w:lang w:val="en-CA"/>
              </w:rPr>
            </w:pPr>
            <w:r w:rsidRPr="00C7412E">
              <w:rPr>
                <w:rFonts w:cstheme="minorHAnsi"/>
                <w:color w:val="000000"/>
                <w:sz w:val="18"/>
                <w:szCs w:val="18"/>
              </w:rPr>
              <w:t>Lee, 2013</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&lt;EndNote&gt;&lt;Cite&gt;&lt;Author&gt;Lee&lt;/Author&gt;&lt;Year&gt;2013&lt;/Year&gt;&lt;RecNum&gt;49&lt;/RecNum&gt;&lt;IDText&gt;The effectiveness of early intervention on paternal stress for fathers of premature infants admitted to a neonatal intensive care unit&lt;/IDText&gt;&lt;DisplayText&gt;(31)&lt;/DisplayText&gt;&lt;record&gt;&lt;rec-number&gt;49&lt;/rec-number&gt;&lt;foreign-keys&gt;&lt;key app="EN" db-id="5pwvxva5rfver0etadqx25sswfv99s0esr95" timestamp="1573253472"&gt;49&lt;/key&gt;&lt;/foreign-keys&gt;&lt;ref-type name="Journal Article"&gt;17&lt;/ref-type&gt;&lt;contributors&gt;&lt;authors&gt;&lt;author&gt;Lee, Tzu-Ying; Wang, Mo-Mei; Lin, Kuan-Chia; Kao, Chien-Huei&lt;/author&gt;&lt;/authors&gt;&lt;/contributors&gt;&lt;titles&gt;&lt;title&gt;The effectiveness of early intervention on paternal stress for fathers of premature infants admitted to a neonatal intensive care unit&lt;/title&gt;&lt;secondary-title&gt;Journal of advanced nursing&lt;/secondary-title&gt;&lt;/titles&gt;&lt;periodical&gt;&lt;full-title&gt;Journal of advanced nursing&lt;/full-title&gt;&lt;/periodical&gt;&lt;pages&gt;1085-95&lt;/pages&gt;&lt;volume&gt;69&lt;/volume&gt;&lt;number&gt;5&lt;/number&gt;&lt;section&gt;Lee, Tzu-Ying. School of Nursing, National Taipei University of Nursing and Health Sciences, Taiwan. tzuying@ntunhs.edu.tw&lt;/section&gt;&lt;keywords&gt;&lt;keyword&gt;Adult&lt;/keyword&gt;&lt;keyword&gt;Early Intervention (Education)&lt;/keyword&gt;&lt;keyword&gt;*Fathers/px [Psychology]&lt;/keyword&gt;&lt;keyword&gt;Humans&lt;/keyword&gt;&lt;keyword&gt;Infant, Newborn&lt;/keyword&gt;&lt;keyword&gt;*Infant, Premature&lt;/keyword&gt;&lt;keyword&gt;*Intensive Care Units, Neonatal&lt;/keyword&gt;&lt;keyword&gt;Male&lt;/keyword&gt;&lt;keyword&gt;Nurse-Patient Relations&lt;/keyword&gt;&lt;keyword&gt;Patient Admission&lt;/keyword&gt;&lt;keyword&gt;Professional-Family Relations&lt;/keyword&gt;&lt;keyword&gt;*Stress, Psychological/th [Therapy]&lt;/keyword&gt;&lt;keyword&gt;Taiwan&lt;/keyword&gt;&lt;/keywords&gt;&lt;dates&gt;&lt;year&gt;2013&lt;/year&gt;&lt;/dates&gt;&lt;pub-location&gt;England&lt;/pub-location&gt;&lt;isbn&gt;1365-2648; 0309-2402&lt;/isbn&gt;&lt;urls&gt;&lt;related-urls&gt;&lt;url&gt;http://ovidsp.ovid.com/ovidweb.cgi?T=JS&amp;amp;PAGE=reference&amp;amp;D=med9&amp;amp;NEWS=N&amp;amp;AN=22813358&lt;/url&gt;&lt;/related-urls&gt;&lt;/urls&gt;&lt;electronic-resource-num&gt;https://dx.doi.org/10.1111/j.1365-2648.2012.06097.x&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(31)</w:t>
            </w:r>
            <w:r>
              <w:rPr>
                <w:rFonts w:cstheme="minorHAnsi"/>
                <w:color w:val="000000"/>
                <w:sz w:val="18"/>
                <w:szCs w:val="18"/>
              </w:rPr>
              <w:fldChar w:fldCharType="end"/>
            </w:r>
          </w:p>
        </w:tc>
        <w:tc>
          <w:tcPr>
            <w:tcW w:w="1417" w:type="dxa"/>
          </w:tcPr>
          <w:p w14:paraId="07D788D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72A92DF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F554DB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69388B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Booklet &amp; Nursing Guide</w:t>
            </w:r>
          </w:p>
        </w:tc>
        <w:tc>
          <w:tcPr>
            <w:tcW w:w="1275" w:type="dxa"/>
          </w:tcPr>
          <w:p w14:paraId="44F1FFB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2EC2B1C"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093E8EEB"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3FFD7442" w14:textId="77777777" w:rsidR="00F015E8" w:rsidRPr="00DC35C5" w:rsidRDefault="00F015E8" w:rsidP="0032730D">
            <w:pPr>
              <w:ind w:right="202"/>
              <w:rPr>
                <w:rFonts w:cstheme="minorHAnsi"/>
                <w:bCs/>
                <w:sz w:val="18"/>
                <w:szCs w:val="18"/>
                <w:lang w:val="en-CA"/>
              </w:rPr>
            </w:pPr>
            <w:r w:rsidRPr="00DC35C5">
              <w:rPr>
                <w:rFonts w:cstheme="minorHAnsi"/>
                <w:sz w:val="18"/>
                <w:szCs w:val="18"/>
              </w:rPr>
              <w:t>69</w:t>
            </w:r>
          </w:p>
        </w:tc>
        <w:tc>
          <w:tcPr>
            <w:tcW w:w="1134" w:type="dxa"/>
          </w:tcPr>
          <w:p w14:paraId="7961EC3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2C1C442B" w14:textId="77777777" w:rsidTr="00EC347C">
        <w:tc>
          <w:tcPr>
            <w:tcW w:w="1413" w:type="dxa"/>
          </w:tcPr>
          <w:p w14:paraId="5790A5D9" w14:textId="035F0FF7"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lastRenderedPageBreak/>
              <w:t>Micik</w:t>
            </w:r>
            <w:proofErr w:type="spellEnd"/>
            <w:r w:rsidRPr="00C7412E">
              <w:rPr>
                <w:rFonts w:cstheme="minorHAnsi"/>
                <w:color w:val="000000"/>
                <w:sz w:val="18"/>
                <w:szCs w:val="18"/>
              </w:rPr>
              <w:t>, 2002</w:t>
            </w:r>
            <w:r>
              <w:rPr>
                <w:rFonts w:cstheme="minorHAnsi"/>
                <w:color w:val="000000"/>
                <w:sz w:val="18"/>
                <w:szCs w:val="18"/>
              </w:rPr>
              <w:fldChar w:fldCharType="begin">
                <w:fldData xml:space="preserve">PEVuZE5vdGU+PENpdGU+PEF1dGhvcj5NaWNpazwvQXV0aG9yPjxZZWFyPjIwMDI8L1llYXI+PFJl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=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PEVuZE5vdGU+PENpdGU+PEF1dGhvcj5NaWNpazwvQXV0aG9yPjxZZWFyPjIwMDI8L1llYXI+PFJl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=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(32)</w:t>
            </w:r>
            <w:r>
              <w:rPr>
                <w:rFonts w:cstheme="minorHAnsi"/>
                <w:color w:val="000000"/>
                <w:sz w:val="18"/>
                <w:szCs w:val="18"/>
              </w:rPr>
              <w:fldChar w:fldCharType="end"/>
            </w:r>
          </w:p>
        </w:tc>
        <w:tc>
          <w:tcPr>
            <w:tcW w:w="1417" w:type="dxa"/>
          </w:tcPr>
          <w:p w14:paraId="633758B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5D541B8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EB023B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Surgical</w:t>
            </w:r>
          </w:p>
        </w:tc>
        <w:tc>
          <w:tcPr>
            <w:tcW w:w="1843" w:type="dxa"/>
          </w:tcPr>
          <w:p w14:paraId="465612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Nurse Information Sessions</w:t>
            </w:r>
          </w:p>
        </w:tc>
        <w:tc>
          <w:tcPr>
            <w:tcW w:w="1275" w:type="dxa"/>
          </w:tcPr>
          <w:p w14:paraId="6F1059D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615386CA"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5C66CC9F" w14:textId="77777777" w:rsidR="00F015E8" w:rsidRPr="00DC35C5" w:rsidRDefault="00F015E8" w:rsidP="0032730D">
            <w:pPr>
              <w:ind w:right="202"/>
              <w:rPr>
                <w:rFonts w:cstheme="minorHAnsi"/>
                <w:bCs/>
                <w:sz w:val="18"/>
                <w:szCs w:val="18"/>
                <w:lang w:val="en-CA"/>
              </w:rPr>
            </w:pPr>
            <w:r w:rsidRPr="00DC35C5">
              <w:rPr>
                <w:rFonts w:cstheme="minorHAnsi"/>
                <w:sz w:val="18"/>
                <w:szCs w:val="18"/>
              </w:rPr>
              <w:t>5 days, 5 months</w:t>
            </w:r>
          </w:p>
        </w:tc>
        <w:tc>
          <w:tcPr>
            <w:tcW w:w="1276" w:type="dxa"/>
          </w:tcPr>
          <w:p w14:paraId="6EC4D669" w14:textId="77777777" w:rsidR="00F015E8" w:rsidRPr="00DC35C5" w:rsidRDefault="00F015E8" w:rsidP="0032730D">
            <w:pPr>
              <w:ind w:right="202"/>
              <w:rPr>
                <w:rFonts w:cstheme="minorHAnsi"/>
                <w:bCs/>
                <w:sz w:val="18"/>
                <w:szCs w:val="18"/>
                <w:lang w:val="en-CA"/>
              </w:rPr>
            </w:pPr>
            <w:r w:rsidRPr="00DC35C5">
              <w:rPr>
                <w:rFonts w:cstheme="minorHAnsi"/>
                <w:sz w:val="18"/>
                <w:szCs w:val="18"/>
              </w:rPr>
              <w:t>40</w:t>
            </w:r>
          </w:p>
        </w:tc>
        <w:tc>
          <w:tcPr>
            <w:tcW w:w="1134" w:type="dxa"/>
          </w:tcPr>
          <w:p w14:paraId="1062748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2.50</w:t>
            </w:r>
          </w:p>
        </w:tc>
      </w:tr>
      <w:tr w:rsidR="00F015E8" w:rsidRPr="00054D38" w14:paraId="656C57C0" w14:textId="77777777" w:rsidTr="00EC347C">
        <w:tc>
          <w:tcPr>
            <w:tcW w:w="1413" w:type="dxa"/>
          </w:tcPr>
          <w:p w14:paraId="536FEE27" w14:textId="2172DAAD" w:rsidR="00F015E8" w:rsidRPr="00C7412E" w:rsidRDefault="00F015E8" w:rsidP="0032730D">
            <w:pPr>
              <w:ind w:right="202"/>
              <w:rPr>
                <w:rFonts w:cstheme="minorHAnsi"/>
                <w:bCs/>
                <w:sz w:val="18"/>
                <w:szCs w:val="18"/>
                <w:lang w:val="en-CA"/>
              </w:rPr>
            </w:pPr>
            <w:r w:rsidRPr="00C7412E">
              <w:rPr>
                <w:rFonts w:cstheme="minorHAnsi"/>
                <w:color w:val="000000"/>
                <w:sz w:val="18"/>
                <w:szCs w:val="18"/>
              </w:rPr>
              <w:t>Miles, 2006</w:t>
            </w:r>
            <w:r>
              <w:rPr>
                <w:rFonts w:cstheme="minorHAnsi"/>
                <w:color w:val="000000"/>
                <w:sz w:val="18"/>
                <w:szCs w:val="18"/>
              </w:rPr>
              <w:fldChar w:fldCharType="begin">
                <w:fldData xml:space="preserve">PEVuZE5vdGU+PENpdGU+PEF1dGhvcj5NaWxlczwvQXV0aG9yPjxZZWFyPjIwMDY8L1llYXI+PFJl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PEVuZE5vdGU+PENpdGU+PEF1dGhvcj5NaWxlczwvQXV0aG9yPjxZZWFyPjIwMDY8L1llYXI+PFJl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(33)</w:t>
            </w:r>
            <w:r>
              <w:rPr>
                <w:rFonts w:cstheme="minorHAnsi"/>
                <w:color w:val="000000"/>
                <w:sz w:val="18"/>
                <w:szCs w:val="18"/>
              </w:rPr>
              <w:fldChar w:fldCharType="end"/>
            </w:r>
          </w:p>
        </w:tc>
        <w:tc>
          <w:tcPr>
            <w:tcW w:w="1417" w:type="dxa"/>
          </w:tcPr>
          <w:p w14:paraId="0810216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DDEB1C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13570A1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D2A01E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Skin-To-Skin Contact</w:t>
            </w:r>
          </w:p>
        </w:tc>
        <w:tc>
          <w:tcPr>
            <w:tcW w:w="1275" w:type="dxa"/>
          </w:tcPr>
          <w:p w14:paraId="1F969DB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02DE0FA" w14:textId="77777777" w:rsidR="00F015E8" w:rsidRPr="00DC35C5" w:rsidRDefault="00F015E8" w:rsidP="0032730D">
            <w:pPr>
              <w:ind w:right="202"/>
              <w:rPr>
                <w:rFonts w:cstheme="minorHAnsi"/>
                <w:bCs/>
                <w:sz w:val="18"/>
                <w:szCs w:val="18"/>
                <w:lang w:val="en-CA"/>
              </w:rPr>
            </w:pPr>
            <w:r w:rsidRPr="00DC35C5">
              <w:rPr>
                <w:rFonts w:cstheme="minorHAnsi"/>
                <w:sz w:val="18"/>
                <w:szCs w:val="18"/>
              </w:rPr>
              <w:t>4 weeks</w:t>
            </w:r>
          </w:p>
        </w:tc>
        <w:tc>
          <w:tcPr>
            <w:tcW w:w="1276" w:type="dxa"/>
          </w:tcPr>
          <w:p w14:paraId="2B1CD30E"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 12 months</w:t>
            </w:r>
          </w:p>
        </w:tc>
        <w:tc>
          <w:tcPr>
            <w:tcW w:w="1276" w:type="dxa"/>
          </w:tcPr>
          <w:p w14:paraId="0BD979DC" w14:textId="77777777" w:rsidR="00F015E8" w:rsidRPr="00DC35C5" w:rsidRDefault="00F015E8" w:rsidP="0032730D">
            <w:pPr>
              <w:ind w:right="202"/>
              <w:rPr>
                <w:rFonts w:cstheme="minorHAnsi"/>
                <w:bCs/>
                <w:sz w:val="18"/>
                <w:szCs w:val="18"/>
                <w:lang w:val="en-CA"/>
              </w:rPr>
            </w:pPr>
            <w:r w:rsidRPr="00DC35C5">
              <w:rPr>
                <w:rFonts w:cstheme="minorHAnsi"/>
                <w:sz w:val="18"/>
                <w:szCs w:val="18"/>
              </w:rPr>
              <w:t>78</w:t>
            </w:r>
          </w:p>
        </w:tc>
        <w:tc>
          <w:tcPr>
            <w:tcW w:w="1134" w:type="dxa"/>
          </w:tcPr>
          <w:p w14:paraId="3124A21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30.77</w:t>
            </w:r>
          </w:p>
        </w:tc>
      </w:tr>
      <w:tr w:rsidR="00F015E8" w:rsidRPr="00054D38" w14:paraId="3C476AE1" w14:textId="77777777" w:rsidTr="00EC347C">
        <w:tc>
          <w:tcPr>
            <w:tcW w:w="1413" w:type="dxa"/>
          </w:tcPr>
          <w:p w14:paraId="086F4E73" w14:textId="4BB9DA72"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Morelius</w:t>
            </w:r>
            <w:proofErr w:type="spellEnd"/>
            <w:r w:rsidRPr="00C7412E">
              <w:rPr>
                <w:rFonts w:cstheme="minorHAnsi"/>
                <w:color w:val="000000"/>
                <w:sz w:val="18"/>
                <w:szCs w:val="18"/>
              </w:rPr>
              <w:t>, 2015</w:t>
            </w:r>
            <w:r>
              <w:rPr>
                <w:rFonts w:cstheme="minorHAnsi"/>
                <w:color w:val="000000"/>
                <w:sz w:val="18"/>
                <w:szCs w:val="18"/>
              </w:rPr>
              <w:fldChar w:fldCharType="begin">
                <w:fldData xml:space="preserve">PEVuZE5vdGU+PENpdGU+PEF1dGhvcj5Nb3JlbGl1czwvQXV0aG9yPjxZZWFyPjIwMTU8L1llYXI+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PEVuZE5vdGU+PENpdGU+PEF1dGhvcj5Nb3JlbGl1czwvQXV0aG9yPjxZZWFyPjIwMTU8L1llYXI+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(34)</w:t>
            </w:r>
            <w:r>
              <w:rPr>
                <w:rFonts w:cstheme="minorHAnsi"/>
                <w:color w:val="000000"/>
                <w:sz w:val="18"/>
                <w:szCs w:val="18"/>
              </w:rPr>
              <w:fldChar w:fldCharType="end"/>
            </w:r>
          </w:p>
        </w:tc>
        <w:tc>
          <w:tcPr>
            <w:tcW w:w="1417" w:type="dxa"/>
          </w:tcPr>
          <w:p w14:paraId="3121424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3F7A57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2E935E4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694D5C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Skin-To-Skin Contact</w:t>
            </w:r>
          </w:p>
        </w:tc>
        <w:tc>
          <w:tcPr>
            <w:tcW w:w="1275" w:type="dxa"/>
          </w:tcPr>
          <w:p w14:paraId="76D9590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B3859ED" w14:textId="77777777" w:rsidR="00F015E8" w:rsidRPr="00DC35C5" w:rsidRDefault="00F015E8" w:rsidP="0032730D">
            <w:pPr>
              <w:ind w:right="202"/>
              <w:rPr>
                <w:rFonts w:cstheme="minorHAnsi"/>
                <w:bCs/>
                <w:sz w:val="18"/>
                <w:szCs w:val="18"/>
                <w:lang w:val="en-CA"/>
              </w:rPr>
            </w:pPr>
            <w:r w:rsidRPr="00DC35C5">
              <w:rPr>
                <w:rFonts w:cstheme="minorHAnsi"/>
                <w:sz w:val="18"/>
                <w:szCs w:val="18"/>
              </w:rPr>
              <w:t>12 days</w:t>
            </w:r>
          </w:p>
        </w:tc>
        <w:tc>
          <w:tcPr>
            <w:tcW w:w="1276" w:type="dxa"/>
          </w:tcPr>
          <w:p w14:paraId="0BDE9591" w14:textId="77777777" w:rsidR="00F015E8" w:rsidRPr="00DC35C5" w:rsidRDefault="00F015E8" w:rsidP="0032730D">
            <w:pPr>
              <w:ind w:right="202"/>
              <w:rPr>
                <w:rFonts w:cstheme="minorHAnsi"/>
                <w:bCs/>
                <w:sz w:val="18"/>
                <w:szCs w:val="18"/>
                <w:lang w:val="en-CA"/>
              </w:rPr>
            </w:pPr>
            <w:r w:rsidRPr="00DC35C5">
              <w:rPr>
                <w:rFonts w:cstheme="minorHAnsi"/>
                <w:sz w:val="18"/>
                <w:szCs w:val="18"/>
              </w:rPr>
              <w:t>1 month, 4 months</w:t>
            </w:r>
          </w:p>
        </w:tc>
        <w:tc>
          <w:tcPr>
            <w:tcW w:w="1276" w:type="dxa"/>
          </w:tcPr>
          <w:p w14:paraId="751CA58D" w14:textId="77777777" w:rsidR="00F015E8" w:rsidRPr="00DC35C5" w:rsidRDefault="00F015E8" w:rsidP="0032730D">
            <w:pPr>
              <w:ind w:right="202"/>
              <w:rPr>
                <w:rFonts w:cstheme="minorHAnsi"/>
                <w:bCs/>
                <w:sz w:val="18"/>
                <w:szCs w:val="18"/>
                <w:lang w:val="en-CA"/>
              </w:rPr>
            </w:pPr>
            <w:r w:rsidRPr="00DC35C5">
              <w:rPr>
                <w:rFonts w:cstheme="minorHAnsi"/>
                <w:sz w:val="18"/>
                <w:szCs w:val="18"/>
              </w:rPr>
              <w:t>37</w:t>
            </w:r>
          </w:p>
        </w:tc>
        <w:tc>
          <w:tcPr>
            <w:tcW w:w="1134" w:type="dxa"/>
          </w:tcPr>
          <w:p w14:paraId="6708162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13.51</w:t>
            </w:r>
          </w:p>
        </w:tc>
      </w:tr>
      <w:tr w:rsidR="00F015E8" w:rsidRPr="00054D38" w14:paraId="6DB3FEFB" w14:textId="77777777" w:rsidTr="00EC347C">
        <w:tc>
          <w:tcPr>
            <w:tcW w:w="1413" w:type="dxa"/>
          </w:tcPr>
          <w:p w14:paraId="1ADC0BDD" w14:textId="4DBDDEC5" w:rsidR="00F015E8" w:rsidRPr="00C7412E" w:rsidRDefault="00F015E8" w:rsidP="0032730D">
            <w:pPr>
              <w:ind w:right="202"/>
              <w:rPr>
                <w:rFonts w:cstheme="minorHAnsi"/>
                <w:bCs/>
                <w:sz w:val="18"/>
                <w:szCs w:val="18"/>
                <w:lang w:val="en-CA"/>
              </w:rPr>
            </w:pPr>
            <w:r w:rsidRPr="00C7412E">
              <w:rPr>
                <w:rFonts w:cstheme="minorHAnsi"/>
                <w:color w:val="000000"/>
                <w:sz w:val="18"/>
                <w:szCs w:val="18"/>
              </w:rPr>
              <w:t>Mouradian, 2013</w:t>
            </w:r>
            <w:r>
              <w:rPr>
                <w:rFonts w:cstheme="minorHAnsi"/>
                <w:color w:val="000000"/>
                <w:sz w:val="18"/>
                <w:szCs w:val="18"/>
              </w:rPr>
              <w:fldChar w:fldCharType="begin">
                <w:fldData xml:space="preserve">PEVuZE5vdGU+PENpdGU+PEF1dGhvcj5Nb3VyYWRpYW48L0F1dGhvcj48WWVhcj4yMDEzPC9ZZWFy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PEVuZE5vdGU+PENpdGU+PEF1dGhvcj5Nb3VyYWRpYW48L0F1dGhvcj48WWVhcj4yMDEzPC9ZZWFy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(35)</w:t>
            </w:r>
            <w:r>
              <w:rPr>
                <w:rFonts w:cstheme="minorHAnsi"/>
                <w:color w:val="000000"/>
                <w:sz w:val="18"/>
                <w:szCs w:val="18"/>
              </w:rPr>
              <w:fldChar w:fldCharType="end"/>
            </w:r>
          </w:p>
        </w:tc>
        <w:tc>
          <w:tcPr>
            <w:tcW w:w="1417" w:type="dxa"/>
          </w:tcPr>
          <w:p w14:paraId="06BFD3C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082B955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B0CF89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BAA2F8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Art-Based Occupation Group</w:t>
            </w:r>
          </w:p>
        </w:tc>
        <w:tc>
          <w:tcPr>
            <w:tcW w:w="1275" w:type="dxa"/>
          </w:tcPr>
          <w:p w14:paraId="1AEDD9A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1C3E1CA" w14:textId="77777777" w:rsidR="00F015E8" w:rsidRPr="00DC35C5" w:rsidRDefault="00F015E8" w:rsidP="0032730D">
            <w:pPr>
              <w:ind w:right="202"/>
              <w:rPr>
                <w:rFonts w:cstheme="minorHAnsi"/>
                <w:bCs/>
                <w:sz w:val="18"/>
                <w:szCs w:val="18"/>
                <w:lang w:val="en-CA"/>
              </w:rPr>
            </w:pPr>
            <w:r w:rsidRPr="00DC35C5">
              <w:rPr>
                <w:rFonts w:cstheme="minorHAnsi"/>
                <w:sz w:val="18"/>
                <w:szCs w:val="18"/>
              </w:rPr>
              <w:t>2 hours</w:t>
            </w:r>
          </w:p>
        </w:tc>
        <w:tc>
          <w:tcPr>
            <w:tcW w:w="1276" w:type="dxa"/>
          </w:tcPr>
          <w:p w14:paraId="42B9E178"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700B7F53" w14:textId="77777777" w:rsidR="00F015E8" w:rsidRPr="00DC35C5" w:rsidRDefault="00F015E8" w:rsidP="0032730D">
            <w:pPr>
              <w:ind w:right="202"/>
              <w:rPr>
                <w:rFonts w:cstheme="minorHAnsi"/>
                <w:bCs/>
                <w:sz w:val="18"/>
                <w:szCs w:val="18"/>
                <w:lang w:val="en-CA"/>
              </w:rPr>
            </w:pPr>
            <w:r w:rsidRPr="00DC35C5">
              <w:rPr>
                <w:rFonts w:cstheme="minorHAnsi"/>
                <w:sz w:val="18"/>
                <w:szCs w:val="18"/>
              </w:rPr>
              <w:t>40</w:t>
            </w:r>
          </w:p>
        </w:tc>
        <w:tc>
          <w:tcPr>
            <w:tcW w:w="1134" w:type="dxa"/>
          </w:tcPr>
          <w:p w14:paraId="04207EF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E62BCE3" w14:textId="77777777" w:rsidTr="00EC347C">
        <w:tc>
          <w:tcPr>
            <w:tcW w:w="1413" w:type="dxa"/>
          </w:tcPr>
          <w:p w14:paraId="2D49CBEF" w14:textId="5BED36D4" w:rsidR="00F015E8" w:rsidRPr="00C7412E" w:rsidRDefault="00F015E8" w:rsidP="0032730D">
            <w:pPr>
              <w:ind w:right="202"/>
              <w:rPr>
                <w:rFonts w:cstheme="minorHAnsi"/>
                <w:bCs/>
                <w:sz w:val="18"/>
                <w:szCs w:val="18"/>
                <w:lang w:val="en-CA"/>
              </w:rPr>
            </w:pPr>
            <w:r w:rsidRPr="00C7412E">
              <w:rPr>
                <w:rFonts w:cstheme="minorHAnsi"/>
                <w:color w:val="000000"/>
                <w:sz w:val="18"/>
                <w:szCs w:val="18"/>
              </w:rPr>
              <w:t>Nielsen, 2019</w:t>
            </w:r>
            <w:r>
              <w:rPr>
                <w:rFonts w:cstheme="minorHAnsi"/>
                <w:color w:val="000000"/>
                <w:sz w:val="18"/>
                <w:szCs w:val="18"/>
              </w:rPr>
              <w:fldChar w:fldCharType="begin">
                <w:fldData xml:space="preserve">PEVuZE5vdGU+PENpdGU+PEF1dGhvcj5OaWVsc2VuPC9BdXRob3I+PFllYXI+MjAxOTwvWWVhcj48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PEVuZE5vdGU+PENpdGU+PEF1dGhvcj5OaWVsc2VuPC9BdXRob3I+PFllYXI+MjAxOTwvWWVhcj48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(36)</w:t>
            </w:r>
            <w:r>
              <w:rPr>
                <w:rFonts w:cstheme="minorHAnsi"/>
                <w:color w:val="000000"/>
                <w:sz w:val="18"/>
                <w:szCs w:val="18"/>
              </w:rPr>
              <w:fldChar w:fldCharType="end"/>
            </w:r>
          </w:p>
        </w:tc>
        <w:tc>
          <w:tcPr>
            <w:tcW w:w="1417" w:type="dxa"/>
          </w:tcPr>
          <w:p w14:paraId="0321674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3383749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551BC8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25F52C7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Diaries</w:t>
            </w:r>
          </w:p>
        </w:tc>
        <w:tc>
          <w:tcPr>
            <w:tcW w:w="1275" w:type="dxa"/>
          </w:tcPr>
          <w:p w14:paraId="49B684F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A183ED0"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0F2EA328"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0B35F719" w14:textId="77777777" w:rsidR="00F015E8" w:rsidRPr="00DC35C5" w:rsidRDefault="00F015E8" w:rsidP="0032730D">
            <w:pPr>
              <w:ind w:right="202"/>
              <w:rPr>
                <w:rFonts w:cstheme="minorHAnsi"/>
                <w:bCs/>
                <w:sz w:val="18"/>
                <w:szCs w:val="18"/>
                <w:lang w:val="en-CA"/>
              </w:rPr>
            </w:pPr>
            <w:r w:rsidRPr="00DC35C5">
              <w:rPr>
                <w:rFonts w:cstheme="minorHAnsi"/>
                <w:sz w:val="18"/>
                <w:szCs w:val="18"/>
              </w:rPr>
              <w:t>106</w:t>
            </w:r>
          </w:p>
        </w:tc>
        <w:tc>
          <w:tcPr>
            <w:tcW w:w="1134" w:type="dxa"/>
          </w:tcPr>
          <w:p w14:paraId="30552B1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14.15</w:t>
            </w:r>
          </w:p>
        </w:tc>
      </w:tr>
      <w:tr w:rsidR="00F015E8" w:rsidRPr="00054D38" w14:paraId="426B9981" w14:textId="77777777" w:rsidTr="00EC347C">
        <w:tc>
          <w:tcPr>
            <w:tcW w:w="1413" w:type="dxa"/>
          </w:tcPr>
          <w:p w14:paraId="3CF53EC3" w14:textId="3D271300"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Noergaard</w:t>
            </w:r>
            <w:proofErr w:type="spellEnd"/>
            <w:r w:rsidRPr="00C7412E">
              <w:rPr>
                <w:rFonts w:cstheme="minorHAnsi"/>
                <w:color w:val="000000"/>
                <w:sz w:val="18"/>
                <w:szCs w:val="18"/>
              </w:rPr>
              <w:t>, 2018</w:t>
            </w:r>
            <w:r>
              <w:rPr>
                <w:rFonts w:cstheme="minorHAnsi"/>
                <w:color w:val="000000"/>
                <w:sz w:val="18"/>
                <w:szCs w:val="18"/>
              </w:rPr>
              <w:fldChar w:fldCharType="begin">
                <w:fldData xml:space="preserve">PEVuZE5vdGU+PENpdGU+PEF1dGhvcj5Ob2VyZ2FhcmQ8L0F1dGhvcj48WWVhcj4yMDE4PC9ZZWFy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PEVuZE5vdGU+PENpdGU+PEF1dGhvcj5Ob2VyZ2FhcmQ8L0F1dGhvcj48WWVhcj4yMDE4PC9ZZWFy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(37)</w:t>
            </w:r>
            <w:r>
              <w:rPr>
                <w:rFonts w:cstheme="minorHAnsi"/>
                <w:color w:val="000000"/>
                <w:sz w:val="18"/>
                <w:szCs w:val="18"/>
              </w:rPr>
              <w:fldChar w:fldCharType="end"/>
            </w:r>
          </w:p>
        </w:tc>
        <w:tc>
          <w:tcPr>
            <w:tcW w:w="1417" w:type="dxa"/>
          </w:tcPr>
          <w:p w14:paraId="277580B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61D7464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AAF867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5AC6E61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"More Father-Friendly NICU"</w:t>
            </w:r>
          </w:p>
        </w:tc>
        <w:tc>
          <w:tcPr>
            <w:tcW w:w="1275" w:type="dxa"/>
          </w:tcPr>
          <w:p w14:paraId="1B76C0A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5CA7408"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32D21FD0"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21B3E49" w14:textId="77777777" w:rsidR="00F015E8" w:rsidRPr="00DC35C5" w:rsidRDefault="00F015E8" w:rsidP="0032730D">
            <w:pPr>
              <w:ind w:right="202"/>
              <w:rPr>
                <w:rFonts w:cstheme="minorHAnsi"/>
                <w:bCs/>
                <w:sz w:val="18"/>
                <w:szCs w:val="18"/>
                <w:lang w:val="en-CA"/>
              </w:rPr>
            </w:pPr>
            <w:r w:rsidRPr="00DC35C5">
              <w:rPr>
                <w:rFonts w:cstheme="minorHAnsi"/>
                <w:sz w:val="18"/>
                <w:szCs w:val="18"/>
              </w:rPr>
              <w:t>109</w:t>
            </w:r>
          </w:p>
        </w:tc>
        <w:tc>
          <w:tcPr>
            <w:tcW w:w="1134" w:type="dxa"/>
          </w:tcPr>
          <w:p w14:paraId="2A315A8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2E5C8BC8" w14:textId="77777777" w:rsidTr="00EC347C">
        <w:tc>
          <w:tcPr>
            <w:tcW w:w="1413" w:type="dxa"/>
          </w:tcPr>
          <w:p w14:paraId="34ECD23D" w14:textId="7683557E" w:rsidR="00F015E8" w:rsidRPr="00C7412E" w:rsidRDefault="00F015E8" w:rsidP="0032730D">
            <w:pPr>
              <w:ind w:right="202"/>
              <w:rPr>
                <w:rFonts w:cstheme="minorHAnsi"/>
                <w:bCs/>
                <w:sz w:val="18"/>
                <w:szCs w:val="18"/>
                <w:lang w:val="en-CA"/>
              </w:rPr>
            </w:pPr>
            <w:proofErr w:type="spellStart"/>
            <w:r>
              <w:rPr>
                <w:rFonts w:cstheme="minorHAnsi"/>
                <w:color w:val="000000"/>
                <w:sz w:val="18"/>
                <w:szCs w:val="18"/>
              </w:rPr>
              <w:t>Pagnementa</w:t>
            </w:r>
            <w:proofErr w:type="spellEnd"/>
            <w:r w:rsidRPr="00C7412E">
              <w:rPr>
                <w:rFonts w:cstheme="minorHAnsi"/>
                <w:color w:val="000000"/>
                <w:sz w:val="18"/>
                <w:szCs w:val="18"/>
              </w:rPr>
              <w:t>, 2016</w:t>
            </w:r>
            <w:r>
              <w:rPr>
                <w:rFonts w:cstheme="minorHAnsi"/>
                <w:color w:val="000000"/>
                <w:sz w:val="18"/>
                <w:szCs w:val="18"/>
              </w:rPr>
              <w:fldChar w:fldCharType="begin">
                <w:fldData xml:space="preserve">PEVuZE5vdGU+PENpdGU+PEF1dGhvcj5QYWduYW1lbnRhPC9BdXRob3I+PFllYXI+MjAxNjwvWWVh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PEVuZE5vdGU+PENpdGU+PEF1dGhvcj5QYWduYW1lbnRhPC9BdXRob3I+PFllYXI+MjAxNjwvWWVh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(38)</w:t>
            </w:r>
            <w:r>
              <w:rPr>
                <w:rFonts w:cstheme="minorHAnsi"/>
                <w:color w:val="000000"/>
                <w:sz w:val="18"/>
                <w:szCs w:val="18"/>
              </w:rPr>
              <w:fldChar w:fldCharType="end"/>
            </w:r>
          </w:p>
        </w:tc>
        <w:tc>
          <w:tcPr>
            <w:tcW w:w="1417" w:type="dxa"/>
          </w:tcPr>
          <w:p w14:paraId="7C4A48F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48DE57F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14E2758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4EC3961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Communication</w:t>
            </w:r>
          </w:p>
        </w:tc>
        <w:tc>
          <w:tcPr>
            <w:tcW w:w="1275" w:type="dxa"/>
          </w:tcPr>
          <w:p w14:paraId="4062706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B7E52FE"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5842A99F" w14:textId="77777777" w:rsidR="00F015E8" w:rsidRPr="00DC35C5" w:rsidRDefault="00F015E8" w:rsidP="0032730D">
            <w:pPr>
              <w:ind w:right="202"/>
              <w:rPr>
                <w:rFonts w:cstheme="minorHAnsi"/>
                <w:bCs/>
                <w:sz w:val="18"/>
                <w:szCs w:val="18"/>
                <w:lang w:val="en-CA"/>
              </w:rPr>
            </w:pPr>
            <w:r w:rsidRPr="00DC35C5">
              <w:rPr>
                <w:rFonts w:cstheme="minorHAnsi"/>
                <w:sz w:val="18"/>
                <w:szCs w:val="18"/>
              </w:rPr>
              <w:t>Discharge</w:t>
            </w:r>
          </w:p>
        </w:tc>
        <w:tc>
          <w:tcPr>
            <w:tcW w:w="1276" w:type="dxa"/>
          </w:tcPr>
          <w:p w14:paraId="10722051" w14:textId="77777777" w:rsidR="00F015E8" w:rsidRPr="00DC35C5" w:rsidRDefault="00F015E8" w:rsidP="0032730D">
            <w:pPr>
              <w:ind w:right="202"/>
              <w:rPr>
                <w:rFonts w:cstheme="minorHAnsi"/>
                <w:bCs/>
                <w:sz w:val="18"/>
                <w:szCs w:val="18"/>
                <w:lang w:val="en-CA"/>
              </w:rPr>
            </w:pPr>
            <w:r w:rsidRPr="00DC35C5">
              <w:rPr>
                <w:rFonts w:cstheme="minorHAnsi"/>
                <w:sz w:val="18"/>
                <w:szCs w:val="18"/>
              </w:rPr>
              <w:t>163</w:t>
            </w:r>
          </w:p>
        </w:tc>
        <w:tc>
          <w:tcPr>
            <w:tcW w:w="1134" w:type="dxa"/>
          </w:tcPr>
          <w:p w14:paraId="054E77F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27.61</w:t>
            </w:r>
          </w:p>
        </w:tc>
      </w:tr>
      <w:tr w:rsidR="00F015E8" w:rsidRPr="00054D38" w14:paraId="6D777B4D" w14:textId="77777777" w:rsidTr="00EC347C">
        <w:tc>
          <w:tcPr>
            <w:tcW w:w="1413" w:type="dxa"/>
          </w:tcPr>
          <w:p w14:paraId="2F6B3DB7" w14:textId="10D4E34C" w:rsidR="00F015E8" w:rsidRPr="00C7412E" w:rsidRDefault="00F015E8" w:rsidP="0032730D">
            <w:pPr>
              <w:ind w:right="202"/>
              <w:rPr>
                <w:rFonts w:cstheme="minorHAnsi"/>
                <w:bCs/>
                <w:sz w:val="18"/>
                <w:szCs w:val="18"/>
                <w:lang w:val="en-CA"/>
              </w:rPr>
            </w:pPr>
            <w:r w:rsidRPr="00C7412E">
              <w:rPr>
                <w:rFonts w:cstheme="minorHAnsi"/>
                <w:color w:val="000000"/>
                <w:sz w:val="18"/>
                <w:szCs w:val="18"/>
              </w:rPr>
              <w:t>Pineda, 2012</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&lt;EndNote&gt;&lt;Cite&gt;&lt;Author&gt;Pineda&lt;/Author&gt;&lt;Year&gt;2012&lt;/Year&gt;&lt;RecNum&gt;45&lt;/RecNum&gt;&lt;IDText&gt;The single-patient room in the NICU: maternal and family effects&lt;/IDText&gt;&lt;DisplayText&gt;(39)&lt;/DisplayText&gt;&lt;record&gt;&lt;rec-number&gt;45&lt;/rec-number&gt;&lt;foreign-keys&gt;&lt;key app="EN" db-id="5pwvxva5rfver0etadqx25sswfv99s0esr95" timestamp="1573253472"&gt;45&lt;/key&gt;&lt;/foreign-keys&gt;&lt;ref-type name="Journal Article"&gt;17&lt;/ref-type&gt;&lt;contributors&gt;&lt;authors&gt;&lt;author&gt;Pineda, R. G.&lt;/author&gt;&lt;author&gt;Stransky, K. E.&lt;/author&gt;&lt;author&gt;Rogers, C.&lt;/author&gt;&lt;author&gt;Duncan, M. H.&lt;/author&gt;&lt;author&gt;Smith, G. C.&lt;/author&gt;&lt;author&gt;Neil, J.&lt;/author&gt;&lt;author&gt;Inder, T.&lt;/author&gt;&lt;/authors&gt;&lt;/contributors&gt;&lt;auth-address&gt;Program in Occupational Therapy, Washington University School of Medicine, St Louis, MO, USA. pineda_r@kids.wustl.edu&lt;/auth-address&gt;&lt;titles&gt;&lt;title&gt;The single-patient room in the NICU: maternal and family effects&lt;/title&gt;&lt;secondary-title&gt;J Perinatol&lt;/secondary-title&gt;&lt;/titles&gt;&lt;periodical&gt;&lt;full-title&gt;J Perinatol&lt;/full-title&gt;&lt;/periodical&gt;&lt;pages&gt;545-51&lt;/pages&gt;&lt;volume&gt;32&lt;/volume&gt;&lt;number&gt;7&lt;/number&gt;&lt;edition&gt;2011/10/28&lt;/edition&gt;&lt;keywords&gt;&lt;keyword&gt;Facility Design and Construction&lt;/keyword&gt;&lt;keyword&gt;Family/psychology&lt;/keyword&gt;&lt;keyword&gt;Female&lt;/keyword&gt;&lt;keyword&gt;Humans&lt;/keyword&gt;&lt;keyword&gt;Infant Care&lt;/keyword&gt;&lt;keyword&gt;Infant, Newborn&lt;/keyword&gt;&lt;keyword&gt;*Infant, Premature&lt;/keyword&gt;&lt;keyword&gt;Infant, Premature, Diseases/therapy&lt;/keyword&gt;&lt;keyword&gt;*Intensive Care Units, Neonatal&lt;/keyword&gt;&lt;keyword&gt;Male&lt;/keyword&gt;&lt;keyword&gt;Maternal Welfare&lt;/keyword&gt;&lt;keyword&gt;Mother-Child Relations&lt;/keyword&gt;&lt;keyword&gt;Mothers/*psychology&lt;/keyword&gt;&lt;keyword&gt;*Patients&amp;apos; Rooms&lt;/keyword&gt;&lt;keyword&gt;Surveys and Questionnaires&lt;/keyword&gt;&lt;/keywords&gt;&lt;dates&gt;&lt;year&gt;2012&lt;/year&gt;&lt;pub-dates&gt;&lt;date&gt;Jul&lt;/date&gt;&lt;/pub-dates&gt;&lt;/dates&gt;&lt;isbn&gt;1476-5543 (Electronic)&amp;#xD;0743-8346 (Linking)&lt;/isbn&gt;&lt;accession-num&gt;22031044&lt;/accession-num&gt;&lt;urls&gt;&lt;related-urls&gt;&lt;url&gt;https://www.ncbi.nlm.nih.gov/pubmed/22031044&lt;/url&gt;&lt;/related-urls&gt;&lt;/urls&gt;&lt;custom2&gt;PMC3790962&lt;/custom2&gt;&lt;electronic-resource-num&gt;10.1038/jp.2011.144&lt;/electronic-resource-num&gt;&lt;/record&gt;&lt;/Cite&gt;&lt;/EndNote&gt;</w:instrText>
            </w:r>
            <w:r>
              <w:rPr>
                <w:rFonts w:cstheme="minorHAnsi"/>
                <w:color w:val="000000"/>
                <w:sz w:val="18"/>
                <w:szCs w:val="18"/>
              </w:rPr>
              <w:fldChar w:fldCharType="separate"/>
            </w:r>
            <w:r w:rsidR="0073521C">
              <w:rPr>
                <w:rFonts w:cstheme="minorHAnsi"/>
                <w:noProof/>
                <w:color w:val="000000"/>
                <w:sz w:val="18"/>
                <w:szCs w:val="18"/>
              </w:rPr>
              <w:t>(39)</w:t>
            </w:r>
            <w:r>
              <w:rPr>
                <w:rFonts w:cstheme="minorHAnsi"/>
                <w:color w:val="000000"/>
                <w:sz w:val="18"/>
                <w:szCs w:val="18"/>
              </w:rPr>
              <w:fldChar w:fldCharType="end"/>
            </w:r>
          </w:p>
        </w:tc>
        <w:tc>
          <w:tcPr>
            <w:tcW w:w="1417" w:type="dxa"/>
          </w:tcPr>
          <w:p w14:paraId="402B68F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5C66197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3EB558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63DD6F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Single-Patient Room</w:t>
            </w:r>
          </w:p>
        </w:tc>
        <w:tc>
          <w:tcPr>
            <w:tcW w:w="1275" w:type="dxa"/>
          </w:tcPr>
          <w:p w14:paraId="0D6CAC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1D1A04E0"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0A39BA21" w14:textId="77777777" w:rsidR="00F015E8" w:rsidRPr="00DC35C5" w:rsidRDefault="00F015E8" w:rsidP="0032730D">
            <w:pPr>
              <w:ind w:right="202"/>
              <w:rPr>
                <w:rFonts w:cstheme="minorHAnsi"/>
                <w:bCs/>
                <w:sz w:val="18"/>
                <w:szCs w:val="18"/>
                <w:lang w:val="en-CA"/>
              </w:rPr>
            </w:pPr>
            <w:r w:rsidRPr="00DC35C5">
              <w:rPr>
                <w:rFonts w:cstheme="minorHAnsi"/>
                <w:sz w:val="18"/>
                <w:szCs w:val="18"/>
              </w:rPr>
              <w:t>5 weeks/term equivalence</w:t>
            </w:r>
          </w:p>
        </w:tc>
        <w:tc>
          <w:tcPr>
            <w:tcW w:w="1276" w:type="dxa"/>
          </w:tcPr>
          <w:p w14:paraId="63A632AB" w14:textId="77777777" w:rsidR="00F015E8" w:rsidRPr="00DC35C5" w:rsidRDefault="00F015E8" w:rsidP="0032730D">
            <w:pPr>
              <w:ind w:right="202"/>
              <w:rPr>
                <w:rFonts w:cstheme="minorHAnsi"/>
                <w:bCs/>
                <w:sz w:val="18"/>
                <w:szCs w:val="18"/>
                <w:lang w:val="en-CA"/>
              </w:rPr>
            </w:pPr>
            <w:r w:rsidRPr="00DC35C5">
              <w:rPr>
                <w:rFonts w:cstheme="minorHAnsi"/>
                <w:sz w:val="18"/>
                <w:szCs w:val="18"/>
              </w:rPr>
              <w:t>81</w:t>
            </w:r>
          </w:p>
        </w:tc>
        <w:tc>
          <w:tcPr>
            <w:tcW w:w="1134" w:type="dxa"/>
          </w:tcPr>
          <w:p w14:paraId="79F2AA2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29DD1807" w14:textId="77777777" w:rsidTr="00EC347C">
        <w:tc>
          <w:tcPr>
            <w:tcW w:w="1413" w:type="dxa"/>
          </w:tcPr>
          <w:p w14:paraId="1BC23C06" w14:textId="62084A44"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Preyde</w:t>
            </w:r>
            <w:proofErr w:type="spellEnd"/>
            <w:r w:rsidRPr="00C7412E">
              <w:rPr>
                <w:rFonts w:cstheme="minorHAnsi"/>
                <w:color w:val="000000"/>
                <w:sz w:val="18"/>
                <w:szCs w:val="18"/>
              </w:rPr>
              <w:t>, 2003</w:t>
            </w:r>
            <w:r>
              <w:rPr>
                <w:rFonts w:cstheme="minorHAnsi"/>
                <w:color w:val="000000"/>
                <w:sz w:val="18"/>
                <w:szCs w:val="18"/>
              </w:rPr>
              <w:fldChar w:fldCharType="begin">
                <w:fldData xml:space="preserve">PEVuZE5vdGU+PENpdGU+PEF1dGhvcj5QcmV5ZGU8L0F1dGhvcj48WWVhcj4yMDAzPC9ZZWFyPjxS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PEVuZE5vdGU+PENpdGU+PEF1dGhvcj5QcmV5ZGU8L0F1dGhvcj48WWVhcj4yMDAzPC9ZZWFyPjxS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(40)</w:t>
            </w:r>
            <w:r>
              <w:rPr>
                <w:rFonts w:cstheme="minorHAnsi"/>
                <w:color w:val="000000"/>
                <w:sz w:val="18"/>
                <w:szCs w:val="18"/>
              </w:rPr>
              <w:fldChar w:fldCharType="end"/>
            </w:r>
          </w:p>
        </w:tc>
        <w:tc>
          <w:tcPr>
            <w:tcW w:w="1417" w:type="dxa"/>
          </w:tcPr>
          <w:p w14:paraId="0585802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6D9341E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4554D31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2325FB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 Buddy Program</w:t>
            </w:r>
          </w:p>
        </w:tc>
        <w:tc>
          <w:tcPr>
            <w:tcW w:w="1275" w:type="dxa"/>
          </w:tcPr>
          <w:p w14:paraId="418F955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C61604F"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7EB87C87" w14:textId="77777777" w:rsidR="00F015E8" w:rsidRPr="00DC35C5" w:rsidRDefault="00F015E8" w:rsidP="0032730D">
            <w:pPr>
              <w:ind w:right="202"/>
              <w:rPr>
                <w:rFonts w:cstheme="minorHAnsi"/>
                <w:bCs/>
                <w:sz w:val="18"/>
                <w:szCs w:val="18"/>
                <w:lang w:val="en-CA"/>
              </w:rPr>
            </w:pPr>
            <w:r w:rsidRPr="00DC35C5">
              <w:rPr>
                <w:rFonts w:cstheme="minorHAnsi"/>
                <w:sz w:val="18"/>
                <w:szCs w:val="18"/>
              </w:rPr>
              <w:t>16 weeks</w:t>
            </w:r>
          </w:p>
        </w:tc>
        <w:tc>
          <w:tcPr>
            <w:tcW w:w="1276" w:type="dxa"/>
          </w:tcPr>
          <w:p w14:paraId="068E5257" w14:textId="77777777" w:rsidR="00F015E8" w:rsidRPr="00DC35C5" w:rsidRDefault="00F015E8" w:rsidP="0032730D">
            <w:pPr>
              <w:ind w:right="202"/>
              <w:rPr>
                <w:rFonts w:cstheme="minorHAnsi"/>
                <w:bCs/>
                <w:sz w:val="18"/>
                <w:szCs w:val="18"/>
                <w:lang w:val="en-CA"/>
              </w:rPr>
            </w:pPr>
            <w:r w:rsidRPr="00DC35C5">
              <w:rPr>
                <w:rFonts w:cstheme="minorHAnsi"/>
                <w:sz w:val="18"/>
                <w:szCs w:val="18"/>
              </w:rPr>
              <w:t>60</w:t>
            </w:r>
          </w:p>
        </w:tc>
        <w:tc>
          <w:tcPr>
            <w:tcW w:w="1134" w:type="dxa"/>
          </w:tcPr>
          <w:p w14:paraId="1CF97A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18.33</w:t>
            </w:r>
          </w:p>
        </w:tc>
      </w:tr>
      <w:tr w:rsidR="00F015E8" w:rsidRPr="00054D38" w14:paraId="247560C7" w14:textId="77777777" w:rsidTr="00EC347C">
        <w:tc>
          <w:tcPr>
            <w:tcW w:w="1413" w:type="dxa"/>
          </w:tcPr>
          <w:p w14:paraId="21EF9FBC" w14:textId="4195F008" w:rsidR="00F015E8" w:rsidRPr="00C7412E" w:rsidRDefault="00F015E8" w:rsidP="0032730D">
            <w:pPr>
              <w:ind w:right="202"/>
              <w:rPr>
                <w:rFonts w:cstheme="minorHAnsi"/>
                <w:bCs/>
                <w:sz w:val="18"/>
                <w:szCs w:val="18"/>
                <w:lang w:val="en-CA"/>
              </w:rPr>
            </w:pPr>
            <w:r w:rsidRPr="00C7412E">
              <w:rPr>
                <w:rFonts w:cstheme="minorHAnsi"/>
                <w:color w:val="000000"/>
                <w:sz w:val="18"/>
                <w:szCs w:val="18"/>
              </w:rPr>
              <w:t>Prichard, 2015</w:t>
            </w:r>
            <w:r>
              <w:rPr>
                <w:rFonts w:cstheme="minorHAnsi"/>
                <w:color w:val="000000"/>
                <w:sz w:val="18"/>
                <w:szCs w:val="18"/>
              </w:rPr>
              <w:fldChar w:fldCharType="begin">
                <w:fldData xml:space="preserve">PEVuZE5vdGU+PENpdGU+PEF1dGhvcj5QcmljaGFyZDwvQXV0aG9yPjxZZWFyPjIwMTU8L1llYXI+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PEVuZE5vdGU+PENpdGU+PEF1dGhvcj5QcmljaGFyZDwvQXV0aG9yPjxZZWFyPjIwMTU8L1llYXI+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(41)</w:t>
            </w:r>
            <w:r>
              <w:rPr>
                <w:rFonts w:cstheme="minorHAnsi"/>
                <w:color w:val="000000"/>
                <w:sz w:val="18"/>
                <w:szCs w:val="18"/>
              </w:rPr>
              <w:fldChar w:fldCharType="end"/>
            </w:r>
          </w:p>
        </w:tc>
        <w:tc>
          <w:tcPr>
            <w:tcW w:w="1417" w:type="dxa"/>
          </w:tcPr>
          <w:p w14:paraId="00CFA4F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38F7B3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1BB872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623D3AC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Hand Massaging</w:t>
            </w:r>
          </w:p>
        </w:tc>
        <w:tc>
          <w:tcPr>
            <w:tcW w:w="1275" w:type="dxa"/>
          </w:tcPr>
          <w:p w14:paraId="62060E4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1D5DEBDF"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372E8116"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0E1AEFE1" w14:textId="77777777" w:rsidR="00F015E8" w:rsidRPr="00DC35C5" w:rsidRDefault="00F015E8" w:rsidP="0032730D">
            <w:pPr>
              <w:ind w:right="202"/>
              <w:rPr>
                <w:rFonts w:cstheme="minorHAnsi"/>
                <w:bCs/>
                <w:sz w:val="18"/>
                <w:szCs w:val="18"/>
                <w:lang w:val="en-CA"/>
              </w:rPr>
            </w:pPr>
            <w:r w:rsidRPr="00DC35C5">
              <w:rPr>
                <w:rFonts w:cstheme="minorHAnsi"/>
                <w:sz w:val="18"/>
                <w:szCs w:val="18"/>
              </w:rPr>
              <w:t>30</w:t>
            </w:r>
          </w:p>
        </w:tc>
        <w:tc>
          <w:tcPr>
            <w:tcW w:w="1134" w:type="dxa"/>
          </w:tcPr>
          <w:p w14:paraId="3A7137C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6643C38" w14:textId="77777777" w:rsidTr="00EC347C">
        <w:tc>
          <w:tcPr>
            <w:tcW w:w="1413" w:type="dxa"/>
          </w:tcPr>
          <w:p w14:paraId="460E6E76" w14:textId="132DF1FA"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Rennick</w:t>
            </w:r>
            <w:proofErr w:type="spellEnd"/>
            <w:r w:rsidRPr="00C7412E">
              <w:rPr>
                <w:rFonts w:cstheme="minorHAnsi"/>
                <w:color w:val="000000"/>
                <w:sz w:val="18"/>
                <w:szCs w:val="18"/>
              </w:rPr>
              <w:t>, 2011</w:t>
            </w:r>
            <w:r>
              <w:rPr>
                <w:rFonts w:cstheme="minorHAnsi"/>
                <w:color w:val="000000"/>
                <w:sz w:val="18"/>
                <w:szCs w:val="18"/>
              </w:rPr>
              <w:fldChar w:fldCharType="begin">
                <w:fldData xml:space="preserve">PEVuZE5vdGU+PENpdGU+PEF1dGhvcj5SZW5uaWNrPC9BdXRob3I+PFllYXI+MjAxMTwvWWVhcj48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PEVuZE5vdGU+PENpdGU+PEF1dGhvcj5SZW5uaWNrPC9BdXRob3I+PFllYXI+MjAxMTwvWWVhcj48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(42)</w:t>
            </w:r>
            <w:r>
              <w:rPr>
                <w:rFonts w:cstheme="minorHAnsi"/>
                <w:color w:val="000000"/>
                <w:sz w:val="18"/>
                <w:szCs w:val="18"/>
              </w:rPr>
              <w:fldChar w:fldCharType="end"/>
            </w:r>
          </w:p>
        </w:tc>
        <w:tc>
          <w:tcPr>
            <w:tcW w:w="1417" w:type="dxa"/>
          </w:tcPr>
          <w:p w14:paraId="32B0793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3727E0D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0FEA77F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w:t>
            </w:r>
          </w:p>
        </w:tc>
        <w:tc>
          <w:tcPr>
            <w:tcW w:w="1843" w:type="dxa"/>
          </w:tcPr>
          <w:p w14:paraId="31093E5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Touch and Talk</w:t>
            </w:r>
          </w:p>
        </w:tc>
        <w:tc>
          <w:tcPr>
            <w:tcW w:w="1275" w:type="dxa"/>
          </w:tcPr>
          <w:p w14:paraId="4AA9298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56AB1A66" w14:textId="77777777" w:rsidR="00F015E8" w:rsidRPr="00DC35C5" w:rsidRDefault="00F015E8" w:rsidP="0032730D">
            <w:pPr>
              <w:ind w:right="202"/>
              <w:rPr>
                <w:rFonts w:cstheme="minorHAnsi"/>
                <w:bCs/>
                <w:sz w:val="18"/>
                <w:szCs w:val="18"/>
                <w:lang w:val="en-CA"/>
              </w:rPr>
            </w:pPr>
            <w:r w:rsidRPr="00DC35C5">
              <w:rPr>
                <w:rFonts w:cstheme="minorHAnsi"/>
                <w:sz w:val="18"/>
                <w:szCs w:val="18"/>
              </w:rPr>
              <w:t>Unclear</w:t>
            </w:r>
          </w:p>
        </w:tc>
        <w:tc>
          <w:tcPr>
            <w:tcW w:w="1276" w:type="dxa"/>
          </w:tcPr>
          <w:p w14:paraId="7D20ACA4"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698C1DDD" w14:textId="77777777" w:rsidR="00F015E8" w:rsidRPr="00DC35C5" w:rsidRDefault="00F015E8" w:rsidP="0032730D">
            <w:pPr>
              <w:ind w:right="202"/>
              <w:rPr>
                <w:rFonts w:cstheme="minorHAnsi"/>
                <w:bCs/>
                <w:sz w:val="18"/>
                <w:szCs w:val="18"/>
                <w:lang w:val="en-CA"/>
              </w:rPr>
            </w:pPr>
            <w:r w:rsidRPr="00DC35C5">
              <w:rPr>
                <w:rFonts w:cstheme="minorHAnsi"/>
                <w:sz w:val="18"/>
                <w:szCs w:val="18"/>
              </w:rPr>
              <w:t>65</w:t>
            </w:r>
          </w:p>
        </w:tc>
        <w:tc>
          <w:tcPr>
            <w:tcW w:w="1134" w:type="dxa"/>
          </w:tcPr>
          <w:p w14:paraId="3F62A51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1A32E075" w14:textId="77777777" w:rsidTr="00EC347C">
        <w:tc>
          <w:tcPr>
            <w:tcW w:w="1413" w:type="dxa"/>
          </w:tcPr>
          <w:p w14:paraId="0E671A85" w14:textId="0CA56286" w:rsidR="00F015E8" w:rsidRPr="00C7412E" w:rsidRDefault="00F015E8" w:rsidP="0032730D">
            <w:pPr>
              <w:ind w:right="202"/>
              <w:rPr>
                <w:rFonts w:cstheme="minorHAnsi"/>
                <w:bCs/>
                <w:sz w:val="18"/>
                <w:szCs w:val="18"/>
                <w:lang w:val="en-CA"/>
              </w:rPr>
            </w:pPr>
            <w:r w:rsidRPr="00C7412E">
              <w:rPr>
                <w:rFonts w:cstheme="minorHAnsi"/>
                <w:color w:val="000000"/>
                <w:sz w:val="18"/>
                <w:szCs w:val="18"/>
              </w:rPr>
              <w:t>Ribeiro, 2018</w:t>
            </w:r>
            <w:r>
              <w:rPr>
                <w:rFonts w:cstheme="minorHAnsi"/>
                <w:color w:val="000000"/>
                <w:sz w:val="18"/>
                <w:szCs w:val="18"/>
              </w:rPr>
              <w:fldChar w:fldCharType="begin">
                <w:fldData xml:space="preserve">PEVuZE5vdGU+PENpdGU+PEF1dGhvcj5SaWJlaXJvPC9BdXRob3I+PFllYXI+MjAxODwvWWVhcj48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PEVuZE5vdGU+PENpdGU+PEF1dGhvcj5SaWJlaXJvPC9BdXRob3I+PFllYXI+MjAxODwvWWVhcj48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(43)</w:t>
            </w:r>
            <w:r>
              <w:rPr>
                <w:rFonts w:cstheme="minorHAnsi"/>
                <w:color w:val="000000"/>
                <w:sz w:val="18"/>
                <w:szCs w:val="18"/>
              </w:rPr>
              <w:fldChar w:fldCharType="end"/>
            </w:r>
          </w:p>
        </w:tc>
        <w:tc>
          <w:tcPr>
            <w:tcW w:w="1417" w:type="dxa"/>
          </w:tcPr>
          <w:p w14:paraId="2471228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3476AF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5DE72B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1E3EE8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Music Therapy</w:t>
            </w:r>
          </w:p>
        </w:tc>
        <w:tc>
          <w:tcPr>
            <w:tcW w:w="1275" w:type="dxa"/>
          </w:tcPr>
          <w:p w14:paraId="6041E01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A3FD881"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5E61C57F"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67E283E8" w14:textId="77777777" w:rsidR="00F015E8" w:rsidRPr="00DC35C5" w:rsidRDefault="00F015E8" w:rsidP="0032730D">
            <w:pPr>
              <w:ind w:right="202"/>
              <w:rPr>
                <w:rFonts w:cstheme="minorHAnsi"/>
                <w:bCs/>
                <w:sz w:val="18"/>
                <w:szCs w:val="18"/>
                <w:lang w:val="en-CA"/>
              </w:rPr>
            </w:pPr>
            <w:r w:rsidRPr="00DC35C5">
              <w:rPr>
                <w:rFonts w:cstheme="minorHAnsi"/>
                <w:sz w:val="18"/>
                <w:szCs w:val="18"/>
              </w:rPr>
              <w:t>21</w:t>
            </w:r>
          </w:p>
        </w:tc>
        <w:tc>
          <w:tcPr>
            <w:tcW w:w="1134" w:type="dxa"/>
          </w:tcPr>
          <w:p w14:paraId="77EB554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9C11866" w14:textId="77777777" w:rsidTr="00EC347C">
        <w:tc>
          <w:tcPr>
            <w:tcW w:w="1413" w:type="dxa"/>
          </w:tcPr>
          <w:p w14:paraId="2CD99862" w14:textId="0E62F33F"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Roa</w:t>
            </w:r>
            <w:proofErr w:type="spellEnd"/>
            <w:r w:rsidRPr="00C7412E">
              <w:rPr>
                <w:rFonts w:cstheme="minorHAnsi"/>
                <w:color w:val="000000"/>
                <w:sz w:val="18"/>
                <w:szCs w:val="18"/>
              </w:rPr>
              <w:t>, 2018</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&lt;EndNote&gt;&lt;Cite&gt;&lt;Author&gt;Roa&lt;/Author&gt;&lt;Year&gt;2018&lt;/Year&gt;&lt;RecNum&gt;90&lt;/RecNum&gt;&lt;IDText&gt;Music Therapy Self-Care Group for Parents of Preterm Infants in the Neonatal Intensive Care Unit: A Clinical Pilot Intervention&lt;/IDText&gt;&lt;DisplayText&gt;(44)&lt;/DisplayText&gt;&lt;record&gt;&lt;rec-number&gt;90&lt;/rec-number&gt;&lt;foreign-keys&gt;&lt;key app="EN" db-id="5pwvxva5rfver0etadqx25sswfv99s0esr95" timestamp="1573253472"&gt;90&lt;/key&gt;&lt;/foreign-keys&gt;&lt;ref-type name="Journal Article"&gt;17&lt;/ref-type&gt;&lt;contributors&gt;&lt;authors&gt;&lt;author&gt;Roa, Esteban; Ettenberger, Mark&lt;/author&gt;&lt;/authors&gt;&lt;/contributors&gt;&lt;titles&gt;&lt;title&gt;Music Therapy Self-Care Group for Parents of Preterm Infants in the Neonatal Intensive Care Unit: A Clinical Pilot Intervention&lt;/title&gt;&lt;secondary-title&gt;Medicines (Basel, Switzerland)&lt;/secondary-title&gt;&lt;/titles&gt;&lt;periodical&gt;&lt;full-title&gt;Medicines (Basel, Switzerland)&lt;/full-title&gt;&lt;/periodical&gt;&lt;volume&gt;5&lt;/volume&gt;&lt;number&gt;4&lt;/number&gt;&lt;section&gt;Roa, Esteban. Berklee College of Music, Boston, MA 02215, USA. eroafuentes@berklee.edu.; Roa, Esteban. SONO-Centro de Musicoterapia, Bogota 11021, Colombia. eroafuentes@berklee.edu.; Ettenberger, Mark. SONO-Centro de Musicoterapia, Bogota 11021, Colombia. mark.ettenberger@gmx.at.; Ettenberger, Mark. Clinica de la Mujer, Bogota 11021, Colombia. mark.ettenberger@gmx.at.&lt;/section&gt;&lt;dates&gt;&lt;year&gt;2018&lt;/year&gt;&lt;/dates&gt;&lt;pub-location&gt;Switzerland&lt;/pub-location&gt;&lt;isbn&gt;2305-6320&lt;/isbn&gt;&lt;urls&gt;&lt;related-urls&gt;&lt;url&gt;http://ovidsp.ovid.com/ovidweb.cgi?T=JS&amp;amp;PAGE=reference&amp;amp;D=prem&amp;amp;NEWS=N&amp;amp;AN=30558347; https://res.mdpi.com/medicines/medicines-05-00134/article_deploy/medicines-05-00134.pdf?filename=&amp;amp;attachment=1&lt;/url&gt;&lt;/related-urls&gt;&lt;/urls&gt;&lt;electronic-resource-num&gt;https://dx.doi.org/10.3390/medicines5040134&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(44)</w:t>
            </w:r>
            <w:r>
              <w:rPr>
                <w:rFonts w:cstheme="minorHAnsi"/>
                <w:color w:val="000000"/>
                <w:sz w:val="18"/>
                <w:szCs w:val="18"/>
              </w:rPr>
              <w:fldChar w:fldCharType="end"/>
            </w:r>
          </w:p>
        </w:tc>
        <w:tc>
          <w:tcPr>
            <w:tcW w:w="1417" w:type="dxa"/>
          </w:tcPr>
          <w:p w14:paraId="32B7C41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4EE9793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DDB55C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27641E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Music Therapy</w:t>
            </w:r>
          </w:p>
        </w:tc>
        <w:tc>
          <w:tcPr>
            <w:tcW w:w="1275" w:type="dxa"/>
          </w:tcPr>
          <w:p w14:paraId="5DCB24F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55550C37"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3AC26B94"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FA5DF30" w14:textId="77777777" w:rsidR="00F015E8" w:rsidRPr="00DC35C5" w:rsidRDefault="00F015E8" w:rsidP="0032730D">
            <w:pPr>
              <w:ind w:right="202"/>
              <w:rPr>
                <w:rFonts w:cstheme="minorHAnsi"/>
                <w:bCs/>
                <w:sz w:val="18"/>
                <w:szCs w:val="18"/>
                <w:lang w:val="en-CA"/>
              </w:rPr>
            </w:pPr>
            <w:r w:rsidRPr="00DC35C5">
              <w:rPr>
                <w:rFonts w:cstheme="minorHAnsi"/>
                <w:sz w:val="18"/>
                <w:szCs w:val="18"/>
              </w:rPr>
              <w:t>122</w:t>
            </w:r>
          </w:p>
        </w:tc>
        <w:tc>
          <w:tcPr>
            <w:tcW w:w="1134" w:type="dxa"/>
          </w:tcPr>
          <w:p w14:paraId="297006C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784209DF" w14:textId="77777777" w:rsidTr="00EC347C">
        <w:tc>
          <w:tcPr>
            <w:tcW w:w="1413" w:type="dxa"/>
          </w:tcPr>
          <w:p w14:paraId="0FD1D08F" w14:textId="79D0E81B" w:rsidR="00F015E8" w:rsidRPr="00C7412E" w:rsidRDefault="00F015E8" w:rsidP="0032730D">
            <w:pPr>
              <w:ind w:right="202"/>
              <w:rPr>
                <w:rFonts w:cstheme="minorHAnsi"/>
                <w:bCs/>
                <w:sz w:val="18"/>
                <w:szCs w:val="18"/>
                <w:lang w:val="en-CA"/>
              </w:rPr>
            </w:pPr>
            <w:r w:rsidRPr="00C7412E">
              <w:rPr>
                <w:rFonts w:cstheme="minorHAnsi"/>
                <w:color w:val="000000"/>
                <w:sz w:val="18"/>
                <w:szCs w:val="18"/>
              </w:rPr>
              <w:t>Roberts, 2000</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&lt;EndNote&gt;&lt;Cite&gt;&lt;Author&gt;Roberts&lt;/Author&gt;&lt;Year&gt;2000&lt;/Year&gt;&lt;RecNum&gt;7&lt;/RecNum&gt;&lt;IDText&gt;A comparison of kangaroo mother care and conventional cuddling care&lt;/IDText&gt;&lt;DisplayText&gt;(45)&lt;/DisplayText&gt;&lt;record&gt;&lt;rec-number&gt;7&lt;/rec-number&gt;&lt;foreign-keys&gt;&lt;key app="EN" db-id="5pwvxva5rfver0etadqx25sswfv99s0esr95" timestamp="1573253472"&gt;7&lt;/key&gt;&lt;/foreign-keys&gt;&lt;ref-type name="Journal Article"&gt;17&lt;/ref-type&gt;&lt;contributors&gt;&lt;authors&gt;&lt;author&gt;Roberts, K. L.; Paynter, C.; McEwan, B.&lt;/author&gt;&lt;/authors&gt;&lt;/contributors&gt;&lt;titles&gt;&lt;title&gt;A comparison of kangaroo mother care and conventional cuddling care&lt;/title&gt;&lt;secondary-title&gt;Neonatal network : NN&lt;/secondary-title&gt;&lt;/titles&gt;&lt;periodical&gt;&lt;full-title&gt;Neonatal network : NN&lt;/full-title&gt;&lt;/periodical&gt;&lt;pages&gt;31-5&lt;/pages&gt;&lt;volume&gt;19&lt;/volume&gt;&lt;number&gt;4&lt;/number&gt;&lt;section&gt;Roberts, K L. School of HECS, Faculty of SITE, Northern Territory University, Darwin, Northern Territory, Australia 0909. kay.roberts@ntu.edu.au&lt;/section&gt;&lt;keywords&gt;&lt;keyword&gt;Adult&lt;/keyword&gt;&lt;keyword&gt;Australia&lt;/keyword&gt;&lt;keyword&gt;Child Development&lt;/keyword&gt;&lt;keyword&gt;Female&lt;/keyword&gt;&lt;keyword&gt;Humans&lt;/keyword&gt;&lt;keyword&gt;*Infant Care/mt [Methods]&lt;/keyword&gt;&lt;keyword&gt;Infant, Newborn&lt;/keyword&gt;&lt;keyword&gt;*Infant, Premature&lt;/keyword&gt;&lt;keyword&gt;*Infant, Very Low Birth Weight&lt;/keyword&gt;&lt;keyword&gt;Intensive Care Units, Neonatal&lt;/keyword&gt;&lt;keyword&gt;Male&lt;/keyword&gt;&lt;keyword&gt;*Mother-Child Relations&lt;/keyword&gt;&lt;keyword&gt;Probability&lt;/keyword&gt;&lt;keyword&gt;Sampling Studies&lt;/keyword&gt;&lt;keyword&gt;Sensitivity and Specificity&lt;/keyword&gt;&lt;keyword&gt;Statistics, Nonparametric&lt;/keyword&gt;&lt;/keywords&gt;&lt;dates&gt;&lt;year&gt;2000&lt;/year&gt;&lt;/dates&gt;&lt;pub-location&gt;United States&lt;/pub-location&gt;&lt;isbn&gt;0730-0832&lt;/isbn&gt;&lt;urls&gt;&lt;related-urls&gt;&lt;url&gt;http://ovidsp.ovid.com/ovidweb.cgi?T=JS&amp;amp;PAGE=reference&amp;amp;D=med4&amp;amp;NEWS=N&amp;amp;AN=11949100&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(45)</w:t>
            </w:r>
            <w:r>
              <w:rPr>
                <w:rFonts w:cstheme="minorHAnsi"/>
                <w:color w:val="000000"/>
                <w:sz w:val="18"/>
                <w:szCs w:val="18"/>
              </w:rPr>
              <w:fldChar w:fldCharType="end"/>
            </w:r>
          </w:p>
        </w:tc>
        <w:tc>
          <w:tcPr>
            <w:tcW w:w="1417" w:type="dxa"/>
          </w:tcPr>
          <w:p w14:paraId="7F3AA6B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81A66C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77E52E2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E28ED9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Kangaroo Care</w:t>
            </w:r>
          </w:p>
        </w:tc>
        <w:tc>
          <w:tcPr>
            <w:tcW w:w="1275" w:type="dxa"/>
          </w:tcPr>
          <w:p w14:paraId="73301FF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846F33E"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74EE411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73446965" w14:textId="77777777" w:rsidR="00F015E8" w:rsidRPr="00DC35C5" w:rsidRDefault="00F015E8" w:rsidP="0032730D">
            <w:pPr>
              <w:ind w:right="202"/>
              <w:rPr>
                <w:rFonts w:cstheme="minorHAnsi"/>
                <w:bCs/>
                <w:sz w:val="18"/>
                <w:szCs w:val="18"/>
                <w:lang w:val="en-CA"/>
              </w:rPr>
            </w:pPr>
            <w:r w:rsidRPr="00DC35C5">
              <w:rPr>
                <w:rFonts w:cstheme="minorHAnsi"/>
                <w:sz w:val="18"/>
                <w:szCs w:val="18"/>
              </w:rPr>
              <w:t>30</w:t>
            </w:r>
          </w:p>
        </w:tc>
        <w:tc>
          <w:tcPr>
            <w:tcW w:w="1134" w:type="dxa"/>
          </w:tcPr>
          <w:p w14:paraId="228C37B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1615C461" w14:textId="77777777" w:rsidTr="00EC347C">
        <w:tc>
          <w:tcPr>
            <w:tcW w:w="1413" w:type="dxa"/>
          </w:tcPr>
          <w:p w14:paraId="1881982A" w14:textId="123A6DFC" w:rsidR="00F015E8" w:rsidRPr="00C7412E" w:rsidRDefault="00F015E8" w:rsidP="0032730D">
            <w:pPr>
              <w:ind w:right="202"/>
              <w:rPr>
                <w:rFonts w:cstheme="minorHAnsi"/>
                <w:bCs/>
                <w:sz w:val="18"/>
                <w:szCs w:val="18"/>
                <w:lang w:val="en-CA"/>
              </w:rPr>
            </w:pPr>
            <w:r w:rsidRPr="00C7412E">
              <w:rPr>
                <w:rFonts w:cstheme="minorHAnsi"/>
                <w:color w:val="000000"/>
                <w:sz w:val="18"/>
                <w:szCs w:val="18"/>
              </w:rPr>
              <w:t>Rosa, 2018</w:t>
            </w:r>
            <w:r>
              <w:rPr>
                <w:rFonts w:cstheme="minorHAnsi"/>
                <w:color w:val="000000"/>
                <w:sz w:val="18"/>
                <w:szCs w:val="18"/>
              </w:rPr>
              <w:fldChar w:fldCharType="begin">
                <w:fldData xml:space="preserve">PEVuZE5vdGU+PENpdGU+PEF1dGhvcj5Sb3NhPC9BdXRob3I+PFllYXI+MjAxODwvWWVhcj48UmVj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PEVuZE5vdGU+PENpdGU+PEF1dGhvcj5Sb3NhPC9BdXRob3I+PFllYXI+MjAxODwvWWVhcj48UmVj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(46)</w:t>
            </w:r>
            <w:r>
              <w:rPr>
                <w:rFonts w:cstheme="minorHAnsi"/>
                <w:color w:val="000000"/>
                <w:sz w:val="18"/>
                <w:szCs w:val="18"/>
              </w:rPr>
              <w:fldChar w:fldCharType="end"/>
            </w:r>
          </w:p>
        </w:tc>
        <w:tc>
          <w:tcPr>
            <w:tcW w:w="1417" w:type="dxa"/>
          </w:tcPr>
          <w:p w14:paraId="3EB7495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18847BE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36</w:t>
            </w:r>
          </w:p>
        </w:tc>
        <w:tc>
          <w:tcPr>
            <w:tcW w:w="1134" w:type="dxa"/>
          </w:tcPr>
          <w:p w14:paraId="2D91E75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165DF8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Flexible Family Visitation</w:t>
            </w:r>
          </w:p>
        </w:tc>
        <w:tc>
          <w:tcPr>
            <w:tcW w:w="1275" w:type="dxa"/>
          </w:tcPr>
          <w:p w14:paraId="4C3E45B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C0481DA"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23F646EA" w14:textId="77777777" w:rsidR="00F015E8" w:rsidRPr="00DC35C5" w:rsidRDefault="00F015E8" w:rsidP="0032730D">
            <w:pPr>
              <w:ind w:right="202"/>
              <w:rPr>
                <w:rFonts w:cstheme="minorHAnsi"/>
                <w:bCs/>
                <w:sz w:val="18"/>
                <w:szCs w:val="18"/>
                <w:lang w:val="en-CA"/>
              </w:rPr>
            </w:pPr>
            <w:r w:rsidRPr="00DC35C5">
              <w:rPr>
                <w:rFonts w:cstheme="minorHAnsi"/>
                <w:sz w:val="18"/>
                <w:szCs w:val="18"/>
              </w:rPr>
              <w:t>30 days</w:t>
            </w:r>
          </w:p>
        </w:tc>
        <w:tc>
          <w:tcPr>
            <w:tcW w:w="1276" w:type="dxa"/>
          </w:tcPr>
          <w:p w14:paraId="3A0B33C2" w14:textId="77777777" w:rsidR="00F015E8" w:rsidRPr="00DC35C5" w:rsidRDefault="00F015E8" w:rsidP="0032730D">
            <w:pPr>
              <w:ind w:right="202"/>
              <w:rPr>
                <w:rFonts w:cstheme="minorHAnsi"/>
                <w:bCs/>
                <w:sz w:val="18"/>
                <w:szCs w:val="18"/>
                <w:lang w:val="en-CA"/>
              </w:rPr>
            </w:pPr>
            <w:r w:rsidRPr="00DC35C5">
              <w:rPr>
                <w:rFonts w:cstheme="minorHAnsi"/>
                <w:sz w:val="18"/>
                <w:szCs w:val="18"/>
              </w:rPr>
              <w:t>1685</w:t>
            </w:r>
          </w:p>
        </w:tc>
        <w:tc>
          <w:tcPr>
            <w:tcW w:w="1134" w:type="dxa"/>
          </w:tcPr>
          <w:p w14:paraId="5ACD6E8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86.05</w:t>
            </w:r>
          </w:p>
        </w:tc>
      </w:tr>
      <w:tr w:rsidR="00F015E8" w:rsidRPr="00054D38" w14:paraId="2BA964C7" w14:textId="77777777" w:rsidTr="00EC347C">
        <w:tc>
          <w:tcPr>
            <w:tcW w:w="1413" w:type="dxa"/>
          </w:tcPr>
          <w:p w14:paraId="5C1B6B78" w14:textId="705DFF36" w:rsidR="00F015E8" w:rsidRPr="00C7412E" w:rsidRDefault="00F015E8" w:rsidP="0032730D">
            <w:pPr>
              <w:ind w:right="202"/>
              <w:rPr>
                <w:rFonts w:cstheme="minorHAnsi"/>
                <w:bCs/>
                <w:sz w:val="18"/>
                <w:szCs w:val="18"/>
                <w:lang w:val="en-CA"/>
              </w:rPr>
            </w:pPr>
            <w:r w:rsidRPr="00C7412E">
              <w:rPr>
                <w:rFonts w:cstheme="minorHAnsi"/>
                <w:color w:val="000000"/>
                <w:sz w:val="18"/>
                <w:szCs w:val="18"/>
              </w:rPr>
              <w:t>Rosenbaum, 2015</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&lt;EndNote&gt;&lt;Cite&gt;&lt;Author&gt;Rosenbaum&lt;/Author&gt;&lt;Year&gt;2015&lt;/Year&gt;&lt;RecNum&gt;67&lt;/RecNum&gt;&lt;IDText&gt;Impact of a Neonatal-Bereavement-Support DVD on Parental Grief: A Randomized Controlled Trial&lt;/IDText&gt;&lt;DisplayText&gt;(47)&lt;/DisplayText&gt;&lt;record&gt;&lt;rec-number&gt;67&lt;/rec-number&gt;&lt;foreign-keys&gt;&lt;key app="EN" db-id="5pwvxva5rfver0etadqx25sswfv99s0esr95" timestamp="1573253472"&gt;67&lt;/key&gt;&lt;/foreign-keys&gt;&lt;ref-type name="Journal Article"&gt;17&lt;/ref-type&gt;&lt;contributors&gt;&lt;authors&gt;&lt;author&gt;Rosenbaum, Joan L.; Smith, Joan R.; Yan, Yan; Abram, Nancy; Jeffe, Donna B.&lt;/author&gt;&lt;/authors&gt;&lt;/contributors&gt;&lt;titles&gt;&lt;title&gt;Impact of a Neonatal-Bereavement-Support DVD on Parental Grief: A Randomized Controlled Trial&lt;/title&gt;&lt;secondary-title&gt;Death studies&lt;/secondary-title&gt;&lt;/titles&gt;&lt;periodical&gt;&lt;full-title&gt;Death studies&lt;/full-title&gt;&lt;/periodical&gt;&lt;pages&gt;191-200&lt;/pages&gt;&lt;volume&gt;39&lt;/volume&gt;&lt;number&gt;1-5&lt;/number&gt;&lt;section&gt;Rosenbaum, Joan L. a Edward Mallinckrodt Department of Pediatrics, Washington University School of Medicine, St. Louis, Missouri, USA.&lt;/section&gt;&lt;keywords&gt;&lt;keyword&gt;Adaptation, Psychological&lt;/keyword&gt;&lt;keyword&gt;Adult&lt;/keyword&gt;&lt;keyword&gt;*Bereavement&lt;/keyword&gt;&lt;keyword&gt;*CD-ROM&lt;/keyword&gt;&lt;keyword&gt;Female&lt;/keyword&gt;&lt;keyword&gt;Grief&lt;/keyword&gt;&lt;keyword&gt;Humans&lt;/keyword&gt;&lt;keyword&gt;Infant&lt;/keyword&gt;&lt;keyword&gt;*Infant Death&lt;/keyword&gt;&lt;keyword&gt;Infant, Newborn&lt;/keyword&gt;&lt;keyword&gt;Intensive Care Units, Neonatal&lt;/keyword&gt;&lt;keyword&gt;Male&lt;/keyword&gt;&lt;keyword&gt;*Parents/px [Psychology]&lt;/keyword&gt;&lt;keyword&gt;Patient Care Team&lt;/keyword&gt;&lt;keyword&gt;*Perinatal Care/mt [Methods]&lt;/keyword&gt;&lt;keyword&gt;*Social Support&lt;/keyword&gt;&lt;keyword&gt;Treatment Outcome&lt;/keyword&gt;&lt;/keywords&gt;&lt;dates&gt;&lt;year&gt;2015&lt;/year&gt;&lt;/dates&gt;&lt;pub-location&gt;United States&lt;/pub-location&gt;&lt;isbn&gt;0748-1187&lt;/isbn&gt;&lt;urls&gt;&lt;related-urls&gt;&lt;url&gt;http://ovidsp.ovid.com/ovidweb.cgi?T=JS&amp;amp;PAGE=reference&amp;amp;D=med11&amp;amp;NEWS=N&amp;amp;AN=25530502&lt;/url&gt;&lt;/related-urls&gt;&lt;/urls&gt;&lt;electronic-resource-num&gt;https://dx.doi.org/10.1080/07481187.2014.946628&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(47)</w:t>
            </w:r>
            <w:r>
              <w:rPr>
                <w:rFonts w:cstheme="minorHAnsi"/>
                <w:color w:val="000000"/>
                <w:sz w:val="18"/>
                <w:szCs w:val="18"/>
              </w:rPr>
              <w:fldChar w:fldCharType="end"/>
            </w:r>
          </w:p>
        </w:tc>
        <w:tc>
          <w:tcPr>
            <w:tcW w:w="1417" w:type="dxa"/>
          </w:tcPr>
          <w:p w14:paraId="22F6B73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DDF333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26BC78F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77A116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 Bereavement Support</w:t>
            </w:r>
          </w:p>
        </w:tc>
        <w:tc>
          <w:tcPr>
            <w:tcW w:w="1275" w:type="dxa"/>
          </w:tcPr>
          <w:p w14:paraId="10FB26B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E090317"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caregiver discretion</w:t>
            </w:r>
          </w:p>
        </w:tc>
        <w:tc>
          <w:tcPr>
            <w:tcW w:w="1276" w:type="dxa"/>
          </w:tcPr>
          <w:p w14:paraId="0AC83D36"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12 months</w:t>
            </w:r>
          </w:p>
        </w:tc>
        <w:tc>
          <w:tcPr>
            <w:tcW w:w="1276" w:type="dxa"/>
          </w:tcPr>
          <w:p w14:paraId="3EE0E868" w14:textId="77777777" w:rsidR="00F015E8" w:rsidRPr="00DC35C5" w:rsidRDefault="00F015E8" w:rsidP="0032730D">
            <w:pPr>
              <w:ind w:right="202"/>
              <w:rPr>
                <w:rFonts w:cstheme="minorHAnsi"/>
                <w:bCs/>
                <w:sz w:val="18"/>
                <w:szCs w:val="18"/>
                <w:lang w:val="en-CA"/>
              </w:rPr>
            </w:pPr>
            <w:r w:rsidRPr="00DC35C5">
              <w:rPr>
                <w:rFonts w:cstheme="minorHAnsi"/>
                <w:sz w:val="18"/>
                <w:szCs w:val="18"/>
              </w:rPr>
              <w:t>75</w:t>
            </w:r>
          </w:p>
        </w:tc>
        <w:tc>
          <w:tcPr>
            <w:tcW w:w="1134" w:type="dxa"/>
          </w:tcPr>
          <w:p w14:paraId="5540A29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30.67</w:t>
            </w:r>
          </w:p>
        </w:tc>
      </w:tr>
      <w:tr w:rsidR="00F015E8" w:rsidRPr="00054D38" w14:paraId="00CDF714" w14:textId="77777777" w:rsidTr="00EC347C">
        <w:tc>
          <w:tcPr>
            <w:tcW w:w="1413" w:type="dxa"/>
          </w:tcPr>
          <w:p w14:paraId="1C8BE071" w14:textId="36BE509F" w:rsidR="00F015E8" w:rsidRPr="00C7412E" w:rsidRDefault="00F015E8" w:rsidP="0032730D">
            <w:pPr>
              <w:ind w:right="202"/>
              <w:rPr>
                <w:rFonts w:cstheme="minorHAnsi"/>
                <w:bCs/>
                <w:sz w:val="18"/>
                <w:szCs w:val="18"/>
                <w:lang w:val="en-CA"/>
              </w:rPr>
            </w:pPr>
            <w:r w:rsidRPr="00C7412E">
              <w:rPr>
                <w:rFonts w:cstheme="minorHAnsi"/>
                <w:color w:val="000000"/>
                <w:sz w:val="18"/>
                <w:szCs w:val="18"/>
              </w:rPr>
              <w:t>Saenz, 2009</w:t>
            </w:r>
            <w:r>
              <w:rPr>
                <w:rFonts w:cstheme="minorHAnsi"/>
                <w:color w:val="000000"/>
                <w:sz w:val="18"/>
                <w:szCs w:val="18"/>
              </w:rPr>
              <w:fldChar w:fldCharType="begin">
                <w:fldData xml:space="preserve">PEVuZE5vdGU+PENpdGU+PEF1dGhvcj5TYWVuejwvQXV0aG9yPjxZZWFyPjIwMDk8L1llYXI+PFJl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PEVuZE5vdGU+PENpdGU+PEF1dGhvcj5TYWVuejwvQXV0aG9yPjxZZWFyPjIwMDk8L1llYXI+PFJl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(48)</w:t>
            </w:r>
            <w:r>
              <w:rPr>
                <w:rFonts w:cstheme="minorHAnsi"/>
                <w:color w:val="000000"/>
                <w:sz w:val="18"/>
                <w:szCs w:val="18"/>
              </w:rPr>
              <w:fldChar w:fldCharType="end"/>
            </w:r>
          </w:p>
        </w:tc>
        <w:tc>
          <w:tcPr>
            <w:tcW w:w="1417" w:type="dxa"/>
          </w:tcPr>
          <w:p w14:paraId="3D2E00B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8DEC9D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5F146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42A3B6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Early Discharge</w:t>
            </w:r>
          </w:p>
        </w:tc>
        <w:tc>
          <w:tcPr>
            <w:tcW w:w="1275" w:type="dxa"/>
          </w:tcPr>
          <w:p w14:paraId="33347F0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FFB2A3A"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discharge</w:t>
            </w:r>
          </w:p>
        </w:tc>
        <w:tc>
          <w:tcPr>
            <w:tcW w:w="1276" w:type="dxa"/>
          </w:tcPr>
          <w:p w14:paraId="618FF3B8"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6A85D566" w14:textId="77777777" w:rsidR="00F015E8" w:rsidRPr="00DC35C5" w:rsidRDefault="00F015E8" w:rsidP="0032730D">
            <w:pPr>
              <w:ind w:right="202"/>
              <w:rPr>
                <w:rFonts w:cstheme="minorHAnsi"/>
                <w:bCs/>
                <w:sz w:val="18"/>
                <w:szCs w:val="18"/>
                <w:lang w:val="en-CA"/>
              </w:rPr>
            </w:pPr>
            <w:r w:rsidRPr="00DC35C5">
              <w:rPr>
                <w:rFonts w:cstheme="minorHAnsi"/>
                <w:sz w:val="18"/>
                <w:szCs w:val="18"/>
              </w:rPr>
              <w:t>171</w:t>
            </w:r>
          </w:p>
        </w:tc>
        <w:tc>
          <w:tcPr>
            <w:tcW w:w="1134" w:type="dxa"/>
          </w:tcPr>
          <w:p w14:paraId="2B58980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18.13</w:t>
            </w:r>
          </w:p>
        </w:tc>
      </w:tr>
      <w:tr w:rsidR="00F015E8" w:rsidRPr="00054D38" w14:paraId="67DC248B" w14:textId="77777777" w:rsidTr="00EC347C">
        <w:tc>
          <w:tcPr>
            <w:tcW w:w="1413" w:type="dxa"/>
          </w:tcPr>
          <w:p w14:paraId="788C7143" w14:textId="3C55F470" w:rsidR="00F015E8" w:rsidRPr="00C7412E" w:rsidRDefault="00F015E8" w:rsidP="0032730D">
            <w:pPr>
              <w:ind w:right="202"/>
              <w:rPr>
                <w:rFonts w:cstheme="minorHAnsi"/>
                <w:bCs/>
                <w:sz w:val="18"/>
                <w:szCs w:val="18"/>
                <w:lang w:val="en-CA"/>
              </w:rPr>
            </w:pPr>
            <w:r w:rsidRPr="00C7412E">
              <w:rPr>
                <w:rFonts w:cstheme="minorHAnsi"/>
                <w:color w:val="000000"/>
                <w:sz w:val="18"/>
                <w:szCs w:val="18"/>
              </w:rPr>
              <w:t>Samra, 2015</w:t>
            </w:r>
            <w:r>
              <w:rPr>
                <w:rFonts w:cstheme="minorHAnsi"/>
                <w:color w:val="000000"/>
                <w:sz w:val="18"/>
                <w:szCs w:val="18"/>
              </w:rPr>
              <w:fldChar w:fldCharType="begin">
                <w:fldData xml:space="preserve">PEVuZE5vdGU+PENpdGU+PEF1dGhvcj5TYW1yYTwvQXV0aG9yPjxZZWFyPjIwMTU8L1llYXI+PFJl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PEVuZE5vdGU+PENpdGU+PEF1dGhvcj5TYW1yYTwvQXV0aG9yPjxZZWFyPjIwMTU8L1llYXI+PFJl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(49)</w:t>
            </w:r>
            <w:r>
              <w:rPr>
                <w:rFonts w:cstheme="minorHAnsi"/>
                <w:color w:val="000000"/>
                <w:sz w:val="18"/>
                <w:szCs w:val="18"/>
              </w:rPr>
              <w:fldChar w:fldCharType="end"/>
            </w:r>
          </w:p>
        </w:tc>
        <w:tc>
          <w:tcPr>
            <w:tcW w:w="1417" w:type="dxa"/>
          </w:tcPr>
          <w:p w14:paraId="3EE1FD9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ECB798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5F0215C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E0B005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Skin-To-Skin Contact</w:t>
            </w:r>
          </w:p>
        </w:tc>
        <w:tc>
          <w:tcPr>
            <w:tcW w:w="1275" w:type="dxa"/>
          </w:tcPr>
          <w:p w14:paraId="3719ADA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6F28A12F" w14:textId="77777777" w:rsidR="00F015E8" w:rsidRPr="00DC35C5" w:rsidRDefault="00F015E8" w:rsidP="0032730D">
            <w:pPr>
              <w:ind w:right="202"/>
              <w:rPr>
                <w:rFonts w:cstheme="minorHAnsi"/>
                <w:bCs/>
                <w:sz w:val="18"/>
                <w:szCs w:val="18"/>
                <w:lang w:val="en-CA"/>
              </w:rPr>
            </w:pPr>
            <w:r w:rsidRPr="00DC35C5">
              <w:rPr>
                <w:rFonts w:cstheme="minorHAnsi"/>
                <w:sz w:val="18"/>
                <w:szCs w:val="18"/>
              </w:rPr>
              <w:t>3 hours</w:t>
            </w:r>
          </w:p>
        </w:tc>
        <w:tc>
          <w:tcPr>
            <w:tcW w:w="1276" w:type="dxa"/>
          </w:tcPr>
          <w:p w14:paraId="04BC7207" w14:textId="77777777" w:rsidR="00F015E8" w:rsidRPr="00DC35C5" w:rsidRDefault="00F015E8" w:rsidP="0032730D">
            <w:pPr>
              <w:ind w:right="202"/>
              <w:rPr>
                <w:rFonts w:cstheme="minorHAnsi"/>
                <w:bCs/>
                <w:sz w:val="18"/>
                <w:szCs w:val="18"/>
                <w:lang w:val="en-CA"/>
              </w:rPr>
            </w:pPr>
            <w:r w:rsidRPr="00DC35C5">
              <w:rPr>
                <w:rFonts w:cstheme="minorHAnsi"/>
                <w:sz w:val="18"/>
                <w:szCs w:val="18"/>
              </w:rPr>
              <w:t>24 hours before discharge</w:t>
            </w:r>
          </w:p>
        </w:tc>
        <w:tc>
          <w:tcPr>
            <w:tcW w:w="1276" w:type="dxa"/>
          </w:tcPr>
          <w:p w14:paraId="4C6F2406" w14:textId="77777777" w:rsidR="00F015E8" w:rsidRPr="00DC35C5" w:rsidRDefault="00F015E8" w:rsidP="0032730D">
            <w:pPr>
              <w:ind w:right="202"/>
              <w:rPr>
                <w:rFonts w:cstheme="minorHAnsi"/>
                <w:bCs/>
                <w:sz w:val="18"/>
                <w:szCs w:val="18"/>
                <w:lang w:val="en-CA"/>
              </w:rPr>
            </w:pPr>
            <w:r w:rsidRPr="00DC35C5">
              <w:rPr>
                <w:rFonts w:cstheme="minorHAnsi"/>
                <w:sz w:val="18"/>
                <w:szCs w:val="18"/>
              </w:rPr>
              <w:t>40</w:t>
            </w:r>
          </w:p>
        </w:tc>
        <w:tc>
          <w:tcPr>
            <w:tcW w:w="1134" w:type="dxa"/>
          </w:tcPr>
          <w:p w14:paraId="5EC5DDD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15.00</w:t>
            </w:r>
          </w:p>
        </w:tc>
      </w:tr>
      <w:tr w:rsidR="00F015E8" w:rsidRPr="00054D38" w14:paraId="5E637225" w14:textId="77777777" w:rsidTr="00EC347C">
        <w:tc>
          <w:tcPr>
            <w:tcW w:w="1413" w:type="dxa"/>
          </w:tcPr>
          <w:p w14:paraId="0372E57B" w14:textId="6422AA91" w:rsidR="00F015E8" w:rsidRPr="00C7412E" w:rsidRDefault="00F015E8" w:rsidP="0032730D">
            <w:pPr>
              <w:ind w:right="202"/>
              <w:rPr>
                <w:rFonts w:cstheme="minorHAnsi"/>
                <w:bCs/>
                <w:sz w:val="18"/>
                <w:szCs w:val="18"/>
                <w:lang w:val="en-CA"/>
              </w:rPr>
            </w:pPr>
            <w:r w:rsidRPr="00C7412E">
              <w:rPr>
                <w:rFonts w:cstheme="minorHAnsi"/>
                <w:color w:val="000000"/>
                <w:sz w:val="18"/>
                <w:szCs w:val="18"/>
              </w:rPr>
              <w:lastRenderedPageBreak/>
              <w:t>Segre, 2013</w:t>
            </w:r>
            <w:r>
              <w:rPr>
                <w:rFonts w:cstheme="minorHAnsi"/>
                <w:color w:val="000000"/>
                <w:sz w:val="18"/>
                <w:szCs w:val="18"/>
              </w:rPr>
              <w:fldChar w:fldCharType="begin">
                <w:fldData xml:space="preserve">PEVuZE5vdGU+PENpdGU+PEF1dGhvcj5TZWdyZTwvQXV0aG9yPjxZZWFyPjIwMTM8L1llYXI+PFJl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PEVuZE5vdGU+PENpdGU+PEF1dGhvcj5TZWdyZTwvQXV0aG9yPjxZZWFyPjIwMTM8L1llYXI+PFJl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(50)</w:t>
            </w:r>
            <w:r>
              <w:rPr>
                <w:rFonts w:cstheme="minorHAnsi"/>
                <w:color w:val="000000"/>
                <w:sz w:val="18"/>
                <w:szCs w:val="18"/>
              </w:rPr>
              <w:fldChar w:fldCharType="end"/>
            </w:r>
          </w:p>
        </w:tc>
        <w:tc>
          <w:tcPr>
            <w:tcW w:w="1417" w:type="dxa"/>
          </w:tcPr>
          <w:p w14:paraId="69DA524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77929F1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EEF266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7A0210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Listening Visits</w:t>
            </w:r>
          </w:p>
        </w:tc>
        <w:tc>
          <w:tcPr>
            <w:tcW w:w="1275" w:type="dxa"/>
          </w:tcPr>
          <w:p w14:paraId="6520799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29E654FA" w14:textId="77777777" w:rsidR="00F015E8" w:rsidRPr="00DC35C5" w:rsidRDefault="00F015E8" w:rsidP="0032730D">
            <w:pPr>
              <w:ind w:right="202"/>
              <w:rPr>
                <w:rFonts w:cstheme="minorHAnsi"/>
                <w:bCs/>
                <w:sz w:val="18"/>
                <w:szCs w:val="18"/>
                <w:lang w:val="en-CA"/>
              </w:rPr>
            </w:pPr>
            <w:r w:rsidRPr="00DC35C5">
              <w:rPr>
                <w:rFonts w:cstheme="minorHAnsi"/>
                <w:sz w:val="18"/>
                <w:szCs w:val="18"/>
              </w:rPr>
              <w:t>1 month</w:t>
            </w:r>
          </w:p>
        </w:tc>
        <w:tc>
          <w:tcPr>
            <w:tcW w:w="1276" w:type="dxa"/>
          </w:tcPr>
          <w:p w14:paraId="0456C59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0FE76310" w14:textId="77777777" w:rsidR="00F015E8" w:rsidRPr="00DC35C5" w:rsidRDefault="00F015E8" w:rsidP="0032730D">
            <w:pPr>
              <w:ind w:right="202"/>
              <w:rPr>
                <w:rFonts w:cstheme="minorHAnsi"/>
                <w:bCs/>
                <w:sz w:val="18"/>
                <w:szCs w:val="18"/>
                <w:lang w:val="en-CA"/>
              </w:rPr>
            </w:pPr>
            <w:r w:rsidRPr="00DC35C5">
              <w:rPr>
                <w:rFonts w:cstheme="minorHAnsi"/>
                <w:sz w:val="18"/>
                <w:szCs w:val="18"/>
              </w:rPr>
              <w:t>23</w:t>
            </w:r>
          </w:p>
        </w:tc>
        <w:tc>
          <w:tcPr>
            <w:tcW w:w="1134" w:type="dxa"/>
          </w:tcPr>
          <w:p w14:paraId="3AD0268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7CCC0DA" w14:textId="77777777" w:rsidTr="00EC347C">
        <w:tc>
          <w:tcPr>
            <w:tcW w:w="1413" w:type="dxa"/>
          </w:tcPr>
          <w:p w14:paraId="281ED281" w14:textId="5A9AB253" w:rsidR="00F015E8" w:rsidRPr="00C7412E" w:rsidRDefault="00F015E8" w:rsidP="0032730D">
            <w:pPr>
              <w:ind w:right="202"/>
              <w:rPr>
                <w:rFonts w:cstheme="minorHAnsi"/>
                <w:bCs/>
                <w:sz w:val="18"/>
                <w:szCs w:val="18"/>
                <w:lang w:val="en-CA"/>
              </w:rPr>
            </w:pPr>
            <w:r w:rsidRPr="00C7412E">
              <w:rPr>
                <w:rFonts w:cstheme="minorHAnsi"/>
                <w:color w:val="000000"/>
                <w:sz w:val="18"/>
                <w:szCs w:val="18"/>
              </w:rPr>
              <w:t>Shaw, 2013</w:t>
            </w:r>
            <w:r>
              <w:rPr>
                <w:rFonts w:cstheme="minorHAnsi"/>
                <w:color w:val="000000"/>
                <w:sz w:val="18"/>
                <w:szCs w:val="18"/>
              </w:rPr>
              <w:fldChar w:fldCharType="begin">
                <w:fldData xml:space="preserve">PEVuZE5vdGU+PENpdGU+PEF1dGhvcj5TaGF3PC9BdXRob3I+PFllYXI+MjAxMzwvWWVhcj48UmVj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PEVuZE5vdGU+PENpdGU+PEF1dGhvcj5TaGF3PC9BdXRob3I+PFllYXI+MjAxMzwvWWVhcj48UmVj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(51)</w:t>
            </w:r>
            <w:r>
              <w:rPr>
                <w:rFonts w:cstheme="minorHAnsi"/>
                <w:color w:val="000000"/>
                <w:sz w:val="18"/>
                <w:szCs w:val="18"/>
              </w:rPr>
              <w:fldChar w:fldCharType="end"/>
            </w:r>
          </w:p>
        </w:tc>
        <w:tc>
          <w:tcPr>
            <w:tcW w:w="1417" w:type="dxa"/>
          </w:tcPr>
          <w:p w14:paraId="417E694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9993DB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76E100B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0E5AD5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Parental Trauma Prevention</w:t>
            </w:r>
          </w:p>
        </w:tc>
        <w:tc>
          <w:tcPr>
            <w:tcW w:w="1275" w:type="dxa"/>
          </w:tcPr>
          <w:p w14:paraId="7637F7C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C29CCA9" w14:textId="77777777" w:rsidR="00F015E8" w:rsidRPr="00DC35C5" w:rsidRDefault="00F015E8" w:rsidP="0032730D">
            <w:pPr>
              <w:ind w:right="202"/>
              <w:rPr>
                <w:rFonts w:cstheme="minorHAnsi"/>
                <w:bCs/>
                <w:sz w:val="18"/>
                <w:szCs w:val="18"/>
                <w:lang w:val="en-CA"/>
              </w:rPr>
            </w:pPr>
            <w:r w:rsidRPr="00DC35C5">
              <w:rPr>
                <w:rFonts w:cstheme="minorHAnsi"/>
                <w:sz w:val="18"/>
                <w:szCs w:val="18"/>
              </w:rPr>
              <w:t>3 weeks or 4 weeks</w:t>
            </w:r>
          </w:p>
        </w:tc>
        <w:tc>
          <w:tcPr>
            <w:tcW w:w="1276" w:type="dxa"/>
          </w:tcPr>
          <w:p w14:paraId="4A9D45F0" w14:textId="77777777" w:rsidR="00F015E8" w:rsidRPr="00DC35C5" w:rsidRDefault="00F015E8" w:rsidP="0032730D">
            <w:pPr>
              <w:ind w:right="202"/>
              <w:rPr>
                <w:rFonts w:cstheme="minorHAnsi"/>
                <w:bCs/>
                <w:sz w:val="18"/>
                <w:szCs w:val="18"/>
                <w:lang w:val="en-CA"/>
              </w:rPr>
            </w:pPr>
            <w:r w:rsidRPr="00DC35C5">
              <w:rPr>
                <w:rFonts w:cstheme="minorHAnsi"/>
                <w:sz w:val="18"/>
                <w:szCs w:val="18"/>
              </w:rPr>
              <w:t>5 weeks</w:t>
            </w:r>
          </w:p>
        </w:tc>
        <w:tc>
          <w:tcPr>
            <w:tcW w:w="1276" w:type="dxa"/>
          </w:tcPr>
          <w:p w14:paraId="0E90DA2A" w14:textId="77777777" w:rsidR="00F015E8" w:rsidRPr="00DC35C5" w:rsidRDefault="00F015E8" w:rsidP="0032730D">
            <w:pPr>
              <w:ind w:right="202"/>
              <w:rPr>
                <w:rFonts w:cstheme="minorHAnsi"/>
                <w:bCs/>
                <w:sz w:val="18"/>
                <w:szCs w:val="18"/>
                <w:lang w:val="en-CA"/>
              </w:rPr>
            </w:pPr>
            <w:r w:rsidRPr="00DC35C5">
              <w:rPr>
                <w:rFonts w:cstheme="minorHAnsi"/>
                <w:sz w:val="18"/>
                <w:szCs w:val="18"/>
              </w:rPr>
              <w:t>103</w:t>
            </w:r>
          </w:p>
        </w:tc>
        <w:tc>
          <w:tcPr>
            <w:tcW w:w="1134" w:type="dxa"/>
          </w:tcPr>
          <w:p w14:paraId="660E25C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4.85</w:t>
            </w:r>
          </w:p>
        </w:tc>
      </w:tr>
      <w:tr w:rsidR="00F015E8" w:rsidRPr="00054D38" w14:paraId="31169D5E" w14:textId="77777777" w:rsidTr="00EC347C">
        <w:tc>
          <w:tcPr>
            <w:tcW w:w="1413" w:type="dxa"/>
          </w:tcPr>
          <w:p w14:paraId="150F3873" w14:textId="6937F1DF" w:rsidR="00F015E8" w:rsidRPr="00C7412E" w:rsidRDefault="00F015E8" w:rsidP="0032730D">
            <w:pPr>
              <w:ind w:right="202"/>
              <w:rPr>
                <w:rFonts w:cstheme="minorHAnsi"/>
                <w:bCs/>
                <w:sz w:val="18"/>
                <w:szCs w:val="18"/>
                <w:lang w:val="en-CA"/>
              </w:rPr>
            </w:pPr>
            <w:r w:rsidRPr="00C7412E">
              <w:rPr>
                <w:rFonts w:cstheme="minorHAnsi"/>
                <w:color w:val="000000"/>
                <w:sz w:val="18"/>
                <w:szCs w:val="18"/>
              </w:rPr>
              <w:t>Shaw, 2014</w:t>
            </w:r>
            <w:r>
              <w:rPr>
                <w:rFonts w:cstheme="minorHAnsi"/>
                <w:color w:val="000000"/>
                <w:sz w:val="18"/>
                <w:szCs w:val="18"/>
              </w:rPr>
              <w:fldChar w:fldCharType="begin">
                <w:fldData xml:space="preserve">PEVuZE5vdGU+PENpdGU+PEF1dGhvcj5TaGF3PC9BdXRob3I+PFllYXI+MjAxNDwvWWVhcj48UmVj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PEVuZE5vdGU+PENpdGU+PEF1dGhvcj5TaGF3PC9BdXRob3I+PFllYXI+MjAxNDwvWWVhcj48UmVj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(52)</w:t>
            </w:r>
            <w:r>
              <w:rPr>
                <w:rFonts w:cstheme="minorHAnsi"/>
                <w:color w:val="000000"/>
                <w:sz w:val="18"/>
                <w:szCs w:val="18"/>
              </w:rPr>
              <w:fldChar w:fldCharType="end"/>
            </w:r>
          </w:p>
        </w:tc>
        <w:tc>
          <w:tcPr>
            <w:tcW w:w="1417" w:type="dxa"/>
          </w:tcPr>
          <w:p w14:paraId="03F551A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54AE84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55BEFAB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AA4F40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Parental Trauma Prevention</w:t>
            </w:r>
          </w:p>
        </w:tc>
        <w:tc>
          <w:tcPr>
            <w:tcW w:w="1275" w:type="dxa"/>
          </w:tcPr>
          <w:p w14:paraId="4533920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676FC2C" w14:textId="77777777" w:rsidR="00F015E8" w:rsidRPr="00DC35C5" w:rsidRDefault="00F015E8" w:rsidP="0032730D">
            <w:pPr>
              <w:ind w:right="202"/>
              <w:rPr>
                <w:rFonts w:cstheme="minorHAnsi"/>
                <w:bCs/>
                <w:sz w:val="18"/>
                <w:szCs w:val="18"/>
                <w:lang w:val="en-CA"/>
              </w:rPr>
            </w:pPr>
            <w:r w:rsidRPr="00DC35C5">
              <w:rPr>
                <w:rFonts w:cstheme="minorHAnsi"/>
                <w:sz w:val="18"/>
                <w:szCs w:val="18"/>
              </w:rPr>
              <w:t>3 weeks or 4 weeks</w:t>
            </w:r>
          </w:p>
        </w:tc>
        <w:tc>
          <w:tcPr>
            <w:tcW w:w="1276" w:type="dxa"/>
          </w:tcPr>
          <w:p w14:paraId="7DB5230F"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290EF90D" w14:textId="77777777" w:rsidR="00F015E8" w:rsidRPr="00DC35C5" w:rsidRDefault="00F015E8" w:rsidP="0032730D">
            <w:pPr>
              <w:ind w:right="202"/>
              <w:rPr>
                <w:rFonts w:cstheme="minorHAnsi"/>
                <w:bCs/>
                <w:sz w:val="18"/>
                <w:szCs w:val="18"/>
                <w:lang w:val="en-CA"/>
              </w:rPr>
            </w:pPr>
            <w:r w:rsidRPr="00DC35C5">
              <w:rPr>
                <w:rFonts w:cstheme="minorHAnsi"/>
                <w:sz w:val="18"/>
                <w:szCs w:val="18"/>
              </w:rPr>
              <w:t>103</w:t>
            </w:r>
          </w:p>
        </w:tc>
        <w:tc>
          <w:tcPr>
            <w:tcW w:w="1134" w:type="dxa"/>
          </w:tcPr>
          <w:p w14:paraId="3E75324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7.77</w:t>
            </w:r>
          </w:p>
        </w:tc>
      </w:tr>
      <w:tr w:rsidR="00F015E8" w:rsidRPr="00054D38" w14:paraId="39F2AFC2" w14:textId="77777777" w:rsidTr="00EC347C">
        <w:tc>
          <w:tcPr>
            <w:tcW w:w="1413" w:type="dxa"/>
          </w:tcPr>
          <w:p w14:paraId="4B9FF53E" w14:textId="5BF97CA7" w:rsidR="00F015E8" w:rsidRPr="00C7412E" w:rsidRDefault="00F015E8" w:rsidP="0032730D">
            <w:pPr>
              <w:ind w:right="202"/>
              <w:rPr>
                <w:rFonts w:cstheme="minorHAnsi"/>
                <w:bCs/>
                <w:sz w:val="18"/>
                <w:szCs w:val="18"/>
                <w:lang w:val="en-CA"/>
              </w:rPr>
            </w:pPr>
            <w:r w:rsidRPr="00C7412E">
              <w:rPr>
                <w:rFonts w:cstheme="minorHAnsi"/>
                <w:color w:val="000000"/>
                <w:sz w:val="18"/>
                <w:szCs w:val="18"/>
              </w:rPr>
              <w:t>Villamizar-Carvajal, 2018</w:t>
            </w:r>
            <w:r>
              <w:rPr>
                <w:rFonts w:cstheme="minorHAnsi"/>
                <w:color w:val="000000"/>
                <w:sz w:val="18"/>
                <w:szCs w:val="18"/>
              </w:rPr>
              <w:fldChar w:fldCharType="begin">
                <w:fldData xml:space="preserve">PEVuZE5vdGU+PENpdGU+PEF1dGhvcj5WaWxsYW1pemFyLUNhcnZhamFsPC9BdXRob3I+PFllYXI+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PEVuZE5vdGU+PENpdGU+PEF1dGhvcj5WaWxsYW1pemFyLUNhcnZhamFsPC9BdXRob3I+PFllYXI+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(53)</w:t>
            </w:r>
            <w:r>
              <w:rPr>
                <w:rFonts w:cstheme="minorHAnsi"/>
                <w:color w:val="000000"/>
                <w:sz w:val="18"/>
                <w:szCs w:val="18"/>
              </w:rPr>
              <w:fldChar w:fldCharType="end"/>
            </w:r>
          </w:p>
        </w:tc>
        <w:tc>
          <w:tcPr>
            <w:tcW w:w="1417" w:type="dxa"/>
          </w:tcPr>
          <w:p w14:paraId="52901A0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D4425F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3A72166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5D24FF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Creating Opportunities for Parent Engagement (COPE)</w:t>
            </w:r>
          </w:p>
        </w:tc>
        <w:tc>
          <w:tcPr>
            <w:tcW w:w="1275" w:type="dxa"/>
          </w:tcPr>
          <w:p w14:paraId="3051F1A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2B03503"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4CEE8769"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75CDA062" w14:textId="77777777" w:rsidR="00F015E8" w:rsidRPr="00DC35C5" w:rsidRDefault="00F015E8" w:rsidP="0032730D">
            <w:pPr>
              <w:ind w:right="202"/>
              <w:rPr>
                <w:rFonts w:cstheme="minorHAnsi"/>
                <w:bCs/>
                <w:sz w:val="18"/>
                <w:szCs w:val="18"/>
                <w:lang w:val="en-CA"/>
              </w:rPr>
            </w:pPr>
            <w:r w:rsidRPr="00DC35C5">
              <w:rPr>
                <w:rFonts w:cstheme="minorHAnsi"/>
                <w:sz w:val="18"/>
                <w:szCs w:val="18"/>
              </w:rPr>
              <w:t>60</w:t>
            </w:r>
          </w:p>
        </w:tc>
        <w:tc>
          <w:tcPr>
            <w:tcW w:w="1134" w:type="dxa"/>
          </w:tcPr>
          <w:p w14:paraId="6C8EB64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7AD34AEE" w14:textId="77777777" w:rsidTr="00EC347C">
        <w:tc>
          <w:tcPr>
            <w:tcW w:w="1413" w:type="dxa"/>
          </w:tcPr>
          <w:p w14:paraId="2E4D7EB8" w14:textId="26C1A623" w:rsidR="00F015E8" w:rsidRPr="00C7412E" w:rsidRDefault="00F015E8" w:rsidP="0032730D">
            <w:pPr>
              <w:ind w:right="202"/>
              <w:rPr>
                <w:rFonts w:cstheme="minorHAnsi"/>
                <w:bCs/>
                <w:sz w:val="18"/>
                <w:szCs w:val="18"/>
                <w:lang w:val="en-CA"/>
              </w:rPr>
            </w:pPr>
            <w:r w:rsidRPr="00C7412E">
              <w:rPr>
                <w:rFonts w:cstheme="minorHAnsi"/>
                <w:color w:val="000000"/>
                <w:sz w:val="18"/>
                <w:szCs w:val="18"/>
              </w:rPr>
              <w:t>Weis, 2013</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&lt;EndNote&gt;&lt;Cite&gt;&lt;Author&gt;Weis&lt;/Author&gt;&lt;Year&gt;2013&lt;/Year&gt;&lt;RecNum&gt;55&lt;/RecNum&gt;&lt;IDText&gt;The effect of person-centred communication on parental stress in a NICU: a randomized clinical trial&lt;/IDText&gt;&lt;DisplayText&gt;(54)&lt;/DisplayText&gt;&lt;record&gt;&lt;rec-number&gt;55&lt;/rec-number&gt;&lt;foreign-keys&gt;&lt;key app="EN" db-id="5pwvxva5rfver0etadqx25sswfv99s0esr95" timestamp="1573253472"&gt;55&lt;/key&gt;&lt;/foreign-keys&gt;&lt;ref-type name="Journal Article"&gt;17&lt;/ref-type&gt;&lt;contributors&gt;&lt;authors&gt;&lt;author&gt;Weis, J.; Zoffmann, V.; Greisen, G.; Egerod, I.&lt;/author&gt;&lt;/authors&gt;&lt;/contributors&gt;&lt;titles&gt;&lt;title&gt;The effect of person-centred communication on parental stress in a NICU: a randomized clinical trial&lt;/title&gt;&lt;secondary-title&gt;Acta paediatrica (Oslo, Norway : 1992)&lt;/secondary-title&gt;&lt;/titles&gt;&lt;periodical&gt;&lt;full-title&gt;Acta paediatrica (Oslo, Norway : 1992)&lt;/full-title&gt;&lt;/periodical&gt;&lt;pages&gt;1130-6&lt;/pages&gt;&lt;volume&gt;102&lt;/volume&gt;&lt;number&gt;12&lt;/number&gt;&lt;section&gt;Weis, J. Department of Neonatology, Copenhagen University Hospital Rigshospitalet, Copenhagen, Denmark.&lt;/section&gt;&lt;keywords&gt;&lt;keyword&gt;Adult&lt;/keyword&gt;&lt;keyword&gt;*Communication&lt;/keyword&gt;&lt;keyword&gt;*Family Nursing/mt [Methods]&lt;/keyword&gt;&lt;keyword&gt;Female&lt;/keyword&gt;&lt;keyword&gt;Humans&lt;/keyword&gt;&lt;keyword&gt;Infant, Newborn&lt;/keyword&gt;&lt;keyword&gt;*Intensive Care Units, Neonatal&lt;/keyword&gt;&lt;keyword&gt;Male&lt;/keyword&gt;&lt;keyword&gt;Middle Aged&lt;/keyword&gt;&lt;keyword&gt;*Stress, Psychological/pc [Prevention &amp;amp; Control]&lt;/keyword&gt;&lt;keyword&gt;Young Adult&lt;/keyword&gt;&lt;/keywords&gt;&lt;dates&gt;&lt;year&gt;2013&lt;/year&gt;&lt;/dates&gt;&lt;pub-location&gt;Norway&lt;/pub-location&gt;&lt;isbn&gt;1651-2227; 0803-5253&lt;/isbn&gt;&lt;urls&gt;&lt;related-urls&gt;&lt;url&gt;http://ovidsp.ovid.com/ovidweb.cgi?T=JS&amp;amp;PAGE=reference&amp;amp;D=med9&amp;amp;NEWS=N&amp;amp;AN=23980925&lt;/url&gt;&lt;/related-urls&gt;&lt;/urls&gt;&lt;electronic-resource-num&gt;https://dx.doi.org/10.1111/apa.12404&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(54)</w:t>
            </w:r>
            <w:r>
              <w:rPr>
                <w:rFonts w:cstheme="minorHAnsi"/>
                <w:color w:val="000000"/>
                <w:sz w:val="18"/>
                <w:szCs w:val="18"/>
              </w:rPr>
              <w:fldChar w:fldCharType="end"/>
            </w:r>
          </w:p>
        </w:tc>
        <w:tc>
          <w:tcPr>
            <w:tcW w:w="1417" w:type="dxa"/>
          </w:tcPr>
          <w:p w14:paraId="6E03192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7E8015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A887EA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16EFBC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Guided Family-</w:t>
            </w:r>
            <w:proofErr w:type="spellStart"/>
            <w:r w:rsidRPr="00C7412E">
              <w:rPr>
                <w:rFonts w:cstheme="minorHAnsi"/>
                <w:color w:val="000000"/>
                <w:sz w:val="18"/>
                <w:szCs w:val="18"/>
              </w:rPr>
              <w:t>Centred</w:t>
            </w:r>
            <w:proofErr w:type="spellEnd"/>
            <w:r w:rsidRPr="00C7412E">
              <w:rPr>
                <w:rFonts w:cstheme="minorHAnsi"/>
                <w:color w:val="000000"/>
                <w:sz w:val="18"/>
                <w:szCs w:val="18"/>
              </w:rPr>
              <w:t xml:space="preserve"> Care</w:t>
            </w:r>
          </w:p>
        </w:tc>
        <w:tc>
          <w:tcPr>
            <w:tcW w:w="1275" w:type="dxa"/>
          </w:tcPr>
          <w:p w14:paraId="69BCA1A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4919620"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60390E08"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07DC42E5" w14:textId="77777777" w:rsidR="00F015E8" w:rsidRPr="00DC35C5" w:rsidRDefault="00F015E8" w:rsidP="0032730D">
            <w:pPr>
              <w:ind w:right="202"/>
              <w:rPr>
                <w:rFonts w:cstheme="minorHAnsi"/>
                <w:bCs/>
                <w:sz w:val="18"/>
                <w:szCs w:val="18"/>
                <w:lang w:val="en-CA"/>
              </w:rPr>
            </w:pPr>
            <w:r w:rsidRPr="00DC35C5">
              <w:rPr>
                <w:rFonts w:cstheme="minorHAnsi"/>
                <w:sz w:val="18"/>
                <w:szCs w:val="18"/>
              </w:rPr>
              <w:t>134</w:t>
            </w:r>
          </w:p>
        </w:tc>
        <w:tc>
          <w:tcPr>
            <w:tcW w:w="1134" w:type="dxa"/>
          </w:tcPr>
          <w:p w14:paraId="27FEF39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0129FCB0" w14:textId="77777777" w:rsidTr="00EC347C">
        <w:tc>
          <w:tcPr>
            <w:tcW w:w="1413" w:type="dxa"/>
          </w:tcPr>
          <w:p w14:paraId="16EE8852" w14:textId="2D4B9A46" w:rsidR="00F015E8" w:rsidRPr="00C7412E" w:rsidRDefault="00F015E8" w:rsidP="0032730D">
            <w:pPr>
              <w:ind w:right="202"/>
              <w:rPr>
                <w:rFonts w:cstheme="minorHAnsi"/>
                <w:bCs/>
                <w:sz w:val="18"/>
                <w:szCs w:val="18"/>
                <w:lang w:val="en-CA"/>
              </w:rPr>
            </w:pPr>
            <w:r w:rsidRPr="00C7412E">
              <w:rPr>
                <w:rFonts w:cstheme="minorHAnsi"/>
                <w:color w:val="000000"/>
                <w:sz w:val="18"/>
                <w:szCs w:val="18"/>
              </w:rPr>
              <w:t>Welch, 2016</w:t>
            </w:r>
            <w:r>
              <w:rPr>
                <w:rFonts w:cstheme="minorHAnsi"/>
                <w:color w:val="000000"/>
                <w:sz w:val="18"/>
                <w:szCs w:val="18"/>
              </w:rPr>
              <w:fldChar w:fldCharType="begin">
                <w:fldData xml:space="preserve">PEVuZE5vdGU+PENpdGU+PEF1dGhvcj5XZWxjaDwvQXV0aG9yPjxZZWFyPjIwMTY8L1llYXI+PFJl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PEVuZE5vdGU+PENpdGU+PEF1dGhvcj5XZWxjaDwvQXV0aG9yPjxZZWFyPjIwMTY8L1llYXI+PFJl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(55)</w:t>
            </w:r>
            <w:r>
              <w:rPr>
                <w:rFonts w:cstheme="minorHAnsi"/>
                <w:color w:val="000000"/>
                <w:sz w:val="18"/>
                <w:szCs w:val="18"/>
              </w:rPr>
              <w:fldChar w:fldCharType="end"/>
            </w:r>
          </w:p>
        </w:tc>
        <w:tc>
          <w:tcPr>
            <w:tcW w:w="1417" w:type="dxa"/>
          </w:tcPr>
          <w:p w14:paraId="57F06F0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3DDF629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DD5090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0C9104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Support</w:t>
            </w:r>
          </w:p>
        </w:tc>
        <w:tc>
          <w:tcPr>
            <w:tcW w:w="1275" w:type="dxa"/>
          </w:tcPr>
          <w:p w14:paraId="2C82B52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D6D9ECC"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6171BFF7"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w:t>
            </w:r>
          </w:p>
        </w:tc>
        <w:tc>
          <w:tcPr>
            <w:tcW w:w="1276" w:type="dxa"/>
          </w:tcPr>
          <w:p w14:paraId="63DE47FC" w14:textId="77777777" w:rsidR="00F015E8" w:rsidRPr="00DC35C5" w:rsidRDefault="00F015E8" w:rsidP="0032730D">
            <w:pPr>
              <w:ind w:right="202"/>
              <w:rPr>
                <w:rFonts w:cstheme="minorHAnsi"/>
                <w:bCs/>
                <w:sz w:val="18"/>
                <w:szCs w:val="18"/>
                <w:lang w:val="en-CA"/>
              </w:rPr>
            </w:pPr>
            <w:r w:rsidRPr="00DC35C5">
              <w:rPr>
                <w:rFonts w:cstheme="minorHAnsi"/>
                <w:sz w:val="18"/>
                <w:szCs w:val="18"/>
              </w:rPr>
              <w:t>80</w:t>
            </w:r>
          </w:p>
        </w:tc>
        <w:tc>
          <w:tcPr>
            <w:tcW w:w="1134" w:type="dxa"/>
          </w:tcPr>
          <w:p w14:paraId="617C85E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418DD863" w14:textId="77777777" w:rsidTr="00EC347C">
        <w:tc>
          <w:tcPr>
            <w:tcW w:w="1413" w:type="dxa"/>
          </w:tcPr>
          <w:p w14:paraId="42CF9287" w14:textId="434A586A" w:rsidR="00F015E8" w:rsidRPr="00C7412E" w:rsidRDefault="00F015E8" w:rsidP="0032730D">
            <w:pPr>
              <w:ind w:right="202"/>
              <w:rPr>
                <w:rFonts w:cstheme="minorHAnsi"/>
                <w:bCs/>
                <w:sz w:val="18"/>
                <w:szCs w:val="18"/>
                <w:lang w:val="en-CA"/>
              </w:rPr>
            </w:pPr>
            <w:r w:rsidRPr="00C7412E">
              <w:rPr>
                <w:rFonts w:cstheme="minorHAnsi"/>
                <w:color w:val="000000"/>
                <w:sz w:val="18"/>
                <w:szCs w:val="18"/>
              </w:rPr>
              <w:t>White, 2018</w:t>
            </w:r>
            <w:r>
              <w:rPr>
                <w:rFonts w:cstheme="minorHAnsi"/>
                <w:color w:val="000000"/>
                <w:sz w:val="18"/>
                <w:szCs w:val="18"/>
              </w:rPr>
              <w:fldChar w:fldCharType="begin">
                <w:fldData xml:space="preserve">PEVuZE5vdGU+PENpdGU+PEF1dGhvcj5XaGl0ZTwvQXV0aG9yPjxZZWFyPjIwMTg8L1llYXI+PFJl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PEVuZE5vdGU+PENpdGU+PEF1dGhvcj5XaGl0ZTwvQXV0aG9yPjxZZWFyPjIwMTg8L1llYXI+PFJl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(56)</w:t>
            </w:r>
            <w:r>
              <w:rPr>
                <w:rFonts w:cstheme="minorHAnsi"/>
                <w:color w:val="000000"/>
                <w:sz w:val="18"/>
                <w:szCs w:val="18"/>
              </w:rPr>
              <w:fldChar w:fldCharType="end"/>
            </w:r>
          </w:p>
        </w:tc>
        <w:tc>
          <w:tcPr>
            <w:tcW w:w="1417" w:type="dxa"/>
          </w:tcPr>
          <w:p w14:paraId="30350D6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E50DF5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w:t>
            </w:r>
          </w:p>
        </w:tc>
        <w:tc>
          <w:tcPr>
            <w:tcW w:w="1134" w:type="dxa"/>
          </w:tcPr>
          <w:p w14:paraId="7F96120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3B3DB01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Support</w:t>
            </w:r>
          </w:p>
        </w:tc>
        <w:tc>
          <w:tcPr>
            <w:tcW w:w="1275" w:type="dxa"/>
          </w:tcPr>
          <w:p w14:paraId="489A3D3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02AA03F"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5E527F1B"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1DE31011" w14:textId="77777777" w:rsidR="00F015E8" w:rsidRPr="00DC35C5" w:rsidRDefault="00F015E8" w:rsidP="0032730D">
            <w:pPr>
              <w:ind w:right="202"/>
              <w:rPr>
                <w:rFonts w:cstheme="minorHAnsi"/>
                <w:bCs/>
                <w:sz w:val="18"/>
                <w:szCs w:val="18"/>
                <w:lang w:val="en-CA"/>
              </w:rPr>
            </w:pPr>
            <w:r w:rsidRPr="00DC35C5">
              <w:rPr>
                <w:rFonts w:cstheme="minorHAnsi"/>
                <w:sz w:val="18"/>
                <w:szCs w:val="18"/>
              </w:rPr>
              <w:t>1006</w:t>
            </w:r>
          </w:p>
        </w:tc>
        <w:tc>
          <w:tcPr>
            <w:tcW w:w="1134" w:type="dxa"/>
          </w:tcPr>
          <w:p w14:paraId="2AEC2D2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19.58</w:t>
            </w:r>
          </w:p>
        </w:tc>
      </w:tr>
      <w:tr w:rsidR="00F015E8" w:rsidRPr="00054D38" w14:paraId="5CD769C6" w14:textId="77777777" w:rsidTr="00EC347C">
        <w:tc>
          <w:tcPr>
            <w:tcW w:w="1413" w:type="dxa"/>
          </w:tcPr>
          <w:p w14:paraId="79B31AEA" w14:textId="1BA36236" w:rsidR="00F015E8" w:rsidRPr="00C7412E" w:rsidRDefault="00F015E8" w:rsidP="0032730D">
            <w:pPr>
              <w:ind w:right="202"/>
              <w:rPr>
                <w:rFonts w:cstheme="minorHAnsi"/>
                <w:bCs/>
                <w:sz w:val="18"/>
                <w:szCs w:val="18"/>
                <w:lang w:val="en-CA"/>
              </w:rPr>
            </w:pPr>
            <w:r w:rsidRPr="00C7412E">
              <w:rPr>
                <w:rFonts w:cstheme="minorHAnsi"/>
                <w:color w:val="000000"/>
                <w:sz w:val="18"/>
                <w:szCs w:val="18"/>
              </w:rPr>
              <w:t>Wong, 2019</w:t>
            </w:r>
            <w:r>
              <w:rPr>
                <w:rFonts w:cstheme="minorHAnsi"/>
                <w:color w:val="000000"/>
                <w:sz w:val="18"/>
                <w:szCs w:val="18"/>
              </w:rPr>
              <w:fldChar w:fldCharType="begin">
                <w:fldData xml:space="preserve">PEVuZE5vdGU+PENpdGU+PEF1dGhvcj5Xb25nPC9BdXRob3I+PFllYXI+MjAxOTwvWWVhcj48UmVj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PEVuZE5vdGU+PENpdGU+PEF1dGhvcj5Xb25nPC9BdXRob3I+PFllYXI+MjAxOTwvWWVhcj48UmVj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(57)</w:t>
            </w:r>
            <w:r>
              <w:rPr>
                <w:rFonts w:cstheme="minorHAnsi"/>
                <w:color w:val="000000"/>
                <w:sz w:val="18"/>
                <w:szCs w:val="18"/>
              </w:rPr>
              <w:fldChar w:fldCharType="end"/>
            </w:r>
          </w:p>
        </w:tc>
        <w:tc>
          <w:tcPr>
            <w:tcW w:w="1417" w:type="dxa"/>
          </w:tcPr>
          <w:p w14:paraId="671C71C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4944BE9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D4FCF7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29D7D03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Social Support Network</w:t>
            </w:r>
          </w:p>
        </w:tc>
        <w:tc>
          <w:tcPr>
            <w:tcW w:w="1275" w:type="dxa"/>
          </w:tcPr>
          <w:p w14:paraId="575AC34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002BF67"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1475C43D"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04F60845" w14:textId="77777777" w:rsidR="00F015E8" w:rsidRPr="00DC35C5" w:rsidRDefault="00F015E8" w:rsidP="0032730D">
            <w:pPr>
              <w:ind w:right="202"/>
              <w:rPr>
                <w:rFonts w:cstheme="minorHAnsi"/>
                <w:bCs/>
                <w:sz w:val="18"/>
                <w:szCs w:val="18"/>
                <w:lang w:val="en-CA"/>
              </w:rPr>
            </w:pPr>
            <w:r w:rsidRPr="00DC35C5">
              <w:rPr>
                <w:rFonts w:cstheme="minorHAnsi"/>
                <w:sz w:val="18"/>
                <w:szCs w:val="18"/>
              </w:rPr>
              <w:t>25</w:t>
            </w:r>
          </w:p>
        </w:tc>
        <w:tc>
          <w:tcPr>
            <w:tcW w:w="1134" w:type="dxa"/>
          </w:tcPr>
          <w:p w14:paraId="6DA7E3B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7E01952" w14:textId="77777777" w:rsidTr="00EC347C">
        <w:tc>
          <w:tcPr>
            <w:tcW w:w="1413" w:type="dxa"/>
          </w:tcPr>
          <w:p w14:paraId="4F01B4A9" w14:textId="40147502" w:rsidR="00F015E8" w:rsidRPr="00C7412E" w:rsidRDefault="00F015E8" w:rsidP="0032730D">
            <w:pPr>
              <w:ind w:right="202"/>
              <w:rPr>
                <w:rFonts w:cstheme="minorHAnsi"/>
                <w:bCs/>
                <w:sz w:val="18"/>
                <w:szCs w:val="18"/>
                <w:lang w:val="en-CA"/>
              </w:rPr>
            </w:pPr>
            <w:r w:rsidRPr="00C7412E">
              <w:rPr>
                <w:rFonts w:cstheme="minorHAnsi"/>
                <w:color w:val="000000"/>
                <w:sz w:val="18"/>
                <w:szCs w:val="18"/>
              </w:rPr>
              <w:t>Yun, 2017</w:t>
            </w:r>
            <w:r>
              <w:rPr>
                <w:rFonts w:cstheme="minorHAnsi"/>
                <w:color w:val="000000"/>
                <w:sz w:val="18"/>
                <w:szCs w:val="18"/>
              </w:rPr>
              <w:fldChar w:fldCharType="begin">
                <w:fldData xml:space="preserve">PEVuZE5vdGU+PENpdGU+PEF1dGhvcj5ZdW48L0F1dGhvcj48WWVhcj4yMDE3PC9ZZWFyPjxSZWNO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PEVuZE5vdGU+PENpdGU+PEF1dGhvcj5ZdW48L0F1dGhvcj48WWVhcj4yMDE3PC9ZZWFyPjxSZWNO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(58)</w:t>
            </w:r>
            <w:r>
              <w:rPr>
                <w:rFonts w:cstheme="minorHAnsi"/>
                <w:color w:val="000000"/>
                <w:sz w:val="18"/>
                <w:szCs w:val="18"/>
              </w:rPr>
              <w:fldChar w:fldCharType="end"/>
            </w:r>
          </w:p>
        </w:tc>
        <w:tc>
          <w:tcPr>
            <w:tcW w:w="1417" w:type="dxa"/>
          </w:tcPr>
          <w:p w14:paraId="0F7C882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3780AC1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E57D43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Neurological</w:t>
            </w:r>
          </w:p>
        </w:tc>
        <w:tc>
          <w:tcPr>
            <w:tcW w:w="1843" w:type="dxa"/>
          </w:tcPr>
          <w:p w14:paraId="6A75093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Transition Nursing Program</w:t>
            </w:r>
          </w:p>
        </w:tc>
        <w:tc>
          <w:tcPr>
            <w:tcW w:w="1275" w:type="dxa"/>
          </w:tcPr>
          <w:p w14:paraId="26F039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Development</w:t>
            </w:r>
          </w:p>
        </w:tc>
        <w:tc>
          <w:tcPr>
            <w:tcW w:w="1276" w:type="dxa"/>
          </w:tcPr>
          <w:p w14:paraId="68C8D9DF" w14:textId="77777777" w:rsidR="00F015E8" w:rsidRPr="00DC35C5" w:rsidRDefault="00F015E8" w:rsidP="0032730D">
            <w:pPr>
              <w:ind w:right="202"/>
              <w:rPr>
                <w:rFonts w:cstheme="minorHAnsi"/>
                <w:bCs/>
                <w:sz w:val="18"/>
                <w:szCs w:val="18"/>
                <w:lang w:val="en-CA"/>
              </w:rPr>
            </w:pPr>
            <w:r w:rsidRPr="00DC35C5">
              <w:rPr>
                <w:rFonts w:cstheme="minorHAnsi"/>
                <w:sz w:val="18"/>
                <w:szCs w:val="18"/>
              </w:rPr>
              <w:t>Pre-transfer</w:t>
            </w:r>
          </w:p>
        </w:tc>
        <w:tc>
          <w:tcPr>
            <w:tcW w:w="1276" w:type="dxa"/>
          </w:tcPr>
          <w:p w14:paraId="7C5B246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F90DFA2" w14:textId="77777777" w:rsidR="00F015E8" w:rsidRPr="00DC35C5" w:rsidRDefault="00F015E8" w:rsidP="0032730D">
            <w:pPr>
              <w:ind w:right="202"/>
              <w:rPr>
                <w:rFonts w:cstheme="minorHAnsi"/>
                <w:bCs/>
                <w:sz w:val="18"/>
                <w:szCs w:val="18"/>
                <w:lang w:val="en-CA"/>
              </w:rPr>
            </w:pPr>
            <w:r w:rsidRPr="00DC35C5">
              <w:rPr>
                <w:rFonts w:cstheme="minorHAnsi"/>
                <w:sz w:val="18"/>
                <w:szCs w:val="18"/>
              </w:rPr>
              <w:t>94</w:t>
            </w:r>
          </w:p>
        </w:tc>
        <w:tc>
          <w:tcPr>
            <w:tcW w:w="1134" w:type="dxa"/>
          </w:tcPr>
          <w:p w14:paraId="03E01DB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347A25D6" w14:textId="77777777" w:rsidTr="0032730D">
        <w:tc>
          <w:tcPr>
            <w:tcW w:w="12895" w:type="dxa"/>
            <w:gridSpan w:val="10"/>
            <w:shd w:val="clear" w:color="auto" w:fill="D5D5D5" w:themeFill="background2"/>
          </w:tcPr>
          <w:p w14:paraId="7B382897"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Caregiver Role</w:t>
            </w:r>
          </w:p>
        </w:tc>
      </w:tr>
      <w:tr w:rsidR="00F015E8" w:rsidRPr="00054D38" w14:paraId="70D49256" w14:textId="77777777" w:rsidTr="00EC347C">
        <w:tc>
          <w:tcPr>
            <w:tcW w:w="1413" w:type="dxa"/>
            <w:shd w:val="clear" w:color="auto" w:fill="D5D5D5" w:themeFill="background2"/>
            <w:vAlign w:val="bottom"/>
          </w:tcPr>
          <w:p w14:paraId="4D0A5BAE"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Source</w:t>
            </w:r>
          </w:p>
        </w:tc>
        <w:tc>
          <w:tcPr>
            <w:tcW w:w="1417" w:type="dxa"/>
            <w:shd w:val="clear" w:color="auto" w:fill="D5D5D5" w:themeFill="background2"/>
            <w:vAlign w:val="bottom"/>
          </w:tcPr>
          <w:p w14:paraId="216C135B"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Design</w:t>
            </w:r>
            <w:r w:rsidRPr="00C7412E">
              <w:rPr>
                <w:rFonts w:cstheme="minorHAnsi"/>
                <w:b/>
                <w:sz w:val="18"/>
                <w:szCs w:val="18"/>
                <w:vertAlign w:val="superscript"/>
                <w:lang w:val="en-CA"/>
              </w:rPr>
              <w:t>1</w:t>
            </w:r>
          </w:p>
        </w:tc>
        <w:tc>
          <w:tcPr>
            <w:tcW w:w="851" w:type="dxa"/>
            <w:shd w:val="clear" w:color="auto" w:fill="D5D5D5" w:themeFill="background2"/>
            <w:vAlign w:val="bottom"/>
          </w:tcPr>
          <w:p w14:paraId="4A2F482D"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Sites</w:t>
            </w:r>
          </w:p>
        </w:tc>
        <w:tc>
          <w:tcPr>
            <w:tcW w:w="1134" w:type="dxa"/>
            <w:shd w:val="clear" w:color="auto" w:fill="D5D5D5" w:themeFill="background2"/>
            <w:vAlign w:val="bottom"/>
          </w:tcPr>
          <w:p w14:paraId="12F0B015"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Setting</w:t>
            </w:r>
          </w:p>
        </w:tc>
        <w:tc>
          <w:tcPr>
            <w:tcW w:w="1843" w:type="dxa"/>
            <w:shd w:val="clear" w:color="auto" w:fill="D5D5D5" w:themeFill="background2"/>
            <w:vAlign w:val="bottom"/>
          </w:tcPr>
          <w:p w14:paraId="369FBEEA"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Intervention</w:t>
            </w:r>
          </w:p>
        </w:tc>
        <w:tc>
          <w:tcPr>
            <w:tcW w:w="1275" w:type="dxa"/>
            <w:shd w:val="clear" w:color="auto" w:fill="D5D5D5" w:themeFill="background2"/>
            <w:vAlign w:val="bottom"/>
          </w:tcPr>
          <w:p w14:paraId="296BF412"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Stage</w:t>
            </w:r>
          </w:p>
        </w:tc>
        <w:tc>
          <w:tcPr>
            <w:tcW w:w="1276" w:type="dxa"/>
            <w:shd w:val="clear" w:color="auto" w:fill="D5D5D5" w:themeFill="background2"/>
            <w:vAlign w:val="bottom"/>
          </w:tcPr>
          <w:p w14:paraId="2D7F20F2"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Duration</w:t>
            </w:r>
            <w:r w:rsidRPr="00C7412E">
              <w:rPr>
                <w:rFonts w:cstheme="minorHAnsi"/>
                <w:b/>
                <w:sz w:val="18"/>
                <w:szCs w:val="18"/>
                <w:vertAlign w:val="superscript"/>
                <w:lang w:val="en-CA"/>
              </w:rPr>
              <w:t>2</w:t>
            </w:r>
          </w:p>
        </w:tc>
        <w:tc>
          <w:tcPr>
            <w:tcW w:w="1276" w:type="dxa"/>
            <w:shd w:val="clear" w:color="auto" w:fill="D5D5D5" w:themeFill="background2"/>
            <w:vAlign w:val="bottom"/>
          </w:tcPr>
          <w:p w14:paraId="011FA58E"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Follow-Up</w:t>
            </w:r>
          </w:p>
        </w:tc>
        <w:tc>
          <w:tcPr>
            <w:tcW w:w="1276" w:type="dxa"/>
            <w:shd w:val="clear" w:color="auto" w:fill="D5D5D5" w:themeFill="background2"/>
            <w:vAlign w:val="bottom"/>
          </w:tcPr>
          <w:p w14:paraId="361EF08F"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Caregivers</w:t>
            </w:r>
            <w:r w:rsidRPr="00C7412E">
              <w:rPr>
                <w:rFonts w:cstheme="minorHAnsi"/>
                <w:b/>
                <w:sz w:val="18"/>
                <w:szCs w:val="18"/>
                <w:vertAlign w:val="superscript"/>
                <w:lang w:val="en-CA"/>
              </w:rPr>
              <w:t>3</w:t>
            </w:r>
          </w:p>
        </w:tc>
        <w:tc>
          <w:tcPr>
            <w:tcW w:w="1134" w:type="dxa"/>
            <w:shd w:val="clear" w:color="auto" w:fill="D5D5D5" w:themeFill="background2"/>
            <w:vAlign w:val="bottom"/>
          </w:tcPr>
          <w:p w14:paraId="5BFF6BB9"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Attrition</w:t>
            </w:r>
            <w:r w:rsidRPr="00C7412E">
              <w:rPr>
                <w:rFonts w:cstheme="minorHAnsi"/>
                <w:b/>
                <w:sz w:val="18"/>
                <w:szCs w:val="18"/>
                <w:vertAlign w:val="superscript"/>
                <w:lang w:val="en-CA"/>
              </w:rPr>
              <w:t>4</w:t>
            </w:r>
          </w:p>
        </w:tc>
      </w:tr>
      <w:tr w:rsidR="00F015E8" w:rsidRPr="00054D38" w14:paraId="5CC0E74D" w14:textId="77777777" w:rsidTr="00EC347C">
        <w:tc>
          <w:tcPr>
            <w:tcW w:w="1413" w:type="dxa"/>
          </w:tcPr>
          <w:p w14:paraId="25FEF04B" w14:textId="79514B31"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Als</w:t>
            </w:r>
            <w:proofErr w:type="spellEnd"/>
            <w:r w:rsidRPr="00C7412E">
              <w:rPr>
                <w:rFonts w:cstheme="minorHAnsi"/>
                <w:color w:val="000000"/>
                <w:sz w:val="18"/>
                <w:szCs w:val="18"/>
              </w:rPr>
              <w:t>, 2003</w:t>
            </w:r>
            <w:r>
              <w:rPr>
                <w:rFonts w:cstheme="minorHAnsi"/>
                <w:color w:val="000000"/>
                <w:sz w:val="18"/>
                <w:szCs w:val="18"/>
              </w:rPr>
              <w:fldChar w:fldCharType="begin">
                <w:fldData xml:space="preserve">PEVuZE5vdGU+PENpdGU+PEF1dGhvcj5BbHM8L0F1dGhvcj48WWVhcj4yMDAzPC9ZZWFyPjxSZWNO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PEVuZE5vdGU+PENpdGU+PEF1dGhvcj5BbHM8L0F1dGhvcj48WWVhcj4yMDAzPC9ZZWFyPjxSZWNO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(59)</w:t>
            </w:r>
            <w:r>
              <w:rPr>
                <w:rFonts w:cstheme="minorHAnsi"/>
                <w:color w:val="000000"/>
                <w:sz w:val="18"/>
                <w:szCs w:val="18"/>
              </w:rPr>
              <w:fldChar w:fldCharType="end"/>
            </w:r>
          </w:p>
        </w:tc>
        <w:tc>
          <w:tcPr>
            <w:tcW w:w="1417" w:type="dxa"/>
          </w:tcPr>
          <w:p w14:paraId="40553B3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0CEBD1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3639406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D694EF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Newborn Individualized Developmental Care and Assessment Program</w:t>
            </w:r>
          </w:p>
        </w:tc>
        <w:tc>
          <w:tcPr>
            <w:tcW w:w="1275" w:type="dxa"/>
          </w:tcPr>
          <w:p w14:paraId="5C08455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459A127"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3D8840FE"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2F32125D" w14:textId="77777777" w:rsidR="00F015E8" w:rsidRPr="00DC35C5" w:rsidRDefault="00F015E8" w:rsidP="0032730D">
            <w:pPr>
              <w:ind w:right="202"/>
              <w:rPr>
                <w:rFonts w:cstheme="minorHAnsi"/>
                <w:bCs/>
                <w:sz w:val="18"/>
                <w:szCs w:val="18"/>
                <w:lang w:val="en-CA"/>
              </w:rPr>
            </w:pPr>
            <w:r w:rsidRPr="00DC35C5">
              <w:rPr>
                <w:rFonts w:cstheme="minorHAnsi"/>
                <w:sz w:val="18"/>
                <w:szCs w:val="18"/>
              </w:rPr>
              <w:t>92</w:t>
            </w:r>
          </w:p>
        </w:tc>
        <w:tc>
          <w:tcPr>
            <w:tcW w:w="1134" w:type="dxa"/>
          </w:tcPr>
          <w:p w14:paraId="2EF7353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3DB8B823" w14:textId="77777777" w:rsidTr="00EC347C">
        <w:tc>
          <w:tcPr>
            <w:tcW w:w="1413" w:type="dxa"/>
          </w:tcPr>
          <w:p w14:paraId="6F7665E3" w14:textId="2DDA1EDB"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Azoulay</w:t>
            </w:r>
            <w:proofErr w:type="spellEnd"/>
            <w:r w:rsidRPr="00C7412E">
              <w:rPr>
                <w:rFonts w:cstheme="minorHAnsi"/>
                <w:color w:val="000000"/>
                <w:sz w:val="18"/>
                <w:szCs w:val="18"/>
              </w:rPr>
              <w:t>, 2018</w:t>
            </w:r>
            <w:r>
              <w:rPr>
                <w:rFonts w:cstheme="minorHAnsi"/>
                <w:color w:val="000000"/>
                <w:sz w:val="18"/>
                <w:szCs w:val="18"/>
              </w:rPr>
              <w:fldChar w:fldCharType="begin">
                <w:fldData xml:space="preserve">PEVuZE5vdGU+PENpdGU+PEF1dGhvcj5Bem91bGF5PC9BdXRob3I+PFllYXI+MjAxODwvWWVhcj48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PEVuZE5vdGU+PENpdGU+PEF1dGhvcj5Bem91bGF5PC9BdXRob3I+PFllYXI+MjAxODwvWWVhcj48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(60)</w:t>
            </w:r>
            <w:r>
              <w:rPr>
                <w:rFonts w:cstheme="minorHAnsi"/>
                <w:color w:val="000000"/>
                <w:sz w:val="18"/>
                <w:szCs w:val="18"/>
              </w:rPr>
              <w:fldChar w:fldCharType="end"/>
            </w:r>
          </w:p>
        </w:tc>
        <w:tc>
          <w:tcPr>
            <w:tcW w:w="1417" w:type="dxa"/>
          </w:tcPr>
          <w:p w14:paraId="2C2FAB6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3BCF64A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7</w:t>
            </w:r>
          </w:p>
        </w:tc>
        <w:tc>
          <w:tcPr>
            <w:tcW w:w="1134" w:type="dxa"/>
          </w:tcPr>
          <w:p w14:paraId="1E5583D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1B047F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Family-Staff Communication Questions</w:t>
            </w:r>
          </w:p>
        </w:tc>
        <w:tc>
          <w:tcPr>
            <w:tcW w:w="1275" w:type="dxa"/>
          </w:tcPr>
          <w:p w14:paraId="72C4CB2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2B298DF" w14:textId="77777777" w:rsidR="00F015E8" w:rsidRPr="00DC35C5" w:rsidRDefault="00F015E8" w:rsidP="0032730D">
            <w:pPr>
              <w:ind w:right="202"/>
              <w:rPr>
                <w:rFonts w:cstheme="minorHAnsi"/>
                <w:bCs/>
                <w:sz w:val="18"/>
                <w:szCs w:val="18"/>
                <w:lang w:val="en-CA"/>
              </w:rPr>
            </w:pPr>
            <w:r w:rsidRPr="00DC35C5">
              <w:rPr>
                <w:rFonts w:cstheme="minorHAnsi"/>
                <w:sz w:val="18"/>
                <w:szCs w:val="18"/>
              </w:rPr>
              <w:t>5 days</w:t>
            </w:r>
          </w:p>
        </w:tc>
        <w:tc>
          <w:tcPr>
            <w:tcW w:w="1276" w:type="dxa"/>
          </w:tcPr>
          <w:p w14:paraId="189F66AD"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3632AF27" w14:textId="77777777" w:rsidR="00F015E8" w:rsidRPr="00DC35C5" w:rsidRDefault="00F015E8" w:rsidP="0032730D">
            <w:pPr>
              <w:ind w:right="202"/>
              <w:rPr>
                <w:rFonts w:cstheme="minorHAnsi"/>
                <w:bCs/>
                <w:sz w:val="18"/>
                <w:szCs w:val="18"/>
                <w:lang w:val="en-CA"/>
              </w:rPr>
            </w:pPr>
            <w:r w:rsidRPr="00DC35C5">
              <w:rPr>
                <w:rFonts w:cstheme="minorHAnsi"/>
                <w:sz w:val="18"/>
                <w:szCs w:val="18"/>
              </w:rPr>
              <w:t>302</w:t>
            </w:r>
          </w:p>
        </w:tc>
        <w:tc>
          <w:tcPr>
            <w:tcW w:w="1134" w:type="dxa"/>
          </w:tcPr>
          <w:p w14:paraId="51762D6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52.65</w:t>
            </w:r>
          </w:p>
        </w:tc>
      </w:tr>
      <w:tr w:rsidR="00F015E8" w:rsidRPr="00054D38" w14:paraId="3EE5D28B" w14:textId="77777777" w:rsidTr="00EC347C">
        <w:tc>
          <w:tcPr>
            <w:tcW w:w="1413" w:type="dxa"/>
          </w:tcPr>
          <w:p w14:paraId="727CE9E2" w14:textId="7F8DDE33" w:rsidR="00F015E8" w:rsidRPr="00C7412E" w:rsidRDefault="00F015E8" w:rsidP="0032730D">
            <w:pPr>
              <w:ind w:right="202"/>
              <w:rPr>
                <w:rFonts w:cstheme="minorHAnsi"/>
                <w:bCs/>
                <w:sz w:val="18"/>
                <w:szCs w:val="18"/>
                <w:lang w:val="en-CA"/>
              </w:rPr>
            </w:pPr>
            <w:r w:rsidRPr="00C7412E">
              <w:rPr>
                <w:rFonts w:cstheme="minorHAnsi"/>
                <w:color w:val="000000"/>
                <w:sz w:val="18"/>
                <w:szCs w:val="18"/>
              </w:rPr>
              <w:t>Browne, 2005</w:t>
            </w:r>
            <w:r>
              <w:rPr>
                <w:rFonts w:cstheme="minorHAnsi"/>
                <w:color w:val="000000"/>
                <w:sz w:val="18"/>
                <w:szCs w:val="18"/>
              </w:rPr>
              <w:fldChar w:fldCharType="begin">
                <w:fldData xml:space="preserve">PEVuZE5vdGU+PENpdGU+PEF1dGhvcj5Ccm93bmU8L0F1dGhvcj48WWVhcj4yMDA1PC9ZZWFyPjxS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PEVuZE5vdGU+PENpdGU+PEF1dGhvcj5Ccm93bmU8L0F1dGhvcj48WWVhcj4yMDA1PC9ZZWFyPjxS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(61)</w:t>
            </w:r>
            <w:r>
              <w:rPr>
                <w:rFonts w:cstheme="minorHAnsi"/>
                <w:color w:val="000000"/>
                <w:sz w:val="18"/>
                <w:szCs w:val="18"/>
              </w:rPr>
              <w:fldChar w:fldCharType="end"/>
            </w:r>
          </w:p>
        </w:tc>
        <w:tc>
          <w:tcPr>
            <w:tcW w:w="1417" w:type="dxa"/>
          </w:tcPr>
          <w:p w14:paraId="3D2574C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0FD722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611DC3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6395EA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Family-Based Infant Intervention</w:t>
            </w:r>
          </w:p>
        </w:tc>
        <w:tc>
          <w:tcPr>
            <w:tcW w:w="1275" w:type="dxa"/>
          </w:tcPr>
          <w:p w14:paraId="01F1FE1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BACCF9B" w14:textId="77777777" w:rsidR="00F015E8" w:rsidRPr="00DC35C5" w:rsidRDefault="00F015E8" w:rsidP="0032730D">
            <w:pPr>
              <w:ind w:right="202"/>
              <w:rPr>
                <w:rFonts w:cstheme="minorHAnsi"/>
                <w:bCs/>
                <w:sz w:val="18"/>
                <w:szCs w:val="18"/>
                <w:lang w:val="en-CA"/>
              </w:rPr>
            </w:pPr>
            <w:r w:rsidRPr="00DC35C5">
              <w:rPr>
                <w:rFonts w:cstheme="minorHAnsi"/>
                <w:sz w:val="18"/>
                <w:szCs w:val="18"/>
              </w:rPr>
              <w:t>30-45 minutes</w:t>
            </w:r>
          </w:p>
        </w:tc>
        <w:tc>
          <w:tcPr>
            <w:tcW w:w="1276" w:type="dxa"/>
          </w:tcPr>
          <w:p w14:paraId="6FA549B2" w14:textId="77777777" w:rsidR="00F015E8" w:rsidRPr="00DC35C5" w:rsidRDefault="00F015E8" w:rsidP="0032730D">
            <w:pPr>
              <w:ind w:right="202"/>
              <w:rPr>
                <w:rFonts w:cstheme="minorHAnsi"/>
                <w:bCs/>
                <w:sz w:val="18"/>
                <w:szCs w:val="18"/>
                <w:lang w:val="en-CA"/>
              </w:rPr>
            </w:pPr>
            <w:r w:rsidRPr="00DC35C5">
              <w:rPr>
                <w:rFonts w:cstheme="minorHAnsi"/>
                <w:sz w:val="18"/>
                <w:szCs w:val="18"/>
              </w:rPr>
              <w:t>1 month</w:t>
            </w:r>
          </w:p>
        </w:tc>
        <w:tc>
          <w:tcPr>
            <w:tcW w:w="1276" w:type="dxa"/>
          </w:tcPr>
          <w:p w14:paraId="33092115" w14:textId="77777777" w:rsidR="00F015E8" w:rsidRPr="00DC35C5" w:rsidRDefault="00F015E8" w:rsidP="0032730D">
            <w:pPr>
              <w:ind w:right="202"/>
              <w:rPr>
                <w:rFonts w:cstheme="minorHAnsi"/>
                <w:bCs/>
                <w:sz w:val="18"/>
                <w:szCs w:val="18"/>
                <w:lang w:val="en-CA"/>
              </w:rPr>
            </w:pPr>
            <w:r w:rsidRPr="00DC35C5">
              <w:rPr>
                <w:rFonts w:cstheme="minorHAnsi"/>
                <w:sz w:val="18"/>
                <w:szCs w:val="18"/>
              </w:rPr>
              <w:t>84</w:t>
            </w:r>
          </w:p>
        </w:tc>
        <w:tc>
          <w:tcPr>
            <w:tcW w:w="1134" w:type="dxa"/>
          </w:tcPr>
          <w:p w14:paraId="0047005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5.95</w:t>
            </w:r>
          </w:p>
        </w:tc>
      </w:tr>
      <w:tr w:rsidR="00F015E8" w:rsidRPr="00054D38" w14:paraId="4C77CF74" w14:textId="77777777" w:rsidTr="00EC347C">
        <w:tc>
          <w:tcPr>
            <w:tcW w:w="1413" w:type="dxa"/>
          </w:tcPr>
          <w:p w14:paraId="11CAE169" w14:textId="09327251" w:rsidR="00F015E8" w:rsidRPr="00C7412E" w:rsidRDefault="00F015E8" w:rsidP="0032730D">
            <w:pPr>
              <w:ind w:right="202"/>
              <w:rPr>
                <w:rFonts w:cstheme="minorHAnsi"/>
                <w:bCs/>
                <w:sz w:val="18"/>
                <w:szCs w:val="18"/>
                <w:lang w:val="en-CA"/>
              </w:rPr>
            </w:pPr>
            <w:r w:rsidRPr="00C7412E">
              <w:rPr>
                <w:rFonts w:cstheme="minorHAnsi"/>
                <w:color w:val="000000"/>
                <w:sz w:val="18"/>
                <w:szCs w:val="18"/>
              </w:rPr>
              <w:t>Cox, 2019</w:t>
            </w:r>
            <w:r>
              <w:rPr>
                <w:rFonts w:cstheme="minorHAnsi"/>
                <w:color w:val="000000"/>
                <w:sz w:val="18"/>
                <w:szCs w:val="18"/>
              </w:rPr>
              <w:fldChar w:fldCharType="begin">
                <w:fldData xml:space="preserve">PEVuZE5vdGU+PENpdGU+PEF1dGhvcj5Db3g8L0F1dGhvcj48WWVhcj4yMDE5PC9ZZWFyPjxSZWNO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==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PEVuZE5vdGU+PENpdGU+PEF1dGhvcj5Db3g8L0F1dGhvcj48WWVhcj4yMDE5PC9ZZWFyPjxSZWNO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==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(62)</w:t>
            </w:r>
            <w:r>
              <w:rPr>
                <w:rFonts w:cstheme="minorHAnsi"/>
                <w:color w:val="000000"/>
                <w:sz w:val="18"/>
                <w:szCs w:val="18"/>
              </w:rPr>
              <w:fldChar w:fldCharType="end"/>
            </w:r>
          </w:p>
        </w:tc>
        <w:tc>
          <w:tcPr>
            <w:tcW w:w="1417" w:type="dxa"/>
          </w:tcPr>
          <w:p w14:paraId="2F3642E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FB05B0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w:t>
            </w:r>
          </w:p>
        </w:tc>
        <w:tc>
          <w:tcPr>
            <w:tcW w:w="1134" w:type="dxa"/>
          </w:tcPr>
          <w:p w14:paraId="3BA0D2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23AE5EE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Personalized Web-Based Decision Aid</w:t>
            </w:r>
          </w:p>
        </w:tc>
        <w:tc>
          <w:tcPr>
            <w:tcW w:w="1275" w:type="dxa"/>
          </w:tcPr>
          <w:p w14:paraId="737C921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CFDA76C"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7A0C81B8"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6 months</w:t>
            </w:r>
          </w:p>
        </w:tc>
        <w:tc>
          <w:tcPr>
            <w:tcW w:w="1276" w:type="dxa"/>
          </w:tcPr>
          <w:p w14:paraId="4CD9657B" w14:textId="77777777" w:rsidR="00F015E8" w:rsidRPr="00DC35C5" w:rsidRDefault="00F015E8" w:rsidP="0032730D">
            <w:pPr>
              <w:ind w:right="202"/>
              <w:rPr>
                <w:rFonts w:cstheme="minorHAnsi"/>
                <w:bCs/>
                <w:sz w:val="18"/>
                <w:szCs w:val="18"/>
                <w:lang w:val="en-CA"/>
              </w:rPr>
            </w:pPr>
            <w:r w:rsidRPr="00DC35C5">
              <w:rPr>
                <w:rFonts w:cstheme="minorHAnsi"/>
                <w:sz w:val="18"/>
                <w:szCs w:val="18"/>
              </w:rPr>
              <w:t>416</w:t>
            </w:r>
          </w:p>
        </w:tc>
        <w:tc>
          <w:tcPr>
            <w:tcW w:w="1134" w:type="dxa"/>
          </w:tcPr>
          <w:p w14:paraId="4B17006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21.63</w:t>
            </w:r>
          </w:p>
        </w:tc>
      </w:tr>
      <w:tr w:rsidR="00F015E8" w:rsidRPr="00054D38" w14:paraId="6093D71E" w14:textId="77777777" w:rsidTr="00EC347C">
        <w:tc>
          <w:tcPr>
            <w:tcW w:w="1413" w:type="dxa"/>
          </w:tcPr>
          <w:p w14:paraId="2B5E7307" w14:textId="579DC8BF"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Torke</w:t>
            </w:r>
            <w:proofErr w:type="spellEnd"/>
            <w:r w:rsidRPr="00C7412E">
              <w:rPr>
                <w:rFonts w:cstheme="minorHAnsi"/>
                <w:color w:val="000000"/>
                <w:sz w:val="18"/>
                <w:szCs w:val="18"/>
              </w:rPr>
              <w:t>, 2016</w:t>
            </w:r>
            <w:r>
              <w:rPr>
                <w:rFonts w:cstheme="minorHAnsi"/>
                <w:color w:val="000000"/>
                <w:sz w:val="18"/>
                <w:szCs w:val="18"/>
              </w:rPr>
              <w:fldChar w:fldCharType="begin">
                <w:fldData xml:space="preserve">PEVuZE5vdGU+PENpdGU+PEF1dGhvcj5Ub3JrZTwvQXV0aG9yPjxZZWFyPjIwMTY8L1llYXI+PFJl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PEVuZE5vdGU+PENpdGU+PEF1dGhvcj5Ub3JrZTwvQXV0aG9yPjxZZWFyPjIwMTY8L1llYXI+PFJl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(63)</w:t>
            </w:r>
            <w:r>
              <w:rPr>
                <w:rFonts w:cstheme="minorHAnsi"/>
                <w:color w:val="000000"/>
                <w:sz w:val="18"/>
                <w:szCs w:val="18"/>
              </w:rPr>
              <w:fldChar w:fldCharType="end"/>
            </w:r>
          </w:p>
        </w:tc>
        <w:tc>
          <w:tcPr>
            <w:tcW w:w="1417" w:type="dxa"/>
          </w:tcPr>
          <w:p w14:paraId="616F9DD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1208550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64B3697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1E1548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Navigator</w:t>
            </w:r>
          </w:p>
        </w:tc>
        <w:tc>
          <w:tcPr>
            <w:tcW w:w="1275" w:type="dxa"/>
          </w:tcPr>
          <w:p w14:paraId="4C75245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44FF5719" w14:textId="77777777" w:rsidR="00F015E8" w:rsidRPr="00DC35C5" w:rsidRDefault="00F015E8" w:rsidP="0032730D">
            <w:pPr>
              <w:ind w:right="202"/>
              <w:rPr>
                <w:rFonts w:cstheme="minorHAnsi"/>
                <w:bCs/>
                <w:sz w:val="18"/>
                <w:szCs w:val="18"/>
                <w:lang w:val="en-CA"/>
              </w:rPr>
            </w:pPr>
            <w:r w:rsidRPr="00DC35C5">
              <w:rPr>
                <w:rFonts w:cstheme="minorHAnsi"/>
                <w:sz w:val="18"/>
                <w:szCs w:val="18"/>
              </w:rPr>
              <w:t>90% ICU stay</w:t>
            </w:r>
          </w:p>
        </w:tc>
        <w:tc>
          <w:tcPr>
            <w:tcW w:w="1276" w:type="dxa"/>
          </w:tcPr>
          <w:p w14:paraId="12BD36D9" w14:textId="77777777" w:rsidR="00F015E8" w:rsidRPr="00DC35C5" w:rsidRDefault="00F015E8" w:rsidP="0032730D">
            <w:pPr>
              <w:ind w:right="202"/>
              <w:rPr>
                <w:rFonts w:cstheme="minorHAnsi"/>
                <w:bCs/>
                <w:sz w:val="18"/>
                <w:szCs w:val="18"/>
                <w:lang w:val="en-CA"/>
              </w:rPr>
            </w:pPr>
            <w:r w:rsidRPr="00DC35C5">
              <w:rPr>
                <w:rFonts w:cstheme="minorHAnsi"/>
                <w:sz w:val="18"/>
                <w:szCs w:val="18"/>
              </w:rPr>
              <w:t>8 weeks</w:t>
            </w:r>
          </w:p>
        </w:tc>
        <w:tc>
          <w:tcPr>
            <w:tcW w:w="1276" w:type="dxa"/>
          </w:tcPr>
          <w:p w14:paraId="7FEDD15C" w14:textId="77777777" w:rsidR="00F015E8" w:rsidRPr="00DC35C5" w:rsidRDefault="00F015E8" w:rsidP="0032730D">
            <w:pPr>
              <w:ind w:right="202"/>
              <w:rPr>
                <w:rFonts w:cstheme="minorHAnsi"/>
                <w:bCs/>
                <w:sz w:val="18"/>
                <w:szCs w:val="18"/>
                <w:lang w:val="en-CA"/>
              </w:rPr>
            </w:pPr>
            <w:r w:rsidRPr="00DC35C5">
              <w:rPr>
                <w:rFonts w:cstheme="minorHAnsi"/>
                <w:sz w:val="18"/>
                <w:szCs w:val="18"/>
              </w:rPr>
              <w:t>26</w:t>
            </w:r>
          </w:p>
        </w:tc>
        <w:tc>
          <w:tcPr>
            <w:tcW w:w="1134" w:type="dxa"/>
          </w:tcPr>
          <w:p w14:paraId="6185AEE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1B4E1356" w14:textId="77777777" w:rsidTr="00EC347C">
        <w:tc>
          <w:tcPr>
            <w:tcW w:w="1413" w:type="dxa"/>
          </w:tcPr>
          <w:p w14:paraId="22B075C3" w14:textId="39CC6621" w:rsidR="00F015E8" w:rsidRPr="00C7412E" w:rsidRDefault="00F015E8" w:rsidP="0032730D">
            <w:pPr>
              <w:ind w:right="202"/>
              <w:rPr>
                <w:rFonts w:cstheme="minorHAnsi"/>
                <w:bCs/>
                <w:sz w:val="18"/>
                <w:szCs w:val="18"/>
                <w:lang w:val="en-CA"/>
              </w:rPr>
            </w:pPr>
            <w:r w:rsidRPr="00C7412E">
              <w:rPr>
                <w:rFonts w:cstheme="minorHAnsi"/>
                <w:color w:val="000000"/>
                <w:sz w:val="18"/>
                <w:szCs w:val="18"/>
              </w:rPr>
              <w:t>van der Pal, 2007</w:t>
            </w:r>
            <w:r>
              <w:rPr>
                <w:rFonts w:cstheme="minorHAnsi"/>
                <w:color w:val="000000"/>
                <w:sz w:val="18"/>
                <w:szCs w:val="18"/>
              </w:rPr>
              <w:fldChar w:fldCharType="begin">
                <w:fldData xml:space="preserve">PEVuZE5vdGU+PENpdGU+PEF1dGhvcj52YW4gZGVyIFBhbDwvQXV0aG9yPjxZZWFyPjIwMDc8L1ll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PEVuZE5vdGU+PENpdGU+PEF1dGhvcj52YW4gZGVyIFBhbDwvQXV0aG9yPjxZZWFyPjIwMDc8L1ll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(64)</w:t>
            </w:r>
            <w:r>
              <w:rPr>
                <w:rFonts w:cstheme="minorHAnsi"/>
                <w:color w:val="000000"/>
                <w:sz w:val="18"/>
                <w:szCs w:val="18"/>
              </w:rPr>
              <w:fldChar w:fldCharType="end"/>
            </w:r>
          </w:p>
        </w:tc>
        <w:tc>
          <w:tcPr>
            <w:tcW w:w="1417" w:type="dxa"/>
          </w:tcPr>
          <w:p w14:paraId="66A287D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442205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77DE9BC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20A8DF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Newborn Individualized Developmental </w:t>
            </w:r>
            <w:r w:rsidRPr="00C7412E">
              <w:rPr>
                <w:rFonts w:cstheme="minorHAnsi"/>
                <w:color w:val="000000"/>
                <w:sz w:val="18"/>
                <w:szCs w:val="18"/>
              </w:rPr>
              <w:lastRenderedPageBreak/>
              <w:t>Care and Assessment Program</w:t>
            </w:r>
          </w:p>
        </w:tc>
        <w:tc>
          <w:tcPr>
            <w:tcW w:w="1275" w:type="dxa"/>
          </w:tcPr>
          <w:p w14:paraId="59F4F59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lastRenderedPageBreak/>
              <w:t>Evaluation</w:t>
            </w:r>
          </w:p>
        </w:tc>
        <w:tc>
          <w:tcPr>
            <w:tcW w:w="1276" w:type="dxa"/>
          </w:tcPr>
          <w:p w14:paraId="257EE99E"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10D50F9E"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58C4E33C" w14:textId="77777777" w:rsidR="00F015E8" w:rsidRPr="00DC35C5" w:rsidRDefault="00F015E8" w:rsidP="0032730D">
            <w:pPr>
              <w:ind w:right="202"/>
              <w:rPr>
                <w:rFonts w:cstheme="minorHAnsi"/>
                <w:bCs/>
                <w:sz w:val="18"/>
                <w:szCs w:val="18"/>
                <w:lang w:val="en-CA"/>
              </w:rPr>
            </w:pPr>
            <w:r w:rsidRPr="00DC35C5">
              <w:rPr>
                <w:rFonts w:cstheme="minorHAnsi"/>
                <w:sz w:val="18"/>
                <w:szCs w:val="18"/>
              </w:rPr>
              <w:t>360</w:t>
            </w:r>
          </w:p>
        </w:tc>
        <w:tc>
          <w:tcPr>
            <w:tcW w:w="1134" w:type="dxa"/>
          </w:tcPr>
          <w:p w14:paraId="144E4F8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0510DF39" w14:textId="77777777" w:rsidTr="0032730D">
        <w:tc>
          <w:tcPr>
            <w:tcW w:w="12895" w:type="dxa"/>
            <w:gridSpan w:val="10"/>
            <w:shd w:val="clear" w:color="auto" w:fill="D5D5D5" w:themeFill="background2"/>
          </w:tcPr>
          <w:p w14:paraId="1D48988B" w14:textId="77777777" w:rsidR="00F015E8" w:rsidRPr="00C7412E" w:rsidRDefault="00F015E8" w:rsidP="0032730D">
            <w:pPr>
              <w:ind w:right="202"/>
              <w:rPr>
                <w:rFonts w:cstheme="minorHAnsi"/>
                <w:b/>
                <w:sz w:val="18"/>
                <w:szCs w:val="18"/>
                <w:lang w:val="en-CA"/>
              </w:rPr>
            </w:pPr>
            <w:r w:rsidRPr="00C7412E">
              <w:rPr>
                <w:rFonts w:cstheme="minorHAnsi"/>
                <w:b/>
                <w:sz w:val="18"/>
                <w:szCs w:val="18"/>
                <w:lang w:val="en-CA"/>
              </w:rPr>
              <w:t>Caregiver Support</w:t>
            </w:r>
          </w:p>
        </w:tc>
      </w:tr>
      <w:tr w:rsidR="00F015E8" w:rsidRPr="00054D38" w14:paraId="17384E71" w14:textId="77777777" w:rsidTr="00EC347C">
        <w:tc>
          <w:tcPr>
            <w:tcW w:w="1413" w:type="dxa"/>
            <w:shd w:val="clear" w:color="auto" w:fill="D5D5D5" w:themeFill="background2"/>
            <w:vAlign w:val="bottom"/>
          </w:tcPr>
          <w:p w14:paraId="73502F32"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Source</w:t>
            </w:r>
          </w:p>
        </w:tc>
        <w:tc>
          <w:tcPr>
            <w:tcW w:w="1417" w:type="dxa"/>
            <w:shd w:val="clear" w:color="auto" w:fill="D5D5D5" w:themeFill="background2"/>
            <w:vAlign w:val="bottom"/>
          </w:tcPr>
          <w:p w14:paraId="662F98C8"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Design</w:t>
            </w:r>
            <w:r w:rsidRPr="00C7412E">
              <w:rPr>
                <w:rFonts w:cstheme="minorHAnsi"/>
                <w:b/>
                <w:sz w:val="18"/>
                <w:szCs w:val="18"/>
                <w:vertAlign w:val="superscript"/>
                <w:lang w:val="en-CA"/>
              </w:rPr>
              <w:t>1</w:t>
            </w:r>
          </w:p>
        </w:tc>
        <w:tc>
          <w:tcPr>
            <w:tcW w:w="851" w:type="dxa"/>
            <w:shd w:val="clear" w:color="auto" w:fill="D5D5D5" w:themeFill="background2"/>
            <w:vAlign w:val="bottom"/>
          </w:tcPr>
          <w:p w14:paraId="4B05282B"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Sites</w:t>
            </w:r>
          </w:p>
        </w:tc>
        <w:tc>
          <w:tcPr>
            <w:tcW w:w="1134" w:type="dxa"/>
            <w:shd w:val="clear" w:color="auto" w:fill="D5D5D5" w:themeFill="background2"/>
            <w:vAlign w:val="bottom"/>
          </w:tcPr>
          <w:p w14:paraId="1FE2C899"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Setting</w:t>
            </w:r>
          </w:p>
        </w:tc>
        <w:tc>
          <w:tcPr>
            <w:tcW w:w="1843" w:type="dxa"/>
            <w:shd w:val="clear" w:color="auto" w:fill="D5D5D5" w:themeFill="background2"/>
            <w:vAlign w:val="bottom"/>
          </w:tcPr>
          <w:p w14:paraId="5A365A4A"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Intervention</w:t>
            </w:r>
          </w:p>
        </w:tc>
        <w:tc>
          <w:tcPr>
            <w:tcW w:w="1275" w:type="dxa"/>
            <w:shd w:val="clear" w:color="auto" w:fill="D5D5D5" w:themeFill="background2"/>
            <w:vAlign w:val="bottom"/>
          </w:tcPr>
          <w:p w14:paraId="7232B860"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Stage</w:t>
            </w:r>
          </w:p>
        </w:tc>
        <w:tc>
          <w:tcPr>
            <w:tcW w:w="1276" w:type="dxa"/>
            <w:shd w:val="clear" w:color="auto" w:fill="D5D5D5" w:themeFill="background2"/>
            <w:vAlign w:val="bottom"/>
          </w:tcPr>
          <w:p w14:paraId="1ED81F82"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Duration</w:t>
            </w:r>
            <w:r w:rsidRPr="00C7412E">
              <w:rPr>
                <w:rFonts w:cstheme="minorHAnsi"/>
                <w:b/>
                <w:sz w:val="18"/>
                <w:szCs w:val="18"/>
                <w:vertAlign w:val="superscript"/>
                <w:lang w:val="en-CA"/>
              </w:rPr>
              <w:t>2</w:t>
            </w:r>
          </w:p>
        </w:tc>
        <w:tc>
          <w:tcPr>
            <w:tcW w:w="1276" w:type="dxa"/>
            <w:shd w:val="clear" w:color="auto" w:fill="D5D5D5" w:themeFill="background2"/>
            <w:vAlign w:val="bottom"/>
          </w:tcPr>
          <w:p w14:paraId="643D6F9A"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Follow-Up</w:t>
            </w:r>
          </w:p>
        </w:tc>
        <w:tc>
          <w:tcPr>
            <w:tcW w:w="1276" w:type="dxa"/>
            <w:shd w:val="clear" w:color="auto" w:fill="D5D5D5" w:themeFill="background2"/>
            <w:vAlign w:val="bottom"/>
          </w:tcPr>
          <w:p w14:paraId="23EF5BB0"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Caregivers</w:t>
            </w:r>
            <w:r w:rsidRPr="00C7412E">
              <w:rPr>
                <w:rFonts w:cstheme="minorHAnsi"/>
                <w:b/>
                <w:sz w:val="18"/>
                <w:szCs w:val="18"/>
                <w:vertAlign w:val="superscript"/>
                <w:lang w:val="en-CA"/>
              </w:rPr>
              <w:t>3</w:t>
            </w:r>
          </w:p>
        </w:tc>
        <w:tc>
          <w:tcPr>
            <w:tcW w:w="1134" w:type="dxa"/>
            <w:shd w:val="clear" w:color="auto" w:fill="D5D5D5" w:themeFill="background2"/>
            <w:vAlign w:val="bottom"/>
          </w:tcPr>
          <w:p w14:paraId="309D2244" w14:textId="77777777" w:rsidR="00F015E8" w:rsidRPr="00C7412E" w:rsidRDefault="00F015E8" w:rsidP="0032730D">
            <w:pPr>
              <w:ind w:right="202"/>
              <w:rPr>
                <w:rFonts w:cstheme="minorHAnsi"/>
                <w:bCs/>
                <w:sz w:val="18"/>
                <w:szCs w:val="18"/>
                <w:lang w:val="en-CA"/>
              </w:rPr>
            </w:pPr>
            <w:r w:rsidRPr="00C7412E">
              <w:rPr>
                <w:rFonts w:cstheme="minorHAnsi"/>
                <w:b/>
                <w:sz w:val="18"/>
                <w:szCs w:val="18"/>
                <w:lang w:val="en-CA"/>
              </w:rPr>
              <w:t>Attrition</w:t>
            </w:r>
            <w:r w:rsidRPr="00C7412E">
              <w:rPr>
                <w:rFonts w:cstheme="minorHAnsi"/>
                <w:b/>
                <w:sz w:val="18"/>
                <w:szCs w:val="18"/>
                <w:vertAlign w:val="superscript"/>
                <w:lang w:val="en-CA"/>
              </w:rPr>
              <w:t>4</w:t>
            </w:r>
          </w:p>
        </w:tc>
      </w:tr>
      <w:tr w:rsidR="00F015E8" w:rsidRPr="00054D38" w14:paraId="4B3066E0" w14:textId="77777777" w:rsidTr="00EC347C">
        <w:tc>
          <w:tcPr>
            <w:tcW w:w="1413" w:type="dxa"/>
          </w:tcPr>
          <w:p w14:paraId="66260051" w14:textId="27E85CFB" w:rsidR="00F015E8" w:rsidRPr="00C7412E" w:rsidRDefault="00F015E8" w:rsidP="0032730D">
            <w:pPr>
              <w:ind w:right="202"/>
              <w:rPr>
                <w:rFonts w:cstheme="minorHAnsi"/>
                <w:bCs/>
                <w:sz w:val="18"/>
                <w:szCs w:val="18"/>
                <w:lang w:val="en-CA"/>
              </w:rPr>
            </w:pPr>
            <w:r w:rsidRPr="00C7412E">
              <w:rPr>
                <w:rFonts w:cstheme="minorHAnsi"/>
                <w:color w:val="000000"/>
                <w:sz w:val="18"/>
                <w:szCs w:val="18"/>
              </w:rPr>
              <w:t>Abdel-Latif, 2015</w:t>
            </w:r>
            <w:r>
              <w:rPr>
                <w:rFonts w:cstheme="minorHAnsi"/>
                <w:color w:val="000000"/>
                <w:sz w:val="18"/>
                <w:szCs w:val="18"/>
              </w:rPr>
              <w:fldChar w:fldCharType="begin">
                <w:fldData xml:space="preserve">PEVuZE5vdGU+PENpdGU+PEF1dGhvcj5BYmRlbC1MYXRpZjwvQXV0aG9yPjxZZWFyPjIwMTU8L1ll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PEVuZE5vdGU+PENpdGU+PEF1dGhvcj5BYmRlbC1MYXRpZjwvQXV0aG9yPjxZZWFyPjIwMTU8L1ll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(65)</w:t>
            </w:r>
            <w:r>
              <w:rPr>
                <w:rFonts w:cstheme="minorHAnsi"/>
                <w:color w:val="000000"/>
                <w:sz w:val="18"/>
                <w:szCs w:val="18"/>
              </w:rPr>
              <w:fldChar w:fldCharType="end"/>
            </w:r>
          </w:p>
        </w:tc>
        <w:tc>
          <w:tcPr>
            <w:tcW w:w="1417" w:type="dxa"/>
          </w:tcPr>
          <w:p w14:paraId="5AE7174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6E745E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15A235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7A0A044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Caregiver Bedside Presence</w:t>
            </w:r>
          </w:p>
        </w:tc>
        <w:tc>
          <w:tcPr>
            <w:tcW w:w="1275" w:type="dxa"/>
          </w:tcPr>
          <w:p w14:paraId="6D535C4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2071908"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555825A4"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31A8E756" w14:textId="77777777" w:rsidR="00F015E8" w:rsidRPr="00DC35C5" w:rsidRDefault="00F015E8" w:rsidP="0032730D">
            <w:pPr>
              <w:ind w:right="202"/>
              <w:rPr>
                <w:rFonts w:cstheme="minorHAnsi"/>
                <w:bCs/>
                <w:sz w:val="18"/>
                <w:szCs w:val="18"/>
                <w:lang w:val="en-CA"/>
              </w:rPr>
            </w:pPr>
            <w:r w:rsidRPr="00DC35C5">
              <w:rPr>
                <w:rFonts w:cstheme="minorHAnsi"/>
                <w:sz w:val="18"/>
                <w:szCs w:val="18"/>
              </w:rPr>
              <w:t>72</w:t>
            </w:r>
          </w:p>
        </w:tc>
        <w:tc>
          <w:tcPr>
            <w:tcW w:w="1134" w:type="dxa"/>
          </w:tcPr>
          <w:p w14:paraId="37BF912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25.40</w:t>
            </w:r>
          </w:p>
        </w:tc>
      </w:tr>
      <w:tr w:rsidR="00F015E8" w:rsidRPr="00054D38" w14:paraId="60DA2EF4" w14:textId="77777777" w:rsidTr="00EC347C">
        <w:tc>
          <w:tcPr>
            <w:tcW w:w="1413" w:type="dxa"/>
          </w:tcPr>
          <w:p w14:paraId="1AE773D2" w14:textId="7F5151D4" w:rsidR="00F015E8" w:rsidRPr="00C7412E" w:rsidRDefault="00F015E8" w:rsidP="0032730D">
            <w:pPr>
              <w:ind w:right="202"/>
              <w:rPr>
                <w:rFonts w:cstheme="minorHAnsi"/>
                <w:bCs/>
                <w:sz w:val="18"/>
                <w:szCs w:val="18"/>
                <w:lang w:val="en-CA"/>
              </w:rPr>
            </w:pPr>
            <w:r w:rsidRPr="00C7412E">
              <w:rPr>
                <w:rFonts w:cstheme="minorHAnsi"/>
                <w:color w:val="000000"/>
                <w:sz w:val="18"/>
                <w:szCs w:val="18"/>
              </w:rPr>
              <w:t>Affleck, 1989</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&lt;EndNote&gt;&lt;Cite&gt;&lt;Author&gt;Affleck&lt;/Author&gt;&lt;Year&gt;1989&lt;/Year&gt;&lt;RecNum&gt;1&lt;/RecNum&gt;&lt;IDText&gt;Effects of formal support on mothers&amp;apos; adaptation to the hospital-to-home transition of high-risk infants: the benefits and costs of helping&lt;/IDText&gt;&lt;DisplayText&gt;(66)&lt;/DisplayText&gt;&lt;record&gt;&lt;rec-number&gt;1&lt;/rec-number&gt;&lt;foreign-keys&gt;&lt;key app="EN" db-id="5pwvxva5rfver0etadqx25sswfv99s0esr95" timestamp="1573253472"&gt;1&lt;/key&gt;&lt;/foreign-keys&gt;&lt;ref-type name="Journal Article"&gt;17&lt;/ref-type&gt;&lt;contributors&gt;&lt;authors&gt;&lt;author&gt;Affleck, G.; Tennen, H.; Rowe, J.; Roscher, B.; Walker, L.&lt;/author&gt;&lt;/authors&gt;&lt;/contributors&gt;&lt;titles&gt;&lt;title&gt;Effects of formal support on mothers&amp;apos; adaptation to the hospital-to-home transition of high-risk infants: the benefits and costs of helping&lt;/title&gt;&lt;secondary-title&gt;Child development&lt;/secondary-title&gt;&lt;/titles&gt;&lt;periodical&gt;&lt;full-title&gt;Child development&lt;/full-title&gt;&lt;/periodical&gt;&lt;pages&gt;488-501&lt;/pages&gt;&lt;volume&gt;60&lt;/volume&gt;&lt;number&gt;2&lt;/number&gt;&lt;section&gt;Affleck, G. Department of Psychiatry, University of Connecticut Health Center, Farmington 06032.&lt;/section&gt;&lt;keywords&gt;&lt;keyword&gt;Cost-Benefit Analysis&lt;/keyword&gt;&lt;keyword&gt;Humans&lt;/keyword&gt;&lt;keyword&gt;Infant&lt;/keyword&gt;&lt;keyword&gt;Infant, Newborn&lt;/keyword&gt;&lt;keyword&gt;*Infant, Premature, Diseases/ec [Economics]&lt;/keyword&gt;&lt;keyword&gt;Infant, Premature, Diseases/px [Psychology]&lt;/keyword&gt;&lt;keyword&gt;Intensive Care Units, Neonatal/ec [Economics]&lt;/keyword&gt;&lt;keyword&gt;*Mother-Child Relations&lt;/keyword&gt;&lt;keyword&gt;*Patient Discharge/ec [Economics]&lt;/keyword&gt;&lt;keyword&gt;Referral and Consultation/ec [Economics]&lt;/keyword&gt;&lt;keyword&gt;Risk Factors&lt;/keyword&gt;&lt;keyword&gt;*Social Environment&lt;/keyword&gt;&lt;keyword&gt;*Social Support&lt;/keyword&gt;&lt;/keywords&gt;&lt;dates&gt;&lt;year&gt;1989&lt;/year&gt;&lt;/dates&gt;&lt;pub-location&gt;United States&lt;/pub-location&gt;&lt;isbn&gt;0009-3920&lt;/isbn&gt;&lt;urls&gt;&lt;related-urls&gt;&lt;url&gt;http://ovidsp.ovid.com/ovidweb.cgi?T=JS&amp;amp;PAGE=reference&amp;amp;D=med3&amp;amp;NEWS=N&amp;amp;AN=2494024&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(66)</w:t>
            </w:r>
            <w:r>
              <w:rPr>
                <w:rFonts w:cstheme="minorHAnsi"/>
                <w:color w:val="000000"/>
                <w:sz w:val="18"/>
                <w:szCs w:val="18"/>
              </w:rPr>
              <w:fldChar w:fldCharType="end"/>
            </w:r>
          </w:p>
        </w:tc>
        <w:tc>
          <w:tcPr>
            <w:tcW w:w="1417" w:type="dxa"/>
          </w:tcPr>
          <w:p w14:paraId="3C530DF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94B8BE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244031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636D30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Transitional Consultation Program</w:t>
            </w:r>
          </w:p>
        </w:tc>
        <w:tc>
          <w:tcPr>
            <w:tcW w:w="1275" w:type="dxa"/>
          </w:tcPr>
          <w:p w14:paraId="404ABFA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EA78380" w14:textId="77777777" w:rsidR="00F015E8" w:rsidRPr="00DC35C5" w:rsidRDefault="00F015E8" w:rsidP="0032730D">
            <w:pPr>
              <w:ind w:right="202"/>
              <w:rPr>
                <w:rFonts w:cstheme="minorHAnsi"/>
                <w:bCs/>
                <w:sz w:val="18"/>
                <w:szCs w:val="18"/>
                <w:lang w:val="en-CA"/>
              </w:rPr>
            </w:pPr>
            <w:r w:rsidRPr="00DC35C5">
              <w:rPr>
                <w:rFonts w:cstheme="minorHAnsi"/>
                <w:sz w:val="18"/>
                <w:szCs w:val="18"/>
              </w:rPr>
              <w:t>15 weeks</w:t>
            </w:r>
          </w:p>
        </w:tc>
        <w:tc>
          <w:tcPr>
            <w:tcW w:w="1276" w:type="dxa"/>
          </w:tcPr>
          <w:p w14:paraId="4B6C7574"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1AE2C693" w14:textId="77777777" w:rsidR="00F015E8" w:rsidRPr="00DC35C5" w:rsidRDefault="00F015E8" w:rsidP="0032730D">
            <w:pPr>
              <w:ind w:right="202"/>
              <w:rPr>
                <w:rFonts w:cstheme="minorHAnsi"/>
                <w:bCs/>
                <w:sz w:val="18"/>
                <w:szCs w:val="18"/>
                <w:lang w:val="en-CA"/>
              </w:rPr>
            </w:pPr>
            <w:r w:rsidRPr="00DC35C5">
              <w:rPr>
                <w:rFonts w:cstheme="minorHAnsi"/>
                <w:sz w:val="18"/>
                <w:szCs w:val="18"/>
              </w:rPr>
              <w:t>94</w:t>
            </w:r>
          </w:p>
        </w:tc>
        <w:tc>
          <w:tcPr>
            <w:tcW w:w="1134" w:type="dxa"/>
          </w:tcPr>
          <w:p w14:paraId="08E8AA4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00439B88" w14:textId="77777777" w:rsidTr="00EC347C">
        <w:tc>
          <w:tcPr>
            <w:tcW w:w="1413" w:type="dxa"/>
          </w:tcPr>
          <w:p w14:paraId="2D481E75" w14:textId="5167B9C8"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Agren</w:t>
            </w:r>
            <w:proofErr w:type="spellEnd"/>
            <w:r w:rsidRPr="00C7412E">
              <w:rPr>
                <w:rFonts w:cstheme="minorHAnsi"/>
                <w:color w:val="000000"/>
                <w:sz w:val="18"/>
                <w:szCs w:val="18"/>
              </w:rPr>
              <w:t>, 2019</w:t>
            </w:r>
            <w:r>
              <w:rPr>
                <w:rFonts w:cstheme="minorHAnsi"/>
                <w:color w:val="000000"/>
                <w:sz w:val="18"/>
                <w:szCs w:val="18"/>
              </w:rPr>
              <w:fldChar w:fldCharType="begin">
                <w:fldData xml:space="preserve">PEVuZE5vdGU+PENpdGU+PEF1dGhvcj5BZ3JlbjwvQXV0aG9yPjxZZWFyPjIwMTk8L1llYXI+PFJl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PEVuZE5vdGU+PENpdGU+PEF1dGhvcj5BZ3JlbjwvQXV0aG9yPjxZZWFyPjIwMTk8L1llYXI+PFJl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(67)</w:t>
            </w:r>
            <w:r>
              <w:rPr>
                <w:rFonts w:cstheme="minorHAnsi"/>
                <w:color w:val="000000"/>
                <w:sz w:val="18"/>
                <w:szCs w:val="18"/>
              </w:rPr>
              <w:fldChar w:fldCharType="end"/>
            </w:r>
          </w:p>
        </w:tc>
        <w:tc>
          <w:tcPr>
            <w:tcW w:w="1417" w:type="dxa"/>
          </w:tcPr>
          <w:p w14:paraId="42C543D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4C8B16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424A808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3F31992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Health Promoting Conversations</w:t>
            </w:r>
          </w:p>
        </w:tc>
        <w:tc>
          <w:tcPr>
            <w:tcW w:w="1275" w:type="dxa"/>
          </w:tcPr>
          <w:p w14:paraId="6CCD4C6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1AF8E017"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58B98FB8"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12 months</w:t>
            </w:r>
          </w:p>
        </w:tc>
        <w:tc>
          <w:tcPr>
            <w:tcW w:w="1276" w:type="dxa"/>
          </w:tcPr>
          <w:p w14:paraId="61CB7CFA" w14:textId="77777777" w:rsidR="00F015E8" w:rsidRPr="00DC35C5" w:rsidRDefault="00F015E8" w:rsidP="0032730D">
            <w:pPr>
              <w:ind w:right="202"/>
              <w:rPr>
                <w:rFonts w:cstheme="minorHAnsi"/>
                <w:bCs/>
                <w:sz w:val="18"/>
                <w:szCs w:val="18"/>
                <w:lang w:val="en-CA"/>
              </w:rPr>
            </w:pPr>
            <w:r w:rsidRPr="00DC35C5">
              <w:rPr>
                <w:rFonts w:cstheme="minorHAnsi"/>
                <w:sz w:val="18"/>
                <w:szCs w:val="18"/>
              </w:rPr>
              <w:t>17</w:t>
            </w:r>
          </w:p>
        </w:tc>
        <w:tc>
          <w:tcPr>
            <w:tcW w:w="1134" w:type="dxa"/>
          </w:tcPr>
          <w:p w14:paraId="56867BA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41.18</w:t>
            </w:r>
          </w:p>
        </w:tc>
      </w:tr>
      <w:tr w:rsidR="00F015E8" w:rsidRPr="00054D38" w14:paraId="3EBBE858" w14:textId="77777777" w:rsidTr="00EC347C">
        <w:tc>
          <w:tcPr>
            <w:tcW w:w="1413" w:type="dxa"/>
          </w:tcPr>
          <w:p w14:paraId="3CB2514D" w14:textId="66924300"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Als</w:t>
            </w:r>
            <w:proofErr w:type="spellEnd"/>
            <w:r w:rsidRPr="00C7412E">
              <w:rPr>
                <w:rFonts w:cstheme="minorHAnsi"/>
                <w:color w:val="000000"/>
                <w:sz w:val="18"/>
                <w:szCs w:val="18"/>
              </w:rPr>
              <w:t>, 2015</w:t>
            </w:r>
            <w:r>
              <w:rPr>
                <w:rFonts w:cstheme="minorHAnsi"/>
                <w:color w:val="000000"/>
                <w:sz w:val="18"/>
                <w:szCs w:val="18"/>
              </w:rPr>
              <w:fldChar w:fldCharType="begin">
                <w:fldData xml:space="preserve">PEVuZE5vdGU+PENpdGU+PEF1dGhvcj5BbHM8L0F1dGhvcj48WWVhcj4yMDE1PC9ZZWFyPjxSZWNO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PEVuZE5vdGU+PENpdGU+PEF1dGhvcj5BbHM8L0F1dGhvcj48WWVhcj4yMDE1PC9ZZWFyPjxSZWNO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(68)</w:t>
            </w:r>
            <w:r>
              <w:rPr>
                <w:rFonts w:cstheme="minorHAnsi"/>
                <w:color w:val="000000"/>
                <w:sz w:val="18"/>
                <w:szCs w:val="18"/>
              </w:rPr>
              <w:fldChar w:fldCharType="end"/>
            </w:r>
          </w:p>
        </w:tc>
        <w:tc>
          <w:tcPr>
            <w:tcW w:w="1417" w:type="dxa"/>
          </w:tcPr>
          <w:p w14:paraId="1FE5C6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D0A4CD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F31F3E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w:t>
            </w:r>
          </w:p>
        </w:tc>
        <w:tc>
          <w:tcPr>
            <w:tcW w:w="1843" w:type="dxa"/>
          </w:tcPr>
          <w:p w14:paraId="5A668FB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Psychoeducational Tool</w:t>
            </w:r>
          </w:p>
        </w:tc>
        <w:tc>
          <w:tcPr>
            <w:tcW w:w="1275" w:type="dxa"/>
          </w:tcPr>
          <w:p w14:paraId="2BA3BB5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4357C9DC"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19E7C60E"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6BA5C559" w14:textId="77777777" w:rsidR="00F015E8" w:rsidRPr="00DC35C5" w:rsidRDefault="00F015E8" w:rsidP="0032730D">
            <w:pPr>
              <w:ind w:right="202"/>
              <w:rPr>
                <w:rFonts w:cstheme="minorHAnsi"/>
                <w:bCs/>
                <w:sz w:val="18"/>
                <w:szCs w:val="18"/>
                <w:lang w:val="en-CA"/>
              </w:rPr>
            </w:pPr>
            <w:r w:rsidRPr="00DC35C5">
              <w:rPr>
                <w:rFonts w:cstheme="minorHAnsi"/>
                <w:sz w:val="18"/>
                <w:szCs w:val="18"/>
              </w:rPr>
              <w:t>31</w:t>
            </w:r>
          </w:p>
        </w:tc>
        <w:tc>
          <w:tcPr>
            <w:tcW w:w="1134" w:type="dxa"/>
          </w:tcPr>
          <w:p w14:paraId="5190E55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19.35</w:t>
            </w:r>
          </w:p>
        </w:tc>
      </w:tr>
      <w:tr w:rsidR="00F015E8" w:rsidRPr="00054D38" w14:paraId="4E9492A2" w14:textId="77777777" w:rsidTr="00EC347C">
        <w:tc>
          <w:tcPr>
            <w:tcW w:w="1413" w:type="dxa"/>
          </w:tcPr>
          <w:p w14:paraId="49CD3D5A" w14:textId="508EE270"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Breisinger</w:t>
            </w:r>
            <w:proofErr w:type="spellEnd"/>
            <w:r w:rsidRPr="00C7412E">
              <w:rPr>
                <w:rFonts w:cstheme="minorHAnsi"/>
                <w:color w:val="000000"/>
                <w:sz w:val="18"/>
                <w:szCs w:val="18"/>
              </w:rPr>
              <w:t>, 2018</w:t>
            </w:r>
            <w:r>
              <w:rPr>
                <w:rFonts w:cstheme="minorHAnsi"/>
                <w:color w:val="000000"/>
                <w:sz w:val="18"/>
                <w:szCs w:val="18"/>
              </w:rPr>
              <w:fldChar w:fldCharType="begin">
                <w:fldData xml:space="preserve">PEVuZE5vdGU+PENpdGU+PEF1dGhvcj5CcmVpc2luZ2VyPC9BdXRob3I+PFllYXI+MjAxODwvWWVh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PEVuZE5vdGU+PENpdGU+PEF1dGhvcj5CcmVpc2luZ2VyPC9BdXRob3I+PFllYXI+MjAxODwvWWVh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(69)</w:t>
            </w:r>
            <w:r>
              <w:rPr>
                <w:rFonts w:cstheme="minorHAnsi"/>
                <w:color w:val="000000"/>
                <w:sz w:val="18"/>
                <w:szCs w:val="18"/>
              </w:rPr>
              <w:fldChar w:fldCharType="end"/>
            </w:r>
          </w:p>
        </w:tc>
        <w:tc>
          <w:tcPr>
            <w:tcW w:w="1417" w:type="dxa"/>
          </w:tcPr>
          <w:p w14:paraId="61B7872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58C9AF4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C55054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Cardiothoracic</w:t>
            </w:r>
          </w:p>
        </w:tc>
        <w:tc>
          <w:tcPr>
            <w:tcW w:w="1843" w:type="dxa"/>
          </w:tcPr>
          <w:p w14:paraId="74B8B5F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Postcardiac Surgery Family Tool Kit</w:t>
            </w:r>
          </w:p>
        </w:tc>
        <w:tc>
          <w:tcPr>
            <w:tcW w:w="1275" w:type="dxa"/>
          </w:tcPr>
          <w:p w14:paraId="6D295C2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66C24B5E"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admission</w:t>
            </w:r>
          </w:p>
        </w:tc>
        <w:tc>
          <w:tcPr>
            <w:tcW w:w="1276" w:type="dxa"/>
          </w:tcPr>
          <w:p w14:paraId="46D23C53"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0A611A91" w14:textId="77777777" w:rsidR="00F015E8" w:rsidRPr="00DC35C5" w:rsidRDefault="00F015E8" w:rsidP="0032730D">
            <w:pPr>
              <w:ind w:right="202"/>
              <w:rPr>
                <w:rFonts w:cstheme="minorHAnsi"/>
                <w:bCs/>
                <w:sz w:val="18"/>
                <w:szCs w:val="18"/>
                <w:lang w:val="en-CA"/>
              </w:rPr>
            </w:pPr>
            <w:r w:rsidRPr="00DC35C5">
              <w:rPr>
                <w:rFonts w:cstheme="minorHAnsi"/>
                <w:sz w:val="18"/>
                <w:szCs w:val="18"/>
              </w:rPr>
              <w:t>83</w:t>
            </w:r>
          </w:p>
        </w:tc>
        <w:tc>
          <w:tcPr>
            <w:tcW w:w="1134" w:type="dxa"/>
          </w:tcPr>
          <w:p w14:paraId="4A44DB0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386C77AA" w14:textId="77777777" w:rsidTr="00EC347C">
        <w:tc>
          <w:tcPr>
            <w:tcW w:w="1413" w:type="dxa"/>
          </w:tcPr>
          <w:p w14:paraId="34CA35EE" w14:textId="03B3A1E7" w:rsidR="00F015E8" w:rsidRPr="00C7412E" w:rsidRDefault="00F015E8" w:rsidP="0032730D">
            <w:pPr>
              <w:ind w:right="202"/>
              <w:rPr>
                <w:rFonts w:cstheme="minorHAnsi"/>
                <w:bCs/>
                <w:sz w:val="18"/>
                <w:szCs w:val="18"/>
                <w:lang w:val="en-CA"/>
              </w:rPr>
            </w:pPr>
            <w:r w:rsidRPr="00C7412E">
              <w:rPr>
                <w:rFonts w:cstheme="minorHAnsi"/>
                <w:color w:val="000000"/>
                <w:sz w:val="18"/>
                <w:szCs w:val="18"/>
              </w:rPr>
              <w:t>Carson, 2016</w:t>
            </w:r>
            <w:r>
              <w:rPr>
                <w:rFonts w:cstheme="minorHAnsi"/>
                <w:color w:val="000000"/>
                <w:sz w:val="18"/>
                <w:szCs w:val="18"/>
              </w:rPr>
              <w:fldChar w:fldCharType="begin">
                <w:fldData xml:space="preserve">PEVuZE5vdGU+PENpdGU+PEF1dGhvcj5DYXJzb248L0F1dGhvcj48WWVhcj4yMDE2PC9ZZWFyPjxS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PEVuZE5vdGU+PENpdGU+PEF1dGhvcj5DYXJzb248L0F1dGhvcj48WWVhcj4yMDE2PC9ZZWFyPjxS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(70)</w:t>
            </w:r>
            <w:r>
              <w:rPr>
                <w:rFonts w:cstheme="minorHAnsi"/>
                <w:color w:val="000000"/>
                <w:sz w:val="18"/>
                <w:szCs w:val="18"/>
              </w:rPr>
              <w:fldChar w:fldCharType="end"/>
            </w:r>
          </w:p>
        </w:tc>
        <w:tc>
          <w:tcPr>
            <w:tcW w:w="1417" w:type="dxa"/>
          </w:tcPr>
          <w:p w14:paraId="4C83C69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665CA7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3A14577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Medical  </w:t>
            </w:r>
          </w:p>
        </w:tc>
        <w:tc>
          <w:tcPr>
            <w:tcW w:w="1843" w:type="dxa"/>
          </w:tcPr>
          <w:p w14:paraId="396C91B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Emotional Support Meetings</w:t>
            </w:r>
          </w:p>
        </w:tc>
        <w:tc>
          <w:tcPr>
            <w:tcW w:w="1275" w:type="dxa"/>
          </w:tcPr>
          <w:p w14:paraId="151E6A9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AEB6E7B" w14:textId="77777777" w:rsidR="00F015E8" w:rsidRPr="00DC35C5" w:rsidRDefault="00F015E8" w:rsidP="0032730D">
            <w:pPr>
              <w:ind w:right="202"/>
              <w:rPr>
                <w:rFonts w:cstheme="minorHAnsi"/>
                <w:bCs/>
                <w:sz w:val="18"/>
                <w:szCs w:val="18"/>
                <w:lang w:val="en-CA"/>
              </w:rPr>
            </w:pPr>
            <w:r w:rsidRPr="00DC35C5">
              <w:rPr>
                <w:rFonts w:cstheme="minorHAnsi"/>
                <w:sz w:val="18"/>
                <w:szCs w:val="18"/>
              </w:rPr>
              <w:t>10 days</w:t>
            </w:r>
          </w:p>
        </w:tc>
        <w:tc>
          <w:tcPr>
            <w:tcW w:w="1276" w:type="dxa"/>
          </w:tcPr>
          <w:p w14:paraId="44FA3FCC"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4F6E4A27" w14:textId="77777777" w:rsidR="00F015E8" w:rsidRPr="00DC35C5" w:rsidRDefault="00F015E8" w:rsidP="0032730D">
            <w:pPr>
              <w:ind w:right="202"/>
              <w:rPr>
                <w:rFonts w:cstheme="minorHAnsi"/>
                <w:bCs/>
                <w:sz w:val="18"/>
                <w:szCs w:val="18"/>
                <w:lang w:val="en-CA"/>
              </w:rPr>
            </w:pPr>
            <w:r w:rsidRPr="00DC35C5">
              <w:rPr>
                <w:rFonts w:cstheme="minorHAnsi"/>
                <w:sz w:val="18"/>
                <w:szCs w:val="18"/>
              </w:rPr>
              <w:t>365</w:t>
            </w:r>
          </w:p>
        </w:tc>
        <w:tc>
          <w:tcPr>
            <w:tcW w:w="1134" w:type="dxa"/>
          </w:tcPr>
          <w:p w14:paraId="551F9A3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14.52</w:t>
            </w:r>
          </w:p>
        </w:tc>
      </w:tr>
      <w:tr w:rsidR="00F015E8" w:rsidRPr="00054D38" w14:paraId="380BDFD2" w14:textId="77777777" w:rsidTr="00EC347C">
        <w:tc>
          <w:tcPr>
            <w:tcW w:w="1413" w:type="dxa"/>
          </w:tcPr>
          <w:p w14:paraId="3437915F" w14:textId="5AD35D36" w:rsidR="00F015E8" w:rsidRPr="00C7412E" w:rsidRDefault="00F015E8" w:rsidP="0032730D">
            <w:pPr>
              <w:ind w:right="202"/>
              <w:rPr>
                <w:rFonts w:cstheme="minorHAnsi"/>
                <w:bCs/>
                <w:sz w:val="18"/>
                <w:szCs w:val="18"/>
                <w:lang w:val="en-CA"/>
              </w:rPr>
            </w:pPr>
            <w:r w:rsidRPr="00C7412E">
              <w:rPr>
                <w:rFonts w:cstheme="minorHAnsi"/>
                <w:color w:val="000000"/>
                <w:sz w:val="18"/>
                <w:szCs w:val="18"/>
              </w:rPr>
              <w:t>Chaboyer, 2007</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&lt;EndNote&gt;&lt;Cite&gt;&lt;Author&gt;Chaboyer&lt;/Author&gt;&lt;Year&gt;2007&lt;/Year&gt;&lt;RecNum&gt;24&lt;/RecNum&gt;&lt;IDText&gt;The effect of an ICU liaison nurse on patients and family&amp;apos;s anxiety prior to transfer to the ward: an intervention study&lt;/IDText&gt;&lt;DisplayText&gt;(71)&lt;/DisplayText&gt;&lt;record&gt;&lt;rec-number&gt;24&lt;/rec-number&gt;&lt;foreign-keys&gt;&lt;key app="EN" db-id="5pwvxva5rfver0etadqx25sswfv99s0esr95" timestamp="1573253472"&gt;24&lt;/key&gt;&lt;/foreign-keys&gt;&lt;ref-type name="Journal Article"&gt;17&lt;/ref-type&gt;&lt;contributors&gt;&lt;authors&gt;&lt;author&gt;Chaboyer, Wendy; Thalib, Lukman; Alcorn, Kristie; Foster, Michelle&lt;/author&gt;&lt;/authors&gt;&lt;/contributors&gt;&lt;titles&gt;&lt;title&gt;The effect of an ICU liaison nurse on patients and family&amp;apos;s anxiety prior to transfer to the ward: an intervention study&lt;/title&gt;&lt;secondary-title&gt;Intensive &amp;amp; critical care nursing&lt;/secondary-title&gt;&lt;/titles&gt;&lt;periodical&gt;&lt;full-title&gt;Intensive &amp;amp; critical care nursing&lt;/full-title&gt;&lt;/periodical&gt;&lt;pages&gt;362-9&lt;/pages&gt;&lt;volume&gt;23&lt;/volume&gt;&lt;number&gt;6&lt;/number&gt;&lt;section&gt;Chaboyer, Wendy. Research Centre for Clinical Practice Innovation, Griffith University, Bundall, QLD, Australia. W.Chaboyer@griffith.edu.au&lt;/section&gt;&lt;keywords&gt;&lt;keyword&gt;Australia&lt;/keyword&gt;&lt;keyword&gt;*Family Nursing&lt;/keyword&gt;&lt;keyword&gt;Female&lt;/keyword&gt;&lt;keyword&gt;Humans&lt;/keyword&gt;&lt;keyword&gt;*Intensive Care Units&lt;/keyword&gt;&lt;keyword&gt;Male&lt;/keyword&gt;&lt;keyword&gt;Middle Aged&lt;/keyword&gt;&lt;keyword&gt;*Patient Care Planning&lt;/keyword&gt;&lt;keyword&gt;*Patient Transfer&lt;/keyword&gt;&lt;keyword&gt;Professional-Family Relations&lt;/keyword&gt;&lt;keyword&gt;*Stress, Psychological/pc [Prevention &amp;amp; Control]&lt;/keyword&gt;&lt;/keywords&gt;&lt;dates&gt;&lt;year&gt;2007&lt;/year&gt;&lt;/dates&gt;&lt;pub-location&gt;Netherlands&lt;/pub-location&gt;&lt;isbn&gt;0964-3397&lt;/isbn&gt;&lt;urls&gt;&lt;related-urls&gt;&lt;url&gt;http://ovidsp.ovid.com/ovidweb.cgi?T=JS&amp;amp;PAGE=reference&amp;amp;D=med5&amp;amp;NEWS=N&amp;amp;AN=17681470&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(71)</w:t>
            </w:r>
            <w:r>
              <w:rPr>
                <w:rFonts w:cstheme="minorHAnsi"/>
                <w:color w:val="000000"/>
                <w:sz w:val="18"/>
                <w:szCs w:val="18"/>
              </w:rPr>
              <w:fldChar w:fldCharType="end"/>
            </w:r>
          </w:p>
        </w:tc>
        <w:tc>
          <w:tcPr>
            <w:tcW w:w="1417" w:type="dxa"/>
          </w:tcPr>
          <w:p w14:paraId="52D0B07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B0EC5F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0CD241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08EE694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Liai</w:t>
            </w:r>
            <w:r>
              <w:rPr>
                <w:rFonts w:cstheme="minorHAnsi"/>
                <w:color w:val="000000"/>
                <w:sz w:val="18"/>
                <w:szCs w:val="18"/>
              </w:rPr>
              <w:t>s</w:t>
            </w:r>
            <w:r w:rsidRPr="00C7412E">
              <w:rPr>
                <w:rFonts w:cstheme="minorHAnsi"/>
                <w:color w:val="000000"/>
                <w:sz w:val="18"/>
                <w:szCs w:val="18"/>
              </w:rPr>
              <w:t>on Nurse</w:t>
            </w:r>
          </w:p>
        </w:tc>
        <w:tc>
          <w:tcPr>
            <w:tcW w:w="1275" w:type="dxa"/>
          </w:tcPr>
          <w:p w14:paraId="3D49003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4990AE7" w14:textId="77777777" w:rsidR="00F015E8" w:rsidRPr="00DC35C5" w:rsidRDefault="00F015E8" w:rsidP="0032730D">
            <w:pPr>
              <w:ind w:right="202"/>
              <w:rPr>
                <w:rFonts w:cstheme="minorHAnsi"/>
                <w:bCs/>
                <w:sz w:val="18"/>
                <w:szCs w:val="18"/>
                <w:lang w:val="en-CA"/>
              </w:rPr>
            </w:pPr>
            <w:r w:rsidRPr="00DC35C5">
              <w:rPr>
                <w:rFonts w:cstheme="minorHAnsi"/>
                <w:sz w:val="18"/>
                <w:szCs w:val="18"/>
              </w:rPr>
              <w:t>4 weeks "on call"</w:t>
            </w:r>
          </w:p>
        </w:tc>
        <w:tc>
          <w:tcPr>
            <w:tcW w:w="1276" w:type="dxa"/>
          </w:tcPr>
          <w:p w14:paraId="6E44151C"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4EAC12B" w14:textId="77777777" w:rsidR="00F015E8" w:rsidRPr="00DC35C5" w:rsidRDefault="00F015E8" w:rsidP="0032730D">
            <w:pPr>
              <w:ind w:right="202"/>
              <w:rPr>
                <w:rFonts w:cstheme="minorHAnsi"/>
                <w:bCs/>
                <w:sz w:val="18"/>
                <w:szCs w:val="18"/>
                <w:lang w:val="en-CA"/>
              </w:rPr>
            </w:pPr>
            <w:r w:rsidRPr="00DC35C5">
              <w:rPr>
                <w:rFonts w:cstheme="minorHAnsi"/>
                <w:sz w:val="18"/>
                <w:szCs w:val="18"/>
              </w:rPr>
              <w:t>100</w:t>
            </w:r>
          </w:p>
        </w:tc>
        <w:tc>
          <w:tcPr>
            <w:tcW w:w="1134" w:type="dxa"/>
          </w:tcPr>
          <w:p w14:paraId="7D015AF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0FFF3E8A" w14:textId="77777777" w:rsidTr="00EC347C">
        <w:tc>
          <w:tcPr>
            <w:tcW w:w="1413" w:type="dxa"/>
          </w:tcPr>
          <w:p w14:paraId="3A963B5A" w14:textId="0FC5256F"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Chien</w:t>
            </w:r>
            <w:proofErr w:type="spellEnd"/>
            <w:r w:rsidRPr="00C7412E">
              <w:rPr>
                <w:rFonts w:cstheme="minorHAnsi"/>
                <w:color w:val="000000"/>
                <w:sz w:val="18"/>
                <w:szCs w:val="18"/>
              </w:rPr>
              <w:t>, 2005</w:t>
            </w:r>
            <w:r>
              <w:rPr>
                <w:rFonts w:cstheme="minorHAnsi"/>
                <w:color w:val="000000"/>
                <w:sz w:val="18"/>
                <w:szCs w:val="18"/>
              </w:rPr>
              <w:fldChar w:fldCharType="begin">
                <w:fldData xml:space="preserve">PEVuZE5vdGU+PENpdGU+PEF1dGhvcj5DaGllbjwvQXV0aG9yPjxZZWFyPjIwMDU8L1llYXI+PFJl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PEVuZE5vdGU+PENpdGU+PEF1dGhvcj5DaGllbjwvQXV0aG9yPjxZZWFyPjIwMDU8L1llYXI+PFJl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(72)</w:t>
            </w:r>
            <w:r>
              <w:rPr>
                <w:rFonts w:cstheme="minorHAnsi"/>
                <w:color w:val="000000"/>
                <w:sz w:val="18"/>
                <w:szCs w:val="18"/>
              </w:rPr>
              <w:fldChar w:fldCharType="end"/>
            </w:r>
          </w:p>
        </w:tc>
        <w:tc>
          <w:tcPr>
            <w:tcW w:w="1417" w:type="dxa"/>
          </w:tcPr>
          <w:p w14:paraId="306FD12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4CB7766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545E77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w:t>
            </w:r>
          </w:p>
        </w:tc>
        <w:tc>
          <w:tcPr>
            <w:tcW w:w="1843" w:type="dxa"/>
          </w:tcPr>
          <w:p w14:paraId="55CEAEB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Needs-Based Education Program</w:t>
            </w:r>
          </w:p>
        </w:tc>
        <w:tc>
          <w:tcPr>
            <w:tcW w:w="1275" w:type="dxa"/>
          </w:tcPr>
          <w:p w14:paraId="751118B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BEEF356"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08F9FAA5"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79113B98" w14:textId="77777777" w:rsidR="00F015E8" w:rsidRPr="00DC35C5" w:rsidRDefault="00F015E8" w:rsidP="0032730D">
            <w:pPr>
              <w:ind w:right="202"/>
              <w:rPr>
                <w:rFonts w:cstheme="minorHAnsi"/>
                <w:bCs/>
                <w:sz w:val="18"/>
                <w:szCs w:val="18"/>
                <w:lang w:val="en-CA"/>
              </w:rPr>
            </w:pPr>
            <w:r w:rsidRPr="00DC35C5">
              <w:rPr>
                <w:rFonts w:cstheme="minorHAnsi"/>
                <w:sz w:val="18"/>
                <w:szCs w:val="18"/>
              </w:rPr>
              <w:t>66</w:t>
            </w:r>
          </w:p>
        </w:tc>
        <w:tc>
          <w:tcPr>
            <w:tcW w:w="1134" w:type="dxa"/>
          </w:tcPr>
          <w:p w14:paraId="2528242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666AEA2C" w14:textId="77777777" w:rsidTr="00EC347C">
        <w:tc>
          <w:tcPr>
            <w:tcW w:w="1413" w:type="dxa"/>
          </w:tcPr>
          <w:p w14:paraId="4E0EF638" w14:textId="0163ACE4" w:rsidR="00F015E8" w:rsidRPr="00C7412E" w:rsidRDefault="00F015E8" w:rsidP="0032730D">
            <w:pPr>
              <w:ind w:right="202"/>
              <w:rPr>
                <w:rFonts w:cstheme="minorHAnsi"/>
                <w:bCs/>
                <w:sz w:val="18"/>
                <w:szCs w:val="18"/>
                <w:lang w:val="en-CA"/>
              </w:rPr>
            </w:pPr>
            <w:r w:rsidRPr="00C7412E">
              <w:rPr>
                <w:rFonts w:cstheme="minorHAnsi"/>
                <w:color w:val="000000"/>
                <w:sz w:val="18"/>
                <w:szCs w:val="18"/>
              </w:rPr>
              <w:t>Chourasia, 2013</w:t>
            </w:r>
            <w:r>
              <w:rPr>
                <w:rFonts w:cstheme="minorHAnsi"/>
                <w:color w:val="000000"/>
                <w:sz w:val="18"/>
                <w:szCs w:val="18"/>
              </w:rPr>
              <w:fldChar w:fldCharType="begin">
                <w:fldData xml:space="preserve">PEVuZE5vdGU+PENpdGU+PEF1dGhvcj5DaG91cmFzaWE8L0F1dGhvcj48WWVhcj4yMDEzPC9ZZWFy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PEVuZE5vdGU+PENpdGU+PEF1dGhvcj5DaG91cmFzaWE8L0F1dGhvcj48WWVhcj4yMDEzPC9ZZWFy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(73)</w:t>
            </w:r>
            <w:r>
              <w:rPr>
                <w:rFonts w:cstheme="minorHAnsi"/>
                <w:color w:val="000000"/>
                <w:sz w:val="18"/>
                <w:szCs w:val="18"/>
              </w:rPr>
              <w:fldChar w:fldCharType="end"/>
            </w:r>
          </w:p>
        </w:tc>
        <w:tc>
          <w:tcPr>
            <w:tcW w:w="1417" w:type="dxa"/>
          </w:tcPr>
          <w:p w14:paraId="2F08A42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798D3B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A1EB93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7B3361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Counselling</w:t>
            </w:r>
          </w:p>
        </w:tc>
        <w:tc>
          <w:tcPr>
            <w:tcW w:w="1275" w:type="dxa"/>
          </w:tcPr>
          <w:p w14:paraId="412EC70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A972E7E" w14:textId="77777777" w:rsidR="00F015E8" w:rsidRPr="00DC35C5" w:rsidRDefault="00F015E8" w:rsidP="0032730D">
            <w:pPr>
              <w:ind w:right="202"/>
              <w:rPr>
                <w:rFonts w:cstheme="minorHAnsi"/>
                <w:bCs/>
                <w:sz w:val="18"/>
                <w:szCs w:val="18"/>
                <w:lang w:val="en-CA"/>
              </w:rPr>
            </w:pPr>
            <w:r w:rsidRPr="00DC35C5">
              <w:rPr>
                <w:rFonts w:cstheme="minorHAnsi"/>
                <w:sz w:val="18"/>
                <w:szCs w:val="18"/>
              </w:rPr>
              <w:t>45 minutes</w:t>
            </w:r>
          </w:p>
        </w:tc>
        <w:tc>
          <w:tcPr>
            <w:tcW w:w="1276" w:type="dxa"/>
          </w:tcPr>
          <w:p w14:paraId="54DF5969" w14:textId="77777777" w:rsidR="00F015E8" w:rsidRPr="00DC35C5" w:rsidRDefault="00F015E8" w:rsidP="0032730D">
            <w:pPr>
              <w:ind w:right="202"/>
              <w:rPr>
                <w:rFonts w:cstheme="minorHAnsi"/>
                <w:bCs/>
                <w:sz w:val="18"/>
                <w:szCs w:val="18"/>
                <w:lang w:val="en-CA"/>
              </w:rPr>
            </w:pPr>
            <w:r w:rsidRPr="00DC35C5">
              <w:rPr>
                <w:rFonts w:cstheme="minorHAnsi"/>
                <w:sz w:val="18"/>
                <w:szCs w:val="18"/>
              </w:rPr>
              <w:t>48 hours</w:t>
            </w:r>
          </w:p>
        </w:tc>
        <w:tc>
          <w:tcPr>
            <w:tcW w:w="1276" w:type="dxa"/>
          </w:tcPr>
          <w:p w14:paraId="1775EF7B" w14:textId="77777777" w:rsidR="00F015E8" w:rsidRPr="00DC35C5" w:rsidRDefault="00F015E8" w:rsidP="0032730D">
            <w:pPr>
              <w:ind w:right="202"/>
              <w:rPr>
                <w:rFonts w:cstheme="minorHAnsi"/>
                <w:bCs/>
                <w:sz w:val="18"/>
                <w:szCs w:val="18"/>
                <w:lang w:val="en-CA"/>
              </w:rPr>
            </w:pPr>
            <w:r w:rsidRPr="00DC35C5">
              <w:rPr>
                <w:rFonts w:cstheme="minorHAnsi"/>
                <w:sz w:val="18"/>
                <w:szCs w:val="18"/>
              </w:rPr>
              <w:t>100</w:t>
            </w:r>
          </w:p>
        </w:tc>
        <w:tc>
          <w:tcPr>
            <w:tcW w:w="1134" w:type="dxa"/>
          </w:tcPr>
          <w:p w14:paraId="22710F7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4019C58D" w14:textId="77777777" w:rsidTr="00EC347C">
        <w:tc>
          <w:tcPr>
            <w:tcW w:w="1413" w:type="dxa"/>
          </w:tcPr>
          <w:p w14:paraId="2EA67EB0" w14:textId="4EB28806"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Cobiella</w:t>
            </w:r>
            <w:proofErr w:type="spellEnd"/>
            <w:r w:rsidRPr="00C7412E">
              <w:rPr>
                <w:rFonts w:cstheme="minorHAnsi"/>
                <w:color w:val="000000"/>
                <w:sz w:val="18"/>
                <w:szCs w:val="18"/>
              </w:rPr>
              <w:t>, 1990</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&lt;EndNote&gt;&lt;Cite&gt;&lt;Author&gt;Cobiella&lt;/Author&gt;&lt;Year&gt;1990&lt;/Year&gt;&lt;RecNum&gt;2&lt;/RecNum&gt;&lt;IDText&gt;A comparison of two stress-reduction treatments for mothers of neonates hospitalized in a neonatal intensive care unit&lt;/IDText&gt;&lt;DisplayText&gt;(74)&lt;/DisplayText&gt;&lt;record&gt;&lt;rec-number&gt;2&lt;/rec-number&gt;&lt;foreign-keys&gt;&lt;key app="EN" db-id="5pwvxva5rfver0etadqx25sswfv99s0esr95" timestamp="1573253472"&gt;2&lt;/key&gt;&lt;/foreign-keys&gt;&lt;ref-type name="Journal Article"&gt;17&lt;/ref-type&gt;&lt;contributors&gt;&lt;authors&gt;&lt;author&gt;Cobiella, C. W.; Mabe, P. A.; Forehand, R. L.&lt;/author&gt;&lt;/authors&gt;&lt;/contributors&gt;&lt;titles&gt;&lt;title&gt;A comparison of two stress-reduction treatments for mothers of neonates hospitalized in a neonatal intensive care unit&lt;/title&gt;&lt;secondary-title&gt;Children&amp;apos;s health care : journal of the Association for the Care of Children&amp;apos;s Health&lt;/secondary-title&gt;&lt;/titles&gt;&lt;periodical&gt;&lt;full-title&gt;Children&amp;apos;s health care : journal of the Association for the Care of Children&amp;apos;s Health&lt;/full-title&gt;&lt;/periodical&gt;&lt;pages&gt;93-100&lt;/pages&gt;&lt;volume&gt;19&lt;/volume&gt;&lt;number&gt;2&lt;/number&gt;&lt;section&gt;Cobiella, C W. Savannas Hospital, Port St. Lucie, FL.&lt;/section&gt;&lt;keywords&gt;&lt;keyword&gt;Adaptation, Psychological&lt;/keyword&gt;&lt;keyword&gt;Adolescent&lt;/keyword&gt;&lt;keyword&gt;Adult&lt;/keyword&gt;&lt;keyword&gt;Analysis of Variance&lt;/keyword&gt;&lt;keyword&gt;Anxiety&lt;/keyword&gt;&lt;keyword&gt;Depression&lt;/keyword&gt;&lt;keyword&gt;Female&lt;/keyword&gt;&lt;keyword&gt;Georgia&lt;/keyword&gt;&lt;keyword&gt;Humans&lt;/keyword&gt;&lt;keyword&gt;Infant, Newborn&lt;/keyword&gt;&lt;keyword&gt;*Intensive Care Units, Neonatal&lt;/keyword&gt;&lt;keyword&gt;*Mothers/px [Psychology]&lt;/keyword&gt;&lt;keyword&gt;*Stress, Psychological/pc [Prevention &amp;amp; Control]&lt;/keyword&gt;&lt;/keywords&gt;&lt;dates&gt;&lt;year&gt;1990&lt;/year&gt;&lt;/dates&gt;&lt;pub-location&gt;United States&lt;/pub-location&gt;&lt;isbn&gt;0273-9615&lt;/isbn&gt;&lt;urls&gt;&lt;related-urls&gt;&lt;url&gt;http://ovidsp.ovid.com/ovidweb.cgi?T=JS&amp;amp;PAGE=reference&amp;amp;D=med3&amp;amp;NEWS=N&amp;amp;AN=10104960&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(74)</w:t>
            </w:r>
            <w:r>
              <w:rPr>
                <w:rFonts w:cstheme="minorHAnsi"/>
                <w:color w:val="000000"/>
                <w:sz w:val="18"/>
                <w:szCs w:val="18"/>
              </w:rPr>
              <w:fldChar w:fldCharType="end"/>
            </w:r>
          </w:p>
        </w:tc>
        <w:tc>
          <w:tcPr>
            <w:tcW w:w="1417" w:type="dxa"/>
          </w:tcPr>
          <w:p w14:paraId="4457049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9573EB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30CC42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BCCBF7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Prenatal Adaptation</w:t>
            </w:r>
          </w:p>
        </w:tc>
        <w:tc>
          <w:tcPr>
            <w:tcW w:w="1275" w:type="dxa"/>
          </w:tcPr>
          <w:p w14:paraId="18DA08C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F8FB53F" w14:textId="77777777" w:rsidR="00F015E8" w:rsidRPr="00DC35C5" w:rsidRDefault="00F015E8" w:rsidP="0032730D">
            <w:pPr>
              <w:ind w:right="202"/>
              <w:rPr>
                <w:rFonts w:cstheme="minorHAnsi"/>
                <w:bCs/>
                <w:sz w:val="18"/>
                <w:szCs w:val="18"/>
                <w:lang w:val="en-CA"/>
              </w:rPr>
            </w:pPr>
            <w:r w:rsidRPr="00DC35C5">
              <w:rPr>
                <w:rFonts w:cstheme="minorHAnsi"/>
                <w:sz w:val="18"/>
                <w:szCs w:val="18"/>
              </w:rPr>
              <w:t>13 minutes</w:t>
            </w:r>
          </w:p>
        </w:tc>
        <w:tc>
          <w:tcPr>
            <w:tcW w:w="1276" w:type="dxa"/>
          </w:tcPr>
          <w:p w14:paraId="472934DC" w14:textId="77777777" w:rsidR="00F015E8" w:rsidRPr="00DC35C5" w:rsidRDefault="00F015E8" w:rsidP="0032730D">
            <w:pPr>
              <w:ind w:right="202"/>
              <w:rPr>
                <w:rFonts w:cstheme="minorHAnsi"/>
                <w:bCs/>
                <w:sz w:val="18"/>
                <w:szCs w:val="18"/>
                <w:lang w:val="en-CA"/>
              </w:rPr>
            </w:pPr>
            <w:r w:rsidRPr="00DC35C5">
              <w:rPr>
                <w:rFonts w:cstheme="minorHAnsi"/>
                <w:sz w:val="18"/>
                <w:szCs w:val="18"/>
              </w:rPr>
              <w:t>1 week, 2 weeks</w:t>
            </w:r>
          </w:p>
        </w:tc>
        <w:tc>
          <w:tcPr>
            <w:tcW w:w="1276" w:type="dxa"/>
          </w:tcPr>
          <w:p w14:paraId="12DDC93F" w14:textId="77777777" w:rsidR="00F015E8" w:rsidRPr="00DC35C5" w:rsidRDefault="00F015E8" w:rsidP="0032730D">
            <w:pPr>
              <w:ind w:right="202"/>
              <w:rPr>
                <w:rFonts w:cstheme="minorHAnsi"/>
                <w:bCs/>
                <w:sz w:val="18"/>
                <w:szCs w:val="18"/>
                <w:lang w:val="en-CA"/>
              </w:rPr>
            </w:pPr>
            <w:r w:rsidRPr="00DC35C5">
              <w:rPr>
                <w:rFonts w:cstheme="minorHAnsi"/>
                <w:sz w:val="18"/>
                <w:szCs w:val="18"/>
              </w:rPr>
              <w:t>30</w:t>
            </w:r>
          </w:p>
        </w:tc>
        <w:tc>
          <w:tcPr>
            <w:tcW w:w="1134" w:type="dxa"/>
          </w:tcPr>
          <w:p w14:paraId="617E29E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30.00</w:t>
            </w:r>
          </w:p>
        </w:tc>
      </w:tr>
      <w:tr w:rsidR="00F015E8" w:rsidRPr="00054D38" w14:paraId="54D8E650" w14:textId="77777777" w:rsidTr="00EC347C">
        <w:tc>
          <w:tcPr>
            <w:tcW w:w="1413" w:type="dxa"/>
          </w:tcPr>
          <w:p w14:paraId="37BC9521" w14:textId="641EA44B" w:rsidR="00F015E8" w:rsidRPr="00C7412E" w:rsidRDefault="00F015E8" w:rsidP="0032730D">
            <w:pPr>
              <w:ind w:right="202"/>
              <w:rPr>
                <w:rFonts w:cstheme="minorHAnsi"/>
                <w:bCs/>
                <w:sz w:val="18"/>
                <w:szCs w:val="18"/>
                <w:lang w:val="en-CA"/>
              </w:rPr>
            </w:pPr>
            <w:r w:rsidRPr="00C7412E">
              <w:rPr>
                <w:rFonts w:cstheme="minorHAnsi"/>
                <w:color w:val="000000"/>
                <w:sz w:val="18"/>
                <w:szCs w:val="18"/>
              </w:rPr>
              <w:t>Curtis, 2016</w:t>
            </w:r>
            <w:r>
              <w:rPr>
                <w:rFonts w:cstheme="minorHAnsi"/>
                <w:color w:val="000000"/>
                <w:sz w:val="18"/>
                <w:szCs w:val="18"/>
              </w:rPr>
              <w:fldChar w:fldCharType="begin">
                <w:fldData xml:space="preserve">PEVuZE5vdGU+PENpdGU+PEF1dGhvcj5DdXJ0aXM8L0F1dGhvcj48WWVhcj4yMDE2PC9ZZWFyPjxS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PEVuZE5vdGU+PENpdGU+PEF1dGhvcj5DdXJ0aXM8L0F1dGhvcj48WWVhcj4yMDE2PC9ZZWFyPjxS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(75)</w:t>
            </w:r>
            <w:r>
              <w:rPr>
                <w:rFonts w:cstheme="minorHAnsi"/>
                <w:color w:val="000000"/>
                <w:sz w:val="18"/>
                <w:szCs w:val="18"/>
              </w:rPr>
              <w:fldChar w:fldCharType="end"/>
            </w:r>
          </w:p>
        </w:tc>
        <w:tc>
          <w:tcPr>
            <w:tcW w:w="1417" w:type="dxa"/>
          </w:tcPr>
          <w:p w14:paraId="58B1E3D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3B7E623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7A8A607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29A2E36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Communication Facilitator</w:t>
            </w:r>
          </w:p>
        </w:tc>
        <w:tc>
          <w:tcPr>
            <w:tcW w:w="1275" w:type="dxa"/>
          </w:tcPr>
          <w:p w14:paraId="68FAFF7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0288880" w14:textId="77777777" w:rsidR="00F015E8" w:rsidRPr="00DC35C5" w:rsidRDefault="00F015E8" w:rsidP="0032730D">
            <w:pPr>
              <w:ind w:right="202"/>
              <w:rPr>
                <w:rFonts w:cstheme="minorHAnsi"/>
                <w:bCs/>
                <w:sz w:val="18"/>
                <w:szCs w:val="18"/>
                <w:lang w:val="en-CA"/>
              </w:rPr>
            </w:pPr>
            <w:r w:rsidRPr="00DC35C5">
              <w:rPr>
                <w:rFonts w:cstheme="minorHAnsi"/>
                <w:sz w:val="18"/>
                <w:szCs w:val="18"/>
              </w:rPr>
              <w:t>2 days</w:t>
            </w:r>
          </w:p>
        </w:tc>
        <w:tc>
          <w:tcPr>
            <w:tcW w:w="1276" w:type="dxa"/>
          </w:tcPr>
          <w:p w14:paraId="2E09566A"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6 months</w:t>
            </w:r>
          </w:p>
        </w:tc>
        <w:tc>
          <w:tcPr>
            <w:tcW w:w="1276" w:type="dxa"/>
          </w:tcPr>
          <w:p w14:paraId="3744F807" w14:textId="77777777" w:rsidR="00F015E8" w:rsidRPr="00DC35C5" w:rsidRDefault="00F015E8" w:rsidP="0032730D">
            <w:pPr>
              <w:ind w:right="202"/>
              <w:rPr>
                <w:rFonts w:cstheme="minorHAnsi"/>
                <w:bCs/>
                <w:sz w:val="18"/>
                <w:szCs w:val="18"/>
                <w:lang w:val="en-CA"/>
              </w:rPr>
            </w:pPr>
            <w:r w:rsidRPr="00DC35C5">
              <w:rPr>
                <w:rFonts w:cstheme="minorHAnsi"/>
                <w:sz w:val="18"/>
                <w:szCs w:val="18"/>
              </w:rPr>
              <w:t>268</w:t>
            </w:r>
          </w:p>
        </w:tc>
        <w:tc>
          <w:tcPr>
            <w:tcW w:w="1134" w:type="dxa"/>
          </w:tcPr>
          <w:p w14:paraId="6BEBEC6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54.48</w:t>
            </w:r>
          </w:p>
        </w:tc>
      </w:tr>
      <w:tr w:rsidR="00F015E8" w:rsidRPr="00054D38" w14:paraId="10E86E19" w14:textId="77777777" w:rsidTr="00EC347C">
        <w:tc>
          <w:tcPr>
            <w:tcW w:w="1413" w:type="dxa"/>
          </w:tcPr>
          <w:p w14:paraId="20085C36" w14:textId="1FCE3E62" w:rsidR="00F015E8" w:rsidRPr="00C7412E" w:rsidRDefault="00F015E8" w:rsidP="0032730D">
            <w:pPr>
              <w:ind w:right="202"/>
              <w:rPr>
                <w:rFonts w:cstheme="minorHAnsi"/>
                <w:bCs/>
                <w:sz w:val="18"/>
                <w:szCs w:val="18"/>
                <w:lang w:val="en-CA"/>
              </w:rPr>
            </w:pPr>
            <w:r w:rsidRPr="00C7412E">
              <w:rPr>
                <w:rFonts w:cstheme="minorHAnsi"/>
                <w:color w:val="000000"/>
                <w:sz w:val="18"/>
                <w:szCs w:val="18"/>
              </w:rPr>
              <w:t>Daly, 1994</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&lt;EndNote&gt;&lt;Cite&gt;&lt;Author&gt;Daly&lt;/Author&gt;&lt;Year&gt;1994&lt;/Year&gt;&lt;RecNum&gt;3&lt;/RecNum&gt;&lt;IDText&gt;The effect of two nursing interventions on families of ICU patients&lt;/IDText&gt;&lt;DisplayText&gt;(76)&lt;/DisplayText&gt;&lt;record&gt;&lt;rec-number&gt;3&lt;/rec-number&gt;&lt;foreign-keys&gt;&lt;key app="EN" db-id="5pwvxva5rfver0etadqx25sswfv99s0esr95" timestamp="1573253472"&gt;3&lt;/key&gt;&lt;/foreign-keys&gt;&lt;ref-type name="Journal Article"&gt;17&lt;/ref-type&gt;&lt;contributors&gt;&lt;authors&gt;&lt;author&gt;Daly, K.; Kleinpell, R. M.; Lawinger, S.; Casey, G.&lt;/author&gt;&lt;/authors&gt;&lt;/contributors&gt;&lt;titles&gt;&lt;title&gt;The effect of two nursing interventions on families of ICU patients&lt;/title&gt;&lt;secondary-title&gt;Clinical nursing research&lt;/secondary-title&gt;&lt;/titles&gt;&lt;periodical&gt;&lt;full-title&gt;Clinical Nursing Research&lt;/full-title&gt;&lt;/periodical&gt;&lt;pages&gt;414-22&lt;/pages&gt;&lt;volume&gt;3&lt;/volume&gt;&lt;number&gt;4&lt;/number&gt;&lt;keywords&gt;&lt;keyword&gt;Clinical Nursing Research&lt;/keyword&gt;&lt;keyword&gt;*Family/px [Psychology]&lt;/keyword&gt;&lt;keyword&gt;Health Services Needs and Demand&lt;/keyword&gt;&lt;keyword&gt;Humans&lt;/keyword&gt;&lt;keyword&gt;*Intensive Care Units&lt;/keyword&gt;&lt;keyword&gt;*Pamphlets&lt;/keyword&gt;&lt;keyword&gt;*Self-Help Groups/og [Organization &amp;amp; Administration]&lt;/keyword&gt;&lt;/keywords&gt;&lt;dates&gt;&lt;year&gt;1994&lt;/year&gt;&lt;/dates&gt;&lt;pub-location&gt;United States&lt;/pub-location&gt;&lt;isbn&gt;1054-7738&lt;/isbn&gt;&lt;urls&gt;&lt;related-urls&gt;&lt;url&gt;http://ovidsp.ovid.com/ovidweb.cgi?T=JS&amp;amp;PAGE=reference&amp;amp;D=med3&amp;amp;NEWS=N&amp;amp;AN=7703871&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(76)</w:t>
            </w:r>
            <w:r>
              <w:rPr>
                <w:rFonts w:cstheme="minorHAnsi"/>
                <w:color w:val="000000"/>
                <w:sz w:val="18"/>
                <w:szCs w:val="18"/>
              </w:rPr>
              <w:fldChar w:fldCharType="end"/>
            </w:r>
          </w:p>
        </w:tc>
        <w:tc>
          <w:tcPr>
            <w:tcW w:w="1417" w:type="dxa"/>
          </w:tcPr>
          <w:p w14:paraId="7BC6529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25B55E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04FC54A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Surgical</w:t>
            </w:r>
          </w:p>
        </w:tc>
        <w:tc>
          <w:tcPr>
            <w:tcW w:w="1843" w:type="dxa"/>
          </w:tcPr>
          <w:p w14:paraId="5F48E95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Family Information Pack </w:t>
            </w:r>
          </w:p>
        </w:tc>
        <w:tc>
          <w:tcPr>
            <w:tcW w:w="1275" w:type="dxa"/>
          </w:tcPr>
          <w:p w14:paraId="0B2D329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5FFAED60" w14:textId="77777777" w:rsidR="00F015E8" w:rsidRPr="00DC35C5" w:rsidRDefault="00F015E8" w:rsidP="0032730D">
            <w:pPr>
              <w:ind w:right="202"/>
              <w:rPr>
                <w:rFonts w:cstheme="minorHAnsi"/>
                <w:bCs/>
                <w:sz w:val="18"/>
                <w:szCs w:val="18"/>
                <w:lang w:val="en-CA"/>
              </w:rPr>
            </w:pPr>
            <w:r w:rsidRPr="00DC35C5">
              <w:rPr>
                <w:rFonts w:cstheme="minorHAnsi"/>
                <w:sz w:val="18"/>
                <w:szCs w:val="18"/>
              </w:rPr>
              <w:t>ICU stay</w:t>
            </w:r>
          </w:p>
        </w:tc>
        <w:tc>
          <w:tcPr>
            <w:tcW w:w="1276" w:type="dxa"/>
          </w:tcPr>
          <w:p w14:paraId="387154E4"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6ED28093" w14:textId="77777777" w:rsidR="00F015E8" w:rsidRPr="00DC35C5" w:rsidRDefault="00F015E8" w:rsidP="0032730D">
            <w:pPr>
              <w:ind w:right="202"/>
              <w:rPr>
                <w:rFonts w:cstheme="minorHAnsi"/>
                <w:bCs/>
                <w:sz w:val="18"/>
                <w:szCs w:val="18"/>
                <w:lang w:val="en-CA"/>
              </w:rPr>
            </w:pPr>
            <w:r w:rsidRPr="00DC35C5">
              <w:rPr>
                <w:rFonts w:cstheme="minorHAnsi"/>
                <w:sz w:val="18"/>
                <w:szCs w:val="18"/>
              </w:rPr>
              <w:t>60</w:t>
            </w:r>
          </w:p>
        </w:tc>
        <w:tc>
          <w:tcPr>
            <w:tcW w:w="1134" w:type="dxa"/>
          </w:tcPr>
          <w:p w14:paraId="1C9B67C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7E507B51" w14:textId="77777777" w:rsidTr="00EC347C">
        <w:tc>
          <w:tcPr>
            <w:tcW w:w="1413" w:type="dxa"/>
          </w:tcPr>
          <w:p w14:paraId="3FD468C8" w14:textId="0A958198" w:rsidR="00F015E8" w:rsidRPr="00C7412E" w:rsidRDefault="00F015E8" w:rsidP="0032730D">
            <w:pPr>
              <w:ind w:right="202"/>
              <w:rPr>
                <w:rFonts w:cstheme="minorHAnsi"/>
                <w:bCs/>
                <w:sz w:val="18"/>
                <w:szCs w:val="18"/>
                <w:lang w:val="en-CA"/>
              </w:rPr>
            </w:pPr>
            <w:r w:rsidRPr="00C7412E">
              <w:rPr>
                <w:rFonts w:cstheme="minorHAnsi"/>
                <w:color w:val="000000"/>
                <w:sz w:val="18"/>
                <w:szCs w:val="18"/>
              </w:rPr>
              <w:t xml:space="preserve">de </w:t>
            </w:r>
            <w:proofErr w:type="spellStart"/>
            <w:r w:rsidRPr="00C7412E">
              <w:rPr>
                <w:rFonts w:cstheme="minorHAnsi"/>
                <w:color w:val="000000"/>
                <w:sz w:val="18"/>
                <w:szCs w:val="18"/>
              </w:rPr>
              <w:t>Alencar</w:t>
            </w:r>
            <w:proofErr w:type="spellEnd"/>
            <w:r w:rsidRPr="00C7412E">
              <w:rPr>
                <w:rFonts w:cstheme="minorHAnsi"/>
                <w:color w:val="000000"/>
                <w:sz w:val="18"/>
                <w:szCs w:val="18"/>
              </w:rPr>
              <w:t>, 2009</w:t>
            </w:r>
            <w:r>
              <w:rPr>
                <w:rFonts w:cstheme="minorHAnsi"/>
                <w:color w:val="000000"/>
                <w:sz w:val="18"/>
                <w:szCs w:val="18"/>
              </w:rPr>
              <w:fldChar w:fldCharType="begin">
                <w:fldData xml:space="preserve">PEVuZE5vdGU+PENpdGU+PEF1dGhvcj5kZSBBbGVuY2FyPC9BdXRob3I+PFllYXI+MjAwOTwvWWVh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PEVuZE5vdGU+PENpdGU+PEF1dGhvcj5kZSBBbGVuY2FyPC9BdXRob3I+PFllYXI+MjAwOTwvWWVh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(77)</w:t>
            </w:r>
            <w:r>
              <w:rPr>
                <w:rFonts w:cstheme="minorHAnsi"/>
                <w:color w:val="000000"/>
                <w:sz w:val="18"/>
                <w:szCs w:val="18"/>
              </w:rPr>
              <w:fldChar w:fldCharType="end"/>
            </w:r>
          </w:p>
        </w:tc>
        <w:tc>
          <w:tcPr>
            <w:tcW w:w="1417" w:type="dxa"/>
          </w:tcPr>
          <w:p w14:paraId="52C4A73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5D5075D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2C4EF0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811BA8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Kangaroo Care</w:t>
            </w:r>
          </w:p>
        </w:tc>
        <w:tc>
          <w:tcPr>
            <w:tcW w:w="1275" w:type="dxa"/>
          </w:tcPr>
          <w:p w14:paraId="2B2E8E4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4146E6B"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0EDCBCB1" w14:textId="77777777" w:rsidR="00F015E8" w:rsidRPr="00DC35C5" w:rsidRDefault="00F015E8" w:rsidP="0032730D">
            <w:pPr>
              <w:ind w:right="202"/>
              <w:rPr>
                <w:rFonts w:cstheme="minorHAnsi"/>
                <w:bCs/>
                <w:sz w:val="18"/>
                <w:szCs w:val="18"/>
                <w:lang w:val="en-CA"/>
              </w:rPr>
            </w:pPr>
            <w:r w:rsidRPr="00DC35C5">
              <w:rPr>
                <w:rFonts w:cstheme="minorHAnsi"/>
                <w:sz w:val="18"/>
                <w:szCs w:val="18"/>
              </w:rPr>
              <w:t>50 days</w:t>
            </w:r>
          </w:p>
        </w:tc>
        <w:tc>
          <w:tcPr>
            <w:tcW w:w="1276" w:type="dxa"/>
          </w:tcPr>
          <w:p w14:paraId="453F8028" w14:textId="77777777" w:rsidR="00F015E8" w:rsidRPr="00DC35C5" w:rsidRDefault="00F015E8" w:rsidP="0032730D">
            <w:pPr>
              <w:ind w:right="202"/>
              <w:rPr>
                <w:rFonts w:cstheme="minorHAnsi"/>
                <w:bCs/>
                <w:sz w:val="18"/>
                <w:szCs w:val="18"/>
                <w:lang w:val="en-CA"/>
              </w:rPr>
            </w:pPr>
            <w:r w:rsidRPr="00DC35C5">
              <w:rPr>
                <w:rFonts w:cstheme="minorHAnsi"/>
                <w:sz w:val="18"/>
                <w:szCs w:val="18"/>
              </w:rPr>
              <w:t>177</w:t>
            </w:r>
          </w:p>
        </w:tc>
        <w:tc>
          <w:tcPr>
            <w:tcW w:w="1134" w:type="dxa"/>
          </w:tcPr>
          <w:p w14:paraId="30245EA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2.26</w:t>
            </w:r>
          </w:p>
        </w:tc>
      </w:tr>
      <w:tr w:rsidR="00F015E8" w:rsidRPr="00054D38" w14:paraId="117234F2" w14:textId="77777777" w:rsidTr="00EC347C">
        <w:tc>
          <w:tcPr>
            <w:tcW w:w="1413" w:type="dxa"/>
          </w:tcPr>
          <w:p w14:paraId="7097D147" w14:textId="6934EC89" w:rsidR="00F015E8" w:rsidRPr="00C7412E" w:rsidRDefault="00F015E8" w:rsidP="0032730D">
            <w:pPr>
              <w:ind w:right="202"/>
              <w:rPr>
                <w:rFonts w:cstheme="minorHAnsi"/>
                <w:bCs/>
                <w:sz w:val="18"/>
                <w:szCs w:val="18"/>
                <w:lang w:val="en-CA"/>
              </w:rPr>
            </w:pPr>
            <w:r w:rsidRPr="00C7412E">
              <w:rPr>
                <w:rFonts w:cstheme="minorHAnsi"/>
                <w:color w:val="000000"/>
                <w:sz w:val="18"/>
                <w:szCs w:val="18"/>
              </w:rPr>
              <w:t>Douglas, 2005</w:t>
            </w:r>
            <w:r>
              <w:rPr>
                <w:rFonts w:cstheme="minorHAnsi"/>
                <w:color w:val="000000"/>
                <w:sz w:val="18"/>
                <w:szCs w:val="18"/>
              </w:rPr>
              <w:fldChar w:fldCharType="begin">
                <w:fldData xml:space="preserve">PEVuZE5vdGU+PENpdGU+PEF1dGhvcj5Eb3VnbGFzPC9BdXRob3I+PFllYXI+MjAwNTwvWWVhcj48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PEVuZE5vdGU+PENpdGU+PEF1dGhvcj5Eb3VnbGFzPC9BdXRob3I+PFllYXI+MjAwNTwvWWVhcj48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(78)</w:t>
            </w:r>
            <w:r>
              <w:rPr>
                <w:rFonts w:cstheme="minorHAnsi"/>
                <w:color w:val="000000"/>
                <w:sz w:val="18"/>
                <w:szCs w:val="18"/>
              </w:rPr>
              <w:fldChar w:fldCharType="end"/>
            </w:r>
          </w:p>
        </w:tc>
        <w:tc>
          <w:tcPr>
            <w:tcW w:w="1417" w:type="dxa"/>
          </w:tcPr>
          <w:p w14:paraId="0B447E9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DB8383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F50C6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8E9A09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Diaries</w:t>
            </w:r>
          </w:p>
        </w:tc>
        <w:tc>
          <w:tcPr>
            <w:tcW w:w="1275" w:type="dxa"/>
          </w:tcPr>
          <w:p w14:paraId="15C2A36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702E155"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discharge</w:t>
            </w:r>
          </w:p>
        </w:tc>
        <w:tc>
          <w:tcPr>
            <w:tcW w:w="1276" w:type="dxa"/>
          </w:tcPr>
          <w:p w14:paraId="748B67F2"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w:t>
            </w:r>
          </w:p>
        </w:tc>
        <w:tc>
          <w:tcPr>
            <w:tcW w:w="1276" w:type="dxa"/>
          </w:tcPr>
          <w:p w14:paraId="231FA89A" w14:textId="77777777" w:rsidR="00F015E8" w:rsidRPr="00DC35C5" w:rsidRDefault="00F015E8" w:rsidP="0032730D">
            <w:pPr>
              <w:ind w:right="202"/>
              <w:rPr>
                <w:rFonts w:cstheme="minorHAnsi"/>
                <w:bCs/>
                <w:sz w:val="18"/>
                <w:szCs w:val="18"/>
                <w:lang w:val="en-CA"/>
              </w:rPr>
            </w:pPr>
            <w:r w:rsidRPr="00DC35C5">
              <w:rPr>
                <w:rFonts w:cstheme="minorHAnsi"/>
                <w:sz w:val="18"/>
                <w:szCs w:val="18"/>
              </w:rPr>
              <w:t>290</w:t>
            </w:r>
          </w:p>
        </w:tc>
        <w:tc>
          <w:tcPr>
            <w:tcW w:w="1134" w:type="dxa"/>
          </w:tcPr>
          <w:p w14:paraId="1093CED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26.90</w:t>
            </w:r>
          </w:p>
        </w:tc>
      </w:tr>
      <w:tr w:rsidR="00F015E8" w:rsidRPr="00054D38" w14:paraId="61FAAE56" w14:textId="77777777" w:rsidTr="00EC347C">
        <w:tc>
          <w:tcPr>
            <w:tcW w:w="1413" w:type="dxa"/>
          </w:tcPr>
          <w:p w14:paraId="6565D58B" w14:textId="7C16DB2B"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Egerod</w:t>
            </w:r>
            <w:proofErr w:type="spellEnd"/>
            <w:r w:rsidRPr="00C7412E">
              <w:rPr>
                <w:rFonts w:cstheme="minorHAnsi"/>
                <w:color w:val="000000"/>
                <w:sz w:val="18"/>
                <w:szCs w:val="18"/>
              </w:rPr>
              <w:t>, 2011</w:t>
            </w:r>
            <w:r>
              <w:rPr>
                <w:rFonts w:cstheme="minorHAnsi"/>
                <w:color w:val="000000"/>
                <w:sz w:val="18"/>
                <w:szCs w:val="18"/>
              </w:rPr>
              <w:fldChar w:fldCharType="begin">
                <w:fldData xml:space="preserve">PEVuZE5vdGU+PENpdGU+PEF1dGhvcj5FZ2Vyb2Q8L0F1dGhvcj48WWVhcj4yMDExPC9ZZWFyPjxS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PEVuZE5vdGU+PENpdGU+PEF1dGhvcj5FZ2Vyb2Q8L0F1dGhvcj48WWVhcj4yMDExPC9ZZWFyPjxS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(79)</w:t>
            </w:r>
            <w:r>
              <w:rPr>
                <w:rFonts w:cstheme="minorHAnsi"/>
                <w:color w:val="000000"/>
                <w:sz w:val="18"/>
                <w:szCs w:val="18"/>
              </w:rPr>
              <w:fldChar w:fldCharType="end"/>
            </w:r>
          </w:p>
        </w:tc>
        <w:tc>
          <w:tcPr>
            <w:tcW w:w="1417" w:type="dxa"/>
          </w:tcPr>
          <w:p w14:paraId="0EBE271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2FEE5EE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66BC34B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5D40088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Diaries</w:t>
            </w:r>
          </w:p>
        </w:tc>
        <w:tc>
          <w:tcPr>
            <w:tcW w:w="1275" w:type="dxa"/>
          </w:tcPr>
          <w:p w14:paraId="7C951DE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FA828F6" w14:textId="77777777" w:rsidR="00F015E8" w:rsidRPr="00DC35C5" w:rsidRDefault="00F015E8" w:rsidP="0032730D">
            <w:pPr>
              <w:ind w:right="202"/>
              <w:rPr>
                <w:rFonts w:cstheme="minorHAnsi"/>
                <w:bCs/>
                <w:sz w:val="18"/>
                <w:szCs w:val="18"/>
                <w:lang w:val="en-CA"/>
              </w:rPr>
            </w:pPr>
            <w:r w:rsidRPr="00DC35C5">
              <w:rPr>
                <w:rFonts w:cstheme="minorHAnsi"/>
                <w:sz w:val="18"/>
                <w:szCs w:val="18"/>
              </w:rPr>
              <w:t>Reading diary at leisure</w:t>
            </w:r>
          </w:p>
        </w:tc>
        <w:tc>
          <w:tcPr>
            <w:tcW w:w="1276" w:type="dxa"/>
          </w:tcPr>
          <w:p w14:paraId="713858AE"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12 months</w:t>
            </w:r>
          </w:p>
        </w:tc>
        <w:tc>
          <w:tcPr>
            <w:tcW w:w="1276" w:type="dxa"/>
          </w:tcPr>
          <w:p w14:paraId="19AEFA08" w14:textId="77777777" w:rsidR="00F015E8" w:rsidRPr="00DC35C5" w:rsidRDefault="00F015E8" w:rsidP="0032730D">
            <w:pPr>
              <w:ind w:right="202"/>
              <w:rPr>
                <w:rFonts w:cstheme="minorHAnsi"/>
                <w:bCs/>
                <w:sz w:val="18"/>
                <w:szCs w:val="18"/>
                <w:lang w:val="en-CA"/>
              </w:rPr>
            </w:pPr>
            <w:r w:rsidRPr="00DC35C5">
              <w:rPr>
                <w:rFonts w:cstheme="minorHAnsi"/>
                <w:sz w:val="18"/>
                <w:szCs w:val="18"/>
              </w:rPr>
              <w:t>13</w:t>
            </w:r>
          </w:p>
        </w:tc>
        <w:tc>
          <w:tcPr>
            <w:tcW w:w="1134" w:type="dxa"/>
          </w:tcPr>
          <w:p w14:paraId="68BAD14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30B5A478" w14:textId="77777777" w:rsidTr="00EC347C">
        <w:tc>
          <w:tcPr>
            <w:tcW w:w="1413" w:type="dxa"/>
          </w:tcPr>
          <w:p w14:paraId="68FEFF84" w14:textId="7861DA15" w:rsidR="00F015E8" w:rsidRPr="00C7412E" w:rsidRDefault="00F015E8" w:rsidP="0032730D">
            <w:pPr>
              <w:ind w:right="202"/>
              <w:rPr>
                <w:rFonts w:cstheme="minorHAnsi"/>
                <w:bCs/>
                <w:sz w:val="18"/>
                <w:szCs w:val="18"/>
                <w:lang w:val="en-CA"/>
              </w:rPr>
            </w:pPr>
            <w:r w:rsidRPr="00C7412E">
              <w:rPr>
                <w:rFonts w:cstheme="minorHAnsi"/>
                <w:color w:val="000000"/>
                <w:sz w:val="18"/>
                <w:szCs w:val="18"/>
              </w:rPr>
              <w:t>Franck, 2011</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&lt;EndNote&gt;&lt;Cite&gt;&lt;Author&gt;Franck&lt;/Author&gt;&lt;Year&gt;2011&lt;/Year&gt;&lt;RecNum&gt;42&lt;/RecNum&gt;&lt;IDText&gt;Parent involvement in pain management for NICU infants: a randomized controlled trial&lt;/IDText&gt;&lt;DisplayText&gt;(80)&lt;/DisplayText&gt;&lt;record&gt;&lt;rec-number&gt;42&lt;/rec-number&gt;&lt;foreign-keys&gt;&lt;key app="EN" db-id="5pwvxva5rfver0etadqx25sswfv99s0esr95" timestamp="1573253472"&gt;42&lt;/key&gt;&lt;/foreign-keys&gt;&lt;ref-type name="Journal Article"&gt;17&lt;/ref-type&gt;&lt;contributors&gt;&lt;authors&gt;&lt;author&gt;Franck, Linda S.; Oulton, Kate; Nderitu, Sue; Lim, Magdalene; Fang, Swee; Kaiser, Anthony&lt;/author&gt;&lt;/authors&gt;&lt;/contributors&gt;&lt;titles&gt;&lt;title&gt;Parent involvement in pain management for NICU infants: a randomized controlled trial&lt;/title&gt;&lt;secondary-title&gt;Pediatrics&lt;/secondary-title&gt;&lt;/titles&gt;&lt;periodical&gt;&lt;full-title&gt;Pediatrics&lt;/full-title&gt;&lt;/periodical&gt;&lt;pages&gt;510-8&lt;/pages&gt;&lt;volume&gt;128&lt;/volume&gt;&lt;number&gt;3&lt;/number&gt;&lt;section&gt;Franck, Linda S. School of Nursing, University of California, San Francisco, California 94143, USA. linda.franck@nursing.ucsf.edu&lt;/section&gt;&lt;keywords&gt;&lt;keyword&gt;Feasibility Studies&lt;/keyword&gt;&lt;keyword&gt;Humans&lt;/keyword&gt;&lt;keyword&gt;Infant, Newborn&lt;/keyword&gt;&lt;keyword&gt;*Intensive Care Units, Neonatal&lt;/keyword&gt;&lt;keyword&gt;*Pain Management&lt;/keyword&gt;&lt;keyword&gt;Pain Measurement&lt;/keyword&gt;&lt;keyword&gt;Parenting&lt;/keyword&gt;&lt;keyword&gt;*Parents&lt;/keyword&gt;&lt;keyword&gt;Patient Education as Topic&lt;/keyword&gt;&lt;keyword&gt;Patient Satisfaction&lt;/keyword&gt;&lt;keyword&gt;Stress, Psychological/ep [Epidemiology]&lt;/keyword&gt;&lt;/keywords&gt;&lt;dates&gt;&lt;year&gt;2011&lt;/year&gt;&lt;/dates&gt;&lt;pub-location&gt;United States&lt;/pub-location&gt;&lt;isbn&gt;1098-4275; 0031-4005&lt;/isbn&gt;&lt;urls&gt;&lt;related-urls&gt;&lt;url&gt;http://ovidsp.ovid.com/ovidweb.cgi?T=JS&amp;amp;PAGE=reference&amp;amp;D=med7&amp;amp;NEWS=N&amp;amp;AN=21859919&lt;/url&gt;&lt;/related-urls&gt;&lt;/urls&gt;&lt;electronic-resource-num&gt;https://dx.doi.org/10.1542/peds.2011-0272&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(80)</w:t>
            </w:r>
            <w:r>
              <w:rPr>
                <w:rFonts w:cstheme="minorHAnsi"/>
                <w:color w:val="000000"/>
                <w:sz w:val="18"/>
                <w:szCs w:val="18"/>
              </w:rPr>
              <w:fldChar w:fldCharType="end"/>
            </w:r>
          </w:p>
        </w:tc>
        <w:tc>
          <w:tcPr>
            <w:tcW w:w="1417" w:type="dxa"/>
          </w:tcPr>
          <w:p w14:paraId="199D68D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46CB933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0ADB64A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DB1DD1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Pain Management</w:t>
            </w:r>
          </w:p>
        </w:tc>
        <w:tc>
          <w:tcPr>
            <w:tcW w:w="1275" w:type="dxa"/>
          </w:tcPr>
          <w:p w14:paraId="4B7BCDE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7976EEF"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3787BA5D"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6D055F12" w14:textId="77777777" w:rsidR="00F015E8" w:rsidRPr="00DC35C5" w:rsidRDefault="00F015E8" w:rsidP="0032730D">
            <w:pPr>
              <w:ind w:right="202"/>
              <w:rPr>
                <w:rFonts w:cstheme="minorHAnsi"/>
                <w:bCs/>
                <w:sz w:val="18"/>
                <w:szCs w:val="18"/>
                <w:lang w:val="en-CA"/>
              </w:rPr>
            </w:pPr>
            <w:r w:rsidRPr="00DC35C5">
              <w:rPr>
                <w:rFonts w:cstheme="minorHAnsi"/>
                <w:sz w:val="18"/>
                <w:szCs w:val="18"/>
              </w:rPr>
              <w:t>213</w:t>
            </w:r>
          </w:p>
        </w:tc>
        <w:tc>
          <w:tcPr>
            <w:tcW w:w="1134" w:type="dxa"/>
          </w:tcPr>
          <w:p w14:paraId="021D14D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20.66</w:t>
            </w:r>
          </w:p>
        </w:tc>
      </w:tr>
      <w:tr w:rsidR="00F015E8" w:rsidRPr="00054D38" w14:paraId="03972FC8" w14:textId="77777777" w:rsidTr="00EC347C">
        <w:tc>
          <w:tcPr>
            <w:tcW w:w="1413" w:type="dxa"/>
          </w:tcPr>
          <w:p w14:paraId="43736F0E" w14:textId="57AE668B"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lastRenderedPageBreak/>
              <w:t>Glazebrook</w:t>
            </w:r>
            <w:proofErr w:type="spellEnd"/>
            <w:r w:rsidRPr="00C7412E">
              <w:rPr>
                <w:rFonts w:cstheme="minorHAnsi"/>
                <w:color w:val="000000"/>
                <w:sz w:val="18"/>
                <w:szCs w:val="18"/>
              </w:rPr>
              <w:t>, 2007</w:t>
            </w:r>
            <w:r>
              <w:rPr>
                <w:rFonts w:cstheme="minorHAnsi"/>
                <w:color w:val="000000"/>
                <w:sz w:val="18"/>
                <w:szCs w:val="18"/>
              </w:rPr>
              <w:fldChar w:fldCharType="begin">
                <w:fldData xml:space="preserve">PEVuZE5vdGU+PENpdGU+PEF1dGhvcj5HbGF6ZWJyb29rPC9BdXRob3I+PFllYXI+MjAwNzwvWWVh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PEVuZE5vdGU+PENpdGU+PEF1dGhvcj5HbGF6ZWJyb29rPC9BdXRob3I+PFllYXI+MjAwNzwvWWVh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(81)</w:t>
            </w:r>
            <w:r>
              <w:rPr>
                <w:rFonts w:cstheme="minorHAnsi"/>
                <w:color w:val="000000"/>
                <w:sz w:val="18"/>
                <w:szCs w:val="18"/>
              </w:rPr>
              <w:fldChar w:fldCharType="end"/>
            </w:r>
          </w:p>
        </w:tc>
        <w:tc>
          <w:tcPr>
            <w:tcW w:w="1417" w:type="dxa"/>
          </w:tcPr>
          <w:p w14:paraId="3E78464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72DC62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6</w:t>
            </w:r>
          </w:p>
        </w:tc>
        <w:tc>
          <w:tcPr>
            <w:tcW w:w="1134" w:type="dxa"/>
          </w:tcPr>
          <w:p w14:paraId="22167E6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53FC52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Parenting Baby Interaction</w:t>
            </w:r>
          </w:p>
        </w:tc>
        <w:tc>
          <w:tcPr>
            <w:tcW w:w="1275" w:type="dxa"/>
          </w:tcPr>
          <w:p w14:paraId="11EBF5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4240BF3" w14:textId="77777777" w:rsidR="00F015E8" w:rsidRPr="00DC35C5" w:rsidRDefault="00F015E8" w:rsidP="0032730D">
            <w:pPr>
              <w:ind w:right="202"/>
              <w:rPr>
                <w:rFonts w:cstheme="minorHAnsi"/>
                <w:bCs/>
                <w:sz w:val="18"/>
                <w:szCs w:val="18"/>
                <w:lang w:val="en-CA"/>
              </w:rPr>
            </w:pPr>
            <w:r w:rsidRPr="00DC35C5">
              <w:rPr>
                <w:rFonts w:cstheme="minorHAnsi"/>
                <w:sz w:val="18"/>
                <w:szCs w:val="18"/>
              </w:rPr>
              <w:t>6 weeks</w:t>
            </w:r>
          </w:p>
        </w:tc>
        <w:tc>
          <w:tcPr>
            <w:tcW w:w="1276" w:type="dxa"/>
          </w:tcPr>
          <w:p w14:paraId="15EB2D2A"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7A306D76" w14:textId="77777777" w:rsidR="00F015E8" w:rsidRPr="00DC35C5" w:rsidRDefault="00F015E8" w:rsidP="0032730D">
            <w:pPr>
              <w:ind w:right="202"/>
              <w:rPr>
                <w:rFonts w:cstheme="minorHAnsi"/>
                <w:bCs/>
                <w:sz w:val="18"/>
                <w:szCs w:val="18"/>
                <w:lang w:val="en-CA"/>
              </w:rPr>
            </w:pPr>
            <w:r w:rsidRPr="00DC35C5">
              <w:rPr>
                <w:rFonts w:cstheme="minorHAnsi"/>
                <w:sz w:val="18"/>
                <w:szCs w:val="18"/>
              </w:rPr>
              <w:t>233</w:t>
            </w:r>
          </w:p>
        </w:tc>
        <w:tc>
          <w:tcPr>
            <w:tcW w:w="1134" w:type="dxa"/>
          </w:tcPr>
          <w:p w14:paraId="2EE4337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14.59</w:t>
            </w:r>
          </w:p>
        </w:tc>
      </w:tr>
      <w:tr w:rsidR="00F015E8" w:rsidRPr="00054D38" w14:paraId="15C82B4E" w14:textId="77777777" w:rsidTr="00EC347C">
        <w:tc>
          <w:tcPr>
            <w:tcW w:w="1413" w:type="dxa"/>
          </w:tcPr>
          <w:p w14:paraId="5A10AD13" w14:textId="62215C34"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Hane</w:t>
            </w:r>
            <w:proofErr w:type="spellEnd"/>
            <w:r w:rsidRPr="00C7412E">
              <w:rPr>
                <w:rFonts w:cstheme="minorHAnsi"/>
                <w:color w:val="000000"/>
                <w:sz w:val="18"/>
                <w:szCs w:val="18"/>
              </w:rPr>
              <w:t>, 2015</w:t>
            </w:r>
            <w:r>
              <w:rPr>
                <w:rFonts w:cstheme="minorHAnsi"/>
                <w:color w:val="000000"/>
                <w:sz w:val="18"/>
                <w:szCs w:val="18"/>
              </w:rPr>
              <w:fldChar w:fldCharType="begin">
                <w:fldData xml:space="preserve">PEVuZE5vdGU+PENpdGU+PEF1dGhvcj5IYW5lPC9BdXRob3I+PFllYXI+MjAxNTwvWWVhcj48UmVj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PEVuZE5vdGU+PENpdGU+PEF1dGhvcj5IYW5lPC9BdXRob3I+PFllYXI+MjAxNTwvWWVhcj48UmVj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(82)</w:t>
            </w:r>
            <w:r>
              <w:rPr>
                <w:rFonts w:cstheme="minorHAnsi"/>
                <w:color w:val="000000"/>
                <w:sz w:val="18"/>
                <w:szCs w:val="18"/>
              </w:rPr>
              <w:fldChar w:fldCharType="end"/>
            </w:r>
          </w:p>
        </w:tc>
        <w:tc>
          <w:tcPr>
            <w:tcW w:w="1417" w:type="dxa"/>
          </w:tcPr>
          <w:p w14:paraId="4CCC8C3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5E2B08E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402066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CBC478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Nurture Intervention</w:t>
            </w:r>
          </w:p>
        </w:tc>
        <w:tc>
          <w:tcPr>
            <w:tcW w:w="1275" w:type="dxa"/>
          </w:tcPr>
          <w:p w14:paraId="6E10E30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8E26D58"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41898EB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55355388" w14:textId="77777777" w:rsidR="00F015E8" w:rsidRPr="00DC35C5" w:rsidRDefault="00F015E8" w:rsidP="0032730D">
            <w:pPr>
              <w:ind w:right="202"/>
              <w:rPr>
                <w:rFonts w:cstheme="minorHAnsi"/>
                <w:bCs/>
                <w:sz w:val="18"/>
                <w:szCs w:val="18"/>
                <w:lang w:val="en-CA"/>
              </w:rPr>
            </w:pPr>
            <w:r w:rsidRPr="00DC35C5">
              <w:rPr>
                <w:rFonts w:cstheme="minorHAnsi"/>
                <w:sz w:val="18"/>
                <w:szCs w:val="18"/>
              </w:rPr>
              <w:t>65</w:t>
            </w:r>
          </w:p>
        </w:tc>
        <w:tc>
          <w:tcPr>
            <w:tcW w:w="1134" w:type="dxa"/>
          </w:tcPr>
          <w:p w14:paraId="79D259B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2321D68" w14:textId="77777777" w:rsidTr="00EC347C">
        <w:tc>
          <w:tcPr>
            <w:tcW w:w="1413" w:type="dxa"/>
          </w:tcPr>
          <w:p w14:paraId="3B320BCE" w14:textId="4F01360F"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Holditch</w:t>
            </w:r>
            <w:proofErr w:type="spellEnd"/>
            <w:r w:rsidRPr="00C7412E">
              <w:rPr>
                <w:rFonts w:cstheme="minorHAnsi"/>
                <w:color w:val="000000"/>
                <w:sz w:val="18"/>
                <w:szCs w:val="18"/>
              </w:rPr>
              <w:t>-Davis, 2013</w:t>
            </w:r>
            <w:r>
              <w:rPr>
                <w:rFonts w:cstheme="minorHAnsi"/>
                <w:color w:val="000000"/>
                <w:sz w:val="18"/>
                <w:szCs w:val="18"/>
              </w:rPr>
              <w:fldChar w:fldCharType="begin">
                <w:fldData xml:space="preserve">PEVuZE5vdGU+PENpdGU+PEF1dGhvcj5Ib2xkaXRjaC1EYXZpczwvQXV0aG9yPjxZZWFyPjIwMTM8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PEVuZE5vdGU+PENpdGU+PEF1dGhvcj5Ib2xkaXRjaC1EYXZpczwvQXV0aG9yPjxZZWFyPjIwMTM8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(83)</w:t>
            </w:r>
            <w:r>
              <w:rPr>
                <w:rFonts w:cstheme="minorHAnsi"/>
                <w:color w:val="000000"/>
                <w:sz w:val="18"/>
                <w:szCs w:val="18"/>
              </w:rPr>
              <w:fldChar w:fldCharType="end"/>
            </w:r>
          </w:p>
        </w:tc>
        <w:tc>
          <w:tcPr>
            <w:tcW w:w="1417" w:type="dxa"/>
          </w:tcPr>
          <w:p w14:paraId="09FBA7B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165DF51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4</w:t>
            </w:r>
          </w:p>
        </w:tc>
        <w:tc>
          <w:tcPr>
            <w:tcW w:w="1134" w:type="dxa"/>
          </w:tcPr>
          <w:p w14:paraId="2D8F61F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70AF3E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Preterm Infant Interventions</w:t>
            </w:r>
          </w:p>
        </w:tc>
        <w:tc>
          <w:tcPr>
            <w:tcW w:w="1275" w:type="dxa"/>
          </w:tcPr>
          <w:p w14:paraId="0E08AC5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DC8613D"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0B4766FC"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w:t>
            </w:r>
          </w:p>
        </w:tc>
        <w:tc>
          <w:tcPr>
            <w:tcW w:w="1276" w:type="dxa"/>
          </w:tcPr>
          <w:p w14:paraId="4D4694E8" w14:textId="77777777" w:rsidR="00F015E8" w:rsidRPr="00DC35C5" w:rsidRDefault="00F015E8" w:rsidP="0032730D">
            <w:pPr>
              <w:ind w:right="202"/>
              <w:rPr>
                <w:rFonts w:cstheme="minorHAnsi"/>
                <w:bCs/>
                <w:sz w:val="18"/>
                <w:szCs w:val="18"/>
                <w:lang w:val="en-CA"/>
              </w:rPr>
            </w:pPr>
            <w:r w:rsidRPr="00DC35C5">
              <w:rPr>
                <w:rFonts w:cstheme="minorHAnsi"/>
                <w:sz w:val="18"/>
                <w:szCs w:val="18"/>
              </w:rPr>
              <w:t>208</w:t>
            </w:r>
          </w:p>
        </w:tc>
        <w:tc>
          <w:tcPr>
            <w:tcW w:w="1134" w:type="dxa"/>
          </w:tcPr>
          <w:p w14:paraId="27CB6D7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015FD153" w14:textId="77777777" w:rsidTr="00EC347C">
        <w:tc>
          <w:tcPr>
            <w:tcW w:w="1413" w:type="dxa"/>
          </w:tcPr>
          <w:p w14:paraId="179EEFB5" w14:textId="134FD6CA" w:rsidR="00F015E8" w:rsidRPr="00C7412E" w:rsidRDefault="00F015E8" w:rsidP="0032730D">
            <w:pPr>
              <w:ind w:right="202"/>
              <w:rPr>
                <w:rFonts w:cstheme="minorHAnsi"/>
                <w:bCs/>
                <w:sz w:val="18"/>
                <w:szCs w:val="18"/>
                <w:lang w:val="en-CA"/>
              </w:rPr>
            </w:pPr>
            <w:r w:rsidRPr="00C7412E">
              <w:rPr>
                <w:rFonts w:cstheme="minorHAnsi"/>
                <w:color w:val="000000"/>
                <w:sz w:val="18"/>
                <w:szCs w:val="18"/>
              </w:rPr>
              <w:t>Ingram, 2017</w:t>
            </w:r>
            <w:r>
              <w:rPr>
                <w:rFonts w:cstheme="minorHAnsi"/>
                <w:color w:val="000000"/>
                <w:sz w:val="18"/>
                <w:szCs w:val="18"/>
              </w:rPr>
              <w:fldChar w:fldCharType="begin">
                <w:fldData xml:space="preserve">PEVuZE5vdGU+PENpdGU+PEF1dGhvcj5JbmdyYW08L0F1dGhvcj48WWVhcj4yMDE3PC9ZZWFyPjxS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PEVuZE5vdGU+PENpdGU+PEF1dGhvcj5JbmdyYW08L0F1dGhvcj48WWVhcj4yMDE3PC9ZZWFyPjxS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(84)</w:t>
            </w:r>
            <w:r>
              <w:rPr>
                <w:rFonts w:cstheme="minorHAnsi"/>
                <w:color w:val="000000"/>
                <w:sz w:val="18"/>
                <w:szCs w:val="18"/>
              </w:rPr>
              <w:fldChar w:fldCharType="end"/>
            </w:r>
          </w:p>
        </w:tc>
        <w:tc>
          <w:tcPr>
            <w:tcW w:w="1417" w:type="dxa"/>
          </w:tcPr>
          <w:p w14:paraId="475EACD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1618EBB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Multiple</w:t>
            </w:r>
          </w:p>
        </w:tc>
        <w:tc>
          <w:tcPr>
            <w:tcW w:w="1134" w:type="dxa"/>
          </w:tcPr>
          <w:p w14:paraId="5518069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5C1249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Train-to-Home</w:t>
            </w:r>
          </w:p>
        </w:tc>
        <w:tc>
          <w:tcPr>
            <w:tcW w:w="1275" w:type="dxa"/>
          </w:tcPr>
          <w:p w14:paraId="2DA5CA5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Implementation</w:t>
            </w:r>
          </w:p>
        </w:tc>
        <w:tc>
          <w:tcPr>
            <w:tcW w:w="1276" w:type="dxa"/>
          </w:tcPr>
          <w:p w14:paraId="4C502D64"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discharge</w:t>
            </w:r>
          </w:p>
        </w:tc>
        <w:tc>
          <w:tcPr>
            <w:tcW w:w="1276" w:type="dxa"/>
          </w:tcPr>
          <w:p w14:paraId="3AEA419A" w14:textId="77777777" w:rsidR="00F015E8" w:rsidRPr="00DC35C5" w:rsidRDefault="00F015E8" w:rsidP="0032730D">
            <w:pPr>
              <w:ind w:right="202"/>
              <w:rPr>
                <w:rFonts w:cstheme="minorHAnsi"/>
                <w:bCs/>
                <w:sz w:val="18"/>
                <w:szCs w:val="18"/>
                <w:lang w:val="en-CA"/>
              </w:rPr>
            </w:pPr>
            <w:r w:rsidRPr="00DC35C5">
              <w:rPr>
                <w:rFonts w:cstheme="minorHAnsi"/>
                <w:sz w:val="18"/>
                <w:szCs w:val="18"/>
              </w:rPr>
              <w:t>Unclear</w:t>
            </w:r>
          </w:p>
        </w:tc>
        <w:tc>
          <w:tcPr>
            <w:tcW w:w="1276" w:type="dxa"/>
          </w:tcPr>
          <w:p w14:paraId="47E3767B" w14:textId="77777777" w:rsidR="00F015E8" w:rsidRPr="00DC35C5" w:rsidRDefault="00F015E8" w:rsidP="0032730D">
            <w:pPr>
              <w:ind w:right="202"/>
              <w:rPr>
                <w:rFonts w:cstheme="minorHAnsi"/>
                <w:bCs/>
                <w:sz w:val="18"/>
                <w:szCs w:val="18"/>
                <w:lang w:val="en-CA"/>
              </w:rPr>
            </w:pPr>
            <w:r w:rsidRPr="00DC35C5">
              <w:rPr>
                <w:rFonts w:cstheme="minorHAnsi"/>
                <w:sz w:val="18"/>
                <w:szCs w:val="18"/>
              </w:rPr>
              <w:t>245</w:t>
            </w:r>
          </w:p>
        </w:tc>
        <w:tc>
          <w:tcPr>
            <w:tcW w:w="1134" w:type="dxa"/>
          </w:tcPr>
          <w:p w14:paraId="7C4515B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28EB5CF6" w14:textId="77777777" w:rsidTr="00EC347C">
        <w:tc>
          <w:tcPr>
            <w:tcW w:w="1413" w:type="dxa"/>
          </w:tcPr>
          <w:p w14:paraId="53EE12BA" w14:textId="3C234B42" w:rsidR="00F015E8" w:rsidRPr="00C7412E" w:rsidRDefault="00F015E8" w:rsidP="0032730D">
            <w:pPr>
              <w:ind w:right="202"/>
              <w:rPr>
                <w:rFonts w:cstheme="minorHAnsi"/>
                <w:bCs/>
                <w:sz w:val="18"/>
                <w:szCs w:val="18"/>
                <w:lang w:val="en-CA"/>
              </w:rPr>
            </w:pPr>
            <w:r w:rsidRPr="00C7412E">
              <w:rPr>
                <w:rFonts w:cstheme="minorHAnsi"/>
                <w:color w:val="000000"/>
                <w:sz w:val="18"/>
                <w:szCs w:val="18"/>
              </w:rPr>
              <w:t>Jang, 2005</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&lt;EndNote&gt;&lt;Cite&gt;&lt;Author&gt;Jang&lt;/Author&gt;&lt;Year&gt;2005&lt;/Year&gt;&lt;RecNum&gt;20&lt;/RecNum&gt;&lt;IDText&gt;[Effects of a workbook program on the perceived stress level, maternal role confidence and breast feeding practice of mothers of premature infants]&lt;/IDText&gt;&lt;DisplayText&gt;(85)&lt;/DisplayText&gt;&lt;record&gt;&lt;rec-number&gt;20&lt;/rec-number&gt;&lt;foreign-keys&gt;&lt;key app="EN" db-id="5pwvxva5rfver0etadqx25sswfv99s0esr95" timestamp="1573253472"&gt;20&lt;/key&gt;&lt;/foreign-keys&gt;&lt;ref-type name="Journal Article"&gt;17&lt;/ref-type&gt;&lt;contributors&gt;&lt;authors&gt;&lt;author&gt;Jang, Yung-Sook&lt;/author&gt;&lt;/authors&gt;&lt;/contributors&gt;&lt;titles&gt;&lt;title&gt;[Effects of a workbook program on the perceived stress level, maternal role confidence and breast feeding practice of mothers of premature infants]&lt;/title&gt;&lt;secondary-title&gt;Taehan Kanho Hakhoe chi&lt;/secondary-title&gt;&lt;/titles&gt;&lt;periodical&gt;&lt;full-title&gt;Taehan Kanho Hakhoe chi&lt;/full-title&gt;&lt;/periodical&gt;&lt;pages&gt;419-27&lt;/pages&gt;&lt;volume&gt;35&lt;/volume&gt;&lt;number&gt;2&lt;/number&gt;&lt;section&gt;Jang, Yung-Sook. Department of Nursing, Mokpo Catholic University, Korea. jangsj@mcu.ac.kr&lt;/section&gt;&lt;keywords&gt;&lt;keyword&gt;Adult&lt;/keyword&gt;&lt;keyword&gt;*Breast Feeding/px [Psychology]&lt;/keyword&gt;&lt;keyword&gt;Female&lt;/keyword&gt;&lt;keyword&gt;Humans&lt;/keyword&gt;&lt;keyword&gt;Infant, Newborn&lt;/keyword&gt;&lt;keyword&gt;*Infant, Premature&lt;/keyword&gt;&lt;keyword&gt;Intensive Care Units, Neonatal&lt;/keyword&gt;&lt;keyword&gt;*Manuals as Topic&lt;/keyword&gt;&lt;keyword&gt;*Maternal Behavior&lt;/keyword&gt;&lt;keyword&gt;*Mothers/ed [Education]&lt;/keyword&gt;&lt;keyword&gt;*Stress, Psychological/pc [Prevention &amp;amp; Control]&lt;/keyword&gt;&lt;/keywords&gt;&lt;dates&gt;&lt;year&gt;2005&lt;/year&gt;&lt;/dates&gt;&lt;pub-location&gt;Korea (South)&lt;/pub-location&gt;&lt;isbn&gt;1598-2874&lt;/isbn&gt;&lt;urls&gt;&lt;related-urls&gt;&lt;url&gt;http://ovidsp.ovid.com/ovidweb.cgi?T=JS&amp;amp;PAGE=reference&amp;amp;D=med5&amp;amp;NEWS=N&amp;amp;AN=15860956&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(85)</w:t>
            </w:r>
            <w:r>
              <w:rPr>
                <w:rFonts w:cstheme="minorHAnsi"/>
                <w:color w:val="000000"/>
                <w:sz w:val="18"/>
                <w:szCs w:val="18"/>
              </w:rPr>
              <w:fldChar w:fldCharType="end"/>
            </w:r>
          </w:p>
        </w:tc>
        <w:tc>
          <w:tcPr>
            <w:tcW w:w="1417" w:type="dxa"/>
          </w:tcPr>
          <w:p w14:paraId="6F513E8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1AD918B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594E8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CB3407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Workbook</w:t>
            </w:r>
          </w:p>
        </w:tc>
        <w:tc>
          <w:tcPr>
            <w:tcW w:w="1275" w:type="dxa"/>
          </w:tcPr>
          <w:p w14:paraId="53BDAA3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E38D428"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552FCEE2" w14:textId="77777777" w:rsidR="00F015E8" w:rsidRPr="00DC35C5" w:rsidRDefault="00F015E8" w:rsidP="0032730D">
            <w:pPr>
              <w:ind w:right="202"/>
              <w:rPr>
                <w:rFonts w:cstheme="minorHAnsi"/>
                <w:bCs/>
                <w:sz w:val="18"/>
                <w:szCs w:val="18"/>
                <w:lang w:val="en-CA"/>
              </w:rPr>
            </w:pPr>
            <w:r w:rsidRPr="00DC35C5">
              <w:rPr>
                <w:rFonts w:cstheme="minorHAnsi"/>
                <w:sz w:val="18"/>
                <w:szCs w:val="18"/>
              </w:rPr>
              <w:t>1 week</w:t>
            </w:r>
          </w:p>
        </w:tc>
        <w:tc>
          <w:tcPr>
            <w:tcW w:w="1276" w:type="dxa"/>
          </w:tcPr>
          <w:p w14:paraId="26209177" w14:textId="77777777" w:rsidR="00F015E8" w:rsidRPr="00DC35C5" w:rsidRDefault="00F015E8" w:rsidP="0032730D">
            <w:pPr>
              <w:ind w:right="202"/>
              <w:rPr>
                <w:rFonts w:cstheme="minorHAnsi"/>
                <w:bCs/>
                <w:sz w:val="18"/>
                <w:szCs w:val="18"/>
                <w:lang w:val="en-CA"/>
              </w:rPr>
            </w:pPr>
            <w:r w:rsidRPr="00DC35C5">
              <w:rPr>
                <w:rFonts w:cstheme="minorHAnsi"/>
                <w:sz w:val="18"/>
                <w:szCs w:val="18"/>
              </w:rPr>
              <w:t>32</w:t>
            </w:r>
          </w:p>
        </w:tc>
        <w:tc>
          <w:tcPr>
            <w:tcW w:w="1134" w:type="dxa"/>
          </w:tcPr>
          <w:p w14:paraId="4A79422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5CD8D7EC" w14:textId="77777777" w:rsidTr="00EC347C">
        <w:tc>
          <w:tcPr>
            <w:tcW w:w="1413" w:type="dxa"/>
          </w:tcPr>
          <w:p w14:paraId="685A02D6" w14:textId="11D5F2EB" w:rsidR="00F015E8" w:rsidRPr="00C7412E" w:rsidRDefault="00F015E8" w:rsidP="0032730D">
            <w:pPr>
              <w:ind w:right="202"/>
              <w:rPr>
                <w:rFonts w:cstheme="minorHAnsi"/>
                <w:bCs/>
                <w:sz w:val="18"/>
                <w:szCs w:val="18"/>
                <w:lang w:val="en-CA"/>
              </w:rPr>
            </w:pPr>
            <w:r w:rsidRPr="00C7412E">
              <w:rPr>
                <w:rFonts w:cstheme="minorHAnsi"/>
                <w:color w:val="000000"/>
                <w:sz w:val="18"/>
                <w:szCs w:val="18"/>
              </w:rPr>
              <w:t>Jones, 2004</w:t>
            </w:r>
            <w:r w:rsidR="00AF2904">
              <w:rPr>
                <w:rFonts w:cstheme="minorHAnsi"/>
                <w:color w:val="000000"/>
                <w:sz w:val="18"/>
                <w:szCs w:val="18"/>
              </w:rPr>
              <w:fldChar w:fldCharType="begin">
                <w:fldData xml:space="preserve">PEVuZE5vdGU+PENpdGU+PEF1dGhvcj5Kb25lczwvQXV0aG9yPjxZZWFyPjIwMDQ8L1llYXI+PFJl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PEVuZE5vdGU+PENpdGU+PEF1dGhvcj5Kb25lczwvQXV0aG9yPjxZZWFyPjIwMDQ8L1llYXI+PFJl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sidR="00AF2904">
              <w:rPr>
                <w:rFonts w:cstheme="minorHAnsi"/>
                <w:color w:val="000000"/>
                <w:sz w:val="18"/>
                <w:szCs w:val="18"/>
              </w:rPr>
            </w:r>
            <w:r w:rsidR="00AF2904">
              <w:rPr>
                <w:rFonts w:cstheme="minorHAnsi"/>
                <w:color w:val="000000"/>
                <w:sz w:val="18"/>
                <w:szCs w:val="18"/>
              </w:rPr>
              <w:fldChar w:fldCharType="separate"/>
            </w:r>
            <w:r w:rsidR="0073521C">
              <w:rPr>
                <w:rFonts w:cstheme="minorHAnsi"/>
                <w:noProof/>
                <w:color w:val="000000"/>
                <w:sz w:val="18"/>
                <w:szCs w:val="18"/>
              </w:rPr>
              <w:t>(86)</w:t>
            </w:r>
            <w:r w:rsidR="00AF2904">
              <w:rPr>
                <w:rFonts w:cstheme="minorHAnsi"/>
                <w:color w:val="000000"/>
                <w:sz w:val="18"/>
                <w:szCs w:val="18"/>
              </w:rPr>
              <w:fldChar w:fldCharType="end"/>
            </w:r>
          </w:p>
        </w:tc>
        <w:tc>
          <w:tcPr>
            <w:tcW w:w="1417" w:type="dxa"/>
          </w:tcPr>
          <w:p w14:paraId="602BB1C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750A1B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3B58FC0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5FC9F08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Self-Help Manual</w:t>
            </w:r>
          </w:p>
        </w:tc>
        <w:tc>
          <w:tcPr>
            <w:tcW w:w="1275" w:type="dxa"/>
          </w:tcPr>
          <w:p w14:paraId="611E917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CC045B2" w14:textId="77777777" w:rsidR="00F015E8" w:rsidRPr="00DC35C5" w:rsidRDefault="00F015E8" w:rsidP="0032730D">
            <w:pPr>
              <w:ind w:right="202"/>
              <w:rPr>
                <w:rFonts w:cstheme="minorHAnsi"/>
                <w:bCs/>
                <w:sz w:val="18"/>
                <w:szCs w:val="18"/>
                <w:lang w:val="en-CA"/>
              </w:rPr>
            </w:pPr>
            <w:r w:rsidRPr="00DC35C5">
              <w:rPr>
                <w:rFonts w:cstheme="minorHAnsi"/>
                <w:sz w:val="18"/>
                <w:szCs w:val="18"/>
              </w:rPr>
              <w:t>6 weeks</w:t>
            </w:r>
          </w:p>
        </w:tc>
        <w:tc>
          <w:tcPr>
            <w:tcW w:w="1276" w:type="dxa"/>
          </w:tcPr>
          <w:p w14:paraId="273E9CFA"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 6 months</w:t>
            </w:r>
          </w:p>
        </w:tc>
        <w:tc>
          <w:tcPr>
            <w:tcW w:w="1276" w:type="dxa"/>
          </w:tcPr>
          <w:p w14:paraId="2818D819" w14:textId="77777777" w:rsidR="00F015E8" w:rsidRPr="00DC35C5" w:rsidRDefault="00F015E8" w:rsidP="0032730D">
            <w:pPr>
              <w:ind w:right="202"/>
              <w:rPr>
                <w:rFonts w:cstheme="minorHAnsi"/>
                <w:bCs/>
                <w:sz w:val="18"/>
                <w:szCs w:val="18"/>
                <w:lang w:val="en-CA"/>
              </w:rPr>
            </w:pPr>
            <w:r w:rsidRPr="00DC35C5">
              <w:rPr>
                <w:rFonts w:cstheme="minorHAnsi"/>
                <w:sz w:val="18"/>
                <w:szCs w:val="18"/>
              </w:rPr>
              <w:t>104</w:t>
            </w:r>
          </w:p>
        </w:tc>
        <w:tc>
          <w:tcPr>
            <w:tcW w:w="1134" w:type="dxa"/>
          </w:tcPr>
          <w:p w14:paraId="5C26F02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16.35</w:t>
            </w:r>
          </w:p>
        </w:tc>
      </w:tr>
      <w:tr w:rsidR="00F015E8" w:rsidRPr="00054D38" w14:paraId="6F5E4711" w14:textId="77777777" w:rsidTr="00EC347C">
        <w:tc>
          <w:tcPr>
            <w:tcW w:w="1413" w:type="dxa"/>
          </w:tcPr>
          <w:p w14:paraId="05E04FF4" w14:textId="5F27062D"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Matricardi</w:t>
            </w:r>
            <w:proofErr w:type="spellEnd"/>
            <w:r w:rsidRPr="00C7412E">
              <w:rPr>
                <w:rFonts w:cstheme="minorHAnsi"/>
                <w:color w:val="000000"/>
                <w:sz w:val="18"/>
                <w:szCs w:val="18"/>
              </w:rPr>
              <w:t>, 2013</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&lt;EndNote&gt;&lt;Cite&gt;&lt;Author&gt;Matricardi&lt;/Author&gt;&lt;Year&gt;2013&lt;/Year&gt;&lt;RecNum&gt;50&lt;/RecNum&gt;&lt;IDText&gt;Mothers are not fathers: differences between parents in the reduction of stress levels after a parental intervention in a NICU&lt;/IDText&gt;&lt;DisplayText&gt;(87)&lt;/DisplayText&gt;&lt;record&gt;&lt;rec-number&gt;50&lt;/rec-number&gt;&lt;foreign-keys&gt;&lt;key app="EN" db-id="5pwvxva5rfver0etadqx25sswfv99s0esr95" timestamp="1573253472"&gt;50&lt;/key&gt;&lt;/foreign-keys&gt;&lt;ref-type name="Journal Article"&gt;17&lt;/ref-type&gt;&lt;contributors&gt;&lt;authors&gt;&lt;author&gt;Matricardi, S.; Agostino, R.; Fedeli, C.; Montirosso, R.&lt;/author&gt;&lt;/authors&gt;&lt;/contributors&gt;&lt;titles&gt;&lt;title&gt;Mothers are not fathers: differences between parents in the reduction of stress levels after a parental intervention in a NICU&lt;/title&gt;&lt;secondary-title&gt;Acta paediatrica (Oslo, Norway : 1992)&lt;/secondary-title&gt;&lt;tertiary-title&gt;[Erratum in: Acta Paediatr. 2013 Mar;102(3):327]&lt;/tertiary-title&gt;&lt;/titles&gt;&lt;periodical&gt;&lt;full-title&gt;Acta paediatrica (Oslo, Norway : 1992)&lt;/full-title&gt;&lt;/periodical&gt;&lt;pages&gt;8-14&lt;/pages&gt;&lt;volume&gt;102&lt;/volume&gt;&lt;number&gt;1&lt;/number&gt;&lt;section&gt;Matricardi, S. NICU, Fatebenefratelli - San Giovanni Calibita Hospital, Rome, Italy.&lt;/section&gt;&lt;keywords&gt;&lt;keyword&gt;*Fathers/px [Psychology]&lt;/keyword&gt;&lt;keyword&gt;Female&lt;/keyword&gt;&lt;keyword&gt;Humans&lt;/keyword&gt;&lt;keyword&gt;Infant, Newborn&lt;/keyword&gt;&lt;keyword&gt;Infant, Premature&lt;/keyword&gt;&lt;keyword&gt;*Intensive Care Units, Neonatal&lt;/keyword&gt;&lt;keyword&gt;Male&lt;/keyword&gt;&lt;keyword&gt;*Mothers/px [Psychology]&lt;/keyword&gt;&lt;keyword&gt;*Stress, Psychological/pc [Prevention &amp;amp; Control]&lt;/keyword&gt;&lt;/keywords&gt;&lt;dates&gt;&lt;year&gt;2013&lt;/year&gt;&lt;/dates&gt;&lt;pub-location&gt;Norway&lt;/pub-location&gt;&lt;isbn&gt;1651-2227; 0803-5253&lt;/isbn&gt;&lt;urls&gt;&lt;related-urls&gt;&lt;url&gt;http://ovidsp.ovid.com/ovidweb.cgi?T=JS&amp;amp;PAGE=reference&amp;amp;D=med9&amp;amp;NEWS=N&amp;amp;AN=23072502&lt;/url&gt;&lt;/related-urls&gt;&lt;/urls&gt;&lt;electronic-resource-num&gt;https://dx.doi.org/10.1111/apa.12058&lt;/electronic-resource-num&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(87)</w:t>
            </w:r>
            <w:r>
              <w:rPr>
                <w:rFonts w:cstheme="minorHAnsi"/>
                <w:color w:val="000000"/>
                <w:sz w:val="18"/>
                <w:szCs w:val="18"/>
              </w:rPr>
              <w:fldChar w:fldCharType="end"/>
            </w:r>
          </w:p>
        </w:tc>
        <w:tc>
          <w:tcPr>
            <w:tcW w:w="1417" w:type="dxa"/>
          </w:tcPr>
          <w:p w14:paraId="0968079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76F86F1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3CBB96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9936BD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Parental Specific NICU Intervention</w:t>
            </w:r>
          </w:p>
        </w:tc>
        <w:tc>
          <w:tcPr>
            <w:tcW w:w="1275" w:type="dxa"/>
          </w:tcPr>
          <w:p w14:paraId="179E15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6A1AD16" w14:textId="77777777" w:rsidR="00F015E8" w:rsidRPr="00DC35C5" w:rsidRDefault="00F015E8" w:rsidP="0032730D">
            <w:pPr>
              <w:ind w:right="202"/>
              <w:rPr>
                <w:rFonts w:cstheme="minorHAnsi"/>
                <w:bCs/>
                <w:sz w:val="18"/>
                <w:szCs w:val="18"/>
                <w:lang w:val="en-CA"/>
              </w:rPr>
            </w:pPr>
            <w:r w:rsidRPr="00DC35C5">
              <w:rPr>
                <w:rFonts w:cstheme="minorHAnsi"/>
                <w:sz w:val="18"/>
                <w:szCs w:val="18"/>
              </w:rPr>
              <w:t>5 weeks</w:t>
            </w:r>
          </w:p>
        </w:tc>
        <w:tc>
          <w:tcPr>
            <w:tcW w:w="1276" w:type="dxa"/>
          </w:tcPr>
          <w:p w14:paraId="2379FC5C"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19D32752" w14:textId="77777777" w:rsidR="00F015E8" w:rsidRPr="00DC35C5" w:rsidRDefault="00F015E8" w:rsidP="0032730D">
            <w:pPr>
              <w:ind w:right="202"/>
              <w:rPr>
                <w:rFonts w:cstheme="minorHAnsi"/>
                <w:bCs/>
                <w:sz w:val="18"/>
                <w:szCs w:val="18"/>
                <w:lang w:val="en-CA"/>
              </w:rPr>
            </w:pPr>
            <w:r w:rsidRPr="00DC35C5">
              <w:rPr>
                <w:rFonts w:cstheme="minorHAnsi"/>
                <w:sz w:val="18"/>
                <w:szCs w:val="18"/>
              </w:rPr>
              <w:t>42</w:t>
            </w:r>
          </w:p>
        </w:tc>
        <w:tc>
          <w:tcPr>
            <w:tcW w:w="1134" w:type="dxa"/>
          </w:tcPr>
          <w:p w14:paraId="54983CB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AF67EE1" w14:textId="77777777" w:rsidTr="00EC347C">
        <w:tc>
          <w:tcPr>
            <w:tcW w:w="1413" w:type="dxa"/>
          </w:tcPr>
          <w:p w14:paraId="0ED94A6B" w14:textId="5238745B" w:rsidR="00F015E8" w:rsidRPr="00C7412E" w:rsidRDefault="00F015E8" w:rsidP="0032730D">
            <w:pPr>
              <w:ind w:right="202"/>
              <w:rPr>
                <w:rFonts w:cstheme="minorHAnsi"/>
                <w:bCs/>
                <w:sz w:val="18"/>
                <w:szCs w:val="18"/>
                <w:lang w:val="en-CA"/>
              </w:rPr>
            </w:pPr>
            <w:r w:rsidRPr="00C7412E">
              <w:rPr>
                <w:rFonts w:cstheme="minorHAnsi"/>
                <w:color w:val="000000"/>
                <w:sz w:val="18"/>
                <w:szCs w:val="18"/>
              </w:rPr>
              <w:t>Melnyk, 1997</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&lt;EndNote&gt;&lt;Cite&gt;&lt;Author&gt;Melnyk&lt;/Author&gt;&lt;Year&gt;1997&lt;/Year&gt;&lt;RecNum&gt;6&lt;/RecNum&gt;&lt;IDText&gt;Helping mothers cope with a critically ill child: a pilot test of the COPE intervention&lt;/IDText&gt;&lt;DisplayText&gt;(88)&lt;/DisplayText&gt;&lt;record&gt;&lt;rec-number&gt;6&lt;/rec-number&gt;&lt;foreign-keys&gt;&lt;key app="EN" db-id="5pwvxva5rfver0etadqx25sswfv99s0esr95" timestamp="1573253472"&gt;6&lt;/key&gt;&lt;/foreign-keys&gt;&lt;ref-type name="Journal Article"&gt;17&lt;/ref-type&gt;&lt;contributors&gt;&lt;authors&gt;&lt;author&gt;Melnyk, B. M.; Alpert-Gillis, L. J.; Hensel, P. B.; Cable-Beiling, R. C.; Rubenstein, J. S.&lt;/author&gt;&lt;/authors&gt;&lt;/contributors&gt;&lt;titles&gt;&lt;title&gt;Helping mothers cope with a critically ill child: a pilot test of the COPE intervention&lt;/title&gt;&lt;secondary-title&gt;Research in nursing &amp;amp; health&lt;/secondary-title&gt;&lt;/titles&gt;&lt;periodical&gt;&lt;full-title&gt;Research in Nursing &amp;amp; Health&lt;/full-title&gt;&lt;/periodical&gt;&lt;pages&gt;3-14&lt;/pages&gt;&lt;volume&gt;20&lt;/volume&gt;&lt;number&gt;1&lt;/number&gt;&lt;section&gt;Melnyk, B M. University of Rochester School of Nursing and School of Medicine and Dentistry, NY 14642, USA.&lt;/section&gt;&lt;keywords&gt;&lt;keyword&gt;*Adaptation, Psychological&lt;/keyword&gt;&lt;keyword&gt;Adult&lt;/keyword&gt;&lt;keyword&gt;Anxiety&lt;/keyword&gt;&lt;keyword&gt;Child&lt;/keyword&gt;&lt;keyword&gt;*Child, Hospitalized&lt;/keyword&gt;&lt;keyword&gt;Child, Preschool&lt;/keyword&gt;&lt;keyword&gt;Female&lt;/keyword&gt;&lt;keyword&gt;Humans&lt;/keyword&gt;&lt;keyword&gt;Infant&lt;/keyword&gt;&lt;keyword&gt;Intensive Care Units, Pediatric&lt;/keyword&gt;&lt;keyword&gt;Male&lt;/keyword&gt;&lt;keyword&gt;*Mothers/px [Psychology]&lt;/keyword&gt;&lt;keyword&gt;Pilot Projects&lt;/keyword&gt;&lt;keyword&gt;Random Allocation&lt;/keyword&gt;&lt;keyword&gt;*Stress, Psychological/et [Etiology]&lt;/keyword&gt;&lt;keyword&gt;*Stress, Psychological/th [Therapy]&lt;/keyword&gt;&lt;/keywords&gt;&lt;dates&gt;&lt;year&gt;1997&lt;/year&gt;&lt;/dates&gt;&lt;pub-location&gt;United States&lt;/pub-location&gt;&lt;isbn&gt;0160-6891&lt;/isbn&gt;&lt;urls&gt;&lt;related-urls&gt;&lt;url&gt;http://ovidsp.ovid.com/ovidweb.cgi?T=JS&amp;amp;PAGE=reference&amp;amp;D=med4&amp;amp;NEWS=N&amp;amp;AN=9024473&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(88)</w:t>
            </w:r>
            <w:r>
              <w:rPr>
                <w:rFonts w:cstheme="minorHAnsi"/>
                <w:color w:val="000000"/>
                <w:sz w:val="18"/>
                <w:szCs w:val="18"/>
              </w:rPr>
              <w:fldChar w:fldCharType="end"/>
            </w:r>
          </w:p>
        </w:tc>
        <w:tc>
          <w:tcPr>
            <w:tcW w:w="1417" w:type="dxa"/>
          </w:tcPr>
          <w:p w14:paraId="4108AC6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04CBF5B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F9D593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w:t>
            </w:r>
          </w:p>
        </w:tc>
        <w:tc>
          <w:tcPr>
            <w:tcW w:w="1843" w:type="dxa"/>
          </w:tcPr>
          <w:p w14:paraId="7273C17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Creating Opportunities for Parent Engagement (COPE)</w:t>
            </w:r>
          </w:p>
        </w:tc>
        <w:tc>
          <w:tcPr>
            <w:tcW w:w="1275" w:type="dxa"/>
          </w:tcPr>
          <w:p w14:paraId="5DD18DB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4B370BE2" w14:textId="77777777" w:rsidR="00F015E8" w:rsidRPr="00DC35C5" w:rsidRDefault="00F015E8" w:rsidP="0032730D">
            <w:pPr>
              <w:ind w:right="202"/>
              <w:rPr>
                <w:rFonts w:cstheme="minorHAnsi"/>
                <w:bCs/>
                <w:sz w:val="18"/>
                <w:szCs w:val="18"/>
                <w:lang w:val="en-CA"/>
              </w:rPr>
            </w:pPr>
            <w:r w:rsidRPr="00DC35C5">
              <w:rPr>
                <w:rFonts w:cstheme="minorHAnsi"/>
                <w:sz w:val="18"/>
                <w:szCs w:val="18"/>
              </w:rPr>
              <w:t>2-16 hours after admission to 24-36 hours after transfer</w:t>
            </w:r>
          </w:p>
        </w:tc>
        <w:tc>
          <w:tcPr>
            <w:tcW w:w="1276" w:type="dxa"/>
          </w:tcPr>
          <w:p w14:paraId="19CFCBD9" w14:textId="77777777" w:rsidR="00F015E8" w:rsidRPr="00DC35C5" w:rsidRDefault="00F015E8" w:rsidP="0032730D">
            <w:pPr>
              <w:ind w:right="202"/>
              <w:rPr>
                <w:rFonts w:cstheme="minorHAnsi"/>
                <w:bCs/>
                <w:sz w:val="18"/>
                <w:szCs w:val="18"/>
                <w:lang w:val="en-CA"/>
              </w:rPr>
            </w:pPr>
            <w:r w:rsidRPr="00DC35C5">
              <w:rPr>
                <w:rFonts w:cstheme="minorHAnsi"/>
                <w:sz w:val="18"/>
                <w:szCs w:val="18"/>
              </w:rPr>
              <w:t>4 weeks</w:t>
            </w:r>
          </w:p>
        </w:tc>
        <w:tc>
          <w:tcPr>
            <w:tcW w:w="1276" w:type="dxa"/>
          </w:tcPr>
          <w:p w14:paraId="53CC0924" w14:textId="77777777" w:rsidR="00F015E8" w:rsidRPr="00DC35C5" w:rsidRDefault="00F015E8" w:rsidP="0032730D">
            <w:pPr>
              <w:ind w:right="202"/>
              <w:rPr>
                <w:rFonts w:cstheme="minorHAnsi"/>
                <w:bCs/>
                <w:sz w:val="18"/>
                <w:szCs w:val="18"/>
                <w:lang w:val="en-CA"/>
              </w:rPr>
            </w:pPr>
            <w:r w:rsidRPr="00DC35C5">
              <w:rPr>
                <w:rFonts w:cstheme="minorHAnsi"/>
                <w:sz w:val="18"/>
                <w:szCs w:val="18"/>
              </w:rPr>
              <w:t>30</w:t>
            </w:r>
          </w:p>
        </w:tc>
        <w:tc>
          <w:tcPr>
            <w:tcW w:w="1134" w:type="dxa"/>
          </w:tcPr>
          <w:p w14:paraId="5587849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13.33</w:t>
            </w:r>
          </w:p>
        </w:tc>
      </w:tr>
      <w:tr w:rsidR="00F015E8" w:rsidRPr="00054D38" w14:paraId="5E774EB7" w14:textId="77777777" w:rsidTr="00EC347C">
        <w:tc>
          <w:tcPr>
            <w:tcW w:w="1413" w:type="dxa"/>
          </w:tcPr>
          <w:p w14:paraId="6D6E5866" w14:textId="038FF493" w:rsidR="00F015E8" w:rsidRPr="00C7412E" w:rsidRDefault="00F015E8" w:rsidP="0032730D">
            <w:pPr>
              <w:ind w:right="202"/>
              <w:rPr>
                <w:rFonts w:cstheme="minorHAnsi"/>
                <w:bCs/>
                <w:sz w:val="18"/>
                <w:szCs w:val="18"/>
                <w:lang w:val="en-CA"/>
              </w:rPr>
            </w:pPr>
            <w:r w:rsidRPr="00C7412E">
              <w:rPr>
                <w:rFonts w:cstheme="minorHAnsi"/>
                <w:color w:val="000000"/>
                <w:sz w:val="18"/>
                <w:szCs w:val="18"/>
              </w:rPr>
              <w:t>Melnyk, 2001</w:t>
            </w:r>
            <w:r>
              <w:rPr>
                <w:rFonts w:cstheme="minorHAnsi"/>
                <w:color w:val="000000"/>
                <w:sz w:val="18"/>
                <w:szCs w:val="18"/>
              </w:rPr>
              <w:fldChar w:fldCharType="begin">
                <w:fldData xml:space="preserve">PEVuZE5vdGU+PENpdGU+PEF1dGhvcj5NZWxueWs8L0F1dGhvcj48WWVhcj4yMDAxPC9ZZWFyPjxS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PEVuZE5vdGU+PENpdGU+PEF1dGhvcj5NZWxueWs8L0F1dGhvcj48WWVhcj4yMDAxPC9ZZWFyPjxS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(89)</w:t>
            </w:r>
            <w:r>
              <w:rPr>
                <w:rFonts w:cstheme="minorHAnsi"/>
                <w:color w:val="000000"/>
                <w:sz w:val="18"/>
                <w:szCs w:val="18"/>
              </w:rPr>
              <w:fldChar w:fldCharType="end"/>
            </w:r>
          </w:p>
        </w:tc>
        <w:tc>
          <w:tcPr>
            <w:tcW w:w="1417" w:type="dxa"/>
          </w:tcPr>
          <w:p w14:paraId="3D42390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309220F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7106E39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3056057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Creating Opportunities for Parent Engagement (COPE)</w:t>
            </w:r>
          </w:p>
        </w:tc>
        <w:tc>
          <w:tcPr>
            <w:tcW w:w="1275" w:type="dxa"/>
          </w:tcPr>
          <w:p w14:paraId="6F1CE94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432DCEA3" w14:textId="77777777" w:rsidR="00F015E8" w:rsidRPr="00DC35C5" w:rsidRDefault="00F015E8" w:rsidP="0032730D">
            <w:pPr>
              <w:ind w:right="202"/>
              <w:rPr>
                <w:rFonts w:cstheme="minorHAnsi"/>
                <w:bCs/>
                <w:sz w:val="18"/>
                <w:szCs w:val="18"/>
                <w:lang w:val="en-CA"/>
              </w:rPr>
            </w:pPr>
            <w:r w:rsidRPr="00DC35C5">
              <w:rPr>
                <w:rFonts w:cstheme="minorHAnsi"/>
                <w:sz w:val="18"/>
                <w:szCs w:val="18"/>
              </w:rPr>
              <w:t>2-4 days after admission until 1 week after discharge</w:t>
            </w:r>
          </w:p>
        </w:tc>
        <w:tc>
          <w:tcPr>
            <w:tcW w:w="1276" w:type="dxa"/>
          </w:tcPr>
          <w:p w14:paraId="4F5D23A6"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 6 months</w:t>
            </w:r>
          </w:p>
        </w:tc>
        <w:tc>
          <w:tcPr>
            <w:tcW w:w="1276" w:type="dxa"/>
          </w:tcPr>
          <w:p w14:paraId="432D6861" w14:textId="77777777" w:rsidR="00F015E8" w:rsidRPr="00DC35C5" w:rsidRDefault="00F015E8" w:rsidP="0032730D">
            <w:pPr>
              <w:ind w:right="202"/>
              <w:rPr>
                <w:rFonts w:cstheme="minorHAnsi"/>
                <w:bCs/>
                <w:sz w:val="18"/>
                <w:szCs w:val="18"/>
                <w:lang w:val="en-CA"/>
              </w:rPr>
            </w:pPr>
            <w:r w:rsidRPr="00DC35C5">
              <w:rPr>
                <w:rFonts w:cstheme="minorHAnsi"/>
                <w:sz w:val="18"/>
                <w:szCs w:val="18"/>
              </w:rPr>
              <w:t>42</w:t>
            </w:r>
          </w:p>
        </w:tc>
        <w:tc>
          <w:tcPr>
            <w:tcW w:w="1134" w:type="dxa"/>
          </w:tcPr>
          <w:p w14:paraId="400A193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5FB6FC36" w14:textId="77777777" w:rsidTr="00EC347C">
        <w:tc>
          <w:tcPr>
            <w:tcW w:w="1413" w:type="dxa"/>
          </w:tcPr>
          <w:p w14:paraId="2213B19A" w14:textId="79EA2E59" w:rsidR="00F015E8" w:rsidRPr="00C7412E" w:rsidRDefault="00F015E8" w:rsidP="0032730D">
            <w:pPr>
              <w:ind w:right="202"/>
              <w:rPr>
                <w:rFonts w:cstheme="minorHAnsi"/>
                <w:bCs/>
                <w:sz w:val="18"/>
                <w:szCs w:val="18"/>
                <w:lang w:val="en-CA"/>
              </w:rPr>
            </w:pPr>
            <w:r w:rsidRPr="00C7412E">
              <w:rPr>
                <w:rFonts w:cstheme="minorHAnsi"/>
                <w:color w:val="000000"/>
                <w:sz w:val="18"/>
                <w:szCs w:val="18"/>
              </w:rPr>
              <w:t>Melnyk, 2004</w:t>
            </w:r>
            <w:r>
              <w:rPr>
                <w:rFonts w:cstheme="minorHAnsi"/>
                <w:color w:val="000000"/>
                <w:sz w:val="18"/>
                <w:szCs w:val="18"/>
              </w:rPr>
              <w:fldChar w:fldCharType="begin">
                <w:fldData xml:space="preserve">PEVuZE5vdGU+PENpdGU+PEF1dGhvcj5NZWxueWs8L0F1dGhvcj48WWVhcj4yMDA0PC9ZZWFyPjxS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PEVuZE5vdGU+PENpdGU+PEF1dGhvcj5NZWxueWs8L0F1dGhvcj48WWVhcj4yMDA0PC9ZZWFyPjxS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(90)</w:t>
            </w:r>
            <w:r>
              <w:rPr>
                <w:rFonts w:cstheme="minorHAnsi"/>
                <w:color w:val="000000"/>
                <w:sz w:val="18"/>
                <w:szCs w:val="18"/>
              </w:rPr>
              <w:fldChar w:fldCharType="end"/>
            </w:r>
          </w:p>
        </w:tc>
        <w:tc>
          <w:tcPr>
            <w:tcW w:w="1417" w:type="dxa"/>
          </w:tcPr>
          <w:p w14:paraId="689122B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2EE4C3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2AEE52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3EAD87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Creating Opportunities for Parent Engagement (COPE)</w:t>
            </w:r>
          </w:p>
        </w:tc>
        <w:tc>
          <w:tcPr>
            <w:tcW w:w="1275" w:type="dxa"/>
          </w:tcPr>
          <w:p w14:paraId="337E1E5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85F181F" w14:textId="77777777" w:rsidR="00F015E8" w:rsidRPr="00DC35C5" w:rsidRDefault="00F015E8" w:rsidP="0032730D">
            <w:pPr>
              <w:ind w:right="202"/>
              <w:rPr>
                <w:rFonts w:cstheme="minorHAnsi"/>
                <w:bCs/>
                <w:sz w:val="18"/>
                <w:szCs w:val="18"/>
                <w:lang w:val="en-CA"/>
              </w:rPr>
            </w:pPr>
            <w:r w:rsidRPr="00DC35C5">
              <w:rPr>
                <w:rFonts w:cstheme="minorHAnsi"/>
                <w:sz w:val="18"/>
                <w:szCs w:val="18"/>
              </w:rPr>
              <w:t>2-4 days after admission until 1 week after discharge</w:t>
            </w:r>
          </w:p>
        </w:tc>
        <w:tc>
          <w:tcPr>
            <w:tcW w:w="1276" w:type="dxa"/>
          </w:tcPr>
          <w:p w14:paraId="432D244B" w14:textId="77777777" w:rsidR="00F015E8" w:rsidRPr="00DC35C5" w:rsidRDefault="00F015E8" w:rsidP="0032730D">
            <w:pPr>
              <w:ind w:right="202"/>
              <w:rPr>
                <w:rFonts w:cstheme="minorHAnsi"/>
                <w:bCs/>
                <w:sz w:val="18"/>
                <w:szCs w:val="18"/>
                <w:lang w:val="en-CA"/>
              </w:rPr>
            </w:pPr>
            <w:r w:rsidRPr="00DC35C5">
              <w:rPr>
                <w:rFonts w:cstheme="minorHAnsi"/>
                <w:sz w:val="18"/>
                <w:szCs w:val="18"/>
              </w:rPr>
              <w:t>3 months</w:t>
            </w:r>
          </w:p>
        </w:tc>
        <w:tc>
          <w:tcPr>
            <w:tcW w:w="1276" w:type="dxa"/>
          </w:tcPr>
          <w:p w14:paraId="35D63294" w14:textId="77777777" w:rsidR="00F015E8" w:rsidRPr="00DC35C5" w:rsidRDefault="00F015E8" w:rsidP="0032730D">
            <w:pPr>
              <w:ind w:right="202"/>
              <w:rPr>
                <w:rFonts w:cstheme="minorHAnsi"/>
                <w:bCs/>
                <w:sz w:val="18"/>
                <w:szCs w:val="18"/>
                <w:lang w:val="en-CA"/>
              </w:rPr>
            </w:pPr>
            <w:r w:rsidRPr="00DC35C5">
              <w:rPr>
                <w:rFonts w:cstheme="minorHAnsi"/>
                <w:sz w:val="18"/>
                <w:szCs w:val="18"/>
              </w:rPr>
              <w:t>143</w:t>
            </w:r>
          </w:p>
        </w:tc>
        <w:tc>
          <w:tcPr>
            <w:tcW w:w="1134" w:type="dxa"/>
          </w:tcPr>
          <w:p w14:paraId="755F2FB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50175DDB" w14:textId="77777777" w:rsidTr="00EC347C">
        <w:tc>
          <w:tcPr>
            <w:tcW w:w="1413" w:type="dxa"/>
          </w:tcPr>
          <w:p w14:paraId="09F69763" w14:textId="20A55819" w:rsidR="00F015E8" w:rsidRPr="00C7412E" w:rsidRDefault="00F015E8" w:rsidP="0032730D">
            <w:pPr>
              <w:ind w:right="202"/>
              <w:rPr>
                <w:rFonts w:cstheme="minorHAnsi"/>
                <w:bCs/>
                <w:sz w:val="18"/>
                <w:szCs w:val="18"/>
                <w:lang w:val="en-CA"/>
              </w:rPr>
            </w:pPr>
            <w:r w:rsidRPr="00C7412E">
              <w:rPr>
                <w:rFonts w:cstheme="minorHAnsi"/>
                <w:color w:val="000000"/>
                <w:sz w:val="18"/>
                <w:szCs w:val="18"/>
              </w:rPr>
              <w:t>Melnyk, 2006</w:t>
            </w:r>
            <w:r>
              <w:rPr>
                <w:rFonts w:cstheme="minorHAnsi"/>
                <w:color w:val="000000"/>
                <w:sz w:val="18"/>
                <w:szCs w:val="18"/>
              </w:rPr>
              <w:fldChar w:fldCharType="begin">
                <w:fldData xml:space="preserve">PEVuZE5vdGU+PENpdGU+PEF1dGhvcj5NZWxueWs8L0F1dGhvcj48WWVhcj4yMDA2PC9ZZWFyPjxS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PEVuZE5vdGU+PENpdGU+PEF1dGhvcj5NZWxueWs8L0F1dGhvcj48WWVhcj4yMDA2PC9ZZWFyPjxS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(91)</w:t>
            </w:r>
            <w:r>
              <w:rPr>
                <w:rFonts w:cstheme="minorHAnsi"/>
                <w:color w:val="000000"/>
                <w:sz w:val="18"/>
                <w:szCs w:val="18"/>
              </w:rPr>
              <w:fldChar w:fldCharType="end"/>
            </w:r>
          </w:p>
        </w:tc>
        <w:tc>
          <w:tcPr>
            <w:tcW w:w="1417" w:type="dxa"/>
          </w:tcPr>
          <w:p w14:paraId="541A566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11728CE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72947D0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458DE3E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Creating Opportunities for Parent Engagement (COPE)</w:t>
            </w:r>
          </w:p>
        </w:tc>
        <w:tc>
          <w:tcPr>
            <w:tcW w:w="1275" w:type="dxa"/>
          </w:tcPr>
          <w:p w14:paraId="6F6C740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2EABEDFC" w14:textId="77777777" w:rsidR="00F015E8" w:rsidRPr="00DC35C5" w:rsidRDefault="00F015E8" w:rsidP="0032730D">
            <w:pPr>
              <w:ind w:right="202"/>
              <w:rPr>
                <w:rFonts w:cstheme="minorHAnsi"/>
                <w:bCs/>
                <w:sz w:val="18"/>
                <w:szCs w:val="18"/>
                <w:lang w:val="en-CA"/>
              </w:rPr>
            </w:pPr>
            <w:r w:rsidRPr="00DC35C5">
              <w:rPr>
                <w:rFonts w:cstheme="minorHAnsi"/>
                <w:sz w:val="18"/>
                <w:szCs w:val="18"/>
              </w:rPr>
              <w:t>2-4 days after admission until 1 week after discharge</w:t>
            </w:r>
          </w:p>
        </w:tc>
        <w:tc>
          <w:tcPr>
            <w:tcW w:w="1276" w:type="dxa"/>
          </w:tcPr>
          <w:p w14:paraId="14D5B44A" w14:textId="77777777" w:rsidR="00F015E8" w:rsidRPr="00DC35C5" w:rsidRDefault="00F015E8" w:rsidP="0032730D">
            <w:pPr>
              <w:ind w:right="202"/>
              <w:rPr>
                <w:rFonts w:cstheme="minorHAnsi"/>
                <w:bCs/>
                <w:sz w:val="18"/>
                <w:szCs w:val="18"/>
                <w:lang w:val="en-CA"/>
              </w:rPr>
            </w:pPr>
            <w:r w:rsidRPr="00DC35C5">
              <w:rPr>
                <w:rFonts w:cstheme="minorHAnsi"/>
                <w:sz w:val="18"/>
                <w:szCs w:val="18"/>
              </w:rPr>
              <w:t>1 week, 2 months</w:t>
            </w:r>
          </w:p>
        </w:tc>
        <w:tc>
          <w:tcPr>
            <w:tcW w:w="1276" w:type="dxa"/>
          </w:tcPr>
          <w:p w14:paraId="65724941" w14:textId="77777777" w:rsidR="00F015E8" w:rsidRPr="00DC35C5" w:rsidRDefault="00F015E8" w:rsidP="0032730D">
            <w:pPr>
              <w:ind w:right="202"/>
              <w:rPr>
                <w:rFonts w:cstheme="minorHAnsi"/>
                <w:bCs/>
                <w:sz w:val="18"/>
                <w:szCs w:val="18"/>
                <w:lang w:val="en-CA"/>
              </w:rPr>
            </w:pPr>
            <w:r w:rsidRPr="00DC35C5">
              <w:rPr>
                <w:rFonts w:cstheme="minorHAnsi"/>
                <w:sz w:val="18"/>
                <w:szCs w:val="18"/>
              </w:rPr>
              <w:t>260</w:t>
            </w:r>
          </w:p>
        </w:tc>
        <w:tc>
          <w:tcPr>
            <w:tcW w:w="1134" w:type="dxa"/>
          </w:tcPr>
          <w:p w14:paraId="6C7142A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5.00</w:t>
            </w:r>
          </w:p>
        </w:tc>
      </w:tr>
      <w:tr w:rsidR="00F015E8" w:rsidRPr="00054D38" w14:paraId="7E405383" w14:textId="77777777" w:rsidTr="00EC347C">
        <w:tc>
          <w:tcPr>
            <w:tcW w:w="1413" w:type="dxa"/>
          </w:tcPr>
          <w:p w14:paraId="2B787C31" w14:textId="6F4641A9" w:rsidR="00F015E8" w:rsidRPr="00C7412E" w:rsidRDefault="00F015E8" w:rsidP="0032730D">
            <w:pPr>
              <w:ind w:right="202"/>
              <w:rPr>
                <w:rFonts w:cstheme="minorHAnsi"/>
                <w:bCs/>
                <w:sz w:val="18"/>
                <w:szCs w:val="18"/>
                <w:lang w:val="en-CA"/>
              </w:rPr>
            </w:pPr>
            <w:r w:rsidRPr="00C7412E">
              <w:rPr>
                <w:rFonts w:cstheme="minorHAnsi"/>
                <w:color w:val="000000"/>
                <w:sz w:val="18"/>
                <w:szCs w:val="18"/>
              </w:rPr>
              <w:t>Meyer, 1994</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&lt;EndNote&gt;&lt;Cite&gt;&lt;Author&gt;Meyer&lt;/Author&gt;&lt;Year&gt;1994&lt;/Year&gt;&lt;RecNum&gt;4&lt;/RecNum&gt;&lt;IDText&gt;Family-based intervention improves maternal psychological well-being and feeding interaction of preterm infants&lt;/IDText&gt;&lt;DisplayText&gt;(92)&lt;/DisplayText&gt;&lt;record&gt;&lt;rec-number&gt;4&lt;/rec-number&gt;&lt;foreign-keys&gt;&lt;key app="EN" db-id="5pwvxva5rfver0etadqx25sswfv99s0esr95" timestamp="1573253472"&gt;4&lt;/key&gt;&lt;/foreign-keys&gt;&lt;ref-type name="Journal Article"&gt;17&lt;/ref-type&gt;&lt;contributors&gt;&lt;authors&gt;&lt;author&gt;Meyer, E. C.; Coll, C. T.; Lester, B. M.; Boukydis, C. F.; McDonough, S. M.; Oh, W.&lt;/author&gt;&lt;/authors&gt;&lt;/contributors&gt;&lt;titles&gt;&lt;title&gt;Family-based intervention improves maternal psychological well-being and feeding interaction of preterm infants&lt;/title&gt;&lt;secondary-title&gt;Pediatrics&lt;/secondary-title&gt;&lt;/titles&gt;&lt;periodical&gt;&lt;full-title&gt;Pediatrics&lt;/full-title&gt;&lt;/periodical&gt;&lt;pages&gt;241-6&lt;/pages&gt;&lt;volume&gt;93&lt;/volume&gt;&lt;number&gt;2&lt;/number&gt;&lt;section&gt;Meyer, E C. Department of Pediatrics, Women and Infants&amp;apos; Hospital, Providence, RI 02905.&lt;/section&gt;&lt;keywords&gt;&lt;keyword&gt;Adult&lt;/keyword&gt;&lt;keyword&gt;*Bottle Feeding/px [Psychology]&lt;/keyword&gt;&lt;keyword&gt;Female&lt;/keyword&gt;&lt;keyword&gt;Humans&lt;/keyword&gt;&lt;keyword&gt;Infant Care/px [Psychology]&lt;/keyword&gt;&lt;keyword&gt;Infant, Low Birth Weight&lt;/keyword&gt;&lt;keyword&gt;Infant, Newborn&lt;/keyword&gt;&lt;keyword&gt;*Infant, Premature&lt;/keyword&gt;&lt;keyword&gt;Male&lt;/keyword&gt;&lt;keyword&gt;*Mother-Child Relations&lt;/keyword&gt;&lt;keyword&gt;*Mothers/px [Psychology]&lt;/keyword&gt;&lt;keyword&gt;Parenting/px [Psychology]&lt;/keyword&gt;&lt;keyword&gt;*Parenting&lt;/keyword&gt;&lt;keyword&gt;*Patient Education as Topic&lt;/keyword&gt;&lt;keyword&gt;Stress, Psychological/pc [Prevention &amp;amp; Control]&lt;/keyword&gt;&lt;/keywords&gt;&lt;dates&gt;&lt;year&gt;1994&lt;/year&gt;&lt;/dates&gt;&lt;pub-location&gt;United States&lt;/pub-location&gt;&lt;isbn&gt;0031-4005&lt;/isbn&gt;&lt;urls&gt;&lt;related-urls&gt;&lt;url&gt;http://ovidsp.ovid.com/ovidweb.cgi?T=JS&amp;amp;PAGE=reference&amp;amp;D=med3&amp;amp;NEWS=N&amp;amp;AN=8121735&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(92)</w:t>
            </w:r>
            <w:r>
              <w:rPr>
                <w:rFonts w:cstheme="minorHAnsi"/>
                <w:color w:val="000000"/>
                <w:sz w:val="18"/>
                <w:szCs w:val="18"/>
              </w:rPr>
              <w:fldChar w:fldCharType="end"/>
            </w:r>
          </w:p>
        </w:tc>
        <w:tc>
          <w:tcPr>
            <w:tcW w:w="1417" w:type="dxa"/>
          </w:tcPr>
          <w:p w14:paraId="48413147"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080C439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989C6A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597DE5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Family-Based</w:t>
            </w:r>
          </w:p>
        </w:tc>
        <w:tc>
          <w:tcPr>
            <w:tcW w:w="1275" w:type="dxa"/>
          </w:tcPr>
          <w:p w14:paraId="7E39CDB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A955646" w14:textId="77777777" w:rsidR="00F015E8" w:rsidRPr="00DC35C5" w:rsidRDefault="00F015E8" w:rsidP="0032730D">
            <w:pPr>
              <w:ind w:right="202"/>
              <w:rPr>
                <w:rFonts w:cstheme="minorHAnsi"/>
                <w:bCs/>
                <w:sz w:val="18"/>
                <w:szCs w:val="18"/>
                <w:lang w:val="en-CA"/>
              </w:rPr>
            </w:pPr>
            <w:r w:rsidRPr="00DC35C5">
              <w:rPr>
                <w:rFonts w:cstheme="minorHAnsi"/>
                <w:sz w:val="18"/>
                <w:szCs w:val="18"/>
              </w:rPr>
              <w:t>At discharge</w:t>
            </w:r>
          </w:p>
        </w:tc>
        <w:tc>
          <w:tcPr>
            <w:tcW w:w="1276" w:type="dxa"/>
          </w:tcPr>
          <w:p w14:paraId="1E1B73DA"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1E38436C" w14:textId="77777777" w:rsidR="00F015E8" w:rsidRPr="00DC35C5" w:rsidRDefault="00F015E8" w:rsidP="0032730D">
            <w:pPr>
              <w:ind w:right="202"/>
              <w:rPr>
                <w:rFonts w:cstheme="minorHAnsi"/>
                <w:bCs/>
                <w:sz w:val="18"/>
                <w:szCs w:val="18"/>
                <w:lang w:val="en-CA"/>
              </w:rPr>
            </w:pPr>
            <w:r w:rsidRPr="00DC35C5">
              <w:rPr>
                <w:rFonts w:cstheme="minorHAnsi"/>
                <w:sz w:val="18"/>
                <w:szCs w:val="18"/>
              </w:rPr>
              <w:t>34 dyads</w:t>
            </w:r>
          </w:p>
        </w:tc>
        <w:tc>
          <w:tcPr>
            <w:tcW w:w="1134" w:type="dxa"/>
          </w:tcPr>
          <w:p w14:paraId="6F7F35D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5A87F8A6" w14:textId="77777777" w:rsidTr="00EC347C">
        <w:tc>
          <w:tcPr>
            <w:tcW w:w="1413" w:type="dxa"/>
          </w:tcPr>
          <w:p w14:paraId="04D0B89D" w14:textId="5BA87062" w:rsidR="00F015E8" w:rsidRPr="00C7412E" w:rsidRDefault="00F015E8" w:rsidP="0032730D">
            <w:pPr>
              <w:ind w:right="202"/>
              <w:rPr>
                <w:rFonts w:cstheme="minorHAnsi"/>
                <w:bCs/>
                <w:sz w:val="18"/>
                <w:szCs w:val="18"/>
                <w:lang w:val="en-CA"/>
              </w:rPr>
            </w:pPr>
            <w:r w:rsidRPr="00C7412E">
              <w:rPr>
                <w:rFonts w:cstheme="minorHAnsi"/>
                <w:color w:val="000000"/>
                <w:sz w:val="18"/>
                <w:szCs w:val="18"/>
              </w:rPr>
              <w:lastRenderedPageBreak/>
              <w:t>Mitchell, 2004</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&lt;EndNote&gt;&lt;Cite&gt;&lt;Author&gt;Mitchell&lt;/Author&gt;&lt;Year&gt;2004&lt;/Year&gt;&lt;RecNum&gt;15&lt;/RecNum&gt;&lt;IDText&gt;Reducing family members&amp;apos; anxiety and uncertainty in illness around transfer from intensive care: an intervention study&lt;/IDText&gt;&lt;DisplayText&gt;(93)&lt;/DisplayText&gt;&lt;record&gt;&lt;rec-number&gt;15&lt;/rec-number&gt;&lt;foreign-keys&gt;&lt;key app="EN" db-id="5pwvxva5rfver0etadqx25sswfv99s0esr95" timestamp="1573253472"&gt;15&lt;/key&gt;&lt;/foreign-keys&gt;&lt;ref-type name="Journal Article"&gt;17&lt;/ref-type&gt;&lt;contributors&gt;&lt;authors&gt;&lt;author&gt;Mitchell, Marion L.; Courtney, Mary&lt;/author&gt;&lt;/authors&gt;&lt;/contributors&gt;&lt;titles&gt;&lt;title&gt;Reducing family members&amp;apos; anxiety and uncertainty in illness around transfer from intensive care: an intervention study&lt;/title&gt;&lt;secondary-title&gt;Intensive &amp;amp; critical care nursing&lt;/secondary-title&gt;&lt;/titles&gt;&lt;periodical&gt;&lt;full-title&gt;Intensive &amp;amp; critical care nursing&lt;/full-title&gt;&lt;/periodical&gt;&lt;pages&gt;223-31&lt;/pages&gt;&lt;volume&gt;20&lt;/volume&gt;&lt;number&gt;4&lt;/number&gt;&lt;section&gt;Mitchell, Marion L. School of Nursing, Griffith University, Australia. marion.mitchell@griffith.edu.au&lt;/section&gt;&lt;keywords&gt;&lt;keyword&gt;Adolescent&lt;/keyword&gt;&lt;keyword&gt;Adult&lt;/keyword&gt;&lt;keyword&gt;Aged&lt;/keyword&gt;&lt;keyword&gt;Aged, 80 and over&lt;/keyword&gt;&lt;keyword&gt;Analysis of Variance&lt;/keyword&gt;&lt;keyword&gt;*Anxiety/pc [Prevention &amp;amp; Control]&lt;/keyword&gt;&lt;keyword&gt;Australia&lt;/keyword&gt;&lt;keyword&gt;*Family/px [Psychology]&lt;/keyword&gt;&lt;keyword&gt;Female&lt;/keyword&gt;&lt;keyword&gt;Humans&lt;/keyword&gt;&lt;keyword&gt;Intensive Care Units&lt;/keyword&gt;&lt;keyword&gt;Male&lt;/keyword&gt;&lt;keyword&gt;Middle Aged&lt;/keyword&gt;&lt;keyword&gt;*Pamphlets&lt;/keyword&gt;&lt;keyword&gt;*Patient Transfer&lt;/keyword&gt;&lt;keyword&gt;*Social Support&lt;/keyword&gt;&lt;/keywords&gt;&lt;dates&gt;&lt;year&gt;2004&lt;/year&gt;&lt;/dates&gt;&lt;pub-location&gt;Netherlands&lt;/pub-location&gt;&lt;isbn&gt;0964-3397&lt;/isbn&gt;&lt;urls&gt;&lt;related-urls&gt;&lt;url&gt;http://ovidsp.ovid.com/ovidweb.cgi?T=JS&amp;amp;PAGE=reference&amp;amp;D=med5&amp;amp;NEWS=N&amp;amp;AN=15288876&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(93)</w:t>
            </w:r>
            <w:r>
              <w:rPr>
                <w:rFonts w:cstheme="minorHAnsi"/>
                <w:color w:val="000000"/>
                <w:sz w:val="18"/>
                <w:szCs w:val="18"/>
              </w:rPr>
              <w:fldChar w:fldCharType="end"/>
            </w:r>
          </w:p>
        </w:tc>
        <w:tc>
          <w:tcPr>
            <w:tcW w:w="1417" w:type="dxa"/>
          </w:tcPr>
          <w:p w14:paraId="5647016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7D0E9AB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4537DA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0208820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Structured Individualize Transfer Method</w:t>
            </w:r>
          </w:p>
        </w:tc>
        <w:tc>
          <w:tcPr>
            <w:tcW w:w="1275" w:type="dxa"/>
          </w:tcPr>
          <w:p w14:paraId="1B70306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39FD1F82"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3EAE8B07"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49186C5A" w14:textId="77777777" w:rsidR="00F015E8" w:rsidRPr="00DC35C5" w:rsidRDefault="00F015E8" w:rsidP="0032730D">
            <w:pPr>
              <w:ind w:right="202"/>
              <w:rPr>
                <w:rFonts w:cstheme="minorHAnsi"/>
                <w:bCs/>
                <w:sz w:val="18"/>
                <w:szCs w:val="18"/>
                <w:lang w:val="en-CA"/>
              </w:rPr>
            </w:pPr>
            <w:r w:rsidRPr="00DC35C5">
              <w:rPr>
                <w:rFonts w:cstheme="minorHAnsi"/>
                <w:sz w:val="18"/>
                <w:szCs w:val="18"/>
              </w:rPr>
              <w:t>162</w:t>
            </w:r>
          </w:p>
        </w:tc>
        <w:tc>
          <w:tcPr>
            <w:tcW w:w="1134" w:type="dxa"/>
          </w:tcPr>
          <w:p w14:paraId="4901863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60D472DC" w14:textId="77777777" w:rsidTr="00EC347C">
        <w:tc>
          <w:tcPr>
            <w:tcW w:w="1413" w:type="dxa"/>
          </w:tcPr>
          <w:p w14:paraId="2D5AE95F" w14:textId="7CDFD22E" w:rsidR="00F015E8" w:rsidRPr="00C7412E" w:rsidRDefault="00F015E8" w:rsidP="0032730D">
            <w:pPr>
              <w:ind w:right="202"/>
              <w:rPr>
                <w:rFonts w:cstheme="minorHAnsi"/>
                <w:bCs/>
                <w:sz w:val="18"/>
                <w:szCs w:val="18"/>
                <w:lang w:val="en-CA"/>
              </w:rPr>
            </w:pPr>
            <w:r w:rsidRPr="00C7412E">
              <w:rPr>
                <w:rFonts w:cstheme="minorHAnsi"/>
                <w:color w:val="000000"/>
                <w:sz w:val="18"/>
                <w:szCs w:val="18"/>
              </w:rPr>
              <w:t>O'Brien, 2013</w:t>
            </w:r>
            <w:r>
              <w:rPr>
                <w:rFonts w:cstheme="minorHAnsi"/>
                <w:color w:val="000000"/>
                <w:sz w:val="18"/>
                <w:szCs w:val="18"/>
              </w:rPr>
              <w:fldChar w:fldCharType="begin">
                <w:fldData xml:space="preserve">PEVuZE5vdGU+PENpdGU+PEF1dGhvcj5PJmFwb3M7QnJpZW48L0F1dGhvcj48WWVhcj4yMDEzPC9Z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PEVuZE5vdGU+PENpdGU+PEF1dGhvcj5PJmFwb3M7QnJpZW48L0F1dGhvcj48WWVhcj4yMDEzPC9Z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(94)</w:t>
            </w:r>
            <w:r>
              <w:rPr>
                <w:rFonts w:cstheme="minorHAnsi"/>
                <w:color w:val="000000"/>
                <w:sz w:val="18"/>
                <w:szCs w:val="18"/>
              </w:rPr>
              <w:fldChar w:fldCharType="end"/>
            </w:r>
          </w:p>
        </w:tc>
        <w:tc>
          <w:tcPr>
            <w:tcW w:w="1417" w:type="dxa"/>
          </w:tcPr>
          <w:p w14:paraId="13B7BF0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0B28170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C085D2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7EB8E4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Integrated Care</w:t>
            </w:r>
          </w:p>
        </w:tc>
        <w:tc>
          <w:tcPr>
            <w:tcW w:w="1275" w:type="dxa"/>
          </w:tcPr>
          <w:p w14:paraId="72BEB24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18C94DBE" w14:textId="77777777" w:rsidR="00F015E8" w:rsidRPr="00DC35C5" w:rsidRDefault="00F015E8" w:rsidP="0032730D">
            <w:pPr>
              <w:ind w:right="202"/>
              <w:rPr>
                <w:rFonts w:cstheme="minorHAnsi"/>
                <w:bCs/>
                <w:sz w:val="18"/>
                <w:szCs w:val="18"/>
                <w:lang w:val="en-CA"/>
              </w:rPr>
            </w:pPr>
            <w:r w:rsidRPr="00DC35C5">
              <w:rPr>
                <w:rFonts w:cstheme="minorHAnsi"/>
                <w:sz w:val="18"/>
                <w:szCs w:val="18"/>
              </w:rPr>
              <w:t>NICU stay</w:t>
            </w:r>
          </w:p>
        </w:tc>
        <w:tc>
          <w:tcPr>
            <w:tcW w:w="1276" w:type="dxa"/>
          </w:tcPr>
          <w:p w14:paraId="7DB83BAD"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1FD64AE5" w14:textId="77777777" w:rsidR="00F015E8" w:rsidRPr="00DC35C5" w:rsidRDefault="00F015E8" w:rsidP="0032730D">
            <w:pPr>
              <w:ind w:right="202"/>
              <w:rPr>
                <w:rFonts w:cstheme="minorHAnsi"/>
                <w:bCs/>
                <w:sz w:val="18"/>
                <w:szCs w:val="18"/>
                <w:lang w:val="en-CA"/>
              </w:rPr>
            </w:pPr>
            <w:r w:rsidRPr="00DC35C5">
              <w:rPr>
                <w:rFonts w:cstheme="minorHAnsi"/>
                <w:sz w:val="18"/>
                <w:szCs w:val="18"/>
              </w:rPr>
              <w:t>93</w:t>
            </w:r>
          </w:p>
        </w:tc>
        <w:tc>
          <w:tcPr>
            <w:tcW w:w="1134" w:type="dxa"/>
          </w:tcPr>
          <w:p w14:paraId="7B03EE2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4B09679A" w14:textId="77777777" w:rsidTr="00EC347C">
        <w:tc>
          <w:tcPr>
            <w:tcW w:w="1413" w:type="dxa"/>
          </w:tcPr>
          <w:p w14:paraId="5147455A" w14:textId="65D12FD0" w:rsidR="00F015E8" w:rsidRPr="00C7412E" w:rsidRDefault="00F015E8" w:rsidP="0032730D">
            <w:pPr>
              <w:ind w:right="202"/>
              <w:rPr>
                <w:rFonts w:cstheme="minorHAnsi"/>
                <w:bCs/>
                <w:sz w:val="18"/>
                <w:szCs w:val="18"/>
                <w:lang w:val="en-CA"/>
              </w:rPr>
            </w:pPr>
            <w:r w:rsidRPr="00C7412E">
              <w:rPr>
                <w:rFonts w:cstheme="minorHAnsi"/>
                <w:color w:val="000000"/>
                <w:sz w:val="18"/>
                <w:szCs w:val="18"/>
              </w:rPr>
              <w:t>Ong, 2019</w:t>
            </w:r>
            <w:r>
              <w:rPr>
                <w:rFonts w:cstheme="minorHAnsi"/>
                <w:color w:val="000000"/>
                <w:sz w:val="18"/>
                <w:szCs w:val="18"/>
              </w:rPr>
              <w:fldChar w:fldCharType="begin">
                <w:fldData xml:space="preserve">PEVuZE5vdGU+PENpdGU+PEF1dGhvcj5Pbmc8L0F1dGhvcj48WWVhcj4yMDE5PC9ZZWFyPjxSZWNO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PEVuZE5vdGU+PENpdGU+PEF1dGhvcj5Pbmc8L0F1dGhvcj48WWVhcj4yMDE5PC9ZZWFyPjxSZWNO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(95)</w:t>
            </w:r>
            <w:r>
              <w:rPr>
                <w:rFonts w:cstheme="minorHAnsi"/>
                <w:color w:val="000000"/>
                <w:sz w:val="18"/>
                <w:szCs w:val="18"/>
              </w:rPr>
              <w:fldChar w:fldCharType="end"/>
            </w:r>
          </w:p>
        </w:tc>
        <w:tc>
          <w:tcPr>
            <w:tcW w:w="1417" w:type="dxa"/>
          </w:tcPr>
          <w:p w14:paraId="363C68F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469361F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1F22D85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16D33D2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Structured Nursing</w:t>
            </w:r>
          </w:p>
        </w:tc>
        <w:tc>
          <w:tcPr>
            <w:tcW w:w="1275" w:type="dxa"/>
          </w:tcPr>
          <w:p w14:paraId="40DCF08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705620E" w14:textId="77777777" w:rsidR="00F015E8" w:rsidRPr="00DC35C5" w:rsidRDefault="00F015E8" w:rsidP="0032730D">
            <w:pPr>
              <w:ind w:right="202"/>
              <w:rPr>
                <w:rFonts w:cstheme="minorHAnsi"/>
                <w:bCs/>
                <w:sz w:val="18"/>
                <w:szCs w:val="18"/>
                <w:lang w:val="en-CA"/>
              </w:rPr>
            </w:pPr>
            <w:r w:rsidRPr="00DC35C5">
              <w:rPr>
                <w:rFonts w:cstheme="minorHAnsi"/>
                <w:sz w:val="18"/>
                <w:szCs w:val="18"/>
              </w:rPr>
              <w:t>10 days</w:t>
            </w:r>
          </w:p>
        </w:tc>
        <w:tc>
          <w:tcPr>
            <w:tcW w:w="1276" w:type="dxa"/>
          </w:tcPr>
          <w:p w14:paraId="248FB790" w14:textId="77777777" w:rsidR="00F015E8" w:rsidRPr="00DC35C5" w:rsidRDefault="00F015E8" w:rsidP="0032730D">
            <w:pPr>
              <w:ind w:right="202"/>
              <w:rPr>
                <w:rFonts w:cstheme="minorHAnsi"/>
                <w:bCs/>
                <w:sz w:val="18"/>
                <w:szCs w:val="18"/>
                <w:lang w:val="en-CA"/>
              </w:rPr>
            </w:pPr>
            <w:r w:rsidRPr="00DC35C5">
              <w:rPr>
                <w:rFonts w:cstheme="minorHAnsi"/>
                <w:sz w:val="18"/>
                <w:szCs w:val="18"/>
              </w:rPr>
              <w:t>2 weeks</w:t>
            </w:r>
          </w:p>
        </w:tc>
        <w:tc>
          <w:tcPr>
            <w:tcW w:w="1276" w:type="dxa"/>
          </w:tcPr>
          <w:p w14:paraId="3881C82F" w14:textId="77777777" w:rsidR="00F015E8" w:rsidRPr="00DC35C5" w:rsidRDefault="00F015E8" w:rsidP="0032730D">
            <w:pPr>
              <w:ind w:right="202"/>
              <w:rPr>
                <w:rFonts w:cstheme="minorHAnsi"/>
                <w:bCs/>
                <w:sz w:val="18"/>
                <w:szCs w:val="18"/>
                <w:lang w:val="en-CA"/>
              </w:rPr>
            </w:pPr>
            <w:r w:rsidRPr="00DC35C5">
              <w:rPr>
                <w:rFonts w:cstheme="minorHAnsi"/>
                <w:sz w:val="18"/>
                <w:szCs w:val="18"/>
              </w:rPr>
              <w:t>216</w:t>
            </w:r>
          </w:p>
        </w:tc>
        <w:tc>
          <w:tcPr>
            <w:tcW w:w="1134" w:type="dxa"/>
          </w:tcPr>
          <w:p w14:paraId="65E987B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r w:rsidR="00F015E8" w:rsidRPr="00054D38" w14:paraId="40C2950D" w14:textId="77777777" w:rsidTr="00EC347C">
        <w:tc>
          <w:tcPr>
            <w:tcW w:w="1413" w:type="dxa"/>
          </w:tcPr>
          <w:p w14:paraId="42D86825" w14:textId="31D67F9C"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Preyde</w:t>
            </w:r>
            <w:proofErr w:type="spellEnd"/>
            <w:r w:rsidRPr="00C7412E">
              <w:rPr>
                <w:rFonts w:cstheme="minorHAnsi"/>
                <w:color w:val="000000"/>
                <w:sz w:val="18"/>
                <w:szCs w:val="18"/>
              </w:rPr>
              <w:t>, 2007</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&lt;EndNote&gt;&lt;Cite&gt;&lt;Author&gt;Preyde&lt;/Author&gt;&lt;Year&gt;2007&lt;/Year&gt;&lt;RecNum&gt;29&lt;/RecNum&gt;&lt;IDText&gt;Mothers of very preterm infants:perspectives on their situation and a culturally sensitive intervention&lt;/IDText&gt;&lt;DisplayText&gt;(96)&lt;/DisplayText&gt;&lt;record&gt;&lt;rec-number&gt;29&lt;/rec-number&gt;&lt;foreign-keys&gt;&lt;key app="EN" db-id="5pwvxva5rfver0etadqx25sswfv99s0esr95" timestamp="1573253472"&gt;29&lt;/key&gt;&lt;/foreign-keys&gt;&lt;ref-type name="Journal Article"&gt;17&lt;/ref-type&gt;&lt;contributors&gt;&lt;authors&gt;&lt;author&gt;Preyde, Michele&lt;/author&gt;&lt;/authors&gt;&lt;/contributors&gt;&lt;titles&gt;&lt;title&gt;Mothers of very preterm infants:perspectives on their situation and a culturally sensitive intervention&lt;/title&gt;&lt;secondary-title&gt;Social work in health care&lt;/secondary-title&gt;&lt;/titles&gt;&lt;periodical&gt;&lt;full-title&gt;Social work in health care&lt;/full-title&gt;&lt;/periodical&gt;&lt;pages&gt;65-83&lt;/pages&gt;&lt;volume&gt;44&lt;/volume&gt;&lt;number&gt;4&lt;/number&gt;&lt;section&gt;Preyde, Michele. University of Guelph, Social Work in Health Care, Ontario, N1G 2W1, Canada. preyde.shafir@sympatico.ca&lt;/section&gt;&lt;keywords&gt;&lt;keyword&gt;Adult&lt;/keyword&gt;&lt;keyword&gt;Canada&lt;/keyword&gt;&lt;keyword&gt;Cultural Diversity&lt;/keyword&gt;&lt;keyword&gt;Education&lt;/keyword&gt;&lt;keyword&gt;Female&lt;/keyword&gt;&lt;keyword&gt;Humans&lt;/keyword&gt;&lt;keyword&gt;Infant, Newborn&lt;/keyword&gt;&lt;keyword&gt;Infant, Premature&lt;/keyword&gt;&lt;keyword&gt;Interpersonal Relations&lt;/keyword&gt;&lt;keyword&gt;*Mothers/px [Psychology]&lt;/keyword&gt;&lt;keyword&gt;Social Class&lt;/keyword&gt;&lt;keyword&gt;*Social Support&lt;/keyword&gt;&lt;keyword&gt;*Social Work Department, Hospital&lt;/keyword&gt;&lt;keyword&gt;*Stress, Psychological&lt;/keyword&gt;&lt;/keywords&gt;&lt;dates&gt;&lt;year&gt;2007&lt;/year&gt;&lt;/dates&gt;&lt;pub-location&gt;United States&lt;/pub-location&gt;&lt;isbn&gt;0098-1389&lt;/isbn&gt;&lt;urls&gt;&lt;related-urls&gt;&lt;url&gt;http://ovidsp.ovid.com/ovidweb.cgi?T=JS&amp;amp;PAGE=reference&amp;amp;D=med5&amp;amp;NEWS=N&amp;amp;AN=17804342&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(96)</w:t>
            </w:r>
            <w:r>
              <w:rPr>
                <w:rFonts w:cstheme="minorHAnsi"/>
                <w:color w:val="000000"/>
                <w:sz w:val="18"/>
                <w:szCs w:val="18"/>
              </w:rPr>
              <w:fldChar w:fldCharType="end"/>
            </w:r>
          </w:p>
        </w:tc>
        <w:tc>
          <w:tcPr>
            <w:tcW w:w="1417" w:type="dxa"/>
          </w:tcPr>
          <w:p w14:paraId="03202E2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049873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w:t>
            </w:r>
          </w:p>
        </w:tc>
        <w:tc>
          <w:tcPr>
            <w:tcW w:w="1134" w:type="dxa"/>
          </w:tcPr>
          <w:p w14:paraId="678B391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631A376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Peer Support</w:t>
            </w:r>
          </w:p>
        </w:tc>
        <w:tc>
          <w:tcPr>
            <w:tcW w:w="1275" w:type="dxa"/>
          </w:tcPr>
          <w:p w14:paraId="7FCD733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07C8FECA" w14:textId="77777777" w:rsidR="00F015E8" w:rsidRPr="00DC35C5" w:rsidRDefault="00F015E8" w:rsidP="0032730D">
            <w:pPr>
              <w:ind w:right="202"/>
              <w:rPr>
                <w:rFonts w:cstheme="minorHAnsi"/>
                <w:bCs/>
                <w:sz w:val="18"/>
                <w:szCs w:val="18"/>
                <w:lang w:val="en-CA"/>
              </w:rPr>
            </w:pPr>
            <w:r w:rsidRPr="00DC35C5">
              <w:rPr>
                <w:rFonts w:cstheme="minorHAnsi"/>
                <w:sz w:val="18"/>
                <w:szCs w:val="18"/>
              </w:rPr>
              <w:t>Unclear</w:t>
            </w:r>
          </w:p>
        </w:tc>
        <w:tc>
          <w:tcPr>
            <w:tcW w:w="1276" w:type="dxa"/>
          </w:tcPr>
          <w:p w14:paraId="44E332B8"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w:t>
            </w:r>
          </w:p>
        </w:tc>
        <w:tc>
          <w:tcPr>
            <w:tcW w:w="1276" w:type="dxa"/>
          </w:tcPr>
          <w:p w14:paraId="5B1DA48B" w14:textId="77777777" w:rsidR="00F015E8" w:rsidRPr="00DC35C5" w:rsidRDefault="00F015E8" w:rsidP="0032730D">
            <w:pPr>
              <w:ind w:right="202"/>
              <w:rPr>
                <w:rFonts w:cstheme="minorHAnsi"/>
                <w:bCs/>
                <w:sz w:val="18"/>
                <w:szCs w:val="18"/>
                <w:lang w:val="en-CA"/>
              </w:rPr>
            </w:pPr>
            <w:r w:rsidRPr="00DC35C5">
              <w:rPr>
                <w:rFonts w:cstheme="minorHAnsi"/>
                <w:sz w:val="18"/>
                <w:szCs w:val="18"/>
              </w:rPr>
              <w:t>59</w:t>
            </w:r>
          </w:p>
        </w:tc>
        <w:tc>
          <w:tcPr>
            <w:tcW w:w="1134" w:type="dxa"/>
          </w:tcPr>
          <w:p w14:paraId="1B3E515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16.95</w:t>
            </w:r>
          </w:p>
        </w:tc>
      </w:tr>
      <w:tr w:rsidR="00F015E8" w:rsidRPr="00054D38" w14:paraId="404E1B57" w14:textId="77777777" w:rsidTr="00EC347C">
        <w:tc>
          <w:tcPr>
            <w:tcW w:w="1413" w:type="dxa"/>
          </w:tcPr>
          <w:p w14:paraId="03DCDA89" w14:textId="73E2FD7D" w:rsidR="00F015E8" w:rsidRPr="00C7412E" w:rsidRDefault="00F015E8" w:rsidP="0032730D">
            <w:pPr>
              <w:ind w:right="202"/>
              <w:rPr>
                <w:rFonts w:cstheme="minorHAnsi"/>
                <w:bCs/>
                <w:sz w:val="18"/>
                <w:szCs w:val="18"/>
                <w:lang w:val="en-CA"/>
              </w:rPr>
            </w:pPr>
            <w:r w:rsidRPr="00C7412E">
              <w:rPr>
                <w:rFonts w:cstheme="minorHAnsi"/>
                <w:color w:val="000000"/>
                <w:sz w:val="18"/>
                <w:szCs w:val="18"/>
              </w:rPr>
              <w:t>Rodriguez Martinez, 2003</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&lt;EndNote&gt;&lt;Cite&gt;&lt;Author&gt;Rodriguez Martinez&lt;/Author&gt;&lt;Year&gt;2003&lt;/Year&gt;&lt;RecNum&gt;12&lt;/RecNum&gt;&lt;IDText&gt;[Family involvement in the critically ill patient basic care]&lt;/IDText&gt;&lt;DisplayText&gt;(97)&lt;/DisplayText&gt;&lt;record&gt;&lt;rec-number&gt;12&lt;/rec-number&gt;&lt;foreign-keys&gt;&lt;key app="EN" db-id="5pwvxva5rfver0etadqx25sswfv99s0esr95" timestamp="1573253472"&gt;12&lt;/key&gt;&lt;/foreign-keys&gt;&lt;ref-type name="Journal Article"&gt;17&lt;/ref-type&gt;&lt;contributors&gt;&lt;authors&gt;&lt;author&gt;Rodriguez Martinez, Maria del Carmen; Rodriguez Morilla, Felipe; Roncero del Pino, Angeles; Morgado Almenara, Maria Isabel; Theodor Bannik, Johannes; Flores Caballero, Luis Juan; Cortes Macias, German; Aparcero Bernet, Luis; Almeida Gonzalez, Carmen&lt;/author&gt;&lt;/authors&gt;&lt;/contributors&gt;&lt;titles&gt;&lt;title&gt;[Family involvement in the critically ill patient basic care]&lt;/title&gt;&lt;secondary-title&gt;Implicacion familiar en los cuidados del paciente critico.&lt;/secondary-title&gt;&lt;/titles&gt;&lt;periodical&gt;&lt;full-title&gt;Implicacion familiar en los cuidados del paciente critico.&lt;/full-title&gt;&lt;/periodical&gt;&lt;pages&gt;96-108&lt;/pages&gt;&lt;volume&gt;14&lt;/volume&gt;&lt;number&gt;3&lt;/number&gt;&lt;section&gt;Rodriguez Martinez, Maria del Carmen. Escuela Universitaria de Enfermeria. Sevilla. Unidad de Cuidados Intensivos. Hospital Universitario Virgen de Valme. Sevilla. Spain. jbellinchonc@hotmail.com&lt;/section&gt;&lt;keywords&gt;&lt;keyword&gt;*Critical Illness/nu [Nursing]&lt;/keyword&gt;&lt;keyword&gt;*Family&lt;/keyword&gt;&lt;keyword&gt;Female&lt;/keyword&gt;&lt;keyword&gt;*Home Nursing&lt;/keyword&gt;&lt;keyword&gt;Humans&lt;/keyword&gt;&lt;keyword&gt;Male&lt;/keyword&gt;&lt;keyword&gt;Middle Aged&lt;/keyword&gt;&lt;keyword&gt;Prospective Studies&lt;/keyword&gt;&lt;keyword&gt;Surveys and Questionnaires&lt;/keyword&gt;&lt;/keywords&gt;&lt;dates&gt;&lt;year&gt;2003&lt;/year&gt;&lt;/dates&gt;&lt;pub-location&gt;Spain&lt;/pub-location&gt;&lt;isbn&gt;1130-2399&lt;/isbn&gt;&lt;urls&gt;&lt;related-urls&gt;&lt;url&gt;http://ovidsp.ovid.com/ovidweb.cgi?T=JS&amp;amp;PAGE=reference&amp;amp;D=med4&amp;amp;NEWS=N&amp;amp;AN=14499101&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(97)</w:t>
            </w:r>
            <w:r>
              <w:rPr>
                <w:rFonts w:cstheme="minorHAnsi"/>
                <w:color w:val="000000"/>
                <w:sz w:val="18"/>
                <w:szCs w:val="18"/>
              </w:rPr>
              <w:fldChar w:fldCharType="end"/>
            </w:r>
          </w:p>
        </w:tc>
        <w:tc>
          <w:tcPr>
            <w:tcW w:w="1417" w:type="dxa"/>
          </w:tcPr>
          <w:p w14:paraId="4AB85FD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1E4152B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B0ECBE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Mixed</w:t>
            </w:r>
          </w:p>
        </w:tc>
        <w:tc>
          <w:tcPr>
            <w:tcW w:w="1843" w:type="dxa"/>
          </w:tcPr>
          <w:p w14:paraId="11B1818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Participation</w:t>
            </w:r>
          </w:p>
        </w:tc>
        <w:tc>
          <w:tcPr>
            <w:tcW w:w="1275" w:type="dxa"/>
          </w:tcPr>
          <w:p w14:paraId="61C34114"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AA49414" w14:textId="77777777" w:rsidR="00F015E8" w:rsidRPr="00DC35C5" w:rsidRDefault="00F015E8" w:rsidP="0032730D">
            <w:pPr>
              <w:ind w:right="202"/>
              <w:rPr>
                <w:rFonts w:cstheme="minorHAnsi"/>
                <w:bCs/>
                <w:sz w:val="18"/>
                <w:szCs w:val="18"/>
                <w:lang w:val="en-CA"/>
              </w:rPr>
            </w:pPr>
            <w:r w:rsidRPr="00DC35C5">
              <w:rPr>
                <w:rFonts w:cstheme="minorHAnsi"/>
                <w:sz w:val="18"/>
                <w:szCs w:val="18"/>
              </w:rPr>
              <w:t>3 days</w:t>
            </w:r>
          </w:p>
        </w:tc>
        <w:tc>
          <w:tcPr>
            <w:tcW w:w="1276" w:type="dxa"/>
          </w:tcPr>
          <w:p w14:paraId="36D187C0" w14:textId="77777777" w:rsidR="00F015E8" w:rsidRPr="00DC35C5" w:rsidRDefault="00F015E8" w:rsidP="0032730D">
            <w:pPr>
              <w:ind w:right="202"/>
              <w:rPr>
                <w:rFonts w:cstheme="minorHAnsi"/>
                <w:bCs/>
                <w:sz w:val="18"/>
                <w:szCs w:val="18"/>
                <w:lang w:val="en-CA"/>
              </w:rPr>
            </w:pPr>
            <w:r w:rsidRPr="00DC35C5">
              <w:rPr>
                <w:rFonts w:cstheme="minorHAnsi"/>
                <w:sz w:val="18"/>
                <w:szCs w:val="18"/>
              </w:rPr>
              <w:t>12 months</w:t>
            </w:r>
          </w:p>
        </w:tc>
        <w:tc>
          <w:tcPr>
            <w:tcW w:w="1276" w:type="dxa"/>
          </w:tcPr>
          <w:p w14:paraId="1F51AB57" w14:textId="77777777" w:rsidR="00F015E8" w:rsidRPr="00DC35C5" w:rsidRDefault="00F015E8" w:rsidP="0032730D">
            <w:pPr>
              <w:ind w:right="202"/>
              <w:rPr>
                <w:rFonts w:cstheme="minorHAnsi"/>
                <w:bCs/>
                <w:sz w:val="18"/>
                <w:szCs w:val="18"/>
                <w:lang w:val="en-CA"/>
              </w:rPr>
            </w:pPr>
            <w:r w:rsidRPr="00DC35C5">
              <w:rPr>
                <w:rFonts w:cstheme="minorHAnsi"/>
                <w:sz w:val="18"/>
                <w:szCs w:val="18"/>
              </w:rPr>
              <w:t>60</w:t>
            </w:r>
          </w:p>
        </w:tc>
        <w:tc>
          <w:tcPr>
            <w:tcW w:w="1134" w:type="dxa"/>
          </w:tcPr>
          <w:p w14:paraId="1B26F33D"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18.33</w:t>
            </w:r>
          </w:p>
        </w:tc>
      </w:tr>
      <w:tr w:rsidR="00F015E8" w:rsidRPr="00054D38" w14:paraId="7976FDF6" w14:textId="77777777" w:rsidTr="00EC347C">
        <w:tc>
          <w:tcPr>
            <w:tcW w:w="1413" w:type="dxa"/>
          </w:tcPr>
          <w:p w14:paraId="0F7BAA95" w14:textId="486919BA" w:rsidR="00F015E8" w:rsidRPr="00C7412E" w:rsidRDefault="00F015E8" w:rsidP="0032730D">
            <w:pPr>
              <w:ind w:right="202"/>
              <w:rPr>
                <w:rFonts w:cstheme="minorHAnsi"/>
                <w:bCs/>
                <w:sz w:val="18"/>
                <w:szCs w:val="18"/>
                <w:lang w:val="en-CA"/>
              </w:rPr>
            </w:pPr>
            <w:r w:rsidRPr="00C7412E">
              <w:rPr>
                <w:rFonts w:cstheme="minorHAnsi"/>
                <w:color w:val="000000"/>
                <w:sz w:val="18"/>
                <w:szCs w:val="18"/>
              </w:rPr>
              <w:t>Roman, 1995</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&lt;EndNote&gt;&lt;Cite&gt;&lt;Author&gt;Roman&lt;/Author&gt;&lt;Year&gt;1995&lt;/Year&gt;&lt;RecNum&gt;5&lt;/RecNum&gt;&lt;IDText&gt;Parent-to-parent support initiated in the neonatal intensive care unit&lt;/IDText&gt;&lt;DisplayText&gt;(98)&lt;/DisplayText&gt;&lt;record&gt;&lt;rec-number&gt;5&lt;/rec-number&gt;&lt;foreign-keys&gt;&lt;key app="EN" db-id="5pwvxva5rfver0etadqx25sswfv99s0esr95" timestamp="1573253472"&gt;5&lt;/key&gt;&lt;/foreign-keys&gt;&lt;ref-type name="Journal Article"&gt;17&lt;/ref-type&gt;&lt;contributors&gt;&lt;authors&gt;&lt;author&gt;Roman, L. A.; Lindsay, J. K.; Boger, R. P.; DeWys, M.; Beaumont, E. J.; Jones, A. S.; Haas, B.&lt;/author&gt;&lt;/authors&gt;&lt;/contributors&gt;&lt;titles&gt;&lt;title&gt;Parent-to-parent support initiated in the neonatal intensive care unit&lt;/title&gt;&lt;secondary-title&gt;Research in nursing &amp;amp; health&lt;/secondary-title&gt;&lt;/titles&gt;&lt;periodical&gt;&lt;full-title&gt;Research in Nursing &amp;amp; Health&lt;/full-title&gt;&lt;/periodical&gt;&lt;pages&gt;385-94&lt;/pages&gt;&lt;volume&gt;18&lt;/volume&gt;&lt;number&gt;5&lt;/number&gt;&lt;section&gt;Roman, L A. College of Nursing, Michigan State University, USA.&lt;/section&gt;&lt;keywords&gt;&lt;keyword&gt;Adult&lt;/keyword&gt;&lt;keyword&gt;Analysis of Variance&lt;/keyword&gt;&lt;keyword&gt;Family/px [Psychology]&lt;/keyword&gt;&lt;keyword&gt;Female&lt;/keyword&gt;&lt;keyword&gt;Humans&lt;/keyword&gt;&lt;keyword&gt;Infant, Newborn&lt;/keyword&gt;&lt;keyword&gt;Infant, Premature&lt;/keyword&gt;&lt;keyword&gt;*Intensive Care, Neonatal/px [Psychology]&lt;/keyword&gt;&lt;keyword&gt;Intensive Care, Neonatal/sn [Statistics &amp;amp; Numerical Data]&lt;/keyword&gt;&lt;keyword&gt;*Interpersonal Relations&lt;/keyword&gt;&lt;keyword&gt;Longitudinal Studies&lt;/keyword&gt;&lt;keyword&gt;Midwestern United States&lt;/keyword&gt;&lt;keyword&gt;Mother-Child Relations&lt;/keyword&gt;&lt;keyword&gt;Mothers/px [Psychology]&lt;/keyword&gt;&lt;keyword&gt;Mothers/sn [Statistics &amp;amp; Numerical Data]&lt;/keyword&gt;&lt;keyword&gt;*Parents/px [Psychology]&lt;/keyword&gt;&lt;keyword&gt;*Social Support&lt;/keyword&gt;&lt;keyword&gt;Socioeconomic Factors&lt;/keyword&gt;&lt;/keywords&gt;&lt;dates&gt;&lt;year&gt;1995&lt;/year&gt;&lt;/dates&gt;&lt;pub-location&gt;United States&lt;/pub-location&gt;&lt;isbn&gt;0160-6891&lt;/isbn&gt;&lt;urls&gt;&lt;related-urls&gt;&lt;url&gt;http://ovidsp.ovid.com/ovidweb.cgi?T=JS&amp;amp;PAGE=reference&amp;amp;D=med3&amp;amp;NEWS=N&amp;amp;AN=7676072&lt;/url&gt;&lt;/related-urls&gt;&lt;/urls&gt;&lt;remote-database-name&gt;Medline&lt;/remote-database-name&gt;&lt;/record&gt;&lt;/Cite&gt;&lt;/EndNote&gt;</w:instrText>
            </w:r>
            <w:r>
              <w:rPr>
                <w:rFonts w:cstheme="minorHAnsi"/>
                <w:color w:val="000000"/>
                <w:sz w:val="18"/>
                <w:szCs w:val="18"/>
              </w:rPr>
              <w:fldChar w:fldCharType="separate"/>
            </w:r>
            <w:r w:rsidR="0073521C">
              <w:rPr>
                <w:rFonts w:cstheme="minorHAnsi"/>
                <w:noProof/>
                <w:color w:val="000000"/>
                <w:sz w:val="18"/>
                <w:szCs w:val="18"/>
              </w:rPr>
              <w:t>(98)</w:t>
            </w:r>
            <w:r>
              <w:rPr>
                <w:rFonts w:cstheme="minorHAnsi"/>
                <w:color w:val="000000"/>
                <w:sz w:val="18"/>
                <w:szCs w:val="18"/>
              </w:rPr>
              <w:fldChar w:fldCharType="end"/>
            </w:r>
          </w:p>
        </w:tc>
        <w:tc>
          <w:tcPr>
            <w:tcW w:w="1417" w:type="dxa"/>
          </w:tcPr>
          <w:p w14:paraId="164BBEA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Quasi-experimental</w:t>
            </w:r>
          </w:p>
        </w:tc>
        <w:tc>
          <w:tcPr>
            <w:tcW w:w="851" w:type="dxa"/>
          </w:tcPr>
          <w:p w14:paraId="72DE63DC"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8A9E28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0864861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Parent-to-Parent Support</w:t>
            </w:r>
          </w:p>
        </w:tc>
        <w:tc>
          <w:tcPr>
            <w:tcW w:w="1275" w:type="dxa"/>
          </w:tcPr>
          <w:p w14:paraId="13794F3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2FE1AF0D"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w:t>
            </w:r>
          </w:p>
        </w:tc>
        <w:tc>
          <w:tcPr>
            <w:tcW w:w="1276" w:type="dxa"/>
          </w:tcPr>
          <w:p w14:paraId="0005620A" w14:textId="77777777" w:rsidR="00F015E8" w:rsidRPr="00DC35C5" w:rsidRDefault="00F015E8" w:rsidP="0032730D">
            <w:pPr>
              <w:ind w:right="202"/>
              <w:rPr>
                <w:rFonts w:cstheme="minorHAnsi"/>
                <w:bCs/>
                <w:sz w:val="18"/>
                <w:szCs w:val="18"/>
                <w:lang w:val="en-CA"/>
              </w:rPr>
            </w:pPr>
            <w:r w:rsidRPr="00DC35C5">
              <w:rPr>
                <w:rFonts w:cstheme="minorHAnsi"/>
                <w:sz w:val="18"/>
                <w:szCs w:val="18"/>
              </w:rPr>
              <w:t>4 months, 12 months</w:t>
            </w:r>
          </w:p>
        </w:tc>
        <w:tc>
          <w:tcPr>
            <w:tcW w:w="1276" w:type="dxa"/>
          </w:tcPr>
          <w:p w14:paraId="698EC4B7" w14:textId="77777777" w:rsidR="00F015E8" w:rsidRPr="00DC35C5" w:rsidRDefault="00F015E8" w:rsidP="0032730D">
            <w:pPr>
              <w:ind w:right="202"/>
              <w:rPr>
                <w:rFonts w:cstheme="minorHAnsi"/>
                <w:bCs/>
                <w:sz w:val="18"/>
                <w:szCs w:val="18"/>
                <w:lang w:val="en-CA"/>
              </w:rPr>
            </w:pPr>
            <w:r w:rsidRPr="00DC35C5">
              <w:rPr>
                <w:rFonts w:cstheme="minorHAnsi"/>
                <w:sz w:val="18"/>
                <w:szCs w:val="18"/>
              </w:rPr>
              <w:t>58</w:t>
            </w:r>
          </w:p>
        </w:tc>
        <w:tc>
          <w:tcPr>
            <w:tcW w:w="1134" w:type="dxa"/>
          </w:tcPr>
          <w:p w14:paraId="251D8B5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18.97</w:t>
            </w:r>
          </w:p>
        </w:tc>
      </w:tr>
      <w:tr w:rsidR="00F015E8" w:rsidRPr="00054D38" w14:paraId="0266B997" w14:textId="77777777" w:rsidTr="00EC347C">
        <w:tc>
          <w:tcPr>
            <w:tcW w:w="1413" w:type="dxa"/>
          </w:tcPr>
          <w:p w14:paraId="64F9CE83" w14:textId="7687464F" w:rsidR="00F015E8" w:rsidRPr="00C7412E" w:rsidRDefault="00F015E8" w:rsidP="0032730D">
            <w:pPr>
              <w:ind w:right="202"/>
              <w:rPr>
                <w:rFonts w:cstheme="minorHAnsi"/>
                <w:bCs/>
                <w:sz w:val="18"/>
                <w:szCs w:val="18"/>
                <w:lang w:val="en-CA"/>
              </w:rPr>
            </w:pPr>
            <w:r w:rsidRPr="00C7412E">
              <w:rPr>
                <w:rFonts w:cstheme="minorHAnsi"/>
                <w:color w:val="000000"/>
                <w:sz w:val="18"/>
                <w:szCs w:val="18"/>
              </w:rPr>
              <w:t>Samuel, 2015</w:t>
            </w:r>
            <w:r>
              <w:rPr>
                <w:rFonts w:cstheme="minorHAnsi"/>
                <w:color w:val="000000"/>
                <w:sz w:val="18"/>
                <w:szCs w:val="18"/>
              </w:rPr>
              <w:fldChar w:fldCharType="begin">
                <w:fldData xml:space="preserve">PEVuZE5vdGU+PENpdGU+PEF1dGhvcj5TYW11ZWw8L0F1dGhvcj48WWVhcj4yMDE1PC9ZZWFyPjxS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PEVuZE5vdGU+PENpdGU+PEF1dGhvcj5TYW11ZWw8L0F1dGhvcj48WWVhcj4yMDE1PC9ZZWFyPjxS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(99)</w:t>
            </w:r>
            <w:r>
              <w:rPr>
                <w:rFonts w:cstheme="minorHAnsi"/>
                <w:color w:val="000000"/>
                <w:sz w:val="18"/>
                <w:szCs w:val="18"/>
              </w:rPr>
              <w:fldChar w:fldCharType="end"/>
            </w:r>
          </w:p>
        </w:tc>
        <w:tc>
          <w:tcPr>
            <w:tcW w:w="1417" w:type="dxa"/>
          </w:tcPr>
          <w:p w14:paraId="5E74531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FA3F7CA"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4065CBD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Pediatric</w:t>
            </w:r>
          </w:p>
        </w:tc>
        <w:tc>
          <w:tcPr>
            <w:tcW w:w="1843" w:type="dxa"/>
          </w:tcPr>
          <w:p w14:paraId="1C49A73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Follow-Up Clinic</w:t>
            </w:r>
          </w:p>
        </w:tc>
        <w:tc>
          <w:tcPr>
            <w:tcW w:w="1275" w:type="dxa"/>
          </w:tcPr>
          <w:p w14:paraId="50A08D9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Piloting &amp; Feasibility</w:t>
            </w:r>
          </w:p>
        </w:tc>
        <w:tc>
          <w:tcPr>
            <w:tcW w:w="1276" w:type="dxa"/>
          </w:tcPr>
          <w:p w14:paraId="3A65DFC8" w14:textId="77777777" w:rsidR="00F015E8" w:rsidRPr="00DC35C5" w:rsidRDefault="00F015E8" w:rsidP="0032730D">
            <w:pPr>
              <w:ind w:right="202"/>
              <w:rPr>
                <w:rFonts w:cstheme="minorHAnsi"/>
                <w:bCs/>
                <w:sz w:val="18"/>
                <w:szCs w:val="18"/>
                <w:lang w:val="en-CA"/>
              </w:rPr>
            </w:pPr>
            <w:r w:rsidRPr="00DC35C5">
              <w:rPr>
                <w:rFonts w:cstheme="minorHAnsi"/>
                <w:sz w:val="18"/>
                <w:szCs w:val="18"/>
              </w:rPr>
              <w:t>2 months</w:t>
            </w:r>
          </w:p>
        </w:tc>
        <w:tc>
          <w:tcPr>
            <w:tcW w:w="1276" w:type="dxa"/>
          </w:tcPr>
          <w:p w14:paraId="7146DF62"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46F4A9BD" w14:textId="77777777" w:rsidR="00F015E8" w:rsidRPr="00DC35C5" w:rsidRDefault="00F015E8" w:rsidP="0032730D">
            <w:pPr>
              <w:ind w:right="202"/>
              <w:rPr>
                <w:rFonts w:cstheme="minorHAnsi"/>
                <w:bCs/>
                <w:sz w:val="18"/>
                <w:szCs w:val="18"/>
                <w:lang w:val="en-CA"/>
              </w:rPr>
            </w:pPr>
            <w:r w:rsidRPr="00DC35C5">
              <w:rPr>
                <w:rFonts w:cstheme="minorHAnsi"/>
                <w:sz w:val="18"/>
                <w:szCs w:val="18"/>
              </w:rPr>
              <w:t>209</w:t>
            </w:r>
          </w:p>
        </w:tc>
        <w:tc>
          <w:tcPr>
            <w:tcW w:w="1134" w:type="dxa"/>
          </w:tcPr>
          <w:p w14:paraId="33208A4F"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24.89</w:t>
            </w:r>
          </w:p>
        </w:tc>
      </w:tr>
      <w:tr w:rsidR="00F015E8" w:rsidRPr="00054D38" w14:paraId="69288694" w14:textId="77777777" w:rsidTr="00EC347C">
        <w:tc>
          <w:tcPr>
            <w:tcW w:w="1413" w:type="dxa"/>
          </w:tcPr>
          <w:p w14:paraId="39EA94DF" w14:textId="733D6E76" w:rsidR="00F015E8" w:rsidRPr="00C7412E" w:rsidRDefault="00F015E8" w:rsidP="0032730D">
            <w:pPr>
              <w:ind w:right="202"/>
              <w:rPr>
                <w:rFonts w:cstheme="minorHAnsi"/>
                <w:bCs/>
                <w:sz w:val="18"/>
                <w:szCs w:val="18"/>
                <w:lang w:val="en-CA"/>
              </w:rPr>
            </w:pPr>
            <w:r w:rsidRPr="00C7412E">
              <w:rPr>
                <w:rFonts w:cstheme="minorHAnsi"/>
                <w:color w:val="000000"/>
                <w:sz w:val="18"/>
                <w:szCs w:val="18"/>
              </w:rPr>
              <w:t>Shaw, 201</w:t>
            </w:r>
            <w:r>
              <w:rPr>
                <w:rFonts w:cstheme="minorHAnsi"/>
                <w:color w:val="000000"/>
                <w:sz w:val="18"/>
                <w:szCs w:val="18"/>
              </w:rPr>
              <w:t>4</w:t>
            </w:r>
            <w:r>
              <w:rPr>
                <w:rFonts w:cstheme="minorHAnsi"/>
                <w:color w:val="000000"/>
                <w:sz w:val="18"/>
                <w:szCs w:val="18"/>
              </w:rPr>
              <w:fldChar w:fldCharType="begin">
                <w:fldData xml:space="preserve">PEVuZE5vdGU+PENpdGU+PEF1dGhvcj5TaGF3PC9BdXRob3I+PFllYXI+MjAxNDwvWWVhcj48UmVj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PEVuZE5vdGU+PENpdGU+PEF1dGhvcj5TaGF3PC9BdXRob3I+PFllYXI+MjAxNDwvWWVhcj48UmVj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(100)</w:t>
            </w:r>
            <w:r>
              <w:rPr>
                <w:rFonts w:cstheme="minorHAnsi"/>
                <w:color w:val="000000"/>
                <w:sz w:val="18"/>
                <w:szCs w:val="18"/>
              </w:rPr>
              <w:fldChar w:fldCharType="end"/>
            </w:r>
          </w:p>
        </w:tc>
        <w:tc>
          <w:tcPr>
            <w:tcW w:w="1417" w:type="dxa"/>
          </w:tcPr>
          <w:p w14:paraId="775DFFA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6C24EBC6"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3</w:t>
            </w:r>
          </w:p>
        </w:tc>
        <w:tc>
          <w:tcPr>
            <w:tcW w:w="1134" w:type="dxa"/>
          </w:tcPr>
          <w:p w14:paraId="5F7609EE"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Medical-surgical</w:t>
            </w:r>
          </w:p>
        </w:tc>
        <w:tc>
          <w:tcPr>
            <w:tcW w:w="1843" w:type="dxa"/>
          </w:tcPr>
          <w:p w14:paraId="4E67EB2B"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Family Communication</w:t>
            </w:r>
          </w:p>
        </w:tc>
        <w:tc>
          <w:tcPr>
            <w:tcW w:w="1275" w:type="dxa"/>
          </w:tcPr>
          <w:p w14:paraId="03B5A63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6AB569E9" w14:textId="77777777" w:rsidR="00F015E8" w:rsidRPr="00DC35C5" w:rsidRDefault="00F015E8" w:rsidP="0032730D">
            <w:pPr>
              <w:ind w:right="202"/>
              <w:rPr>
                <w:rFonts w:cstheme="minorHAnsi"/>
                <w:bCs/>
                <w:sz w:val="18"/>
                <w:szCs w:val="18"/>
                <w:lang w:val="en-CA"/>
              </w:rPr>
            </w:pPr>
            <w:r w:rsidRPr="00DC35C5">
              <w:rPr>
                <w:rFonts w:cstheme="minorHAnsi"/>
                <w:sz w:val="18"/>
                <w:szCs w:val="18"/>
              </w:rPr>
              <w:t>Unclear</w:t>
            </w:r>
          </w:p>
        </w:tc>
        <w:tc>
          <w:tcPr>
            <w:tcW w:w="1276" w:type="dxa"/>
          </w:tcPr>
          <w:p w14:paraId="4CACEDC1" w14:textId="77777777" w:rsidR="00F015E8" w:rsidRPr="00DC35C5" w:rsidRDefault="00F015E8" w:rsidP="0032730D">
            <w:pPr>
              <w:ind w:right="202"/>
              <w:rPr>
                <w:rFonts w:cstheme="minorHAnsi"/>
                <w:bCs/>
                <w:sz w:val="18"/>
                <w:szCs w:val="18"/>
                <w:lang w:val="en-CA"/>
              </w:rPr>
            </w:pPr>
            <w:r w:rsidRPr="00DC35C5">
              <w:rPr>
                <w:rFonts w:cstheme="minorHAnsi"/>
                <w:sz w:val="18"/>
                <w:szCs w:val="18"/>
              </w:rPr>
              <w:t>8 weeks</w:t>
            </w:r>
          </w:p>
        </w:tc>
        <w:tc>
          <w:tcPr>
            <w:tcW w:w="1276" w:type="dxa"/>
          </w:tcPr>
          <w:p w14:paraId="2129E459" w14:textId="77777777" w:rsidR="00F015E8" w:rsidRPr="00DC35C5" w:rsidRDefault="00F015E8" w:rsidP="0032730D">
            <w:pPr>
              <w:ind w:right="202"/>
              <w:rPr>
                <w:rFonts w:cstheme="minorHAnsi"/>
                <w:bCs/>
                <w:sz w:val="18"/>
                <w:szCs w:val="18"/>
                <w:lang w:val="en-CA"/>
              </w:rPr>
            </w:pPr>
            <w:r w:rsidRPr="00DC35C5">
              <w:rPr>
                <w:rFonts w:cstheme="minorHAnsi"/>
                <w:sz w:val="18"/>
                <w:szCs w:val="18"/>
              </w:rPr>
              <w:t>67</w:t>
            </w:r>
          </w:p>
        </w:tc>
        <w:tc>
          <w:tcPr>
            <w:tcW w:w="1134" w:type="dxa"/>
          </w:tcPr>
          <w:p w14:paraId="5F29FF00"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19.40</w:t>
            </w:r>
          </w:p>
        </w:tc>
      </w:tr>
      <w:tr w:rsidR="00F015E8" w:rsidRPr="00054D38" w14:paraId="3A139890" w14:textId="77777777" w:rsidTr="00EC347C">
        <w:tc>
          <w:tcPr>
            <w:tcW w:w="1413" w:type="dxa"/>
          </w:tcPr>
          <w:p w14:paraId="52BFC4F7" w14:textId="72D97F28" w:rsidR="00F015E8" w:rsidRPr="00C7412E" w:rsidRDefault="00F015E8" w:rsidP="0032730D">
            <w:pPr>
              <w:ind w:right="202"/>
              <w:rPr>
                <w:rFonts w:cstheme="minorHAnsi"/>
                <w:bCs/>
                <w:sz w:val="18"/>
                <w:szCs w:val="18"/>
                <w:lang w:val="en-CA"/>
              </w:rPr>
            </w:pPr>
            <w:proofErr w:type="spellStart"/>
            <w:r w:rsidRPr="00C7412E">
              <w:rPr>
                <w:rFonts w:cstheme="minorHAnsi"/>
                <w:color w:val="000000"/>
                <w:sz w:val="18"/>
                <w:szCs w:val="18"/>
              </w:rPr>
              <w:t>Turan</w:t>
            </w:r>
            <w:proofErr w:type="spellEnd"/>
            <w:r w:rsidRPr="00C7412E">
              <w:rPr>
                <w:rFonts w:cstheme="minorHAnsi"/>
                <w:color w:val="000000"/>
                <w:sz w:val="18"/>
                <w:szCs w:val="18"/>
              </w:rPr>
              <w:t>, 2008</w:t>
            </w:r>
            <w:r>
              <w:rPr>
                <w:rFonts w:cstheme="minorHAnsi"/>
                <w:color w:val="000000"/>
                <w:sz w:val="18"/>
                <w:szCs w:val="18"/>
              </w:rPr>
              <w:fldChar w:fldCharType="begin"/>
            </w:r>
            <w:r w:rsidR="0073521C">
              <w:rPr>
                <w:rFonts w:cstheme="minorHAnsi"/>
                <w:color w:val="000000"/>
                <w:sz w:val="18"/>
                <w:szCs w:val="18"/>
              </w:rPr>
              <w:instrText xml:space="preserve"> ADDIN EN.CITE &lt;EndNote&gt;&lt;Cite&gt;&lt;Author&gt;Turan&lt;/Author&gt;&lt;Year&gt;2008&lt;/Year&gt;&lt;RecNum&gt;400&lt;/RecNum&gt;&lt;IDText&gt;Effect of nursing interventions on stressors of parents of premature infants in neonatal intensive care unit&lt;/IDText&gt;&lt;DisplayText&gt;(101)&lt;/DisplayText&gt;&lt;record&gt;&lt;rec-number&gt;400&lt;/rec-number&gt;&lt;foreign-keys&gt;&lt;key app="EN" db-id="5pwvxva5rfver0etadqx25sswfv99s0esr95" timestamp="1573269788"&gt;400&lt;/key&gt;&lt;/foreign-keys&gt;&lt;ref-type name="Journal Article"&gt;17&lt;/ref-type&gt;&lt;contributors&gt;&lt;authors&gt;&lt;author&gt;Turan, T.&lt;/author&gt;&lt;author&gt;Basbakkal, Z.&lt;/author&gt;&lt;author&gt;Ozbek, S.&lt;/author&gt;&lt;/authors&gt;&lt;/contributors&gt;&lt;auth-address&gt;School of Nursing, Pamukkale University, Denizli, Turkey. turkanturan@pau.edu.tr&lt;/auth-address&gt;&lt;titles&gt;&lt;title&gt;Effect of nursing interventions on stressors of parents of premature infants in neonatal intensive care unit&lt;/title&gt;&lt;secondary-title&gt;J Clin Nurs&lt;/secondary-title&gt;&lt;/titles&gt;&lt;periodical&gt;&lt;full-title&gt;J Clin Nurs&lt;/full-title&gt;&lt;/periodical&gt;&lt;pages&gt;2856-66&lt;/pages&gt;&lt;volume&gt;17&lt;/volume&gt;&lt;number&gt;21&lt;/number&gt;&lt;edition&gt;2008/07/22&lt;/edition&gt;&lt;keywords&gt;&lt;keyword&gt;Adult&lt;/keyword&gt;&lt;keyword&gt;Female&lt;/keyword&gt;&lt;keyword&gt;Humans&lt;/keyword&gt;&lt;keyword&gt;Infant, Newborn&lt;/keyword&gt;&lt;keyword&gt;*Infant, Premature&lt;/keyword&gt;&lt;keyword&gt;*Intensive Care Units, Neonatal&lt;/keyword&gt;&lt;keyword&gt;Male&lt;/keyword&gt;&lt;keyword&gt;Parents/*psychology&lt;/keyword&gt;&lt;keyword&gt;Stress, Psychological/*nursing&lt;/keyword&gt;&lt;/keywords&gt;&lt;dates&gt;&lt;year&gt;2008&lt;/year&gt;&lt;pub-dates&gt;&lt;date&gt;Nov&lt;/date&gt;&lt;/pub-dates&gt;&lt;/dates&gt;&lt;isbn&gt;1365-2702 (Electronic)&amp;#xD;0962-1067 (Linking)&lt;/isbn&gt;&lt;accession-num&gt;18637857&lt;/accession-num&gt;&lt;urls&gt;&lt;related-urls&gt;&lt;url&gt;https://www.ncbi.nlm.nih.gov/pubmed/18637857&lt;/url&gt;&lt;/related-urls&gt;&lt;/urls&gt;&lt;electronic-resource-num&gt;10.1111/j.1365-2702.2008.02307.x&lt;/electronic-resource-num&gt;&lt;/record&gt;&lt;/Cite&gt;&lt;/EndNote&gt;</w:instrText>
            </w:r>
            <w:r>
              <w:rPr>
                <w:rFonts w:cstheme="minorHAnsi"/>
                <w:color w:val="000000"/>
                <w:sz w:val="18"/>
                <w:szCs w:val="18"/>
              </w:rPr>
              <w:fldChar w:fldCharType="separate"/>
            </w:r>
            <w:r w:rsidR="0073521C">
              <w:rPr>
                <w:rFonts w:cstheme="minorHAnsi"/>
                <w:noProof/>
                <w:color w:val="000000"/>
                <w:sz w:val="18"/>
                <w:szCs w:val="18"/>
              </w:rPr>
              <w:t>(101)</w:t>
            </w:r>
            <w:r>
              <w:rPr>
                <w:rFonts w:cstheme="minorHAnsi"/>
                <w:color w:val="000000"/>
                <w:sz w:val="18"/>
                <w:szCs w:val="18"/>
              </w:rPr>
              <w:fldChar w:fldCharType="end"/>
            </w:r>
          </w:p>
        </w:tc>
        <w:tc>
          <w:tcPr>
            <w:tcW w:w="1417" w:type="dxa"/>
          </w:tcPr>
          <w:p w14:paraId="21F4127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RCT</w:t>
            </w:r>
          </w:p>
        </w:tc>
        <w:tc>
          <w:tcPr>
            <w:tcW w:w="851" w:type="dxa"/>
          </w:tcPr>
          <w:p w14:paraId="2B755E29"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50AA193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89565E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Stress Reduction</w:t>
            </w:r>
          </w:p>
        </w:tc>
        <w:tc>
          <w:tcPr>
            <w:tcW w:w="1275" w:type="dxa"/>
          </w:tcPr>
          <w:p w14:paraId="06727D53"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713E940B" w14:textId="77777777" w:rsidR="00F015E8" w:rsidRPr="00DC35C5" w:rsidRDefault="00F015E8" w:rsidP="0032730D">
            <w:pPr>
              <w:ind w:right="202"/>
              <w:rPr>
                <w:rFonts w:cstheme="minorHAnsi"/>
                <w:bCs/>
                <w:sz w:val="18"/>
                <w:szCs w:val="18"/>
                <w:lang w:val="en-CA"/>
              </w:rPr>
            </w:pPr>
            <w:r w:rsidRPr="00DC35C5">
              <w:rPr>
                <w:rFonts w:cstheme="minorHAnsi"/>
                <w:sz w:val="18"/>
                <w:szCs w:val="18"/>
              </w:rPr>
              <w:t>10 days</w:t>
            </w:r>
          </w:p>
        </w:tc>
        <w:tc>
          <w:tcPr>
            <w:tcW w:w="1276" w:type="dxa"/>
          </w:tcPr>
          <w:p w14:paraId="08C2615C" w14:textId="77777777" w:rsidR="00F015E8" w:rsidRPr="00DC35C5" w:rsidRDefault="00F015E8" w:rsidP="0032730D">
            <w:pPr>
              <w:ind w:right="202"/>
              <w:rPr>
                <w:rFonts w:cstheme="minorHAnsi"/>
                <w:bCs/>
                <w:sz w:val="18"/>
                <w:szCs w:val="18"/>
                <w:lang w:val="en-CA"/>
              </w:rPr>
            </w:pPr>
            <w:r w:rsidRPr="00DC35C5">
              <w:rPr>
                <w:rFonts w:cstheme="minorHAnsi"/>
                <w:sz w:val="18"/>
                <w:szCs w:val="18"/>
              </w:rPr>
              <w:t>None</w:t>
            </w:r>
          </w:p>
        </w:tc>
        <w:tc>
          <w:tcPr>
            <w:tcW w:w="1276" w:type="dxa"/>
          </w:tcPr>
          <w:p w14:paraId="241DC789" w14:textId="77777777" w:rsidR="00F015E8" w:rsidRPr="00DC35C5" w:rsidRDefault="00F015E8" w:rsidP="0032730D">
            <w:pPr>
              <w:ind w:right="202"/>
              <w:rPr>
                <w:rFonts w:cstheme="minorHAnsi"/>
                <w:bCs/>
                <w:sz w:val="18"/>
                <w:szCs w:val="18"/>
                <w:lang w:val="en-CA"/>
              </w:rPr>
            </w:pPr>
            <w:r w:rsidRPr="00DC35C5">
              <w:rPr>
                <w:rFonts w:cstheme="minorHAnsi"/>
                <w:sz w:val="18"/>
                <w:szCs w:val="18"/>
              </w:rPr>
              <w:t>76</w:t>
            </w:r>
          </w:p>
        </w:tc>
        <w:tc>
          <w:tcPr>
            <w:tcW w:w="1134" w:type="dxa"/>
          </w:tcPr>
          <w:p w14:paraId="257CA6B1"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N/A</w:t>
            </w:r>
          </w:p>
        </w:tc>
      </w:tr>
      <w:tr w:rsidR="00F015E8" w:rsidRPr="00054D38" w14:paraId="1321EF42" w14:textId="77777777" w:rsidTr="00EC347C">
        <w:tc>
          <w:tcPr>
            <w:tcW w:w="1413" w:type="dxa"/>
          </w:tcPr>
          <w:p w14:paraId="1CD09200" w14:textId="67F865CC" w:rsidR="00F015E8" w:rsidRPr="00C7412E" w:rsidRDefault="00F015E8" w:rsidP="0032730D">
            <w:pPr>
              <w:ind w:right="202"/>
              <w:rPr>
                <w:rFonts w:cstheme="minorHAnsi"/>
                <w:bCs/>
                <w:sz w:val="18"/>
                <w:szCs w:val="18"/>
                <w:lang w:val="en-CA"/>
              </w:rPr>
            </w:pPr>
            <w:r w:rsidRPr="00C7412E">
              <w:rPr>
                <w:rFonts w:cstheme="minorHAnsi"/>
                <w:color w:val="000000"/>
                <w:sz w:val="18"/>
                <w:szCs w:val="18"/>
              </w:rPr>
              <w:t>Turner, 2009</w:t>
            </w:r>
            <w:r>
              <w:rPr>
                <w:rFonts w:cstheme="minorHAnsi"/>
                <w:color w:val="000000"/>
                <w:sz w:val="18"/>
                <w:szCs w:val="18"/>
              </w:rPr>
              <w:fldChar w:fldCharType="begin">
                <w:fldData xml:space="preserve">PEVuZE5vdGU+PENpdGU+PEF1dGhvcj5UdXJuZXI8L0F1dGhvcj48WWVhcj4yMDA5PC9ZZWFyPjxS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</w:fldData>
              </w:fldChar>
            </w:r>
            <w:r w:rsidR="0073521C">
              <w:rPr>
                <w:rFonts w:cstheme="minorHAnsi"/>
                <w:color w:val="000000"/>
                <w:sz w:val="18"/>
                <w:szCs w:val="18"/>
              </w:rPr>
              <w:instrText xml:space="preserve"> ADDIN EN.CITE </w:instrText>
            </w:r>
            <w:r w:rsidR="0073521C">
              <w:rPr>
                <w:rFonts w:cstheme="minorHAnsi"/>
                <w:color w:val="000000"/>
                <w:sz w:val="18"/>
                <w:szCs w:val="18"/>
              </w:rPr>
              <w:fldChar w:fldCharType="begin">
                <w:fldData xml:space="preserve">PEVuZE5vdGU+PENpdGU+PEF1dGhvcj5UdXJuZXI8L0F1dGhvcj48WWVhcj4yMDA5PC9ZZWFyPjxS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</w:fldData>
              </w:fldChar>
            </w:r>
            <w:r w:rsidR="0073521C">
              <w:rPr>
                <w:rFonts w:cstheme="minorHAnsi"/>
                <w:color w:val="000000"/>
                <w:sz w:val="18"/>
                <w:szCs w:val="18"/>
              </w:rPr>
              <w:instrText xml:space="preserve"> ADDIN EN.CITE.DATA </w:instrText>
            </w:r>
            <w:r w:rsidR="0073521C">
              <w:rPr>
                <w:rFonts w:cstheme="minorHAnsi"/>
                <w:color w:val="000000"/>
                <w:sz w:val="18"/>
                <w:szCs w:val="18"/>
              </w:rPr>
            </w:r>
            <w:r w:rsidR="0073521C">
              <w:rPr>
                <w:rFonts w:cstheme="minorHAnsi"/>
                <w:color w:val="000000"/>
                <w:sz w:val="18"/>
                <w:szCs w:val="18"/>
              </w:rPr>
              <w:fldChar w:fldCharType="end"/>
            </w:r>
            <w:r>
              <w:rPr>
                <w:rFonts w:cstheme="minorHAnsi"/>
                <w:color w:val="000000"/>
                <w:sz w:val="18"/>
                <w:szCs w:val="18"/>
              </w:rPr>
            </w:r>
            <w:r>
              <w:rPr>
                <w:rFonts w:cstheme="minorHAnsi"/>
                <w:color w:val="000000"/>
                <w:sz w:val="18"/>
                <w:szCs w:val="18"/>
              </w:rPr>
              <w:fldChar w:fldCharType="separate"/>
            </w:r>
            <w:r w:rsidR="0073521C">
              <w:rPr>
                <w:rFonts w:cstheme="minorHAnsi"/>
                <w:noProof/>
                <w:color w:val="000000"/>
                <w:sz w:val="18"/>
                <w:szCs w:val="18"/>
              </w:rPr>
              <w:t>(102)</w:t>
            </w:r>
            <w:r>
              <w:rPr>
                <w:rFonts w:cstheme="minorHAnsi"/>
                <w:color w:val="000000"/>
                <w:sz w:val="18"/>
                <w:szCs w:val="18"/>
              </w:rPr>
              <w:fldChar w:fldCharType="end"/>
            </w:r>
          </w:p>
        </w:tc>
        <w:tc>
          <w:tcPr>
            <w:tcW w:w="1417" w:type="dxa"/>
          </w:tcPr>
          <w:p w14:paraId="087DBAA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Uncontrolled</w:t>
            </w:r>
          </w:p>
        </w:tc>
        <w:tc>
          <w:tcPr>
            <w:tcW w:w="851" w:type="dxa"/>
          </w:tcPr>
          <w:p w14:paraId="5A6D87E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1</w:t>
            </w:r>
          </w:p>
        </w:tc>
        <w:tc>
          <w:tcPr>
            <w:tcW w:w="1134" w:type="dxa"/>
          </w:tcPr>
          <w:p w14:paraId="3703ABD2"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w:t>
            </w:r>
          </w:p>
        </w:tc>
        <w:tc>
          <w:tcPr>
            <w:tcW w:w="1843" w:type="dxa"/>
          </w:tcPr>
          <w:p w14:paraId="22E357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Neonatal Discharge Support Group</w:t>
            </w:r>
          </w:p>
        </w:tc>
        <w:tc>
          <w:tcPr>
            <w:tcW w:w="1275" w:type="dxa"/>
          </w:tcPr>
          <w:p w14:paraId="06981D48"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Evaluation</w:t>
            </w:r>
          </w:p>
        </w:tc>
        <w:tc>
          <w:tcPr>
            <w:tcW w:w="1276" w:type="dxa"/>
          </w:tcPr>
          <w:p w14:paraId="14A80882" w14:textId="77777777" w:rsidR="00F015E8" w:rsidRPr="00DC35C5" w:rsidRDefault="00F015E8" w:rsidP="0032730D">
            <w:pPr>
              <w:ind w:right="202"/>
              <w:rPr>
                <w:rFonts w:cstheme="minorHAnsi"/>
                <w:bCs/>
                <w:sz w:val="18"/>
                <w:szCs w:val="18"/>
                <w:lang w:val="en-CA"/>
              </w:rPr>
            </w:pPr>
            <w:r w:rsidRPr="00DC35C5">
              <w:rPr>
                <w:rFonts w:cstheme="minorHAnsi"/>
                <w:sz w:val="18"/>
                <w:szCs w:val="18"/>
              </w:rPr>
              <w:t>Open attendance without limit</w:t>
            </w:r>
          </w:p>
        </w:tc>
        <w:tc>
          <w:tcPr>
            <w:tcW w:w="1276" w:type="dxa"/>
          </w:tcPr>
          <w:p w14:paraId="0D5B234B" w14:textId="77777777" w:rsidR="00F015E8" w:rsidRPr="00DC35C5" w:rsidRDefault="00F015E8" w:rsidP="0032730D">
            <w:pPr>
              <w:ind w:right="202"/>
              <w:rPr>
                <w:rFonts w:cstheme="minorHAnsi"/>
                <w:bCs/>
                <w:sz w:val="18"/>
                <w:szCs w:val="18"/>
                <w:lang w:val="en-CA"/>
              </w:rPr>
            </w:pPr>
            <w:r w:rsidRPr="00DC35C5">
              <w:rPr>
                <w:rFonts w:cstheme="minorHAnsi"/>
                <w:sz w:val="18"/>
                <w:szCs w:val="18"/>
              </w:rPr>
              <w:t>6 months</w:t>
            </w:r>
          </w:p>
        </w:tc>
        <w:tc>
          <w:tcPr>
            <w:tcW w:w="1276" w:type="dxa"/>
          </w:tcPr>
          <w:p w14:paraId="7C65B355" w14:textId="77777777" w:rsidR="00F015E8" w:rsidRPr="00DC35C5" w:rsidRDefault="00F015E8" w:rsidP="0032730D">
            <w:pPr>
              <w:ind w:right="202"/>
              <w:rPr>
                <w:rFonts w:cstheme="minorHAnsi"/>
                <w:bCs/>
                <w:sz w:val="18"/>
                <w:szCs w:val="18"/>
                <w:lang w:val="en-CA"/>
              </w:rPr>
            </w:pPr>
            <w:r w:rsidRPr="00DC35C5">
              <w:rPr>
                <w:rFonts w:cstheme="minorHAnsi"/>
                <w:sz w:val="18"/>
                <w:szCs w:val="18"/>
              </w:rPr>
              <w:t>9</w:t>
            </w:r>
          </w:p>
        </w:tc>
        <w:tc>
          <w:tcPr>
            <w:tcW w:w="1134" w:type="dxa"/>
          </w:tcPr>
          <w:p w14:paraId="649DC1D5" w14:textId="77777777" w:rsidR="00F015E8" w:rsidRPr="00C7412E" w:rsidRDefault="00F015E8" w:rsidP="0032730D">
            <w:pPr>
              <w:ind w:right="202"/>
              <w:rPr>
                <w:rFonts w:cstheme="minorHAnsi"/>
                <w:bCs/>
                <w:sz w:val="18"/>
                <w:szCs w:val="18"/>
                <w:lang w:val="en-CA"/>
              </w:rPr>
            </w:pPr>
            <w:r w:rsidRPr="00C7412E">
              <w:rPr>
                <w:rFonts w:cstheme="minorHAnsi"/>
                <w:color w:val="000000"/>
                <w:sz w:val="18"/>
                <w:szCs w:val="18"/>
              </w:rPr>
              <w:t>0.00</w:t>
            </w:r>
          </w:p>
        </w:tc>
      </w:tr>
    </w:tbl>
    <w:p w14:paraId="17E47984" w14:textId="77777777" w:rsidR="00F015E8" w:rsidRPr="00054D38" w:rsidRDefault="00F015E8" w:rsidP="00F015E8">
      <w:pPr>
        <w:spacing w:after="0" w:line="240" w:lineRule="auto"/>
        <w:ind w:right="202"/>
        <w:rPr>
          <w:bCs/>
          <w:lang w:val="en-CA"/>
        </w:rPr>
      </w:pPr>
    </w:p>
    <w:p w14:paraId="33167BD2" w14:textId="77777777" w:rsidR="00F015E8" w:rsidRPr="00054D38" w:rsidRDefault="00F015E8" w:rsidP="00F015E8">
      <w:pPr>
        <w:spacing w:after="0" w:line="240" w:lineRule="auto"/>
        <w:ind w:right="202"/>
        <w:rPr>
          <w:bCs/>
          <w:lang w:val="en-CA"/>
        </w:rPr>
      </w:pPr>
      <w:r w:rsidRPr="00054D38">
        <w:rPr>
          <w:bCs/>
          <w:vertAlign w:val="superscript"/>
          <w:lang w:val="en-CA"/>
        </w:rPr>
        <w:t>1</w:t>
      </w:r>
      <w:r w:rsidRPr="00054D38">
        <w:rPr>
          <w:bCs/>
          <w:lang w:val="en-CA"/>
        </w:rPr>
        <w:t xml:space="preserve">RCT, randomized controlled trial; Quasi-experimental, non-randomized controlled trial; Uncontrolled, non-randomized </w:t>
      </w:r>
      <w:r>
        <w:rPr>
          <w:bCs/>
          <w:lang w:val="en-CA"/>
        </w:rPr>
        <w:t>un</w:t>
      </w:r>
      <w:r w:rsidRPr="00054D38">
        <w:rPr>
          <w:bCs/>
          <w:lang w:val="en-CA"/>
        </w:rPr>
        <w:t>controlled trial</w:t>
      </w:r>
    </w:p>
    <w:p w14:paraId="0098E9FB" w14:textId="77777777" w:rsidR="00F015E8" w:rsidRPr="00054D38" w:rsidRDefault="00F015E8" w:rsidP="00F015E8">
      <w:pPr>
        <w:spacing w:after="0" w:line="240" w:lineRule="auto"/>
        <w:ind w:right="202"/>
        <w:rPr>
          <w:bCs/>
          <w:lang w:val="en-CA"/>
        </w:rPr>
      </w:pPr>
      <w:r w:rsidRPr="00054D38">
        <w:rPr>
          <w:bCs/>
          <w:vertAlign w:val="superscript"/>
          <w:lang w:val="en-CA"/>
        </w:rPr>
        <w:t>2</w:t>
      </w:r>
      <w:r w:rsidRPr="00054D38">
        <w:rPr>
          <w:bCs/>
          <w:lang w:val="en-CA"/>
        </w:rPr>
        <w:t>Total duration of intervention</w:t>
      </w:r>
    </w:p>
    <w:p w14:paraId="0554E8A0" w14:textId="77777777" w:rsidR="00F015E8" w:rsidRPr="00054D38" w:rsidRDefault="00F015E8" w:rsidP="00F015E8">
      <w:pPr>
        <w:spacing w:after="0" w:line="240" w:lineRule="auto"/>
        <w:ind w:right="202"/>
        <w:rPr>
          <w:bCs/>
          <w:lang w:val="en-CA"/>
        </w:rPr>
      </w:pPr>
      <w:r w:rsidRPr="00054D38">
        <w:rPr>
          <w:bCs/>
          <w:vertAlign w:val="superscript"/>
          <w:lang w:val="en-CA"/>
        </w:rPr>
        <w:t>3</w:t>
      </w:r>
      <w:r w:rsidRPr="00054D38">
        <w:rPr>
          <w:bCs/>
          <w:lang w:val="en-CA"/>
        </w:rPr>
        <w:t>Number of caregivers enrolled</w:t>
      </w:r>
    </w:p>
    <w:p w14:paraId="256CFC92" w14:textId="77777777" w:rsidR="00F015E8" w:rsidRDefault="00F015E8" w:rsidP="00F015E8">
      <w:pPr>
        <w:spacing w:after="0" w:line="240" w:lineRule="auto"/>
        <w:ind w:right="202"/>
        <w:rPr>
          <w:bCs/>
          <w:lang w:val="en-CA"/>
        </w:rPr>
      </w:pPr>
      <w:r w:rsidRPr="00054D38">
        <w:rPr>
          <w:bCs/>
          <w:vertAlign w:val="superscript"/>
          <w:lang w:val="en-CA"/>
        </w:rPr>
        <w:t>4</w:t>
      </w:r>
      <w:r w:rsidRPr="00054D38">
        <w:rPr>
          <w:bCs/>
          <w:lang w:val="en-CA"/>
        </w:rPr>
        <w:t xml:space="preserve">Percent of </w:t>
      </w:r>
      <w:r>
        <w:rPr>
          <w:bCs/>
          <w:lang w:val="en-CA"/>
        </w:rPr>
        <w:t xml:space="preserve">enrolled </w:t>
      </w:r>
      <w:r w:rsidRPr="00054D38">
        <w:rPr>
          <w:bCs/>
          <w:lang w:val="en-CA"/>
        </w:rPr>
        <w:t xml:space="preserve">caregivers lost </w:t>
      </w:r>
      <w:r>
        <w:rPr>
          <w:bCs/>
          <w:lang w:val="en-CA"/>
        </w:rPr>
        <w:t>at</w:t>
      </w:r>
      <w:r w:rsidRPr="00054D38">
        <w:rPr>
          <w:bCs/>
          <w:lang w:val="en-CA"/>
        </w:rPr>
        <w:t xml:space="preserve"> last time point of study (i.e., last day of intervention duration or last point of follow-up)</w:t>
      </w:r>
    </w:p>
    <w:p w14:paraId="61224616" w14:textId="77777777" w:rsidR="00F015E8" w:rsidRDefault="00F015E8" w:rsidP="00F015E8">
      <w:pPr>
        <w:rPr>
          <w:bCs/>
          <w:lang w:val="en-CA"/>
        </w:rPr>
      </w:pPr>
      <w:r>
        <w:rPr>
          <w:bCs/>
          <w:lang w:val="en-CA"/>
        </w:rPr>
        <w:br w:type="page"/>
      </w:r>
    </w:p>
    <w:p w14:paraId="7AE79AC2" w14:textId="1F377EC3" w:rsidR="00F015E8" w:rsidRDefault="006F3114" w:rsidP="00F015E8">
      <w:pPr>
        <w:spacing w:after="0" w:line="240" w:lineRule="auto"/>
        <w:ind w:right="202"/>
        <w:rPr>
          <w:bCs/>
          <w:lang w:val="en-CA"/>
        </w:rPr>
      </w:pPr>
      <w:r>
        <w:rPr>
          <w:bCs/>
          <w:lang w:val="en-CA"/>
        </w:rPr>
        <w:lastRenderedPageBreak/>
        <w:t xml:space="preserve">Supplemental </w:t>
      </w:r>
      <w:r w:rsidR="005C78CC">
        <w:rPr>
          <w:bCs/>
          <w:lang w:val="en-CA"/>
        </w:rPr>
        <w:t xml:space="preserve">Table </w:t>
      </w:r>
      <w:r w:rsidR="00364929">
        <w:rPr>
          <w:bCs/>
          <w:lang w:val="en-CA"/>
        </w:rPr>
        <w:t>5</w:t>
      </w:r>
      <w:r w:rsidR="00F015E8">
        <w:rPr>
          <w:bCs/>
          <w:lang w:val="en-CA"/>
        </w:rPr>
        <w:t>. Included studies with notable subgroups determined from study eligibility criteria</w:t>
      </w:r>
    </w:p>
    <w:p w14:paraId="2229080E" w14:textId="77777777" w:rsidR="00F015E8" w:rsidRDefault="00F015E8" w:rsidP="00F015E8">
      <w:pPr>
        <w:spacing w:after="0" w:line="240" w:lineRule="auto"/>
        <w:ind w:right="202"/>
        <w:rPr>
          <w:bCs/>
          <w:lang w:val="en-CA"/>
        </w:rPr>
      </w:pPr>
    </w:p>
    <w:tbl>
      <w:tblPr>
        <w:tblStyle w:val="TableGrid"/>
        <w:tblW w:w="0" w:type="auto"/>
        <w:tblLook w:val="04A0" w:firstRow="1" w:lastRow="0" w:firstColumn="1" w:lastColumn="0" w:noHBand="0" w:noVBand="1"/>
      </w:tblPr>
      <w:tblGrid>
        <w:gridCol w:w="4316"/>
        <w:gridCol w:w="4317"/>
        <w:gridCol w:w="4317"/>
      </w:tblGrid>
      <w:tr w:rsidR="00F015E8" w14:paraId="6BB8FE5B" w14:textId="77777777" w:rsidTr="0032730D">
        <w:tc>
          <w:tcPr>
            <w:tcW w:w="4316" w:type="dxa"/>
            <w:shd w:val="clear" w:color="auto" w:fill="D5D5D5" w:themeFill="background2"/>
          </w:tcPr>
          <w:p w14:paraId="1B26B311" w14:textId="77777777" w:rsidR="00F015E8" w:rsidRPr="00454E7A" w:rsidRDefault="00F015E8" w:rsidP="0032730D">
            <w:pPr>
              <w:ind w:right="202"/>
              <w:rPr>
                <w:b/>
                <w:lang w:val="en-CA"/>
              </w:rPr>
            </w:pPr>
            <w:r w:rsidRPr="00454E7A">
              <w:rPr>
                <w:b/>
                <w:lang w:val="en-CA"/>
              </w:rPr>
              <w:t>Source</w:t>
            </w:r>
          </w:p>
        </w:tc>
        <w:tc>
          <w:tcPr>
            <w:tcW w:w="4317" w:type="dxa"/>
            <w:shd w:val="clear" w:color="auto" w:fill="D5D5D5" w:themeFill="background2"/>
          </w:tcPr>
          <w:p w14:paraId="36B04C92" w14:textId="77777777" w:rsidR="00F015E8" w:rsidRPr="00454E7A" w:rsidRDefault="00F015E8" w:rsidP="0032730D">
            <w:pPr>
              <w:ind w:right="202"/>
              <w:rPr>
                <w:b/>
                <w:lang w:val="en-CA"/>
              </w:rPr>
            </w:pPr>
            <w:r w:rsidRPr="00454E7A">
              <w:rPr>
                <w:b/>
                <w:lang w:val="en-CA"/>
              </w:rPr>
              <w:t>Setting</w:t>
            </w:r>
          </w:p>
        </w:tc>
        <w:tc>
          <w:tcPr>
            <w:tcW w:w="4317" w:type="dxa"/>
            <w:shd w:val="clear" w:color="auto" w:fill="D5D5D5" w:themeFill="background2"/>
          </w:tcPr>
          <w:p w14:paraId="24765C20" w14:textId="77777777" w:rsidR="00F015E8" w:rsidRPr="00454E7A" w:rsidRDefault="00F015E8" w:rsidP="0032730D">
            <w:pPr>
              <w:ind w:right="202"/>
              <w:rPr>
                <w:b/>
                <w:lang w:val="en-CA"/>
              </w:rPr>
            </w:pPr>
            <w:r w:rsidRPr="00454E7A">
              <w:rPr>
                <w:b/>
                <w:lang w:val="en-CA"/>
              </w:rPr>
              <w:t>Notable Subgroup</w:t>
            </w:r>
          </w:p>
        </w:tc>
      </w:tr>
      <w:tr w:rsidR="00F015E8" w14:paraId="6EE254A5" w14:textId="77777777" w:rsidTr="0032730D">
        <w:tc>
          <w:tcPr>
            <w:tcW w:w="4316" w:type="dxa"/>
            <w:vAlign w:val="center"/>
          </w:tcPr>
          <w:p w14:paraId="3302D4E2" w14:textId="77777777" w:rsidR="00F015E8" w:rsidRDefault="00F015E8" w:rsidP="0032730D">
            <w:pPr>
              <w:ind w:right="202"/>
              <w:rPr>
                <w:bCs/>
                <w:lang w:val="en-CA"/>
              </w:rPr>
            </w:pPr>
            <w:r>
              <w:rPr>
                <w:rFonts w:ascii="Calibri" w:hAnsi="Calibri" w:cs="Calibri"/>
                <w:color w:val="000000"/>
              </w:rPr>
              <w:t>Browne, 2005</w:t>
            </w:r>
          </w:p>
        </w:tc>
        <w:tc>
          <w:tcPr>
            <w:tcW w:w="4317" w:type="dxa"/>
            <w:vAlign w:val="center"/>
          </w:tcPr>
          <w:p w14:paraId="0EADA444"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36838717" w14:textId="77777777" w:rsidR="00F015E8" w:rsidRDefault="00F015E8" w:rsidP="0032730D">
            <w:pPr>
              <w:ind w:right="202"/>
              <w:rPr>
                <w:bCs/>
                <w:lang w:val="en-CA"/>
              </w:rPr>
            </w:pPr>
            <w:r>
              <w:rPr>
                <w:rFonts w:ascii="Calibri" w:hAnsi="Calibri" w:cs="Calibri"/>
                <w:color w:val="000000"/>
              </w:rPr>
              <w:t>Actual LOS &gt;2 weeks</w:t>
            </w:r>
          </w:p>
        </w:tc>
      </w:tr>
      <w:tr w:rsidR="00F015E8" w14:paraId="0618E1D9" w14:textId="77777777" w:rsidTr="0032730D">
        <w:tc>
          <w:tcPr>
            <w:tcW w:w="4316" w:type="dxa"/>
            <w:vAlign w:val="center"/>
          </w:tcPr>
          <w:p w14:paraId="7BD62F3B" w14:textId="77777777" w:rsidR="00F015E8" w:rsidRDefault="00F015E8" w:rsidP="0032730D">
            <w:pPr>
              <w:ind w:right="202"/>
              <w:rPr>
                <w:bCs/>
                <w:lang w:val="en-CA"/>
              </w:rPr>
            </w:pPr>
            <w:proofErr w:type="spellStart"/>
            <w:r>
              <w:rPr>
                <w:rFonts w:ascii="Calibri" w:hAnsi="Calibri" w:cs="Calibri"/>
                <w:color w:val="000000"/>
              </w:rPr>
              <w:t>Matricardi</w:t>
            </w:r>
            <w:proofErr w:type="spellEnd"/>
            <w:r>
              <w:rPr>
                <w:rFonts w:ascii="Calibri" w:hAnsi="Calibri" w:cs="Calibri"/>
                <w:color w:val="000000"/>
              </w:rPr>
              <w:t>, 2013</w:t>
            </w:r>
          </w:p>
        </w:tc>
        <w:tc>
          <w:tcPr>
            <w:tcW w:w="4317" w:type="dxa"/>
            <w:vAlign w:val="center"/>
          </w:tcPr>
          <w:p w14:paraId="62DEDCD9"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1ACB58C3" w14:textId="77777777" w:rsidR="00F015E8" w:rsidRDefault="00F015E8" w:rsidP="0032730D">
            <w:pPr>
              <w:ind w:right="202"/>
              <w:rPr>
                <w:bCs/>
                <w:lang w:val="en-CA"/>
              </w:rPr>
            </w:pPr>
            <w:r>
              <w:rPr>
                <w:rFonts w:ascii="Calibri" w:hAnsi="Calibri" w:cs="Calibri"/>
                <w:color w:val="000000"/>
              </w:rPr>
              <w:t>Actual LOS &gt;3 weeks</w:t>
            </w:r>
          </w:p>
        </w:tc>
      </w:tr>
      <w:tr w:rsidR="00F015E8" w14:paraId="0E6788A7" w14:textId="77777777" w:rsidTr="0032730D">
        <w:tc>
          <w:tcPr>
            <w:tcW w:w="4316" w:type="dxa"/>
            <w:vAlign w:val="center"/>
          </w:tcPr>
          <w:p w14:paraId="039CED5F" w14:textId="77777777" w:rsidR="00F015E8" w:rsidRDefault="00F015E8" w:rsidP="0032730D">
            <w:pPr>
              <w:ind w:right="202"/>
              <w:rPr>
                <w:bCs/>
                <w:lang w:val="en-CA"/>
              </w:rPr>
            </w:pPr>
            <w:r>
              <w:rPr>
                <w:rFonts w:ascii="Calibri" w:hAnsi="Calibri" w:cs="Calibri"/>
                <w:color w:val="000000"/>
              </w:rPr>
              <w:t>Lee, 2010</w:t>
            </w:r>
          </w:p>
        </w:tc>
        <w:tc>
          <w:tcPr>
            <w:tcW w:w="4317" w:type="dxa"/>
            <w:vAlign w:val="center"/>
          </w:tcPr>
          <w:p w14:paraId="364AF715"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74F5A27D" w14:textId="77777777" w:rsidR="00F015E8" w:rsidRDefault="00F015E8" w:rsidP="0032730D">
            <w:pPr>
              <w:ind w:right="202"/>
              <w:rPr>
                <w:bCs/>
                <w:lang w:val="en-CA"/>
              </w:rPr>
            </w:pPr>
            <w:r>
              <w:rPr>
                <w:rFonts w:ascii="Calibri" w:hAnsi="Calibri" w:cs="Calibri"/>
                <w:color w:val="000000"/>
              </w:rPr>
              <w:t>Anticipated LOS &gt;2 weeks</w:t>
            </w:r>
          </w:p>
        </w:tc>
      </w:tr>
      <w:tr w:rsidR="00F015E8" w14:paraId="561EB471" w14:textId="77777777" w:rsidTr="0032730D">
        <w:tc>
          <w:tcPr>
            <w:tcW w:w="4316" w:type="dxa"/>
            <w:vAlign w:val="center"/>
          </w:tcPr>
          <w:p w14:paraId="34F2303B" w14:textId="77777777" w:rsidR="00F015E8" w:rsidRDefault="00F015E8" w:rsidP="0032730D">
            <w:pPr>
              <w:ind w:right="202"/>
              <w:rPr>
                <w:bCs/>
                <w:lang w:val="en-CA"/>
              </w:rPr>
            </w:pPr>
            <w:r>
              <w:rPr>
                <w:rFonts w:ascii="Calibri" w:hAnsi="Calibri" w:cs="Calibri"/>
                <w:color w:val="000000"/>
              </w:rPr>
              <w:t>Lee, 2013</w:t>
            </w:r>
          </w:p>
        </w:tc>
        <w:tc>
          <w:tcPr>
            <w:tcW w:w="4317" w:type="dxa"/>
            <w:vAlign w:val="center"/>
          </w:tcPr>
          <w:p w14:paraId="4A311ECD"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5977705E" w14:textId="77777777" w:rsidR="00F015E8" w:rsidRDefault="00F015E8" w:rsidP="0032730D">
            <w:pPr>
              <w:ind w:right="202"/>
              <w:rPr>
                <w:bCs/>
                <w:lang w:val="en-CA"/>
              </w:rPr>
            </w:pPr>
            <w:r>
              <w:rPr>
                <w:rFonts w:ascii="Calibri" w:hAnsi="Calibri" w:cs="Calibri"/>
                <w:color w:val="000000"/>
              </w:rPr>
              <w:t>Anticipated LOS &gt;3 weeks</w:t>
            </w:r>
          </w:p>
        </w:tc>
      </w:tr>
      <w:tr w:rsidR="00F015E8" w14:paraId="095F22CE" w14:textId="77777777" w:rsidTr="0032730D">
        <w:tc>
          <w:tcPr>
            <w:tcW w:w="4316" w:type="dxa"/>
            <w:vAlign w:val="center"/>
          </w:tcPr>
          <w:p w14:paraId="72FD3B46" w14:textId="77777777" w:rsidR="00F015E8" w:rsidRDefault="00F015E8" w:rsidP="0032730D">
            <w:pPr>
              <w:ind w:right="202"/>
              <w:rPr>
                <w:bCs/>
                <w:lang w:val="en-CA"/>
              </w:rPr>
            </w:pPr>
            <w:r>
              <w:rPr>
                <w:rFonts w:ascii="Calibri" w:hAnsi="Calibri" w:cs="Calibri"/>
                <w:color w:val="000000"/>
              </w:rPr>
              <w:t>Cano Gimenez, 2015</w:t>
            </w:r>
          </w:p>
        </w:tc>
        <w:tc>
          <w:tcPr>
            <w:tcW w:w="4317" w:type="dxa"/>
            <w:vAlign w:val="center"/>
          </w:tcPr>
          <w:p w14:paraId="77D7DFAB"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2FAC8B0C" w14:textId="77777777" w:rsidR="00F015E8" w:rsidRDefault="00F015E8" w:rsidP="0032730D">
            <w:pPr>
              <w:ind w:right="202"/>
              <w:rPr>
                <w:bCs/>
                <w:lang w:val="en-CA"/>
              </w:rPr>
            </w:pPr>
            <w:r>
              <w:rPr>
                <w:rFonts w:ascii="Calibri" w:hAnsi="Calibri" w:cs="Calibri"/>
                <w:color w:val="000000"/>
              </w:rPr>
              <w:t>Anticipated LOS &gt;4 weeks</w:t>
            </w:r>
          </w:p>
        </w:tc>
      </w:tr>
      <w:tr w:rsidR="00F015E8" w14:paraId="42BE4687" w14:textId="77777777" w:rsidTr="0032730D">
        <w:tc>
          <w:tcPr>
            <w:tcW w:w="4316" w:type="dxa"/>
            <w:vAlign w:val="center"/>
          </w:tcPr>
          <w:p w14:paraId="21C6EB57" w14:textId="77777777" w:rsidR="00F015E8" w:rsidRDefault="00F015E8" w:rsidP="0032730D">
            <w:pPr>
              <w:ind w:right="202"/>
              <w:rPr>
                <w:bCs/>
                <w:lang w:val="en-CA"/>
              </w:rPr>
            </w:pPr>
            <w:r>
              <w:rPr>
                <w:rFonts w:ascii="Calibri" w:hAnsi="Calibri" w:cs="Calibri"/>
                <w:color w:val="000000"/>
              </w:rPr>
              <w:t>Ribeiro, 2018</w:t>
            </w:r>
          </w:p>
        </w:tc>
        <w:tc>
          <w:tcPr>
            <w:tcW w:w="4317" w:type="dxa"/>
            <w:vAlign w:val="center"/>
          </w:tcPr>
          <w:p w14:paraId="673F2C6A"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7D97C71B" w14:textId="77777777" w:rsidR="00F015E8" w:rsidRDefault="00F015E8" w:rsidP="0032730D">
            <w:pPr>
              <w:ind w:right="202"/>
              <w:rPr>
                <w:bCs/>
                <w:lang w:val="en-CA"/>
              </w:rPr>
            </w:pPr>
            <w:r>
              <w:rPr>
                <w:rFonts w:ascii="Calibri" w:hAnsi="Calibri" w:cs="Calibri"/>
                <w:color w:val="000000"/>
              </w:rPr>
              <w:t>Anticipated LOS &gt;4 weeks</w:t>
            </w:r>
          </w:p>
        </w:tc>
      </w:tr>
      <w:tr w:rsidR="00F015E8" w14:paraId="2DAEC83F" w14:textId="77777777" w:rsidTr="0032730D">
        <w:tc>
          <w:tcPr>
            <w:tcW w:w="4316" w:type="dxa"/>
            <w:vAlign w:val="center"/>
          </w:tcPr>
          <w:p w14:paraId="18A47C4B" w14:textId="77777777" w:rsidR="00F015E8" w:rsidRDefault="00F015E8" w:rsidP="0032730D">
            <w:pPr>
              <w:ind w:right="202"/>
              <w:rPr>
                <w:bCs/>
                <w:lang w:val="en-CA"/>
              </w:rPr>
            </w:pPr>
            <w:r>
              <w:rPr>
                <w:rFonts w:ascii="Calibri" w:hAnsi="Calibri" w:cs="Calibri"/>
                <w:color w:val="000000"/>
              </w:rPr>
              <w:t>John, 2018</w:t>
            </w:r>
          </w:p>
        </w:tc>
        <w:tc>
          <w:tcPr>
            <w:tcW w:w="4317" w:type="dxa"/>
            <w:vAlign w:val="center"/>
          </w:tcPr>
          <w:p w14:paraId="7940F527"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4C09C3F1" w14:textId="77777777" w:rsidR="00F015E8" w:rsidRDefault="00F015E8" w:rsidP="0032730D">
            <w:pPr>
              <w:ind w:right="202"/>
              <w:rPr>
                <w:bCs/>
                <w:lang w:val="en-CA"/>
              </w:rPr>
            </w:pPr>
            <w:r>
              <w:rPr>
                <w:rFonts w:ascii="Calibri" w:hAnsi="Calibri" w:cs="Calibri"/>
                <w:color w:val="000000"/>
              </w:rPr>
              <w:t>Anticipated LOS &gt;4 weeks</w:t>
            </w:r>
          </w:p>
        </w:tc>
      </w:tr>
      <w:tr w:rsidR="00F015E8" w14:paraId="00100E16" w14:textId="77777777" w:rsidTr="0032730D">
        <w:tc>
          <w:tcPr>
            <w:tcW w:w="4316" w:type="dxa"/>
            <w:vAlign w:val="center"/>
          </w:tcPr>
          <w:p w14:paraId="2544EE9B" w14:textId="77777777" w:rsidR="00F015E8" w:rsidRDefault="00F015E8" w:rsidP="0032730D">
            <w:pPr>
              <w:ind w:right="202"/>
              <w:rPr>
                <w:bCs/>
                <w:lang w:val="en-CA"/>
              </w:rPr>
            </w:pPr>
            <w:r>
              <w:rPr>
                <w:rFonts w:ascii="Calibri" w:hAnsi="Calibri" w:cs="Calibri"/>
                <w:color w:val="000000"/>
              </w:rPr>
              <w:t>Clarke-Pounder, 2015</w:t>
            </w:r>
          </w:p>
        </w:tc>
        <w:tc>
          <w:tcPr>
            <w:tcW w:w="4317" w:type="dxa"/>
            <w:vAlign w:val="center"/>
          </w:tcPr>
          <w:p w14:paraId="6082825A"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09CFB2EE" w14:textId="77777777" w:rsidR="00F015E8" w:rsidRDefault="00F015E8" w:rsidP="0032730D">
            <w:pPr>
              <w:ind w:right="202"/>
              <w:rPr>
                <w:bCs/>
                <w:lang w:val="en-CA"/>
              </w:rPr>
            </w:pPr>
            <w:r>
              <w:rPr>
                <w:rFonts w:ascii="Calibri" w:hAnsi="Calibri" w:cs="Calibri"/>
                <w:color w:val="000000"/>
              </w:rPr>
              <w:t>Anticipated LOS &gt;2 weeks</w:t>
            </w:r>
          </w:p>
        </w:tc>
      </w:tr>
      <w:tr w:rsidR="00F015E8" w14:paraId="382D364E" w14:textId="77777777" w:rsidTr="0032730D">
        <w:tc>
          <w:tcPr>
            <w:tcW w:w="4316" w:type="dxa"/>
            <w:vAlign w:val="center"/>
          </w:tcPr>
          <w:p w14:paraId="02F90942" w14:textId="77777777" w:rsidR="00F015E8" w:rsidRDefault="00F015E8" w:rsidP="0032730D">
            <w:pPr>
              <w:ind w:right="202"/>
              <w:rPr>
                <w:bCs/>
                <w:lang w:val="en-CA"/>
              </w:rPr>
            </w:pPr>
            <w:r>
              <w:rPr>
                <w:rFonts w:ascii="Calibri" w:hAnsi="Calibri" w:cs="Calibri"/>
                <w:color w:val="000000"/>
              </w:rPr>
              <w:t>Segre, 2013</w:t>
            </w:r>
          </w:p>
        </w:tc>
        <w:tc>
          <w:tcPr>
            <w:tcW w:w="4317" w:type="dxa"/>
            <w:vAlign w:val="center"/>
          </w:tcPr>
          <w:p w14:paraId="26E4E359"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35F2A192" w14:textId="77777777" w:rsidR="00F015E8" w:rsidRDefault="00F015E8" w:rsidP="0032730D">
            <w:pPr>
              <w:ind w:right="202"/>
              <w:rPr>
                <w:bCs/>
                <w:lang w:val="en-CA"/>
              </w:rPr>
            </w:pPr>
            <w:r>
              <w:rPr>
                <w:rFonts w:ascii="Calibri" w:hAnsi="Calibri" w:cs="Calibri"/>
                <w:color w:val="000000"/>
              </w:rPr>
              <w:t>Clinically depressed mothers only</w:t>
            </w:r>
          </w:p>
        </w:tc>
      </w:tr>
      <w:tr w:rsidR="00F015E8" w14:paraId="2828C9A4" w14:textId="77777777" w:rsidTr="0032730D">
        <w:tc>
          <w:tcPr>
            <w:tcW w:w="4316" w:type="dxa"/>
            <w:vAlign w:val="center"/>
          </w:tcPr>
          <w:p w14:paraId="39892720" w14:textId="77777777" w:rsidR="00F015E8" w:rsidRDefault="00F015E8" w:rsidP="0032730D">
            <w:pPr>
              <w:ind w:right="202"/>
              <w:rPr>
                <w:bCs/>
                <w:lang w:val="en-CA"/>
              </w:rPr>
            </w:pPr>
            <w:proofErr w:type="spellStart"/>
            <w:r>
              <w:rPr>
                <w:rFonts w:ascii="Calibri" w:hAnsi="Calibri" w:cs="Calibri"/>
                <w:color w:val="000000"/>
              </w:rPr>
              <w:t>Barnato</w:t>
            </w:r>
            <w:proofErr w:type="spellEnd"/>
            <w:r>
              <w:rPr>
                <w:rFonts w:ascii="Calibri" w:hAnsi="Calibri" w:cs="Calibri"/>
                <w:color w:val="000000"/>
              </w:rPr>
              <w:t>, 2017</w:t>
            </w:r>
          </w:p>
        </w:tc>
        <w:tc>
          <w:tcPr>
            <w:tcW w:w="4317" w:type="dxa"/>
            <w:vAlign w:val="center"/>
          </w:tcPr>
          <w:p w14:paraId="5DAED9D4"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17E786BD" w14:textId="77777777" w:rsidR="00F015E8" w:rsidRDefault="00F015E8" w:rsidP="0032730D">
            <w:pPr>
              <w:ind w:right="202"/>
              <w:rPr>
                <w:bCs/>
                <w:lang w:val="en-CA"/>
              </w:rPr>
            </w:pPr>
            <w:r>
              <w:rPr>
                <w:rFonts w:ascii="Calibri" w:hAnsi="Calibri" w:cs="Calibri"/>
                <w:color w:val="000000"/>
              </w:rPr>
              <w:t>End of Life</w:t>
            </w:r>
          </w:p>
        </w:tc>
      </w:tr>
      <w:tr w:rsidR="00F015E8" w14:paraId="163AE72D" w14:textId="77777777" w:rsidTr="0032730D">
        <w:tc>
          <w:tcPr>
            <w:tcW w:w="4316" w:type="dxa"/>
            <w:vAlign w:val="center"/>
          </w:tcPr>
          <w:p w14:paraId="3FCC6F45" w14:textId="77777777" w:rsidR="00F015E8" w:rsidRDefault="00F015E8" w:rsidP="0032730D">
            <w:pPr>
              <w:ind w:right="202"/>
              <w:rPr>
                <w:bCs/>
                <w:lang w:val="en-CA"/>
              </w:rPr>
            </w:pPr>
            <w:r>
              <w:rPr>
                <w:rFonts w:ascii="Calibri" w:hAnsi="Calibri" w:cs="Calibri"/>
                <w:color w:val="000000"/>
              </w:rPr>
              <w:t>Carson, 2016</w:t>
            </w:r>
          </w:p>
        </w:tc>
        <w:tc>
          <w:tcPr>
            <w:tcW w:w="4317" w:type="dxa"/>
            <w:vAlign w:val="center"/>
          </w:tcPr>
          <w:p w14:paraId="20D589FA" w14:textId="77777777" w:rsidR="00F015E8" w:rsidRDefault="00F015E8" w:rsidP="0032730D">
            <w:pPr>
              <w:ind w:right="202"/>
              <w:rPr>
                <w:bCs/>
                <w:lang w:val="en-CA"/>
              </w:rPr>
            </w:pPr>
            <w:r>
              <w:rPr>
                <w:rFonts w:ascii="Calibri" w:hAnsi="Calibri" w:cs="Calibri"/>
                <w:color w:val="000000"/>
              </w:rPr>
              <w:t xml:space="preserve">Medical  </w:t>
            </w:r>
          </w:p>
        </w:tc>
        <w:tc>
          <w:tcPr>
            <w:tcW w:w="4317" w:type="dxa"/>
            <w:vAlign w:val="center"/>
          </w:tcPr>
          <w:p w14:paraId="3B1B027A" w14:textId="77777777" w:rsidR="00F015E8" w:rsidRDefault="00F015E8" w:rsidP="0032730D">
            <w:pPr>
              <w:ind w:right="202"/>
              <w:rPr>
                <w:bCs/>
                <w:lang w:val="en-CA"/>
              </w:rPr>
            </w:pPr>
            <w:r>
              <w:rPr>
                <w:rFonts w:ascii="Calibri" w:hAnsi="Calibri" w:cs="Calibri"/>
                <w:color w:val="000000"/>
              </w:rPr>
              <w:t>End of Life</w:t>
            </w:r>
          </w:p>
        </w:tc>
      </w:tr>
      <w:tr w:rsidR="00F015E8" w14:paraId="34F2366A" w14:textId="77777777" w:rsidTr="0032730D">
        <w:tc>
          <w:tcPr>
            <w:tcW w:w="4316" w:type="dxa"/>
            <w:vAlign w:val="center"/>
          </w:tcPr>
          <w:p w14:paraId="6CC36F8E" w14:textId="77777777" w:rsidR="00F015E8" w:rsidRDefault="00F015E8" w:rsidP="0032730D">
            <w:pPr>
              <w:ind w:right="202"/>
              <w:rPr>
                <w:bCs/>
                <w:lang w:val="en-CA"/>
              </w:rPr>
            </w:pPr>
            <w:proofErr w:type="spellStart"/>
            <w:r>
              <w:rPr>
                <w:rFonts w:ascii="Calibri" w:hAnsi="Calibri" w:cs="Calibri"/>
                <w:color w:val="000000"/>
              </w:rPr>
              <w:t>Kaufer</w:t>
            </w:r>
            <w:proofErr w:type="spellEnd"/>
            <w:r>
              <w:rPr>
                <w:rFonts w:ascii="Calibri" w:hAnsi="Calibri" w:cs="Calibri"/>
                <w:color w:val="000000"/>
              </w:rPr>
              <w:t>, 2008</w:t>
            </w:r>
          </w:p>
        </w:tc>
        <w:tc>
          <w:tcPr>
            <w:tcW w:w="4317" w:type="dxa"/>
            <w:vAlign w:val="center"/>
          </w:tcPr>
          <w:p w14:paraId="209B7BFF" w14:textId="77777777" w:rsidR="00F015E8" w:rsidRDefault="00F015E8" w:rsidP="0032730D">
            <w:pPr>
              <w:ind w:right="202"/>
              <w:rPr>
                <w:bCs/>
                <w:lang w:val="en-CA"/>
              </w:rPr>
            </w:pPr>
            <w:r>
              <w:rPr>
                <w:rFonts w:ascii="Calibri" w:hAnsi="Calibri" w:cs="Calibri"/>
                <w:color w:val="000000"/>
              </w:rPr>
              <w:t>Medical</w:t>
            </w:r>
          </w:p>
        </w:tc>
        <w:tc>
          <w:tcPr>
            <w:tcW w:w="4317" w:type="dxa"/>
            <w:vAlign w:val="center"/>
          </w:tcPr>
          <w:p w14:paraId="07F09E36" w14:textId="77777777" w:rsidR="00F015E8" w:rsidRDefault="00F015E8" w:rsidP="0032730D">
            <w:pPr>
              <w:ind w:right="202"/>
              <w:rPr>
                <w:bCs/>
                <w:lang w:val="en-CA"/>
              </w:rPr>
            </w:pPr>
            <w:r>
              <w:rPr>
                <w:rFonts w:ascii="Calibri" w:hAnsi="Calibri" w:cs="Calibri"/>
                <w:color w:val="000000"/>
              </w:rPr>
              <w:t>End of Life</w:t>
            </w:r>
          </w:p>
        </w:tc>
      </w:tr>
      <w:tr w:rsidR="00F015E8" w14:paraId="116AC67E" w14:textId="77777777" w:rsidTr="0032730D">
        <w:tc>
          <w:tcPr>
            <w:tcW w:w="4316" w:type="dxa"/>
            <w:vAlign w:val="center"/>
          </w:tcPr>
          <w:p w14:paraId="4B1E4E35" w14:textId="77777777" w:rsidR="00F015E8" w:rsidRDefault="00F015E8" w:rsidP="0032730D">
            <w:pPr>
              <w:ind w:right="202"/>
              <w:rPr>
                <w:bCs/>
                <w:lang w:val="en-CA"/>
              </w:rPr>
            </w:pPr>
            <w:r>
              <w:rPr>
                <w:rFonts w:ascii="Calibri" w:hAnsi="Calibri" w:cs="Calibri"/>
                <w:color w:val="000000"/>
              </w:rPr>
              <w:t>Kentish-Barnes, 2017</w:t>
            </w:r>
          </w:p>
        </w:tc>
        <w:tc>
          <w:tcPr>
            <w:tcW w:w="4317" w:type="dxa"/>
            <w:vAlign w:val="center"/>
          </w:tcPr>
          <w:p w14:paraId="64AB2EF4"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16352F78" w14:textId="77777777" w:rsidR="00F015E8" w:rsidRDefault="00F015E8" w:rsidP="0032730D">
            <w:pPr>
              <w:ind w:right="202"/>
              <w:rPr>
                <w:bCs/>
                <w:lang w:val="en-CA"/>
              </w:rPr>
            </w:pPr>
            <w:r>
              <w:rPr>
                <w:rFonts w:ascii="Calibri" w:hAnsi="Calibri" w:cs="Calibri"/>
                <w:color w:val="000000"/>
              </w:rPr>
              <w:t>End of Life</w:t>
            </w:r>
          </w:p>
        </w:tc>
      </w:tr>
      <w:tr w:rsidR="00F015E8" w14:paraId="4EE3A02A" w14:textId="77777777" w:rsidTr="0032730D">
        <w:tc>
          <w:tcPr>
            <w:tcW w:w="4316" w:type="dxa"/>
            <w:vAlign w:val="center"/>
          </w:tcPr>
          <w:p w14:paraId="484D9695" w14:textId="77777777" w:rsidR="00F015E8" w:rsidRDefault="00F015E8" w:rsidP="0032730D">
            <w:pPr>
              <w:ind w:right="202"/>
              <w:rPr>
                <w:bCs/>
                <w:lang w:val="en-CA"/>
              </w:rPr>
            </w:pPr>
            <w:proofErr w:type="spellStart"/>
            <w:r>
              <w:rPr>
                <w:rFonts w:ascii="Calibri" w:hAnsi="Calibri" w:cs="Calibri"/>
                <w:color w:val="000000"/>
              </w:rPr>
              <w:t>Lautrette</w:t>
            </w:r>
            <w:proofErr w:type="spellEnd"/>
            <w:r>
              <w:rPr>
                <w:rFonts w:ascii="Calibri" w:hAnsi="Calibri" w:cs="Calibri"/>
                <w:color w:val="000000"/>
              </w:rPr>
              <w:t>, 2007</w:t>
            </w:r>
          </w:p>
        </w:tc>
        <w:tc>
          <w:tcPr>
            <w:tcW w:w="4317" w:type="dxa"/>
            <w:vAlign w:val="center"/>
          </w:tcPr>
          <w:p w14:paraId="63969E8E"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244D91EB" w14:textId="77777777" w:rsidR="00F015E8" w:rsidRDefault="00F015E8" w:rsidP="0032730D">
            <w:pPr>
              <w:ind w:right="202"/>
              <w:rPr>
                <w:bCs/>
                <w:lang w:val="en-CA"/>
              </w:rPr>
            </w:pPr>
            <w:r>
              <w:rPr>
                <w:rFonts w:ascii="Calibri" w:hAnsi="Calibri" w:cs="Calibri"/>
                <w:color w:val="000000"/>
              </w:rPr>
              <w:t>End of Life</w:t>
            </w:r>
          </w:p>
        </w:tc>
      </w:tr>
      <w:tr w:rsidR="00F015E8" w14:paraId="3998F7D1" w14:textId="77777777" w:rsidTr="0032730D">
        <w:tc>
          <w:tcPr>
            <w:tcW w:w="4316" w:type="dxa"/>
            <w:vAlign w:val="center"/>
          </w:tcPr>
          <w:p w14:paraId="0D844327" w14:textId="77777777" w:rsidR="00F015E8" w:rsidRDefault="00F015E8" w:rsidP="0032730D">
            <w:pPr>
              <w:ind w:right="202"/>
              <w:rPr>
                <w:bCs/>
                <w:lang w:val="en-CA"/>
              </w:rPr>
            </w:pPr>
            <w:r>
              <w:rPr>
                <w:rFonts w:ascii="Calibri" w:hAnsi="Calibri" w:cs="Calibri"/>
                <w:color w:val="000000"/>
              </w:rPr>
              <w:t>Rosenbaum, 2015</w:t>
            </w:r>
          </w:p>
        </w:tc>
        <w:tc>
          <w:tcPr>
            <w:tcW w:w="4317" w:type="dxa"/>
            <w:vAlign w:val="center"/>
          </w:tcPr>
          <w:p w14:paraId="2610E51E"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71328158" w14:textId="77777777" w:rsidR="00F015E8" w:rsidRDefault="00F015E8" w:rsidP="0032730D">
            <w:pPr>
              <w:ind w:right="202"/>
              <w:rPr>
                <w:bCs/>
                <w:lang w:val="en-CA"/>
              </w:rPr>
            </w:pPr>
            <w:r>
              <w:rPr>
                <w:rFonts w:ascii="Calibri" w:hAnsi="Calibri" w:cs="Calibri"/>
                <w:color w:val="000000"/>
              </w:rPr>
              <w:t>End of Life</w:t>
            </w:r>
          </w:p>
        </w:tc>
      </w:tr>
      <w:tr w:rsidR="00F015E8" w14:paraId="3B9D9FF0" w14:textId="77777777" w:rsidTr="0032730D">
        <w:tc>
          <w:tcPr>
            <w:tcW w:w="4316" w:type="dxa"/>
            <w:vAlign w:val="center"/>
          </w:tcPr>
          <w:p w14:paraId="3C67E7AA" w14:textId="77777777" w:rsidR="00F015E8" w:rsidRDefault="00F015E8" w:rsidP="0032730D">
            <w:pPr>
              <w:ind w:right="202"/>
              <w:rPr>
                <w:bCs/>
                <w:lang w:val="en-CA"/>
              </w:rPr>
            </w:pPr>
            <w:r>
              <w:rPr>
                <w:rFonts w:ascii="Calibri" w:hAnsi="Calibri" w:cs="Calibri"/>
                <w:color w:val="000000"/>
              </w:rPr>
              <w:t>White, 2018</w:t>
            </w:r>
          </w:p>
        </w:tc>
        <w:tc>
          <w:tcPr>
            <w:tcW w:w="4317" w:type="dxa"/>
            <w:vAlign w:val="center"/>
          </w:tcPr>
          <w:p w14:paraId="792F3D52"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24506774" w14:textId="77777777" w:rsidR="00F015E8" w:rsidRDefault="00F015E8" w:rsidP="0032730D">
            <w:pPr>
              <w:ind w:right="202"/>
              <w:rPr>
                <w:bCs/>
                <w:lang w:val="en-CA"/>
              </w:rPr>
            </w:pPr>
            <w:r>
              <w:rPr>
                <w:rFonts w:ascii="Calibri" w:hAnsi="Calibri" w:cs="Calibri"/>
                <w:color w:val="000000"/>
              </w:rPr>
              <w:t>End of Life</w:t>
            </w:r>
          </w:p>
        </w:tc>
      </w:tr>
      <w:tr w:rsidR="00F015E8" w14:paraId="300989EE" w14:textId="77777777" w:rsidTr="0032730D">
        <w:tc>
          <w:tcPr>
            <w:tcW w:w="4316" w:type="dxa"/>
            <w:vAlign w:val="center"/>
          </w:tcPr>
          <w:p w14:paraId="290D8904" w14:textId="77777777" w:rsidR="00F015E8" w:rsidRDefault="00F015E8" w:rsidP="0032730D">
            <w:pPr>
              <w:ind w:right="202"/>
              <w:rPr>
                <w:bCs/>
                <w:lang w:val="en-CA"/>
              </w:rPr>
            </w:pPr>
            <w:proofErr w:type="spellStart"/>
            <w:r>
              <w:rPr>
                <w:rFonts w:ascii="Calibri" w:hAnsi="Calibri" w:cs="Calibri"/>
                <w:color w:val="000000"/>
              </w:rPr>
              <w:t>Combe</w:t>
            </w:r>
            <w:proofErr w:type="spellEnd"/>
            <w:r>
              <w:rPr>
                <w:rFonts w:ascii="Calibri" w:hAnsi="Calibri" w:cs="Calibri"/>
                <w:color w:val="000000"/>
              </w:rPr>
              <w:t>, 2005</w:t>
            </w:r>
          </w:p>
        </w:tc>
        <w:tc>
          <w:tcPr>
            <w:tcW w:w="4317" w:type="dxa"/>
            <w:vAlign w:val="center"/>
          </w:tcPr>
          <w:p w14:paraId="074E153B" w14:textId="77777777" w:rsidR="00F015E8" w:rsidRDefault="00F015E8" w:rsidP="0032730D">
            <w:pPr>
              <w:ind w:right="202"/>
              <w:rPr>
                <w:bCs/>
                <w:lang w:val="en-CA"/>
              </w:rPr>
            </w:pPr>
            <w:r>
              <w:rPr>
                <w:rFonts w:ascii="Calibri" w:hAnsi="Calibri" w:cs="Calibri"/>
                <w:color w:val="000000"/>
              </w:rPr>
              <w:t>Not reported</w:t>
            </w:r>
          </w:p>
        </w:tc>
        <w:tc>
          <w:tcPr>
            <w:tcW w:w="4317" w:type="dxa"/>
            <w:vAlign w:val="center"/>
          </w:tcPr>
          <w:p w14:paraId="59912371" w14:textId="77777777" w:rsidR="00F015E8" w:rsidRDefault="00F015E8" w:rsidP="0032730D">
            <w:pPr>
              <w:ind w:right="202"/>
              <w:rPr>
                <w:bCs/>
                <w:lang w:val="en-CA"/>
              </w:rPr>
            </w:pPr>
            <w:r>
              <w:rPr>
                <w:rFonts w:ascii="Calibri" w:hAnsi="Calibri" w:cs="Calibri"/>
                <w:color w:val="000000"/>
              </w:rPr>
              <w:t>End of Life</w:t>
            </w:r>
          </w:p>
        </w:tc>
      </w:tr>
      <w:tr w:rsidR="00F015E8" w14:paraId="713E0F27" w14:textId="77777777" w:rsidTr="0032730D">
        <w:tc>
          <w:tcPr>
            <w:tcW w:w="4316" w:type="dxa"/>
            <w:vAlign w:val="center"/>
          </w:tcPr>
          <w:p w14:paraId="78FD4E2B" w14:textId="77777777" w:rsidR="00F015E8" w:rsidRDefault="00F015E8" w:rsidP="0032730D">
            <w:pPr>
              <w:ind w:right="202"/>
              <w:rPr>
                <w:bCs/>
                <w:lang w:val="en-CA"/>
              </w:rPr>
            </w:pPr>
            <w:r>
              <w:rPr>
                <w:rFonts w:ascii="Calibri" w:hAnsi="Calibri" w:cs="Calibri"/>
                <w:color w:val="000000"/>
              </w:rPr>
              <w:t>Curtis, 2016</w:t>
            </w:r>
          </w:p>
        </w:tc>
        <w:tc>
          <w:tcPr>
            <w:tcW w:w="4317" w:type="dxa"/>
            <w:vAlign w:val="center"/>
          </w:tcPr>
          <w:p w14:paraId="28ACB83D"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0524D64E" w14:textId="77777777" w:rsidR="00F015E8" w:rsidRDefault="00F015E8" w:rsidP="0032730D">
            <w:pPr>
              <w:ind w:right="202"/>
              <w:rPr>
                <w:bCs/>
                <w:lang w:val="en-CA"/>
              </w:rPr>
            </w:pPr>
            <w:r>
              <w:rPr>
                <w:rFonts w:ascii="Calibri" w:hAnsi="Calibri" w:cs="Calibri"/>
                <w:color w:val="000000"/>
              </w:rPr>
              <w:t>End of Life</w:t>
            </w:r>
          </w:p>
        </w:tc>
      </w:tr>
      <w:tr w:rsidR="00F015E8" w14:paraId="31806865" w14:textId="77777777" w:rsidTr="0032730D">
        <w:tc>
          <w:tcPr>
            <w:tcW w:w="4316" w:type="dxa"/>
            <w:vAlign w:val="center"/>
          </w:tcPr>
          <w:p w14:paraId="74D83A6F" w14:textId="77777777" w:rsidR="00F015E8" w:rsidRDefault="00F015E8" w:rsidP="0032730D">
            <w:pPr>
              <w:ind w:right="202"/>
              <w:rPr>
                <w:bCs/>
                <w:lang w:val="en-CA"/>
              </w:rPr>
            </w:pPr>
            <w:r>
              <w:rPr>
                <w:rFonts w:ascii="Calibri" w:hAnsi="Calibri" w:cs="Calibri"/>
                <w:color w:val="000000"/>
              </w:rPr>
              <w:t>Affleck, 1989</w:t>
            </w:r>
          </w:p>
        </w:tc>
        <w:tc>
          <w:tcPr>
            <w:tcW w:w="4317" w:type="dxa"/>
            <w:vAlign w:val="center"/>
          </w:tcPr>
          <w:p w14:paraId="2646AA7D"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00074220" w14:textId="77777777" w:rsidR="00F015E8" w:rsidRDefault="00F015E8" w:rsidP="0032730D">
            <w:pPr>
              <w:ind w:right="202"/>
              <w:rPr>
                <w:bCs/>
                <w:lang w:val="en-CA"/>
              </w:rPr>
            </w:pPr>
            <w:r>
              <w:rPr>
                <w:rFonts w:ascii="Calibri" w:hAnsi="Calibri" w:cs="Calibri"/>
                <w:color w:val="000000"/>
              </w:rPr>
              <w:t>ICU Transition</w:t>
            </w:r>
          </w:p>
        </w:tc>
      </w:tr>
      <w:tr w:rsidR="00F015E8" w14:paraId="7B244FBC" w14:textId="77777777" w:rsidTr="0032730D">
        <w:tc>
          <w:tcPr>
            <w:tcW w:w="4316" w:type="dxa"/>
            <w:vAlign w:val="center"/>
          </w:tcPr>
          <w:p w14:paraId="2631A8F6" w14:textId="77777777" w:rsidR="00F015E8" w:rsidRDefault="00F015E8" w:rsidP="0032730D">
            <w:pPr>
              <w:ind w:right="202"/>
              <w:rPr>
                <w:bCs/>
                <w:lang w:val="en-CA"/>
              </w:rPr>
            </w:pPr>
            <w:r>
              <w:rPr>
                <w:rFonts w:ascii="Calibri" w:hAnsi="Calibri" w:cs="Calibri"/>
                <w:color w:val="000000"/>
              </w:rPr>
              <w:t>Chaboyer, 2007</w:t>
            </w:r>
          </w:p>
        </w:tc>
        <w:tc>
          <w:tcPr>
            <w:tcW w:w="4317" w:type="dxa"/>
            <w:vAlign w:val="center"/>
          </w:tcPr>
          <w:p w14:paraId="5A2BA44E" w14:textId="77777777" w:rsidR="00F015E8" w:rsidRDefault="00F015E8" w:rsidP="0032730D">
            <w:pPr>
              <w:ind w:right="202"/>
              <w:rPr>
                <w:bCs/>
                <w:lang w:val="en-CA"/>
              </w:rPr>
            </w:pPr>
            <w:r>
              <w:rPr>
                <w:rFonts w:ascii="Calibri" w:hAnsi="Calibri" w:cs="Calibri"/>
                <w:color w:val="000000"/>
              </w:rPr>
              <w:t>Medical-surgical</w:t>
            </w:r>
          </w:p>
        </w:tc>
        <w:tc>
          <w:tcPr>
            <w:tcW w:w="4317" w:type="dxa"/>
            <w:vAlign w:val="center"/>
          </w:tcPr>
          <w:p w14:paraId="574B345A" w14:textId="77777777" w:rsidR="00F015E8" w:rsidRDefault="00F015E8" w:rsidP="0032730D">
            <w:pPr>
              <w:ind w:right="202"/>
              <w:rPr>
                <w:bCs/>
                <w:lang w:val="en-CA"/>
              </w:rPr>
            </w:pPr>
            <w:r>
              <w:rPr>
                <w:rFonts w:ascii="Calibri" w:hAnsi="Calibri" w:cs="Calibri"/>
                <w:color w:val="000000"/>
              </w:rPr>
              <w:t>ICU Transition</w:t>
            </w:r>
          </w:p>
        </w:tc>
      </w:tr>
      <w:tr w:rsidR="00F015E8" w14:paraId="6C29B6DC" w14:textId="77777777" w:rsidTr="0032730D">
        <w:tc>
          <w:tcPr>
            <w:tcW w:w="4316" w:type="dxa"/>
            <w:vAlign w:val="center"/>
          </w:tcPr>
          <w:p w14:paraId="3B13E6D8" w14:textId="77777777" w:rsidR="00F015E8" w:rsidRDefault="00F015E8" w:rsidP="0032730D">
            <w:pPr>
              <w:ind w:right="202"/>
              <w:rPr>
                <w:bCs/>
                <w:lang w:val="en-CA"/>
              </w:rPr>
            </w:pPr>
            <w:proofErr w:type="spellStart"/>
            <w:r>
              <w:rPr>
                <w:rFonts w:ascii="Calibri" w:hAnsi="Calibri" w:cs="Calibri"/>
                <w:color w:val="000000"/>
              </w:rPr>
              <w:t>Fotiou</w:t>
            </w:r>
            <w:proofErr w:type="spellEnd"/>
            <w:r>
              <w:rPr>
                <w:rFonts w:ascii="Calibri" w:hAnsi="Calibri" w:cs="Calibri"/>
                <w:color w:val="000000"/>
              </w:rPr>
              <w:t>, 2016</w:t>
            </w:r>
          </w:p>
        </w:tc>
        <w:tc>
          <w:tcPr>
            <w:tcW w:w="4317" w:type="dxa"/>
            <w:vAlign w:val="center"/>
          </w:tcPr>
          <w:p w14:paraId="058BB694"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5BE7F187" w14:textId="77777777" w:rsidR="00F015E8" w:rsidRDefault="00F015E8" w:rsidP="0032730D">
            <w:pPr>
              <w:ind w:right="202"/>
              <w:rPr>
                <w:bCs/>
                <w:lang w:val="en-CA"/>
              </w:rPr>
            </w:pPr>
            <w:r>
              <w:rPr>
                <w:rFonts w:ascii="Calibri" w:hAnsi="Calibri" w:cs="Calibri"/>
                <w:color w:val="000000"/>
              </w:rPr>
              <w:t>ICU Transition</w:t>
            </w:r>
          </w:p>
        </w:tc>
      </w:tr>
      <w:tr w:rsidR="00F015E8" w14:paraId="282BC94F" w14:textId="77777777" w:rsidTr="0032730D">
        <w:tc>
          <w:tcPr>
            <w:tcW w:w="4316" w:type="dxa"/>
            <w:vAlign w:val="center"/>
          </w:tcPr>
          <w:p w14:paraId="17590891" w14:textId="77777777" w:rsidR="00F015E8" w:rsidRDefault="00F015E8" w:rsidP="0032730D">
            <w:pPr>
              <w:ind w:right="202"/>
              <w:rPr>
                <w:bCs/>
                <w:lang w:val="en-CA"/>
              </w:rPr>
            </w:pPr>
            <w:r>
              <w:rPr>
                <w:rFonts w:ascii="Calibri" w:hAnsi="Calibri" w:cs="Calibri"/>
                <w:color w:val="000000"/>
              </w:rPr>
              <w:t>Ingram, 2017</w:t>
            </w:r>
          </w:p>
        </w:tc>
        <w:tc>
          <w:tcPr>
            <w:tcW w:w="4317" w:type="dxa"/>
            <w:vAlign w:val="center"/>
          </w:tcPr>
          <w:p w14:paraId="4DAA52DB"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1A396D88" w14:textId="77777777" w:rsidR="00F015E8" w:rsidRDefault="00F015E8" w:rsidP="0032730D">
            <w:pPr>
              <w:ind w:right="202"/>
              <w:rPr>
                <w:bCs/>
                <w:lang w:val="en-CA"/>
              </w:rPr>
            </w:pPr>
            <w:r>
              <w:rPr>
                <w:rFonts w:ascii="Calibri" w:hAnsi="Calibri" w:cs="Calibri"/>
                <w:color w:val="000000"/>
              </w:rPr>
              <w:t>ICU Transition</w:t>
            </w:r>
          </w:p>
        </w:tc>
      </w:tr>
      <w:tr w:rsidR="00F015E8" w14:paraId="56271B68" w14:textId="77777777" w:rsidTr="0032730D">
        <w:tc>
          <w:tcPr>
            <w:tcW w:w="4316" w:type="dxa"/>
            <w:vAlign w:val="center"/>
          </w:tcPr>
          <w:p w14:paraId="32D69971" w14:textId="77777777" w:rsidR="00F015E8" w:rsidRDefault="00F015E8" w:rsidP="0032730D">
            <w:pPr>
              <w:ind w:right="202"/>
              <w:rPr>
                <w:bCs/>
                <w:lang w:val="en-CA"/>
              </w:rPr>
            </w:pPr>
            <w:r>
              <w:rPr>
                <w:rFonts w:ascii="Calibri" w:hAnsi="Calibri" w:cs="Calibri"/>
                <w:color w:val="000000"/>
              </w:rPr>
              <w:t>Jang, 2005</w:t>
            </w:r>
          </w:p>
        </w:tc>
        <w:tc>
          <w:tcPr>
            <w:tcW w:w="4317" w:type="dxa"/>
            <w:vAlign w:val="center"/>
          </w:tcPr>
          <w:p w14:paraId="6DC9514D"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5F40DB3A" w14:textId="77777777" w:rsidR="00F015E8" w:rsidRDefault="00F015E8" w:rsidP="0032730D">
            <w:pPr>
              <w:ind w:right="202"/>
              <w:rPr>
                <w:bCs/>
                <w:lang w:val="en-CA"/>
              </w:rPr>
            </w:pPr>
            <w:r>
              <w:rPr>
                <w:rFonts w:ascii="Calibri" w:hAnsi="Calibri" w:cs="Calibri"/>
                <w:color w:val="000000"/>
              </w:rPr>
              <w:t>ICU Transition</w:t>
            </w:r>
          </w:p>
        </w:tc>
      </w:tr>
      <w:tr w:rsidR="00F015E8" w14:paraId="3FDE084D" w14:textId="77777777" w:rsidTr="0032730D">
        <w:tc>
          <w:tcPr>
            <w:tcW w:w="4316" w:type="dxa"/>
            <w:vAlign w:val="center"/>
          </w:tcPr>
          <w:p w14:paraId="35534EBB" w14:textId="77777777" w:rsidR="00F015E8" w:rsidRDefault="00F015E8" w:rsidP="0032730D">
            <w:pPr>
              <w:ind w:right="202"/>
              <w:rPr>
                <w:bCs/>
                <w:lang w:val="en-CA"/>
              </w:rPr>
            </w:pPr>
            <w:r>
              <w:rPr>
                <w:rFonts w:ascii="Calibri" w:hAnsi="Calibri" w:cs="Calibri"/>
                <w:color w:val="000000"/>
              </w:rPr>
              <w:t>Melnyk, 1997</w:t>
            </w:r>
          </w:p>
        </w:tc>
        <w:tc>
          <w:tcPr>
            <w:tcW w:w="4317" w:type="dxa"/>
            <w:vAlign w:val="center"/>
          </w:tcPr>
          <w:p w14:paraId="58002FA1" w14:textId="77777777" w:rsidR="00F015E8" w:rsidRDefault="00F015E8" w:rsidP="0032730D">
            <w:pPr>
              <w:ind w:right="202"/>
              <w:rPr>
                <w:bCs/>
                <w:lang w:val="en-CA"/>
              </w:rPr>
            </w:pPr>
            <w:r>
              <w:rPr>
                <w:rFonts w:ascii="Calibri" w:hAnsi="Calibri" w:cs="Calibri"/>
                <w:color w:val="000000"/>
              </w:rPr>
              <w:t>Pediatric</w:t>
            </w:r>
          </w:p>
        </w:tc>
        <w:tc>
          <w:tcPr>
            <w:tcW w:w="4317" w:type="dxa"/>
            <w:vAlign w:val="center"/>
          </w:tcPr>
          <w:p w14:paraId="1A300935" w14:textId="77777777" w:rsidR="00F015E8" w:rsidRDefault="00F015E8" w:rsidP="0032730D">
            <w:pPr>
              <w:ind w:right="202"/>
              <w:rPr>
                <w:bCs/>
                <w:lang w:val="en-CA"/>
              </w:rPr>
            </w:pPr>
            <w:r>
              <w:rPr>
                <w:rFonts w:ascii="Calibri" w:hAnsi="Calibri" w:cs="Calibri"/>
                <w:color w:val="000000"/>
              </w:rPr>
              <w:t>ICU Transition</w:t>
            </w:r>
          </w:p>
        </w:tc>
      </w:tr>
      <w:tr w:rsidR="00F015E8" w14:paraId="3AC19BEB" w14:textId="77777777" w:rsidTr="0032730D">
        <w:tc>
          <w:tcPr>
            <w:tcW w:w="4316" w:type="dxa"/>
            <w:vAlign w:val="center"/>
          </w:tcPr>
          <w:p w14:paraId="43F147D7" w14:textId="77777777" w:rsidR="00F015E8" w:rsidRDefault="00F015E8" w:rsidP="0032730D">
            <w:pPr>
              <w:ind w:right="202"/>
              <w:rPr>
                <w:bCs/>
                <w:lang w:val="en-CA"/>
              </w:rPr>
            </w:pPr>
            <w:r>
              <w:rPr>
                <w:rFonts w:ascii="Calibri" w:hAnsi="Calibri" w:cs="Calibri"/>
                <w:color w:val="000000"/>
              </w:rPr>
              <w:t>Melnyk, 2001</w:t>
            </w:r>
          </w:p>
        </w:tc>
        <w:tc>
          <w:tcPr>
            <w:tcW w:w="4317" w:type="dxa"/>
            <w:vAlign w:val="center"/>
          </w:tcPr>
          <w:p w14:paraId="1A5DE317"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1EDDB6FC" w14:textId="77777777" w:rsidR="00F015E8" w:rsidRDefault="00F015E8" w:rsidP="0032730D">
            <w:pPr>
              <w:ind w:right="202"/>
              <w:rPr>
                <w:bCs/>
                <w:lang w:val="en-CA"/>
              </w:rPr>
            </w:pPr>
            <w:r>
              <w:rPr>
                <w:rFonts w:ascii="Calibri" w:hAnsi="Calibri" w:cs="Calibri"/>
                <w:color w:val="000000"/>
              </w:rPr>
              <w:t>ICU Transition</w:t>
            </w:r>
          </w:p>
        </w:tc>
      </w:tr>
      <w:tr w:rsidR="00F015E8" w14:paraId="10E1C88C" w14:textId="77777777" w:rsidTr="0032730D">
        <w:tc>
          <w:tcPr>
            <w:tcW w:w="4316" w:type="dxa"/>
            <w:vAlign w:val="center"/>
          </w:tcPr>
          <w:p w14:paraId="30874CF4" w14:textId="77777777" w:rsidR="00F015E8" w:rsidRDefault="00F015E8" w:rsidP="0032730D">
            <w:pPr>
              <w:ind w:right="202"/>
              <w:rPr>
                <w:bCs/>
                <w:lang w:val="en-CA"/>
              </w:rPr>
            </w:pPr>
            <w:r>
              <w:rPr>
                <w:rFonts w:ascii="Calibri" w:hAnsi="Calibri" w:cs="Calibri"/>
                <w:color w:val="000000"/>
              </w:rPr>
              <w:t>Melnyk, 2004</w:t>
            </w:r>
          </w:p>
        </w:tc>
        <w:tc>
          <w:tcPr>
            <w:tcW w:w="4317" w:type="dxa"/>
            <w:vAlign w:val="center"/>
          </w:tcPr>
          <w:p w14:paraId="51A00A86" w14:textId="77777777" w:rsidR="00F015E8" w:rsidRDefault="00F015E8" w:rsidP="0032730D">
            <w:pPr>
              <w:ind w:right="202"/>
              <w:rPr>
                <w:bCs/>
                <w:lang w:val="en-CA"/>
              </w:rPr>
            </w:pPr>
            <w:r>
              <w:rPr>
                <w:rFonts w:ascii="Calibri" w:hAnsi="Calibri" w:cs="Calibri"/>
                <w:color w:val="000000"/>
              </w:rPr>
              <w:t>Pediatric</w:t>
            </w:r>
          </w:p>
        </w:tc>
        <w:tc>
          <w:tcPr>
            <w:tcW w:w="4317" w:type="dxa"/>
            <w:vAlign w:val="center"/>
          </w:tcPr>
          <w:p w14:paraId="03C0A760" w14:textId="77777777" w:rsidR="00F015E8" w:rsidRDefault="00F015E8" w:rsidP="0032730D">
            <w:pPr>
              <w:ind w:right="202"/>
              <w:rPr>
                <w:bCs/>
                <w:lang w:val="en-CA"/>
              </w:rPr>
            </w:pPr>
            <w:r>
              <w:rPr>
                <w:rFonts w:ascii="Calibri" w:hAnsi="Calibri" w:cs="Calibri"/>
                <w:color w:val="000000"/>
              </w:rPr>
              <w:t>ICU Transition</w:t>
            </w:r>
          </w:p>
        </w:tc>
      </w:tr>
      <w:tr w:rsidR="00F015E8" w14:paraId="01FF229A" w14:textId="77777777" w:rsidTr="0032730D">
        <w:tc>
          <w:tcPr>
            <w:tcW w:w="4316" w:type="dxa"/>
            <w:vAlign w:val="center"/>
          </w:tcPr>
          <w:p w14:paraId="40D75EF4" w14:textId="77777777" w:rsidR="00F015E8" w:rsidRDefault="00F015E8" w:rsidP="0032730D">
            <w:pPr>
              <w:ind w:right="202"/>
              <w:rPr>
                <w:bCs/>
                <w:lang w:val="en-CA"/>
              </w:rPr>
            </w:pPr>
            <w:r>
              <w:rPr>
                <w:rFonts w:ascii="Calibri" w:hAnsi="Calibri" w:cs="Calibri"/>
                <w:color w:val="000000"/>
              </w:rPr>
              <w:t>Melnyk, 2006</w:t>
            </w:r>
          </w:p>
        </w:tc>
        <w:tc>
          <w:tcPr>
            <w:tcW w:w="4317" w:type="dxa"/>
            <w:vAlign w:val="center"/>
          </w:tcPr>
          <w:p w14:paraId="2162840B"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5B7065D2" w14:textId="77777777" w:rsidR="00F015E8" w:rsidRDefault="00F015E8" w:rsidP="0032730D">
            <w:pPr>
              <w:ind w:right="202"/>
              <w:rPr>
                <w:bCs/>
                <w:lang w:val="en-CA"/>
              </w:rPr>
            </w:pPr>
            <w:r>
              <w:rPr>
                <w:rFonts w:ascii="Calibri" w:hAnsi="Calibri" w:cs="Calibri"/>
                <w:color w:val="000000"/>
              </w:rPr>
              <w:t>ICU Transition</w:t>
            </w:r>
          </w:p>
        </w:tc>
      </w:tr>
      <w:tr w:rsidR="00F015E8" w14:paraId="4BBBF2EA" w14:textId="77777777" w:rsidTr="0032730D">
        <w:tc>
          <w:tcPr>
            <w:tcW w:w="4316" w:type="dxa"/>
            <w:vAlign w:val="center"/>
          </w:tcPr>
          <w:p w14:paraId="33DF2458" w14:textId="77777777" w:rsidR="00F015E8" w:rsidRDefault="00F015E8" w:rsidP="0032730D">
            <w:pPr>
              <w:ind w:right="202"/>
              <w:rPr>
                <w:bCs/>
                <w:lang w:val="en-CA"/>
              </w:rPr>
            </w:pPr>
            <w:r>
              <w:rPr>
                <w:rFonts w:ascii="Calibri" w:hAnsi="Calibri" w:cs="Calibri"/>
                <w:color w:val="000000"/>
              </w:rPr>
              <w:t>Mitchell, 2004</w:t>
            </w:r>
          </w:p>
        </w:tc>
        <w:tc>
          <w:tcPr>
            <w:tcW w:w="4317" w:type="dxa"/>
            <w:vAlign w:val="center"/>
          </w:tcPr>
          <w:p w14:paraId="128218DE" w14:textId="77777777" w:rsidR="00F015E8" w:rsidRDefault="00F015E8" w:rsidP="0032730D">
            <w:pPr>
              <w:ind w:right="202"/>
              <w:rPr>
                <w:bCs/>
                <w:lang w:val="en-CA"/>
              </w:rPr>
            </w:pPr>
            <w:r>
              <w:rPr>
                <w:rFonts w:ascii="Calibri" w:hAnsi="Calibri" w:cs="Calibri"/>
                <w:color w:val="000000"/>
              </w:rPr>
              <w:t>Mixed</w:t>
            </w:r>
          </w:p>
        </w:tc>
        <w:tc>
          <w:tcPr>
            <w:tcW w:w="4317" w:type="dxa"/>
            <w:vAlign w:val="center"/>
          </w:tcPr>
          <w:p w14:paraId="2400BF69" w14:textId="77777777" w:rsidR="00F015E8" w:rsidRDefault="00F015E8" w:rsidP="0032730D">
            <w:pPr>
              <w:ind w:right="202"/>
              <w:rPr>
                <w:bCs/>
                <w:lang w:val="en-CA"/>
              </w:rPr>
            </w:pPr>
            <w:r>
              <w:rPr>
                <w:rFonts w:ascii="Calibri" w:hAnsi="Calibri" w:cs="Calibri"/>
                <w:color w:val="000000"/>
              </w:rPr>
              <w:t>ICU Transition</w:t>
            </w:r>
          </w:p>
        </w:tc>
      </w:tr>
      <w:tr w:rsidR="00F015E8" w14:paraId="3A93D38B" w14:textId="77777777" w:rsidTr="0032730D">
        <w:tc>
          <w:tcPr>
            <w:tcW w:w="4316" w:type="dxa"/>
            <w:vAlign w:val="center"/>
          </w:tcPr>
          <w:p w14:paraId="0462D7B3" w14:textId="77777777" w:rsidR="00F015E8" w:rsidRDefault="00F015E8" w:rsidP="0032730D">
            <w:pPr>
              <w:ind w:right="202"/>
              <w:rPr>
                <w:bCs/>
                <w:lang w:val="en-CA"/>
              </w:rPr>
            </w:pPr>
            <w:r>
              <w:rPr>
                <w:rFonts w:ascii="Calibri" w:hAnsi="Calibri" w:cs="Calibri"/>
                <w:color w:val="000000"/>
              </w:rPr>
              <w:t>Roman, 1995</w:t>
            </w:r>
          </w:p>
        </w:tc>
        <w:tc>
          <w:tcPr>
            <w:tcW w:w="4317" w:type="dxa"/>
            <w:vAlign w:val="center"/>
          </w:tcPr>
          <w:p w14:paraId="5EF99597"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27EC981A" w14:textId="77777777" w:rsidR="00F015E8" w:rsidRDefault="00F015E8" w:rsidP="0032730D">
            <w:pPr>
              <w:ind w:right="202"/>
              <w:rPr>
                <w:bCs/>
                <w:lang w:val="en-CA"/>
              </w:rPr>
            </w:pPr>
            <w:r>
              <w:rPr>
                <w:rFonts w:ascii="Calibri" w:hAnsi="Calibri" w:cs="Calibri"/>
                <w:color w:val="000000"/>
              </w:rPr>
              <w:t>ICU Transition</w:t>
            </w:r>
          </w:p>
        </w:tc>
      </w:tr>
      <w:tr w:rsidR="00F015E8" w14:paraId="078E454A" w14:textId="77777777" w:rsidTr="0032730D">
        <w:tc>
          <w:tcPr>
            <w:tcW w:w="4316" w:type="dxa"/>
            <w:vAlign w:val="center"/>
          </w:tcPr>
          <w:p w14:paraId="54275AE1" w14:textId="77777777" w:rsidR="00F015E8" w:rsidRDefault="00F015E8" w:rsidP="0032730D">
            <w:pPr>
              <w:ind w:right="202"/>
              <w:rPr>
                <w:bCs/>
                <w:lang w:val="en-CA"/>
              </w:rPr>
            </w:pPr>
            <w:r>
              <w:rPr>
                <w:rFonts w:ascii="Calibri" w:hAnsi="Calibri" w:cs="Calibri"/>
                <w:color w:val="000000"/>
              </w:rPr>
              <w:t>Saenz, 2009</w:t>
            </w:r>
          </w:p>
        </w:tc>
        <w:tc>
          <w:tcPr>
            <w:tcW w:w="4317" w:type="dxa"/>
            <w:vAlign w:val="center"/>
          </w:tcPr>
          <w:p w14:paraId="04D64C59"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2C3BA74F" w14:textId="77777777" w:rsidR="00F015E8" w:rsidRDefault="00F015E8" w:rsidP="0032730D">
            <w:pPr>
              <w:ind w:right="202"/>
              <w:rPr>
                <w:bCs/>
                <w:lang w:val="en-CA"/>
              </w:rPr>
            </w:pPr>
            <w:r>
              <w:rPr>
                <w:rFonts w:ascii="Calibri" w:hAnsi="Calibri" w:cs="Calibri"/>
                <w:color w:val="000000"/>
              </w:rPr>
              <w:t>ICU Transition</w:t>
            </w:r>
          </w:p>
        </w:tc>
      </w:tr>
      <w:tr w:rsidR="00F015E8" w14:paraId="0807B3D9" w14:textId="77777777" w:rsidTr="0032730D">
        <w:tc>
          <w:tcPr>
            <w:tcW w:w="4316" w:type="dxa"/>
            <w:vAlign w:val="center"/>
          </w:tcPr>
          <w:p w14:paraId="7804D536" w14:textId="77777777" w:rsidR="00F015E8" w:rsidRDefault="00F015E8" w:rsidP="0032730D">
            <w:pPr>
              <w:ind w:right="202"/>
              <w:rPr>
                <w:bCs/>
                <w:lang w:val="en-CA"/>
              </w:rPr>
            </w:pPr>
            <w:r>
              <w:rPr>
                <w:rFonts w:ascii="Calibri" w:hAnsi="Calibri" w:cs="Calibri"/>
                <w:color w:val="000000"/>
              </w:rPr>
              <w:lastRenderedPageBreak/>
              <w:t>Turner, 2009</w:t>
            </w:r>
          </w:p>
        </w:tc>
        <w:tc>
          <w:tcPr>
            <w:tcW w:w="4317" w:type="dxa"/>
            <w:vAlign w:val="center"/>
          </w:tcPr>
          <w:p w14:paraId="6C7474B2" w14:textId="77777777" w:rsidR="00F015E8" w:rsidRDefault="00F015E8" w:rsidP="0032730D">
            <w:pPr>
              <w:ind w:right="202"/>
              <w:rPr>
                <w:bCs/>
                <w:lang w:val="en-CA"/>
              </w:rPr>
            </w:pPr>
            <w:r>
              <w:rPr>
                <w:rFonts w:ascii="Calibri" w:hAnsi="Calibri" w:cs="Calibri"/>
                <w:color w:val="000000"/>
              </w:rPr>
              <w:t>Neonatal</w:t>
            </w:r>
          </w:p>
        </w:tc>
        <w:tc>
          <w:tcPr>
            <w:tcW w:w="4317" w:type="dxa"/>
            <w:vAlign w:val="center"/>
          </w:tcPr>
          <w:p w14:paraId="4AADC913" w14:textId="77777777" w:rsidR="00F015E8" w:rsidRDefault="00F015E8" w:rsidP="0032730D">
            <w:pPr>
              <w:ind w:right="202"/>
              <w:rPr>
                <w:bCs/>
                <w:lang w:val="en-CA"/>
              </w:rPr>
            </w:pPr>
            <w:r>
              <w:rPr>
                <w:rFonts w:ascii="Calibri" w:hAnsi="Calibri" w:cs="Calibri"/>
                <w:color w:val="000000"/>
              </w:rPr>
              <w:t>ICU Transition</w:t>
            </w:r>
          </w:p>
        </w:tc>
      </w:tr>
      <w:tr w:rsidR="00F015E8" w14:paraId="17A303A1" w14:textId="77777777" w:rsidTr="0032730D">
        <w:tc>
          <w:tcPr>
            <w:tcW w:w="4316" w:type="dxa"/>
            <w:vAlign w:val="center"/>
          </w:tcPr>
          <w:p w14:paraId="2A8B4C6C" w14:textId="77777777" w:rsidR="00F015E8" w:rsidRDefault="00F015E8" w:rsidP="0032730D">
            <w:pPr>
              <w:ind w:right="202"/>
              <w:rPr>
                <w:bCs/>
                <w:lang w:val="en-CA"/>
              </w:rPr>
            </w:pPr>
            <w:r>
              <w:rPr>
                <w:rFonts w:ascii="Calibri" w:hAnsi="Calibri" w:cs="Calibri"/>
                <w:color w:val="000000"/>
              </w:rPr>
              <w:t>Yun, 2017</w:t>
            </w:r>
          </w:p>
        </w:tc>
        <w:tc>
          <w:tcPr>
            <w:tcW w:w="4317" w:type="dxa"/>
            <w:vAlign w:val="center"/>
          </w:tcPr>
          <w:p w14:paraId="3CFF94BD" w14:textId="77777777" w:rsidR="00F015E8" w:rsidRDefault="00F015E8" w:rsidP="0032730D">
            <w:pPr>
              <w:ind w:right="202"/>
              <w:rPr>
                <w:bCs/>
                <w:lang w:val="en-CA"/>
              </w:rPr>
            </w:pPr>
            <w:r>
              <w:rPr>
                <w:rFonts w:ascii="Calibri" w:hAnsi="Calibri" w:cs="Calibri"/>
                <w:color w:val="000000"/>
              </w:rPr>
              <w:t>Neurological</w:t>
            </w:r>
          </w:p>
        </w:tc>
        <w:tc>
          <w:tcPr>
            <w:tcW w:w="4317" w:type="dxa"/>
            <w:vAlign w:val="center"/>
          </w:tcPr>
          <w:p w14:paraId="33F9F7C5" w14:textId="77777777" w:rsidR="00F015E8" w:rsidRDefault="00F015E8" w:rsidP="0032730D">
            <w:pPr>
              <w:ind w:right="202"/>
              <w:rPr>
                <w:bCs/>
                <w:lang w:val="en-CA"/>
              </w:rPr>
            </w:pPr>
            <w:r>
              <w:rPr>
                <w:rFonts w:ascii="Calibri" w:hAnsi="Calibri" w:cs="Calibri"/>
                <w:color w:val="000000"/>
              </w:rPr>
              <w:t>ICU Transition</w:t>
            </w:r>
          </w:p>
        </w:tc>
      </w:tr>
    </w:tbl>
    <w:p w14:paraId="63CF00C4" w14:textId="77777777" w:rsidR="00F015E8" w:rsidRDefault="00F015E8" w:rsidP="00F015E8">
      <w:pPr>
        <w:spacing w:after="0" w:line="240" w:lineRule="auto"/>
        <w:ind w:right="202"/>
        <w:rPr>
          <w:bCs/>
          <w:lang w:val="en-CA"/>
        </w:rPr>
      </w:pPr>
    </w:p>
    <w:p w14:paraId="175D51C5" w14:textId="77777777" w:rsidR="00F015E8" w:rsidRDefault="00F015E8" w:rsidP="00F015E8">
      <w:pPr>
        <w:spacing w:after="0" w:line="240" w:lineRule="auto"/>
        <w:ind w:right="202"/>
        <w:rPr>
          <w:bCs/>
          <w:lang w:val="en-CA"/>
        </w:rPr>
      </w:pPr>
      <w:r>
        <w:rPr>
          <w:bCs/>
          <w:lang w:val="en-CA"/>
        </w:rPr>
        <w:t>Sorted first by subgroup then by source alphabetically</w:t>
      </w:r>
    </w:p>
    <w:p w14:paraId="7216C1FD" w14:textId="77777777" w:rsidR="00F015E8" w:rsidRDefault="00F015E8" w:rsidP="00F015E8">
      <w:pPr>
        <w:rPr>
          <w:bCs/>
          <w:lang w:val="en-CA"/>
        </w:rPr>
      </w:pPr>
      <w:r>
        <w:rPr>
          <w:bCs/>
          <w:lang w:val="en-CA"/>
        </w:rPr>
        <w:br w:type="page"/>
      </w:r>
    </w:p>
    <w:p w14:paraId="19FD067E" w14:textId="2FC295CA" w:rsidR="006F3114" w:rsidRDefault="006F3114" w:rsidP="006F3114">
      <w:pPr>
        <w:spacing w:after="0" w:line="240" w:lineRule="auto"/>
        <w:ind w:right="202"/>
        <w:rPr>
          <w:bCs/>
          <w:lang w:val="en-CA"/>
        </w:rPr>
      </w:pPr>
      <w:r>
        <w:rPr>
          <w:bCs/>
          <w:lang w:val="en-CA"/>
        </w:rPr>
        <w:lastRenderedPageBreak/>
        <w:t>Supplemental Table</w:t>
      </w:r>
      <w:r w:rsidR="005C78CC">
        <w:rPr>
          <w:bCs/>
          <w:lang w:val="en-CA"/>
        </w:rPr>
        <w:t xml:space="preserve"> </w:t>
      </w:r>
      <w:r w:rsidR="00364929">
        <w:rPr>
          <w:bCs/>
          <w:lang w:val="en-CA"/>
        </w:rPr>
        <w:t>6</w:t>
      </w:r>
      <w:r>
        <w:rPr>
          <w:bCs/>
          <w:lang w:val="en-CA"/>
        </w:rPr>
        <w:t xml:space="preserve">. Summary of findings from long-term follow-up of interventions </w:t>
      </w:r>
    </w:p>
    <w:p w14:paraId="1AEEC9B2" w14:textId="77777777" w:rsidR="006F3114" w:rsidRDefault="006F3114" w:rsidP="006F3114">
      <w:pPr>
        <w:spacing w:after="0" w:line="240" w:lineRule="auto"/>
        <w:ind w:right="202"/>
        <w:rPr>
          <w:bCs/>
          <w:lang w:val="en-CA"/>
        </w:rPr>
      </w:pPr>
    </w:p>
    <w:tbl>
      <w:tblPr>
        <w:tblStyle w:val="TableGrid"/>
        <w:tblW w:w="0" w:type="auto"/>
        <w:tblLook w:val="04A0" w:firstRow="1" w:lastRow="0" w:firstColumn="1" w:lastColumn="0" w:noHBand="0" w:noVBand="1"/>
      </w:tblPr>
      <w:tblGrid>
        <w:gridCol w:w="2590"/>
        <w:gridCol w:w="2590"/>
        <w:gridCol w:w="2590"/>
        <w:gridCol w:w="2590"/>
        <w:gridCol w:w="2590"/>
      </w:tblGrid>
      <w:tr w:rsidR="006F3114" w14:paraId="39D9ACB9" w14:textId="77777777" w:rsidTr="00BB0E60">
        <w:tc>
          <w:tcPr>
            <w:tcW w:w="12950" w:type="dxa"/>
            <w:gridSpan w:val="5"/>
            <w:shd w:val="clear" w:color="auto" w:fill="D5D5D5" w:themeFill="background2"/>
            <w:vAlign w:val="bottom"/>
          </w:tcPr>
          <w:p w14:paraId="55BC74CC" w14:textId="77777777" w:rsidR="006F3114" w:rsidRPr="00447061" w:rsidRDefault="006F3114" w:rsidP="00BB0E60">
            <w:pPr>
              <w:ind w:right="202"/>
              <w:rPr>
                <w:b/>
                <w:lang w:val="en-CA"/>
              </w:rPr>
            </w:pPr>
            <w:r w:rsidRPr="00447061">
              <w:rPr>
                <w:b/>
                <w:lang w:val="en-CA"/>
              </w:rPr>
              <w:t xml:space="preserve">Follow-Up </w:t>
            </w:r>
            <w:r>
              <w:rPr>
                <w:b/>
                <w:lang w:val="en-CA"/>
              </w:rPr>
              <w:t>o</w:t>
            </w:r>
            <w:r w:rsidRPr="00447061">
              <w:rPr>
                <w:b/>
                <w:lang w:val="en-CA"/>
              </w:rPr>
              <w:t xml:space="preserve">f One Month </w:t>
            </w:r>
            <w:r>
              <w:rPr>
                <w:b/>
                <w:lang w:val="en-CA"/>
              </w:rPr>
              <w:t>o</w:t>
            </w:r>
            <w:r w:rsidRPr="00447061">
              <w:rPr>
                <w:b/>
                <w:lang w:val="en-CA"/>
              </w:rPr>
              <w:t>r Less</w:t>
            </w:r>
          </w:p>
        </w:tc>
      </w:tr>
      <w:tr w:rsidR="006F3114" w14:paraId="306BED46" w14:textId="77777777" w:rsidTr="00BB0E60">
        <w:tc>
          <w:tcPr>
            <w:tcW w:w="2590" w:type="dxa"/>
            <w:shd w:val="clear" w:color="auto" w:fill="D5D5D5" w:themeFill="background2"/>
            <w:vAlign w:val="bottom"/>
          </w:tcPr>
          <w:p w14:paraId="6EC3FD49" w14:textId="77777777" w:rsidR="006F3114" w:rsidRPr="00447061" w:rsidRDefault="006F3114" w:rsidP="00BB0E60">
            <w:pPr>
              <w:ind w:right="202"/>
              <w:rPr>
                <w:b/>
                <w:lang w:val="en-CA"/>
              </w:rPr>
            </w:pPr>
            <w:r w:rsidRPr="00447061">
              <w:rPr>
                <w:b/>
                <w:lang w:val="en-CA"/>
              </w:rPr>
              <w:t>Source</w:t>
            </w:r>
          </w:p>
        </w:tc>
        <w:tc>
          <w:tcPr>
            <w:tcW w:w="2590" w:type="dxa"/>
            <w:shd w:val="clear" w:color="auto" w:fill="D5D5D5" w:themeFill="background2"/>
            <w:vAlign w:val="bottom"/>
          </w:tcPr>
          <w:p w14:paraId="6FD8CFAE" w14:textId="77777777" w:rsidR="006F3114" w:rsidRPr="00447061" w:rsidRDefault="006F3114" w:rsidP="00BB0E60">
            <w:pPr>
              <w:ind w:right="202"/>
              <w:rPr>
                <w:b/>
                <w:lang w:val="en-CA"/>
              </w:rPr>
            </w:pPr>
            <w:r w:rsidRPr="00447061">
              <w:rPr>
                <w:b/>
                <w:lang w:val="en-CA"/>
              </w:rPr>
              <w:t>Intervention</w:t>
            </w:r>
          </w:p>
        </w:tc>
        <w:tc>
          <w:tcPr>
            <w:tcW w:w="2590" w:type="dxa"/>
            <w:shd w:val="clear" w:color="auto" w:fill="D5D5D5" w:themeFill="background2"/>
            <w:vAlign w:val="bottom"/>
          </w:tcPr>
          <w:p w14:paraId="6BA43148" w14:textId="77777777" w:rsidR="006F3114" w:rsidRPr="00447061" w:rsidRDefault="006F3114" w:rsidP="00BB0E60">
            <w:pPr>
              <w:ind w:right="202"/>
              <w:rPr>
                <w:b/>
                <w:lang w:val="en-CA"/>
              </w:rPr>
            </w:pPr>
            <w:r w:rsidRPr="00447061">
              <w:rPr>
                <w:b/>
                <w:lang w:val="en-CA"/>
              </w:rPr>
              <w:t>Last Point of Follow-Up</w:t>
            </w:r>
          </w:p>
        </w:tc>
        <w:tc>
          <w:tcPr>
            <w:tcW w:w="2590" w:type="dxa"/>
            <w:shd w:val="clear" w:color="auto" w:fill="D5D5D5" w:themeFill="background2"/>
            <w:vAlign w:val="bottom"/>
          </w:tcPr>
          <w:p w14:paraId="150386BA" w14:textId="77777777" w:rsidR="006F3114" w:rsidRPr="00447061" w:rsidRDefault="006F3114" w:rsidP="00BB0E60">
            <w:pPr>
              <w:ind w:right="202"/>
              <w:rPr>
                <w:b/>
                <w:lang w:val="en-CA"/>
              </w:rPr>
            </w:pPr>
            <w:r w:rsidRPr="00447061">
              <w:rPr>
                <w:b/>
                <w:lang w:val="en-CA"/>
              </w:rPr>
              <w:t>Psychological Outcomes</w:t>
            </w:r>
          </w:p>
        </w:tc>
        <w:tc>
          <w:tcPr>
            <w:tcW w:w="2590" w:type="dxa"/>
            <w:shd w:val="clear" w:color="auto" w:fill="D5D5D5" w:themeFill="background2"/>
            <w:vAlign w:val="bottom"/>
          </w:tcPr>
          <w:p w14:paraId="435452E1" w14:textId="77777777" w:rsidR="006F3114" w:rsidRPr="00447061" w:rsidRDefault="006F3114" w:rsidP="00BB0E60">
            <w:pPr>
              <w:ind w:right="202"/>
              <w:rPr>
                <w:b/>
                <w:bCs/>
                <w:vertAlign w:val="superscript"/>
                <w:lang w:val="en-CA"/>
              </w:rPr>
            </w:pPr>
            <w:r w:rsidRPr="49B12398">
              <w:rPr>
                <w:b/>
                <w:bCs/>
                <w:lang w:val="en-CA"/>
              </w:rPr>
              <w:t>Significant Effect of</w:t>
            </w:r>
          </w:p>
          <w:p w14:paraId="14FC5C41" w14:textId="77777777" w:rsidR="006F3114" w:rsidRPr="00447061" w:rsidRDefault="006F3114" w:rsidP="00BB0E60">
            <w:pPr>
              <w:ind w:right="202"/>
              <w:rPr>
                <w:b/>
                <w:bCs/>
                <w:vertAlign w:val="superscript"/>
                <w:lang w:val="en-CA"/>
              </w:rPr>
            </w:pPr>
            <w:r w:rsidRPr="49B12398">
              <w:rPr>
                <w:b/>
                <w:bCs/>
                <w:lang w:val="en-CA"/>
              </w:rPr>
              <w:t xml:space="preserve"> Intervention</w:t>
            </w:r>
            <w:r w:rsidRPr="49B12398">
              <w:rPr>
                <w:b/>
                <w:bCs/>
                <w:vertAlign w:val="superscript"/>
                <w:lang w:val="en-CA"/>
              </w:rPr>
              <w:t>1</w:t>
            </w:r>
          </w:p>
        </w:tc>
      </w:tr>
      <w:tr w:rsidR="006F3114" w14:paraId="14737102" w14:textId="77777777" w:rsidTr="00BB0E60">
        <w:tc>
          <w:tcPr>
            <w:tcW w:w="2590" w:type="dxa"/>
          </w:tcPr>
          <w:p w14:paraId="377A7118" w14:textId="77777777" w:rsidR="006F3114" w:rsidRDefault="006F3114" w:rsidP="00BB0E60">
            <w:pPr>
              <w:ind w:right="202"/>
              <w:rPr>
                <w:bCs/>
                <w:lang w:val="en-CA"/>
              </w:rPr>
            </w:pPr>
            <w:proofErr w:type="spellStart"/>
            <w:r>
              <w:rPr>
                <w:rFonts w:ascii="Calibri" w:hAnsi="Calibri" w:cs="Calibri"/>
                <w:color w:val="000000"/>
              </w:rPr>
              <w:t>Als</w:t>
            </w:r>
            <w:proofErr w:type="spellEnd"/>
            <w:r>
              <w:rPr>
                <w:rFonts w:ascii="Calibri" w:hAnsi="Calibri" w:cs="Calibri"/>
                <w:color w:val="000000"/>
              </w:rPr>
              <w:t>, 2003</w:t>
            </w:r>
          </w:p>
        </w:tc>
        <w:tc>
          <w:tcPr>
            <w:tcW w:w="2590" w:type="dxa"/>
          </w:tcPr>
          <w:p w14:paraId="6F517750" w14:textId="77777777" w:rsidR="006F3114" w:rsidRDefault="006F3114" w:rsidP="00BB0E60">
            <w:pPr>
              <w:ind w:right="202"/>
              <w:rPr>
                <w:bCs/>
                <w:lang w:val="en-CA"/>
              </w:rPr>
            </w:pPr>
            <w:r>
              <w:rPr>
                <w:rFonts w:ascii="Calibri" w:hAnsi="Calibri" w:cs="Calibri"/>
                <w:color w:val="000000"/>
              </w:rPr>
              <w:t>Newborn Individualized Developmental Care and Assessment Program</w:t>
            </w:r>
          </w:p>
        </w:tc>
        <w:tc>
          <w:tcPr>
            <w:tcW w:w="2590" w:type="dxa"/>
          </w:tcPr>
          <w:p w14:paraId="235B30D9" w14:textId="77777777" w:rsidR="006F3114" w:rsidRDefault="006F3114" w:rsidP="00BB0E60">
            <w:pPr>
              <w:ind w:right="202"/>
              <w:rPr>
                <w:bCs/>
                <w:lang w:val="en-CA"/>
              </w:rPr>
            </w:pPr>
            <w:r>
              <w:rPr>
                <w:rFonts w:ascii="Calibri" w:hAnsi="Calibri" w:cs="Calibri"/>
                <w:color w:val="000000"/>
              </w:rPr>
              <w:t>6 months</w:t>
            </w:r>
          </w:p>
        </w:tc>
        <w:tc>
          <w:tcPr>
            <w:tcW w:w="2590" w:type="dxa"/>
          </w:tcPr>
          <w:p w14:paraId="7C6DC72D" w14:textId="77777777" w:rsidR="006F3114" w:rsidRDefault="006F3114" w:rsidP="00BB0E60">
            <w:pPr>
              <w:ind w:right="202"/>
              <w:rPr>
                <w:bCs/>
                <w:lang w:val="en-CA"/>
              </w:rPr>
            </w:pPr>
            <w:r>
              <w:rPr>
                <w:rFonts w:ascii="Calibri" w:hAnsi="Calibri" w:cs="Calibri"/>
                <w:color w:val="000000"/>
              </w:rPr>
              <w:t>Distress</w:t>
            </w:r>
          </w:p>
        </w:tc>
        <w:tc>
          <w:tcPr>
            <w:tcW w:w="2590" w:type="dxa"/>
          </w:tcPr>
          <w:p w14:paraId="1A7EFB17" w14:textId="77777777" w:rsidR="006F3114" w:rsidRDefault="006F3114" w:rsidP="00BB0E60">
            <w:pPr>
              <w:ind w:right="202"/>
              <w:rPr>
                <w:bCs/>
                <w:lang w:val="en-CA"/>
              </w:rPr>
            </w:pPr>
            <w:r>
              <w:rPr>
                <w:rFonts w:ascii="Calibri" w:hAnsi="Calibri" w:cs="Calibri"/>
                <w:color w:val="000000"/>
              </w:rPr>
              <w:t>Decreased distress</w:t>
            </w:r>
          </w:p>
        </w:tc>
      </w:tr>
      <w:tr w:rsidR="006F3114" w14:paraId="75269B45" w14:textId="77777777" w:rsidTr="00BB0E60">
        <w:tc>
          <w:tcPr>
            <w:tcW w:w="2590" w:type="dxa"/>
          </w:tcPr>
          <w:p w14:paraId="2BC3106D" w14:textId="77777777" w:rsidR="006F3114" w:rsidRDefault="006F3114" w:rsidP="00BB0E60">
            <w:pPr>
              <w:ind w:right="202"/>
              <w:rPr>
                <w:rFonts w:ascii="Calibri" w:hAnsi="Calibri" w:cs="Calibri"/>
                <w:color w:val="000000"/>
              </w:rPr>
            </w:pPr>
            <w:r>
              <w:rPr>
                <w:rFonts w:ascii="Calibri" w:hAnsi="Calibri" w:cs="Calibri"/>
                <w:color w:val="000000"/>
              </w:rPr>
              <w:t>Bernard, 2011</w:t>
            </w:r>
          </w:p>
        </w:tc>
        <w:tc>
          <w:tcPr>
            <w:tcW w:w="2590" w:type="dxa"/>
          </w:tcPr>
          <w:p w14:paraId="7559F000" w14:textId="77777777" w:rsidR="006F3114" w:rsidRDefault="006F3114" w:rsidP="00BB0E60">
            <w:pPr>
              <w:ind w:right="202"/>
              <w:rPr>
                <w:rFonts w:ascii="Calibri" w:hAnsi="Calibri" w:cs="Calibri"/>
                <w:color w:val="000000"/>
              </w:rPr>
            </w:pPr>
            <w:r>
              <w:rPr>
                <w:rFonts w:ascii="Calibri" w:hAnsi="Calibri" w:cs="Calibri"/>
                <w:color w:val="000000"/>
              </w:rPr>
              <w:t>Brief Cognitive-Behavioral Therapy</w:t>
            </w:r>
          </w:p>
        </w:tc>
        <w:tc>
          <w:tcPr>
            <w:tcW w:w="2590" w:type="dxa"/>
          </w:tcPr>
          <w:p w14:paraId="16591801" w14:textId="77777777" w:rsidR="006F3114" w:rsidRDefault="006F3114" w:rsidP="00BB0E60">
            <w:pPr>
              <w:ind w:right="202"/>
              <w:rPr>
                <w:rFonts w:ascii="Calibri" w:hAnsi="Calibri" w:cs="Calibri"/>
                <w:color w:val="000000"/>
              </w:rPr>
            </w:pPr>
            <w:r>
              <w:rPr>
                <w:rFonts w:ascii="Calibri" w:hAnsi="Calibri" w:cs="Calibri"/>
                <w:color w:val="000000"/>
              </w:rPr>
              <w:t>1 month</w:t>
            </w:r>
          </w:p>
        </w:tc>
        <w:tc>
          <w:tcPr>
            <w:tcW w:w="2590" w:type="dxa"/>
          </w:tcPr>
          <w:p w14:paraId="72FA9655" w14:textId="77777777" w:rsidR="006F3114" w:rsidRDefault="006F3114" w:rsidP="00BB0E60">
            <w:pPr>
              <w:ind w:right="202"/>
              <w:rPr>
                <w:rFonts w:ascii="Calibri" w:hAnsi="Calibri" w:cs="Calibri"/>
                <w:color w:val="000000"/>
              </w:rPr>
            </w:pPr>
            <w:r>
              <w:rPr>
                <w:rFonts w:ascii="Calibri" w:hAnsi="Calibri" w:cs="Calibri"/>
                <w:color w:val="000000"/>
              </w:rPr>
              <w:t>Depression, PTSD</w:t>
            </w:r>
          </w:p>
        </w:tc>
        <w:tc>
          <w:tcPr>
            <w:tcW w:w="2590" w:type="dxa"/>
          </w:tcPr>
          <w:p w14:paraId="12662F05" w14:textId="77777777" w:rsidR="006F3114" w:rsidRDefault="006F3114" w:rsidP="00BB0E60">
            <w:pPr>
              <w:ind w:right="202"/>
              <w:rPr>
                <w:rFonts w:ascii="Calibri" w:hAnsi="Calibri" w:cs="Calibri"/>
                <w:color w:val="000000"/>
              </w:rPr>
            </w:pPr>
            <w:r>
              <w:rPr>
                <w:rFonts w:ascii="Calibri" w:hAnsi="Calibri" w:cs="Calibri"/>
                <w:color w:val="000000"/>
              </w:rPr>
              <w:t>None</w:t>
            </w:r>
          </w:p>
        </w:tc>
      </w:tr>
      <w:tr w:rsidR="006F3114" w14:paraId="1E9DEF8F" w14:textId="77777777" w:rsidTr="00BB0E60">
        <w:tc>
          <w:tcPr>
            <w:tcW w:w="2590" w:type="dxa"/>
          </w:tcPr>
          <w:p w14:paraId="651F98B4" w14:textId="77777777" w:rsidR="006F3114" w:rsidRDefault="006F3114" w:rsidP="00BB0E60">
            <w:pPr>
              <w:ind w:right="202"/>
              <w:rPr>
                <w:bCs/>
                <w:lang w:val="en-CA"/>
              </w:rPr>
            </w:pPr>
            <w:r>
              <w:rPr>
                <w:rFonts w:ascii="Calibri" w:hAnsi="Calibri" w:cs="Calibri"/>
                <w:color w:val="000000"/>
              </w:rPr>
              <w:t>Browne, 2005</w:t>
            </w:r>
          </w:p>
        </w:tc>
        <w:tc>
          <w:tcPr>
            <w:tcW w:w="2590" w:type="dxa"/>
          </w:tcPr>
          <w:p w14:paraId="08322E4D" w14:textId="77777777" w:rsidR="006F3114" w:rsidRDefault="006F3114" w:rsidP="00BB0E60">
            <w:pPr>
              <w:ind w:right="202"/>
              <w:rPr>
                <w:bCs/>
                <w:lang w:val="en-CA"/>
              </w:rPr>
            </w:pPr>
            <w:r>
              <w:rPr>
                <w:rFonts w:ascii="Calibri" w:hAnsi="Calibri" w:cs="Calibri"/>
                <w:color w:val="000000"/>
              </w:rPr>
              <w:t>Family-Based Infant Intervention</w:t>
            </w:r>
          </w:p>
        </w:tc>
        <w:tc>
          <w:tcPr>
            <w:tcW w:w="2590" w:type="dxa"/>
          </w:tcPr>
          <w:p w14:paraId="0826EB96" w14:textId="77777777" w:rsidR="006F3114" w:rsidRDefault="006F3114" w:rsidP="00BB0E60">
            <w:pPr>
              <w:ind w:right="202"/>
              <w:rPr>
                <w:bCs/>
                <w:lang w:val="en-CA"/>
              </w:rPr>
            </w:pPr>
            <w:r>
              <w:rPr>
                <w:rFonts w:ascii="Calibri" w:hAnsi="Calibri" w:cs="Calibri"/>
                <w:color w:val="000000"/>
              </w:rPr>
              <w:t>1 month</w:t>
            </w:r>
          </w:p>
        </w:tc>
        <w:tc>
          <w:tcPr>
            <w:tcW w:w="2590" w:type="dxa"/>
          </w:tcPr>
          <w:p w14:paraId="58288207" w14:textId="77777777" w:rsidR="006F3114" w:rsidRDefault="006F3114" w:rsidP="00BB0E60">
            <w:pPr>
              <w:ind w:right="202"/>
              <w:rPr>
                <w:bCs/>
                <w:lang w:val="en-CA"/>
              </w:rPr>
            </w:pPr>
            <w:r>
              <w:rPr>
                <w:rFonts w:ascii="Calibri" w:hAnsi="Calibri" w:cs="Calibri"/>
                <w:color w:val="000000"/>
              </w:rPr>
              <w:t>Distress, Wisdom &amp; Knowledge</w:t>
            </w:r>
          </w:p>
        </w:tc>
        <w:tc>
          <w:tcPr>
            <w:tcW w:w="2590" w:type="dxa"/>
          </w:tcPr>
          <w:p w14:paraId="25112AA6" w14:textId="77777777" w:rsidR="006F3114" w:rsidRDefault="006F3114" w:rsidP="00BB0E60">
            <w:pPr>
              <w:ind w:right="202"/>
              <w:rPr>
                <w:bCs/>
                <w:lang w:val="en-CA"/>
              </w:rPr>
            </w:pPr>
            <w:r>
              <w:rPr>
                <w:rFonts w:ascii="Calibri" w:hAnsi="Calibri" w:cs="Calibri"/>
                <w:color w:val="000000"/>
              </w:rPr>
              <w:t>Decreased distress, Increased wisdom &amp; knowledge</w:t>
            </w:r>
          </w:p>
        </w:tc>
      </w:tr>
      <w:tr w:rsidR="006F3114" w14:paraId="3BB99DE9" w14:textId="77777777" w:rsidTr="00BB0E60">
        <w:tc>
          <w:tcPr>
            <w:tcW w:w="2590" w:type="dxa"/>
          </w:tcPr>
          <w:p w14:paraId="2BFBFED7" w14:textId="77777777" w:rsidR="006F3114" w:rsidRDefault="006F3114" w:rsidP="00BB0E60">
            <w:pPr>
              <w:ind w:right="202"/>
              <w:rPr>
                <w:bCs/>
                <w:lang w:val="en-CA"/>
              </w:rPr>
            </w:pPr>
            <w:r>
              <w:rPr>
                <w:rFonts w:ascii="Calibri" w:hAnsi="Calibri" w:cs="Calibri"/>
                <w:color w:val="000000"/>
              </w:rPr>
              <w:t>Chiang, 2017</w:t>
            </w:r>
          </w:p>
        </w:tc>
        <w:tc>
          <w:tcPr>
            <w:tcW w:w="2590" w:type="dxa"/>
          </w:tcPr>
          <w:p w14:paraId="7D6C594A" w14:textId="77777777" w:rsidR="006F3114" w:rsidRDefault="006F3114" w:rsidP="00BB0E60">
            <w:pPr>
              <w:ind w:right="202"/>
              <w:rPr>
                <w:bCs/>
                <w:lang w:val="en-CA"/>
              </w:rPr>
            </w:pPr>
            <w:r>
              <w:rPr>
                <w:rFonts w:ascii="Calibri" w:hAnsi="Calibri" w:cs="Calibri"/>
                <w:color w:val="000000"/>
              </w:rPr>
              <w:t>Family Education</w:t>
            </w:r>
          </w:p>
        </w:tc>
        <w:tc>
          <w:tcPr>
            <w:tcW w:w="2590" w:type="dxa"/>
          </w:tcPr>
          <w:p w14:paraId="40AA6E42" w14:textId="77777777" w:rsidR="006F3114" w:rsidRDefault="006F3114" w:rsidP="00BB0E60">
            <w:pPr>
              <w:ind w:right="202"/>
              <w:rPr>
                <w:bCs/>
                <w:lang w:val="en-CA"/>
              </w:rPr>
            </w:pPr>
            <w:r>
              <w:rPr>
                <w:rFonts w:ascii="Calibri" w:hAnsi="Calibri" w:cs="Calibri"/>
                <w:color w:val="000000"/>
              </w:rPr>
              <w:t>5 days</w:t>
            </w:r>
          </w:p>
        </w:tc>
        <w:tc>
          <w:tcPr>
            <w:tcW w:w="2590" w:type="dxa"/>
          </w:tcPr>
          <w:p w14:paraId="6554B5E9" w14:textId="77777777" w:rsidR="006F3114" w:rsidRDefault="006F3114" w:rsidP="00BB0E60">
            <w:pPr>
              <w:ind w:right="202"/>
              <w:rPr>
                <w:bCs/>
                <w:lang w:val="en-CA"/>
              </w:rPr>
            </w:pPr>
            <w:r>
              <w:rPr>
                <w:rFonts w:ascii="Calibri" w:hAnsi="Calibri" w:cs="Calibri"/>
                <w:color w:val="000000"/>
              </w:rPr>
              <w:t>Anxiety, Depression, Distress, Courage, Humanity, Justice, Transcendence, Wisdom &amp; Knowledge</w:t>
            </w:r>
          </w:p>
        </w:tc>
        <w:tc>
          <w:tcPr>
            <w:tcW w:w="2590" w:type="dxa"/>
          </w:tcPr>
          <w:p w14:paraId="7DD3A6F9" w14:textId="77777777" w:rsidR="006F3114" w:rsidRDefault="006F3114" w:rsidP="00BB0E60">
            <w:pPr>
              <w:ind w:right="202"/>
              <w:rPr>
                <w:bCs/>
                <w:lang w:val="en-CA"/>
              </w:rPr>
            </w:pPr>
            <w:r>
              <w:rPr>
                <w:rFonts w:ascii="Calibri" w:hAnsi="Calibri" w:cs="Calibri"/>
                <w:color w:val="000000"/>
              </w:rPr>
              <w:t>None</w:t>
            </w:r>
          </w:p>
        </w:tc>
      </w:tr>
      <w:tr w:rsidR="006F3114" w14:paraId="6540981C" w14:textId="77777777" w:rsidTr="00BB0E60">
        <w:tc>
          <w:tcPr>
            <w:tcW w:w="2590" w:type="dxa"/>
          </w:tcPr>
          <w:p w14:paraId="5AEBCC6F" w14:textId="77777777" w:rsidR="006F3114" w:rsidRDefault="006F3114" w:rsidP="00BB0E60">
            <w:pPr>
              <w:ind w:right="202"/>
              <w:rPr>
                <w:bCs/>
                <w:lang w:val="en-CA"/>
              </w:rPr>
            </w:pPr>
            <w:r>
              <w:rPr>
                <w:rFonts w:ascii="Calibri" w:hAnsi="Calibri" w:cs="Calibri"/>
                <w:color w:val="000000"/>
              </w:rPr>
              <w:t>Chourasia, 2013</w:t>
            </w:r>
          </w:p>
        </w:tc>
        <w:tc>
          <w:tcPr>
            <w:tcW w:w="2590" w:type="dxa"/>
          </w:tcPr>
          <w:p w14:paraId="230EA188" w14:textId="77777777" w:rsidR="006F3114" w:rsidRDefault="006F3114" w:rsidP="00BB0E60">
            <w:pPr>
              <w:ind w:right="202"/>
              <w:rPr>
                <w:bCs/>
                <w:lang w:val="en-CA"/>
              </w:rPr>
            </w:pPr>
            <w:r>
              <w:rPr>
                <w:rFonts w:ascii="Calibri" w:hAnsi="Calibri" w:cs="Calibri"/>
                <w:color w:val="000000"/>
              </w:rPr>
              <w:t>Counselling</w:t>
            </w:r>
          </w:p>
        </w:tc>
        <w:tc>
          <w:tcPr>
            <w:tcW w:w="2590" w:type="dxa"/>
          </w:tcPr>
          <w:p w14:paraId="0357A4C5" w14:textId="77777777" w:rsidR="006F3114" w:rsidRDefault="006F3114" w:rsidP="00BB0E60">
            <w:pPr>
              <w:ind w:right="202"/>
              <w:rPr>
                <w:bCs/>
                <w:lang w:val="en-CA"/>
              </w:rPr>
            </w:pPr>
            <w:r>
              <w:rPr>
                <w:rFonts w:ascii="Calibri" w:hAnsi="Calibri" w:cs="Calibri"/>
                <w:color w:val="000000"/>
              </w:rPr>
              <w:t>48 hours</w:t>
            </w:r>
          </w:p>
        </w:tc>
        <w:tc>
          <w:tcPr>
            <w:tcW w:w="2590" w:type="dxa"/>
          </w:tcPr>
          <w:p w14:paraId="5458BC2F" w14:textId="77777777" w:rsidR="006F3114" w:rsidRDefault="006F3114" w:rsidP="00BB0E60">
            <w:pPr>
              <w:ind w:right="202"/>
              <w:rPr>
                <w:bCs/>
                <w:lang w:val="en-CA"/>
              </w:rPr>
            </w:pPr>
            <w:r>
              <w:rPr>
                <w:rFonts w:ascii="Calibri" w:hAnsi="Calibri" w:cs="Calibri"/>
                <w:color w:val="000000"/>
              </w:rPr>
              <w:t>Distress</w:t>
            </w:r>
          </w:p>
        </w:tc>
        <w:tc>
          <w:tcPr>
            <w:tcW w:w="2590" w:type="dxa"/>
          </w:tcPr>
          <w:p w14:paraId="6B382DC4" w14:textId="77777777" w:rsidR="006F3114" w:rsidRDefault="006F3114" w:rsidP="00BB0E60">
            <w:pPr>
              <w:ind w:right="202"/>
              <w:rPr>
                <w:bCs/>
                <w:lang w:val="en-CA"/>
              </w:rPr>
            </w:pPr>
            <w:r>
              <w:rPr>
                <w:rFonts w:ascii="Calibri" w:hAnsi="Calibri" w:cs="Calibri"/>
                <w:color w:val="000000"/>
              </w:rPr>
              <w:t xml:space="preserve">Decreased distress </w:t>
            </w:r>
          </w:p>
        </w:tc>
      </w:tr>
      <w:tr w:rsidR="006F3114" w14:paraId="21AAA83D" w14:textId="77777777" w:rsidTr="00BB0E60">
        <w:tc>
          <w:tcPr>
            <w:tcW w:w="2590" w:type="dxa"/>
          </w:tcPr>
          <w:p w14:paraId="7A185730" w14:textId="77777777" w:rsidR="006F3114" w:rsidRDefault="006F3114" w:rsidP="00BB0E60">
            <w:pPr>
              <w:ind w:right="202"/>
              <w:rPr>
                <w:bCs/>
                <w:lang w:val="en-CA"/>
              </w:rPr>
            </w:pPr>
            <w:r>
              <w:rPr>
                <w:rFonts w:ascii="Calibri" w:hAnsi="Calibri" w:cs="Calibri"/>
                <w:color w:val="000000"/>
              </w:rPr>
              <w:t>Clarke-Pounder, 2015</w:t>
            </w:r>
          </w:p>
        </w:tc>
        <w:tc>
          <w:tcPr>
            <w:tcW w:w="2590" w:type="dxa"/>
          </w:tcPr>
          <w:p w14:paraId="12D5D7A8" w14:textId="77777777" w:rsidR="006F3114" w:rsidRDefault="006F3114" w:rsidP="00BB0E60">
            <w:pPr>
              <w:ind w:right="202"/>
              <w:rPr>
                <w:bCs/>
                <w:lang w:val="en-CA"/>
              </w:rPr>
            </w:pPr>
            <w:r>
              <w:rPr>
                <w:rFonts w:ascii="Calibri" w:hAnsi="Calibri" w:cs="Calibri"/>
                <w:color w:val="000000"/>
              </w:rPr>
              <w:t>Decision-Making Tool</w:t>
            </w:r>
          </w:p>
        </w:tc>
        <w:tc>
          <w:tcPr>
            <w:tcW w:w="2590" w:type="dxa"/>
          </w:tcPr>
          <w:p w14:paraId="30BF0E64" w14:textId="77777777" w:rsidR="006F3114" w:rsidRDefault="006F3114" w:rsidP="00BB0E60">
            <w:pPr>
              <w:ind w:right="202"/>
              <w:rPr>
                <w:bCs/>
                <w:lang w:val="en-CA"/>
              </w:rPr>
            </w:pPr>
            <w:r>
              <w:rPr>
                <w:rFonts w:ascii="Calibri" w:hAnsi="Calibri" w:cs="Calibri"/>
                <w:color w:val="000000"/>
              </w:rPr>
              <w:t>2 weeks</w:t>
            </w:r>
          </w:p>
        </w:tc>
        <w:tc>
          <w:tcPr>
            <w:tcW w:w="2590" w:type="dxa"/>
          </w:tcPr>
          <w:p w14:paraId="2C97DB4F" w14:textId="77777777" w:rsidR="006F3114" w:rsidRDefault="006F3114" w:rsidP="00BB0E60">
            <w:pPr>
              <w:ind w:right="202"/>
              <w:rPr>
                <w:bCs/>
                <w:lang w:val="en-CA"/>
              </w:rPr>
            </w:pPr>
            <w:r>
              <w:rPr>
                <w:rFonts w:ascii="Calibri" w:hAnsi="Calibri" w:cs="Calibri"/>
                <w:color w:val="000000"/>
              </w:rPr>
              <w:t>Anxiety, Transcendence</w:t>
            </w:r>
          </w:p>
        </w:tc>
        <w:tc>
          <w:tcPr>
            <w:tcW w:w="2590" w:type="dxa"/>
          </w:tcPr>
          <w:p w14:paraId="58C53C64" w14:textId="77777777" w:rsidR="006F3114" w:rsidRDefault="006F3114" w:rsidP="00BB0E60">
            <w:pPr>
              <w:ind w:right="202"/>
              <w:rPr>
                <w:bCs/>
                <w:lang w:val="en-CA"/>
              </w:rPr>
            </w:pPr>
            <w:r>
              <w:rPr>
                <w:rFonts w:ascii="Calibri" w:hAnsi="Calibri" w:cs="Calibri"/>
                <w:color w:val="000000"/>
              </w:rPr>
              <w:t>None</w:t>
            </w:r>
          </w:p>
        </w:tc>
      </w:tr>
      <w:tr w:rsidR="006F3114" w14:paraId="7D6E04D8" w14:textId="77777777" w:rsidTr="00BB0E60">
        <w:tc>
          <w:tcPr>
            <w:tcW w:w="2590" w:type="dxa"/>
          </w:tcPr>
          <w:p w14:paraId="2B04F2D2" w14:textId="77777777" w:rsidR="006F3114" w:rsidRDefault="006F3114" w:rsidP="00BB0E60">
            <w:pPr>
              <w:ind w:right="202"/>
              <w:rPr>
                <w:bCs/>
                <w:lang w:val="en-CA"/>
              </w:rPr>
            </w:pPr>
            <w:proofErr w:type="spellStart"/>
            <w:r>
              <w:rPr>
                <w:rFonts w:ascii="Calibri" w:hAnsi="Calibri" w:cs="Calibri"/>
                <w:color w:val="000000"/>
              </w:rPr>
              <w:t>Cobiella</w:t>
            </w:r>
            <w:proofErr w:type="spellEnd"/>
            <w:r>
              <w:rPr>
                <w:rFonts w:ascii="Calibri" w:hAnsi="Calibri" w:cs="Calibri"/>
                <w:color w:val="000000"/>
              </w:rPr>
              <w:t>, 1990</w:t>
            </w:r>
          </w:p>
        </w:tc>
        <w:tc>
          <w:tcPr>
            <w:tcW w:w="2590" w:type="dxa"/>
          </w:tcPr>
          <w:p w14:paraId="77E420C7" w14:textId="77777777" w:rsidR="006F3114" w:rsidRDefault="006F3114" w:rsidP="00BB0E60">
            <w:pPr>
              <w:ind w:right="202"/>
              <w:rPr>
                <w:bCs/>
                <w:lang w:val="en-CA"/>
              </w:rPr>
            </w:pPr>
            <w:r>
              <w:rPr>
                <w:rFonts w:ascii="Calibri" w:hAnsi="Calibri" w:cs="Calibri"/>
                <w:color w:val="000000"/>
              </w:rPr>
              <w:t>Prenatal Adaptation</w:t>
            </w:r>
          </w:p>
        </w:tc>
        <w:tc>
          <w:tcPr>
            <w:tcW w:w="2590" w:type="dxa"/>
          </w:tcPr>
          <w:p w14:paraId="05CA5EDE" w14:textId="77777777" w:rsidR="006F3114" w:rsidRDefault="006F3114" w:rsidP="00BB0E60">
            <w:pPr>
              <w:ind w:right="202"/>
              <w:rPr>
                <w:bCs/>
                <w:lang w:val="en-CA"/>
              </w:rPr>
            </w:pPr>
            <w:r>
              <w:rPr>
                <w:rFonts w:ascii="Calibri" w:hAnsi="Calibri" w:cs="Calibri"/>
                <w:color w:val="000000"/>
              </w:rPr>
              <w:t>2 weeks</w:t>
            </w:r>
          </w:p>
        </w:tc>
        <w:tc>
          <w:tcPr>
            <w:tcW w:w="2590" w:type="dxa"/>
          </w:tcPr>
          <w:p w14:paraId="3FA625C4"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6403B61B" w14:textId="77777777" w:rsidR="006F3114" w:rsidRDefault="006F3114" w:rsidP="00BB0E60">
            <w:pPr>
              <w:ind w:right="202"/>
              <w:rPr>
                <w:bCs/>
                <w:lang w:val="en-CA"/>
              </w:rPr>
            </w:pPr>
            <w:r>
              <w:rPr>
                <w:rFonts w:ascii="Calibri" w:hAnsi="Calibri" w:cs="Calibri"/>
                <w:color w:val="000000"/>
              </w:rPr>
              <w:t>Decreased anxiety</w:t>
            </w:r>
          </w:p>
        </w:tc>
      </w:tr>
      <w:tr w:rsidR="006F3114" w14:paraId="22693DF0" w14:textId="77777777" w:rsidTr="00BB0E60">
        <w:tc>
          <w:tcPr>
            <w:tcW w:w="2590" w:type="dxa"/>
          </w:tcPr>
          <w:p w14:paraId="00BCC6E9" w14:textId="77777777" w:rsidR="006F3114" w:rsidRDefault="006F3114" w:rsidP="00BB0E60">
            <w:pPr>
              <w:ind w:right="202"/>
              <w:rPr>
                <w:bCs/>
                <w:lang w:val="en-CA"/>
              </w:rPr>
            </w:pPr>
            <w:r>
              <w:rPr>
                <w:rFonts w:ascii="Calibri" w:hAnsi="Calibri" w:cs="Calibri"/>
                <w:color w:val="000000"/>
              </w:rPr>
              <w:t>Jang, 2005</w:t>
            </w:r>
          </w:p>
        </w:tc>
        <w:tc>
          <w:tcPr>
            <w:tcW w:w="2590" w:type="dxa"/>
          </w:tcPr>
          <w:p w14:paraId="6527969C" w14:textId="77777777" w:rsidR="006F3114" w:rsidRDefault="006F3114" w:rsidP="00BB0E60">
            <w:pPr>
              <w:ind w:right="202"/>
              <w:rPr>
                <w:bCs/>
                <w:lang w:val="en-CA"/>
              </w:rPr>
            </w:pPr>
            <w:r>
              <w:rPr>
                <w:rFonts w:ascii="Calibri" w:hAnsi="Calibri" w:cs="Calibri"/>
                <w:color w:val="000000"/>
              </w:rPr>
              <w:t>Workbook</w:t>
            </w:r>
          </w:p>
        </w:tc>
        <w:tc>
          <w:tcPr>
            <w:tcW w:w="2590" w:type="dxa"/>
          </w:tcPr>
          <w:p w14:paraId="3AC9C0D4" w14:textId="77777777" w:rsidR="006F3114" w:rsidRDefault="006F3114" w:rsidP="00BB0E60">
            <w:pPr>
              <w:ind w:right="202"/>
              <w:rPr>
                <w:bCs/>
                <w:lang w:val="en-CA"/>
              </w:rPr>
            </w:pPr>
            <w:r>
              <w:rPr>
                <w:rFonts w:ascii="Calibri" w:hAnsi="Calibri" w:cs="Calibri"/>
                <w:color w:val="000000"/>
              </w:rPr>
              <w:t>1 week</w:t>
            </w:r>
          </w:p>
        </w:tc>
        <w:tc>
          <w:tcPr>
            <w:tcW w:w="2590" w:type="dxa"/>
          </w:tcPr>
          <w:p w14:paraId="68F7685E" w14:textId="77777777" w:rsidR="006F3114" w:rsidRDefault="006F3114" w:rsidP="00BB0E60">
            <w:pPr>
              <w:ind w:right="202"/>
              <w:rPr>
                <w:bCs/>
                <w:lang w:val="en-CA"/>
              </w:rPr>
            </w:pPr>
            <w:r>
              <w:rPr>
                <w:rFonts w:ascii="Calibri" w:hAnsi="Calibri" w:cs="Calibri"/>
                <w:color w:val="000000"/>
              </w:rPr>
              <w:t>Distress, Courage</w:t>
            </w:r>
          </w:p>
        </w:tc>
        <w:tc>
          <w:tcPr>
            <w:tcW w:w="2590" w:type="dxa"/>
          </w:tcPr>
          <w:p w14:paraId="766BD8CE" w14:textId="77777777" w:rsidR="006F3114" w:rsidRDefault="006F3114" w:rsidP="00BB0E60">
            <w:pPr>
              <w:ind w:right="202"/>
              <w:rPr>
                <w:bCs/>
                <w:lang w:val="en-CA"/>
              </w:rPr>
            </w:pPr>
            <w:r>
              <w:rPr>
                <w:rFonts w:ascii="Calibri" w:hAnsi="Calibri" w:cs="Calibri"/>
                <w:color w:val="000000"/>
              </w:rPr>
              <w:t>None</w:t>
            </w:r>
          </w:p>
        </w:tc>
      </w:tr>
      <w:tr w:rsidR="006F3114" w14:paraId="2D259E5F" w14:textId="77777777" w:rsidTr="00BB0E60">
        <w:tc>
          <w:tcPr>
            <w:tcW w:w="2590" w:type="dxa"/>
          </w:tcPr>
          <w:p w14:paraId="3A79F7A1" w14:textId="77777777" w:rsidR="006F3114" w:rsidRDefault="006F3114" w:rsidP="00BB0E60">
            <w:pPr>
              <w:ind w:right="202"/>
              <w:rPr>
                <w:bCs/>
                <w:lang w:val="en-CA"/>
              </w:rPr>
            </w:pPr>
            <w:proofErr w:type="spellStart"/>
            <w:r>
              <w:rPr>
                <w:rFonts w:ascii="Calibri" w:hAnsi="Calibri" w:cs="Calibri"/>
                <w:color w:val="000000"/>
              </w:rPr>
              <w:t>Kloos</w:t>
            </w:r>
            <w:proofErr w:type="spellEnd"/>
            <w:r>
              <w:rPr>
                <w:rFonts w:ascii="Calibri" w:hAnsi="Calibri" w:cs="Calibri"/>
                <w:color w:val="000000"/>
              </w:rPr>
              <w:t>, 2008</w:t>
            </w:r>
          </w:p>
        </w:tc>
        <w:tc>
          <w:tcPr>
            <w:tcW w:w="2590" w:type="dxa"/>
          </w:tcPr>
          <w:p w14:paraId="741DB45A" w14:textId="77777777" w:rsidR="006F3114" w:rsidRDefault="006F3114" w:rsidP="00BB0E60">
            <w:pPr>
              <w:ind w:right="202"/>
              <w:rPr>
                <w:bCs/>
                <w:lang w:val="en-CA"/>
              </w:rPr>
            </w:pPr>
            <w:r>
              <w:rPr>
                <w:rFonts w:ascii="Calibri" w:hAnsi="Calibri" w:cs="Calibri"/>
                <w:color w:val="000000"/>
              </w:rPr>
              <w:t>Progress Diary</w:t>
            </w:r>
          </w:p>
        </w:tc>
        <w:tc>
          <w:tcPr>
            <w:tcW w:w="2590" w:type="dxa"/>
          </w:tcPr>
          <w:p w14:paraId="329CCADF" w14:textId="77777777" w:rsidR="006F3114" w:rsidRDefault="006F3114" w:rsidP="00BB0E60">
            <w:pPr>
              <w:ind w:right="202"/>
              <w:rPr>
                <w:bCs/>
                <w:lang w:val="en-CA"/>
              </w:rPr>
            </w:pPr>
            <w:r>
              <w:rPr>
                <w:rFonts w:ascii="Calibri" w:hAnsi="Calibri" w:cs="Calibri"/>
                <w:color w:val="000000"/>
              </w:rPr>
              <w:t>1 week</w:t>
            </w:r>
          </w:p>
        </w:tc>
        <w:tc>
          <w:tcPr>
            <w:tcW w:w="2590" w:type="dxa"/>
          </w:tcPr>
          <w:p w14:paraId="441F8F53" w14:textId="77777777" w:rsidR="006F3114" w:rsidRDefault="006F3114" w:rsidP="00BB0E60">
            <w:pPr>
              <w:ind w:right="202"/>
              <w:rPr>
                <w:bCs/>
                <w:lang w:val="en-CA"/>
              </w:rPr>
            </w:pPr>
            <w:r>
              <w:rPr>
                <w:rFonts w:ascii="Calibri" w:hAnsi="Calibri" w:cs="Calibri"/>
                <w:color w:val="000000"/>
              </w:rPr>
              <w:t>Anxiety</w:t>
            </w:r>
          </w:p>
        </w:tc>
        <w:tc>
          <w:tcPr>
            <w:tcW w:w="2590" w:type="dxa"/>
          </w:tcPr>
          <w:p w14:paraId="09CA337B" w14:textId="77777777" w:rsidR="006F3114" w:rsidRDefault="006F3114" w:rsidP="00BB0E60">
            <w:pPr>
              <w:ind w:right="202"/>
              <w:rPr>
                <w:bCs/>
                <w:lang w:val="en-CA"/>
              </w:rPr>
            </w:pPr>
            <w:r>
              <w:rPr>
                <w:rFonts w:ascii="Calibri" w:hAnsi="Calibri" w:cs="Calibri"/>
                <w:color w:val="000000"/>
              </w:rPr>
              <w:t>None</w:t>
            </w:r>
          </w:p>
        </w:tc>
      </w:tr>
      <w:tr w:rsidR="006F3114" w14:paraId="0092C729" w14:textId="77777777" w:rsidTr="00BB0E60">
        <w:tc>
          <w:tcPr>
            <w:tcW w:w="2590" w:type="dxa"/>
          </w:tcPr>
          <w:p w14:paraId="17396E31" w14:textId="77777777" w:rsidR="006F3114" w:rsidRDefault="006F3114" w:rsidP="00BB0E60">
            <w:pPr>
              <w:ind w:right="202"/>
              <w:rPr>
                <w:bCs/>
                <w:lang w:val="en-CA"/>
              </w:rPr>
            </w:pPr>
            <w:r>
              <w:rPr>
                <w:rFonts w:ascii="Calibri" w:hAnsi="Calibri" w:cs="Calibri"/>
                <w:color w:val="000000"/>
              </w:rPr>
              <w:t>Lee, 2010</w:t>
            </w:r>
          </w:p>
        </w:tc>
        <w:tc>
          <w:tcPr>
            <w:tcW w:w="2590" w:type="dxa"/>
          </w:tcPr>
          <w:p w14:paraId="114512D0" w14:textId="77777777" w:rsidR="006F3114" w:rsidRDefault="006F3114" w:rsidP="00BB0E60">
            <w:pPr>
              <w:ind w:right="202"/>
              <w:rPr>
                <w:bCs/>
                <w:lang w:val="en-CA"/>
              </w:rPr>
            </w:pPr>
            <w:r>
              <w:rPr>
                <w:rFonts w:ascii="Calibri" w:hAnsi="Calibri" w:cs="Calibri"/>
                <w:color w:val="000000"/>
              </w:rPr>
              <w:t>Bright Light Therapy</w:t>
            </w:r>
          </w:p>
        </w:tc>
        <w:tc>
          <w:tcPr>
            <w:tcW w:w="2590" w:type="dxa"/>
          </w:tcPr>
          <w:p w14:paraId="21EF7434" w14:textId="77777777" w:rsidR="006F3114" w:rsidRDefault="006F3114" w:rsidP="00BB0E60">
            <w:pPr>
              <w:ind w:right="202"/>
              <w:rPr>
                <w:bCs/>
                <w:lang w:val="en-CA"/>
              </w:rPr>
            </w:pPr>
            <w:r>
              <w:rPr>
                <w:rFonts w:ascii="Calibri" w:hAnsi="Calibri" w:cs="Calibri"/>
                <w:color w:val="000000"/>
              </w:rPr>
              <w:t>3 weeks</w:t>
            </w:r>
          </w:p>
        </w:tc>
        <w:tc>
          <w:tcPr>
            <w:tcW w:w="2590" w:type="dxa"/>
          </w:tcPr>
          <w:p w14:paraId="7A49C308" w14:textId="77777777" w:rsidR="006F3114" w:rsidRDefault="006F3114" w:rsidP="00BB0E60">
            <w:pPr>
              <w:ind w:right="202"/>
              <w:rPr>
                <w:bCs/>
                <w:lang w:val="en-CA"/>
              </w:rPr>
            </w:pPr>
            <w:r>
              <w:rPr>
                <w:rFonts w:ascii="Calibri" w:hAnsi="Calibri" w:cs="Calibri"/>
                <w:color w:val="000000"/>
              </w:rPr>
              <w:t xml:space="preserve">Depression </w:t>
            </w:r>
          </w:p>
        </w:tc>
        <w:tc>
          <w:tcPr>
            <w:tcW w:w="2590" w:type="dxa"/>
          </w:tcPr>
          <w:p w14:paraId="7ACC096E" w14:textId="77777777" w:rsidR="006F3114" w:rsidRDefault="006F3114" w:rsidP="00BB0E60">
            <w:pPr>
              <w:ind w:right="202"/>
              <w:rPr>
                <w:bCs/>
                <w:lang w:val="en-CA"/>
              </w:rPr>
            </w:pPr>
            <w:r>
              <w:rPr>
                <w:rFonts w:ascii="Calibri" w:hAnsi="Calibri" w:cs="Calibri"/>
                <w:color w:val="000000"/>
              </w:rPr>
              <w:t>None</w:t>
            </w:r>
          </w:p>
        </w:tc>
      </w:tr>
      <w:tr w:rsidR="006F3114" w14:paraId="43106BC6" w14:textId="77777777" w:rsidTr="00BB0E60">
        <w:tc>
          <w:tcPr>
            <w:tcW w:w="2590" w:type="dxa"/>
          </w:tcPr>
          <w:p w14:paraId="19EF2FA9" w14:textId="77777777" w:rsidR="006F3114" w:rsidRDefault="006F3114" w:rsidP="00BB0E60">
            <w:pPr>
              <w:ind w:right="202"/>
              <w:rPr>
                <w:bCs/>
                <w:lang w:val="en-CA"/>
              </w:rPr>
            </w:pPr>
            <w:r>
              <w:rPr>
                <w:rFonts w:ascii="Calibri" w:hAnsi="Calibri" w:cs="Calibri"/>
                <w:color w:val="000000"/>
              </w:rPr>
              <w:t>Lee, 2013</w:t>
            </w:r>
          </w:p>
        </w:tc>
        <w:tc>
          <w:tcPr>
            <w:tcW w:w="2590" w:type="dxa"/>
          </w:tcPr>
          <w:p w14:paraId="08042FFB" w14:textId="77777777" w:rsidR="006F3114" w:rsidRDefault="006F3114" w:rsidP="00BB0E60">
            <w:pPr>
              <w:ind w:right="202"/>
              <w:rPr>
                <w:bCs/>
                <w:lang w:val="en-CA"/>
              </w:rPr>
            </w:pPr>
            <w:r>
              <w:rPr>
                <w:rFonts w:ascii="Calibri" w:hAnsi="Calibri" w:cs="Calibri"/>
                <w:color w:val="000000"/>
              </w:rPr>
              <w:t>Booklet &amp; Nursing Guide</w:t>
            </w:r>
          </w:p>
        </w:tc>
        <w:tc>
          <w:tcPr>
            <w:tcW w:w="2590" w:type="dxa"/>
          </w:tcPr>
          <w:p w14:paraId="23B15709" w14:textId="77777777" w:rsidR="006F3114" w:rsidRDefault="006F3114" w:rsidP="00BB0E60">
            <w:pPr>
              <w:ind w:right="202"/>
              <w:rPr>
                <w:bCs/>
                <w:lang w:val="en-CA"/>
              </w:rPr>
            </w:pPr>
            <w:r>
              <w:rPr>
                <w:rFonts w:ascii="Calibri" w:hAnsi="Calibri" w:cs="Calibri"/>
                <w:color w:val="000000"/>
              </w:rPr>
              <w:t>2 weeks</w:t>
            </w:r>
          </w:p>
        </w:tc>
        <w:tc>
          <w:tcPr>
            <w:tcW w:w="2590" w:type="dxa"/>
          </w:tcPr>
          <w:p w14:paraId="6564C1DB" w14:textId="77777777" w:rsidR="006F3114" w:rsidRDefault="006F3114" w:rsidP="00BB0E60">
            <w:pPr>
              <w:ind w:right="202"/>
              <w:rPr>
                <w:bCs/>
                <w:lang w:val="en-CA"/>
              </w:rPr>
            </w:pPr>
            <w:r>
              <w:rPr>
                <w:rFonts w:ascii="Calibri" w:hAnsi="Calibri" w:cs="Calibri"/>
                <w:color w:val="000000"/>
              </w:rPr>
              <w:t>Distress, Burden</w:t>
            </w:r>
          </w:p>
        </w:tc>
        <w:tc>
          <w:tcPr>
            <w:tcW w:w="2590" w:type="dxa"/>
          </w:tcPr>
          <w:p w14:paraId="656DDEFD" w14:textId="77777777" w:rsidR="006F3114" w:rsidRDefault="006F3114" w:rsidP="00BB0E60">
            <w:pPr>
              <w:ind w:right="202"/>
              <w:rPr>
                <w:bCs/>
                <w:lang w:val="en-CA"/>
              </w:rPr>
            </w:pPr>
            <w:r>
              <w:rPr>
                <w:rFonts w:ascii="Calibri" w:hAnsi="Calibri" w:cs="Calibri"/>
                <w:color w:val="000000"/>
              </w:rPr>
              <w:t>Decreased distress</w:t>
            </w:r>
          </w:p>
        </w:tc>
      </w:tr>
      <w:tr w:rsidR="006F3114" w14:paraId="7A4F5FE7" w14:textId="77777777" w:rsidTr="00BB0E60">
        <w:tc>
          <w:tcPr>
            <w:tcW w:w="2590" w:type="dxa"/>
          </w:tcPr>
          <w:p w14:paraId="680358EE" w14:textId="77777777" w:rsidR="006F3114" w:rsidRDefault="006F3114" w:rsidP="00BB0E60">
            <w:pPr>
              <w:ind w:right="202"/>
              <w:rPr>
                <w:bCs/>
                <w:lang w:val="en-CA"/>
              </w:rPr>
            </w:pPr>
            <w:r>
              <w:rPr>
                <w:rFonts w:ascii="Calibri" w:hAnsi="Calibri" w:cs="Calibri"/>
                <w:color w:val="000000"/>
              </w:rPr>
              <w:t>Melnyk, 1997</w:t>
            </w:r>
          </w:p>
        </w:tc>
        <w:tc>
          <w:tcPr>
            <w:tcW w:w="2590" w:type="dxa"/>
          </w:tcPr>
          <w:p w14:paraId="63777FAB" w14:textId="77777777" w:rsidR="006F3114" w:rsidRDefault="006F3114" w:rsidP="00BB0E60">
            <w:pPr>
              <w:ind w:right="202"/>
              <w:rPr>
                <w:bCs/>
                <w:lang w:val="en-CA"/>
              </w:rPr>
            </w:pPr>
            <w:r>
              <w:rPr>
                <w:rFonts w:ascii="Calibri" w:hAnsi="Calibri" w:cs="Calibri"/>
                <w:color w:val="000000"/>
              </w:rPr>
              <w:t>Creating Opportunities for Parent Engagement (COPE)</w:t>
            </w:r>
          </w:p>
        </w:tc>
        <w:tc>
          <w:tcPr>
            <w:tcW w:w="2590" w:type="dxa"/>
          </w:tcPr>
          <w:p w14:paraId="7A69C1D2" w14:textId="77777777" w:rsidR="006F3114" w:rsidRDefault="006F3114" w:rsidP="00BB0E60">
            <w:pPr>
              <w:ind w:right="202"/>
              <w:rPr>
                <w:bCs/>
                <w:lang w:val="en-CA"/>
              </w:rPr>
            </w:pPr>
            <w:r>
              <w:rPr>
                <w:rFonts w:ascii="Calibri" w:hAnsi="Calibri" w:cs="Calibri"/>
                <w:color w:val="000000"/>
              </w:rPr>
              <w:t>4 weeks</w:t>
            </w:r>
          </w:p>
        </w:tc>
        <w:tc>
          <w:tcPr>
            <w:tcW w:w="2590" w:type="dxa"/>
          </w:tcPr>
          <w:p w14:paraId="463D9B69" w14:textId="77777777" w:rsidR="006F3114" w:rsidRDefault="006F3114" w:rsidP="00BB0E60">
            <w:pPr>
              <w:ind w:right="202"/>
              <w:rPr>
                <w:bCs/>
                <w:lang w:val="en-CA"/>
              </w:rPr>
            </w:pPr>
            <w:r>
              <w:rPr>
                <w:rFonts w:ascii="Calibri" w:hAnsi="Calibri" w:cs="Calibri"/>
                <w:color w:val="000000"/>
              </w:rPr>
              <w:t>Anxiety, Depression, PTSD, Distress</w:t>
            </w:r>
          </w:p>
        </w:tc>
        <w:tc>
          <w:tcPr>
            <w:tcW w:w="2590" w:type="dxa"/>
          </w:tcPr>
          <w:p w14:paraId="447FEA61" w14:textId="77777777" w:rsidR="006F3114" w:rsidRDefault="006F3114" w:rsidP="00BB0E60">
            <w:pPr>
              <w:ind w:right="202"/>
              <w:rPr>
                <w:bCs/>
                <w:lang w:val="en-CA"/>
              </w:rPr>
            </w:pPr>
            <w:r>
              <w:rPr>
                <w:rFonts w:ascii="Calibri" w:hAnsi="Calibri" w:cs="Calibri"/>
                <w:color w:val="000000"/>
              </w:rPr>
              <w:t>Decreased PTSD</w:t>
            </w:r>
          </w:p>
        </w:tc>
      </w:tr>
      <w:tr w:rsidR="006F3114" w14:paraId="6D2133E8" w14:textId="77777777" w:rsidTr="00BB0E60">
        <w:tc>
          <w:tcPr>
            <w:tcW w:w="2590" w:type="dxa"/>
          </w:tcPr>
          <w:p w14:paraId="521F2ADC" w14:textId="77777777" w:rsidR="006F3114" w:rsidRDefault="006F3114" w:rsidP="00BB0E60">
            <w:pPr>
              <w:ind w:right="202"/>
              <w:rPr>
                <w:bCs/>
                <w:lang w:val="en-CA"/>
              </w:rPr>
            </w:pPr>
            <w:r>
              <w:rPr>
                <w:rFonts w:ascii="Calibri" w:hAnsi="Calibri" w:cs="Calibri"/>
                <w:color w:val="000000"/>
              </w:rPr>
              <w:t>Ong, 2019</w:t>
            </w:r>
          </w:p>
        </w:tc>
        <w:tc>
          <w:tcPr>
            <w:tcW w:w="2590" w:type="dxa"/>
          </w:tcPr>
          <w:p w14:paraId="10BC2333" w14:textId="77777777" w:rsidR="006F3114" w:rsidRDefault="006F3114" w:rsidP="00BB0E60">
            <w:pPr>
              <w:ind w:right="202"/>
              <w:rPr>
                <w:bCs/>
                <w:lang w:val="en-CA"/>
              </w:rPr>
            </w:pPr>
            <w:r>
              <w:rPr>
                <w:rFonts w:ascii="Calibri" w:hAnsi="Calibri" w:cs="Calibri"/>
                <w:color w:val="000000"/>
              </w:rPr>
              <w:t>Structured Nursing</w:t>
            </w:r>
          </w:p>
        </w:tc>
        <w:tc>
          <w:tcPr>
            <w:tcW w:w="2590" w:type="dxa"/>
          </w:tcPr>
          <w:p w14:paraId="1C9F16DF" w14:textId="77777777" w:rsidR="006F3114" w:rsidRDefault="006F3114" w:rsidP="00BB0E60">
            <w:pPr>
              <w:ind w:right="202"/>
              <w:rPr>
                <w:bCs/>
                <w:lang w:val="en-CA"/>
              </w:rPr>
            </w:pPr>
            <w:r>
              <w:rPr>
                <w:rFonts w:ascii="Calibri" w:hAnsi="Calibri" w:cs="Calibri"/>
                <w:color w:val="000000"/>
              </w:rPr>
              <w:t>2 weeks</w:t>
            </w:r>
          </w:p>
        </w:tc>
        <w:tc>
          <w:tcPr>
            <w:tcW w:w="2590" w:type="dxa"/>
          </w:tcPr>
          <w:p w14:paraId="1E3D3D75" w14:textId="77777777" w:rsidR="006F3114" w:rsidRDefault="006F3114" w:rsidP="00BB0E60">
            <w:pPr>
              <w:ind w:right="202"/>
              <w:rPr>
                <w:bCs/>
                <w:lang w:val="en-CA"/>
              </w:rPr>
            </w:pPr>
            <w:r>
              <w:rPr>
                <w:rFonts w:ascii="Calibri" w:hAnsi="Calibri" w:cs="Calibri"/>
                <w:color w:val="000000"/>
              </w:rPr>
              <w:t>Distress</w:t>
            </w:r>
          </w:p>
        </w:tc>
        <w:tc>
          <w:tcPr>
            <w:tcW w:w="2590" w:type="dxa"/>
          </w:tcPr>
          <w:p w14:paraId="2E6B802E" w14:textId="77777777" w:rsidR="006F3114" w:rsidRDefault="006F3114" w:rsidP="00BB0E60">
            <w:pPr>
              <w:ind w:right="202"/>
              <w:rPr>
                <w:bCs/>
                <w:lang w:val="en-CA"/>
              </w:rPr>
            </w:pPr>
            <w:r>
              <w:rPr>
                <w:rFonts w:ascii="Calibri" w:hAnsi="Calibri" w:cs="Calibri"/>
                <w:color w:val="000000"/>
              </w:rPr>
              <w:t>Decreased distress</w:t>
            </w:r>
          </w:p>
        </w:tc>
      </w:tr>
      <w:tr w:rsidR="006F3114" w14:paraId="6CA31E14" w14:textId="77777777" w:rsidTr="00BB0E60">
        <w:tc>
          <w:tcPr>
            <w:tcW w:w="2590" w:type="dxa"/>
          </w:tcPr>
          <w:p w14:paraId="2DD14B43" w14:textId="77777777" w:rsidR="006F3114" w:rsidRDefault="006F3114" w:rsidP="00BB0E60">
            <w:pPr>
              <w:ind w:right="202"/>
              <w:rPr>
                <w:bCs/>
                <w:lang w:val="en-CA"/>
              </w:rPr>
            </w:pPr>
            <w:r>
              <w:rPr>
                <w:rFonts w:ascii="Calibri" w:hAnsi="Calibri" w:cs="Calibri"/>
                <w:color w:val="000000"/>
              </w:rPr>
              <w:lastRenderedPageBreak/>
              <w:t>Rosa, 2018</w:t>
            </w:r>
          </w:p>
        </w:tc>
        <w:tc>
          <w:tcPr>
            <w:tcW w:w="2590" w:type="dxa"/>
          </w:tcPr>
          <w:p w14:paraId="5141061B" w14:textId="77777777" w:rsidR="006F3114" w:rsidRDefault="006F3114" w:rsidP="00BB0E60">
            <w:pPr>
              <w:ind w:right="202"/>
              <w:rPr>
                <w:bCs/>
                <w:lang w:val="en-CA"/>
              </w:rPr>
            </w:pPr>
            <w:r>
              <w:rPr>
                <w:rFonts w:ascii="Calibri" w:hAnsi="Calibri" w:cs="Calibri"/>
                <w:color w:val="000000"/>
              </w:rPr>
              <w:t>Flexible Family Visitation</w:t>
            </w:r>
          </w:p>
        </w:tc>
        <w:tc>
          <w:tcPr>
            <w:tcW w:w="2590" w:type="dxa"/>
          </w:tcPr>
          <w:p w14:paraId="46941F90" w14:textId="77777777" w:rsidR="006F3114" w:rsidRDefault="006F3114" w:rsidP="00BB0E60">
            <w:pPr>
              <w:ind w:right="202"/>
              <w:rPr>
                <w:bCs/>
                <w:lang w:val="en-CA"/>
              </w:rPr>
            </w:pPr>
            <w:r>
              <w:rPr>
                <w:rFonts w:ascii="Calibri" w:hAnsi="Calibri" w:cs="Calibri"/>
                <w:color w:val="000000"/>
              </w:rPr>
              <w:t>30 days</w:t>
            </w:r>
          </w:p>
        </w:tc>
        <w:tc>
          <w:tcPr>
            <w:tcW w:w="2590" w:type="dxa"/>
          </w:tcPr>
          <w:p w14:paraId="3B8BA46A" w14:textId="77777777" w:rsidR="006F3114" w:rsidRDefault="006F3114" w:rsidP="00BB0E60">
            <w:pPr>
              <w:ind w:right="202"/>
              <w:rPr>
                <w:bCs/>
                <w:lang w:val="en-CA"/>
              </w:rPr>
            </w:pPr>
            <w:r>
              <w:rPr>
                <w:rFonts w:ascii="Calibri" w:hAnsi="Calibri" w:cs="Calibri"/>
                <w:color w:val="000000"/>
              </w:rPr>
              <w:t>Anxiety, Depression, Temperance</w:t>
            </w:r>
          </w:p>
        </w:tc>
        <w:tc>
          <w:tcPr>
            <w:tcW w:w="2590" w:type="dxa"/>
          </w:tcPr>
          <w:p w14:paraId="772F4CD2" w14:textId="77777777" w:rsidR="006F3114" w:rsidRDefault="006F3114" w:rsidP="00BB0E60">
            <w:pPr>
              <w:ind w:right="202"/>
              <w:rPr>
                <w:bCs/>
                <w:lang w:val="en-CA"/>
              </w:rPr>
            </w:pPr>
            <w:r>
              <w:rPr>
                <w:rFonts w:ascii="Calibri" w:hAnsi="Calibri" w:cs="Calibri"/>
                <w:color w:val="000000"/>
              </w:rPr>
              <w:t>Decreased anxiety, Decreased depression, Increased Temperance</w:t>
            </w:r>
          </w:p>
        </w:tc>
      </w:tr>
      <w:tr w:rsidR="006F3114" w14:paraId="0BD06A62" w14:textId="77777777" w:rsidTr="00BB0E60">
        <w:tc>
          <w:tcPr>
            <w:tcW w:w="2590" w:type="dxa"/>
          </w:tcPr>
          <w:p w14:paraId="48C5E6F7" w14:textId="77777777" w:rsidR="006F3114" w:rsidRDefault="006F3114" w:rsidP="00BB0E60">
            <w:pPr>
              <w:ind w:right="202"/>
              <w:rPr>
                <w:bCs/>
                <w:lang w:val="en-CA"/>
              </w:rPr>
            </w:pPr>
            <w:r>
              <w:rPr>
                <w:rFonts w:ascii="Calibri" w:hAnsi="Calibri" w:cs="Calibri"/>
                <w:color w:val="000000"/>
              </w:rPr>
              <w:t>van der Pal, 2007</w:t>
            </w:r>
          </w:p>
        </w:tc>
        <w:tc>
          <w:tcPr>
            <w:tcW w:w="2590" w:type="dxa"/>
          </w:tcPr>
          <w:p w14:paraId="6B3A7BC0" w14:textId="77777777" w:rsidR="006F3114" w:rsidRDefault="006F3114" w:rsidP="00BB0E60">
            <w:pPr>
              <w:ind w:right="202"/>
              <w:rPr>
                <w:bCs/>
                <w:lang w:val="en-CA"/>
              </w:rPr>
            </w:pPr>
            <w:r>
              <w:rPr>
                <w:rFonts w:ascii="Calibri" w:hAnsi="Calibri" w:cs="Calibri"/>
                <w:color w:val="000000"/>
              </w:rPr>
              <w:t>Newborn Individualized Developmental Care and Assessment Program</w:t>
            </w:r>
          </w:p>
        </w:tc>
        <w:tc>
          <w:tcPr>
            <w:tcW w:w="2590" w:type="dxa"/>
          </w:tcPr>
          <w:p w14:paraId="3DAA75C7" w14:textId="77777777" w:rsidR="006F3114" w:rsidRDefault="006F3114" w:rsidP="00BB0E60">
            <w:pPr>
              <w:ind w:right="202"/>
              <w:rPr>
                <w:bCs/>
                <w:lang w:val="en-CA"/>
              </w:rPr>
            </w:pPr>
            <w:r>
              <w:rPr>
                <w:rFonts w:ascii="Calibri" w:hAnsi="Calibri" w:cs="Calibri"/>
                <w:color w:val="000000"/>
              </w:rPr>
              <w:t>2 weeks</w:t>
            </w:r>
          </w:p>
        </w:tc>
        <w:tc>
          <w:tcPr>
            <w:tcW w:w="2590" w:type="dxa"/>
          </w:tcPr>
          <w:p w14:paraId="4F75250A" w14:textId="77777777" w:rsidR="006F3114" w:rsidRDefault="006F3114" w:rsidP="00BB0E60">
            <w:pPr>
              <w:ind w:right="202"/>
              <w:rPr>
                <w:bCs/>
                <w:lang w:val="en-CA"/>
              </w:rPr>
            </w:pPr>
            <w:r>
              <w:rPr>
                <w:rFonts w:ascii="Calibri" w:hAnsi="Calibri" w:cs="Calibri"/>
                <w:color w:val="000000"/>
              </w:rPr>
              <w:t>Distress, Courage</w:t>
            </w:r>
          </w:p>
        </w:tc>
        <w:tc>
          <w:tcPr>
            <w:tcW w:w="2590" w:type="dxa"/>
          </w:tcPr>
          <w:p w14:paraId="5C1AD0FD" w14:textId="77777777" w:rsidR="006F3114" w:rsidRDefault="006F3114" w:rsidP="00BB0E60">
            <w:pPr>
              <w:ind w:right="202"/>
              <w:rPr>
                <w:bCs/>
                <w:lang w:val="en-CA"/>
              </w:rPr>
            </w:pPr>
            <w:r>
              <w:rPr>
                <w:rFonts w:ascii="Calibri" w:hAnsi="Calibri" w:cs="Calibri"/>
                <w:color w:val="000000"/>
              </w:rPr>
              <w:t>Decreased distress</w:t>
            </w:r>
          </w:p>
        </w:tc>
      </w:tr>
      <w:tr w:rsidR="006F3114" w14:paraId="3D8BF99B" w14:textId="77777777" w:rsidTr="00BB0E60">
        <w:tc>
          <w:tcPr>
            <w:tcW w:w="12950" w:type="dxa"/>
            <w:gridSpan w:val="5"/>
            <w:shd w:val="clear" w:color="auto" w:fill="D5D5D5" w:themeFill="background2"/>
            <w:vAlign w:val="bottom"/>
          </w:tcPr>
          <w:p w14:paraId="558DD75D" w14:textId="77777777" w:rsidR="006F3114" w:rsidRPr="00447061" w:rsidRDefault="006F3114" w:rsidP="00BB0E60">
            <w:pPr>
              <w:ind w:right="202"/>
              <w:rPr>
                <w:b/>
                <w:lang w:val="en-CA"/>
              </w:rPr>
            </w:pPr>
            <w:r w:rsidRPr="00447061">
              <w:rPr>
                <w:b/>
                <w:lang w:val="en-CA"/>
              </w:rPr>
              <w:t xml:space="preserve">Follow-Up Longer Than One Month </w:t>
            </w:r>
            <w:r>
              <w:rPr>
                <w:b/>
                <w:lang w:val="en-CA"/>
              </w:rPr>
              <w:t>t</w:t>
            </w:r>
            <w:r w:rsidRPr="00447061">
              <w:rPr>
                <w:b/>
                <w:lang w:val="en-CA"/>
              </w:rPr>
              <w:t>o Three Months</w:t>
            </w:r>
          </w:p>
        </w:tc>
      </w:tr>
      <w:tr w:rsidR="006F3114" w14:paraId="3E10871E" w14:textId="77777777" w:rsidTr="00BB0E60">
        <w:tc>
          <w:tcPr>
            <w:tcW w:w="2590" w:type="dxa"/>
            <w:shd w:val="clear" w:color="auto" w:fill="D5D5D5" w:themeFill="background2"/>
            <w:vAlign w:val="bottom"/>
          </w:tcPr>
          <w:p w14:paraId="3DF37B96" w14:textId="77777777" w:rsidR="006F3114" w:rsidRDefault="006F3114" w:rsidP="00BB0E60">
            <w:pPr>
              <w:ind w:right="202"/>
              <w:rPr>
                <w:bCs/>
                <w:lang w:val="en-CA"/>
              </w:rPr>
            </w:pPr>
            <w:r w:rsidRPr="00447061">
              <w:rPr>
                <w:b/>
                <w:lang w:val="en-CA"/>
              </w:rPr>
              <w:t>Source</w:t>
            </w:r>
          </w:p>
        </w:tc>
        <w:tc>
          <w:tcPr>
            <w:tcW w:w="2590" w:type="dxa"/>
            <w:shd w:val="clear" w:color="auto" w:fill="D5D5D5" w:themeFill="background2"/>
            <w:vAlign w:val="bottom"/>
          </w:tcPr>
          <w:p w14:paraId="40D8FFE3" w14:textId="77777777" w:rsidR="006F3114" w:rsidRDefault="006F3114" w:rsidP="00BB0E60">
            <w:pPr>
              <w:ind w:right="202"/>
              <w:rPr>
                <w:bCs/>
                <w:lang w:val="en-CA"/>
              </w:rPr>
            </w:pPr>
            <w:r w:rsidRPr="00447061">
              <w:rPr>
                <w:b/>
                <w:lang w:val="en-CA"/>
              </w:rPr>
              <w:t>Intervention</w:t>
            </w:r>
          </w:p>
        </w:tc>
        <w:tc>
          <w:tcPr>
            <w:tcW w:w="2590" w:type="dxa"/>
            <w:shd w:val="clear" w:color="auto" w:fill="D5D5D5" w:themeFill="background2"/>
            <w:vAlign w:val="bottom"/>
          </w:tcPr>
          <w:p w14:paraId="5FDD6B80" w14:textId="77777777" w:rsidR="006F3114" w:rsidRDefault="006F3114" w:rsidP="00BB0E60">
            <w:pPr>
              <w:ind w:right="202"/>
              <w:rPr>
                <w:bCs/>
                <w:lang w:val="en-CA"/>
              </w:rPr>
            </w:pPr>
            <w:r w:rsidRPr="00447061">
              <w:rPr>
                <w:b/>
                <w:lang w:val="en-CA"/>
              </w:rPr>
              <w:t>Last Point of Follow-Up</w:t>
            </w:r>
          </w:p>
        </w:tc>
        <w:tc>
          <w:tcPr>
            <w:tcW w:w="2590" w:type="dxa"/>
            <w:shd w:val="clear" w:color="auto" w:fill="D5D5D5" w:themeFill="background2"/>
            <w:vAlign w:val="bottom"/>
          </w:tcPr>
          <w:p w14:paraId="4C71E4A4" w14:textId="77777777" w:rsidR="006F3114" w:rsidRDefault="006F3114" w:rsidP="00BB0E60">
            <w:pPr>
              <w:ind w:right="202"/>
              <w:rPr>
                <w:bCs/>
                <w:lang w:val="en-CA"/>
              </w:rPr>
            </w:pPr>
            <w:r w:rsidRPr="00447061">
              <w:rPr>
                <w:b/>
                <w:lang w:val="en-CA"/>
              </w:rPr>
              <w:t>Psychological Outcomes</w:t>
            </w:r>
          </w:p>
        </w:tc>
        <w:tc>
          <w:tcPr>
            <w:tcW w:w="2590" w:type="dxa"/>
            <w:shd w:val="clear" w:color="auto" w:fill="D5D5D5" w:themeFill="background2"/>
            <w:vAlign w:val="bottom"/>
          </w:tcPr>
          <w:p w14:paraId="485D4AEF" w14:textId="77777777" w:rsidR="006F3114" w:rsidRPr="00447061" w:rsidRDefault="006F3114" w:rsidP="00BB0E60">
            <w:pPr>
              <w:ind w:right="202"/>
              <w:rPr>
                <w:bCs/>
                <w:lang w:val="en-CA"/>
              </w:rPr>
            </w:pPr>
            <w:r w:rsidRPr="00447061">
              <w:rPr>
                <w:b/>
                <w:lang w:val="en-CA"/>
              </w:rPr>
              <w:t>Significant Effect of Intervention</w:t>
            </w:r>
            <w:r>
              <w:rPr>
                <w:b/>
                <w:vertAlign w:val="superscript"/>
                <w:lang w:val="en-CA"/>
              </w:rPr>
              <w:t>1</w:t>
            </w:r>
          </w:p>
        </w:tc>
      </w:tr>
      <w:tr w:rsidR="006F3114" w14:paraId="2610394A" w14:textId="77777777" w:rsidTr="00BB0E60">
        <w:tc>
          <w:tcPr>
            <w:tcW w:w="2590" w:type="dxa"/>
          </w:tcPr>
          <w:p w14:paraId="1B1C7101" w14:textId="77777777" w:rsidR="006F3114" w:rsidRDefault="006F3114" w:rsidP="00BB0E60">
            <w:pPr>
              <w:ind w:right="202"/>
              <w:rPr>
                <w:bCs/>
                <w:lang w:val="en-CA"/>
              </w:rPr>
            </w:pPr>
            <w:r>
              <w:rPr>
                <w:rFonts w:ascii="Calibri" w:hAnsi="Calibri" w:cs="Calibri"/>
                <w:color w:val="000000"/>
              </w:rPr>
              <w:t>Carson, 2016</w:t>
            </w:r>
          </w:p>
        </w:tc>
        <w:tc>
          <w:tcPr>
            <w:tcW w:w="2590" w:type="dxa"/>
          </w:tcPr>
          <w:p w14:paraId="2D27E471" w14:textId="77777777" w:rsidR="006F3114" w:rsidRDefault="006F3114" w:rsidP="00BB0E60">
            <w:pPr>
              <w:ind w:right="202"/>
              <w:rPr>
                <w:bCs/>
                <w:lang w:val="en-CA"/>
              </w:rPr>
            </w:pPr>
            <w:r>
              <w:rPr>
                <w:rFonts w:ascii="Calibri" w:hAnsi="Calibri" w:cs="Calibri"/>
                <w:color w:val="000000"/>
              </w:rPr>
              <w:t>Family Emotional Support Meetings</w:t>
            </w:r>
          </w:p>
        </w:tc>
        <w:tc>
          <w:tcPr>
            <w:tcW w:w="2590" w:type="dxa"/>
          </w:tcPr>
          <w:p w14:paraId="6E739BEA" w14:textId="77777777" w:rsidR="006F3114" w:rsidRDefault="006F3114" w:rsidP="00BB0E60">
            <w:pPr>
              <w:ind w:right="202"/>
              <w:rPr>
                <w:bCs/>
                <w:lang w:val="en-CA"/>
              </w:rPr>
            </w:pPr>
            <w:r>
              <w:rPr>
                <w:rFonts w:ascii="Calibri" w:hAnsi="Calibri" w:cs="Calibri"/>
                <w:color w:val="000000"/>
              </w:rPr>
              <w:t>3 months</w:t>
            </w:r>
          </w:p>
        </w:tc>
        <w:tc>
          <w:tcPr>
            <w:tcW w:w="2590" w:type="dxa"/>
          </w:tcPr>
          <w:p w14:paraId="64314A2E"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51F7AF63" w14:textId="4D850479" w:rsidR="006F3114" w:rsidRDefault="0016494A" w:rsidP="00BB0E60">
            <w:pPr>
              <w:ind w:right="202"/>
              <w:rPr>
                <w:bCs/>
                <w:lang w:val="en-CA"/>
              </w:rPr>
            </w:pPr>
            <w:r>
              <w:rPr>
                <w:rFonts w:ascii="Calibri" w:hAnsi="Calibri" w:cs="Calibri"/>
                <w:color w:val="000000"/>
              </w:rPr>
              <w:t>Increased</w:t>
            </w:r>
            <w:r w:rsidR="006F3114">
              <w:rPr>
                <w:rFonts w:ascii="Calibri" w:hAnsi="Calibri" w:cs="Calibri"/>
                <w:color w:val="000000"/>
              </w:rPr>
              <w:t xml:space="preserve"> PTSD</w:t>
            </w:r>
          </w:p>
        </w:tc>
      </w:tr>
      <w:tr w:rsidR="006F3114" w14:paraId="676B9ABF" w14:textId="77777777" w:rsidTr="00BB0E60">
        <w:tc>
          <w:tcPr>
            <w:tcW w:w="2590" w:type="dxa"/>
          </w:tcPr>
          <w:p w14:paraId="57729AEE" w14:textId="77777777" w:rsidR="006F3114" w:rsidRDefault="006F3114" w:rsidP="00BB0E60">
            <w:pPr>
              <w:ind w:right="202"/>
              <w:rPr>
                <w:bCs/>
                <w:lang w:val="en-CA"/>
              </w:rPr>
            </w:pPr>
            <w:r>
              <w:rPr>
                <w:rFonts w:ascii="Calibri" w:hAnsi="Calibri" w:cs="Calibri"/>
                <w:color w:val="000000"/>
              </w:rPr>
              <w:t xml:space="preserve">de </w:t>
            </w:r>
            <w:proofErr w:type="spellStart"/>
            <w:r>
              <w:rPr>
                <w:rFonts w:ascii="Calibri" w:hAnsi="Calibri" w:cs="Calibri"/>
                <w:color w:val="000000"/>
              </w:rPr>
              <w:t>Alencar</w:t>
            </w:r>
            <w:proofErr w:type="spellEnd"/>
            <w:r>
              <w:rPr>
                <w:rFonts w:ascii="Calibri" w:hAnsi="Calibri" w:cs="Calibri"/>
                <w:color w:val="000000"/>
              </w:rPr>
              <w:t>, 2009</w:t>
            </w:r>
          </w:p>
        </w:tc>
        <w:tc>
          <w:tcPr>
            <w:tcW w:w="2590" w:type="dxa"/>
          </w:tcPr>
          <w:p w14:paraId="62AE8E80" w14:textId="77777777" w:rsidR="006F3114" w:rsidRDefault="006F3114" w:rsidP="00BB0E60">
            <w:pPr>
              <w:ind w:right="202"/>
              <w:rPr>
                <w:bCs/>
                <w:lang w:val="en-CA"/>
              </w:rPr>
            </w:pPr>
            <w:r>
              <w:rPr>
                <w:rFonts w:ascii="Calibri" w:hAnsi="Calibri" w:cs="Calibri"/>
                <w:color w:val="000000"/>
              </w:rPr>
              <w:t>Kangaroo Care</w:t>
            </w:r>
          </w:p>
        </w:tc>
        <w:tc>
          <w:tcPr>
            <w:tcW w:w="2590" w:type="dxa"/>
          </w:tcPr>
          <w:p w14:paraId="5D9DAFDF" w14:textId="77777777" w:rsidR="006F3114" w:rsidRDefault="006F3114" w:rsidP="00BB0E60">
            <w:pPr>
              <w:ind w:right="202"/>
              <w:rPr>
                <w:bCs/>
                <w:lang w:val="en-CA"/>
              </w:rPr>
            </w:pPr>
            <w:r>
              <w:rPr>
                <w:rFonts w:ascii="Calibri" w:hAnsi="Calibri" w:cs="Calibri"/>
                <w:color w:val="000000"/>
              </w:rPr>
              <w:t>50 days</w:t>
            </w:r>
          </w:p>
        </w:tc>
        <w:tc>
          <w:tcPr>
            <w:tcW w:w="2590" w:type="dxa"/>
          </w:tcPr>
          <w:p w14:paraId="0570E305" w14:textId="77777777" w:rsidR="006F3114" w:rsidRDefault="006F3114" w:rsidP="00BB0E60">
            <w:pPr>
              <w:ind w:right="202"/>
              <w:rPr>
                <w:bCs/>
                <w:lang w:val="en-CA"/>
              </w:rPr>
            </w:pPr>
            <w:r>
              <w:rPr>
                <w:rFonts w:ascii="Calibri" w:hAnsi="Calibri" w:cs="Calibri"/>
                <w:color w:val="000000"/>
              </w:rPr>
              <w:t>Depression</w:t>
            </w:r>
          </w:p>
        </w:tc>
        <w:tc>
          <w:tcPr>
            <w:tcW w:w="2590" w:type="dxa"/>
          </w:tcPr>
          <w:p w14:paraId="56C1E499" w14:textId="77777777" w:rsidR="006F3114" w:rsidRDefault="006F3114" w:rsidP="00BB0E60">
            <w:pPr>
              <w:ind w:right="202"/>
              <w:rPr>
                <w:bCs/>
                <w:lang w:val="en-CA"/>
              </w:rPr>
            </w:pPr>
            <w:r>
              <w:rPr>
                <w:rFonts w:ascii="Calibri" w:hAnsi="Calibri" w:cs="Calibri"/>
                <w:color w:val="000000"/>
              </w:rPr>
              <w:t>Decreased depression</w:t>
            </w:r>
          </w:p>
        </w:tc>
      </w:tr>
      <w:tr w:rsidR="006F3114" w14:paraId="2F03F425" w14:textId="77777777" w:rsidTr="00BB0E60">
        <w:tc>
          <w:tcPr>
            <w:tcW w:w="2590" w:type="dxa"/>
          </w:tcPr>
          <w:p w14:paraId="261C7112" w14:textId="77777777" w:rsidR="006F3114" w:rsidRDefault="006F3114" w:rsidP="00BB0E60">
            <w:pPr>
              <w:ind w:right="202"/>
              <w:rPr>
                <w:bCs/>
                <w:lang w:val="en-CA"/>
              </w:rPr>
            </w:pPr>
            <w:r>
              <w:rPr>
                <w:rFonts w:ascii="Calibri" w:hAnsi="Calibri" w:cs="Calibri"/>
                <w:color w:val="000000"/>
              </w:rPr>
              <w:t>de Bernardo, 2017</w:t>
            </w:r>
          </w:p>
        </w:tc>
        <w:tc>
          <w:tcPr>
            <w:tcW w:w="2590" w:type="dxa"/>
          </w:tcPr>
          <w:p w14:paraId="2C2A97A8" w14:textId="77777777" w:rsidR="006F3114" w:rsidRDefault="006F3114" w:rsidP="00BB0E60">
            <w:pPr>
              <w:ind w:right="202"/>
              <w:rPr>
                <w:bCs/>
                <w:lang w:val="en-CA"/>
              </w:rPr>
            </w:pPr>
            <w:r>
              <w:rPr>
                <w:rFonts w:ascii="Calibri" w:hAnsi="Calibri" w:cs="Calibri"/>
                <w:color w:val="000000"/>
              </w:rPr>
              <w:t xml:space="preserve">Family </w:t>
            </w:r>
            <w:proofErr w:type="spellStart"/>
            <w:r>
              <w:rPr>
                <w:rFonts w:ascii="Calibri" w:hAnsi="Calibri" w:cs="Calibri"/>
                <w:color w:val="000000"/>
              </w:rPr>
              <w:t>Centred</w:t>
            </w:r>
            <w:proofErr w:type="spellEnd"/>
            <w:r>
              <w:rPr>
                <w:rFonts w:ascii="Calibri" w:hAnsi="Calibri" w:cs="Calibri"/>
                <w:color w:val="000000"/>
              </w:rPr>
              <w:t xml:space="preserve"> Care</w:t>
            </w:r>
          </w:p>
        </w:tc>
        <w:tc>
          <w:tcPr>
            <w:tcW w:w="2590" w:type="dxa"/>
          </w:tcPr>
          <w:p w14:paraId="7908D2E2" w14:textId="77777777" w:rsidR="006F3114" w:rsidRDefault="006F3114" w:rsidP="00BB0E60">
            <w:pPr>
              <w:ind w:right="202"/>
              <w:rPr>
                <w:bCs/>
                <w:lang w:val="en-CA"/>
              </w:rPr>
            </w:pPr>
            <w:r>
              <w:rPr>
                <w:rFonts w:ascii="Calibri" w:hAnsi="Calibri" w:cs="Calibri"/>
                <w:color w:val="000000"/>
              </w:rPr>
              <w:t>60 days</w:t>
            </w:r>
          </w:p>
        </w:tc>
        <w:tc>
          <w:tcPr>
            <w:tcW w:w="2590" w:type="dxa"/>
          </w:tcPr>
          <w:p w14:paraId="628F138C" w14:textId="77777777" w:rsidR="006F3114" w:rsidRDefault="006F3114" w:rsidP="00BB0E60">
            <w:pPr>
              <w:ind w:right="202"/>
              <w:rPr>
                <w:bCs/>
                <w:lang w:val="en-CA"/>
              </w:rPr>
            </w:pPr>
            <w:r>
              <w:rPr>
                <w:rFonts w:ascii="Calibri" w:hAnsi="Calibri" w:cs="Calibri"/>
                <w:color w:val="000000"/>
              </w:rPr>
              <w:t>Distress, Courage, Humanity, Wisdom &amp; Knowledge</w:t>
            </w:r>
          </w:p>
        </w:tc>
        <w:tc>
          <w:tcPr>
            <w:tcW w:w="2590" w:type="dxa"/>
          </w:tcPr>
          <w:p w14:paraId="25EDCDFC" w14:textId="77777777" w:rsidR="006F3114" w:rsidRDefault="006F3114" w:rsidP="00BB0E60">
            <w:pPr>
              <w:ind w:right="202"/>
              <w:rPr>
                <w:bCs/>
                <w:lang w:val="en-CA"/>
              </w:rPr>
            </w:pPr>
          </w:p>
        </w:tc>
      </w:tr>
      <w:tr w:rsidR="006F3114" w14:paraId="62CDA153" w14:textId="77777777" w:rsidTr="00BB0E60">
        <w:tc>
          <w:tcPr>
            <w:tcW w:w="2590" w:type="dxa"/>
          </w:tcPr>
          <w:p w14:paraId="45BA00BD" w14:textId="77777777" w:rsidR="006F3114" w:rsidRDefault="006F3114" w:rsidP="00BB0E60">
            <w:pPr>
              <w:ind w:right="202"/>
              <w:rPr>
                <w:bCs/>
                <w:lang w:val="en-CA"/>
              </w:rPr>
            </w:pPr>
            <w:r>
              <w:rPr>
                <w:rFonts w:ascii="Calibri" w:hAnsi="Calibri" w:cs="Calibri"/>
                <w:color w:val="000000"/>
              </w:rPr>
              <w:t>Douglas, 2005</w:t>
            </w:r>
          </w:p>
        </w:tc>
        <w:tc>
          <w:tcPr>
            <w:tcW w:w="2590" w:type="dxa"/>
          </w:tcPr>
          <w:p w14:paraId="0BBB2F93" w14:textId="77777777" w:rsidR="006F3114" w:rsidRDefault="006F3114" w:rsidP="00BB0E60">
            <w:pPr>
              <w:ind w:right="202"/>
              <w:rPr>
                <w:bCs/>
                <w:lang w:val="en-CA"/>
              </w:rPr>
            </w:pPr>
            <w:r>
              <w:rPr>
                <w:rFonts w:ascii="Calibri" w:hAnsi="Calibri" w:cs="Calibri"/>
                <w:color w:val="000000"/>
              </w:rPr>
              <w:t>Family Diaries</w:t>
            </w:r>
          </w:p>
        </w:tc>
        <w:tc>
          <w:tcPr>
            <w:tcW w:w="2590" w:type="dxa"/>
          </w:tcPr>
          <w:p w14:paraId="271CD6DF" w14:textId="77777777" w:rsidR="006F3114" w:rsidRDefault="006F3114" w:rsidP="00BB0E60">
            <w:pPr>
              <w:ind w:right="202"/>
              <w:rPr>
                <w:bCs/>
                <w:lang w:val="en-CA"/>
              </w:rPr>
            </w:pPr>
            <w:r>
              <w:rPr>
                <w:rFonts w:ascii="Calibri" w:hAnsi="Calibri" w:cs="Calibri"/>
                <w:color w:val="000000"/>
              </w:rPr>
              <w:t>2 months</w:t>
            </w:r>
          </w:p>
        </w:tc>
        <w:tc>
          <w:tcPr>
            <w:tcW w:w="2590" w:type="dxa"/>
          </w:tcPr>
          <w:p w14:paraId="186BF2E5" w14:textId="77777777" w:rsidR="006F3114" w:rsidRDefault="006F3114" w:rsidP="00BB0E60">
            <w:pPr>
              <w:ind w:right="202"/>
              <w:rPr>
                <w:bCs/>
                <w:lang w:val="en-CA"/>
              </w:rPr>
            </w:pPr>
            <w:r>
              <w:rPr>
                <w:rFonts w:ascii="Calibri" w:hAnsi="Calibri" w:cs="Calibri"/>
                <w:color w:val="000000"/>
              </w:rPr>
              <w:t>Depression, Burden, Courage</w:t>
            </w:r>
          </w:p>
        </w:tc>
        <w:tc>
          <w:tcPr>
            <w:tcW w:w="2590" w:type="dxa"/>
          </w:tcPr>
          <w:p w14:paraId="0051F26B" w14:textId="77777777" w:rsidR="006F3114" w:rsidRDefault="006F3114" w:rsidP="00BB0E60">
            <w:pPr>
              <w:ind w:right="202"/>
              <w:rPr>
                <w:bCs/>
                <w:lang w:val="en-CA"/>
              </w:rPr>
            </w:pPr>
            <w:r>
              <w:rPr>
                <w:rFonts w:ascii="Calibri" w:hAnsi="Calibri" w:cs="Calibri"/>
                <w:color w:val="000000"/>
              </w:rPr>
              <w:t>None</w:t>
            </w:r>
          </w:p>
        </w:tc>
      </w:tr>
      <w:tr w:rsidR="006F3114" w14:paraId="0380D371" w14:textId="77777777" w:rsidTr="00BB0E60">
        <w:tc>
          <w:tcPr>
            <w:tcW w:w="2590" w:type="dxa"/>
          </w:tcPr>
          <w:p w14:paraId="05B2DEAD" w14:textId="77777777" w:rsidR="006F3114" w:rsidRDefault="006F3114" w:rsidP="00BB0E60">
            <w:pPr>
              <w:ind w:right="202"/>
              <w:rPr>
                <w:bCs/>
                <w:lang w:val="en-CA"/>
              </w:rPr>
            </w:pPr>
            <w:proofErr w:type="spellStart"/>
            <w:r>
              <w:rPr>
                <w:rFonts w:ascii="Calibri" w:hAnsi="Calibri" w:cs="Calibri"/>
                <w:color w:val="000000"/>
              </w:rPr>
              <w:t>Fotiou</w:t>
            </w:r>
            <w:proofErr w:type="spellEnd"/>
            <w:r>
              <w:rPr>
                <w:rFonts w:ascii="Calibri" w:hAnsi="Calibri" w:cs="Calibri"/>
                <w:color w:val="000000"/>
              </w:rPr>
              <w:t>, 2016</w:t>
            </w:r>
          </w:p>
        </w:tc>
        <w:tc>
          <w:tcPr>
            <w:tcW w:w="2590" w:type="dxa"/>
          </w:tcPr>
          <w:p w14:paraId="3A153577" w14:textId="77777777" w:rsidR="006F3114" w:rsidRDefault="006F3114" w:rsidP="00BB0E60">
            <w:pPr>
              <w:ind w:right="202"/>
              <w:rPr>
                <w:bCs/>
                <w:lang w:val="en-CA"/>
              </w:rPr>
            </w:pPr>
            <w:r>
              <w:rPr>
                <w:rFonts w:ascii="Calibri" w:hAnsi="Calibri" w:cs="Calibri"/>
                <w:color w:val="000000"/>
              </w:rPr>
              <w:t>Relaxation Techniques</w:t>
            </w:r>
          </w:p>
        </w:tc>
        <w:tc>
          <w:tcPr>
            <w:tcW w:w="2590" w:type="dxa"/>
          </w:tcPr>
          <w:p w14:paraId="5AB0ECEC" w14:textId="77777777" w:rsidR="006F3114" w:rsidRDefault="006F3114" w:rsidP="00BB0E60">
            <w:pPr>
              <w:ind w:right="202"/>
              <w:rPr>
                <w:bCs/>
                <w:lang w:val="en-CA"/>
              </w:rPr>
            </w:pPr>
            <w:r>
              <w:rPr>
                <w:rFonts w:ascii="Calibri" w:hAnsi="Calibri" w:cs="Calibri"/>
                <w:color w:val="000000"/>
              </w:rPr>
              <w:t>3 months</w:t>
            </w:r>
          </w:p>
        </w:tc>
        <w:tc>
          <w:tcPr>
            <w:tcW w:w="2590" w:type="dxa"/>
          </w:tcPr>
          <w:p w14:paraId="507DF9A4" w14:textId="77777777" w:rsidR="006F3114" w:rsidRDefault="006F3114" w:rsidP="00BB0E60">
            <w:pPr>
              <w:ind w:right="202"/>
              <w:rPr>
                <w:bCs/>
                <w:lang w:val="en-CA"/>
              </w:rPr>
            </w:pPr>
            <w:r>
              <w:rPr>
                <w:rFonts w:ascii="Calibri" w:hAnsi="Calibri" w:cs="Calibri"/>
                <w:color w:val="000000"/>
              </w:rPr>
              <w:t>Anxiety, PTSD</w:t>
            </w:r>
          </w:p>
        </w:tc>
        <w:tc>
          <w:tcPr>
            <w:tcW w:w="2590" w:type="dxa"/>
          </w:tcPr>
          <w:p w14:paraId="0BDEF59A" w14:textId="77777777" w:rsidR="006F3114" w:rsidRDefault="006F3114" w:rsidP="00BB0E60">
            <w:pPr>
              <w:ind w:right="202"/>
              <w:rPr>
                <w:bCs/>
                <w:lang w:val="en-CA"/>
              </w:rPr>
            </w:pPr>
            <w:r>
              <w:rPr>
                <w:rFonts w:ascii="Calibri" w:hAnsi="Calibri" w:cs="Calibri"/>
                <w:color w:val="000000"/>
              </w:rPr>
              <w:t>None</w:t>
            </w:r>
          </w:p>
        </w:tc>
      </w:tr>
      <w:tr w:rsidR="006F3114" w14:paraId="38141C95" w14:textId="77777777" w:rsidTr="00BB0E60">
        <w:tc>
          <w:tcPr>
            <w:tcW w:w="2590" w:type="dxa"/>
          </w:tcPr>
          <w:p w14:paraId="003C35E6" w14:textId="77777777" w:rsidR="006F3114" w:rsidRDefault="006F3114" w:rsidP="00BB0E60">
            <w:pPr>
              <w:ind w:right="202"/>
              <w:rPr>
                <w:bCs/>
                <w:lang w:val="en-CA"/>
              </w:rPr>
            </w:pPr>
            <w:r>
              <w:rPr>
                <w:rFonts w:ascii="Calibri" w:hAnsi="Calibri" w:cs="Calibri"/>
                <w:color w:val="000000"/>
              </w:rPr>
              <w:t>Franck, 2011</w:t>
            </w:r>
          </w:p>
        </w:tc>
        <w:tc>
          <w:tcPr>
            <w:tcW w:w="2590" w:type="dxa"/>
          </w:tcPr>
          <w:p w14:paraId="20EC739A" w14:textId="77777777" w:rsidR="006F3114" w:rsidRDefault="006F3114" w:rsidP="00BB0E60">
            <w:pPr>
              <w:ind w:right="202"/>
              <w:rPr>
                <w:bCs/>
                <w:lang w:val="en-CA"/>
              </w:rPr>
            </w:pPr>
            <w:r>
              <w:rPr>
                <w:rFonts w:ascii="Calibri" w:hAnsi="Calibri" w:cs="Calibri"/>
                <w:color w:val="000000"/>
              </w:rPr>
              <w:t>Pain Management</w:t>
            </w:r>
          </w:p>
        </w:tc>
        <w:tc>
          <w:tcPr>
            <w:tcW w:w="2590" w:type="dxa"/>
          </w:tcPr>
          <w:p w14:paraId="2A1B9385" w14:textId="77777777" w:rsidR="006F3114" w:rsidRDefault="006F3114" w:rsidP="00BB0E60">
            <w:pPr>
              <w:ind w:right="202"/>
              <w:rPr>
                <w:bCs/>
                <w:lang w:val="en-CA"/>
              </w:rPr>
            </w:pPr>
            <w:r>
              <w:rPr>
                <w:rFonts w:ascii="Calibri" w:hAnsi="Calibri" w:cs="Calibri"/>
                <w:color w:val="000000"/>
              </w:rPr>
              <w:t>3 months</w:t>
            </w:r>
          </w:p>
        </w:tc>
        <w:tc>
          <w:tcPr>
            <w:tcW w:w="2590" w:type="dxa"/>
          </w:tcPr>
          <w:p w14:paraId="7EF71C7F" w14:textId="77777777" w:rsidR="006F3114" w:rsidRDefault="006F3114" w:rsidP="00BB0E60">
            <w:pPr>
              <w:ind w:right="202"/>
              <w:rPr>
                <w:bCs/>
                <w:lang w:val="en-CA"/>
              </w:rPr>
            </w:pPr>
            <w:r>
              <w:rPr>
                <w:rFonts w:ascii="Calibri" w:hAnsi="Calibri" w:cs="Calibri"/>
                <w:color w:val="000000"/>
              </w:rPr>
              <w:t>Anxiety, Depression, Distress, Burden</w:t>
            </w:r>
          </w:p>
        </w:tc>
        <w:tc>
          <w:tcPr>
            <w:tcW w:w="2590" w:type="dxa"/>
          </w:tcPr>
          <w:p w14:paraId="690D2367" w14:textId="77777777" w:rsidR="006F3114" w:rsidRDefault="006F3114" w:rsidP="00BB0E60">
            <w:pPr>
              <w:ind w:right="202"/>
              <w:rPr>
                <w:bCs/>
                <w:lang w:val="en-CA"/>
              </w:rPr>
            </w:pPr>
            <w:r>
              <w:rPr>
                <w:rFonts w:ascii="Calibri" w:hAnsi="Calibri" w:cs="Calibri"/>
                <w:color w:val="000000"/>
              </w:rPr>
              <w:t>None</w:t>
            </w:r>
          </w:p>
        </w:tc>
      </w:tr>
      <w:tr w:rsidR="006F3114" w14:paraId="4E7D232B" w14:textId="77777777" w:rsidTr="00BB0E60">
        <w:tc>
          <w:tcPr>
            <w:tcW w:w="2590" w:type="dxa"/>
          </w:tcPr>
          <w:p w14:paraId="769944C3" w14:textId="77777777" w:rsidR="006F3114" w:rsidRDefault="006F3114" w:rsidP="00BB0E60">
            <w:pPr>
              <w:ind w:right="202"/>
              <w:rPr>
                <w:bCs/>
                <w:lang w:val="en-CA"/>
              </w:rPr>
            </w:pPr>
            <w:proofErr w:type="spellStart"/>
            <w:r>
              <w:rPr>
                <w:rFonts w:ascii="Calibri" w:hAnsi="Calibri" w:cs="Calibri"/>
                <w:color w:val="000000"/>
              </w:rPr>
              <w:t>Glazebrook</w:t>
            </w:r>
            <w:proofErr w:type="spellEnd"/>
            <w:r>
              <w:rPr>
                <w:rFonts w:ascii="Calibri" w:hAnsi="Calibri" w:cs="Calibri"/>
                <w:color w:val="000000"/>
              </w:rPr>
              <w:t>, 2007</w:t>
            </w:r>
          </w:p>
        </w:tc>
        <w:tc>
          <w:tcPr>
            <w:tcW w:w="2590" w:type="dxa"/>
          </w:tcPr>
          <w:p w14:paraId="70EFD55D" w14:textId="77777777" w:rsidR="006F3114" w:rsidRDefault="006F3114" w:rsidP="00BB0E60">
            <w:pPr>
              <w:ind w:right="202"/>
              <w:rPr>
                <w:bCs/>
                <w:lang w:val="en-CA"/>
              </w:rPr>
            </w:pPr>
            <w:r>
              <w:rPr>
                <w:rFonts w:ascii="Calibri" w:hAnsi="Calibri" w:cs="Calibri"/>
                <w:color w:val="000000"/>
              </w:rPr>
              <w:t>Parenting Baby Interaction</w:t>
            </w:r>
          </w:p>
        </w:tc>
        <w:tc>
          <w:tcPr>
            <w:tcW w:w="2590" w:type="dxa"/>
          </w:tcPr>
          <w:p w14:paraId="3BD9399C" w14:textId="77777777" w:rsidR="006F3114" w:rsidRDefault="006F3114" w:rsidP="00BB0E60">
            <w:pPr>
              <w:ind w:right="202"/>
              <w:rPr>
                <w:bCs/>
                <w:lang w:val="en-CA"/>
              </w:rPr>
            </w:pPr>
            <w:r>
              <w:rPr>
                <w:rFonts w:ascii="Calibri" w:hAnsi="Calibri" w:cs="Calibri"/>
                <w:color w:val="000000"/>
              </w:rPr>
              <w:t>3 months</w:t>
            </w:r>
          </w:p>
        </w:tc>
        <w:tc>
          <w:tcPr>
            <w:tcW w:w="2590" w:type="dxa"/>
          </w:tcPr>
          <w:p w14:paraId="1783F402" w14:textId="77777777" w:rsidR="006F3114" w:rsidRDefault="006F3114" w:rsidP="00BB0E60">
            <w:pPr>
              <w:ind w:right="202"/>
              <w:rPr>
                <w:bCs/>
                <w:lang w:val="en-CA"/>
              </w:rPr>
            </w:pPr>
            <w:r>
              <w:rPr>
                <w:rFonts w:ascii="Calibri" w:hAnsi="Calibri" w:cs="Calibri"/>
                <w:color w:val="000000"/>
              </w:rPr>
              <w:t>Distress, Humanity</w:t>
            </w:r>
          </w:p>
        </w:tc>
        <w:tc>
          <w:tcPr>
            <w:tcW w:w="2590" w:type="dxa"/>
          </w:tcPr>
          <w:p w14:paraId="3C34BE81" w14:textId="77777777" w:rsidR="006F3114" w:rsidRDefault="006F3114" w:rsidP="00BB0E60">
            <w:pPr>
              <w:ind w:right="202"/>
              <w:rPr>
                <w:bCs/>
                <w:lang w:val="en-CA"/>
              </w:rPr>
            </w:pPr>
            <w:r>
              <w:rPr>
                <w:rFonts w:ascii="Calibri" w:hAnsi="Calibri" w:cs="Calibri"/>
                <w:color w:val="000000"/>
              </w:rPr>
              <w:t>None</w:t>
            </w:r>
          </w:p>
        </w:tc>
      </w:tr>
      <w:tr w:rsidR="006F3114" w14:paraId="3DF89D76" w14:textId="77777777" w:rsidTr="00BB0E60">
        <w:tc>
          <w:tcPr>
            <w:tcW w:w="2590" w:type="dxa"/>
          </w:tcPr>
          <w:p w14:paraId="31BB0D53" w14:textId="77777777" w:rsidR="006F3114" w:rsidRDefault="006F3114" w:rsidP="00BB0E60">
            <w:pPr>
              <w:ind w:right="202"/>
              <w:rPr>
                <w:bCs/>
                <w:lang w:val="en-CA"/>
              </w:rPr>
            </w:pPr>
            <w:proofErr w:type="spellStart"/>
            <w:r>
              <w:rPr>
                <w:rFonts w:ascii="Calibri" w:hAnsi="Calibri" w:cs="Calibri"/>
                <w:color w:val="000000"/>
              </w:rPr>
              <w:t>Holditch</w:t>
            </w:r>
            <w:proofErr w:type="spellEnd"/>
            <w:r>
              <w:rPr>
                <w:rFonts w:ascii="Calibri" w:hAnsi="Calibri" w:cs="Calibri"/>
                <w:color w:val="000000"/>
              </w:rPr>
              <w:t>-Davis, 2013</w:t>
            </w:r>
          </w:p>
        </w:tc>
        <w:tc>
          <w:tcPr>
            <w:tcW w:w="2590" w:type="dxa"/>
          </w:tcPr>
          <w:p w14:paraId="6FFB07C9" w14:textId="77777777" w:rsidR="006F3114" w:rsidRDefault="006F3114" w:rsidP="00BB0E60">
            <w:pPr>
              <w:ind w:right="202"/>
              <w:rPr>
                <w:bCs/>
                <w:lang w:val="en-CA"/>
              </w:rPr>
            </w:pPr>
            <w:r>
              <w:rPr>
                <w:rFonts w:ascii="Calibri" w:hAnsi="Calibri" w:cs="Calibri"/>
                <w:color w:val="000000"/>
              </w:rPr>
              <w:t>Preterm Infant Interventions</w:t>
            </w:r>
          </w:p>
        </w:tc>
        <w:tc>
          <w:tcPr>
            <w:tcW w:w="2590" w:type="dxa"/>
          </w:tcPr>
          <w:p w14:paraId="0C6693AC" w14:textId="77777777" w:rsidR="006F3114" w:rsidRDefault="006F3114" w:rsidP="00BB0E60">
            <w:pPr>
              <w:ind w:right="202"/>
              <w:rPr>
                <w:bCs/>
                <w:lang w:val="en-CA"/>
              </w:rPr>
            </w:pPr>
            <w:r>
              <w:rPr>
                <w:rFonts w:ascii="Calibri" w:hAnsi="Calibri" w:cs="Calibri"/>
                <w:color w:val="000000"/>
              </w:rPr>
              <w:t>2 months</w:t>
            </w:r>
          </w:p>
        </w:tc>
        <w:tc>
          <w:tcPr>
            <w:tcW w:w="2590" w:type="dxa"/>
          </w:tcPr>
          <w:p w14:paraId="563BE574" w14:textId="77777777" w:rsidR="006F3114" w:rsidRDefault="006F3114" w:rsidP="00BB0E60">
            <w:pPr>
              <w:ind w:right="202"/>
              <w:rPr>
                <w:bCs/>
                <w:lang w:val="en-CA"/>
              </w:rPr>
            </w:pPr>
            <w:r>
              <w:rPr>
                <w:rFonts w:ascii="Calibri" w:hAnsi="Calibri" w:cs="Calibri"/>
                <w:color w:val="000000"/>
              </w:rPr>
              <w:t>Anxiety, Depression, PTSD, Distress</w:t>
            </w:r>
          </w:p>
        </w:tc>
        <w:tc>
          <w:tcPr>
            <w:tcW w:w="2590" w:type="dxa"/>
          </w:tcPr>
          <w:p w14:paraId="52DE8747" w14:textId="77777777" w:rsidR="006F3114" w:rsidRDefault="006F3114" w:rsidP="00BB0E60">
            <w:pPr>
              <w:ind w:right="202"/>
              <w:rPr>
                <w:bCs/>
                <w:lang w:val="en-CA"/>
              </w:rPr>
            </w:pPr>
            <w:r>
              <w:rPr>
                <w:rFonts w:ascii="Calibri" w:hAnsi="Calibri" w:cs="Calibri"/>
                <w:color w:val="000000"/>
              </w:rPr>
              <w:t>None</w:t>
            </w:r>
          </w:p>
        </w:tc>
      </w:tr>
      <w:tr w:rsidR="006F3114" w14:paraId="64CEB68B" w14:textId="77777777" w:rsidTr="00BB0E60">
        <w:tc>
          <w:tcPr>
            <w:tcW w:w="2590" w:type="dxa"/>
          </w:tcPr>
          <w:p w14:paraId="05BD9C93" w14:textId="77777777" w:rsidR="006F3114" w:rsidRDefault="006F3114" w:rsidP="00BB0E60">
            <w:pPr>
              <w:ind w:right="202"/>
              <w:rPr>
                <w:bCs/>
                <w:lang w:val="en-CA"/>
              </w:rPr>
            </w:pPr>
            <w:r>
              <w:rPr>
                <w:rFonts w:ascii="Calibri" w:hAnsi="Calibri" w:cs="Calibri"/>
                <w:color w:val="000000"/>
              </w:rPr>
              <w:t>Jones, 2012</w:t>
            </w:r>
          </w:p>
        </w:tc>
        <w:tc>
          <w:tcPr>
            <w:tcW w:w="2590" w:type="dxa"/>
          </w:tcPr>
          <w:p w14:paraId="562C6BAC" w14:textId="77777777" w:rsidR="006F3114" w:rsidRDefault="006F3114" w:rsidP="00BB0E60">
            <w:pPr>
              <w:ind w:right="202"/>
              <w:rPr>
                <w:bCs/>
                <w:lang w:val="en-CA"/>
              </w:rPr>
            </w:pPr>
            <w:r>
              <w:rPr>
                <w:rFonts w:ascii="Calibri" w:hAnsi="Calibri" w:cs="Calibri"/>
                <w:color w:val="000000"/>
              </w:rPr>
              <w:t>Family Diaries</w:t>
            </w:r>
          </w:p>
        </w:tc>
        <w:tc>
          <w:tcPr>
            <w:tcW w:w="2590" w:type="dxa"/>
          </w:tcPr>
          <w:p w14:paraId="012B8F23" w14:textId="77777777" w:rsidR="006F3114" w:rsidRDefault="006F3114" w:rsidP="00BB0E60">
            <w:pPr>
              <w:ind w:right="202"/>
              <w:rPr>
                <w:bCs/>
                <w:lang w:val="en-CA"/>
              </w:rPr>
            </w:pPr>
            <w:r>
              <w:rPr>
                <w:rFonts w:ascii="Calibri" w:hAnsi="Calibri" w:cs="Calibri"/>
                <w:color w:val="000000"/>
              </w:rPr>
              <w:t>3 months</w:t>
            </w:r>
          </w:p>
        </w:tc>
        <w:tc>
          <w:tcPr>
            <w:tcW w:w="2590" w:type="dxa"/>
          </w:tcPr>
          <w:p w14:paraId="7F1EE988" w14:textId="77777777" w:rsidR="006F3114" w:rsidRDefault="006F3114" w:rsidP="00BB0E60">
            <w:pPr>
              <w:ind w:right="202"/>
              <w:rPr>
                <w:bCs/>
                <w:lang w:val="en-CA"/>
              </w:rPr>
            </w:pPr>
            <w:r>
              <w:rPr>
                <w:rFonts w:ascii="Calibri" w:hAnsi="Calibri" w:cs="Calibri"/>
                <w:color w:val="000000"/>
              </w:rPr>
              <w:t>PTSD</w:t>
            </w:r>
          </w:p>
        </w:tc>
        <w:tc>
          <w:tcPr>
            <w:tcW w:w="2590" w:type="dxa"/>
          </w:tcPr>
          <w:p w14:paraId="5FF212F9" w14:textId="77777777" w:rsidR="006F3114" w:rsidRDefault="006F3114" w:rsidP="00BB0E60">
            <w:pPr>
              <w:ind w:right="202"/>
              <w:rPr>
                <w:bCs/>
                <w:lang w:val="en-CA"/>
              </w:rPr>
            </w:pPr>
            <w:r>
              <w:rPr>
                <w:rFonts w:ascii="Calibri" w:hAnsi="Calibri" w:cs="Calibri"/>
                <w:color w:val="000000"/>
              </w:rPr>
              <w:t>Decreased PTSD</w:t>
            </w:r>
          </w:p>
        </w:tc>
      </w:tr>
      <w:tr w:rsidR="006F3114" w14:paraId="1E6AE84E" w14:textId="77777777" w:rsidTr="00BB0E60">
        <w:tc>
          <w:tcPr>
            <w:tcW w:w="2590" w:type="dxa"/>
          </w:tcPr>
          <w:p w14:paraId="693DD566" w14:textId="77777777" w:rsidR="006F3114" w:rsidRDefault="006F3114" w:rsidP="00BB0E60">
            <w:pPr>
              <w:ind w:right="202"/>
              <w:rPr>
                <w:bCs/>
                <w:lang w:val="en-CA"/>
              </w:rPr>
            </w:pPr>
            <w:r>
              <w:rPr>
                <w:rFonts w:ascii="Calibri" w:hAnsi="Calibri" w:cs="Calibri"/>
                <w:color w:val="000000"/>
              </w:rPr>
              <w:t>Knapp, 2013</w:t>
            </w:r>
          </w:p>
        </w:tc>
        <w:tc>
          <w:tcPr>
            <w:tcW w:w="2590" w:type="dxa"/>
          </w:tcPr>
          <w:p w14:paraId="0430A145" w14:textId="77777777" w:rsidR="006F3114" w:rsidRDefault="006F3114" w:rsidP="00BB0E60">
            <w:pPr>
              <w:ind w:right="202"/>
              <w:rPr>
                <w:bCs/>
                <w:lang w:val="en-CA"/>
              </w:rPr>
            </w:pPr>
            <w:r>
              <w:rPr>
                <w:rFonts w:ascii="Calibri" w:hAnsi="Calibri" w:cs="Calibri"/>
                <w:color w:val="000000"/>
              </w:rPr>
              <w:t>EPICS Family Bundle</w:t>
            </w:r>
          </w:p>
        </w:tc>
        <w:tc>
          <w:tcPr>
            <w:tcW w:w="2590" w:type="dxa"/>
          </w:tcPr>
          <w:p w14:paraId="58A7872B" w14:textId="77777777" w:rsidR="006F3114" w:rsidRDefault="006F3114" w:rsidP="00BB0E60">
            <w:pPr>
              <w:ind w:right="202"/>
              <w:rPr>
                <w:bCs/>
                <w:lang w:val="en-CA"/>
              </w:rPr>
            </w:pPr>
            <w:r>
              <w:rPr>
                <w:rFonts w:ascii="Calibri" w:hAnsi="Calibri" w:cs="Calibri"/>
                <w:color w:val="000000"/>
              </w:rPr>
              <w:t>8 weeks</w:t>
            </w:r>
          </w:p>
        </w:tc>
        <w:tc>
          <w:tcPr>
            <w:tcW w:w="2590" w:type="dxa"/>
          </w:tcPr>
          <w:p w14:paraId="2DF951D1" w14:textId="77777777" w:rsidR="006F3114" w:rsidRDefault="006F3114" w:rsidP="00BB0E60">
            <w:pPr>
              <w:ind w:right="202"/>
              <w:rPr>
                <w:bCs/>
                <w:lang w:val="en-CA"/>
              </w:rPr>
            </w:pPr>
            <w:r>
              <w:rPr>
                <w:rFonts w:ascii="Calibri" w:hAnsi="Calibri" w:cs="Calibri"/>
                <w:color w:val="000000"/>
              </w:rPr>
              <w:t>Courage, Humanity, Justice</w:t>
            </w:r>
          </w:p>
        </w:tc>
        <w:tc>
          <w:tcPr>
            <w:tcW w:w="2590" w:type="dxa"/>
          </w:tcPr>
          <w:p w14:paraId="50C4868E" w14:textId="77777777" w:rsidR="006F3114" w:rsidRDefault="006F3114" w:rsidP="00BB0E60">
            <w:pPr>
              <w:ind w:right="202"/>
              <w:rPr>
                <w:bCs/>
                <w:lang w:val="en-CA"/>
              </w:rPr>
            </w:pPr>
            <w:r>
              <w:rPr>
                <w:rFonts w:ascii="Calibri" w:hAnsi="Calibri" w:cs="Calibri"/>
                <w:color w:val="000000"/>
              </w:rPr>
              <w:t>None</w:t>
            </w:r>
          </w:p>
        </w:tc>
      </w:tr>
      <w:tr w:rsidR="006F3114" w14:paraId="2B540D2C" w14:textId="77777777" w:rsidTr="00BB0E60">
        <w:tc>
          <w:tcPr>
            <w:tcW w:w="2590" w:type="dxa"/>
          </w:tcPr>
          <w:p w14:paraId="065EAF56" w14:textId="77777777" w:rsidR="006F3114" w:rsidRDefault="006F3114" w:rsidP="00BB0E60">
            <w:pPr>
              <w:ind w:right="202"/>
              <w:rPr>
                <w:bCs/>
                <w:lang w:val="en-CA"/>
              </w:rPr>
            </w:pPr>
            <w:proofErr w:type="spellStart"/>
            <w:r>
              <w:rPr>
                <w:rFonts w:ascii="Calibri" w:hAnsi="Calibri" w:cs="Calibri"/>
                <w:color w:val="000000"/>
              </w:rPr>
              <w:t>Lautrette</w:t>
            </w:r>
            <w:proofErr w:type="spellEnd"/>
            <w:r>
              <w:rPr>
                <w:rFonts w:ascii="Calibri" w:hAnsi="Calibri" w:cs="Calibri"/>
                <w:color w:val="000000"/>
              </w:rPr>
              <w:t>, 2007</w:t>
            </w:r>
          </w:p>
        </w:tc>
        <w:tc>
          <w:tcPr>
            <w:tcW w:w="2590" w:type="dxa"/>
          </w:tcPr>
          <w:p w14:paraId="79793627" w14:textId="77777777" w:rsidR="006F3114" w:rsidRDefault="006F3114" w:rsidP="00BB0E60">
            <w:pPr>
              <w:ind w:right="202"/>
              <w:rPr>
                <w:bCs/>
                <w:lang w:val="en-CA"/>
              </w:rPr>
            </w:pPr>
            <w:r>
              <w:rPr>
                <w:rFonts w:ascii="Calibri" w:hAnsi="Calibri" w:cs="Calibri"/>
                <w:color w:val="000000"/>
              </w:rPr>
              <w:t>Communication Strategy and Brochure</w:t>
            </w:r>
          </w:p>
        </w:tc>
        <w:tc>
          <w:tcPr>
            <w:tcW w:w="2590" w:type="dxa"/>
          </w:tcPr>
          <w:p w14:paraId="3A1F740C" w14:textId="77777777" w:rsidR="006F3114" w:rsidRDefault="006F3114" w:rsidP="00BB0E60">
            <w:pPr>
              <w:ind w:right="202"/>
              <w:rPr>
                <w:bCs/>
                <w:lang w:val="en-CA"/>
              </w:rPr>
            </w:pPr>
            <w:r>
              <w:rPr>
                <w:rFonts w:ascii="Calibri" w:hAnsi="Calibri" w:cs="Calibri"/>
                <w:color w:val="000000"/>
              </w:rPr>
              <w:t>90 day</w:t>
            </w:r>
          </w:p>
        </w:tc>
        <w:tc>
          <w:tcPr>
            <w:tcW w:w="2590" w:type="dxa"/>
          </w:tcPr>
          <w:p w14:paraId="63B3D031"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0446CDDB" w14:textId="77777777" w:rsidR="006F3114" w:rsidRDefault="006F3114" w:rsidP="00BB0E60">
            <w:pPr>
              <w:ind w:right="202"/>
              <w:rPr>
                <w:bCs/>
                <w:lang w:val="en-CA"/>
              </w:rPr>
            </w:pPr>
            <w:r>
              <w:rPr>
                <w:rFonts w:ascii="Calibri" w:hAnsi="Calibri" w:cs="Calibri"/>
                <w:color w:val="000000"/>
              </w:rPr>
              <w:t>Decreased anxiety, Decreased depression, Decreased PTSD</w:t>
            </w:r>
          </w:p>
        </w:tc>
      </w:tr>
      <w:tr w:rsidR="006F3114" w14:paraId="6A7AC653" w14:textId="77777777" w:rsidTr="00BB0E60">
        <w:tc>
          <w:tcPr>
            <w:tcW w:w="2590" w:type="dxa"/>
          </w:tcPr>
          <w:p w14:paraId="528A16D1" w14:textId="77777777" w:rsidR="006F3114" w:rsidRDefault="006F3114" w:rsidP="00BB0E60">
            <w:pPr>
              <w:ind w:right="202"/>
              <w:rPr>
                <w:bCs/>
                <w:lang w:val="en-CA"/>
              </w:rPr>
            </w:pPr>
            <w:r>
              <w:rPr>
                <w:rFonts w:ascii="Calibri" w:hAnsi="Calibri" w:cs="Calibri"/>
                <w:color w:val="000000"/>
              </w:rPr>
              <w:t>Melnyk, 2004</w:t>
            </w:r>
          </w:p>
        </w:tc>
        <w:tc>
          <w:tcPr>
            <w:tcW w:w="2590" w:type="dxa"/>
          </w:tcPr>
          <w:p w14:paraId="169A34DB" w14:textId="77777777" w:rsidR="006F3114" w:rsidRDefault="006F3114" w:rsidP="00BB0E60">
            <w:pPr>
              <w:ind w:right="202"/>
              <w:rPr>
                <w:bCs/>
                <w:lang w:val="en-CA"/>
              </w:rPr>
            </w:pPr>
            <w:r>
              <w:rPr>
                <w:rFonts w:ascii="Calibri" w:hAnsi="Calibri" w:cs="Calibri"/>
                <w:color w:val="000000"/>
              </w:rPr>
              <w:t>Creating Opportunities for Parent Engagement (COPE)</w:t>
            </w:r>
          </w:p>
        </w:tc>
        <w:tc>
          <w:tcPr>
            <w:tcW w:w="2590" w:type="dxa"/>
          </w:tcPr>
          <w:p w14:paraId="34EA82BC" w14:textId="77777777" w:rsidR="006F3114" w:rsidRDefault="006F3114" w:rsidP="00BB0E60">
            <w:pPr>
              <w:ind w:right="202"/>
              <w:rPr>
                <w:bCs/>
                <w:lang w:val="en-CA"/>
              </w:rPr>
            </w:pPr>
            <w:r>
              <w:rPr>
                <w:rFonts w:ascii="Calibri" w:hAnsi="Calibri" w:cs="Calibri"/>
                <w:color w:val="000000"/>
              </w:rPr>
              <w:t>3 months</w:t>
            </w:r>
          </w:p>
        </w:tc>
        <w:tc>
          <w:tcPr>
            <w:tcW w:w="2590" w:type="dxa"/>
          </w:tcPr>
          <w:p w14:paraId="23A64396" w14:textId="77777777" w:rsidR="006F3114" w:rsidRDefault="006F3114" w:rsidP="00BB0E60">
            <w:pPr>
              <w:ind w:right="202"/>
              <w:rPr>
                <w:bCs/>
                <w:lang w:val="en-CA"/>
              </w:rPr>
            </w:pPr>
            <w:r>
              <w:rPr>
                <w:rFonts w:ascii="Calibri" w:hAnsi="Calibri" w:cs="Calibri"/>
                <w:color w:val="000000"/>
              </w:rPr>
              <w:t>Anxiety, Depression</w:t>
            </w:r>
          </w:p>
        </w:tc>
        <w:tc>
          <w:tcPr>
            <w:tcW w:w="2590" w:type="dxa"/>
          </w:tcPr>
          <w:p w14:paraId="3C7B8A70" w14:textId="77777777" w:rsidR="006F3114" w:rsidRDefault="006F3114" w:rsidP="00BB0E60">
            <w:pPr>
              <w:ind w:right="202"/>
              <w:rPr>
                <w:bCs/>
                <w:lang w:val="en-CA"/>
              </w:rPr>
            </w:pPr>
            <w:r>
              <w:rPr>
                <w:rFonts w:ascii="Calibri" w:hAnsi="Calibri" w:cs="Calibri"/>
                <w:color w:val="000000"/>
              </w:rPr>
              <w:t>None</w:t>
            </w:r>
          </w:p>
        </w:tc>
      </w:tr>
      <w:tr w:rsidR="006F3114" w14:paraId="4809A950" w14:textId="77777777" w:rsidTr="00BB0E60">
        <w:tc>
          <w:tcPr>
            <w:tcW w:w="2590" w:type="dxa"/>
          </w:tcPr>
          <w:p w14:paraId="03173D9D" w14:textId="77777777" w:rsidR="006F3114" w:rsidRDefault="006F3114" w:rsidP="00BB0E60">
            <w:pPr>
              <w:ind w:right="202"/>
              <w:rPr>
                <w:bCs/>
                <w:lang w:val="en-CA"/>
              </w:rPr>
            </w:pPr>
            <w:r>
              <w:rPr>
                <w:rFonts w:ascii="Calibri" w:hAnsi="Calibri" w:cs="Calibri"/>
                <w:color w:val="000000"/>
              </w:rPr>
              <w:lastRenderedPageBreak/>
              <w:t>Melnyk, 2006</w:t>
            </w:r>
          </w:p>
        </w:tc>
        <w:tc>
          <w:tcPr>
            <w:tcW w:w="2590" w:type="dxa"/>
          </w:tcPr>
          <w:p w14:paraId="2DA3733F" w14:textId="77777777" w:rsidR="006F3114" w:rsidRDefault="006F3114" w:rsidP="00BB0E60">
            <w:pPr>
              <w:ind w:right="202"/>
              <w:rPr>
                <w:bCs/>
                <w:lang w:val="en-CA"/>
              </w:rPr>
            </w:pPr>
            <w:r>
              <w:rPr>
                <w:rFonts w:ascii="Calibri" w:hAnsi="Calibri" w:cs="Calibri"/>
                <w:color w:val="000000"/>
              </w:rPr>
              <w:t>Creating Opportunities for Parent Engagement (COPE)</w:t>
            </w:r>
          </w:p>
        </w:tc>
        <w:tc>
          <w:tcPr>
            <w:tcW w:w="2590" w:type="dxa"/>
          </w:tcPr>
          <w:p w14:paraId="72890F1A" w14:textId="77777777" w:rsidR="006F3114" w:rsidRDefault="006F3114" w:rsidP="00BB0E60">
            <w:pPr>
              <w:ind w:right="202"/>
              <w:rPr>
                <w:bCs/>
                <w:lang w:val="en-CA"/>
              </w:rPr>
            </w:pPr>
            <w:r>
              <w:rPr>
                <w:rFonts w:ascii="Calibri" w:hAnsi="Calibri" w:cs="Calibri"/>
                <w:color w:val="000000"/>
              </w:rPr>
              <w:t>2 months</w:t>
            </w:r>
          </w:p>
        </w:tc>
        <w:tc>
          <w:tcPr>
            <w:tcW w:w="2590" w:type="dxa"/>
          </w:tcPr>
          <w:p w14:paraId="0F1559C6" w14:textId="54548A71" w:rsidR="006F3114" w:rsidRDefault="006F3114" w:rsidP="00BB0E60">
            <w:pPr>
              <w:ind w:right="202"/>
              <w:rPr>
                <w:bCs/>
                <w:lang w:val="en-CA"/>
              </w:rPr>
            </w:pPr>
            <w:r>
              <w:rPr>
                <w:rFonts w:ascii="Calibri" w:hAnsi="Calibri" w:cs="Calibri"/>
                <w:color w:val="000000"/>
              </w:rPr>
              <w:t>Anxiety, Depression, Distress, Burden, T</w:t>
            </w:r>
            <w:r w:rsidR="002B0726">
              <w:rPr>
                <w:rFonts w:ascii="Calibri" w:hAnsi="Calibri" w:cs="Calibri"/>
                <w:color w:val="000000"/>
              </w:rPr>
              <w:t>ranscendence</w:t>
            </w:r>
          </w:p>
        </w:tc>
        <w:tc>
          <w:tcPr>
            <w:tcW w:w="2590" w:type="dxa"/>
          </w:tcPr>
          <w:p w14:paraId="4121C830" w14:textId="173BB2AF" w:rsidR="006F3114" w:rsidRDefault="006F3114" w:rsidP="00BB0E60">
            <w:pPr>
              <w:ind w:right="202"/>
              <w:rPr>
                <w:bCs/>
                <w:lang w:val="en-CA"/>
              </w:rPr>
            </w:pPr>
            <w:r>
              <w:rPr>
                <w:rFonts w:ascii="Calibri" w:hAnsi="Calibri" w:cs="Calibri"/>
                <w:color w:val="000000"/>
              </w:rPr>
              <w:t>Decreased anxiety, Decreased depression, Decreased distress, Increased t</w:t>
            </w:r>
            <w:r w:rsidR="002B0726">
              <w:rPr>
                <w:rFonts w:ascii="Calibri" w:hAnsi="Calibri" w:cs="Calibri"/>
                <w:color w:val="000000"/>
              </w:rPr>
              <w:t>ranscendence</w:t>
            </w:r>
          </w:p>
        </w:tc>
      </w:tr>
      <w:tr w:rsidR="006F3114" w14:paraId="5C8A65A3" w14:textId="77777777" w:rsidTr="00BB0E60">
        <w:tc>
          <w:tcPr>
            <w:tcW w:w="2590" w:type="dxa"/>
          </w:tcPr>
          <w:p w14:paraId="35B12DAB" w14:textId="77777777" w:rsidR="006F3114" w:rsidRDefault="006F3114" w:rsidP="00BB0E60">
            <w:pPr>
              <w:ind w:right="202"/>
              <w:rPr>
                <w:bCs/>
                <w:lang w:val="en-CA"/>
              </w:rPr>
            </w:pPr>
            <w:r>
              <w:rPr>
                <w:rFonts w:ascii="Calibri" w:hAnsi="Calibri" w:cs="Calibri"/>
                <w:color w:val="000000"/>
              </w:rPr>
              <w:t>Nielsen, 2019</w:t>
            </w:r>
          </w:p>
        </w:tc>
        <w:tc>
          <w:tcPr>
            <w:tcW w:w="2590" w:type="dxa"/>
          </w:tcPr>
          <w:p w14:paraId="6931B729" w14:textId="77777777" w:rsidR="006F3114" w:rsidRDefault="006F3114" w:rsidP="00BB0E60">
            <w:pPr>
              <w:ind w:right="202"/>
              <w:rPr>
                <w:bCs/>
                <w:lang w:val="en-CA"/>
              </w:rPr>
            </w:pPr>
            <w:r>
              <w:rPr>
                <w:rFonts w:ascii="Calibri" w:hAnsi="Calibri" w:cs="Calibri"/>
                <w:color w:val="000000"/>
              </w:rPr>
              <w:t>Family Diaries</w:t>
            </w:r>
          </w:p>
        </w:tc>
        <w:tc>
          <w:tcPr>
            <w:tcW w:w="2590" w:type="dxa"/>
          </w:tcPr>
          <w:p w14:paraId="334C8905" w14:textId="77777777" w:rsidR="006F3114" w:rsidRDefault="006F3114" w:rsidP="00BB0E60">
            <w:pPr>
              <w:ind w:right="202"/>
              <w:rPr>
                <w:bCs/>
                <w:lang w:val="en-CA"/>
              </w:rPr>
            </w:pPr>
            <w:r>
              <w:rPr>
                <w:rFonts w:ascii="Calibri" w:hAnsi="Calibri" w:cs="Calibri"/>
                <w:color w:val="000000"/>
              </w:rPr>
              <w:t>3 months</w:t>
            </w:r>
          </w:p>
        </w:tc>
        <w:tc>
          <w:tcPr>
            <w:tcW w:w="2590" w:type="dxa"/>
          </w:tcPr>
          <w:p w14:paraId="1A315897" w14:textId="77777777" w:rsidR="006F3114" w:rsidRDefault="006F3114" w:rsidP="00BB0E60">
            <w:pPr>
              <w:ind w:right="202"/>
              <w:rPr>
                <w:bCs/>
                <w:lang w:val="en-CA"/>
              </w:rPr>
            </w:pPr>
            <w:r>
              <w:rPr>
                <w:rFonts w:ascii="Calibri" w:hAnsi="Calibri" w:cs="Calibri"/>
                <w:color w:val="000000"/>
              </w:rPr>
              <w:t>Anxiety, Depression, Distress</w:t>
            </w:r>
          </w:p>
        </w:tc>
        <w:tc>
          <w:tcPr>
            <w:tcW w:w="2590" w:type="dxa"/>
          </w:tcPr>
          <w:p w14:paraId="72204F2D" w14:textId="77777777" w:rsidR="006F3114" w:rsidRDefault="006F3114" w:rsidP="00BB0E60">
            <w:pPr>
              <w:ind w:right="202"/>
              <w:rPr>
                <w:bCs/>
                <w:lang w:val="en-CA"/>
              </w:rPr>
            </w:pPr>
            <w:r>
              <w:rPr>
                <w:rFonts w:ascii="Calibri" w:hAnsi="Calibri" w:cs="Calibri"/>
                <w:color w:val="000000"/>
              </w:rPr>
              <w:t>None</w:t>
            </w:r>
          </w:p>
        </w:tc>
      </w:tr>
      <w:tr w:rsidR="006F3114" w14:paraId="19F85689" w14:textId="77777777" w:rsidTr="00BB0E60">
        <w:tc>
          <w:tcPr>
            <w:tcW w:w="2590" w:type="dxa"/>
          </w:tcPr>
          <w:p w14:paraId="4469F475" w14:textId="77777777" w:rsidR="006F3114" w:rsidRDefault="006F3114" w:rsidP="00BB0E60">
            <w:pPr>
              <w:ind w:right="202"/>
              <w:rPr>
                <w:bCs/>
                <w:lang w:val="en-CA"/>
              </w:rPr>
            </w:pPr>
            <w:r>
              <w:rPr>
                <w:rFonts w:ascii="Calibri" w:hAnsi="Calibri" w:cs="Calibri"/>
                <w:color w:val="000000"/>
              </w:rPr>
              <w:t>Pineda, 2012</w:t>
            </w:r>
          </w:p>
        </w:tc>
        <w:tc>
          <w:tcPr>
            <w:tcW w:w="2590" w:type="dxa"/>
          </w:tcPr>
          <w:p w14:paraId="2FD408F7" w14:textId="77777777" w:rsidR="006F3114" w:rsidRDefault="006F3114" w:rsidP="00BB0E60">
            <w:pPr>
              <w:ind w:right="202"/>
              <w:rPr>
                <w:bCs/>
                <w:lang w:val="en-CA"/>
              </w:rPr>
            </w:pPr>
            <w:r>
              <w:rPr>
                <w:rFonts w:ascii="Calibri" w:hAnsi="Calibri" w:cs="Calibri"/>
                <w:color w:val="000000"/>
              </w:rPr>
              <w:t>Single-Patient Room</w:t>
            </w:r>
          </w:p>
        </w:tc>
        <w:tc>
          <w:tcPr>
            <w:tcW w:w="2590" w:type="dxa"/>
          </w:tcPr>
          <w:p w14:paraId="7468CB1C" w14:textId="77777777" w:rsidR="006F3114" w:rsidRDefault="006F3114" w:rsidP="00BB0E60">
            <w:pPr>
              <w:ind w:right="202"/>
              <w:rPr>
                <w:bCs/>
                <w:lang w:val="en-CA"/>
              </w:rPr>
            </w:pPr>
            <w:r>
              <w:rPr>
                <w:rFonts w:ascii="Calibri" w:hAnsi="Calibri" w:cs="Calibri"/>
                <w:color w:val="000000"/>
              </w:rPr>
              <w:t>5 weeks</w:t>
            </w:r>
          </w:p>
        </w:tc>
        <w:tc>
          <w:tcPr>
            <w:tcW w:w="2590" w:type="dxa"/>
          </w:tcPr>
          <w:p w14:paraId="7344FA23" w14:textId="77777777" w:rsidR="006F3114" w:rsidRDefault="006F3114" w:rsidP="00BB0E60">
            <w:pPr>
              <w:ind w:right="202"/>
              <w:rPr>
                <w:bCs/>
                <w:lang w:val="en-CA"/>
              </w:rPr>
            </w:pPr>
            <w:r>
              <w:rPr>
                <w:rFonts w:ascii="Calibri" w:hAnsi="Calibri" w:cs="Calibri"/>
                <w:color w:val="000000"/>
              </w:rPr>
              <w:t>Anxiety, Depression, Distress, Courage</w:t>
            </w:r>
          </w:p>
        </w:tc>
        <w:tc>
          <w:tcPr>
            <w:tcW w:w="2590" w:type="dxa"/>
          </w:tcPr>
          <w:p w14:paraId="383D126B" w14:textId="77777777" w:rsidR="006F3114" w:rsidRDefault="006F3114" w:rsidP="00BB0E60">
            <w:pPr>
              <w:ind w:right="202"/>
              <w:rPr>
                <w:bCs/>
                <w:lang w:val="en-CA"/>
              </w:rPr>
            </w:pPr>
            <w:r>
              <w:rPr>
                <w:rFonts w:ascii="Calibri" w:hAnsi="Calibri" w:cs="Calibri"/>
                <w:color w:val="000000"/>
              </w:rPr>
              <w:t>Increased distress</w:t>
            </w:r>
          </w:p>
        </w:tc>
      </w:tr>
      <w:tr w:rsidR="006F3114" w14:paraId="3FF9584D" w14:textId="77777777" w:rsidTr="00BB0E60">
        <w:tc>
          <w:tcPr>
            <w:tcW w:w="2590" w:type="dxa"/>
          </w:tcPr>
          <w:p w14:paraId="671C7A11" w14:textId="77777777" w:rsidR="006F3114" w:rsidRDefault="006F3114" w:rsidP="00BB0E60">
            <w:pPr>
              <w:ind w:right="202"/>
              <w:rPr>
                <w:bCs/>
                <w:lang w:val="en-CA"/>
              </w:rPr>
            </w:pPr>
            <w:r>
              <w:rPr>
                <w:rFonts w:ascii="Calibri" w:hAnsi="Calibri" w:cs="Calibri"/>
                <w:color w:val="000000"/>
              </w:rPr>
              <w:t>Saenz, 2009</w:t>
            </w:r>
          </w:p>
        </w:tc>
        <w:tc>
          <w:tcPr>
            <w:tcW w:w="2590" w:type="dxa"/>
          </w:tcPr>
          <w:p w14:paraId="4A83D623" w14:textId="77777777" w:rsidR="006F3114" w:rsidRDefault="006F3114" w:rsidP="00BB0E60">
            <w:pPr>
              <w:ind w:right="202"/>
              <w:rPr>
                <w:bCs/>
                <w:lang w:val="en-CA"/>
              </w:rPr>
            </w:pPr>
            <w:r>
              <w:rPr>
                <w:rFonts w:ascii="Calibri" w:hAnsi="Calibri" w:cs="Calibri"/>
                <w:color w:val="000000"/>
              </w:rPr>
              <w:t>Early Discharge</w:t>
            </w:r>
          </w:p>
        </w:tc>
        <w:tc>
          <w:tcPr>
            <w:tcW w:w="2590" w:type="dxa"/>
          </w:tcPr>
          <w:p w14:paraId="3EBACF23" w14:textId="77777777" w:rsidR="006F3114" w:rsidRDefault="006F3114" w:rsidP="00BB0E60">
            <w:pPr>
              <w:ind w:right="202"/>
              <w:rPr>
                <w:bCs/>
                <w:lang w:val="en-CA"/>
              </w:rPr>
            </w:pPr>
            <w:r>
              <w:rPr>
                <w:rFonts w:ascii="Calibri" w:hAnsi="Calibri" w:cs="Calibri"/>
                <w:color w:val="000000"/>
              </w:rPr>
              <w:t>3 months</w:t>
            </w:r>
          </w:p>
        </w:tc>
        <w:tc>
          <w:tcPr>
            <w:tcW w:w="2590" w:type="dxa"/>
          </w:tcPr>
          <w:p w14:paraId="1FA94410" w14:textId="77777777" w:rsidR="006F3114" w:rsidRDefault="006F3114" w:rsidP="00BB0E60">
            <w:pPr>
              <w:ind w:right="202"/>
              <w:rPr>
                <w:bCs/>
                <w:lang w:val="en-CA"/>
              </w:rPr>
            </w:pPr>
            <w:r>
              <w:rPr>
                <w:rFonts w:ascii="Calibri" w:hAnsi="Calibri" w:cs="Calibri"/>
                <w:color w:val="000000"/>
              </w:rPr>
              <w:t>Anxiety, Depression, Courage</w:t>
            </w:r>
          </w:p>
        </w:tc>
        <w:tc>
          <w:tcPr>
            <w:tcW w:w="2590" w:type="dxa"/>
          </w:tcPr>
          <w:p w14:paraId="3BA4E531" w14:textId="77777777" w:rsidR="006F3114" w:rsidRDefault="006F3114" w:rsidP="00BB0E60">
            <w:pPr>
              <w:ind w:right="202"/>
              <w:rPr>
                <w:bCs/>
                <w:lang w:val="en-CA"/>
              </w:rPr>
            </w:pPr>
            <w:r>
              <w:rPr>
                <w:rFonts w:ascii="Calibri" w:hAnsi="Calibri" w:cs="Calibri"/>
                <w:color w:val="000000"/>
              </w:rPr>
              <w:t>Decreased depression</w:t>
            </w:r>
          </w:p>
        </w:tc>
      </w:tr>
      <w:tr w:rsidR="006F3114" w14:paraId="215754F3" w14:textId="77777777" w:rsidTr="00BB0E60">
        <w:tc>
          <w:tcPr>
            <w:tcW w:w="2590" w:type="dxa"/>
          </w:tcPr>
          <w:p w14:paraId="5BBD5118" w14:textId="77777777" w:rsidR="006F3114" w:rsidRDefault="006F3114" w:rsidP="00BB0E60">
            <w:pPr>
              <w:ind w:right="202"/>
              <w:rPr>
                <w:bCs/>
                <w:lang w:val="en-CA"/>
              </w:rPr>
            </w:pPr>
            <w:r>
              <w:rPr>
                <w:rFonts w:ascii="Calibri" w:hAnsi="Calibri" w:cs="Calibri"/>
                <w:color w:val="000000"/>
              </w:rPr>
              <w:t>Shaw, 2013</w:t>
            </w:r>
          </w:p>
        </w:tc>
        <w:tc>
          <w:tcPr>
            <w:tcW w:w="2590" w:type="dxa"/>
          </w:tcPr>
          <w:p w14:paraId="08DCFEBB" w14:textId="77777777" w:rsidR="006F3114" w:rsidRDefault="006F3114" w:rsidP="00BB0E60">
            <w:pPr>
              <w:ind w:right="202"/>
              <w:rPr>
                <w:bCs/>
                <w:lang w:val="en-CA"/>
              </w:rPr>
            </w:pPr>
            <w:r>
              <w:rPr>
                <w:rFonts w:ascii="Calibri" w:hAnsi="Calibri" w:cs="Calibri"/>
                <w:color w:val="000000"/>
              </w:rPr>
              <w:t>Family Communication</w:t>
            </w:r>
          </w:p>
        </w:tc>
        <w:tc>
          <w:tcPr>
            <w:tcW w:w="2590" w:type="dxa"/>
          </w:tcPr>
          <w:p w14:paraId="21250CD3" w14:textId="77777777" w:rsidR="006F3114" w:rsidRDefault="006F3114" w:rsidP="00BB0E60">
            <w:pPr>
              <w:ind w:right="202"/>
              <w:rPr>
                <w:bCs/>
                <w:lang w:val="en-CA"/>
              </w:rPr>
            </w:pPr>
            <w:r>
              <w:rPr>
                <w:rFonts w:ascii="Calibri" w:hAnsi="Calibri" w:cs="Calibri"/>
                <w:color w:val="000000"/>
              </w:rPr>
              <w:t>8 weeks</w:t>
            </w:r>
          </w:p>
        </w:tc>
        <w:tc>
          <w:tcPr>
            <w:tcW w:w="2590" w:type="dxa"/>
          </w:tcPr>
          <w:p w14:paraId="2569B9AB" w14:textId="77777777" w:rsidR="006F3114" w:rsidRDefault="006F3114" w:rsidP="00BB0E60">
            <w:pPr>
              <w:ind w:right="202"/>
              <w:rPr>
                <w:bCs/>
                <w:lang w:val="en-CA"/>
              </w:rPr>
            </w:pPr>
            <w:r>
              <w:rPr>
                <w:rFonts w:ascii="Calibri" w:hAnsi="Calibri" w:cs="Calibri"/>
                <w:color w:val="000000"/>
              </w:rPr>
              <w:t>Temperance, Transcendence</w:t>
            </w:r>
          </w:p>
        </w:tc>
        <w:tc>
          <w:tcPr>
            <w:tcW w:w="2590" w:type="dxa"/>
          </w:tcPr>
          <w:p w14:paraId="6404A5BE" w14:textId="77777777" w:rsidR="006F3114" w:rsidRDefault="006F3114" w:rsidP="00BB0E60">
            <w:pPr>
              <w:ind w:right="202"/>
              <w:rPr>
                <w:bCs/>
                <w:lang w:val="en-CA"/>
              </w:rPr>
            </w:pPr>
            <w:r>
              <w:rPr>
                <w:rFonts w:ascii="Calibri" w:hAnsi="Calibri" w:cs="Calibri"/>
                <w:color w:val="000000"/>
              </w:rPr>
              <w:t>Increased temperance</w:t>
            </w:r>
          </w:p>
        </w:tc>
      </w:tr>
      <w:tr w:rsidR="006F3114" w14:paraId="50C85C31" w14:textId="77777777" w:rsidTr="00BB0E60">
        <w:tc>
          <w:tcPr>
            <w:tcW w:w="2590" w:type="dxa"/>
          </w:tcPr>
          <w:p w14:paraId="2E62A979" w14:textId="77777777" w:rsidR="006F3114" w:rsidRDefault="006F3114" w:rsidP="00BB0E60">
            <w:pPr>
              <w:ind w:right="202"/>
              <w:rPr>
                <w:bCs/>
                <w:lang w:val="en-CA"/>
              </w:rPr>
            </w:pPr>
            <w:r>
              <w:rPr>
                <w:rFonts w:ascii="Calibri" w:hAnsi="Calibri" w:cs="Calibri"/>
                <w:color w:val="000000"/>
              </w:rPr>
              <w:t>Shaw, 2013</w:t>
            </w:r>
          </w:p>
        </w:tc>
        <w:tc>
          <w:tcPr>
            <w:tcW w:w="2590" w:type="dxa"/>
          </w:tcPr>
          <w:p w14:paraId="1A0C4D78" w14:textId="77777777" w:rsidR="006F3114" w:rsidRDefault="006F3114" w:rsidP="00BB0E60">
            <w:pPr>
              <w:ind w:right="202"/>
              <w:rPr>
                <w:bCs/>
                <w:lang w:val="en-CA"/>
              </w:rPr>
            </w:pPr>
            <w:r>
              <w:rPr>
                <w:rFonts w:ascii="Calibri" w:hAnsi="Calibri" w:cs="Calibri"/>
                <w:color w:val="000000"/>
              </w:rPr>
              <w:t>Parental Trauma Prevention</w:t>
            </w:r>
          </w:p>
        </w:tc>
        <w:tc>
          <w:tcPr>
            <w:tcW w:w="2590" w:type="dxa"/>
          </w:tcPr>
          <w:p w14:paraId="6504A525" w14:textId="77777777" w:rsidR="006F3114" w:rsidRDefault="006F3114" w:rsidP="00BB0E60">
            <w:pPr>
              <w:ind w:right="202"/>
              <w:rPr>
                <w:bCs/>
                <w:lang w:val="en-CA"/>
              </w:rPr>
            </w:pPr>
            <w:r>
              <w:rPr>
                <w:rFonts w:ascii="Calibri" w:hAnsi="Calibri" w:cs="Calibri"/>
                <w:color w:val="000000"/>
              </w:rPr>
              <w:t>5 weeks</w:t>
            </w:r>
          </w:p>
        </w:tc>
        <w:tc>
          <w:tcPr>
            <w:tcW w:w="2590" w:type="dxa"/>
          </w:tcPr>
          <w:p w14:paraId="7E407140"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0945AB46" w14:textId="77777777" w:rsidR="006F3114" w:rsidRDefault="006F3114" w:rsidP="00BB0E60">
            <w:pPr>
              <w:ind w:right="202"/>
              <w:rPr>
                <w:bCs/>
                <w:lang w:val="en-CA"/>
              </w:rPr>
            </w:pPr>
            <w:r>
              <w:rPr>
                <w:rFonts w:ascii="Calibri" w:hAnsi="Calibri" w:cs="Calibri"/>
                <w:color w:val="000000"/>
              </w:rPr>
              <w:t>Decreased depression, Decreased PTSD</w:t>
            </w:r>
          </w:p>
        </w:tc>
      </w:tr>
      <w:tr w:rsidR="006F3114" w14:paraId="0D226F3C" w14:textId="77777777" w:rsidTr="00BB0E60">
        <w:tc>
          <w:tcPr>
            <w:tcW w:w="2590" w:type="dxa"/>
          </w:tcPr>
          <w:p w14:paraId="3185B3BF" w14:textId="77777777" w:rsidR="006F3114" w:rsidRDefault="006F3114" w:rsidP="00BB0E60">
            <w:pPr>
              <w:ind w:right="202"/>
              <w:rPr>
                <w:rFonts w:ascii="Calibri" w:hAnsi="Calibri" w:cs="Calibri"/>
                <w:color w:val="000000"/>
              </w:rPr>
            </w:pPr>
            <w:proofErr w:type="spellStart"/>
            <w:r>
              <w:rPr>
                <w:rFonts w:ascii="Calibri" w:hAnsi="Calibri" w:cs="Calibri"/>
                <w:color w:val="000000"/>
              </w:rPr>
              <w:t>Torke</w:t>
            </w:r>
            <w:proofErr w:type="spellEnd"/>
            <w:r>
              <w:rPr>
                <w:rFonts w:ascii="Calibri" w:hAnsi="Calibri" w:cs="Calibri"/>
                <w:color w:val="000000"/>
              </w:rPr>
              <w:t>, 2016</w:t>
            </w:r>
          </w:p>
        </w:tc>
        <w:tc>
          <w:tcPr>
            <w:tcW w:w="2590" w:type="dxa"/>
          </w:tcPr>
          <w:p w14:paraId="714D6819" w14:textId="77777777" w:rsidR="006F3114" w:rsidRDefault="006F3114" w:rsidP="00BB0E60">
            <w:pPr>
              <w:ind w:right="202"/>
              <w:rPr>
                <w:rFonts w:ascii="Calibri" w:hAnsi="Calibri" w:cs="Calibri"/>
                <w:color w:val="000000"/>
              </w:rPr>
            </w:pPr>
            <w:r>
              <w:rPr>
                <w:rFonts w:ascii="Calibri" w:hAnsi="Calibri" w:cs="Calibri"/>
                <w:color w:val="000000"/>
              </w:rPr>
              <w:t>Family Navigator</w:t>
            </w:r>
          </w:p>
        </w:tc>
        <w:tc>
          <w:tcPr>
            <w:tcW w:w="2590" w:type="dxa"/>
          </w:tcPr>
          <w:p w14:paraId="419F6C63" w14:textId="77777777" w:rsidR="006F3114" w:rsidRDefault="006F3114" w:rsidP="00BB0E60">
            <w:pPr>
              <w:ind w:right="202"/>
              <w:rPr>
                <w:rFonts w:ascii="Calibri" w:hAnsi="Calibri" w:cs="Calibri"/>
                <w:color w:val="000000"/>
              </w:rPr>
            </w:pPr>
            <w:r>
              <w:rPr>
                <w:rFonts w:ascii="Calibri" w:hAnsi="Calibri" w:cs="Calibri"/>
                <w:color w:val="000000"/>
              </w:rPr>
              <w:t>8 weeks</w:t>
            </w:r>
          </w:p>
        </w:tc>
        <w:tc>
          <w:tcPr>
            <w:tcW w:w="2590" w:type="dxa"/>
          </w:tcPr>
          <w:p w14:paraId="1C0DDB9F" w14:textId="77777777" w:rsidR="006F3114" w:rsidRDefault="006F3114" w:rsidP="00BB0E60">
            <w:pPr>
              <w:ind w:right="202"/>
              <w:rPr>
                <w:rFonts w:ascii="Calibri" w:hAnsi="Calibri" w:cs="Calibri"/>
                <w:color w:val="000000"/>
              </w:rPr>
            </w:pPr>
            <w:r>
              <w:rPr>
                <w:rFonts w:ascii="Calibri" w:hAnsi="Calibri" w:cs="Calibri"/>
                <w:color w:val="000000"/>
              </w:rPr>
              <w:t>Anxiety, Depression, Distress, Burden</w:t>
            </w:r>
          </w:p>
        </w:tc>
        <w:tc>
          <w:tcPr>
            <w:tcW w:w="2590" w:type="dxa"/>
          </w:tcPr>
          <w:p w14:paraId="5AAF2B71" w14:textId="77777777" w:rsidR="006F3114" w:rsidRDefault="006F3114" w:rsidP="00BB0E60">
            <w:pPr>
              <w:ind w:right="202"/>
              <w:rPr>
                <w:rFonts w:ascii="Calibri" w:hAnsi="Calibri" w:cs="Calibri"/>
                <w:color w:val="000000"/>
              </w:rPr>
            </w:pPr>
            <w:r>
              <w:rPr>
                <w:rFonts w:ascii="Calibri" w:hAnsi="Calibri" w:cs="Calibri"/>
                <w:color w:val="000000"/>
              </w:rPr>
              <w:t>None</w:t>
            </w:r>
          </w:p>
        </w:tc>
      </w:tr>
      <w:tr w:rsidR="006F3114" w14:paraId="3A9BFC2D" w14:textId="77777777" w:rsidTr="00BB0E60">
        <w:tc>
          <w:tcPr>
            <w:tcW w:w="12950" w:type="dxa"/>
            <w:gridSpan w:val="5"/>
            <w:shd w:val="clear" w:color="auto" w:fill="D5D5D5" w:themeFill="background2"/>
            <w:vAlign w:val="bottom"/>
          </w:tcPr>
          <w:p w14:paraId="7D121AD3" w14:textId="77777777" w:rsidR="006F3114" w:rsidRPr="00447061" w:rsidRDefault="006F3114" w:rsidP="00BB0E60">
            <w:pPr>
              <w:ind w:right="202"/>
              <w:rPr>
                <w:b/>
                <w:lang w:val="en-CA"/>
              </w:rPr>
            </w:pPr>
            <w:r w:rsidRPr="00447061">
              <w:rPr>
                <w:b/>
                <w:lang w:val="en-CA"/>
              </w:rPr>
              <w:t xml:space="preserve">Follow-Up Longer Than Three Months </w:t>
            </w:r>
            <w:r>
              <w:rPr>
                <w:b/>
                <w:lang w:val="en-CA"/>
              </w:rPr>
              <w:t>t</w:t>
            </w:r>
            <w:r w:rsidRPr="00447061">
              <w:rPr>
                <w:b/>
                <w:lang w:val="en-CA"/>
              </w:rPr>
              <w:t>o Six Months</w:t>
            </w:r>
          </w:p>
        </w:tc>
      </w:tr>
      <w:tr w:rsidR="006F3114" w14:paraId="0E90B5E9" w14:textId="77777777" w:rsidTr="00BB0E60">
        <w:tc>
          <w:tcPr>
            <w:tcW w:w="2590" w:type="dxa"/>
            <w:shd w:val="clear" w:color="auto" w:fill="D5D5D5" w:themeFill="background2"/>
            <w:vAlign w:val="bottom"/>
          </w:tcPr>
          <w:p w14:paraId="0D261701" w14:textId="77777777" w:rsidR="006F3114" w:rsidRDefault="006F3114" w:rsidP="00BB0E60">
            <w:pPr>
              <w:ind w:right="202"/>
              <w:rPr>
                <w:bCs/>
                <w:lang w:val="en-CA"/>
              </w:rPr>
            </w:pPr>
            <w:r w:rsidRPr="00447061">
              <w:rPr>
                <w:b/>
                <w:lang w:val="en-CA"/>
              </w:rPr>
              <w:t>Source</w:t>
            </w:r>
          </w:p>
        </w:tc>
        <w:tc>
          <w:tcPr>
            <w:tcW w:w="2590" w:type="dxa"/>
            <w:shd w:val="clear" w:color="auto" w:fill="D5D5D5" w:themeFill="background2"/>
            <w:vAlign w:val="bottom"/>
          </w:tcPr>
          <w:p w14:paraId="094D2DE0" w14:textId="77777777" w:rsidR="006F3114" w:rsidRDefault="006F3114" w:rsidP="00BB0E60">
            <w:pPr>
              <w:ind w:right="202"/>
              <w:rPr>
                <w:bCs/>
                <w:lang w:val="en-CA"/>
              </w:rPr>
            </w:pPr>
            <w:r w:rsidRPr="00447061">
              <w:rPr>
                <w:b/>
                <w:lang w:val="en-CA"/>
              </w:rPr>
              <w:t>Intervention</w:t>
            </w:r>
          </w:p>
        </w:tc>
        <w:tc>
          <w:tcPr>
            <w:tcW w:w="2590" w:type="dxa"/>
            <w:shd w:val="clear" w:color="auto" w:fill="D5D5D5" w:themeFill="background2"/>
            <w:vAlign w:val="bottom"/>
          </w:tcPr>
          <w:p w14:paraId="70E599CD" w14:textId="77777777" w:rsidR="006F3114" w:rsidRDefault="006F3114" w:rsidP="00BB0E60">
            <w:pPr>
              <w:ind w:right="202"/>
              <w:rPr>
                <w:bCs/>
                <w:lang w:val="en-CA"/>
              </w:rPr>
            </w:pPr>
            <w:r w:rsidRPr="00447061">
              <w:rPr>
                <w:b/>
                <w:lang w:val="en-CA"/>
              </w:rPr>
              <w:t>Last Point of Follow-Up</w:t>
            </w:r>
          </w:p>
        </w:tc>
        <w:tc>
          <w:tcPr>
            <w:tcW w:w="2590" w:type="dxa"/>
            <w:shd w:val="clear" w:color="auto" w:fill="D5D5D5" w:themeFill="background2"/>
            <w:vAlign w:val="bottom"/>
          </w:tcPr>
          <w:p w14:paraId="334A4CDA" w14:textId="77777777" w:rsidR="006F3114" w:rsidRDefault="006F3114" w:rsidP="00BB0E60">
            <w:pPr>
              <w:ind w:right="202"/>
              <w:rPr>
                <w:bCs/>
                <w:lang w:val="en-CA"/>
              </w:rPr>
            </w:pPr>
            <w:r w:rsidRPr="00447061">
              <w:rPr>
                <w:b/>
                <w:lang w:val="en-CA"/>
              </w:rPr>
              <w:t>Psychological Outcomes</w:t>
            </w:r>
          </w:p>
        </w:tc>
        <w:tc>
          <w:tcPr>
            <w:tcW w:w="2590" w:type="dxa"/>
            <w:shd w:val="clear" w:color="auto" w:fill="D5D5D5" w:themeFill="background2"/>
            <w:vAlign w:val="bottom"/>
          </w:tcPr>
          <w:p w14:paraId="447318F1" w14:textId="77777777" w:rsidR="006F3114" w:rsidRPr="00447061" w:rsidRDefault="006F3114" w:rsidP="00BB0E60">
            <w:pPr>
              <w:ind w:right="202"/>
              <w:rPr>
                <w:bCs/>
                <w:vertAlign w:val="superscript"/>
                <w:lang w:val="en-CA"/>
              </w:rPr>
            </w:pPr>
            <w:r w:rsidRPr="00447061">
              <w:rPr>
                <w:b/>
                <w:lang w:val="en-CA"/>
              </w:rPr>
              <w:t>Significant Effect of Intervention</w:t>
            </w:r>
            <w:r>
              <w:rPr>
                <w:b/>
                <w:vertAlign w:val="superscript"/>
                <w:lang w:val="en-CA"/>
              </w:rPr>
              <w:t>1</w:t>
            </w:r>
          </w:p>
        </w:tc>
      </w:tr>
      <w:tr w:rsidR="006F3114" w14:paraId="4976B686" w14:textId="77777777" w:rsidTr="00BB0E60">
        <w:tc>
          <w:tcPr>
            <w:tcW w:w="2590" w:type="dxa"/>
          </w:tcPr>
          <w:p w14:paraId="609F75BF" w14:textId="77777777" w:rsidR="006F3114" w:rsidRDefault="006F3114" w:rsidP="00BB0E60">
            <w:pPr>
              <w:ind w:right="202"/>
              <w:rPr>
                <w:bCs/>
                <w:lang w:val="en-CA"/>
              </w:rPr>
            </w:pPr>
            <w:r>
              <w:rPr>
                <w:rFonts w:ascii="Calibri" w:hAnsi="Calibri" w:cs="Calibri"/>
                <w:color w:val="000000"/>
              </w:rPr>
              <w:t>Affleck, 1989</w:t>
            </w:r>
          </w:p>
        </w:tc>
        <w:tc>
          <w:tcPr>
            <w:tcW w:w="2590" w:type="dxa"/>
          </w:tcPr>
          <w:p w14:paraId="607512E0" w14:textId="77777777" w:rsidR="006F3114" w:rsidRDefault="006F3114" w:rsidP="00BB0E60">
            <w:pPr>
              <w:ind w:right="202"/>
              <w:rPr>
                <w:bCs/>
                <w:lang w:val="en-CA"/>
              </w:rPr>
            </w:pPr>
            <w:r>
              <w:rPr>
                <w:rFonts w:ascii="Calibri" w:hAnsi="Calibri" w:cs="Calibri"/>
                <w:color w:val="000000"/>
              </w:rPr>
              <w:t>Transitional Consultation Program</w:t>
            </w:r>
          </w:p>
        </w:tc>
        <w:tc>
          <w:tcPr>
            <w:tcW w:w="2590" w:type="dxa"/>
          </w:tcPr>
          <w:p w14:paraId="06620A33" w14:textId="77777777" w:rsidR="006F3114" w:rsidRDefault="006F3114" w:rsidP="00BB0E60">
            <w:pPr>
              <w:ind w:right="202"/>
              <w:rPr>
                <w:bCs/>
                <w:lang w:val="en-CA"/>
              </w:rPr>
            </w:pPr>
            <w:r>
              <w:rPr>
                <w:rFonts w:ascii="Calibri" w:hAnsi="Calibri" w:cs="Calibri"/>
                <w:color w:val="000000"/>
              </w:rPr>
              <w:t>6 months</w:t>
            </w:r>
          </w:p>
        </w:tc>
        <w:tc>
          <w:tcPr>
            <w:tcW w:w="2590" w:type="dxa"/>
          </w:tcPr>
          <w:p w14:paraId="7A2DEC70" w14:textId="77777777" w:rsidR="006F3114" w:rsidRDefault="006F3114" w:rsidP="00BB0E60">
            <w:pPr>
              <w:ind w:right="202"/>
              <w:rPr>
                <w:bCs/>
                <w:lang w:val="en-CA"/>
              </w:rPr>
            </w:pPr>
            <w:r>
              <w:rPr>
                <w:rFonts w:ascii="Calibri" w:hAnsi="Calibri" w:cs="Calibri"/>
                <w:color w:val="000000"/>
              </w:rPr>
              <w:t>Anxiety, Depression, Burden, Courage</w:t>
            </w:r>
          </w:p>
        </w:tc>
        <w:tc>
          <w:tcPr>
            <w:tcW w:w="2590" w:type="dxa"/>
          </w:tcPr>
          <w:p w14:paraId="4ED48171" w14:textId="77777777" w:rsidR="006F3114" w:rsidRDefault="006F3114" w:rsidP="00BB0E60">
            <w:pPr>
              <w:ind w:right="202"/>
              <w:rPr>
                <w:bCs/>
                <w:lang w:val="en-CA"/>
              </w:rPr>
            </w:pPr>
            <w:r>
              <w:rPr>
                <w:rFonts w:ascii="Calibri" w:hAnsi="Calibri" w:cs="Calibri"/>
                <w:color w:val="000000"/>
              </w:rPr>
              <w:t>Increased courage</w:t>
            </w:r>
          </w:p>
        </w:tc>
      </w:tr>
      <w:tr w:rsidR="006F3114" w14:paraId="3731F195" w14:textId="77777777" w:rsidTr="00BB0E60">
        <w:tc>
          <w:tcPr>
            <w:tcW w:w="2590" w:type="dxa"/>
          </w:tcPr>
          <w:p w14:paraId="6A4510CA" w14:textId="77777777" w:rsidR="006F3114" w:rsidRDefault="006F3114" w:rsidP="00BB0E60">
            <w:pPr>
              <w:ind w:right="202"/>
              <w:rPr>
                <w:bCs/>
                <w:lang w:val="en-CA"/>
              </w:rPr>
            </w:pPr>
            <w:proofErr w:type="spellStart"/>
            <w:r>
              <w:rPr>
                <w:rFonts w:ascii="Calibri" w:hAnsi="Calibri" w:cs="Calibri"/>
                <w:color w:val="000000"/>
              </w:rPr>
              <w:t>Als</w:t>
            </w:r>
            <w:proofErr w:type="spellEnd"/>
            <w:r>
              <w:rPr>
                <w:rFonts w:ascii="Calibri" w:hAnsi="Calibri" w:cs="Calibri"/>
                <w:color w:val="000000"/>
              </w:rPr>
              <w:t>, 2015</w:t>
            </w:r>
          </w:p>
        </w:tc>
        <w:tc>
          <w:tcPr>
            <w:tcW w:w="2590" w:type="dxa"/>
          </w:tcPr>
          <w:p w14:paraId="76A1F49D" w14:textId="77777777" w:rsidR="006F3114" w:rsidRDefault="006F3114" w:rsidP="00BB0E60">
            <w:pPr>
              <w:ind w:right="202"/>
              <w:rPr>
                <w:bCs/>
                <w:lang w:val="en-CA"/>
              </w:rPr>
            </w:pPr>
            <w:r>
              <w:rPr>
                <w:rFonts w:ascii="Calibri" w:hAnsi="Calibri" w:cs="Calibri"/>
                <w:color w:val="000000"/>
              </w:rPr>
              <w:t>Psychoeducational Tool</w:t>
            </w:r>
          </w:p>
        </w:tc>
        <w:tc>
          <w:tcPr>
            <w:tcW w:w="2590" w:type="dxa"/>
          </w:tcPr>
          <w:p w14:paraId="3E322611" w14:textId="77777777" w:rsidR="006F3114" w:rsidRDefault="006F3114" w:rsidP="00BB0E60">
            <w:pPr>
              <w:ind w:right="202"/>
              <w:rPr>
                <w:bCs/>
                <w:lang w:val="en-CA"/>
              </w:rPr>
            </w:pPr>
            <w:r>
              <w:rPr>
                <w:rFonts w:ascii="Calibri" w:hAnsi="Calibri" w:cs="Calibri"/>
                <w:color w:val="000000"/>
              </w:rPr>
              <w:t>6 months</w:t>
            </w:r>
          </w:p>
        </w:tc>
        <w:tc>
          <w:tcPr>
            <w:tcW w:w="2590" w:type="dxa"/>
          </w:tcPr>
          <w:p w14:paraId="24EB3DE8"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6FB2BE0D" w14:textId="77777777" w:rsidR="006F3114" w:rsidRDefault="006F3114" w:rsidP="00BB0E60">
            <w:pPr>
              <w:ind w:right="202"/>
              <w:rPr>
                <w:bCs/>
                <w:lang w:val="en-CA"/>
              </w:rPr>
            </w:pPr>
            <w:r>
              <w:rPr>
                <w:rFonts w:ascii="Calibri" w:hAnsi="Calibri" w:cs="Calibri"/>
                <w:color w:val="000000"/>
              </w:rPr>
              <w:t>None</w:t>
            </w:r>
          </w:p>
        </w:tc>
      </w:tr>
      <w:tr w:rsidR="006F3114" w14:paraId="038A9B2A" w14:textId="77777777" w:rsidTr="00BB0E60">
        <w:tc>
          <w:tcPr>
            <w:tcW w:w="2590" w:type="dxa"/>
          </w:tcPr>
          <w:p w14:paraId="120DBA86" w14:textId="77777777" w:rsidR="006F3114" w:rsidRDefault="006F3114" w:rsidP="00BB0E60">
            <w:pPr>
              <w:ind w:right="202"/>
              <w:rPr>
                <w:bCs/>
                <w:lang w:val="en-CA"/>
              </w:rPr>
            </w:pPr>
            <w:proofErr w:type="spellStart"/>
            <w:r>
              <w:rPr>
                <w:rFonts w:ascii="Calibri" w:hAnsi="Calibri" w:cs="Calibri"/>
                <w:color w:val="000000"/>
              </w:rPr>
              <w:t>Barnato</w:t>
            </w:r>
            <w:proofErr w:type="spellEnd"/>
            <w:r>
              <w:rPr>
                <w:rFonts w:ascii="Calibri" w:hAnsi="Calibri" w:cs="Calibri"/>
                <w:color w:val="000000"/>
              </w:rPr>
              <w:t>, 2017</w:t>
            </w:r>
          </w:p>
        </w:tc>
        <w:tc>
          <w:tcPr>
            <w:tcW w:w="2590" w:type="dxa"/>
          </w:tcPr>
          <w:p w14:paraId="33B94E8B" w14:textId="77777777" w:rsidR="006F3114" w:rsidRDefault="006F3114" w:rsidP="00BB0E60">
            <w:pPr>
              <w:ind w:right="202"/>
              <w:rPr>
                <w:bCs/>
                <w:lang w:val="en-CA"/>
              </w:rPr>
            </w:pPr>
            <w:r>
              <w:rPr>
                <w:rFonts w:ascii="Calibri" w:hAnsi="Calibri" w:cs="Calibri"/>
                <w:color w:val="000000"/>
              </w:rPr>
              <w:t>Storytelling</w:t>
            </w:r>
          </w:p>
        </w:tc>
        <w:tc>
          <w:tcPr>
            <w:tcW w:w="2590" w:type="dxa"/>
          </w:tcPr>
          <w:p w14:paraId="6706F63F" w14:textId="77777777" w:rsidR="006F3114" w:rsidRDefault="006F3114" w:rsidP="00BB0E60">
            <w:pPr>
              <w:ind w:right="202"/>
              <w:rPr>
                <w:bCs/>
                <w:lang w:val="en-CA"/>
              </w:rPr>
            </w:pPr>
            <w:r>
              <w:rPr>
                <w:rFonts w:ascii="Calibri" w:hAnsi="Calibri" w:cs="Calibri"/>
                <w:color w:val="000000"/>
              </w:rPr>
              <w:t>6 months</w:t>
            </w:r>
          </w:p>
        </w:tc>
        <w:tc>
          <w:tcPr>
            <w:tcW w:w="2590" w:type="dxa"/>
          </w:tcPr>
          <w:p w14:paraId="1121C13B" w14:textId="77777777" w:rsidR="006F3114" w:rsidRDefault="006F3114" w:rsidP="00BB0E60">
            <w:pPr>
              <w:ind w:right="202"/>
              <w:rPr>
                <w:bCs/>
                <w:lang w:val="en-CA"/>
              </w:rPr>
            </w:pPr>
            <w:r>
              <w:rPr>
                <w:rFonts w:ascii="Calibri" w:hAnsi="Calibri" w:cs="Calibri"/>
                <w:color w:val="000000"/>
              </w:rPr>
              <w:t>Anxiety, Depression, PTSD, Distress, Burden</w:t>
            </w:r>
          </w:p>
        </w:tc>
        <w:tc>
          <w:tcPr>
            <w:tcW w:w="2590" w:type="dxa"/>
          </w:tcPr>
          <w:p w14:paraId="56FEAEF4" w14:textId="77777777" w:rsidR="006F3114" w:rsidRDefault="006F3114" w:rsidP="00BB0E60">
            <w:pPr>
              <w:ind w:right="202"/>
              <w:rPr>
                <w:bCs/>
                <w:lang w:val="en-CA"/>
              </w:rPr>
            </w:pPr>
            <w:r>
              <w:rPr>
                <w:rFonts w:ascii="Calibri" w:hAnsi="Calibri" w:cs="Calibri"/>
                <w:color w:val="000000"/>
              </w:rPr>
              <w:t>None</w:t>
            </w:r>
          </w:p>
        </w:tc>
      </w:tr>
      <w:tr w:rsidR="006F3114" w14:paraId="6E7EF9B2" w14:textId="77777777" w:rsidTr="00BB0E60">
        <w:tc>
          <w:tcPr>
            <w:tcW w:w="2590" w:type="dxa"/>
          </w:tcPr>
          <w:p w14:paraId="776F4989" w14:textId="77777777" w:rsidR="006F3114" w:rsidRDefault="006F3114" w:rsidP="00BB0E60">
            <w:pPr>
              <w:ind w:right="202"/>
              <w:rPr>
                <w:bCs/>
                <w:lang w:val="en-CA"/>
              </w:rPr>
            </w:pPr>
            <w:r>
              <w:rPr>
                <w:rFonts w:ascii="Calibri" w:hAnsi="Calibri" w:cs="Calibri"/>
                <w:color w:val="000000"/>
              </w:rPr>
              <w:t>Colville, 2010</w:t>
            </w:r>
          </w:p>
        </w:tc>
        <w:tc>
          <w:tcPr>
            <w:tcW w:w="2590" w:type="dxa"/>
          </w:tcPr>
          <w:p w14:paraId="0364FE37" w14:textId="77777777" w:rsidR="006F3114" w:rsidRDefault="006F3114" w:rsidP="00BB0E60">
            <w:pPr>
              <w:ind w:right="202"/>
              <w:rPr>
                <w:bCs/>
                <w:lang w:val="en-CA"/>
              </w:rPr>
            </w:pPr>
            <w:r>
              <w:rPr>
                <w:rFonts w:ascii="Calibri" w:hAnsi="Calibri" w:cs="Calibri"/>
                <w:color w:val="000000"/>
              </w:rPr>
              <w:t>Pediatric Follow-Up Clinic</w:t>
            </w:r>
          </w:p>
        </w:tc>
        <w:tc>
          <w:tcPr>
            <w:tcW w:w="2590" w:type="dxa"/>
          </w:tcPr>
          <w:p w14:paraId="547937C1" w14:textId="77777777" w:rsidR="006F3114" w:rsidRDefault="006F3114" w:rsidP="00BB0E60">
            <w:pPr>
              <w:ind w:right="202"/>
              <w:rPr>
                <w:bCs/>
                <w:lang w:val="en-CA"/>
              </w:rPr>
            </w:pPr>
            <w:r>
              <w:rPr>
                <w:rFonts w:ascii="Calibri" w:hAnsi="Calibri" w:cs="Calibri"/>
                <w:color w:val="000000"/>
              </w:rPr>
              <w:t>5 months</w:t>
            </w:r>
          </w:p>
        </w:tc>
        <w:tc>
          <w:tcPr>
            <w:tcW w:w="2590" w:type="dxa"/>
          </w:tcPr>
          <w:p w14:paraId="495CD4A8"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0957204E" w14:textId="77777777" w:rsidR="006F3114" w:rsidRDefault="006F3114" w:rsidP="00BB0E60">
            <w:pPr>
              <w:ind w:right="202"/>
              <w:rPr>
                <w:bCs/>
                <w:lang w:val="en-CA"/>
              </w:rPr>
            </w:pPr>
            <w:r>
              <w:rPr>
                <w:rFonts w:ascii="Calibri" w:hAnsi="Calibri" w:cs="Calibri"/>
                <w:color w:val="000000"/>
              </w:rPr>
              <w:t>None</w:t>
            </w:r>
          </w:p>
        </w:tc>
      </w:tr>
      <w:tr w:rsidR="006F3114" w14:paraId="0312EA14" w14:textId="77777777" w:rsidTr="00BB0E60">
        <w:tc>
          <w:tcPr>
            <w:tcW w:w="2590" w:type="dxa"/>
          </w:tcPr>
          <w:p w14:paraId="183E05B2" w14:textId="77777777" w:rsidR="006F3114" w:rsidRDefault="006F3114" w:rsidP="00BB0E60">
            <w:pPr>
              <w:ind w:right="202"/>
              <w:rPr>
                <w:bCs/>
                <w:lang w:val="en-CA"/>
              </w:rPr>
            </w:pPr>
            <w:r>
              <w:rPr>
                <w:rFonts w:ascii="Calibri" w:hAnsi="Calibri" w:cs="Calibri"/>
                <w:color w:val="000000"/>
              </w:rPr>
              <w:t>Cox, 2018</w:t>
            </w:r>
          </w:p>
        </w:tc>
        <w:tc>
          <w:tcPr>
            <w:tcW w:w="2590" w:type="dxa"/>
          </w:tcPr>
          <w:p w14:paraId="1E6D4406" w14:textId="77777777" w:rsidR="006F3114" w:rsidRDefault="006F3114" w:rsidP="00BB0E60">
            <w:pPr>
              <w:ind w:right="202"/>
              <w:rPr>
                <w:bCs/>
                <w:lang w:val="en-CA"/>
              </w:rPr>
            </w:pPr>
            <w:r>
              <w:rPr>
                <w:rFonts w:ascii="Calibri" w:hAnsi="Calibri" w:cs="Calibri"/>
                <w:color w:val="000000"/>
              </w:rPr>
              <w:t>Coping Skills Training</w:t>
            </w:r>
          </w:p>
        </w:tc>
        <w:tc>
          <w:tcPr>
            <w:tcW w:w="2590" w:type="dxa"/>
          </w:tcPr>
          <w:p w14:paraId="60D76328" w14:textId="77777777" w:rsidR="006F3114" w:rsidRDefault="006F3114" w:rsidP="00BB0E60">
            <w:pPr>
              <w:ind w:right="202"/>
              <w:rPr>
                <w:bCs/>
                <w:lang w:val="en-CA"/>
              </w:rPr>
            </w:pPr>
            <w:r>
              <w:rPr>
                <w:rFonts w:ascii="Calibri" w:hAnsi="Calibri" w:cs="Calibri"/>
                <w:color w:val="000000"/>
              </w:rPr>
              <w:t>6 months</w:t>
            </w:r>
          </w:p>
        </w:tc>
        <w:tc>
          <w:tcPr>
            <w:tcW w:w="2590" w:type="dxa"/>
          </w:tcPr>
          <w:p w14:paraId="4203F296" w14:textId="77777777" w:rsidR="006F3114" w:rsidRDefault="006F3114" w:rsidP="00BB0E60">
            <w:pPr>
              <w:ind w:right="202"/>
              <w:rPr>
                <w:bCs/>
                <w:lang w:val="en-CA"/>
              </w:rPr>
            </w:pPr>
            <w:r>
              <w:rPr>
                <w:rFonts w:ascii="Calibri" w:hAnsi="Calibri" w:cs="Calibri"/>
                <w:color w:val="000000"/>
              </w:rPr>
              <w:t>Anxiety, Depression, PTSD, Distress, Courage, Temperance, Transcendence</w:t>
            </w:r>
          </w:p>
        </w:tc>
        <w:tc>
          <w:tcPr>
            <w:tcW w:w="2590" w:type="dxa"/>
          </w:tcPr>
          <w:p w14:paraId="2C7E4467" w14:textId="77777777" w:rsidR="006F3114" w:rsidRDefault="006F3114" w:rsidP="00BB0E60">
            <w:pPr>
              <w:ind w:right="202"/>
              <w:rPr>
                <w:bCs/>
                <w:lang w:val="en-CA"/>
              </w:rPr>
            </w:pPr>
            <w:r>
              <w:rPr>
                <w:rFonts w:ascii="Calibri" w:hAnsi="Calibri" w:cs="Calibri"/>
                <w:color w:val="000000"/>
              </w:rPr>
              <w:t>None</w:t>
            </w:r>
          </w:p>
        </w:tc>
      </w:tr>
      <w:tr w:rsidR="006F3114" w14:paraId="77BD78A9" w14:textId="77777777" w:rsidTr="00BB0E60">
        <w:tc>
          <w:tcPr>
            <w:tcW w:w="2590" w:type="dxa"/>
          </w:tcPr>
          <w:p w14:paraId="07AABFC2" w14:textId="77777777" w:rsidR="006F3114" w:rsidRDefault="006F3114" w:rsidP="00BB0E60">
            <w:pPr>
              <w:ind w:right="202"/>
              <w:rPr>
                <w:bCs/>
                <w:lang w:val="en-CA"/>
              </w:rPr>
            </w:pPr>
            <w:r>
              <w:rPr>
                <w:rFonts w:ascii="Calibri" w:hAnsi="Calibri" w:cs="Calibri"/>
                <w:color w:val="000000"/>
              </w:rPr>
              <w:t>Cox, 2019</w:t>
            </w:r>
          </w:p>
        </w:tc>
        <w:tc>
          <w:tcPr>
            <w:tcW w:w="2590" w:type="dxa"/>
          </w:tcPr>
          <w:p w14:paraId="3C8B3BB0" w14:textId="77777777" w:rsidR="006F3114" w:rsidRDefault="006F3114" w:rsidP="00BB0E60">
            <w:pPr>
              <w:ind w:right="202"/>
              <w:rPr>
                <w:bCs/>
                <w:lang w:val="en-CA"/>
              </w:rPr>
            </w:pPr>
            <w:r>
              <w:rPr>
                <w:rFonts w:ascii="Calibri" w:hAnsi="Calibri" w:cs="Calibri"/>
                <w:color w:val="000000"/>
              </w:rPr>
              <w:t>Personalized Web-Based Decision Aid</w:t>
            </w:r>
          </w:p>
        </w:tc>
        <w:tc>
          <w:tcPr>
            <w:tcW w:w="2590" w:type="dxa"/>
          </w:tcPr>
          <w:p w14:paraId="447DA0FA" w14:textId="77777777" w:rsidR="006F3114" w:rsidRDefault="006F3114" w:rsidP="00BB0E60">
            <w:pPr>
              <w:ind w:right="202"/>
              <w:rPr>
                <w:bCs/>
                <w:lang w:val="en-CA"/>
              </w:rPr>
            </w:pPr>
            <w:r>
              <w:rPr>
                <w:rFonts w:ascii="Calibri" w:hAnsi="Calibri" w:cs="Calibri"/>
                <w:color w:val="000000"/>
              </w:rPr>
              <w:t>6 months</w:t>
            </w:r>
          </w:p>
        </w:tc>
        <w:tc>
          <w:tcPr>
            <w:tcW w:w="2590" w:type="dxa"/>
          </w:tcPr>
          <w:p w14:paraId="22955D68" w14:textId="77777777" w:rsidR="006F3114" w:rsidRDefault="006F3114" w:rsidP="00BB0E60">
            <w:pPr>
              <w:ind w:right="202"/>
              <w:rPr>
                <w:bCs/>
                <w:lang w:val="en-CA"/>
              </w:rPr>
            </w:pPr>
            <w:r>
              <w:rPr>
                <w:rFonts w:ascii="Calibri" w:hAnsi="Calibri" w:cs="Calibri"/>
                <w:color w:val="000000"/>
              </w:rPr>
              <w:t xml:space="preserve">Anxiety, Depression, PTSD, Distress, </w:t>
            </w:r>
            <w:r>
              <w:rPr>
                <w:rFonts w:ascii="Calibri" w:hAnsi="Calibri" w:cs="Calibri"/>
                <w:color w:val="000000"/>
              </w:rPr>
              <w:lastRenderedPageBreak/>
              <w:t>Transcendence, Wisdom &amp; Knowledge</w:t>
            </w:r>
          </w:p>
        </w:tc>
        <w:tc>
          <w:tcPr>
            <w:tcW w:w="2590" w:type="dxa"/>
          </w:tcPr>
          <w:p w14:paraId="572D164D" w14:textId="77777777" w:rsidR="006F3114" w:rsidRDefault="006F3114" w:rsidP="00BB0E60">
            <w:pPr>
              <w:ind w:right="202"/>
              <w:rPr>
                <w:bCs/>
                <w:lang w:val="en-CA"/>
              </w:rPr>
            </w:pPr>
            <w:r>
              <w:rPr>
                <w:rFonts w:ascii="Calibri" w:hAnsi="Calibri" w:cs="Calibri"/>
                <w:color w:val="000000"/>
              </w:rPr>
              <w:lastRenderedPageBreak/>
              <w:t>None</w:t>
            </w:r>
          </w:p>
        </w:tc>
      </w:tr>
      <w:tr w:rsidR="006F3114" w14:paraId="78373BE7" w14:textId="77777777" w:rsidTr="00BB0E60">
        <w:tc>
          <w:tcPr>
            <w:tcW w:w="2590" w:type="dxa"/>
          </w:tcPr>
          <w:p w14:paraId="3ACAF2CA" w14:textId="77777777" w:rsidR="006F3114" w:rsidRDefault="006F3114" w:rsidP="00BB0E60">
            <w:pPr>
              <w:ind w:right="202"/>
              <w:rPr>
                <w:bCs/>
                <w:lang w:val="en-CA"/>
              </w:rPr>
            </w:pPr>
            <w:r>
              <w:rPr>
                <w:rFonts w:ascii="Calibri" w:hAnsi="Calibri" w:cs="Calibri"/>
                <w:color w:val="000000"/>
              </w:rPr>
              <w:t>Curtis, 2016</w:t>
            </w:r>
          </w:p>
        </w:tc>
        <w:tc>
          <w:tcPr>
            <w:tcW w:w="2590" w:type="dxa"/>
          </w:tcPr>
          <w:p w14:paraId="16D111EB" w14:textId="77777777" w:rsidR="006F3114" w:rsidRDefault="006F3114" w:rsidP="00BB0E60">
            <w:pPr>
              <w:ind w:right="202"/>
              <w:rPr>
                <w:bCs/>
                <w:lang w:val="en-CA"/>
              </w:rPr>
            </w:pPr>
            <w:r>
              <w:rPr>
                <w:rFonts w:ascii="Calibri" w:hAnsi="Calibri" w:cs="Calibri"/>
                <w:color w:val="000000"/>
              </w:rPr>
              <w:t>Communication Facilitator</w:t>
            </w:r>
          </w:p>
        </w:tc>
        <w:tc>
          <w:tcPr>
            <w:tcW w:w="2590" w:type="dxa"/>
          </w:tcPr>
          <w:p w14:paraId="6DA91260" w14:textId="77777777" w:rsidR="006F3114" w:rsidRDefault="006F3114" w:rsidP="00BB0E60">
            <w:pPr>
              <w:ind w:right="202"/>
              <w:rPr>
                <w:bCs/>
                <w:lang w:val="en-CA"/>
              </w:rPr>
            </w:pPr>
            <w:r>
              <w:rPr>
                <w:rFonts w:ascii="Calibri" w:hAnsi="Calibri" w:cs="Calibri"/>
                <w:color w:val="000000"/>
              </w:rPr>
              <w:t>6 months</w:t>
            </w:r>
          </w:p>
        </w:tc>
        <w:tc>
          <w:tcPr>
            <w:tcW w:w="2590" w:type="dxa"/>
          </w:tcPr>
          <w:p w14:paraId="0A32DAF3"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5C06494F" w14:textId="77777777" w:rsidR="006F3114" w:rsidRDefault="006F3114" w:rsidP="00BB0E60">
            <w:pPr>
              <w:ind w:right="202"/>
              <w:rPr>
                <w:bCs/>
                <w:lang w:val="en-CA"/>
              </w:rPr>
            </w:pPr>
            <w:r>
              <w:rPr>
                <w:rFonts w:ascii="Calibri" w:hAnsi="Calibri" w:cs="Calibri"/>
                <w:color w:val="000000"/>
              </w:rPr>
              <w:t>Decreased depression</w:t>
            </w:r>
          </w:p>
        </w:tc>
      </w:tr>
      <w:tr w:rsidR="006F3114" w14:paraId="5DAAC8C9" w14:textId="77777777" w:rsidTr="00BB0E60">
        <w:tc>
          <w:tcPr>
            <w:tcW w:w="2590" w:type="dxa"/>
          </w:tcPr>
          <w:p w14:paraId="7A0215CF" w14:textId="77777777" w:rsidR="006F3114" w:rsidRDefault="006F3114" w:rsidP="00BB0E60">
            <w:pPr>
              <w:rPr>
                <w:rFonts w:ascii="Calibri" w:hAnsi="Calibri" w:cs="Calibri"/>
                <w:color w:val="000000" w:themeColor="text1"/>
              </w:rPr>
            </w:pPr>
            <w:r w:rsidRPr="49B12398">
              <w:rPr>
                <w:rFonts w:ascii="Calibri" w:hAnsi="Calibri" w:cs="Calibri"/>
                <w:color w:val="000000" w:themeColor="text1"/>
              </w:rPr>
              <w:t>Feeley, 2008</w:t>
            </w:r>
          </w:p>
        </w:tc>
        <w:tc>
          <w:tcPr>
            <w:tcW w:w="2590" w:type="dxa"/>
          </w:tcPr>
          <w:p w14:paraId="3D0BA102" w14:textId="77777777" w:rsidR="006F3114" w:rsidRDefault="006F3114" w:rsidP="00BB0E60">
            <w:pPr>
              <w:rPr>
                <w:rFonts w:ascii="Calibri" w:hAnsi="Calibri" w:cs="Calibri"/>
                <w:color w:val="000000" w:themeColor="text1"/>
              </w:rPr>
            </w:pPr>
            <w:r w:rsidRPr="49B12398">
              <w:rPr>
                <w:rFonts w:ascii="Calibri" w:hAnsi="Calibri" w:cs="Calibri"/>
                <w:color w:val="000000" w:themeColor="text1"/>
              </w:rPr>
              <w:t>Promoting Mothers Ability to Communicate</w:t>
            </w:r>
          </w:p>
        </w:tc>
        <w:tc>
          <w:tcPr>
            <w:tcW w:w="2590" w:type="dxa"/>
          </w:tcPr>
          <w:p w14:paraId="022C987B" w14:textId="77777777" w:rsidR="006F3114" w:rsidRDefault="006F3114" w:rsidP="00BB0E60">
            <w:pPr>
              <w:rPr>
                <w:rFonts w:ascii="Calibri" w:hAnsi="Calibri" w:cs="Calibri"/>
                <w:color w:val="000000" w:themeColor="text1"/>
              </w:rPr>
            </w:pPr>
            <w:r w:rsidRPr="49B12398">
              <w:rPr>
                <w:rFonts w:ascii="Calibri" w:hAnsi="Calibri" w:cs="Calibri"/>
                <w:color w:val="000000" w:themeColor="text1"/>
              </w:rPr>
              <w:t>6 months</w:t>
            </w:r>
          </w:p>
        </w:tc>
        <w:tc>
          <w:tcPr>
            <w:tcW w:w="2590" w:type="dxa"/>
          </w:tcPr>
          <w:p w14:paraId="03E2567E" w14:textId="77777777" w:rsidR="006F3114" w:rsidRDefault="006F3114" w:rsidP="00BB0E60">
            <w:pPr>
              <w:rPr>
                <w:rFonts w:ascii="Calibri" w:hAnsi="Calibri" w:cs="Calibri"/>
                <w:color w:val="000000" w:themeColor="text1"/>
              </w:rPr>
            </w:pPr>
            <w:r w:rsidRPr="49B12398">
              <w:rPr>
                <w:rFonts w:ascii="Calibri" w:hAnsi="Calibri" w:cs="Calibri"/>
                <w:color w:val="000000" w:themeColor="text1"/>
              </w:rPr>
              <w:t>Anxiety, PTSD, Distress</w:t>
            </w:r>
          </w:p>
        </w:tc>
        <w:tc>
          <w:tcPr>
            <w:tcW w:w="2590" w:type="dxa"/>
          </w:tcPr>
          <w:p w14:paraId="1D1CCEE8" w14:textId="77777777" w:rsidR="006F3114" w:rsidRDefault="006F3114" w:rsidP="00BB0E60">
            <w:pPr>
              <w:rPr>
                <w:rFonts w:ascii="Calibri" w:hAnsi="Calibri" w:cs="Calibri"/>
                <w:color w:val="000000" w:themeColor="text1"/>
              </w:rPr>
            </w:pPr>
            <w:r w:rsidRPr="49B12398">
              <w:rPr>
                <w:rFonts w:ascii="Calibri" w:hAnsi="Calibri" w:cs="Calibri"/>
                <w:color w:val="000000" w:themeColor="text1"/>
              </w:rPr>
              <w:t>None</w:t>
            </w:r>
          </w:p>
          <w:p w14:paraId="753A6E6A" w14:textId="77777777" w:rsidR="006F3114" w:rsidRDefault="006F3114" w:rsidP="00BB0E60">
            <w:pPr>
              <w:rPr>
                <w:rFonts w:ascii="Calibri" w:hAnsi="Calibri" w:cs="Calibri"/>
                <w:color w:val="000000" w:themeColor="text1"/>
              </w:rPr>
            </w:pPr>
          </w:p>
        </w:tc>
      </w:tr>
      <w:tr w:rsidR="006F3114" w14:paraId="0209B54D" w14:textId="77777777" w:rsidTr="00BB0E60">
        <w:tc>
          <w:tcPr>
            <w:tcW w:w="2590" w:type="dxa"/>
          </w:tcPr>
          <w:p w14:paraId="7BE5BB61" w14:textId="77777777" w:rsidR="006F3114" w:rsidRDefault="006F3114" w:rsidP="00BB0E60">
            <w:pPr>
              <w:ind w:right="202"/>
              <w:rPr>
                <w:bCs/>
                <w:lang w:val="en-CA"/>
              </w:rPr>
            </w:pPr>
            <w:r>
              <w:rPr>
                <w:rFonts w:ascii="Calibri" w:hAnsi="Calibri" w:cs="Calibri"/>
                <w:color w:val="000000"/>
              </w:rPr>
              <w:t>Jones, 2004</w:t>
            </w:r>
          </w:p>
        </w:tc>
        <w:tc>
          <w:tcPr>
            <w:tcW w:w="2590" w:type="dxa"/>
          </w:tcPr>
          <w:p w14:paraId="37527BD0" w14:textId="77777777" w:rsidR="006F3114" w:rsidRDefault="006F3114" w:rsidP="00BB0E60">
            <w:pPr>
              <w:ind w:right="202"/>
              <w:rPr>
                <w:bCs/>
                <w:lang w:val="en-CA"/>
              </w:rPr>
            </w:pPr>
            <w:r>
              <w:rPr>
                <w:rFonts w:ascii="Calibri" w:hAnsi="Calibri" w:cs="Calibri"/>
                <w:color w:val="000000"/>
              </w:rPr>
              <w:t>Self-Help Manual</w:t>
            </w:r>
          </w:p>
        </w:tc>
        <w:tc>
          <w:tcPr>
            <w:tcW w:w="2590" w:type="dxa"/>
          </w:tcPr>
          <w:p w14:paraId="7264B2E6" w14:textId="77777777" w:rsidR="006F3114" w:rsidRDefault="006F3114" w:rsidP="00BB0E60">
            <w:pPr>
              <w:ind w:right="202"/>
              <w:rPr>
                <w:bCs/>
                <w:lang w:val="en-CA"/>
              </w:rPr>
            </w:pPr>
            <w:r>
              <w:rPr>
                <w:rFonts w:ascii="Calibri" w:hAnsi="Calibri" w:cs="Calibri"/>
                <w:color w:val="000000"/>
              </w:rPr>
              <w:t>6 months</w:t>
            </w:r>
          </w:p>
        </w:tc>
        <w:tc>
          <w:tcPr>
            <w:tcW w:w="2590" w:type="dxa"/>
          </w:tcPr>
          <w:p w14:paraId="1C3027AE"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7E6EF714" w14:textId="77777777" w:rsidR="006F3114" w:rsidRDefault="006F3114" w:rsidP="00BB0E60">
            <w:pPr>
              <w:ind w:right="202"/>
              <w:rPr>
                <w:bCs/>
                <w:lang w:val="en-CA"/>
              </w:rPr>
            </w:pPr>
            <w:r>
              <w:rPr>
                <w:rFonts w:ascii="Calibri" w:hAnsi="Calibri" w:cs="Calibri"/>
                <w:color w:val="000000"/>
              </w:rPr>
              <w:t>None</w:t>
            </w:r>
          </w:p>
        </w:tc>
      </w:tr>
      <w:tr w:rsidR="006F3114" w14:paraId="1F58A75F" w14:textId="77777777" w:rsidTr="00BB0E60">
        <w:tc>
          <w:tcPr>
            <w:tcW w:w="2590" w:type="dxa"/>
          </w:tcPr>
          <w:p w14:paraId="497D0857" w14:textId="77777777" w:rsidR="006F3114" w:rsidRDefault="006F3114" w:rsidP="00BB0E60">
            <w:pPr>
              <w:ind w:right="202"/>
              <w:rPr>
                <w:bCs/>
                <w:lang w:val="en-CA"/>
              </w:rPr>
            </w:pPr>
            <w:r>
              <w:rPr>
                <w:rFonts w:ascii="Calibri" w:hAnsi="Calibri" w:cs="Calibri"/>
                <w:color w:val="000000"/>
              </w:rPr>
              <w:t>Kentish-Barnes, 2017</w:t>
            </w:r>
          </w:p>
        </w:tc>
        <w:tc>
          <w:tcPr>
            <w:tcW w:w="2590" w:type="dxa"/>
          </w:tcPr>
          <w:p w14:paraId="5CB5C261" w14:textId="77777777" w:rsidR="006F3114" w:rsidRDefault="006F3114" w:rsidP="00BB0E60">
            <w:pPr>
              <w:ind w:right="202"/>
              <w:rPr>
                <w:bCs/>
                <w:lang w:val="en-CA"/>
              </w:rPr>
            </w:pPr>
            <w:r>
              <w:rPr>
                <w:rFonts w:ascii="Calibri" w:hAnsi="Calibri" w:cs="Calibri"/>
                <w:color w:val="000000"/>
              </w:rPr>
              <w:t>Condolence Letter</w:t>
            </w:r>
          </w:p>
        </w:tc>
        <w:tc>
          <w:tcPr>
            <w:tcW w:w="2590" w:type="dxa"/>
          </w:tcPr>
          <w:p w14:paraId="43EEECBD" w14:textId="77777777" w:rsidR="006F3114" w:rsidRDefault="006F3114" w:rsidP="00BB0E60">
            <w:pPr>
              <w:ind w:right="202"/>
              <w:rPr>
                <w:bCs/>
                <w:lang w:val="en-CA"/>
              </w:rPr>
            </w:pPr>
            <w:r>
              <w:rPr>
                <w:rFonts w:ascii="Calibri" w:hAnsi="Calibri" w:cs="Calibri"/>
                <w:color w:val="000000"/>
              </w:rPr>
              <w:t>6 months</w:t>
            </w:r>
          </w:p>
        </w:tc>
        <w:tc>
          <w:tcPr>
            <w:tcW w:w="2590" w:type="dxa"/>
          </w:tcPr>
          <w:p w14:paraId="3FFCDEE9" w14:textId="77777777" w:rsidR="006F3114" w:rsidRDefault="006F3114" w:rsidP="00BB0E60">
            <w:pPr>
              <w:ind w:right="202"/>
              <w:rPr>
                <w:bCs/>
                <w:lang w:val="en-CA"/>
              </w:rPr>
            </w:pPr>
            <w:r>
              <w:rPr>
                <w:rFonts w:ascii="Calibri" w:hAnsi="Calibri" w:cs="Calibri"/>
                <w:color w:val="000000"/>
              </w:rPr>
              <w:t>PTSD, Distress</w:t>
            </w:r>
          </w:p>
        </w:tc>
        <w:tc>
          <w:tcPr>
            <w:tcW w:w="2590" w:type="dxa"/>
          </w:tcPr>
          <w:p w14:paraId="630058B9" w14:textId="77777777" w:rsidR="006F3114" w:rsidRDefault="006F3114" w:rsidP="00BB0E60">
            <w:pPr>
              <w:ind w:right="202"/>
              <w:rPr>
                <w:bCs/>
                <w:lang w:val="en-CA"/>
              </w:rPr>
            </w:pPr>
            <w:r>
              <w:rPr>
                <w:rFonts w:ascii="Calibri" w:hAnsi="Calibri" w:cs="Calibri"/>
                <w:color w:val="000000"/>
              </w:rPr>
              <w:t>None</w:t>
            </w:r>
          </w:p>
        </w:tc>
      </w:tr>
      <w:tr w:rsidR="006F3114" w14:paraId="365216CE" w14:textId="77777777" w:rsidTr="00BB0E60">
        <w:tc>
          <w:tcPr>
            <w:tcW w:w="2590" w:type="dxa"/>
          </w:tcPr>
          <w:p w14:paraId="2719AC26" w14:textId="77777777" w:rsidR="006F3114" w:rsidRDefault="006F3114" w:rsidP="00BB0E60">
            <w:pPr>
              <w:ind w:right="202"/>
              <w:rPr>
                <w:bCs/>
                <w:lang w:val="en-CA"/>
              </w:rPr>
            </w:pPr>
            <w:r>
              <w:rPr>
                <w:rFonts w:ascii="Calibri" w:hAnsi="Calibri" w:cs="Calibri"/>
                <w:color w:val="000000"/>
              </w:rPr>
              <w:t>Melnyk, 2001</w:t>
            </w:r>
          </w:p>
        </w:tc>
        <w:tc>
          <w:tcPr>
            <w:tcW w:w="2590" w:type="dxa"/>
          </w:tcPr>
          <w:p w14:paraId="1EEDEFF8" w14:textId="77777777" w:rsidR="006F3114" w:rsidRDefault="006F3114" w:rsidP="00BB0E60">
            <w:pPr>
              <w:ind w:right="202"/>
              <w:rPr>
                <w:bCs/>
                <w:lang w:val="en-CA"/>
              </w:rPr>
            </w:pPr>
            <w:r>
              <w:rPr>
                <w:rFonts w:ascii="Calibri" w:hAnsi="Calibri" w:cs="Calibri"/>
                <w:color w:val="000000"/>
              </w:rPr>
              <w:t>Creating Opportunities for Parent Engagement (COPE)</w:t>
            </w:r>
          </w:p>
        </w:tc>
        <w:tc>
          <w:tcPr>
            <w:tcW w:w="2590" w:type="dxa"/>
          </w:tcPr>
          <w:p w14:paraId="291BBF7B" w14:textId="77777777" w:rsidR="006F3114" w:rsidRDefault="006F3114" w:rsidP="00BB0E60">
            <w:pPr>
              <w:ind w:right="202"/>
              <w:rPr>
                <w:bCs/>
                <w:lang w:val="en-CA"/>
              </w:rPr>
            </w:pPr>
            <w:r>
              <w:rPr>
                <w:rFonts w:ascii="Calibri" w:hAnsi="Calibri" w:cs="Calibri"/>
                <w:color w:val="000000"/>
              </w:rPr>
              <w:t>6 months</w:t>
            </w:r>
          </w:p>
        </w:tc>
        <w:tc>
          <w:tcPr>
            <w:tcW w:w="2590" w:type="dxa"/>
          </w:tcPr>
          <w:p w14:paraId="288DA8FA" w14:textId="77777777" w:rsidR="006F3114" w:rsidRDefault="006F3114" w:rsidP="00BB0E60">
            <w:pPr>
              <w:ind w:right="202"/>
              <w:rPr>
                <w:bCs/>
                <w:lang w:val="en-CA"/>
              </w:rPr>
            </w:pPr>
            <w:r>
              <w:rPr>
                <w:rFonts w:ascii="Calibri" w:hAnsi="Calibri" w:cs="Calibri"/>
                <w:color w:val="000000"/>
              </w:rPr>
              <w:t>Anxiety, Depression, Distress, Burden</w:t>
            </w:r>
          </w:p>
        </w:tc>
        <w:tc>
          <w:tcPr>
            <w:tcW w:w="2590" w:type="dxa"/>
          </w:tcPr>
          <w:p w14:paraId="5D9849BF" w14:textId="77777777" w:rsidR="006F3114" w:rsidRDefault="006F3114" w:rsidP="00BB0E60">
            <w:pPr>
              <w:ind w:right="202"/>
              <w:rPr>
                <w:bCs/>
                <w:lang w:val="en-CA"/>
              </w:rPr>
            </w:pPr>
            <w:r>
              <w:rPr>
                <w:rFonts w:ascii="Calibri" w:hAnsi="Calibri" w:cs="Calibri"/>
                <w:color w:val="000000"/>
              </w:rPr>
              <w:t>None</w:t>
            </w:r>
          </w:p>
        </w:tc>
      </w:tr>
      <w:tr w:rsidR="006F3114" w14:paraId="171F0E72" w14:textId="77777777" w:rsidTr="00BB0E60">
        <w:tc>
          <w:tcPr>
            <w:tcW w:w="2590" w:type="dxa"/>
          </w:tcPr>
          <w:p w14:paraId="06419E54" w14:textId="77777777" w:rsidR="006F3114" w:rsidRDefault="006F3114" w:rsidP="00BB0E60">
            <w:pPr>
              <w:ind w:right="202"/>
              <w:rPr>
                <w:bCs/>
                <w:lang w:val="en-CA"/>
              </w:rPr>
            </w:pPr>
            <w:proofErr w:type="spellStart"/>
            <w:r>
              <w:rPr>
                <w:rFonts w:ascii="Calibri" w:hAnsi="Calibri" w:cs="Calibri"/>
                <w:color w:val="000000"/>
              </w:rPr>
              <w:t>Micik</w:t>
            </w:r>
            <w:proofErr w:type="spellEnd"/>
            <w:r>
              <w:rPr>
                <w:rFonts w:ascii="Calibri" w:hAnsi="Calibri" w:cs="Calibri"/>
                <w:color w:val="000000"/>
              </w:rPr>
              <w:t>, 2002</w:t>
            </w:r>
          </w:p>
        </w:tc>
        <w:tc>
          <w:tcPr>
            <w:tcW w:w="2590" w:type="dxa"/>
          </w:tcPr>
          <w:p w14:paraId="1E63A68E" w14:textId="77777777" w:rsidR="006F3114" w:rsidRDefault="006F3114" w:rsidP="00BB0E60">
            <w:pPr>
              <w:ind w:right="202"/>
              <w:rPr>
                <w:bCs/>
                <w:lang w:val="en-CA"/>
              </w:rPr>
            </w:pPr>
            <w:r>
              <w:rPr>
                <w:rFonts w:ascii="Calibri" w:hAnsi="Calibri" w:cs="Calibri"/>
                <w:color w:val="000000"/>
              </w:rPr>
              <w:t>Nurse Information Sessions</w:t>
            </w:r>
          </w:p>
        </w:tc>
        <w:tc>
          <w:tcPr>
            <w:tcW w:w="2590" w:type="dxa"/>
          </w:tcPr>
          <w:p w14:paraId="6FF9453D" w14:textId="77777777" w:rsidR="006F3114" w:rsidRDefault="006F3114" w:rsidP="00BB0E60">
            <w:pPr>
              <w:ind w:right="202"/>
              <w:rPr>
                <w:bCs/>
                <w:lang w:val="en-CA"/>
              </w:rPr>
            </w:pPr>
            <w:r>
              <w:rPr>
                <w:rFonts w:ascii="Calibri" w:hAnsi="Calibri" w:cs="Calibri"/>
                <w:color w:val="000000"/>
              </w:rPr>
              <w:t>5 months</w:t>
            </w:r>
          </w:p>
        </w:tc>
        <w:tc>
          <w:tcPr>
            <w:tcW w:w="2590" w:type="dxa"/>
          </w:tcPr>
          <w:p w14:paraId="48E22314" w14:textId="77777777" w:rsidR="006F3114" w:rsidRDefault="006F3114" w:rsidP="00BB0E60">
            <w:pPr>
              <w:ind w:right="202"/>
              <w:rPr>
                <w:bCs/>
                <w:lang w:val="en-CA"/>
              </w:rPr>
            </w:pPr>
            <w:r>
              <w:rPr>
                <w:rFonts w:ascii="Calibri" w:hAnsi="Calibri" w:cs="Calibri"/>
                <w:color w:val="000000"/>
              </w:rPr>
              <w:t>Distress</w:t>
            </w:r>
          </w:p>
        </w:tc>
        <w:tc>
          <w:tcPr>
            <w:tcW w:w="2590" w:type="dxa"/>
          </w:tcPr>
          <w:p w14:paraId="2668A217" w14:textId="77777777" w:rsidR="006F3114" w:rsidRDefault="006F3114" w:rsidP="00BB0E60">
            <w:pPr>
              <w:ind w:right="202"/>
              <w:rPr>
                <w:bCs/>
                <w:lang w:val="en-CA"/>
              </w:rPr>
            </w:pPr>
            <w:r>
              <w:rPr>
                <w:rFonts w:ascii="Calibri" w:hAnsi="Calibri" w:cs="Calibri"/>
                <w:color w:val="000000"/>
              </w:rPr>
              <w:t>Decreased distress</w:t>
            </w:r>
          </w:p>
        </w:tc>
      </w:tr>
      <w:tr w:rsidR="006F3114" w14:paraId="042E722B" w14:textId="77777777" w:rsidTr="00BB0E60">
        <w:tc>
          <w:tcPr>
            <w:tcW w:w="2590" w:type="dxa"/>
          </w:tcPr>
          <w:p w14:paraId="1D79E6D6" w14:textId="77777777" w:rsidR="006F3114" w:rsidRDefault="006F3114" w:rsidP="00BB0E60">
            <w:pPr>
              <w:ind w:right="202"/>
              <w:rPr>
                <w:bCs/>
                <w:lang w:val="en-CA"/>
              </w:rPr>
            </w:pPr>
            <w:proofErr w:type="spellStart"/>
            <w:r>
              <w:rPr>
                <w:rFonts w:ascii="Calibri" w:hAnsi="Calibri" w:cs="Calibri"/>
                <w:color w:val="000000"/>
              </w:rPr>
              <w:t>Morelius</w:t>
            </w:r>
            <w:proofErr w:type="spellEnd"/>
            <w:r>
              <w:rPr>
                <w:rFonts w:ascii="Calibri" w:hAnsi="Calibri" w:cs="Calibri"/>
                <w:color w:val="000000"/>
              </w:rPr>
              <w:t>, 2015</w:t>
            </w:r>
          </w:p>
        </w:tc>
        <w:tc>
          <w:tcPr>
            <w:tcW w:w="2590" w:type="dxa"/>
          </w:tcPr>
          <w:p w14:paraId="689954CA" w14:textId="77777777" w:rsidR="006F3114" w:rsidRDefault="006F3114" w:rsidP="00BB0E60">
            <w:pPr>
              <w:ind w:right="202"/>
              <w:rPr>
                <w:bCs/>
                <w:lang w:val="en-CA"/>
              </w:rPr>
            </w:pPr>
            <w:r>
              <w:rPr>
                <w:rFonts w:ascii="Calibri" w:hAnsi="Calibri" w:cs="Calibri"/>
                <w:color w:val="000000"/>
              </w:rPr>
              <w:t>Skin-To-Skin Contact</w:t>
            </w:r>
          </w:p>
        </w:tc>
        <w:tc>
          <w:tcPr>
            <w:tcW w:w="2590" w:type="dxa"/>
          </w:tcPr>
          <w:p w14:paraId="5D56BA4C" w14:textId="77777777" w:rsidR="006F3114" w:rsidRDefault="006F3114" w:rsidP="00BB0E60">
            <w:pPr>
              <w:ind w:right="202"/>
              <w:rPr>
                <w:bCs/>
                <w:lang w:val="en-CA"/>
              </w:rPr>
            </w:pPr>
            <w:r>
              <w:rPr>
                <w:rFonts w:ascii="Calibri" w:hAnsi="Calibri" w:cs="Calibri"/>
                <w:color w:val="000000"/>
              </w:rPr>
              <w:t>4 months</w:t>
            </w:r>
          </w:p>
        </w:tc>
        <w:tc>
          <w:tcPr>
            <w:tcW w:w="2590" w:type="dxa"/>
          </w:tcPr>
          <w:p w14:paraId="6335EB8B" w14:textId="77777777" w:rsidR="006F3114" w:rsidRDefault="006F3114" w:rsidP="00BB0E60">
            <w:pPr>
              <w:ind w:right="202"/>
              <w:rPr>
                <w:bCs/>
                <w:lang w:val="en-CA"/>
              </w:rPr>
            </w:pPr>
            <w:r>
              <w:rPr>
                <w:rFonts w:ascii="Calibri" w:hAnsi="Calibri" w:cs="Calibri"/>
                <w:color w:val="000000"/>
              </w:rPr>
              <w:t xml:space="preserve">Depression, Distress </w:t>
            </w:r>
          </w:p>
        </w:tc>
        <w:tc>
          <w:tcPr>
            <w:tcW w:w="2590" w:type="dxa"/>
          </w:tcPr>
          <w:p w14:paraId="269A2FF4" w14:textId="77777777" w:rsidR="006F3114" w:rsidRDefault="006F3114" w:rsidP="00BB0E60">
            <w:pPr>
              <w:ind w:right="202"/>
              <w:rPr>
                <w:bCs/>
                <w:lang w:val="en-CA"/>
              </w:rPr>
            </w:pPr>
            <w:r>
              <w:rPr>
                <w:rFonts w:ascii="Calibri" w:hAnsi="Calibri" w:cs="Calibri"/>
                <w:color w:val="000000"/>
              </w:rPr>
              <w:t>None</w:t>
            </w:r>
          </w:p>
        </w:tc>
      </w:tr>
      <w:tr w:rsidR="006F3114" w14:paraId="64442BB2" w14:textId="77777777" w:rsidTr="00BB0E60">
        <w:tc>
          <w:tcPr>
            <w:tcW w:w="2590" w:type="dxa"/>
          </w:tcPr>
          <w:p w14:paraId="04DE9CE3" w14:textId="77777777" w:rsidR="006F3114" w:rsidRDefault="006F3114" w:rsidP="00BB0E60">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2003</w:t>
            </w:r>
          </w:p>
        </w:tc>
        <w:tc>
          <w:tcPr>
            <w:tcW w:w="2590" w:type="dxa"/>
          </w:tcPr>
          <w:p w14:paraId="6B356BF5" w14:textId="77777777" w:rsidR="006F3114" w:rsidRDefault="006F3114" w:rsidP="00BB0E60">
            <w:pPr>
              <w:ind w:right="202"/>
              <w:rPr>
                <w:bCs/>
                <w:lang w:val="en-CA"/>
              </w:rPr>
            </w:pPr>
            <w:r>
              <w:rPr>
                <w:rFonts w:ascii="Calibri" w:hAnsi="Calibri" w:cs="Calibri"/>
                <w:color w:val="000000"/>
              </w:rPr>
              <w:t>Parent Buddy Program</w:t>
            </w:r>
          </w:p>
        </w:tc>
        <w:tc>
          <w:tcPr>
            <w:tcW w:w="2590" w:type="dxa"/>
          </w:tcPr>
          <w:p w14:paraId="7B7B7862" w14:textId="77777777" w:rsidR="006F3114" w:rsidRDefault="006F3114" w:rsidP="00BB0E60">
            <w:pPr>
              <w:ind w:right="202"/>
              <w:rPr>
                <w:bCs/>
                <w:lang w:val="en-CA"/>
              </w:rPr>
            </w:pPr>
            <w:r>
              <w:rPr>
                <w:rFonts w:ascii="Calibri" w:hAnsi="Calibri" w:cs="Calibri"/>
                <w:color w:val="000000"/>
              </w:rPr>
              <w:t>16 weeks</w:t>
            </w:r>
          </w:p>
        </w:tc>
        <w:tc>
          <w:tcPr>
            <w:tcW w:w="2590" w:type="dxa"/>
          </w:tcPr>
          <w:p w14:paraId="4AC63479" w14:textId="77777777" w:rsidR="006F3114" w:rsidRDefault="006F3114" w:rsidP="00BB0E60">
            <w:pPr>
              <w:ind w:right="202"/>
              <w:rPr>
                <w:bCs/>
                <w:lang w:val="en-CA"/>
              </w:rPr>
            </w:pPr>
            <w:r>
              <w:rPr>
                <w:rFonts w:ascii="Calibri" w:hAnsi="Calibri" w:cs="Calibri"/>
                <w:color w:val="000000"/>
              </w:rPr>
              <w:t>Anxiety, Depression, Distress</w:t>
            </w:r>
          </w:p>
        </w:tc>
        <w:tc>
          <w:tcPr>
            <w:tcW w:w="2590" w:type="dxa"/>
          </w:tcPr>
          <w:p w14:paraId="30D7DCF3" w14:textId="77777777" w:rsidR="006F3114" w:rsidRDefault="006F3114" w:rsidP="00BB0E60">
            <w:pPr>
              <w:ind w:right="202"/>
              <w:rPr>
                <w:bCs/>
                <w:lang w:val="en-CA"/>
              </w:rPr>
            </w:pPr>
            <w:r>
              <w:rPr>
                <w:rFonts w:ascii="Calibri" w:hAnsi="Calibri" w:cs="Calibri"/>
                <w:color w:val="000000"/>
              </w:rPr>
              <w:t xml:space="preserve">Decreased anxiety, Decreased depression, Decreased distress </w:t>
            </w:r>
          </w:p>
        </w:tc>
      </w:tr>
      <w:tr w:rsidR="006F3114" w14:paraId="55A83BF4" w14:textId="77777777" w:rsidTr="00BB0E60">
        <w:tc>
          <w:tcPr>
            <w:tcW w:w="2590" w:type="dxa"/>
          </w:tcPr>
          <w:p w14:paraId="264D2834" w14:textId="77777777" w:rsidR="006F3114" w:rsidRDefault="006F3114" w:rsidP="00BB0E60">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2007</w:t>
            </w:r>
          </w:p>
        </w:tc>
        <w:tc>
          <w:tcPr>
            <w:tcW w:w="2590" w:type="dxa"/>
          </w:tcPr>
          <w:p w14:paraId="790C12E0" w14:textId="77777777" w:rsidR="006F3114" w:rsidRDefault="006F3114" w:rsidP="00BB0E60">
            <w:pPr>
              <w:ind w:right="202"/>
              <w:rPr>
                <w:bCs/>
                <w:lang w:val="en-CA"/>
              </w:rPr>
            </w:pPr>
            <w:r>
              <w:rPr>
                <w:rFonts w:ascii="Calibri" w:hAnsi="Calibri" w:cs="Calibri"/>
                <w:color w:val="000000"/>
              </w:rPr>
              <w:t>Peer Support</w:t>
            </w:r>
          </w:p>
        </w:tc>
        <w:tc>
          <w:tcPr>
            <w:tcW w:w="2590" w:type="dxa"/>
          </w:tcPr>
          <w:p w14:paraId="5F3D2039" w14:textId="77777777" w:rsidR="006F3114" w:rsidRDefault="006F3114" w:rsidP="00BB0E60">
            <w:pPr>
              <w:ind w:right="202"/>
              <w:rPr>
                <w:bCs/>
                <w:lang w:val="en-CA"/>
              </w:rPr>
            </w:pPr>
            <w:r>
              <w:rPr>
                <w:rFonts w:ascii="Calibri" w:hAnsi="Calibri" w:cs="Calibri"/>
                <w:color w:val="000000"/>
              </w:rPr>
              <w:t>4 months</w:t>
            </w:r>
          </w:p>
        </w:tc>
        <w:tc>
          <w:tcPr>
            <w:tcW w:w="2590" w:type="dxa"/>
          </w:tcPr>
          <w:p w14:paraId="470A067E" w14:textId="77777777" w:rsidR="006F3114" w:rsidRDefault="006F3114" w:rsidP="00BB0E60">
            <w:pPr>
              <w:ind w:right="202"/>
              <w:rPr>
                <w:bCs/>
                <w:lang w:val="en-CA"/>
              </w:rPr>
            </w:pPr>
            <w:r>
              <w:rPr>
                <w:rFonts w:ascii="Calibri" w:hAnsi="Calibri" w:cs="Calibri"/>
                <w:color w:val="000000"/>
              </w:rPr>
              <w:t>Courage, Transcendence, Wisdom &amp; Knowledge</w:t>
            </w:r>
          </w:p>
        </w:tc>
        <w:tc>
          <w:tcPr>
            <w:tcW w:w="2590" w:type="dxa"/>
          </w:tcPr>
          <w:p w14:paraId="66A7FD2B" w14:textId="77777777" w:rsidR="006F3114" w:rsidRDefault="006F3114" w:rsidP="00BB0E60">
            <w:pPr>
              <w:ind w:right="202"/>
              <w:rPr>
                <w:bCs/>
                <w:lang w:val="en-CA"/>
              </w:rPr>
            </w:pPr>
            <w:r>
              <w:rPr>
                <w:rFonts w:ascii="Calibri" w:hAnsi="Calibri" w:cs="Calibri"/>
                <w:color w:val="000000"/>
              </w:rPr>
              <w:t>Increased courage, Increased transcendence, Increased wisdom &amp; knowledge</w:t>
            </w:r>
          </w:p>
        </w:tc>
      </w:tr>
      <w:tr w:rsidR="006F3114" w14:paraId="114BF717" w14:textId="77777777" w:rsidTr="00BB0E60">
        <w:tc>
          <w:tcPr>
            <w:tcW w:w="2590" w:type="dxa"/>
          </w:tcPr>
          <w:p w14:paraId="3210D79C" w14:textId="77777777" w:rsidR="006F3114" w:rsidRDefault="006F3114" w:rsidP="00BB0E60">
            <w:pPr>
              <w:ind w:right="202"/>
              <w:rPr>
                <w:bCs/>
                <w:lang w:val="en-CA"/>
              </w:rPr>
            </w:pPr>
            <w:r>
              <w:rPr>
                <w:rFonts w:ascii="Calibri" w:hAnsi="Calibri" w:cs="Calibri"/>
                <w:color w:val="000000"/>
              </w:rPr>
              <w:t>Samuel, 2015</w:t>
            </w:r>
          </w:p>
        </w:tc>
        <w:tc>
          <w:tcPr>
            <w:tcW w:w="2590" w:type="dxa"/>
          </w:tcPr>
          <w:p w14:paraId="4B2C3897" w14:textId="77777777" w:rsidR="006F3114" w:rsidRDefault="006F3114" w:rsidP="00BB0E60">
            <w:pPr>
              <w:ind w:right="202"/>
              <w:rPr>
                <w:bCs/>
                <w:lang w:val="en-CA"/>
              </w:rPr>
            </w:pPr>
            <w:r>
              <w:rPr>
                <w:rFonts w:ascii="Calibri" w:hAnsi="Calibri" w:cs="Calibri"/>
                <w:color w:val="000000"/>
              </w:rPr>
              <w:t>Follow-Up Clinic</w:t>
            </w:r>
          </w:p>
        </w:tc>
        <w:tc>
          <w:tcPr>
            <w:tcW w:w="2590" w:type="dxa"/>
          </w:tcPr>
          <w:p w14:paraId="7A83C62E" w14:textId="77777777" w:rsidR="006F3114" w:rsidRDefault="006F3114" w:rsidP="00BB0E60">
            <w:pPr>
              <w:ind w:right="202"/>
              <w:rPr>
                <w:bCs/>
                <w:lang w:val="en-CA"/>
              </w:rPr>
            </w:pPr>
            <w:r>
              <w:rPr>
                <w:rFonts w:ascii="Calibri" w:hAnsi="Calibri" w:cs="Calibri"/>
                <w:color w:val="000000"/>
              </w:rPr>
              <w:t>6 months</w:t>
            </w:r>
          </w:p>
        </w:tc>
        <w:tc>
          <w:tcPr>
            <w:tcW w:w="2590" w:type="dxa"/>
          </w:tcPr>
          <w:p w14:paraId="2C56BDEF"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16C150F8" w14:textId="77777777" w:rsidR="006F3114" w:rsidRDefault="006F3114" w:rsidP="00BB0E60">
            <w:pPr>
              <w:ind w:right="202"/>
              <w:rPr>
                <w:bCs/>
                <w:lang w:val="en-CA"/>
              </w:rPr>
            </w:pPr>
            <w:r>
              <w:rPr>
                <w:rFonts w:ascii="Calibri" w:hAnsi="Calibri" w:cs="Calibri"/>
                <w:color w:val="000000"/>
              </w:rPr>
              <w:t>Decreased anxiety, Decreased depression, Decreased PTSD</w:t>
            </w:r>
          </w:p>
        </w:tc>
      </w:tr>
      <w:tr w:rsidR="006F3114" w14:paraId="61692F1E" w14:textId="77777777" w:rsidTr="00BB0E60">
        <w:tc>
          <w:tcPr>
            <w:tcW w:w="2590" w:type="dxa"/>
          </w:tcPr>
          <w:p w14:paraId="2A52DB4A" w14:textId="77777777" w:rsidR="006F3114" w:rsidRDefault="006F3114" w:rsidP="00BB0E60">
            <w:pPr>
              <w:ind w:right="202"/>
              <w:rPr>
                <w:bCs/>
                <w:lang w:val="en-CA"/>
              </w:rPr>
            </w:pPr>
            <w:r>
              <w:rPr>
                <w:rFonts w:ascii="Calibri" w:hAnsi="Calibri" w:cs="Calibri"/>
                <w:color w:val="000000"/>
              </w:rPr>
              <w:t>Shaw, 2014</w:t>
            </w:r>
          </w:p>
        </w:tc>
        <w:tc>
          <w:tcPr>
            <w:tcW w:w="2590" w:type="dxa"/>
          </w:tcPr>
          <w:p w14:paraId="47B3669F" w14:textId="77777777" w:rsidR="006F3114" w:rsidRDefault="006F3114" w:rsidP="00BB0E60">
            <w:pPr>
              <w:ind w:right="202"/>
              <w:rPr>
                <w:bCs/>
                <w:lang w:val="en-CA"/>
              </w:rPr>
            </w:pPr>
            <w:r>
              <w:rPr>
                <w:rFonts w:ascii="Calibri" w:hAnsi="Calibri" w:cs="Calibri"/>
                <w:color w:val="000000"/>
              </w:rPr>
              <w:t>Parental Trauma Prevention</w:t>
            </w:r>
          </w:p>
        </w:tc>
        <w:tc>
          <w:tcPr>
            <w:tcW w:w="2590" w:type="dxa"/>
          </w:tcPr>
          <w:p w14:paraId="4874B934" w14:textId="77777777" w:rsidR="006F3114" w:rsidRDefault="006F3114" w:rsidP="00BB0E60">
            <w:pPr>
              <w:ind w:right="202"/>
              <w:rPr>
                <w:bCs/>
                <w:lang w:val="en-CA"/>
              </w:rPr>
            </w:pPr>
            <w:r>
              <w:rPr>
                <w:rFonts w:ascii="Calibri" w:hAnsi="Calibri" w:cs="Calibri"/>
                <w:color w:val="000000"/>
              </w:rPr>
              <w:t>6 months</w:t>
            </w:r>
          </w:p>
        </w:tc>
        <w:tc>
          <w:tcPr>
            <w:tcW w:w="2590" w:type="dxa"/>
          </w:tcPr>
          <w:p w14:paraId="40F1D8C1" w14:textId="77777777" w:rsidR="006F3114" w:rsidRDefault="006F3114" w:rsidP="00BB0E60">
            <w:pPr>
              <w:ind w:right="202"/>
              <w:rPr>
                <w:bCs/>
                <w:lang w:val="en-CA"/>
              </w:rPr>
            </w:pPr>
            <w:r>
              <w:rPr>
                <w:rFonts w:ascii="Calibri" w:hAnsi="Calibri" w:cs="Calibri"/>
                <w:color w:val="000000"/>
              </w:rPr>
              <w:t>Anxiety, Depression, PTSD</w:t>
            </w:r>
          </w:p>
        </w:tc>
        <w:tc>
          <w:tcPr>
            <w:tcW w:w="2590" w:type="dxa"/>
          </w:tcPr>
          <w:p w14:paraId="19154E4A" w14:textId="77777777" w:rsidR="006F3114" w:rsidRDefault="006F3114" w:rsidP="00BB0E60">
            <w:pPr>
              <w:ind w:right="202"/>
              <w:rPr>
                <w:bCs/>
                <w:lang w:val="en-CA"/>
              </w:rPr>
            </w:pPr>
            <w:r>
              <w:rPr>
                <w:rFonts w:ascii="Calibri" w:hAnsi="Calibri" w:cs="Calibri"/>
                <w:color w:val="000000"/>
              </w:rPr>
              <w:t>Decreased anxiety, Decreased depression, Decreased PTSD</w:t>
            </w:r>
          </w:p>
        </w:tc>
      </w:tr>
      <w:tr w:rsidR="006F3114" w14:paraId="7025CFA8" w14:textId="77777777" w:rsidTr="00BB0E60">
        <w:tc>
          <w:tcPr>
            <w:tcW w:w="2590" w:type="dxa"/>
          </w:tcPr>
          <w:p w14:paraId="1B41819E" w14:textId="77777777" w:rsidR="006F3114" w:rsidRDefault="006F3114" w:rsidP="00BB0E60">
            <w:pPr>
              <w:ind w:right="202"/>
              <w:rPr>
                <w:rFonts w:ascii="Calibri" w:hAnsi="Calibri" w:cs="Calibri"/>
                <w:color w:val="000000"/>
              </w:rPr>
            </w:pPr>
            <w:r>
              <w:rPr>
                <w:rFonts w:ascii="Calibri" w:hAnsi="Calibri" w:cs="Calibri"/>
                <w:color w:val="000000"/>
              </w:rPr>
              <w:t>Welch, 2016</w:t>
            </w:r>
          </w:p>
        </w:tc>
        <w:tc>
          <w:tcPr>
            <w:tcW w:w="2590" w:type="dxa"/>
          </w:tcPr>
          <w:p w14:paraId="3B165D92" w14:textId="77777777" w:rsidR="006F3114" w:rsidRDefault="006F3114" w:rsidP="00BB0E60">
            <w:pPr>
              <w:ind w:right="202"/>
              <w:rPr>
                <w:rFonts w:ascii="Calibri" w:hAnsi="Calibri" w:cs="Calibri"/>
                <w:color w:val="000000"/>
              </w:rPr>
            </w:pPr>
            <w:r>
              <w:rPr>
                <w:rFonts w:ascii="Calibri" w:hAnsi="Calibri" w:cs="Calibri"/>
                <w:color w:val="000000"/>
              </w:rPr>
              <w:t>Family Support</w:t>
            </w:r>
          </w:p>
        </w:tc>
        <w:tc>
          <w:tcPr>
            <w:tcW w:w="2590" w:type="dxa"/>
          </w:tcPr>
          <w:p w14:paraId="64107557" w14:textId="77777777" w:rsidR="006F3114" w:rsidRDefault="006F3114" w:rsidP="00BB0E60">
            <w:pPr>
              <w:ind w:right="202"/>
              <w:rPr>
                <w:rFonts w:ascii="Calibri" w:hAnsi="Calibri" w:cs="Calibri"/>
                <w:color w:val="000000"/>
              </w:rPr>
            </w:pPr>
            <w:r>
              <w:rPr>
                <w:rFonts w:ascii="Calibri" w:hAnsi="Calibri" w:cs="Calibri"/>
                <w:color w:val="000000"/>
              </w:rPr>
              <w:t>4 months</w:t>
            </w:r>
          </w:p>
        </w:tc>
        <w:tc>
          <w:tcPr>
            <w:tcW w:w="2590" w:type="dxa"/>
          </w:tcPr>
          <w:p w14:paraId="6672797F" w14:textId="77777777" w:rsidR="006F3114" w:rsidRDefault="006F3114" w:rsidP="00BB0E60">
            <w:pPr>
              <w:ind w:right="202"/>
              <w:rPr>
                <w:rFonts w:ascii="Calibri" w:hAnsi="Calibri" w:cs="Calibri"/>
                <w:color w:val="000000"/>
              </w:rPr>
            </w:pPr>
            <w:r>
              <w:rPr>
                <w:rFonts w:ascii="Calibri" w:hAnsi="Calibri" w:cs="Calibri"/>
                <w:color w:val="000000"/>
              </w:rPr>
              <w:t>Anxiety, Depression</w:t>
            </w:r>
          </w:p>
        </w:tc>
        <w:tc>
          <w:tcPr>
            <w:tcW w:w="2590" w:type="dxa"/>
          </w:tcPr>
          <w:p w14:paraId="50ABF6BF" w14:textId="77777777" w:rsidR="006F3114" w:rsidRDefault="006F3114" w:rsidP="00BB0E60">
            <w:pPr>
              <w:ind w:right="202"/>
              <w:rPr>
                <w:rFonts w:ascii="Calibri" w:hAnsi="Calibri" w:cs="Calibri"/>
                <w:color w:val="000000"/>
              </w:rPr>
            </w:pPr>
            <w:r>
              <w:rPr>
                <w:rFonts w:ascii="Calibri" w:hAnsi="Calibri" w:cs="Calibri"/>
                <w:color w:val="000000"/>
              </w:rPr>
              <w:t>Decreased anxiety, Decreased depression</w:t>
            </w:r>
          </w:p>
        </w:tc>
      </w:tr>
      <w:tr w:rsidR="006F3114" w14:paraId="624384E1" w14:textId="77777777" w:rsidTr="00BB0E60">
        <w:tc>
          <w:tcPr>
            <w:tcW w:w="2590" w:type="dxa"/>
          </w:tcPr>
          <w:p w14:paraId="759C4ACD" w14:textId="77777777" w:rsidR="006F3114" w:rsidRDefault="006F3114" w:rsidP="00BB0E60">
            <w:pPr>
              <w:ind w:right="202"/>
              <w:rPr>
                <w:rFonts w:ascii="Calibri" w:hAnsi="Calibri" w:cs="Calibri"/>
                <w:color w:val="000000"/>
              </w:rPr>
            </w:pPr>
            <w:r>
              <w:rPr>
                <w:rFonts w:ascii="Calibri" w:hAnsi="Calibri" w:cs="Calibri"/>
                <w:color w:val="000000"/>
              </w:rPr>
              <w:t>White, 2018</w:t>
            </w:r>
          </w:p>
        </w:tc>
        <w:tc>
          <w:tcPr>
            <w:tcW w:w="2590" w:type="dxa"/>
          </w:tcPr>
          <w:p w14:paraId="07EE9489" w14:textId="77777777" w:rsidR="006F3114" w:rsidRDefault="006F3114" w:rsidP="00BB0E60">
            <w:pPr>
              <w:ind w:right="202"/>
              <w:rPr>
                <w:rFonts w:ascii="Calibri" w:hAnsi="Calibri" w:cs="Calibri"/>
                <w:color w:val="000000"/>
              </w:rPr>
            </w:pPr>
            <w:r>
              <w:rPr>
                <w:rFonts w:ascii="Calibri" w:hAnsi="Calibri" w:cs="Calibri"/>
                <w:color w:val="000000"/>
              </w:rPr>
              <w:t>Family Support</w:t>
            </w:r>
          </w:p>
        </w:tc>
        <w:tc>
          <w:tcPr>
            <w:tcW w:w="2590" w:type="dxa"/>
          </w:tcPr>
          <w:p w14:paraId="66C4FB32" w14:textId="77777777" w:rsidR="006F3114" w:rsidRDefault="006F3114" w:rsidP="00BB0E60">
            <w:pPr>
              <w:ind w:right="202"/>
              <w:rPr>
                <w:rFonts w:ascii="Calibri" w:hAnsi="Calibri" w:cs="Calibri"/>
                <w:color w:val="000000"/>
              </w:rPr>
            </w:pPr>
            <w:r>
              <w:rPr>
                <w:rFonts w:ascii="Calibri" w:hAnsi="Calibri" w:cs="Calibri"/>
                <w:color w:val="000000"/>
              </w:rPr>
              <w:t>6 months</w:t>
            </w:r>
          </w:p>
        </w:tc>
        <w:tc>
          <w:tcPr>
            <w:tcW w:w="2590" w:type="dxa"/>
          </w:tcPr>
          <w:p w14:paraId="2DE5AC8B" w14:textId="77777777" w:rsidR="006F3114" w:rsidRDefault="006F3114" w:rsidP="00BB0E60">
            <w:pPr>
              <w:ind w:right="202"/>
              <w:rPr>
                <w:rFonts w:ascii="Calibri" w:hAnsi="Calibri" w:cs="Calibri"/>
                <w:color w:val="000000"/>
              </w:rPr>
            </w:pPr>
            <w:r>
              <w:rPr>
                <w:rFonts w:ascii="Calibri" w:hAnsi="Calibri" w:cs="Calibri"/>
                <w:color w:val="000000"/>
              </w:rPr>
              <w:t>Depression, Distress, Transcendence</w:t>
            </w:r>
          </w:p>
        </w:tc>
        <w:tc>
          <w:tcPr>
            <w:tcW w:w="2590" w:type="dxa"/>
          </w:tcPr>
          <w:p w14:paraId="5F19223E" w14:textId="77777777" w:rsidR="006F3114" w:rsidRDefault="006F3114" w:rsidP="00BB0E60">
            <w:pPr>
              <w:ind w:right="202"/>
              <w:rPr>
                <w:rFonts w:ascii="Calibri" w:hAnsi="Calibri" w:cs="Calibri"/>
                <w:color w:val="000000"/>
              </w:rPr>
            </w:pPr>
            <w:r>
              <w:rPr>
                <w:rFonts w:ascii="Calibri" w:hAnsi="Calibri" w:cs="Calibri"/>
                <w:color w:val="000000"/>
              </w:rPr>
              <w:t>Increased transcendence</w:t>
            </w:r>
          </w:p>
        </w:tc>
      </w:tr>
      <w:tr w:rsidR="006F3114" w14:paraId="636E6961" w14:textId="77777777" w:rsidTr="00BB0E60">
        <w:tc>
          <w:tcPr>
            <w:tcW w:w="12950" w:type="dxa"/>
            <w:gridSpan w:val="5"/>
            <w:shd w:val="clear" w:color="auto" w:fill="D5D5D5" w:themeFill="background2"/>
            <w:vAlign w:val="bottom"/>
          </w:tcPr>
          <w:p w14:paraId="534D9C34" w14:textId="77777777" w:rsidR="006F3114" w:rsidRPr="00447061" w:rsidRDefault="006F3114" w:rsidP="00BB0E60">
            <w:pPr>
              <w:ind w:right="202"/>
              <w:rPr>
                <w:b/>
                <w:lang w:val="en-CA"/>
              </w:rPr>
            </w:pPr>
            <w:r w:rsidRPr="00447061">
              <w:rPr>
                <w:b/>
                <w:lang w:val="en-CA"/>
              </w:rPr>
              <w:t xml:space="preserve">Follow-Up Longer </w:t>
            </w:r>
            <w:r>
              <w:rPr>
                <w:b/>
                <w:lang w:val="en-CA"/>
              </w:rPr>
              <w:t>T</w:t>
            </w:r>
            <w:r w:rsidRPr="00447061">
              <w:rPr>
                <w:b/>
                <w:lang w:val="en-CA"/>
              </w:rPr>
              <w:t>han Six Months</w:t>
            </w:r>
          </w:p>
        </w:tc>
      </w:tr>
      <w:tr w:rsidR="006F3114" w14:paraId="144942B8" w14:textId="77777777" w:rsidTr="00BB0E60">
        <w:tc>
          <w:tcPr>
            <w:tcW w:w="2590" w:type="dxa"/>
            <w:shd w:val="clear" w:color="auto" w:fill="D5D5D5" w:themeFill="background2"/>
            <w:vAlign w:val="bottom"/>
          </w:tcPr>
          <w:p w14:paraId="1DCD9D0F" w14:textId="77777777" w:rsidR="006F3114" w:rsidRDefault="006F3114" w:rsidP="00BB0E60">
            <w:pPr>
              <w:ind w:right="202"/>
              <w:rPr>
                <w:bCs/>
                <w:lang w:val="en-CA"/>
              </w:rPr>
            </w:pPr>
            <w:r w:rsidRPr="00447061">
              <w:rPr>
                <w:b/>
                <w:lang w:val="en-CA"/>
              </w:rPr>
              <w:lastRenderedPageBreak/>
              <w:t>Source</w:t>
            </w:r>
          </w:p>
        </w:tc>
        <w:tc>
          <w:tcPr>
            <w:tcW w:w="2590" w:type="dxa"/>
            <w:shd w:val="clear" w:color="auto" w:fill="D5D5D5" w:themeFill="background2"/>
            <w:vAlign w:val="bottom"/>
          </w:tcPr>
          <w:p w14:paraId="740F14B9" w14:textId="77777777" w:rsidR="006F3114" w:rsidRDefault="006F3114" w:rsidP="00BB0E60">
            <w:pPr>
              <w:ind w:right="202"/>
              <w:rPr>
                <w:bCs/>
                <w:lang w:val="en-CA"/>
              </w:rPr>
            </w:pPr>
            <w:r w:rsidRPr="00447061">
              <w:rPr>
                <w:b/>
                <w:lang w:val="en-CA"/>
              </w:rPr>
              <w:t>Intervention</w:t>
            </w:r>
          </w:p>
        </w:tc>
        <w:tc>
          <w:tcPr>
            <w:tcW w:w="2590" w:type="dxa"/>
            <w:shd w:val="clear" w:color="auto" w:fill="D5D5D5" w:themeFill="background2"/>
            <w:vAlign w:val="bottom"/>
          </w:tcPr>
          <w:p w14:paraId="019AF9F7" w14:textId="77777777" w:rsidR="006F3114" w:rsidRDefault="006F3114" w:rsidP="00BB0E60">
            <w:pPr>
              <w:ind w:right="202"/>
              <w:rPr>
                <w:bCs/>
                <w:lang w:val="en-CA"/>
              </w:rPr>
            </w:pPr>
            <w:r w:rsidRPr="00447061">
              <w:rPr>
                <w:b/>
                <w:lang w:val="en-CA"/>
              </w:rPr>
              <w:t>Last Point of Follow-Up</w:t>
            </w:r>
          </w:p>
        </w:tc>
        <w:tc>
          <w:tcPr>
            <w:tcW w:w="2590" w:type="dxa"/>
            <w:shd w:val="clear" w:color="auto" w:fill="D5D5D5" w:themeFill="background2"/>
            <w:vAlign w:val="bottom"/>
          </w:tcPr>
          <w:p w14:paraId="31743CD7" w14:textId="77777777" w:rsidR="006F3114" w:rsidRDefault="006F3114" w:rsidP="00BB0E60">
            <w:pPr>
              <w:ind w:right="202"/>
              <w:rPr>
                <w:bCs/>
                <w:lang w:val="en-CA"/>
              </w:rPr>
            </w:pPr>
            <w:r w:rsidRPr="00447061">
              <w:rPr>
                <w:b/>
                <w:lang w:val="en-CA"/>
              </w:rPr>
              <w:t>Psychological Outcomes</w:t>
            </w:r>
          </w:p>
        </w:tc>
        <w:tc>
          <w:tcPr>
            <w:tcW w:w="2590" w:type="dxa"/>
            <w:shd w:val="clear" w:color="auto" w:fill="D5D5D5" w:themeFill="background2"/>
            <w:vAlign w:val="bottom"/>
          </w:tcPr>
          <w:p w14:paraId="534EE237" w14:textId="77777777" w:rsidR="006F3114" w:rsidRPr="00447061" w:rsidRDefault="006F3114" w:rsidP="00BB0E60">
            <w:pPr>
              <w:ind w:right="202"/>
              <w:rPr>
                <w:bCs/>
                <w:vertAlign w:val="superscript"/>
                <w:lang w:val="en-CA"/>
              </w:rPr>
            </w:pPr>
            <w:r w:rsidRPr="00447061">
              <w:rPr>
                <w:b/>
                <w:lang w:val="en-CA"/>
              </w:rPr>
              <w:t>Significant Effect of Intervention</w:t>
            </w:r>
            <w:r>
              <w:rPr>
                <w:b/>
                <w:vertAlign w:val="superscript"/>
                <w:lang w:val="en-CA"/>
              </w:rPr>
              <w:t>1</w:t>
            </w:r>
          </w:p>
        </w:tc>
      </w:tr>
      <w:tr w:rsidR="006F3114" w14:paraId="6887EA09" w14:textId="77777777" w:rsidTr="00BB0E60">
        <w:tc>
          <w:tcPr>
            <w:tcW w:w="2590" w:type="dxa"/>
          </w:tcPr>
          <w:p w14:paraId="599149D6" w14:textId="77777777" w:rsidR="006F3114" w:rsidRPr="00447061" w:rsidRDefault="006F3114" w:rsidP="00BB0E60">
            <w:pPr>
              <w:ind w:right="202"/>
              <w:rPr>
                <w:b/>
                <w:lang w:val="en-CA"/>
              </w:rPr>
            </w:pPr>
            <w:proofErr w:type="spellStart"/>
            <w:r>
              <w:rPr>
                <w:rFonts w:ascii="Calibri" w:hAnsi="Calibri" w:cs="Calibri"/>
                <w:color w:val="000000"/>
              </w:rPr>
              <w:t>Agren</w:t>
            </w:r>
            <w:proofErr w:type="spellEnd"/>
            <w:r>
              <w:rPr>
                <w:rFonts w:ascii="Calibri" w:hAnsi="Calibri" w:cs="Calibri"/>
                <w:color w:val="000000"/>
              </w:rPr>
              <w:t>, 2015</w:t>
            </w:r>
          </w:p>
        </w:tc>
        <w:tc>
          <w:tcPr>
            <w:tcW w:w="2590" w:type="dxa"/>
          </w:tcPr>
          <w:p w14:paraId="35CA6B0A" w14:textId="77777777" w:rsidR="006F3114" w:rsidRPr="00447061" w:rsidRDefault="006F3114" w:rsidP="00BB0E60">
            <w:pPr>
              <w:ind w:right="202"/>
              <w:rPr>
                <w:b/>
                <w:lang w:val="en-CA"/>
              </w:rPr>
            </w:pPr>
            <w:r>
              <w:rPr>
                <w:rFonts w:ascii="Calibri" w:hAnsi="Calibri" w:cs="Calibri"/>
                <w:color w:val="000000"/>
              </w:rPr>
              <w:t>Patient-Partner Psychoeducational Support</w:t>
            </w:r>
          </w:p>
        </w:tc>
        <w:tc>
          <w:tcPr>
            <w:tcW w:w="2590" w:type="dxa"/>
          </w:tcPr>
          <w:p w14:paraId="31791F5F"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0EB556F5" w14:textId="77777777" w:rsidR="006F3114" w:rsidRPr="00447061" w:rsidRDefault="006F3114" w:rsidP="00BB0E60">
            <w:pPr>
              <w:ind w:right="202"/>
              <w:rPr>
                <w:b/>
                <w:lang w:val="en-CA"/>
              </w:rPr>
            </w:pPr>
            <w:r>
              <w:rPr>
                <w:rFonts w:ascii="Calibri" w:hAnsi="Calibri" w:cs="Calibri"/>
                <w:color w:val="000000"/>
              </w:rPr>
              <w:t>Depression</w:t>
            </w:r>
          </w:p>
        </w:tc>
        <w:tc>
          <w:tcPr>
            <w:tcW w:w="2590" w:type="dxa"/>
          </w:tcPr>
          <w:p w14:paraId="5DD5A781" w14:textId="77777777" w:rsidR="006F3114" w:rsidRPr="00447061" w:rsidRDefault="006F3114" w:rsidP="00BB0E60">
            <w:pPr>
              <w:ind w:right="202"/>
              <w:rPr>
                <w:b/>
                <w:lang w:val="en-CA"/>
              </w:rPr>
            </w:pPr>
            <w:r>
              <w:rPr>
                <w:rFonts w:ascii="Calibri" w:hAnsi="Calibri" w:cs="Calibri"/>
                <w:color w:val="000000"/>
              </w:rPr>
              <w:t>None</w:t>
            </w:r>
          </w:p>
        </w:tc>
      </w:tr>
      <w:tr w:rsidR="006F3114" w14:paraId="1C292C7F" w14:textId="77777777" w:rsidTr="00BB0E60">
        <w:tc>
          <w:tcPr>
            <w:tcW w:w="2590" w:type="dxa"/>
          </w:tcPr>
          <w:p w14:paraId="412A43DF" w14:textId="77777777" w:rsidR="006F3114" w:rsidRPr="00447061" w:rsidRDefault="006F3114" w:rsidP="00BB0E60">
            <w:pPr>
              <w:ind w:right="202"/>
              <w:rPr>
                <w:b/>
                <w:lang w:val="en-CA"/>
              </w:rPr>
            </w:pPr>
            <w:proofErr w:type="spellStart"/>
            <w:r>
              <w:rPr>
                <w:rFonts w:ascii="Calibri" w:hAnsi="Calibri" w:cs="Calibri"/>
                <w:color w:val="000000"/>
              </w:rPr>
              <w:t>Agren</w:t>
            </w:r>
            <w:proofErr w:type="spellEnd"/>
            <w:r>
              <w:rPr>
                <w:rFonts w:ascii="Calibri" w:hAnsi="Calibri" w:cs="Calibri"/>
                <w:color w:val="000000"/>
              </w:rPr>
              <w:t>, 2019</w:t>
            </w:r>
          </w:p>
        </w:tc>
        <w:tc>
          <w:tcPr>
            <w:tcW w:w="2590" w:type="dxa"/>
          </w:tcPr>
          <w:p w14:paraId="0D7A8B5F" w14:textId="77777777" w:rsidR="006F3114" w:rsidRPr="00447061" w:rsidRDefault="006F3114" w:rsidP="00BB0E60">
            <w:pPr>
              <w:ind w:right="202"/>
              <w:rPr>
                <w:b/>
                <w:lang w:val="en-CA"/>
              </w:rPr>
            </w:pPr>
            <w:r>
              <w:rPr>
                <w:rFonts w:ascii="Calibri" w:hAnsi="Calibri" w:cs="Calibri"/>
                <w:color w:val="000000"/>
              </w:rPr>
              <w:t>Health Promoting Conversations</w:t>
            </w:r>
          </w:p>
        </w:tc>
        <w:tc>
          <w:tcPr>
            <w:tcW w:w="2590" w:type="dxa"/>
          </w:tcPr>
          <w:p w14:paraId="31416852"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354BDD18" w14:textId="77777777" w:rsidR="006F3114" w:rsidRPr="00447061" w:rsidRDefault="006F3114" w:rsidP="00BB0E60">
            <w:pPr>
              <w:ind w:right="202"/>
              <w:rPr>
                <w:b/>
                <w:lang w:val="en-CA"/>
              </w:rPr>
            </w:pPr>
            <w:r>
              <w:rPr>
                <w:rFonts w:ascii="Calibri" w:hAnsi="Calibri" w:cs="Calibri"/>
                <w:color w:val="000000"/>
              </w:rPr>
              <w:t>PTSD, Distress, Burden, Transcendence</w:t>
            </w:r>
          </w:p>
        </w:tc>
        <w:tc>
          <w:tcPr>
            <w:tcW w:w="2590" w:type="dxa"/>
          </w:tcPr>
          <w:p w14:paraId="3A6DAA40" w14:textId="77777777" w:rsidR="006F3114" w:rsidRPr="00447061" w:rsidRDefault="006F3114" w:rsidP="00BB0E60">
            <w:pPr>
              <w:ind w:right="202"/>
              <w:rPr>
                <w:b/>
                <w:lang w:val="en-CA"/>
              </w:rPr>
            </w:pPr>
            <w:r>
              <w:rPr>
                <w:rFonts w:ascii="Calibri" w:hAnsi="Calibri" w:cs="Calibri"/>
                <w:color w:val="000000"/>
              </w:rPr>
              <w:t>Decreased PTSD, Decreased distress, Decreased burden</w:t>
            </w:r>
          </w:p>
        </w:tc>
      </w:tr>
      <w:tr w:rsidR="006F3114" w14:paraId="7878F81A" w14:textId="77777777" w:rsidTr="00BB0E60">
        <w:tc>
          <w:tcPr>
            <w:tcW w:w="2590" w:type="dxa"/>
          </w:tcPr>
          <w:p w14:paraId="729CD668" w14:textId="77777777" w:rsidR="006F3114" w:rsidRPr="00447061" w:rsidRDefault="006F3114" w:rsidP="00BB0E60">
            <w:pPr>
              <w:ind w:right="202"/>
              <w:rPr>
                <w:b/>
                <w:lang w:val="en-CA"/>
              </w:rPr>
            </w:pPr>
            <w:proofErr w:type="spellStart"/>
            <w:r>
              <w:rPr>
                <w:rFonts w:ascii="Calibri" w:hAnsi="Calibri" w:cs="Calibri"/>
                <w:color w:val="000000"/>
              </w:rPr>
              <w:t>Bohart</w:t>
            </w:r>
            <w:proofErr w:type="spellEnd"/>
            <w:r>
              <w:rPr>
                <w:rFonts w:ascii="Calibri" w:hAnsi="Calibri" w:cs="Calibri"/>
                <w:color w:val="000000"/>
              </w:rPr>
              <w:t>, 2019</w:t>
            </w:r>
          </w:p>
        </w:tc>
        <w:tc>
          <w:tcPr>
            <w:tcW w:w="2590" w:type="dxa"/>
          </w:tcPr>
          <w:p w14:paraId="05DA3E8F" w14:textId="77777777" w:rsidR="006F3114" w:rsidRPr="00447061" w:rsidRDefault="006F3114" w:rsidP="00BB0E60">
            <w:pPr>
              <w:ind w:right="202"/>
              <w:rPr>
                <w:b/>
                <w:lang w:val="en-CA"/>
              </w:rPr>
            </w:pPr>
            <w:r>
              <w:rPr>
                <w:rFonts w:ascii="Calibri" w:hAnsi="Calibri" w:cs="Calibri"/>
                <w:color w:val="000000"/>
              </w:rPr>
              <w:t xml:space="preserve">Recovery </w:t>
            </w:r>
            <w:proofErr w:type="spellStart"/>
            <w:r>
              <w:rPr>
                <w:rFonts w:ascii="Calibri" w:hAnsi="Calibri" w:cs="Calibri"/>
                <w:color w:val="000000"/>
              </w:rPr>
              <w:t>Programme</w:t>
            </w:r>
            <w:proofErr w:type="spellEnd"/>
          </w:p>
        </w:tc>
        <w:tc>
          <w:tcPr>
            <w:tcW w:w="2590" w:type="dxa"/>
          </w:tcPr>
          <w:p w14:paraId="209EA148"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009E1CE1" w14:textId="77777777" w:rsidR="006F3114" w:rsidRPr="00447061" w:rsidRDefault="006F3114" w:rsidP="00BB0E60">
            <w:pPr>
              <w:ind w:right="202"/>
              <w:rPr>
                <w:b/>
                <w:lang w:val="en-CA"/>
              </w:rPr>
            </w:pPr>
            <w:r>
              <w:rPr>
                <w:rFonts w:ascii="Calibri" w:hAnsi="Calibri" w:cs="Calibri"/>
                <w:color w:val="000000"/>
              </w:rPr>
              <w:t>Anxiety, Depression, PTSD, Courage</w:t>
            </w:r>
          </w:p>
        </w:tc>
        <w:tc>
          <w:tcPr>
            <w:tcW w:w="2590" w:type="dxa"/>
          </w:tcPr>
          <w:p w14:paraId="4CC68F6C" w14:textId="77777777" w:rsidR="006F3114" w:rsidRPr="00447061" w:rsidRDefault="006F3114" w:rsidP="00BB0E60">
            <w:pPr>
              <w:ind w:right="202"/>
              <w:rPr>
                <w:b/>
                <w:lang w:val="en-CA"/>
              </w:rPr>
            </w:pPr>
            <w:r>
              <w:rPr>
                <w:rFonts w:ascii="Calibri" w:hAnsi="Calibri" w:cs="Calibri"/>
                <w:color w:val="000000"/>
              </w:rPr>
              <w:t>None</w:t>
            </w:r>
          </w:p>
        </w:tc>
      </w:tr>
      <w:tr w:rsidR="006F3114" w14:paraId="2D65F957" w14:textId="77777777" w:rsidTr="00BB0E60">
        <w:tc>
          <w:tcPr>
            <w:tcW w:w="2590" w:type="dxa"/>
          </w:tcPr>
          <w:p w14:paraId="53D2E8E4" w14:textId="77777777" w:rsidR="006F3114" w:rsidRPr="00447061" w:rsidRDefault="006F3114" w:rsidP="00BB0E60">
            <w:pPr>
              <w:ind w:right="202"/>
              <w:rPr>
                <w:b/>
                <w:lang w:val="en-CA"/>
              </w:rPr>
            </w:pPr>
            <w:proofErr w:type="spellStart"/>
            <w:r>
              <w:rPr>
                <w:rFonts w:ascii="Calibri" w:hAnsi="Calibri" w:cs="Calibri"/>
                <w:color w:val="000000"/>
              </w:rPr>
              <w:t>Kaufer</w:t>
            </w:r>
            <w:proofErr w:type="spellEnd"/>
            <w:r>
              <w:rPr>
                <w:rFonts w:ascii="Calibri" w:hAnsi="Calibri" w:cs="Calibri"/>
                <w:color w:val="000000"/>
              </w:rPr>
              <w:t>, 2008</w:t>
            </w:r>
          </w:p>
        </w:tc>
        <w:tc>
          <w:tcPr>
            <w:tcW w:w="2590" w:type="dxa"/>
          </w:tcPr>
          <w:p w14:paraId="5D3D5EF3" w14:textId="77777777" w:rsidR="006F3114" w:rsidRPr="00447061" w:rsidRDefault="006F3114" w:rsidP="00BB0E60">
            <w:pPr>
              <w:ind w:right="202"/>
              <w:rPr>
                <w:b/>
                <w:lang w:val="en-CA"/>
              </w:rPr>
            </w:pPr>
            <w:r>
              <w:rPr>
                <w:rFonts w:ascii="Calibri" w:hAnsi="Calibri" w:cs="Calibri"/>
                <w:color w:val="000000"/>
              </w:rPr>
              <w:t>Psychosocial Palliative Care</w:t>
            </w:r>
          </w:p>
        </w:tc>
        <w:tc>
          <w:tcPr>
            <w:tcW w:w="2590" w:type="dxa"/>
          </w:tcPr>
          <w:p w14:paraId="16706E3E" w14:textId="77777777" w:rsidR="006F3114" w:rsidRPr="00447061" w:rsidRDefault="006F3114" w:rsidP="00BB0E60">
            <w:pPr>
              <w:ind w:right="202"/>
              <w:rPr>
                <w:b/>
                <w:lang w:val="en-CA"/>
              </w:rPr>
            </w:pPr>
            <w:r>
              <w:rPr>
                <w:rFonts w:ascii="Calibri" w:hAnsi="Calibri" w:cs="Calibri"/>
                <w:color w:val="000000"/>
              </w:rPr>
              <w:t>16 months</w:t>
            </w:r>
          </w:p>
        </w:tc>
        <w:tc>
          <w:tcPr>
            <w:tcW w:w="2590" w:type="dxa"/>
          </w:tcPr>
          <w:p w14:paraId="7241EB74" w14:textId="77777777" w:rsidR="006F3114" w:rsidRPr="00447061" w:rsidRDefault="006F3114" w:rsidP="00BB0E60">
            <w:pPr>
              <w:ind w:right="202"/>
              <w:rPr>
                <w:b/>
                <w:lang w:val="en-CA"/>
              </w:rPr>
            </w:pPr>
            <w:r>
              <w:rPr>
                <w:rFonts w:ascii="Calibri" w:hAnsi="Calibri" w:cs="Calibri"/>
                <w:color w:val="000000"/>
              </w:rPr>
              <w:t>Anxiety, Transcendence, Wisdom &amp; Knowledge</w:t>
            </w:r>
          </w:p>
        </w:tc>
        <w:tc>
          <w:tcPr>
            <w:tcW w:w="2590" w:type="dxa"/>
          </w:tcPr>
          <w:p w14:paraId="65F2C46A" w14:textId="77777777" w:rsidR="006F3114" w:rsidRPr="00447061" w:rsidRDefault="006F3114" w:rsidP="00BB0E60">
            <w:pPr>
              <w:ind w:right="202"/>
              <w:rPr>
                <w:b/>
                <w:lang w:val="en-CA"/>
              </w:rPr>
            </w:pPr>
            <w:r>
              <w:rPr>
                <w:rFonts w:ascii="Calibri" w:hAnsi="Calibri" w:cs="Calibri"/>
                <w:color w:val="000000"/>
              </w:rPr>
              <w:t>Decreased anxiety, Increased Transcendence, Increased Wisdom &amp; Knowledge</w:t>
            </w:r>
          </w:p>
        </w:tc>
      </w:tr>
      <w:tr w:rsidR="006F3114" w14:paraId="6A06E378" w14:textId="77777777" w:rsidTr="00BB0E60">
        <w:tc>
          <w:tcPr>
            <w:tcW w:w="2590" w:type="dxa"/>
          </w:tcPr>
          <w:p w14:paraId="3C1B487C" w14:textId="77777777" w:rsidR="006F3114" w:rsidRPr="00447061" w:rsidRDefault="006F3114" w:rsidP="00BB0E60">
            <w:pPr>
              <w:ind w:right="202"/>
              <w:rPr>
                <w:b/>
                <w:lang w:val="en-CA"/>
              </w:rPr>
            </w:pPr>
            <w:r>
              <w:rPr>
                <w:rFonts w:ascii="Calibri" w:hAnsi="Calibri" w:cs="Calibri"/>
                <w:color w:val="000000"/>
              </w:rPr>
              <w:t>Koh, 2007</w:t>
            </w:r>
          </w:p>
        </w:tc>
        <w:tc>
          <w:tcPr>
            <w:tcW w:w="2590" w:type="dxa"/>
          </w:tcPr>
          <w:p w14:paraId="7DB89AA1" w14:textId="77777777" w:rsidR="006F3114" w:rsidRPr="00447061" w:rsidRDefault="006F3114" w:rsidP="00BB0E60">
            <w:pPr>
              <w:ind w:right="202"/>
              <w:rPr>
                <w:b/>
                <w:lang w:val="en-CA"/>
              </w:rPr>
            </w:pPr>
            <w:r>
              <w:rPr>
                <w:rFonts w:ascii="Calibri" w:hAnsi="Calibri" w:cs="Calibri"/>
                <w:color w:val="000000"/>
              </w:rPr>
              <w:t>Taped Conversations with Neonatologist</w:t>
            </w:r>
          </w:p>
        </w:tc>
        <w:tc>
          <w:tcPr>
            <w:tcW w:w="2590" w:type="dxa"/>
          </w:tcPr>
          <w:p w14:paraId="2E110DAC"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5F464AA3" w14:textId="77777777" w:rsidR="006F3114" w:rsidRPr="00447061" w:rsidRDefault="006F3114" w:rsidP="00BB0E60">
            <w:pPr>
              <w:ind w:right="202"/>
              <w:rPr>
                <w:b/>
                <w:lang w:val="en-CA"/>
              </w:rPr>
            </w:pPr>
            <w:r>
              <w:rPr>
                <w:rFonts w:ascii="Calibri" w:hAnsi="Calibri" w:cs="Calibri"/>
                <w:color w:val="000000"/>
              </w:rPr>
              <w:t>Anxiety, Depression, PTSD, Transcendence</w:t>
            </w:r>
          </w:p>
        </w:tc>
        <w:tc>
          <w:tcPr>
            <w:tcW w:w="2590" w:type="dxa"/>
          </w:tcPr>
          <w:p w14:paraId="26AA302D" w14:textId="77777777" w:rsidR="006F3114" w:rsidRPr="00447061" w:rsidRDefault="006F3114" w:rsidP="00BB0E60">
            <w:pPr>
              <w:ind w:right="202"/>
              <w:rPr>
                <w:b/>
                <w:lang w:val="en-CA"/>
              </w:rPr>
            </w:pPr>
            <w:r>
              <w:rPr>
                <w:rFonts w:ascii="Calibri" w:hAnsi="Calibri" w:cs="Calibri"/>
                <w:color w:val="000000"/>
              </w:rPr>
              <w:t>Increased transcendence</w:t>
            </w:r>
          </w:p>
        </w:tc>
      </w:tr>
      <w:tr w:rsidR="006F3114" w14:paraId="28620940" w14:textId="77777777" w:rsidTr="00BB0E60">
        <w:tc>
          <w:tcPr>
            <w:tcW w:w="2590" w:type="dxa"/>
          </w:tcPr>
          <w:p w14:paraId="25516A7B" w14:textId="77777777" w:rsidR="006F3114" w:rsidRPr="00447061" w:rsidRDefault="006F3114" w:rsidP="00BB0E60">
            <w:pPr>
              <w:ind w:right="202"/>
              <w:rPr>
                <w:b/>
                <w:lang w:val="en-CA"/>
              </w:rPr>
            </w:pPr>
            <w:r>
              <w:rPr>
                <w:rFonts w:ascii="Calibri" w:hAnsi="Calibri" w:cs="Calibri"/>
                <w:color w:val="000000"/>
              </w:rPr>
              <w:t>Miles, 2006</w:t>
            </w:r>
          </w:p>
        </w:tc>
        <w:tc>
          <w:tcPr>
            <w:tcW w:w="2590" w:type="dxa"/>
          </w:tcPr>
          <w:p w14:paraId="3F6EBC23" w14:textId="77777777" w:rsidR="006F3114" w:rsidRPr="00447061" w:rsidRDefault="006F3114" w:rsidP="00BB0E60">
            <w:pPr>
              <w:ind w:right="202"/>
              <w:rPr>
                <w:b/>
                <w:lang w:val="en-CA"/>
              </w:rPr>
            </w:pPr>
            <w:r>
              <w:rPr>
                <w:rFonts w:ascii="Calibri" w:hAnsi="Calibri" w:cs="Calibri"/>
                <w:color w:val="000000"/>
              </w:rPr>
              <w:t>Skin-To-Skin Contact</w:t>
            </w:r>
          </w:p>
        </w:tc>
        <w:tc>
          <w:tcPr>
            <w:tcW w:w="2590" w:type="dxa"/>
          </w:tcPr>
          <w:p w14:paraId="1634612F"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72811313" w14:textId="77777777" w:rsidR="006F3114" w:rsidRPr="00447061" w:rsidRDefault="006F3114" w:rsidP="00BB0E60">
            <w:pPr>
              <w:ind w:right="202"/>
              <w:rPr>
                <w:b/>
                <w:lang w:val="en-CA"/>
              </w:rPr>
            </w:pPr>
            <w:r>
              <w:rPr>
                <w:rFonts w:ascii="Calibri" w:hAnsi="Calibri" w:cs="Calibri"/>
                <w:color w:val="000000"/>
              </w:rPr>
              <w:t>Anxiety, Depression, Distress, Burden, Transcendence</w:t>
            </w:r>
          </w:p>
        </w:tc>
        <w:tc>
          <w:tcPr>
            <w:tcW w:w="2590" w:type="dxa"/>
          </w:tcPr>
          <w:p w14:paraId="5CC5B949" w14:textId="77777777" w:rsidR="006F3114" w:rsidRPr="00447061" w:rsidRDefault="006F3114" w:rsidP="00BB0E60">
            <w:pPr>
              <w:ind w:right="202"/>
              <w:rPr>
                <w:b/>
                <w:lang w:val="en-CA"/>
              </w:rPr>
            </w:pPr>
            <w:r>
              <w:rPr>
                <w:rFonts w:ascii="Calibri" w:hAnsi="Calibri" w:cs="Calibri"/>
                <w:color w:val="000000"/>
              </w:rPr>
              <w:t>None</w:t>
            </w:r>
          </w:p>
        </w:tc>
      </w:tr>
      <w:tr w:rsidR="006F3114" w14:paraId="2E5ECC9F" w14:textId="77777777" w:rsidTr="00BB0E60">
        <w:tc>
          <w:tcPr>
            <w:tcW w:w="2590" w:type="dxa"/>
          </w:tcPr>
          <w:p w14:paraId="5409AD06" w14:textId="77777777" w:rsidR="006F3114" w:rsidRPr="00447061" w:rsidRDefault="006F3114" w:rsidP="00BB0E60">
            <w:pPr>
              <w:ind w:right="202"/>
              <w:rPr>
                <w:b/>
                <w:lang w:val="en-CA"/>
              </w:rPr>
            </w:pPr>
            <w:r>
              <w:rPr>
                <w:rFonts w:ascii="Calibri" w:hAnsi="Calibri" w:cs="Calibri"/>
                <w:color w:val="000000"/>
              </w:rPr>
              <w:t>Robinson, 1998</w:t>
            </w:r>
          </w:p>
        </w:tc>
        <w:tc>
          <w:tcPr>
            <w:tcW w:w="2590" w:type="dxa"/>
          </w:tcPr>
          <w:p w14:paraId="123F91AE" w14:textId="77777777" w:rsidR="006F3114" w:rsidRPr="00447061" w:rsidRDefault="006F3114" w:rsidP="00BB0E60">
            <w:pPr>
              <w:ind w:right="202"/>
              <w:rPr>
                <w:b/>
                <w:lang w:val="en-CA"/>
              </w:rPr>
            </w:pPr>
            <w:r>
              <w:rPr>
                <w:rFonts w:ascii="Calibri" w:hAnsi="Calibri" w:cs="Calibri"/>
                <w:color w:val="000000"/>
              </w:rPr>
              <w:t>Witnessed Resuscitation</w:t>
            </w:r>
          </w:p>
        </w:tc>
        <w:tc>
          <w:tcPr>
            <w:tcW w:w="2590" w:type="dxa"/>
          </w:tcPr>
          <w:p w14:paraId="2BC4732A" w14:textId="77777777" w:rsidR="006F3114" w:rsidRPr="00447061" w:rsidRDefault="006F3114" w:rsidP="00BB0E60">
            <w:pPr>
              <w:ind w:right="202"/>
              <w:rPr>
                <w:b/>
                <w:lang w:val="en-CA"/>
              </w:rPr>
            </w:pPr>
            <w:r>
              <w:rPr>
                <w:rFonts w:ascii="Calibri" w:hAnsi="Calibri" w:cs="Calibri"/>
                <w:color w:val="000000"/>
              </w:rPr>
              <w:t>9 months</w:t>
            </w:r>
          </w:p>
        </w:tc>
        <w:tc>
          <w:tcPr>
            <w:tcW w:w="2590" w:type="dxa"/>
          </w:tcPr>
          <w:p w14:paraId="2A82D984" w14:textId="77777777" w:rsidR="006F3114" w:rsidRPr="00447061" w:rsidRDefault="006F3114" w:rsidP="00BB0E60">
            <w:pPr>
              <w:ind w:right="202"/>
              <w:rPr>
                <w:b/>
                <w:lang w:val="en-CA"/>
              </w:rPr>
            </w:pPr>
            <w:r>
              <w:rPr>
                <w:rFonts w:ascii="Calibri" w:hAnsi="Calibri" w:cs="Calibri"/>
                <w:color w:val="000000"/>
              </w:rPr>
              <w:t>Anxiety, Depression, Distress</w:t>
            </w:r>
          </w:p>
        </w:tc>
        <w:tc>
          <w:tcPr>
            <w:tcW w:w="2590" w:type="dxa"/>
          </w:tcPr>
          <w:p w14:paraId="78DF6CD3" w14:textId="77777777" w:rsidR="006F3114" w:rsidRPr="00447061" w:rsidRDefault="006F3114" w:rsidP="00BB0E60">
            <w:pPr>
              <w:ind w:right="202"/>
              <w:rPr>
                <w:b/>
                <w:lang w:val="en-CA"/>
              </w:rPr>
            </w:pPr>
            <w:r>
              <w:rPr>
                <w:rFonts w:ascii="Calibri" w:hAnsi="Calibri" w:cs="Calibri"/>
                <w:color w:val="000000"/>
              </w:rPr>
              <w:t>None</w:t>
            </w:r>
          </w:p>
        </w:tc>
      </w:tr>
      <w:tr w:rsidR="006F3114" w14:paraId="59F846F4" w14:textId="77777777" w:rsidTr="00BB0E60">
        <w:tc>
          <w:tcPr>
            <w:tcW w:w="2590" w:type="dxa"/>
          </w:tcPr>
          <w:p w14:paraId="05DCADE2" w14:textId="77777777" w:rsidR="006F3114" w:rsidRPr="00447061" w:rsidRDefault="006F3114" w:rsidP="00BB0E60">
            <w:pPr>
              <w:ind w:right="202"/>
              <w:rPr>
                <w:b/>
                <w:lang w:val="en-CA"/>
              </w:rPr>
            </w:pPr>
            <w:r>
              <w:rPr>
                <w:rFonts w:ascii="Calibri" w:hAnsi="Calibri" w:cs="Calibri"/>
                <w:color w:val="000000"/>
              </w:rPr>
              <w:t>Rodriguez Martinez, 2003</w:t>
            </w:r>
          </w:p>
        </w:tc>
        <w:tc>
          <w:tcPr>
            <w:tcW w:w="2590" w:type="dxa"/>
          </w:tcPr>
          <w:p w14:paraId="7E075A77" w14:textId="77777777" w:rsidR="006F3114" w:rsidRPr="00447061" w:rsidRDefault="006F3114" w:rsidP="00BB0E60">
            <w:pPr>
              <w:ind w:right="202"/>
              <w:rPr>
                <w:b/>
                <w:lang w:val="en-CA"/>
              </w:rPr>
            </w:pPr>
            <w:r>
              <w:rPr>
                <w:rFonts w:ascii="Calibri" w:hAnsi="Calibri" w:cs="Calibri"/>
                <w:color w:val="000000"/>
              </w:rPr>
              <w:t>Family Participation</w:t>
            </w:r>
          </w:p>
        </w:tc>
        <w:tc>
          <w:tcPr>
            <w:tcW w:w="2590" w:type="dxa"/>
          </w:tcPr>
          <w:p w14:paraId="7B267D3D"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0E9F90AA" w14:textId="77777777" w:rsidR="006F3114" w:rsidRPr="00447061" w:rsidRDefault="006F3114" w:rsidP="00BB0E60">
            <w:pPr>
              <w:ind w:right="202"/>
              <w:rPr>
                <w:b/>
                <w:lang w:val="en-CA"/>
              </w:rPr>
            </w:pPr>
            <w:r>
              <w:rPr>
                <w:rFonts w:ascii="Calibri" w:hAnsi="Calibri" w:cs="Calibri"/>
                <w:color w:val="000000"/>
              </w:rPr>
              <w:t>Anxiety</w:t>
            </w:r>
          </w:p>
        </w:tc>
        <w:tc>
          <w:tcPr>
            <w:tcW w:w="2590" w:type="dxa"/>
          </w:tcPr>
          <w:p w14:paraId="1A7D74D8" w14:textId="77777777" w:rsidR="006F3114" w:rsidRPr="00447061" w:rsidRDefault="006F3114" w:rsidP="00BB0E60">
            <w:pPr>
              <w:ind w:right="202"/>
              <w:rPr>
                <w:b/>
                <w:lang w:val="en-CA"/>
              </w:rPr>
            </w:pPr>
            <w:r>
              <w:rPr>
                <w:rFonts w:ascii="Calibri" w:hAnsi="Calibri" w:cs="Calibri"/>
                <w:color w:val="000000"/>
              </w:rPr>
              <w:t>Decreased anxiety</w:t>
            </w:r>
          </w:p>
        </w:tc>
      </w:tr>
      <w:tr w:rsidR="006F3114" w14:paraId="114BB9D5" w14:textId="77777777" w:rsidTr="00BB0E60">
        <w:tc>
          <w:tcPr>
            <w:tcW w:w="2590" w:type="dxa"/>
          </w:tcPr>
          <w:p w14:paraId="24C6D93B" w14:textId="77777777" w:rsidR="006F3114" w:rsidRPr="00447061" w:rsidRDefault="006F3114" w:rsidP="00BB0E60">
            <w:pPr>
              <w:ind w:right="202"/>
              <w:rPr>
                <w:b/>
                <w:lang w:val="en-CA"/>
              </w:rPr>
            </w:pPr>
            <w:r>
              <w:rPr>
                <w:rFonts w:ascii="Calibri" w:hAnsi="Calibri" w:cs="Calibri"/>
                <w:color w:val="000000"/>
              </w:rPr>
              <w:t>Roman, 1995</w:t>
            </w:r>
          </w:p>
        </w:tc>
        <w:tc>
          <w:tcPr>
            <w:tcW w:w="2590" w:type="dxa"/>
          </w:tcPr>
          <w:p w14:paraId="7B88770F" w14:textId="77777777" w:rsidR="006F3114" w:rsidRPr="00447061" w:rsidRDefault="006F3114" w:rsidP="00BB0E60">
            <w:pPr>
              <w:ind w:right="202"/>
              <w:rPr>
                <w:b/>
                <w:lang w:val="en-CA"/>
              </w:rPr>
            </w:pPr>
            <w:r>
              <w:rPr>
                <w:rFonts w:ascii="Calibri" w:hAnsi="Calibri" w:cs="Calibri"/>
                <w:color w:val="000000"/>
              </w:rPr>
              <w:t>Parent-to-Parent Support</w:t>
            </w:r>
          </w:p>
        </w:tc>
        <w:tc>
          <w:tcPr>
            <w:tcW w:w="2590" w:type="dxa"/>
          </w:tcPr>
          <w:p w14:paraId="3D4C775B"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398BB01B" w14:textId="77777777" w:rsidR="006F3114" w:rsidRPr="00447061" w:rsidRDefault="006F3114" w:rsidP="00BB0E60">
            <w:pPr>
              <w:ind w:right="202"/>
              <w:rPr>
                <w:b/>
                <w:lang w:val="en-CA"/>
              </w:rPr>
            </w:pPr>
            <w:r>
              <w:rPr>
                <w:rFonts w:ascii="Calibri" w:hAnsi="Calibri" w:cs="Calibri"/>
                <w:color w:val="000000"/>
              </w:rPr>
              <w:t xml:space="preserve">Anxiety, Depression, Burden </w:t>
            </w:r>
          </w:p>
        </w:tc>
        <w:tc>
          <w:tcPr>
            <w:tcW w:w="2590" w:type="dxa"/>
          </w:tcPr>
          <w:p w14:paraId="3EEFD1AD" w14:textId="77777777" w:rsidR="006F3114" w:rsidRPr="00447061" w:rsidRDefault="006F3114" w:rsidP="00BB0E60">
            <w:pPr>
              <w:ind w:right="202"/>
              <w:rPr>
                <w:b/>
                <w:lang w:val="en-CA"/>
              </w:rPr>
            </w:pPr>
            <w:r>
              <w:rPr>
                <w:rFonts w:ascii="Calibri" w:hAnsi="Calibri" w:cs="Calibri"/>
                <w:color w:val="000000"/>
              </w:rPr>
              <w:t>Decreased anxiety</w:t>
            </w:r>
          </w:p>
        </w:tc>
      </w:tr>
      <w:tr w:rsidR="006F3114" w14:paraId="654C2119" w14:textId="77777777" w:rsidTr="00BB0E60">
        <w:tc>
          <w:tcPr>
            <w:tcW w:w="2590" w:type="dxa"/>
          </w:tcPr>
          <w:p w14:paraId="2124EE02" w14:textId="77777777" w:rsidR="006F3114" w:rsidRPr="00447061" w:rsidRDefault="006F3114" w:rsidP="00BB0E60">
            <w:pPr>
              <w:ind w:right="202"/>
              <w:rPr>
                <w:b/>
                <w:lang w:val="en-CA"/>
              </w:rPr>
            </w:pPr>
            <w:r>
              <w:rPr>
                <w:rFonts w:ascii="Calibri" w:hAnsi="Calibri" w:cs="Calibri"/>
                <w:color w:val="000000"/>
              </w:rPr>
              <w:t>Rosenbaum, 2015</w:t>
            </w:r>
          </w:p>
        </w:tc>
        <w:tc>
          <w:tcPr>
            <w:tcW w:w="2590" w:type="dxa"/>
          </w:tcPr>
          <w:p w14:paraId="20CB7D19" w14:textId="77777777" w:rsidR="006F3114" w:rsidRPr="00447061" w:rsidRDefault="006F3114" w:rsidP="00BB0E60">
            <w:pPr>
              <w:ind w:right="202"/>
              <w:rPr>
                <w:b/>
                <w:lang w:val="en-CA"/>
              </w:rPr>
            </w:pPr>
            <w:r>
              <w:rPr>
                <w:rFonts w:ascii="Calibri" w:hAnsi="Calibri" w:cs="Calibri"/>
                <w:color w:val="000000"/>
              </w:rPr>
              <w:t>Neonatal Bereavement Support</w:t>
            </w:r>
          </w:p>
        </w:tc>
        <w:tc>
          <w:tcPr>
            <w:tcW w:w="2590" w:type="dxa"/>
          </w:tcPr>
          <w:p w14:paraId="398AEEAA"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21F2CDA5" w14:textId="46FA5EFD" w:rsidR="006F3114" w:rsidRPr="00447061" w:rsidRDefault="00763B85" w:rsidP="00BB0E60">
            <w:pPr>
              <w:ind w:right="202"/>
              <w:rPr>
                <w:b/>
                <w:lang w:val="en-CA"/>
              </w:rPr>
            </w:pPr>
            <w:r>
              <w:rPr>
                <w:rFonts w:ascii="Calibri" w:hAnsi="Calibri" w:cs="Calibri"/>
                <w:color w:val="000000"/>
              </w:rPr>
              <w:t>Depression</w:t>
            </w:r>
            <w:r w:rsidR="006F3114">
              <w:rPr>
                <w:rFonts w:ascii="Calibri" w:hAnsi="Calibri" w:cs="Calibri"/>
                <w:color w:val="000000"/>
              </w:rPr>
              <w:t>, Burden, Transcendence</w:t>
            </w:r>
          </w:p>
        </w:tc>
        <w:tc>
          <w:tcPr>
            <w:tcW w:w="2590" w:type="dxa"/>
          </w:tcPr>
          <w:p w14:paraId="7AC7FD44" w14:textId="6FC34EF8" w:rsidR="006F3114" w:rsidRPr="00447061" w:rsidRDefault="006F3114" w:rsidP="00BB0E60">
            <w:pPr>
              <w:ind w:right="202"/>
              <w:rPr>
                <w:b/>
                <w:lang w:val="en-CA"/>
              </w:rPr>
            </w:pPr>
            <w:r>
              <w:rPr>
                <w:rFonts w:ascii="Calibri" w:hAnsi="Calibri" w:cs="Calibri"/>
                <w:color w:val="000000"/>
              </w:rPr>
              <w:t xml:space="preserve">Increased </w:t>
            </w:r>
            <w:r w:rsidR="00763B85">
              <w:rPr>
                <w:rFonts w:ascii="Calibri" w:hAnsi="Calibri" w:cs="Calibri"/>
                <w:color w:val="000000"/>
              </w:rPr>
              <w:t>depression</w:t>
            </w:r>
            <w:r>
              <w:rPr>
                <w:rFonts w:ascii="Calibri" w:hAnsi="Calibri" w:cs="Calibri"/>
                <w:color w:val="000000"/>
              </w:rPr>
              <w:t xml:space="preserve">, Increased </w:t>
            </w:r>
            <w:r w:rsidR="00A6169F">
              <w:rPr>
                <w:rFonts w:ascii="Calibri" w:hAnsi="Calibri" w:cs="Calibri"/>
                <w:color w:val="000000"/>
              </w:rPr>
              <w:t>burden</w:t>
            </w:r>
            <w:r>
              <w:rPr>
                <w:rFonts w:ascii="Calibri" w:hAnsi="Calibri" w:cs="Calibri"/>
                <w:color w:val="000000"/>
              </w:rPr>
              <w:t xml:space="preserve">, </w:t>
            </w:r>
            <w:r w:rsidR="00651C4C">
              <w:rPr>
                <w:rFonts w:ascii="Calibri" w:hAnsi="Calibri" w:cs="Calibri"/>
                <w:color w:val="000000"/>
              </w:rPr>
              <w:t>Decreased</w:t>
            </w:r>
            <w:r>
              <w:rPr>
                <w:rFonts w:ascii="Calibri" w:hAnsi="Calibri" w:cs="Calibri"/>
                <w:color w:val="000000"/>
              </w:rPr>
              <w:t xml:space="preserve"> transcendence</w:t>
            </w:r>
          </w:p>
        </w:tc>
      </w:tr>
      <w:tr w:rsidR="006F3114" w14:paraId="2B0461A3" w14:textId="77777777" w:rsidTr="00BB0E60">
        <w:tc>
          <w:tcPr>
            <w:tcW w:w="2590" w:type="dxa"/>
          </w:tcPr>
          <w:p w14:paraId="349E9E9D" w14:textId="77777777" w:rsidR="006F3114" w:rsidRPr="00447061" w:rsidRDefault="006F3114" w:rsidP="00BB0E60">
            <w:pPr>
              <w:ind w:right="202"/>
              <w:rPr>
                <w:b/>
                <w:lang w:val="en-CA"/>
              </w:rPr>
            </w:pPr>
            <w:proofErr w:type="spellStart"/>
            <w:r>
              <w:rPr>
                <w:rFonts w:ascii="Calibri" w:hAnsi="Calibri" w:cs="Calibri"/>
                <w:color w:val="000000"/>
              </w:rPr>
              <w:t>Agren</w:t>
            </w:r>
            <w:proofErr w:type="spellEnd"/>
            <w:r>
              <w:rPr>
                <w:rFonts w:ascii="Calibri" w:hAnsi="Calibri" w:cs="Calibri"/>
                <w:color w:val="000000"/>
              </w:rPr>
              <w:t>, 2015</w:t>
            </w:r>
          </w:p>
        </w:tc>
        <w:tc>
          <w:tcPr>
            <w:tcW w:w="2590" w:type="dxa"/>
          </w:tcPr>
          <w:p w14:paraId="4437C168" w14:textId="77777777" w:rsidR="006F3114" w:rsidRPr="00447061" w:rsidRDefault="006F3114" w:rsidP="00BB0E60">
            <w:pPr>
              <w:ind w:right="202"/>
              <w:rPr>
                <w:b/>
                <w:lang w:val="en-CA"/>
              </w:rPr>
            </w:pPr>
            <w:r>
              <w:rPr>
                <w:rFonts w:ascii="Calibri" w:hAnsi="Calibri" w:cs="Calibri"/>
                <w:color w:val="000000"/>
              </w:rPr>
              <w:t>Patient-Partner Psychoeducational Support</w:t>
            </w:r>
          </w:p>
        </w:tc>
        <w:tc>
          <w:tcPr>
            <w:tcW w:w="2590" w:type="dxa"/>
          </w:tcPr>
          <w:p w14:paraId="2A037A7D" w14:textId="77777777" w:rsidR="006F3114" w:rsidRPr="00447061" w:rsidRDefault="006F3114" w:rsidP="00BB0E60">
            <w:pPr>
              <w:ind w:right="202"/>
              <w:rPr>
                <w:b/>
                <w:lang w:val="en-CA"/>
              </w:rPr>
            </w:pPr>
            <w:r>
              <w:rPr>
                <w:rFonts w:ascii="Calibri" w:hAnsi="Calibri" w:cs="Calibri"/>
                <w:color w:val="000000"/>
              </w:rPr>
              <w:t>12 months</w:t>
            </w:r>
          </w:p>
        </w:tc>
        <w:tc>
          <w:tcPr>
            <w:tcW w:w="2590" w:type="dxa"/>
          </w:tcPr>
          <w:p w14:paraId="627EE0BB" w14:textId="77777777" w:rsidR="006F3114" w:rsidRPr="00447061" w:rsidRDefault="006F3114" w:rsidP="00BB0E60">
            <w:pPr>
              <w:ind w:right="202"/>
              <w:rPr>
                <w:b/>
                <w:lang w:val="en-CA"/>
              </w:rPr>
            </w:pPr>
            <w:r>
              <w:rPr>
                <w:rFonts w:ascii="Calibri" w:hAnsi="Calibri" w:cs="Calibri"/>
                <w:color w:val="000000"/>
              </w:rPr>
              <w:t>Depression</w:t>
            </w:r>
          </w:p>
        </w:tc>
        <w:tc>
          <w:tcPr>
            <w:tcW w:w="2590" w:type="dxa"/>
          </w:tcPr>
          <w:p w14:paraId="38803F2D" w14:textId="77777777" w:rsidR="006F3114" w:rsidRPr="00447061" w:rsidRDefault="006F3114" w:rsidP="00BB0E60">
            <w:pPr>
              <w:ind w:right="202"/>
              <w:rPr>
                <w:b/>
                <w:lang w:val="en-CA"/>
              </w:rPr>
            </w:pPr>
            <w:r>
              <w:rPr>
                <w:rFonts w:ascii="Calibri" w:hAnsi="Calibri" w:cs="Calibri"/>
                <w:color w:val="000000"/>
              </w:rPr>
              <w:t>None</w:t>
            </w:r>
          </w:p>
        </w:tc>
      </w:tr>
    </w:tbl>
    <w:p w14:paraId="62227E35" w14:textId="77777777" w:rsidR="006F3114" w:rsidRDefault="006F3114" w:rsidP="006F3114">
      <w:pPr>
        <w:spacing w:after="0" w:line="240" w:lineRule="auto"/>
        <w:ind w:right="202"/>
        <w:rPr>
          <w:bCs/>
          <w:lang w:val="en-CA"/>
        </w:rPr>
      </w:pPr>
    </w:p>
    <w:p w14:paraId="6050A8D8" w14:textId="77777777" w:rsidR="006F3114" w:rsidRPr="00A8642B" w:rsidRDefault="006F3114" w:rsidP="006F3114">
      <w:pPr>
        <w:spacing w:after="0" w:line="240" w:lineRule="auto"/>
        <w:rPr>
          <w:rFonts w:ascii="Calibri" w:eastAsia="Times New Roman" w:hAnsi="Calibri" w:cs="Calibri"/>
          <w:color w:val="000000"/>
          <w:lang w:val="en-CA"/>
        </w:rPr>
      </w:pPr>
      <w:r w:rsidRPr="00A8642B">
        <w:rPr>
          <w:rFonts w:ascii="Calibri" w:eastAsia="Times New Roman" w:hAnsi="Calibri" w:cs="Calibri"/>
          <w:color w:val="000000"/>
          <w:vertAlign w:val="superscript"/>
          <w:lang w:val="en-CA"/>
        </w:rPr>
        <w:lastRenderedPageBreak/>
        <w:t>1</w:t>
      </w:r>
      <w:r w:rsidRPr="00A8642B">
        <w:rPr>
          <w:rFonts w:ascii="Calibri" w:eastAsia="Times New Roman" w:hAnsi="Calibri" w:cs="Calibri"/>
          <w:color w:val="000000"/>
          <w:lang w:val="en-CA"/>
        </w:rPr>
        <w:t>Effect deemed significant when at least p&lt;0.05</w:t>
      </w:r>
    </w:p>
    <w:p w14:paraId="116A4E66" w14:textId="77777777" w:rsidR="006F3114" w:rsidRDefault="006F3114" w:rsidP="006F3114">
      <w:pPr>
        <w:rPr>
          <w:bCs/>
          <w:lang w:val="en-CA"/>
        </w:rPr>
      </w:pPr>
      <w:r>
        <w:rPr>
          <w:bCs/>
          <w:lang w:val="en-CA"/>
        </w:rPr>
        <w:br w:type="page"/>
      </w:r>
    </w:p>
    <w:p w14:paraId="76171C09" w14:textId="08A90B6D" w:rsidR="006F3114" w:rsidRDefault="006F3114" w:rsidP="006F3114">
      <w:pPr>
        <w:rPr>
          <w:bCs/>
          <w:lang w:val="en-CA"/>
        </w:rPr>
      </w:pPr>
      <w:r>
        <w:rPr>
          <w:bCs/>
          <w:lang w:val="en-CA"/>
        </w:rPr>
        <w:lastRenderedPageBreak/>
        <w:t xml:space="preserve">Supplemental Table </w:t>
      </w:r>
      <w:r w:rsidR="00364929">
        <w:rPr>
          <w:bCs/>
          <w:lang w:val="en-CA"/>
        </w:rPr>
        <w:t>7</w:t>
      </w:r>
      <w:r>
        <w:rPr>
          <w:bCs/>
          <w:lang w:val="en-CA"/>
        </w:rPr>
        <w:t xml:space="preserve">. </w:t>
      </w:r>
      <w:r w:rsidR="00BA4384">
        <w:rPr>
          <w:bCs/>
          <w:lang w:val="en-CA"/>
        </w:rPr>
        <w:t>E</w:t>
      </w:r>
      <w:r>
        <w:rPr>
          <w:bCs/>
          <w:lang w:val="en-CA"/>
        </w:rPr>
        <w:t>stimates for ratio of means for each type of psychological outcome</w:t>
      </w:r>
    </w:p>
    <w:tbl>
      <w:tblPr>
        <w:tblStyle w:val="TableGrid"/>
        <w:tblW w:w="0" w:type="auto"/>
        <w:tblLook w:val="04A0" w:firstRow="1" w:lastRow="0" w:firstColumn="1" w:lastColumn="0" w:noHBand="0" w:noVBand="1"/>
      </w:tblPr>
      <w:tblGrid>
        <w:gridCol w:w="1569"/>
        <w:gridCol w:w="1555"/>
        <w:gridCol w:w="3817"/>
        <w:gridCol w:w="1418"/>
        <w:gridCol w:w="1842"/>
        <w:gridCol w:w="2749"/>
      </w:tblGrid>
      <w:tr w:rsidR="006F3114" w14:paraId="470FDFDF" w14:textId="77777777" w:rsidTr="00BB0E60">
        <w:tc>
          <w:tcPr>
            <w:tcW w:w="1569" w:type="dxa"/>
            <w:shd w:val="clear" w:color="auto" w:fill="D5D5D5" w:themeFill="background2"/>
            <w:vAlign w:val="bottom"/>
          </w:tcPr>
          <w:p w14:paraId="6F9B798E" w14:textId="77777777" w:rsidR="006F3114" w:rsidRPr="0066152C" w:rsidRDefault="006F3114" w:rsidP="00BB0E60">
            <w:pPr>
              <w:rPr>
                <w:b/>
                <w:lang w:val="en-CA"/>
              </w:rPr>
            </w:pPr>
            <w:r w:rsidRPr="0066152C">
              <w:rPr>
                <w:b/>
                <w:lang w:val="en-CA"/>
              </w:rPr>
              <w:t>Psychological Outcome</w:t>
            </w:r>
          </w:p>
        </w:tc>
        <w:tc>
          <w:tcPr>
            <w:tcW w:w="1555" w:type="dxa"/>
            <w:shd w:val="clear" w:color="auto" w:fill="D5D5D5" w:themeFill="background2"/>
            <w:vAlign w:val="bottom"/>
          </w:tcPr>
          <w:p w14:paraId="3A933931" w14:textId="77777777" w:rsidR="006F3114" w:rsidRPr="0066152C" w:rsidRDefault="006F3114" w:rsidP="00BB0E60">
            <w:pPr>
              <w:rPr>
                <w:b/>
                <w:lang w:val="en-CA"/>
              </w:rPr>
            </w:pPr>
            <w:r w:rsidRPr="0066152C">
              <w:rPr>
                <w:b/>
                <w:lang w:val="en-CA"/>
              </w:rPr>
              <w:t>Corresponding Figure</w:t>
            </w:r>
          </w:p>
        </w:tc>
        <w:tc>
          <w:tcPr>
            <w:tcW w:w="3817" w:type="dxa"/>
            <w:shd w:val="clear" w:color="auto" w:fill="D5D5D5" w:themeFill="background2"/>
            <w:vAlign w:val="bottom"/>
          </w:tcPr>
          <w:p w14:paraId="3D05E956" w14:textId="77777777" w:rsidR="006F3114" w:rsidRPr="0066152C" w:rsidRDefault="006F3114" w:rsidP="00BB0E60">
            <w:pPr>
              <w:rPr>
                <w:b/>
                <w:lang w:val="en-CA"/>
              </w:rPr>
            </w:pPr>
            <w:r w:rsidRPr="0066152C">
              <w:rPr>
                <w:b/>
                <w:lang w:val="en-CA"/>
              </w:rPr>
              <w:t>Subgroup</w:t>
            </w:r>
          </w:p>
        </w:tc>
        <w:tc>
          <w:tcPr>
            <w:tcW w:w="1418" w:type="dxa"/>
            <w:shd w:val="clear" w:color="auto" w:fill="D5D5D5" w:themeFill="background2"/>
            <w:vAlign w:val="bottom"/>
          </w:tcPr>
          <w:p w14:paraId="26D56E99" w14:textId="77777777" w:rsidR="006F3114" w:rsidRPr="0066152C" w:rsidRDefault="006F3114" w:rsidP="00BB0E60">
            <w:pPr>
              <w:rPr>
                <w:b/>
                <w:lang w:val="en-CA"/>
              </w:rPr>
            </w:pPr>
            <w:r w:rsidRPr="0066152C">
              <w:rPr>
                <w:b/>
                <w:lang w:val="en-CA"/>
              </w:rPr>
              <w:t>No. Included Estimates</w:t>
            </w:r>
          </w:p>
        </w:tc>
        <w:tc>
          <w:tcPr>
            <w:tcW w:w="1842" w:type="dxa"/>
            <w:shd w:val="clear" w:color="auto" w:fill="D5D5D5" w:themeFill="background2"/>
            <w:vAlign w:val="bottom"/>
          </w:tcPr>
          <w:p w14:paraId="65009BB4" w14:textId="77777777" w:rsidR="006F3114" w:rsidRPr="0066152C" w:rsidRDefault="006F3114" w:rsidP="00BB0E60">
            <w:pPr>
              <w:rPr>
                <w:b/>
                <w:lang w:val="en-CA"/>
              </w:rPr>
            </w:pPr>
            <w:r>
              <w:rPr>
                <w:b/>
                <w:lang w:val="en-CA"/>
              </w:rPr>
              <w:t>E</w:t>
            </w:r>
            <w:r w:rsidRPr="0066152C">
              <w:rPr>
                <w:b/>
                <w:lang w:val="en-CA"/>
              </w:rPr>
              <w:t>stimate (95% CI)</w:t>
            </w:r>
          </w:p>
        </w:tc>
        <w:tc>
          <w:tcPr>
            <w:tcW w:w="2749" w:type="dxa"/>
            <w:shd w:val="clear" w:color="auto" w:fill="D5D5D5" w:themeFill="background2"/>
            <w:vAlign w:val="bottom"/>
          </w:tcPr>
          <w:p w14:paraId="6362241A" w14:textId="77777777" w:rsidR="006F3114" w:rsidRPr="0066152C" w:rsidRDefault="006F3114" w:rsidP="00BB0E60">
            <w:pPr>
              <w:rPr>
                <w:b/>
                <w:lang w:val="en-CA"/>
              </w:rPr>
            </w:pPr>
            <w:r>
              <w:rPr>
                <w:b/>
                <w:lang w:val="en-CA"/>
              </w:rPr>
              <w:t>Interpretation of Estimate</w:t>
            </w:r>
          </w:p>
        </w:tc>
      </w:tr>
      <w:tr w:rsidR="006F3114" w14:paraId="2839848D" w14:textId="77777777" w:rsidTr="00BB0E60">
        <w:tc>
          <w:tcPr>
            <w:tcW w:w="1569" w:type="dxa"/>
          </w:tcPr>
          <w:p w14:paraId="470C5377" w14:textId="77777777" w:rsidR="006F3114" w:rsidRDefault="006F3114" w:rsidP="00BB0E60">
            <w:pPr>
              <w:rPr>
                <w:bCs/>
                <w:lang w:val="en-CA"/>
              </w:rPr>
            </w:pPr>
            <w:r>
              <w:rPr>
                <w:bCs/>
                <w:lang w:val="en-CA"/>
              </w:rPr>
              <w:t>Anxiety</w:t>
            </w:r>
          </w:p>
        </w:tc>
        <w:tc>
          <w:tcPr>
            <w:tcW w:w="1555" w:type="dxa"/>
          </w:tcPr>
          <w:p w14:paraId="3EEAD3D2" w14:textId="77777777" w:rsidR="006F3114" w:rsidRDefault="006F3114" w:rsidP="00BB0E60">
            <w:pPr>
              <w:rPr>
                <w:bCs/>
                <w:lang w:val="en-CA"/>
              </w:rPr>
            </w:pPr>
          </w:p>
        </w:tc>
        <w:tc>
          <w:tcPr>
            <w:tcW w:w="3817" w:type="dxa"/>
          </w:tcPr>
          <w:p w14:paraId="51CD0617" w14:textId="77777777" w:rsidR="006F3114" w:rsidRDefault="006F3114" w:rsidP="00BB0E60">
            <w:pPr>
              <w:rPr>
                <w:bCs/>
                <w:lang w:val="en-CA"/>
              </w:rPr>
            </w:pPr>
            <w:r>
              <w:rPr>
                <w:bCs/>
                <w:lang w:val="en-CA"/>
              </w:rPr>
              <w:t>After Intervention</w:t>
            </w:r>
          </w:p>
        </w:tc>
        <w:tc>
          <w:tcPr>
            <w:tcW w:w="1418" w:type="dxa"/>
          </w:tcPr>
          <w:p w14:paraId="416F8249" w14:textId="77777777" w:rsidR="006F3114" w:rsidRDefault="006F3114" w:rsidP="00BB0E60">
            <w:pPr>
              <w:rPr>
                <w:bCs/>
                <w:lang w:val="en-CA"/>
              </w:rPr>
            </w:pPr>
            <w:r>
              <w:rPr>
                <w:bCs/>
                <w:lang w:val="en-CA"/>
              </w:rPr>
              <w:t>7</w:t>
            </w:r>
          </w:p>
        </w:tc>
        <w:tc>
          <w:tcPr>
            <w:tcW w:w="1842" w:type="dxa"/>
          </w:tcPr>
          <w:p w14:paraId="6DE613DE" w14:textId="77777777" w:rsidR="006F3114" w:rsidRDefault="006F3114" w:rsidP="00BB0E60">
            <w:pPr>
              <w:rPr>
                <w:bCs/>
                <w:lang w:val="en-CA"/>
              </w:rPr>
            </w:pPr>
            <w:r>
              <w:rPr>
                <w:bCs/>
                <w:lang w:val="en-CA"/>
              </w:rPr>
              <w:t>0.92 (0.84-1.01)</w:t>
            </w:r>
          </w:p>
        </w:tc>
        <w:tc>
          <w:tcPr>
            <w:tcW w:w="2749" w:type="dxa"/>
          </w:tcPr>
          <w:p w14:paraId="2E951453" w14:textId="77777777" w:rsidR="006F3114" w:rsidRDefault="006F3114" w:rsidP="00BB0E60">
            <w:pPr>
              <w:rPr>
                <w:bCs/>
                <w:lang w:val="en-CA"/>
              </w:rPr>
            </w:pPr>
            <w:r>
              <w:rPr>
                <w:bCs/>
                <w:lang w:val="en-CA"/>
              </w:rPr>
              <w:t>No statistical difference</w:t>
            </w:r>
          </w:p>
        </w:tc>
      </w:tr>
      <w:tr w:rsidR="006F3114" w14:paraId="24C318EF" w14:textId="77777777" w:rsidTr="00BB0E60">
        <w:tc>
          <w:tcPr>
            <w:tcW w:w="1569" w:type="dxa"/>
          </w:tcPr>
          <w:p w14:paraId="419EEB3E" w14:textId="77777777" w:rsidR="006F3114" w:rsidRDefault="006F3114" w:rsidP="00BB0E60">
            <w:pPr>
              <w:rPr>
                <w:bCs/>
                <w:lang w:val="en-CA"/>
              </w:rPr>
            </w:pPr>
          </w:p>
        </w:tc>
        <w:tc>
          <w:tcPr>
            <w:tcW w:w="1555" w:type="dxa"/>
          </w:tcPr>
          <w:p w14:paraId="08B37115" w14:textId="77777777" w:rsidR="006F3114" w:rsidRDefault="006F3114" w:rsidP="00BB0E60">
            <w:pPr>
              <w:rPr>
                <w:bCs/>
                <w:lang w:val="en-CA"/>
              </w:rPr>
            </w:pPr>
          </w:p>
        </w:tc>
        <w:tc>
          <w:tcPr>
            <w:tcW w:w="3817" w:type="dxa"/>
          </w:tcPr>
          <w:p w14:paraId="6705F803" w14:textId="77777777" w:rsidR="006F3114" w:rsidRDefault="006F3114" w:rsidP="00BB0E60">
            <w:pPr>
              <w:rPr>
                <w:bCs/>
                <w:lang w:val="en-CA"/>
              </w:rPr>
            </w:pPr>
            <w:r>
              <w:rPr>
                <w:bCs/>
                <w:lang w:val="en-CA"/>
              </w:rPr>
              <w:t>At 1 Month or Less</w:t>
            </w:r>
          </w:p>
        </w:tc>
        <w:tc>
          <w:tcPr>
            <w:tcW w:w="1418" w:type="dxa"/>
          </w:tcPr>
          <w:p w14:paraId="6B086C92" w14:textId="77777777" w:rsidR="006F3114" w:rsidRDefault="006F3114" w:rsidP="00BB0E60">
            <w:pPr>
              <w:rPr>
                <w:bCs/>
                <w:lang w:val="en-CA"/>
              </w:rPr>
            </w:pPr>
            <w:r>
              <w:rPr>
                <w:bCs/>
                <w:lang w:val="en-CA"/>
              </w:rPr>
              <w:t>4</w:t>
            </w:r>
          </w:p>
        </w:tc>
        <w:tc>
          <w:tcPr>
            <w:tcW w:w="1842" w:type="dxa"/>
          </w:tcPr>
          <w:p w14:paraId="3D3A02F1" w14:textId="77777777" w:rsidR="006F3114" w:rsidRDefault="006F3114" w:rsidP="00BB0E60">
            <w:pPr>
              <w:rPr>
                <w:bCs/>
                <w:lang w:val="en-CA"/>
              </w:rPr>
            </w:pPr>
            <w:r>
              <w:rPr>
                <w:bCs/>
                <w:lang w:val="en-CA"/>
              </w:rPr>
              <w:t>0.89 (0.80-1.00)</w:t>
            </w:r>
          </w:p>
        </w:tc>
        <w:tc>
          <w:tcPr>
            <w:tcW w:w="2749" w:type="dxa"/>
          </w:tcPr>
          <w:p w14:paraId="758FB296" w14:textId="77777777" w:rsidR="006F3114" w:rsidRDefault="006F3114" w:rsidP="00BB0E60">
            <w:pPr>
              <w:rPr>
                <w:bCs/>
                <w:lang w:val="en-CA"/>
              </w:rPr>
            </w:pPr>
            <w:r>
              <w:rPr>
                <w:bCs/>
                <w:lang w:val="en-CA"/>
              </w:rPr>
              <w:t>No statistical difference</w:t>
            </w:r>
          </w:p>
        </w:tc>
      </w:tr>
      <w:tr w:rsidR="006F3114" w14:paraId="5DA5FA38" w14:textId="77777777" w:rsidTr="00BB0E60">
        <w:tc>
          <w:tcPr>
            <w:tcW w:w="1569" w:type="dxa"/>
          </w:tcPr>
          <w:p w14:paraId="6BA046CA" w14:textId="77777777" w:rsidR="006F3114" w:rsidRDefault="006F3114" w:rsidP="00BB0E60">
            <w:pPr>
              <w:rPr>
                <w:bCs/>
                <w:lang w:val="en-CA"/>
              </w:rPr>
            </w:pPr>
          </w:p>
        </w:tc>
        <w:tc>
          <w:tcPr>
            <w:tcW w:w="1555" w:type="dxa"/>
          </w:tcPr>
          <w:p w14:paraId="7EC89589" w14:textId="77777777" w:rsidR="006F3114" w:rsidRDefault="006F3114" w:rsidP="00BB0E60">
            <w:pPr>
              <w:rPr>
                <w:bCs/>
                <w:lang w:val="en-CA"/>
              </w:rPr>
            </w:pPr>
          </w:p>
        </w:tc>
        <w:tc>
          <w:tcPr>
            <w:tcW w:w="3817" w:type="dxa"/>
          </w:tcPr>
          <w:p w14:paraId="701DA72C" w14:textId="77777777" w:rsidR="006F3114" w:rsidRDefault="006F3114" w:rsidP="00BB0E60">
            <w:pPr>
              <w:rPr>
                <w:bCs/>
                <w:lang w:val="en-CA"/>
              </w:rPr>
            </w:pPr>
            <w:r>
              <w:rPr>
                <w:bCs/>
                <w:lang w:val="en-CA"/>
              </w:rPr>
              <w:t>Longer Than 1 Month Up to 3 Months</w:t>
            </w:r>
          </w:p>
        </w:tc>
        <w:tc>
          <w:tcPr>
            <w:tcW w:w="1418" w:type="dxa"/>
          </w:tcPr>
          <w:p w14:paraId="3CA32D4F" w14:textId="77777777" w:rsidR="006F3114" w:rsidRDefault="006F3114" w:rsidP="00BB0E60">
            <w:pPr>
              <w:rPr>
                <w:bCs/>
                <w:lang w:val="en-CA"/>
              </w:rPr>
            </w:pPr>
            <w:r>
              <w:rPr>
                <w:bCs/>
                <w:lang w:val="en-CA"/>
              </w:rPr>
              <w:t>8</w:t>
            </w:r>
          </w:p>
        </w:tc>
        <w:tc>
          <w:tcPr>
            <w:tcW w:w="1842" w:type="dxa"/>
          </w:tcPr>
          <w:p w14:paraId="5B0DFFF2" w14:textId="77777777" w:rsidR="006F3114" w:rsidRDefault="006F3114" w:rsidP="00BB0E60">
            <w:pPr>
              <w:rPr>
                <w:bCs/>
                <w:lang w:val="en-CA"/>
              </w:rPr>
            </w:pPr>
            <w:r>
              <w:rPr>
                <w:bCs/>
                <w:lang w:val="en-CA"/>
              </w:rPr>
              <w:t>0.92 (0.85-1.01)</w:t>
            </w:r>
          </w:p>
        </w:tc>
        <w:tc>
          <w:tcPr>
            <w:tcW w:w="2749" w:type="dxa"/>
          </w:tcPr>
          <w:p w14:paraId="4320D55C" w14:textId="77777777" w:rsidR="006F3114" w:rsidRDefault="006F3114" w:rsidP="00BB0E60">
            <w:pPr>
              <w:rPr>
                <w:bCs/>
                <w:lang w:val="en-CA"/>
              </w:rPr>
            </w:pPr>
            <w:r>
              <w:rPr>
                <w:bCs/>
                <w:lang w:val="en-CA"/>
              </w:rPr>
              <w:t>No statistical difference</w:t>
            </w:r>
          </w:p>
        </w:tc>
      </w:tr>
      <w:tr w:rsidR="006F3114" w14:paraId="562AB048" w14:textId="77777777" w:rsidTr="00BB0E60">
        <w:tc>
          <w:tcPr>
            <w:tcW w:w="1569" w:type="dxa"/>
          </w:tcPr>
          <w:p w14:paraId="437D2157" w14:textId="77777777" w:rsidR="006F3114" w:rsidRDefault="006F3114" w:rsidP="00BB0E60">
            <w:pPr>
              <w:rPr>
                <w:bCs/>
                <w:lang w:val="en-CA"/>
              </w:rPr>
            </w:pPr>
          </w:p>
        </w:tc>
        <w:tc>
          <w:tcPr>
            <w:tcW w:w="1555" w:type="dxa"/>
          </w:tcPr>
          <w:p w14:paraId="3274EF22" w14:textId="77777777" w:rsidR="006F3114" w:rsidRDefault="006F3114" w:rsidP="00BB0E60">
            <w:pPr>
              <w:rPr>
                <w:bCs/>
                <w:lang w:val="en-CA"/>
              </w:rPr>
            </w:pPr>
          </w:p>
        </w:tc>
        <w:tc>
          <w:tcPr>
            <w:tcW w:w="3817" w:type="dxa"/>
          </w:tcPr>
          <w:p w14:paraId="4B06ADBD" w14:textId="77777777" w:rsidR="006F3114" w:rsidRDefault="006F3114" w:rsidP="00BB0E60">
            <w:pPr>
              <w:rPr>
                <w:bCs/>
                <w:lang w:val="en-CA"/>
              </w:rPr>
            </w:pPr>
            <w:r>
              <w:rPr>
                <w:bCs/>
                <w:lang w:val="en-CA"/>
              </w:rPr>
              <w:t>Longer Than 3 Months Up to 6 Months</w:t>
            </w:r>
          </w:p>
        </w:tc>
        <w:tc>
          <w:tcPr>
            <w:tcW w:w="1418" w:type="dxa"/>
          </w:tcPr>
          <w:p w14:paraId="5A4402F3" w14:textId="77777777" w:rsidR="006F3114" w:rsidRDefault="006F3114" w:rsidP="00BB0E60">
            <w:pPr>
              <w:rPr>
                <w:bCs/>
                <w:lang w:val="en-CA"/>
              </w:rPr>
            </w:pPr>
            <w:r>
              <w:rPr>
                <w:bCs/>
                <w:lang w:val="en-CA"/>
              </w:rPr>
              <w:t>10</w:t>
            </w:r>
          </w:p>
        </w:tc>
        <w:tc>
          <w:tcPr>
            <w:tcW w:w="1842" w:type="dxa"/>
          </w:tcPr>
          <w:p w14:paraId="7E321591" w14:textId="77777777" w:rsidR="006F3114" w:rsidRDefault="006F3114" w:rsidP="00BB0E60">
            <w:pPr>
              <w:rPr>
                <w:bCs/>
                <w:lang w:val="en-CA"/>
              </w:rPr>
            </w:pPr>
            <w:r>
              <w:rPr>
                <w:bCs/>
                <w:lang w:val="en-CA"/>
              </w:rPr>
              <w:t>0.94 (0.89-0.99)</w:t>
            </w:r>
          </w:p>
        </w:tc>
        <w:tc>
          <w:tcPr>
            <w:tcW w:w="2749" w:type="dxa"/>
          </w:tcPr>
          <w:p w14:paraId="62724E17" w14:textId="77777777" w:rsidR="006F3114" w:rsidRPr="00DE1784" w:rsidRDefault="006F3114" w:rsidP="00BB0E60">
            <w:pPr>
              <w:rPr>
                <w:b/>
                <w:i/>
                <w:iCs/>
                <w:lang w:val="en-CA"/>
              </w:rPr>
            </w:pPr>
            <w:r w:rsidRPr="00DE1784">
              <w:rPr>
                <w:b/>
                <w:i/>
                <w:iCs/>
                <w:lang w:val="en-CA"/>
              </w:rPr>
              <w:t>Favours intervention</w:t>
            </w:r>
          </w:p>
        </w:tc>
      </w:tr>
      <w:tr w:rsidR="006F3114" w14:paraId="4DFFE70D" w14:textId="77777777" w:rsidTr="00BB0E60">
        <w:tc>
          <w:tcPr>
            <w:tcW w:w="1569" w:type="dxa"/>
          </w:tcPr>
          <w:p w14:paraId="3EB99186" w14:textId="77777777" w:rsidR="006F3114" w:rsidRDefault="006F3114" w:rsidP="00BB0E60">
            <w:pPr>
              <w:rPr>
                <w:bCs/>
                <w:lang w:val="en-CA"/>
              </w:rPr>
            </w:pPr>
          </w:p>
        </w:tc>
        <w:tc>
          <w:tcPr>
            <w:tcW w:w="1555" w:type="dxa"/>
          </w:tcPr>
          <w:p w14:paraId="70109393" w14:textId="77777777" w:rsidR="006F3114" w:rsidRDefault="006F3114" w:rsidP="00BB0E60">
            <w:pPr>
              <w:rPr>
                <w:bCs/>
                <w:lang w:val="en-CA"/>
              </w:rPr>
            </w:pPr>
          </w:p>
        </w:tc>
        <w:tc>
          <w:tcPr>
            <w:tcW w:w="3817" w:type="dxa"/>
          </w:tcPr>
          <w:p w14:paraId="46FA5CB2" w14:textId="77777777" w:rsidR="006F3114" w:rsidRDefault="006F3114" w:rsidP="00BB0E60">
            <w:pPr>
              <w:rPr>
                <w:bCs/>
                <w:lang w:val="en-CA"/>
              </w:rPr>
            </w:pPr>
            <w:r>
              <w:rPr>
                <w:bCs/>
                <w:lang w:val="en-CA"/>
              </w:rPr>
              <w:t>Longer Than 6 Months</w:t>
            </w:r>
          </w:p>
        </w:tc>
        <w:tc>
          <w:tcPr>
            <w:tcW w:w="1418" w:type="dxa"/>
          </w:tcPr>
          <w:p w14:paraId="0DC300E5" w14:textId="77777777" w:rsidR="006F3114" w:rsidRDefault="006F3114" w:rsidP="00BB0E60">
            <w:pPr>
              <w:rPr>
                <w:bCs/>
                <w:lang w:val="en-CA"/>
              </w:rPr>
            </w:pPr>
            <w:r>
              <w:rPr>
                <w:bCs/>
                <w:lang w:val="en-CA"/>
              </w:rPr>
              <w:t>4</w:t>
            </w:r>
          </w:p>
        </w:tc>
        <w:tc>
          <w:tcPr>
            <w:tcW w:w="1842" w:type="dxa"/>
          </w:tcPr>
          <w:p w14:paraId="0D05F7B5" w14:textId="77777777" w:rsidR="006F3114" w:rsidRDefault="006F3114" w:rsidP="00BB0E60">
            <w:pPr>
              <w:rPr>
                <w:bCs/>
                <w:lang w:val="en-CA"/>
              </w:rPr>
            </w:pPr>
            <w:r>
              <w:rPr>
                <w:bCs/>
                <w:lang w:val="en-CA"/>
              </w:rPr>
              <w:t>1.00 (0.87-1.15)</w:t>
            </w:r>
          </w:p>
        </w:tc>
        <w:tc>
          <w:tcPr>
            <w:tcW w:w="2749" w:type="dxa"/>
          </w:tcPr>
          <w:p w14:paraId="38FC9C2B" w14:textId="77777777" w:rsidR="006F3114" w:rsidRDefault="006F3114" w:rsidP="00BB0E60">
            <w:pPr>
              <w:rPr>
                <w:bCs/>
                <w:lang w:val="en-CA"/>
              </w:rPr>
            </w:pPr>
            <w:r>
              <w:rPr>
                <w:bCs/>
                <w:lang w:val="en-CA"/>
              </w:rPr>
              <w:t>No statistical difference</w:t>
            </w:r>
          </w:p>
        </w:tc>
      </w:tr>
      <w:tr w:rsidR="006F3114" w14:paraId="36DD70E1" w14:textId="77777777" w:rsidTr="00BB0E60">
        <w:tc>
          <w:tcPr>
            <w:tcW w:w="1569" w:type="dxa"/>
          </w:tcPr>
          <w:p w14:paraId="6D4FB7DC" w14:textId="77777777" w:rsidR="006F3114" w:rsidRDefault="006F3114" w:rsidP="00BB0E60">
            <w:pPr>
              <w:rPr>
                <w:bCs/>
                <w:lang w:val="en-CA"/>
              </w:rPr>
            </w:pPr>
          </w:p>
        </w:tc>
        <w:tc>
          <w:tcPr>
            <w:tcW w:w="1555" w:type="dxa"/>
          </w:tcPr>
          <w:p w14:paraId="264D6078" w14:textId="77777777" w:rsidR="006F3114" w:rsidRDefault="006F3114" w:rsidP="00BB0E60">
            <w:pPr>
              <w:rPr>
                <w:bCs/>
                <w:lang w:val="en-CA"/>
              </w:rPr>
            </w:pPr>
          </w:p>
        </w:tc>
        <w:tc>
          <w:tcPr>
            <w:tcW w:w="3817" w:type="dxa"/>
          </w:tcPr>
          <w:p w14:paraId="017AA4A7" w14:textId="77777777" w:rsidR="006F3114" w:rsidRDefault="006F3114" w:rsidP="00BB0E60">
            <w:pPr>
              <w:rPr>
                <w:bCs/>
                <w:lang w:val="en-CA"/>
              </w:rPr>
            </w:pPr>
            <w:r>
              <w:rPr>
                <w:bCs/>
                <w:lang w:val="en-CA"/>
              </w:rPr>
              <w:t xml:space="preserve">After Intervention Up to 3 Months </w:t>
            </w:r>
          </w:p>
        </w:tc>
        <w:tc>
          <w:tcPr>
            <w:tcW w:w="1418" w:type="dxa"/>
          </w:tcPr>
          <w:p w14:paraId="590B51F7" w14:textId="77777777" w:rsidR="006F3114" w:rsidRDefault="006F3114" w:rsidP="00BB0E60">
            <w:pPr>
              <w:rPr>
                <w:bCs/>
                <w:lang w:val="en-CA"/>
              </w:rPr>
            </w:pPr>
            <w:r>
              <w:rPr>
                <w:bCs/>
                <w:lang w:val="en-CA"/>
              </w:rPr>
              <w:t>19</w:t>
            </w:r>
          </w:p>
        </w:tc>
        <w:tc>
          <w:tcPr>
            <w:tcW w:w="1842" w:type="dxa"/>
          </w:tcPr>
          <w:p w14:paraId="22544C85" w14:textId="77777777" w:rsidR="006F3114" w:rsidRDefault="006F3114" w:rsidP="00BB0E60">
            <w:pPr>
              <w:rPr>
                <w:bCs/>
                <w:lang w:val="en-CA"/>
              </w:rPr>
            </w:pPr>
            <w:r>
              <w:rPr>
                <w:bCs/>
                <w:lang w:val="en-CA"/>
              </w:rPr>
              <w:t>0.92 (0.87-0.97)</w:t>
            </w:r>
          </w:p>
        </w:tc>
        <w:tc>
          <w:tcPr>
            <w:tcW w:w="2749" w:type="dxa"/>
          </w:tcPr>
          <w:p w14:paraId="17085CD1" w14:textId="77777777" w:rsidR="006F3114" w:rsidRPr="00DE1784" w:rsidRDefault="006F3114" w:rsidP="00BB0E60">
            <w:pPr>
              <w:rPr>
                <w:b/>
                <w:i/>
                <w:iCs/>
                <w:lang w:val="en-CA"/>
              </w:rPr>
            </w:pPr>
            <w:r w:rsidRPr="00DE1784">
              <w:rPr>
                <w:b/>
                <w:i/>
                <w:iCs/>
                <w:lang w:val="en-CA"/>
              </w:rPr>
              <w:t>Favours intervention</w:t>
            </w:r>
          </w:p>
        </w:tc>
      </w:tr>
      <w:tr w:rsidR="006F3114" w14:paraId="7465778B" w14:textId="77777777" w:rsidTr="00BB0E60">
        <w:tc>
          <w:tcPr>
            <w:tcW w:w="1569" w:type="dxa"/>
          </w:tcPr>
          <w:p w14:paraId="68402EFE" w14:textId="77777777" w:rsidR="006F3114" w:rsidRDefault="006F3114" w:rsidP="00BB0E60">
            <w:pPr>
              <w:rPr>
                <w:bCs/>
                <w:lang w:val="en-CA"/>
              </w:rPr>
            </w:pPr>
          </w:p>
        </w:tc>
        <w:tc>
          <w:tcPr>
            <w:tcW w:w="1555" w:type="dxa"/>
          </w:tcPr>
          <w:p w14:paraId="0157BC84" w14:textId="77777777" w:rsidR="006F3114" w:rsidRDefault="006F3114" w:rsidP="00BB0E60">
            <w:pPr>
              <w:rPr>
                <w:bCs/>
                <w:lang w:val="en-CA"/>
              </w:rPr>
            </w:pPr>
          </w:p>
        </w:tc>
        <w:tc>
          <w:tcPr>
            <w:tcW w:w="3817" w:type="dxa"/>
          </w:tcPr>
          <w:p w14:paraId="1DE7B932" w14:textId="77777777" w:rsidR="006F3114" w:rsidRDefault="006F3114" w:rsidP="00BB0E60">
            <w:pPr>
              <w:rPr>
                <w:bCs/>
                <w:lang w:val="en-CA"/>
              </w:rPr>
            </w:pPr>
            <w:r>
              <w:rPr>
                <w:bCs/>
                <w:lang w:val="en-CA"/>
              </w:rPr>
              <w:t>Longer Than 3 Months</w:t>
            </w:r>
          </w:p>
        </w:tc>
        <w:tc>
          <w:tcPr>
            <w:tcW w:w="1418" w:type="dxa"/>
          </w:tcPr>
          <w:p w14:paraId="5DB87134" w14:textId="77777777" w:rsidR="006F3114" w:rsidRDefault="006F3114" w:rsidP="00BB0E60">
            <w:pPr>
              <w:rPr>
                <w:bCs/>
                <w:lang w:val="en-CA"/>
              </w:rPr>
            </w:pPr>
            <w:r>
              <w:rPr>
                <w:bCs/>
                <w:lang w:val="en-CA"/>
              </w:rPr>
              <w:t>14</w:t>
            </w:r>
          </w:p>
        </w:tc>
        <w:tc>
          <w:tcPr>
            <w:tcW w:w="1842" w:type="dxa"/>
          </w:tcPr>
          <w:p w14:paraId="07DBCC85" w14:textId="77777777" w:rsidR="006F3114" w:rsidRDefault="006F3114" w:rsidP="00BB0E60">
            <w:pPr>
              <w:rPr>
                <w:bCs/>
                <w:lang w:val="en-CA"/>
              </w:rPr>
            </w:pPr>
            <w:r>
              <w:rPr>
                <w:bCs/>
                <w:lang w:val="en-CA"/>
              </w:rPr>
              <w:t>0.96 (0.91-1.02)</w:t>
            </w:r>
          </w:p>
        </w:tc>
        <w:tc>
          <w:tcPr>
            <w:tcW w:w="2749" w:type="dxa"/>
          </w:tcPr>
          <w:p w14:paraId="1641C669" w14:textId="77777777" w:rsidR="006F3114" w:rsidRDefault="006F3114" w:rsidP="00BB0E60">
            <w:pPr>
              <w:rPr>
                <w:bCs/>
                <w:lang w:val="en-CA"/>
              </w:rPr>
            </w:pPr>
            <w:r>
              <w:rPr>
                <w:bCs/>
                <w:lang w:val="en-CA"/>
              </w:rPr>
              <w:t>No statistical difference</w:t>
            </w:r>
          </w:p>
        </w:tc>
      </w:tr>
      <w:tr w:rsidR="006F3114" w14:paraId="6E757B36" w14:textId="77777777" w:rsidTr="00BB0E60">
        <w:tc>
          <w:tcPr>
            <w:tcW w:w="1569" w:type="dxa"/>
          </w:tcPr>
          <w:p w14:paraId="73A801AF" w14:textId="77777777" w:rsidR="006F3114" w:rsidRDefault="006F3114" w:rsidP="00BB0E60">
            <w:pPr>
              <w:rPr>
                <w:bCs/>
                <w:lang w:val="en-CA"/>
              </w:rPr>
            </w:pPr>
          </w:p>
        </w:tc>
        <w:tc>
          <w:tcPr>
            <w:tcW w:w="1555" w:type="dxa"/>
          </w:tcPr>
          <w:p w14:paraId="0F558FE3" w14:textId="77777777" w:rsidR="006F3114" w:rsidRDefault="006F3114" w:rsidP="00BB0E60">
            <w:pPr>
              <w:rPr>
                <w:bCs/>
                <w:lang w:val="en-CA"/>
              </w:rPr>
            </w:pPr>
          </w:p>
        </w:tc>
        <w:tc>
          <w:tcPr>
            <w:tcW w:w="3817" w:type="dxa"/>
          </w:tcPr>
          <w:p w14:paraId="607DADF0" w14:textId="77777777" w:rsidR="006F3114" w:rsidRDefault="006F3114" w:rsidP="00BB0E60">
            <w:pPr>
              <w:rPr>
                <w:bCs/>
                <w:lang w:val="en-CA"/>
              </w:rPr>
            </w:pPr>
            <w:r>
              <w:rPr>
                <w:bCs/>
                <w:lang w:val="en-CA"/>
              </w:rPr>
              <w:t>Adult ICU</w:t>
            </w:r>
          </w:p>
        </w:tc>
        <w:tc>
          <w:tcPr>
            <w:tcW w:w="1418" w:type="dxa"/>
          </w:tcPr>
          <w:p w14:paraId="5086AC0D" w14:textId="6FCB7C90" w:rsidR="006F3114" w:rsidRDefault="006F3114" w:rsidP="00BB0E60">
            <w:pPr>
              <w:rPr>
                <w:bCs/>
                <w:lang w:val="en-CA"/>
              </w:rPr>
            </w:pPr>
            <w:r>
              <w:rPr>
                <w:bCs/>
                <w:lang w:val="en-CA"/>
              </w:rPr>
              <w:t>1</w:t>
            </w:r>
            <w:r w:rsidR="003E7409">
              <w:rPr>
                <w:bCs/>
                <w:lang w:val="en-CA"/>
              </w:rPr>
              <w:t>6</w:t>
            </w:r>
          </w:p>
        </w:tc>
        <w:tc>
          <w:tcPr>
            <w:tcW w:w="1842" w:type="dxa"/>
          </w:tcPr>
          <w:p w14:paraId="59833CB9" w14:textId="77777777" w:rsidR="006F3114" w:rsidRDefault="006F3114" w:rsidP="00BB0E60">
            <w:pPr>
              <w:rPr>
                <w:bCs/>
                <w:lang w:val="en-CA"/>
              </w:rPr>
            </w:pPr>
            <w:r>
              <w:rPr>
                <w:bCs/>
                <w:lang w:val="en-CA"/>
              </w:rPr>
              <w:t>0.92 (0.86-0.99)</w:t>
            </w:r>
          </w:p>
        </w:tc>
        <w:tc>
          <w:tcPr>
            <w:tcW w:w="2749" w:type="dxa"/>
          </w:tcPr>
          <w:p w14:paraId="1ABD626C" w14:textId="77777777" w:rsidR="006F3114" w:rsidRPr="00DE1784" w:rsidRDefault="006F3114" w:rsidP="00BB0E60">
            <w:pPr>
              <w:rPr>
                <w:b/>
                <w:i/>
                <w:iCs/>
                <w:lang w:val="en-CA"/>
              </w:rPr>
            </w:pPr>
            <w:r w:rsidRPr="00DE1784">
              <w:rPr>
                <w:b/>
                <w:i/>
                <w:iCs/>
                <w:lang w:val="en-CA"/>
              </w:rPr>
              <w:t>Favours intervention</w:t>
            </w:r>
          </w:p>
        </w:tc>
      </w:tr>
      <w:tr w:rsidR="006F3114" w14:paraId="5FA295AF" w14:textId="77777777" w:rsidTr="00BB0E60">
        <w:tc>
          <w:tcPr>
            <w:tcW w:w="1569" w:type="dxa"/>
          </w:tcPr>
          <w:p w14:paraId="2C04A661" w14:textId="77777777" w:rsidR="006F3114" w:rsidRDefault="006F3114" w:rsidP="00BB0E60">
            <w:pPr>
              <w:rPr>
                <w:bCs/>
                <w:lang w:val="en-CA"/>
              </w:rPr>
            </w:pPr>
          </w:p>
        </w:tc>
        <w:tc>
          <w:tcPr>
            <w:tcW w:w="1555" w:type="dxa"/>
          </w:tcPr>
          <w:p w14:paraId="496F901C" w14:textId="77777777" w:rsidR="006F3114" w:rsidRDefault="006F3114" w:rsidP="00BB0E60">
            <w:pPr>
              <w:rPr>
                <w:bCs/>
                <w:lang w:val="en-CA"/>
              </w:rPr>
            </w:pPr>
          </w:p>
        </w:tc>
        <w:tc>
          <w:tcPr>
            <w:tcW w:w="3817" w:type="dxa"/>
          </w:tcPr>
          <w:p w14:paraId="57F856D7" w14:textId="77777777" w:rsidR="006F3114" w:rsidRDefault="006F3114" w:rsidP="00BB0E60">
            <w:pPr>
              <w:rPr>
                <w:bCs/>
                <w:lang w:val="en-CA"/>
              </w:rPr>
            </w:pPr>
            <w:r>
              <w:rPr>
                <w:bCs/>
                <w:lang w:val="en-CA"/>
              </w:rPr>
              <w:t>Neonatal or Pediatric ICU</w:t>
            </w:r>
          </w:p>
        </w:tc>
        <w:tc>
          <w:tcPr>
            <w:tcW w:w="1418" w:type="dxa"/>
          </w:tcPr>
          <w:p w14:paraId="6D2859AF" w14:textId="77777777" w:rsidR="006F3114" w:rsidRDefault="006F3114" w:rsidP="00BB0E60">
            <w:pPr>
              <w:rPr>
                <w:bCs/>
                <w:lang w:val="en-CA"/>
              </w:rPr>
            </w:pPr>
            <w:r>
              <w:rPr>
                <w:bCs/>
                <w:lang w:val="en-CA"/>
              </w:rPr>
              <w:t>17</w:t>
            </w:r>
          </w:p>
        </w:tc>
        <w:tc>
          <w:tcPr>
            <w:tcW w:w="1842" w:type="dxa"/>
          </w:tcPr>
          <w:p w14:paraId="400577C6" w14:textId="77777777" w:rsidR="006F3114" w:rsidRDefault="006F3114" w:rsidP="00BB0E60">
            <w:pPr>
              <w:rPr>
                <w:bCs/>
                <w:lang w:val="en-CA"/>
              </w:rPr>
            </w:pPr>
            <w:r>
              <w:rPr>
                <w:bCs/>
                <w:lang w:val="en-CA"/>
              </w:rPr>
              <w:t>0.94 (0.90-0.98)</w:t>
            </w:r>
          </w:p>
        </w:tc>
        <w:tc>
          <w:tcPr>
            <w:tcW w:w="2749" w:type="dxa"/>
          </w:tcPr>
          <w:p w14:paraId="2CD0C1AB" w14:textId="77777777" w:rsidR="006F3114" w:rsidRPr="00DE1784" w:rsidRDefault="006F3114" w:rsidP="00BB0E60">
            <w:pPr>
              <w:rPr>
                <w:b/>
                <w:i/>
                <w:iCs/>
                <w:lang w:val="en-CA"/>
              </w:rPr>
            </w:pPr>
            <w:r w:rsidRPr="00DE1784">
              <w:rPr>
                <w:b/>
                <w:i/>
                <w:iCs/>
                <w:lang w:val="en-CA"/>
              </w:rPr>
              <w:t>Favours intervention</w:t>
            </w:r>
          </w:p>
        </w:tc>
      </w:tr>
      <w:tr w:rsidR="006F3114" w14:paraId="205ED1AD" w14:textId="77777777" w:rsidTr="00BB0E60">
        <w:tc>
          <w:tcPr>
            <w:tcW w:w="1569" w:type="dxa"/>
          </w:tcPr>
          <w:p w14:paraId="7B554F3C" w14:textId="77777777" w:rsidR="006F3114" w:rsidRDefault="006F3114" w:rsidP="00BB0E60">
            <w:pPr>
              <w:rPr>
                <w:bCs/>
                <w:lang w:val="en-CA"/>
              </w:rPr>
            </w:pPr>
          </w:p>
        </w:tc>
        <w:tc>
          <w:tcPr>
            <w:tcW w:w="1555" w:type="dxa"/>
          </w:tcPr>
          <w:p w14:paraId="12CDA9E2" w14:textId="77777777" w:rsidR="006F3114" w:rsidRDefault="006F3114" w:rsidP="00BB0E60">
            <w:pPr>
              <w:rPr>
                <w:bCs/>
                <w:lang w:val="en-CA"/>
              </w:rPr>
            </w:pPr>
          </w:p>
        </w:tc>
        <w:tc>
          <w:tcPr>
            <w:tcW w:w="3817" w:type="dxa"/>
          </w:tcPr>
          <w:p w14:paraId="76FB0AF4" w14:textId="77777777" w:rsidR="006F3114" w:rsidRDefault="006F3114" w:rsidP="00BB0E60">
            <w:pPr>
              <w:rPr>
                <w:bCs/>
                <w:lang w:val="en-CA"/>
              </w:rPr>
            </w:pPr>
            <w:r>
              <w:rPr>
                <w:bCs/>
                <w:lang w:val="en-CA"/>
              </w:rPr>
              <w:t>Caregiver Experience</w:t>
            </w:r>
          </w:p>
        </w:tc>
        <w:tc>
          <w:tcPr>
            <w:tcW w:w="1418" w:type="dxa"/>
          </w:tcPr>
          <w:p w14:paraId="17E03A43" w14:textId="77777777" w:rsidR="006F3114" w:rsidRDefault="006F3114" w:rsidP="00BB0E60">
            <w:pPr>
              <w:rPr>
                <w:bCs/>
                <w:lang w:val="en-CA"/>
              </w:rPr>
            </w:pPr>
            <w:r>
              <w:rPr>
                <w:bCs/>
                <w:lang w:val="en-CA"/>
              </w:rPr>
              <w:t>18</w:t>
            </w:r>
          </w:p>
        </w:tc>
        <w:tc>
          <w:tcPr>
            <w:tcW w:w="1842" w:type="dxa"/>
          </w:tcPr>
          <w:p w14:paraId="1027ED7E" w14:textId="77777777" w:rsidR="006F3114" w:rsidRDefault="006F3114" w:rsidP="00BB0E60">
            <w:pPr>
              <w:rPr>
                <w:bCs/>
                <w:lang w:val="en-CA"/>
              </w:rPr>
            </w:pPr>
            <w:r>
              <w:rPr>
                <w:bCs/>
                <w:lang w:val="en-CA"/>
              </w:rPr>
              <w:t>0.92 (0.87-0.99)</w:t>
            </w:r>
          </w:p>
        </w:tc>
        <w:tc>
          <w:tcPr>
            <w:tcW w:w="2749" w:type="dxa"/>
          </w:tcPr>
          <w:p w14:paraId="66CEA362" w14:textId="77777777" w:rsidR="006F3114" w:rsidRPr="00DE1784" w:rsidRDefault="006F3114" w:rsidP="00BB0E60">
            <w:pPr>
              <w:rPr>
                <w:b/>
                <w:i/>
                <w:iCs/>
                <w:lang w:val="en-CA"/>
              </w:rPr>
            </w:pPr>
            <w:r w:rsidRPr="00DE1784">
              <w:rPr>
                <w:b/>
                <w:i/>
                <w:iCs/>
                <w:lang w:val="en-CA"/>
              </w:rPr>
              <w:t>Favours intervention</w:t>
            </w:r>
          </w:p>
        </w:tc>
      </w:tr>
      <w:tr w:rsidR="006F3114" w14:paraId="074F17C0" w14:textId="77777777" w:rsidTr="00BB0E60">
        <w:tc>
          <w:tcPr>
            <w:tcW w:w="1569" w:type="dxa"/>
          </w:tcPr>
          <w:p w14:paraId="709EA2FA" w14:textId="77777777" w:rsidR="006F3114" w:rsidRDefault="006F3114" w:rsidP="00BB0E60">
            <w:pPr>
              <w:rPr>
                <w:bCs/>
                <w:lang w:val="en-CA"/>
              </w:rPr>
            </w:pPr>
          </w:p>
        </w:tc>
        <w:tc>
          <w:tcPr>
            <w:tcW w:w="1555" w:type="dxa"/>
          </w:tcPr>
          <w:p w14:paraId="10DF3574" w14:textId="77777777" w:rsidR="006F3114" w:rsidRDefault="006F3114" w:rsidP="00BB0E60">
            <w:pPr>
              <w:rPr>
                <w:bCs/>
                <w:lang w:val="en-CA"/>
              </w:rPr>
            </w:pPr>
          </w:p>
        </w:tc>
        <w:tc>
          <w:tcPr>
            <w:tcW w:w="3817" w:type="dxa"/>
          </w:tcPr>
          <w:p w14:paraId="5E125484" w14:textId="77777777" w:rsidR="006F3114" w:rsidRDefault="006F3114" w:rsidP="00BB0E60">
            <w:pPr>
              <w:rPr>
                <w:bCs/>
                <w:lang w:val="en-CA"/>
              </w:rPr>
            </w:pPr>
            <w:r>
              <w:rPr>
                <w:bCs/>
                <w:lang w:val="en-CA"/>
              </w:rPr>
              <w:t>Caregiver Role</w:t>
            </w:r>
          </w:p>
        </w:tc>
        <w:tc>
          <w:tcPr>
            <w:tcW w:w="1418" w:type="dxa"/>
          </w:tcPr>
          <w:p w14:paraId="004140B2" w14:textId="77777777" w:rsidR="006F3114" w:rsidRDefault="006F3114" w:rsidP="00BB0E60">
            <w:pPr>
              <w:rPr>
                <w:bCs/>
                <w:lang w:val="en-CA"/>
              </w:rPr>
            </w:pPr>
            <w:r>
              <w:rPr>
                <w:bCs/>
                <w:lang w:val="en-CA"/>
              </w:rPr>
              <w:t>2</w:t>
            </w:r>
          </w:p>
        </w:tc>
        <w:tc>
          <w:tcPr>
            <w:tcW w:w="1842" w:type="dxa"/>
          </w:tcPr>
          <w:p w14:paraId="625B9FFD" w14:textId="77777777" w:rsidR="006F3114" w:rsidRDefault="006F3114" w:rsidP="00BB0E60">
            <w:pPr>
              <w:rPr>
                <w:bCs/>
                <w:lang w:val="en-CA"/>
              </w:rPr>
            </w:pPr>
            <w:r>
              <w:rPr>
                <w:bCs/>
                <w:lang w:val="en-CA"/>
              </w:rPr>
              <w:t>0.99 (0.96-1.01)</w:t>
            </w:r>
          </w:p>
        </w:tc>
        <w:tc>
          <w:tcPr>
            <w:tcW w:w="2749" w:type="dxa"/>
          </w:tcPr>
          <w:p w14:paraId="70159702" w14:textId="77777777" w:rsidR="006F3114" w:rsidRDefault="006F3114" w:rsidP="00BB0E60">
            <w:pPr>
              <w:rPr>
                <w:bCs/>
                <w:lang w:val="en-CA"/>
              </w:rPr>
            </w:pPr>
            <w:r>
              <w:rPr>
                <w:bCs/>
                <w:lang w:val="en-CA"/>
              </w:rPr>
              <w:t>No statistical difference</w:t>
            </w:r>
          </w:p>
        </w:tc>
      </w:tr>
      <w:tr w:rsidR="006F3114" w14:paraId="14D7E5A1" w14:textId="77777777" w:rsidTr="00BB0E60">
        <w:tc>
          <w:tcPr>
            <w:tcW w:w="1569" w:type="dxa"/>
          </w:tcPr>
          <w:p w14:paraId="004EC325" w14:textId="77777777" w:rsidR="006F3114" w:rsidRDefault="006F3114" w:rsidP="00BB0E60">
            <w:pPr>
              <w:rPr>
                <w:bCs/>
                <w:lang w:val="en-CA"/>
              </w:rPr>
            </w:pPr>
          </w:p>
        </w:tc>
        <w:tc>
          <w:tcPr>
            <w:tcW w:w="1555" w:type="dxa"/>
          </w:tcPr>
          <w:p w14:paraId="68A1243A" w14:textId="77777777" w:rsidR="006F3114" w:rsidRDefault="006F3114" w:rsidP="00BB0E60">
            <w:pPr>
              <w:rPr>
                <w:bCs/>
                <w:lang w:val="en-CA"/>
              </w:rPr>
            </w:pPr>
          </w:p>
        </w:tc>
        <w:tc>
          <w:tcPr>
            <w:tcW w:w="3817" w:type="dxa"/>
          </w:tcPr>
          <w:p w14:paraId="08F7B159" w14:textId="77777777" w:rsidR="006F3114" w:rsidRDefault="006F3114" w:rsidP="00BB0E60">
            <w:pPr>
              <w:rPr>
                <w:bCs/>
                <w:lang w:val="en-CA"/>
              </w:rPr>
            </w:pPr>
            <w:r>
              <w:rPr>
                <w:bCs/>
                <w:lang w:val="en-CA"/>
              </w:rPr>
              <w:t xml:space="preserve">Caregiver Support </w:t>
            </w:r>
          </w:p>
        </w:tc>
        <w:tc>
          <w:tcPr>
            <w:tcW w:w="1418" w:type="dxa"/>
          </w:tcPr>
          <w:p w14:paraId="215B50E4" w14:textId="77777777" w:rsidR="006F3114" w:rsidRDefault="006F3114" w:rsidP="00BB0E60">
            <w:pPr>
              <w:rPr>
                <w:bCs/>
                <w:lang w:val="en-CA"/>
              </w:rPr>
            </w:pPr>
            <w:r>
              <w:rPr>
                <w:bCs/>
                <w:lang w:val="en-CA"/>
              </w:rPr>
              <w:t>13</w:t>
            </w:r>
          </w:p>
        </w:tc>
        <w:tc>
          <w:tcPr>
            <w:tcW w:w="1842" w:type="dxa"/>
          </w:tcPr>
          <w:p w14:paraId="473AFF16" w14:textId="77777777" w:rsidR="006F3114" w:rsidRDefault="006F3114" w:rsidP="00BB0E60">
            <w:pPr>
              <w:rPr>
                <w:bCs/>
                <w:lang w:val="en-CA"/>
              </w:rPr>
            </w:pPr>
            <w:r>
              <w:rPr>
                <w:bCs/>
                <w:lang w:val="en-CA"/>
              </w:rPr>
              <w:t>0.94 (0.90-0.99)</w:t>
            </w:r>
          </w:p>
        </w:tc>
        <w:tc>
          <w:tcPr>
            <w:tcW w:w="2749" w:type="dxa"/>
          </w:tcPr>
          <w:p w14:paraId="3D58DB0A" w14:textId="77777777" w:rsidR="006F3114" w:rsidRPr="00DE1784" w:rsidRDefault="006F3114" w:rsidP="00BB0E60">
            <w:pPr>
              <w:rPr>
                <w:b/>
                <w:lang w:val="en-CA"/>
              </w:rPr>
            </w:pPr>
            <w:r w:rsidRPr="00DE1784">
              <w:rPr>
                <w:b/>
                <w:lang w:val="en-CA"/>
              </w:rPr>
              <w:t>Favours intervention</w:t>
            </w:r>
          </w:p>
        </w:tc>
      </w:tr>
      <w:tr w:rsidR="006F3114" w14:paraId="298FEB41" w14:textId="77777777" w:rsidTr="00BB0E60">
        <w:tc>
          <w:tcPr>
            <w:tcW w:w="1569" w:type="dxa"/>
          </w:tcPr>
          <w:p w14:paraId="3991008B" w14:textId="77777777" w:rsidR="006F3114" w:rsidRDefault="006F3114" w:rsidP="00BB0E60">
            <w:pPr>
              <w:rPr>
                <w:bCs/>
                <w:lang w:val="en-CA"/>
              </w:rPr>
            </w:pPr>
            <w:r>
              <w:rPr>
                <w:bCs/>
                <w:lang w:val="en-CA"/>
              </w:rPr>
              <w:t>Depression</w:t>
            </w:r>
          </w:p>
        </w:tc>
        <w:tc>
          <w:tcPr>
            <w:tcW w:w="1555" w:type="dxa"/>
          </w:tcPr>
          <w:p w14:paraId="0ACEB109" w14:textId="77777777" w:rsidR="006F3114" w:rsidRDefault="006F3114" w:rsidP="00BB0E60">
            <w:pPr>
              <w:rPr>
                <w:bCs/>
                <w:lang w:val="en-CA"/>
              </w:rPr>
            </w:pPr>
          </w:p>
        </w:tc>
        <w:tc>
          <w:tcPr>
            <w:tcW w:w="3817" w:type="dxa"/>
          </w:tcPr>
          <w:p w14:paraId="366A6642" w14:textId="77777777" w:rsidR="006F3114" w:rsidRDefault="006F3114" w:rsidP="00BB0E60">
            <w:pPr>
              <w:rPr>
                <w:bCs/>
                <w:lang w:val="en-CA"/>
              </w:rPr>
            </w:pPr>
            <w:r>
              <w:rPr>
                <w:bCs/>
                <w:lang w:val="en-CA"/>
              </w:rPr>
              <w:t>After Intervention</w:t>
            </w:r>
          </w:p>
        </w:tc>
        <w:tc>
          <w:tcPr>
            <w:tcW w:w="1418" w:type="dxa"/>
          </w:tcPr>
          <w:p w14:paraId="2AE1D076" w14:textId="77777777" w:rsidR="006F3114" w:rsidRDefault="006F3114" w:rsidP="00BB0E60">
            <w:pPr>
              <w:rPr>
                <w:bCs/>
                <w:lang w:val="en-CA"/>
              </w:rPr>
            </w:pPr>
            <w:r>
              <w:rPr>
                <w:bCs/>
                <w:lang w:val="en-CA"/>
              </w:rPr>
              <w:t>6</w:t>
            </w:r>
          </w:p>
        </w:tc>
        <w:tc>
          <w:tcPr>
            <w:tcW w:w="1842" w:type="dxa"/>
          </w:tcPr>
          <w:p w14:paraId="34071A95" w14:textId="77777777" w:rsidR="006F3114" w:rsidRDefault="006F3114" w:rsidP="00BB0E60">
            <w:pPr>
              <w:rPr>
                <w:bCs/>
                <w:lang w:val="en-CA"/>
              </w:rPr>
            </w:pPr>
            <w:r>
              <w:rPr>
                <w:bCs/>
                <w:lang w:val="en-CA"/>
              </w:rPr>
              <w:t>0.75 (0.48-1.19)</w:t>
            </w:r>
          </w:p>
        </w:tc>
        <w:tc>
          <w:tcPr>
            <w:tcW w:w="2749" w:type="dxa"/>
          </w:tcPr>
          <w:p w14:paraId="0F938632" w14:textId="77777777" w:rsidR="006F3114" w:rsidRDefault="006F3114" w:rsidP="00BB0E60">
            <w:pPr>
              <w:rPr>
                <w:bCs/>
                <w:lang w:val="en-CA"/>
              </w:rPr>
            </w:pPr>
            <w:r>
              <w:rPr>
                <w:bCs/>
                <w:lang w:val="en-CA"/>
              </w:rPr>
              <w:t>No statistical difference</w:t>
            </w:r>
          </w:p>
        </w:tc>
      </w:tr>
      <w:tr w:rsidR="006F3114" w14:paraId="313ED4F1" w14:textId="77777777" w:rsidTr="00BB0E60">
        <w:tc>
          <w:tcPr>
            <w:tcW w:w="1569" w:type="dxa"/>
          </w:tcPr>
          <w:p w14:paraId="1140F435" w14:textId="77777777" w:rsidR="006F3114" w:rsidRDefault="006F3114" w:rsidP="00BB0E60">
            <w:pPr>
              <w:rPr>
                <w:bCs/>
                <w:lang w:val="en-CA"/>
              </w:rPr>
            </w:pPr>
          </w:p>
        </w:tc>
        <w:tc>
          <w:tcPr>
            <w:tcW w:w="1555" w:type="dxa"/>
          </w:tcPr>
          <w:p w14:paraId="03E555B2" w14:textId="77777777" w:rsidR="006F3114" w:rsidRDefault="006F3114" w:rsidP="00BB0E60">
            <w:pPr>
              <w:rPr>
                <w:bCs/>
                <w:lang w:val="en-CA"/>
              </w:rPr>
            </w:pPr>
          </w:p>
        </w:tc>
        <w:tc>
          <w:tcPr>
            <w:tcW w:w="3817" w:type="dxa"/>
          </w:tcPr>
          <w:p w14:paraId="1015493C" w14:textId="77777777" w:rsidR="006F3114" w:rsidRDefault="006F3114" w:rsidP="00BB0E60">
            <w:pPr>
              <w:rPr>
                <w:bCs/>
                <w:lang w:val="en-CA"/>
              </w:rPr>
            </w:pPr>
            <w:r>
              <w:rPr>
                <w:bCs/>
                <w:lang w:val="en-CA"/>
              </w:rPr>
              <w:t>At 1 Month or Less</w:t>
            </w:r>
          </w:p>
        </w:tc>
        <w:tc>
          <w:tcPr>
            <w:tcW w:w="1418" w:type="dxa"/>
          </w:tcPr>
          <w:p w14:paraId="1BA745C9" w14:textId="77777777" w:rsidR="006F3114" w:rsidRDefault="006F3114" w:rsidP="00BB0E60">
            <w:pPr>
              <w:rPr>
                <w:bCs/>
                <w:lang w:val="en-CA"/>
              </w:rPr>
            </w:pPr>
            <w:r>
              <w:rPr>
                <w:bCs/>
                <w:lang w:val="en-CA"/>
              </w:rPr>
              <w:t>5</w:t>
            </w:r>
          </w:p>
        </w:tc>
        <w:tc>
          <w:tcPr>
            <w:tcW w:w="1842" w:type="dxa"/>
          </w:tcPr>
          <w:p w14:paraId="7B2CF254" w14:textId="77777777" w:rsidR="006F3114" w:rsidRDefault="006F3114" w:rsidP="00BB0E60">
            <w:pPr>
              <w:rPr>
                <w:bCs/>
                <w:lang w:val="en-CA"/>
              </w:rPr>
            </w:pPr>
            <w:r>
              <w:rPr>
                <w:bCs/>
                <w:lang w:val="en-CA"/>
              </w:rPr>
              <w:t>0.85 (0.65-1.10)</w:t>
            </w:r>
          </w:p>
        </w:tc>
        <w:tc>
          <w:tcPr>
            <w:tcW w:w="2749" w:type="dxa"/>
          </w:tcPr>
          <w:p w14:paraId="06597735" w14:textId="77777777" w:rsidR="006F3114" w:rsidRDefault="006F3114" w:rsidP="00BB0E60">
            <w:pPr>
              <w:rPr>
                <w:bCs/>
                <w:lang w:val="en-CA"/>
              </w:rPr>
            </w:pPr>
            <w:r>
              <w:rPr>
                <w:bCs/>
                <w:lang w:val="en-CA"/>
              </w:rPr>
              <w:t>No statistical difference</w:t>
            </w:r>
          </w:p>
        </w:tc>
      </w:tr>
      <w:tr w:rsidR="006F3114" w14:paraId="62D1F7E4" w14:textId="77777777" w:rsidTr="00BB0E60">
        <w:tc>
          <w:tcPr>
            <w:tcW w:w="1569" w:type="dxa"/>
          </w:tcPr>
          <w:p w14:paraId="527BED3A" w14:textId="77777777" w:rsidR="006F3114" w:rsidRDefault="006F3114" w:rsidP="00BB0E60">
            <w:pPr>
              <w:rPr>
                <w:bCs/>
                <w:lang w:val="en-CA"/>
              </w:rPr>
            </w:pPr>
          </w:p>
        </w:tc>
        <w:tc>
          <w:tcPr>
            <w:tcW w:w="1555" w:type="dxa"/>
          </w:tcPr>
          <w:p w14:paraId="7748B571" w14:textId="77777777" w:rsidR="006F3114" w:rsidRDefault="006F3114" w:rsidP="00BB0E60">
            <w:pPr>
              <w:rPr>
                <w:bCs/>
                <w:lang w:val="en-CA"/>
              </w:rPr>
            </w:pPr>
          </w:p>
        </w:tc>
        <w:tc>
          <w:tcPr>
            <w:tcW w:w="3817" w:type="dxa"/>
          </w:tcPr>
          <w:p w14:paraId="3B65950E" w14:textId="77777777" w:rsidR="006F3114" w:rsidRDefault="006F3114" w:rsidP="00BB0E60">
            <w:pPr>
              <w:rPr>
                <w:bCs/>
                <w:lang w:val="en-CA"/>
              </w:rPr>
            </w:pPr>
            <w:r>
              <w:rPr>
                <w:bCs/>
                <w:lang w:val="en-CA"/>
              </w:rPr>
              <w:t>Longer Than 1 Month Up to 3 Months</w:t>
            </w:r>
          </w:p>
        </w:tc>
        <w:tc>
          <w:tcPr>
            <w:tcW w:w="1418" w:type="dxa"/>
          </w:tcPr>
          <w:p w14:paraId="43140E3B" w14:textId="77777777" w:rsidR="006F3114" w:rsidRDefault="006F3114" w:rsidP="00BB0E60">
            <w:pPr>
              <w:rPr>
                <w:bCs/>
                <w:lang w:val="en-CA"/>
              </w:rPr>
            </w:pPr>
            <w:r>
              <w:rPr>
                <w:bCs/>
                <w:lang w:val="en-CA"/>
              </w:rPr>
              <w:t>8</w:t>
            </w:r>
          </w:p>
        </w:tc>
        <w:tc>
          <w:tcPr>
            <w:tcW w:w="1842" w:type="dxa"/>
          </w:tcPr>
          <w:p w14:paraId="7372C698" w14:textId="77777777" w:rsidR="006F3114" w:rsidRDefault="006F3114" w:rsidP="00BB0E60">
            <w:pPr>
              <w:rPr>
                <w:bCs/>
                <w:lang w:val="en-CA"/>
              </w:rPr>
            </w:pPr>
            <w:r>
              <w:rPr>
                <w:bCs/>
                <w:lang w:val="en-CA"/>
              </w:rPr>
              <w:t>0.88 (0.75-1.03)</w:t>
            </w:r>
          </w:p>
        </w:tc>
        <w:tc>
          <w:tcPr>
            <w:tcW w:w="2749" w:type="dxa"/>
          </w:tcPr>
          <w:p w14:paraId="1539BB45" w14:textId="77777777" w:rsidR="006F3114" w:rsidRDefault="006F3114" w:rsidP="00BB0E60">
            <w:pPr>
              <w:rPr>
                <w:bCs/>
                <w:lang w:val="en-CA"/>
              </w:rPr>
            </w:pPr>
            <w:r>
              <w:rPr>
                <w:bCs/>
                <w:lang w:val="en-CA"/>
              </w:rPr>
              <w:t>No statistical difference</w:t>
            </w:r>
          </w:p>
        </w:tc>
      </w:tr>
      <w:tr w:rsidR="006F3114" w14:paraId="5652AE80" w14:textId="77777777" w:rsidTr="00BB0E60">
        <w:tc>
          <w:tcPr>
            <w:tcW w:w="1569" w:type="dxa"/>
          </w:tcPr>
          <w:p w14:paraId="2C1FDE04" w14:textId="77777777" w:rsidR="006F3114" w:rsidRDefault="006F3114" w:rsidP="00BB0E60">
            <w:pPr>
              <w:rPr>
                <w:bCs/>
                <w:lang w:val="en-CA"/>
              </w:rPr>
            </w:pPr>
          </w:p>
        </w:tc>
        <w:tc>
          <w:tcPr>
            <w:tcW w:w="1555" w:type="dxa"/>
          </w:tcPr>
          <w:p w14:paraId="5D95006A" w14:textId="77777777" w:rsidR="006F3114" w:rsidRDefault="006F3114" w:rsidP="00BB0E60">
            <w:pPr>
              <w:rPr>
                <w:bCs/>
                <w:lang w:val="en-CA"/>
              </w:rPr>
            </w:pPr>
          </w:p>
        </w:tc>
        <w:tc>
          <w:tcPr>
            <w:tcW w:w="3817" w:type="dxa"/>
          </w:tcPr>
          <w:p w14:paraId="383DCEDB" w14:textId="77777777" w:rsidR="006F3114" w:rsidRDefault="006F3114" w:rsidP="00BB0E60">
            <w:pPr>
              <w:rPr>
                <w:bCs/>
                <w:lang w:val="en-CA"/>
              </w:rPr>
            </w:pPr>
            <w:r>
              <w:rPr>
                <w:bCs/>
                <w:lang w:val="en-CA"/>
              </w:rPr>
              <w:t>Longer Than 3 Months Up to 6 Months</w:t>
            </w:r>
          </w:p>
        </w:tc>
        <w:tc>
          <w:tcPr>
            <w:tcW w:w="1418" w:type="dxa"/>
          </w:tcPr>
          <w:p w14:paraId="36357410" w14:textId="77777777" w:rsidR="006F3114" w:rsidRDefault="006F3114" w:rsidP="00BB0E60">
            <w:pPr>
              <w:rPr>
                <w:bCs/>
                <w:lang w:val="en-CA"/>
              </w:rPr>
            </w:pPr>
            <w:r>
              <w:rPr>
                <w:bCs/>
                <w:lang w:val="en-CA"/>
              </w:rPr>
              <w:t>10</w:t>
            </w:r>
          </w:p>
        </w:tc>
        <w:tc>
          <w:tcPr>
            <w:tcW w:w="1842" w:type="dxa"/>
          </w:tcPr>
          <w:p w14:paraId="3BB24EBF" w14:textId="77777777" w:rsidR="006F3114" w:rsidRDefault="006F3114" w:rsidP="00BB0E60">
            <w:pPr>
              <w:rPr>
                <w:bCs/>
                <w:lang w:val="en-CA"/>
              </w:rPr>
            </w:pPr>
            <w:r>
              <w:rPr>
                <w:bCs/>
                <w:lang w:val="en-CA"/>
              </w:rPr>
              <w:t>0.91 (0.75-1.10)</w:t>
            </w:r>
          </w:p>
        </w:tc>
        <w:tc>
          <w:tcPr>
            <w:tcW w:w="2749" w:type="dxa"/>
          </w:tcPr>
          <w:p w14:paraId="4283D36C" w14:textId="77777777" w:rsidR="006F3114" w:rsidRDefault="006F3114" w:rsidP="00BB0E60">
            <w:pPr>
              <w:rPr>
                <w:bCs/>
                <w:lang w:val="en-CA"/>
              </w:rPr>
            </w:pPr>
            <w:r>
              <w:rPr>
                <w:bCs/>
                <w:lang w:val="en-CA"/>
              </w:rPr>
              <w:t>No statistical difference</w:t>
            </w:r>
          </w:p>
        </w:tc>
      </w:tr>
      <w:tr w:rsidR="006F3114" w14:paraId="5F454C94" w14:textId="77777777" w:rsidTr="00BB0E60">
        <w:tc>
          <w:tcPr>
            <w:tcW w:w="1569" w:type="dxa"/>
          </w:tcPr>
          <w:p w14:paraId="3CFD3D4A" w14:textId="77777777" w:rsidR="006F3114" w:rsidRDefault="006F3114" w:rsidP="00BB0E60">
            <w:pPr>
              <w:rPr>
                <w:bCs/>
                <w:lang w:val="en-CA"/>
              </w:rPr>
            </w:pPr>
          </w:p>
        </w:tc>
        <w:tc>
          <w:tcPr>
            <w:tcW w:w="1555" w:type="dxa"/>
          </w:tcPr>
          <w:p w14:paraId="5A252316" w14:textId="77777777" w:rsidR="006F3114" w:rsidRDefault="006F3114" w:rsidP="00BB0E60">
            <w:pPr>
              <w:rPr>
                <w:bCs/>
                <w:lang w:val="en-CA"/>
              </w:rPr>
            </w:pPr>
          </w:p>
        </w:tc>
        <w:tc>
          <w:tcPr>
            <w:tcW w:w="3817" w:type="dxa"/>
          </w:tcPr>
          <w:p w14:paraId="5DBFEFB6" w14:textId="77777777" w:rsidR="006F3114" w:rsidRDefault="006F3114" w:rsidP="00BB0E60">
            <w:pPr>
              <w:rPr>
                <w:bCs/>
                <w:lang w:val="en-CA"/>
              </w:rPr>
            </w:pPr>
            <w:r>
              <w:rPr>
                <w:bCs/>
                <w:lang w:val="en-CA"/>
              </w:rPr>
              <w:t>Longer Than 6 Months</w:t>
            </w:r>
          </w:p>
        </w:tc>
        <w:tc>
          <w:tcPr>
            <w:tcW w:w="1418" w:type="dxa"/>
          </w:tcPr>
          <w:p w14:paraId="275C0876" w14:textId="77777777" w:rsidR="006F3114" w:rsidRDefault="006F3114" w:rsidP="00BB0E60">
            <w:pPr>
              <w:rPr>
                <w:bCs/>
                <w:lang w:val="en-CA"/>
              </w:rPr>
            </w:pPr>
            <w:r>
              <w:rPr>
                <w:bCs/>
                <w:lang w:val="en-CA"/>
              </w:rPr>
              <w:t>3</w:t>
            </w:r>
          </w:p>
        </w:tc>
        <w:tc>
          <w:tcPr>
            <w:tcW w:w="1842" w:type="dxa"/>
          </w:tcPr>
          <w:p w14:paraId="10BD6D90" w14:textId="77777777" w:rsidR="006F3114" w:rsidRDefault="006F3114" w:rsidP="00BB0E60">
            <w:pPr>
              <w:rPr>
                <w:bCs/>
                <w:lang w:val="en-CA"/>
              </w:rPr>
            </w:pPr>
            <w:r>
              <w:rPr>
                <w:bCs/>
                <w:lang w:val="en-CA"/>
              </w:rPr>
              <w:t>1.37 (1.05-1.79)</w:t>
            </w:r>
          </w:p>
        </w:tc>
        <w:tc>
          <w:tcPr>
            <w:tcW w:w="2749" w:type="dxa"/>
          </w:tcPr>
          <w:p w14:paraId="4E20E6DB" w14:textId="77777777" w:rsidR="006F3114" w:rsidRPr="00DE1784" w:rsidRDefault="006F3114" w:rsidP="00BB0E60">
            <w:pPr>
              <w:rPr>
                <w:b/>
                <w:i/>
                <w:iCs/>
                <w:lang w:val="en-CA"/>
              </w:rPr>
            </w:pPr>
            <w:r w:rsidRPr="00DE1784">
              <w:rPr>
                <w:b/>
                <w:i/>
                <w:iCs/>
                <w:lang w:val="en-CA"/>
              </w:rPr>
              <w:t>Favours control</w:t>
            </w:r>
          </w:p>
        </w:tc>
      </w:tr>
      <w:tr w:rsidR="006F3114" w14:paraId="189D381D" w14:textId="77777777" w:rsidTr="00BB0E60">
        <w:tc>
          <w:tcPr>
            <w:tcW w:w="1569" w:type="dxa"/>
          </w:tcPr>
          <w:p w14:paraId="0097AEA0" w14:textId="77777777" w:rsidR="006F3114" w:rsidRDefault="006F3114" w:rsidP="00BB0E60">
            <w:pPr>
              <w:rPr>
                <w:bCs/>
                <w:lang w:val="en-CA"/>
              </w:rPr>
            </w:pPr>
          </w:p>
        </w:tc>
        <w:tc>
          <w:tcPr>
            <w:tcW w:w="1555" w:type="dxa"/>
          </w:tcPr>
          <w:p w14:paraId="5612CFF8" w14:textId="77777777" w:rsidR="006F3114" w:rsidRDefault="006F3114" w:rsidP="00BB0E60">
            <w:pPr>
              <w:rPr>
                <w:bCs/>
                <w:lang w:val="en-CA"/>
              </w:rPr>
            </w:pPr>
          </w:p>
        </w:tc>
        <w:tc>
          <w:tcPr>
            <w:tcW w:w="3817" w:type="dxa"/>
          </w:tcPr>
          <w:p w14:paraId="2AC13E81" w14:textId="77777777" w:rsidR="006F3114" w:rsidRDefault="006F3114" w:rsidP="00BB0E60">
            <w:pPr>
              <w:rPr>
                <w:bCs/>
                <w:lang w:val="en-CA"/>
              </w:rPr>
            </w:pPr>
            <w:r>
              <w:rPr>
                <w:bCs/>
                <w:lang w:val="en-CA"/>
              </w:rPr>
              <w:t>After Intervention Up to 3 Months</w:t>
            </w:r>
          </w:p>
        </w:tc>
        <w:tc>
          <w:tcPr>
            <w:tcW w:w="1418" w:type="dxa"/>
          </w:tcPr>
          <w:p w14:paraId="52879EE6" w14:textId="77777777" w:rsidR="006F3114" w:rsidRDefault="006F3114" w:rsidP="00BB0E60">
            <w:pPr>
              <w:rPr>
                <w:bCs/>
                <w:lang w:val="en-CA"/>
              </w:rPr>
            </w:pPr>
            <w:r>
              <w:rPr>
                <w:bCs/>
                <w:lang w:val="en-CA"/>
              </w:rPr>
              <w:t>19</w:t>
            </w:r>
          </w:p>
        </w:tc>
        <w:tc>
          <w:tcPr>
            <w:tcW w:w="1842" w:type="dxa"/>
          </w:tcPr>
          <w:p w14:paraId="37E7B4B2" w14:textId="77777777" w:rsidR="006F3114" w:rsidRDefault="006F3114" w:rsidP="00BB0E60">
            <w:pPr>
              <w:rPr>
                <w:bCs/>
                <w:lang w:val="en-CA"/>
              </w:rPr>
            </w:pPr>
            <w:r>
              <w:rPr>
                <w:bCs/>
                <w:lang w:val="en-CA"/>
              </w:rPr>
              <w:t>0.83 (0.69-0.99)</w:t>
            </w:r>
          </w:p>
        </w:tc>
        <w:tc>
          <w:tcPr>
            <w:tcW w:w="2749" w:type="dxa"/>
          </w:tcPr>
          <w:p w14:paraId="4F0BF405" w14:textId="77777777" w:rsidR="006F3114" w:rsidRPr="00DE1784" w:rsidRDefault="006F3114" w:rsidP="00BB0E60">
            <w:pPr>
              <w:rPr>
                <w:b/>
                <w:i/>
                <w:iCs/>
                <w:lang w:val="en-CA"/>
              </w:rPr>
            </w:pPr>
            <w:r w:rsidRPr="00DE1784">
              <w:rPr>
                <w:b/>
                <w:i/>
                <w:iCs/>
                <w:lang w:val="en-CA"/>
              </w:rPr>
              <w:t>Favours intervention</w:t>
            </w:r>
          </w:p>
        </w:tc>
      </w:tr>
      <w:tr w:rsidR="006F3114" w14:paraId="6E5517E0" w14:textId="77777777" w:rsidTr="00BB0E60">
        <w:tc>
          <w:tcPr>
            <w:tcW w:w="1569" w:type="dxa"/>
          </w:tcPr>
          <w:p w14:paraId="627E7145" w14:textId="77777777" w:rsidR="006F3114" w:rsidRDefault="006F3114" w:rsidP="00BB0E60">
            <w:pPr>
              <w:rPr>
                <w:bCs/>
                <w:lang w:val="en-CA"/>
              </w:rPr>
            </w:pPr>
          </w:p>
        </w:tc>
        <w:tc>
          <w:tcPr>
            <w:tcW w:w="1555" w:type="dxa"/>
          </w:tcPr>
          <w:p w14:paraId="27CC61DF" w14:textId="77777777" w:rsidR="006F3114" w:rsidRDefault="006F3114" w:rsidP="00BB0E60">
            <w:pPr>
              <w:rPr>
                <w:bCs/>
                <w:lang w:val="en-CA"/>
              </w:rPr>
            </w:pPr>
          </w:p>
        </w:tc>
        <w:tc>
          <w:tcPr>
            <w:tcW w:w="3817" w:type="dxa"/>
          </w:tcPr>
          <w:p w14:paraId="66D380E0" w14:textId="77777777" w:rsidR="006F3114" w:rsidRDefault="006F3114" w:rsidP="00BB0E60">
            <w:pPr>
              <w:rPr>
                <w:bCs/>
                <w:lang w:val="en-CA"/>
              </w:rPr>
            </w:pPr>
            <w:r>
              <w:rPr>
                <w:bCs/>
                <w:lang w:val="en-CA"/>
              </w:rPr>
              <w:t>Longer Than 3 Months</w:t>
            </w:r>
          </w:p>
        </w:tc>
        <w:tc>
          <w:tcPr>
            <w:tcW w:w="1418" w:type="dxa"/>
          </w:tcPr>
          <w:p w14:paraId="5B03FB8C" w14:textId="77777777" w:rsidR="006F3114" w:rsidRDefault="006F3114" w:rsidP="00BB0E60">
            <w:pPr>
              <w:rPr>
                <w:bCs/>
                <w:lang w:val="en-CA"/>
              </w:rPr>
            </w:pPr>
            <w:r>
              <w:rPr>
                <w:bCs/>
                <w:lang w:val="en-CA"/>
              </w:rPr>
              <w:t>13</w:t>
            </w:r>
          </w:p>
        </w:tc>
        <w:tc>
          <w:tcPr>
            <w:tcW w:w="1842" w:type="dxa"/>
          </w:tcPr>
          <w:p w14:paraId="42D61276" w14:textId="77777777" w:rsidR="006F3114" w:rsidRDefault="006F3114" w:rsidP="00BB0E60">
            <w:pPr>
              <w:rPr>
                <w:bCs/>
                <w:lang w:val="en-CA"/>
              </w:rPr>
            </w:pPr>
            <w:r>
              <w:rPr>
                <w:bCs/>
                <w:lang w:val="en-CA"/>
              </w:rPr>
              <w:t>0.99 (0.83-1.20)</w:t>
            </w:r>
          </w:p>
        </w:tc>
        <w:tc>
          <w:tcPr>
            <w:tcW w:w="2749" w:type="dxa"/>
          </w:tcPr>
          <w:p w14:paraId="298F0239" w14:textId="77777777" w:rsidR="006F3114" w:rsidRDefault="006F3114" w:rsidP="00BB0E60">
            <w:pPr>
              <w:rPr>
                <w:bCs/>
                <w:lang w:val="en-CA"/>
              </w:rPr>
            </w:pPr>
            <w:r>
              <w:rPr>
                <w:bCs/>
                <w:lang w:val="en-CA"/>
              </w:rPr>
              <w:t>No statistical difference</w:t>
            </w:r>
          </w:p>
        </w:tc>
      </w:tr>
      <w:tr w:rsidR="006F3114" w14:paraId="0D4C07A5" w14:textId="77777777" w:rsidTr="00BB0E60">
        <w:tc>
          <w:tcPr>
            <w:tcW w:w="1569" w:type="dxa"/>
          </w:tcPr>
          <w:p w14:paraId="5181DE0A" w14:textId="77777777" w:rsidR="006F3114" w:rsidRDefault="006F3114" w:rsidP="00BB0E60">
            <w:pPr>
              <w:rPr>
                <w:bCs/>
                <w:lang w:val="en-CA"/>
              </w:rPr>
            </w:pPr>
          </w:p>
        </w:tc>
        <w:tc>
          <w:tcPr>
            <w:tcW w:w="1555" w:type="dxa"/>
          </w:tcPr>
          <w:p w14:paraId="7E301499" w14:textId="77777777" w:rsidR="006F3114" w:rsidRDefault="006F3114" w:rsidP="00BB0E60">
            <w:pPr>
              <w:rPr>
                <w:bCs/>
                <w:lang w:val="en-CA"/>
              </w:rPr>
            </w:pPr>
          </w:p>
        </w:tc>
        <w:tc>
          <w:tcPr>
            <w:tcW w:w="3817" w:type="dxa"/>
          </w:tcPr>
          <w:p w14:paraId="15933229" w14:textId="77777777" w:rsidR="006F3114" w:rsidRDefault="006F3114" w:rsidP="00BB0E60">
            <w:pPr>
              <w:rPr>
                <w:bCs/>
                <w:lang w:val="en-CA"/>
              </w:rPr>
            </w:pPr>
            <w:r>
              <w:rPr>
                <w:bCs/>
                <w:lang w:val="en-CA"/>
              </w:rPr>
              <w:t>Adult ICU</w:t>
            </w:r>
          </w:p>
        </w:tc>
        <w:tc>
          <w:tcPr>
            <w:tcW w:w="1418" w:type="dxa"/>
          </w:tcPr>
          <w:p w14:paraId="4AF81D0B" w14:textId="77777777" w:rsidR="006F3114" w:rsidRDefault="006F3114" w:rsidP="00BB0E60">
            <w:pPr>
              <w:rPr>
                <w:bCs/>
                <w:lang w:val="en-CA"/>
              </w:rPr>
            </w:pPr>
            <w:r>
              <w:rPr>
                <w:bCs/>
                <w:lang w:val="en-CA"/>
              </w:rPr>
              <w:t>15</w:t>
            </w:r>
          </w:p>
        </w:tc>
        <w:tc>
          <w:tcPr>
            <w:tcW w:w="1842" w:type="dxa"/>
          </w:tcPr>
          <w:p w14:paraId="2B7F1A25" w14:textId="77777777" w:rsidR="006F3114" w:rsidRDefault="006F3114" w:rsidP="00BB0E60">
            <w:pPr>
              <w:rPr>
                <w:bCs/>
                <w:lang w:val="en-CA"/>
              </w:rPr>
            </w:pPr>
            <w:r>
              <w:rPr>
                <w:bCs/>
                <w:lang w:val="en-CA"/>
              </w:rPr>
              <w:t>0.97 (0.98-1.07)</w:t>
            </w:r>
          </w:p>
        </w:tc>
        <w:tc>
          <w:tcPr>
            <w:tcW w:w="2749" w:type="dxa"/>
          </w:tcPr>
          <w:p w14:paraId="461ACD8A" w14:textId="77777777" w:rsidR="006F3114" w:rsidRDefault="006F3114" w:rsidP="00BB0E60">
            <w:pPr>
              <w:rPr>
                <w:bCs/>
                <w:lang w:val="en-CA"/>
              </w:rPr>
            </w:pPr>
            <w:r>
              <w:rPr>
                <w:bCs/>
                <w:lang w:val="en-CA"/>
              </w:rPr>
              <w:t>No statistical difference</w:t>
            </w:r>
          </w:p>
        </w:tc>
      </w:tr>
      <w:tr w:rsidR="006F3114" w14:paraId="5B6C36FD" w14:textId="77777777" w:rsidTr="00BB0E60">
        <w:tc>
          <w:tcPr>
            <w:tcW w:w="1569" w:type="dxa"/>
          </w:tcPr>
          <w:p w14:paraId="38CDF69F" w14:textId="77777777" w:rsidR="006F3114" w:rsidRDefault="006F3114" w:rsidP="00BB0E60">
            <w:pPr>
              <w:rPr>
                <w:bCs/>
                <w:lang w:val="en-CA"/>
              </w:rPr>
            </w:pPr>
          </w:p>
        </w:tc>
        <w:tc>
          <w:tcPr>
            <w:tcW w:w="1555" w:type="dxa"/>
          </w:tcPr>
          <w:p w14:paraId="507AF5A5" w14:textId="77777777" w:rsidR="006F3114" w:rsidRDefault="006F3114" w:rsidP="00BB0E60">
            <w:pPr>
              <w:rPr>
                <w:bCs/>
                <w:lang w:val="en-CA"/>
              </w:rPr>
            </w:pPr>
          </w:p>
        </w:tc>
        <w:tc>
          <w:tcPr>
            <w:tcW w:w="3817" w:type="dxa"/>
          </w:tcPr>
          <w:p w14:paraId="182EAA83" w14:textId="77777777" w:rsidR="006F3114" w:rsidRDefault="006F3114" w:rsidP="00BB0E60">
            <w:pPr>
              <w:rPr>
                <w:bCs/>
                <w:lang w:val="en-CA"/>
              </w:rPr>
            </w:pPr>
            <w:r>
              <w:rPr>
                <w:bCs/>
                <w:lang w:val="en-CA"/>
              </w:rPr>
              <w:t>Neonatal or Pediatric ICU</w:t>
            </w:r>
          </w:p>
        </w:tc>
        <w:tc>
          <w:tcPr>
            <w:tcW w:w="1418" w:type="dxa"/>
          </w:tcPr>
          <w:p w14:paraId="515028D3" w14:textId="77777777" w:rsidR="006F3114" w:rsidRDefault="006F3114" w:rsidP="00BB0E60">
            <w:pPr>
              <w:rPr>
                <w:bCs/>
                <w:lang w:val="en-CA"/>
              </w:rPr>
            </w:pPr>
            <w:r>
              <w:rPr>
                <w:bCs/>
                <w:lang w:val="en-CA"/>
              </w:rPr>
              <w:t>17</w:t>
            </w:r>
          </w:p>
        </w:tc>
        <w:tc>
          <w:tcPr>
            <w:tcW w:w="1842" w:type="dxa"/>
          </w:tcPr>
          <w:p w14:paraId="0B3AFA33" w14:textId="77777777" w:rsidR="006F3114" w:rsidRDefault="006F3114" w:rsidP="00BB0E60">
            <w:pPr>
              <w:rPr>
                <w:bCs/>
                <w:lang w:val="en-CA"/>
              </w:rPr>
            </w:pPr>
            <w:r>
              <w:rPr>
                <w:bCs/>
                <w:lang w:val="en-CA"/>
              </w:rPr>
              <w:t>0.84 (0.67-1.05)</w:t>
            </w:r>
          </w:p>
        </w:tc>
        <w:tc>
          <w:tcPr>
            <w:tcW w:w="2749" w:type="dxa"/>
          </w:tcPr>
          <w:p w14:paraId="709D3E4E" w14:textId="77777777" w:rsidR="006F3114" w:rsidRDefault="006F3114" w:rsidP="00BB0E60">
            <w:pPr>
              <w:rPr>
                <w:bCs/>
                <w:lang w:val="en-CA"/>
              </w:rPr>
            </w:pPr>
            <w:r>
              <w:rPr>
                <w:bCs/>
                <w:lang w:val="en-CA"/>
              </w:rPr>
              <w:t>No statistical difference</w:t>
            </w:r>
          </w:p>
        </w:tc>
      </w:tr>
      <w:tr w:rsidR="006F3114" w14:paraId="5E6A1A5D" w14:textId="77777777" w:rsidTr="00BB0E60">
        <w:tc>
          <w:tcPr>
            <w:tcW w:w="1569" w:type="dxa"/>
          </w:tcPr>
          <w:p w14:paraId="61865D1A" w14:textId="77777777" w:rsidR="006F3114" w:rsidRDefault="006F3114" w:rsidP="00BB0E60">
            <w:pPr>
              <w:rPr>
                <w:bCs/>
                <w:lang w:val="en-CA"/>
              </w:rPr>
            </w:pPr>
          </w:p>
        </w:tc>
        <w:tc>
          <w:tcPr>
            <w:tcW w:w="1555" w:type="dxa"/>
          </w:tcPr>
          <w:p w14:paraId="7AAE9C70" w14:textId="77777777" w:rsidR="006F3114" w:rsidRDefault="006F3114" w:rsidP="00BB0E60">
            <w:pPr>
              <w:rPr>
                <w:bCs/>
                <w:lang w:val="en-CA"/>
              </w:rPr>
            </w:pPr>
          </w:p>
        </w:tc>
        <w:tc>
          <w:tcPr>
            <w:tcW w:w="3817" w:type="dxa"/>
          </w:tcPr>
          <w:p w14:paraId="17B46768" w14:textId="77777777" w:rsidR="006F3114" w:rsidRDefault="006F3114" w:rsidP="00BB0E60">
            <w:pPr>
              <w:rPr>
                <w:bCs/>
                <w:lang w:val="en-CA"/>
              </w:rPr>
            </w:pPr>
            <w:r>
              <w:rPr>
                <w:bCs/>
                <w:lang w:val="en-CA"/>
              </w:rPr>
              <w:t>Caregiver Experience</w:t>
            </w:r>
          </w:p>
        </w:tc>
        <w:tc>
          <w:tcPr>
            <w:tcW w:w="1418" w:type="dxa"/>
          </w:tcPr>
          <w:p w14:paraId="7EEFB7DA" w14:textId="77777777" w:rsidR="006F3114" w:rsidRDefault="006F3114" w:rsidP="00BB0E60">
            <w:pPr>
              <w:rPr>
                <w:bCs/>
                <w:lang w:val="en-CA"/>
              </w:rPr>
            </w:pPr>
            <w:r>
              <w:rPr>
                <w:bCs/>
                <w:lang w:val="en-CA"/>
              </w:rPr>
              <w:t>18</w:t>
            </w:r>
          </w:p>
        </w:tc>
        <w:tc>
          <w:tcPr>
            <w:tcW w:w="1842" w:type="dxa"/>
          </w:tcPr>
          <w:p w14:paraId="4D6D1371" w14:textId="77777777" w:rsidR="006F3114" w:rsidRDefault="006F3114" w:rsidP="00BB0E60">
            <w:pPr>
              <w:rPr>
                <w:bCs/>
                <w:lang w:val="en-CA"/>
              </w:rPr>
            </w:pPr>
            <w:r>
              <w:rPr>
                <w:bCs/>
                <w:lang w:val="en-CA"/>
              </w:rPr>
              <w:t>0.95 (0.82-1.11)</w:t>
            </w:r>
          </w:p>
        </w:tc>
        <w:tc>
          <w:tcPr>
            <w:tcW w:w="2749" w:type="dxa"/>
          </w:tcPr>
          <w:p w14:paraId="6C8FA998" w14:textId="77777777" w:rsidR="006F3114" w:rsidRDefault="006F3114" w:rsidP="00BB0E60">
            <w:pPr>
              <w:rPr>
                <w:bCs/>
                <w:lang w:val="en-CA"/>
              </w:rPr>
            </w:pPr>
            <w:r>
              <w:rPr>
                <w:bCs/>
                <w:lang w:val="en-CA"/>
              </w:rPr>
              <w:t>No statistical difference</w:t>
            </w:r>
          </w:p>
        </w:tc>
      </w:tr>
      <w:tr w:rsidR="006F3114" w14:paraId="2AC2DC1C" w14:textId="77777777" w:rsidTr="00BB0E60">
        <w:tc>
          <w:tcPr>
            <w:tcW w:w="1569" w:type="dxa"/>
          </w:tcPr>
          <w:p w14:paraId="27823C3A" w14:textId="77777777" w:rsidR="006F3114" w:rsidRDefault="006F3114" w:rsidP="00BB0E60">
            <w:pPr>
              <w:rPr>
                <w:bCs/>
                <w:lang w:val="en-CA"/>
              </w:rPr>
            </w:pPr>
          </w:p>
        </w:tc>
        <w:tc>
          <w:tcPr>
            <w:tcW w:w="1555" w:type="dxa"/>
          </w:tcPr>
          <w:p w14:paraId="4A4D39C3" w14:textId="77777777" w:rsidR="006F3114" w:rsidRDefault="006F3114" w:rsidP="00BB0E60">
            <w:pPr>
              <w:rPr>
                <w:bCs/>
                <w:lang w:val="en-CA"/>
              </w:rPr>
            </w:pPr>
          </w:p>
        </w:tc>
        <w:tc>
          <w:tcPr>
            <w:tcW w:w="3817" w:type="dxa"/>
          </w:tcPr>
          <w:p w14:paraId="0FADCCA1" w14:textId="77777777" w:rsidR="006F3114" w:rsidRDefault="006F3114" w:rsidP="00BB0E60">
            <w:pPr>
              <w:rPr>
                <w:bCs/>
                <w:lang w:val="en-CA"/>
              </w:rPr>
            </w:pPr>
            <w:r>
              <w:rPr>
                <w:bCs/>
                <w:lang w:val="en-CA"/>
              </w:rPr>
              <w:t>Caregiver Role</w:t>
            </w:r>
          </w:p>
        </w:tc>
        <w:tc>
          <w:tcPr>
            <w:tcW w:w="1418" w:type="dxa"/>
          </w:tcPr>
          <w:p w14:paraId="198FE75A" w14:textId="77777777" w:rsidR="006F3114" w:rsidRDefault="006F3114" w:rsidP="00BB0E60">
            <w:pPr>
              <w:rPr>
                <w:bCs/>
                <w:lang w:val="en-CA"/>
              </w:rPr>
            </w:pPr>
            <w:r>
              <w:rPr>
                <w:bCs/>
                <w:lang w:val="en-CA"/>
              </w:rPr>
              <w:t>2</w:t>
            </w:r>
          </w:p>
        </w:tc>
        <w:tc>
          <w:tcPr>
            <w:tcW w:w="1842" w:type="dxa"/>
          </w:tcPr>
          <w:p w14:paraId="40AB1746" w14:textId="77777777" w:rsidR="006F3114" w:rsidRDefault="006F3114" w:rsidP="00BB0E60">
            <w:pPr>
              <w:rPr>
                <w:bCs/>
                <w:lang w:val="en-CA"/>
              </w:rPr>
            </w:pPr>
            <w:r>
              <w:rPr>
                <w:bCs/>
                <w:lang w:val="en-CA"/>
              </w:rPr>
              <w:t>1.05 (0.74-1.50)</w:t>
            </w:r>
          </w:p>
        </w:tc>
        <w:tc>
          <w:tcPr>
            <w:tcW w:w="2749" w:type="dxa"/>
          </w:tcPr>
          <w:p w14:paraId="7EA8BF61" w14:textId="77777777" w:rsidR="006F3114" w:rsidRDefault="006F3114" w:rsidP="00BB0E60">
            <w:pPr>
              <w:rPr>
                <w:bCs/>
                <w:lang w:val="en-CA"/>
              </w:rPr>
            </w:pPr>
            <w:r>
              <w:rPr>
                <w:bCs/>
                <w:lang w:val="en-CA"/>
              </w:rPr>
              <w:t>No statistical difference</w:t>
            </w:r>
          </w:p>
        </w:tc>
      </w:tr>
      <w:tr w:rsidR="006F3114" w14:paraId="641FF097" w14:textId="77777777" w:rsidTr="00BB0E60">
        <w:tc>
          <w:tcPr>
            <w:tcW w:w="1569" w:type="dxa"/>
          </w:tcPr>
          <w:p w14:paraId="1082D8FE" w14:textId="77777777" w:rsidR="006F3114" w:rsidRDefault="006F3114" w:rsidP="00BB0E60">
            <w:pPr>
              <w:rPr>
                <w:bCs/>
                <w:lang w:val="en-CA"/>
              </w:rPr>
            </w:pPr>
          </w:p>
        </w:tc>
        <w:tc>
          <w:tcPr>
            <w:tcW w:w="1555" w:type="dxa"/>
          </w:tcPr>
          <w:p w14:paraId="06CB524E" w14:textId="77777777" w:rsidR="006F3114" w:rsidRDefault="006F3114" w:rsidP="00BB0E60">
            <w:pPr>
              <w:rPr>
                <w:bCs/>
                <w:lang w:val="en-CA"/>
              </w:rPr>
            </w:pPr>
          </w:p>
        </w:tc>
        <w:tc>
          <w:tcPr>
            <w:tcW w:w="3817" w:type="dxa"/>
          </w:tcPr>
          <w:p w14:paraId="41213F7F" w14:textId="77777777" w:rsidR="006F3114" w:rsidRDefault="006F3114" w:rsidP="00BB0E60">
            <w:pPr>
              <w:rPr>
                <w:bCs/>
                <w:lang w:val="en-CA"/>
              </w:rPr>
            </w:pPr>
            <w:r>
              <w:rPr>
                <w:bCs/>
                <w:lang w:val="en-CA"/>
              </w:rPr>
              <w:t xml:space="preserve">Caregiver Support </w:t>
            </w:r>
          </w:p>
        </w:tc>
        <w:tc>
          <w:tcPr>
            <w:tcW w:w="1418" w:type="dxa"/>
          </w:tcPr>
          <w:p w14:paraId="338DB7B7" w14:textId="77777777" w:rsidR="006F3114" w:rsidRDefault="006F3114" w:rsidP="00BB0E60">
            <w:pPr>
              <w:rPr>
                <w:bCs/>
                <w:lang w:val="en-CA"/>
              </w:rPr>
            </w:pPr>
            <w:r>
              <w:rPr>
                <w:bCs/>
                <w:lang w:val="en-CA"/>
              </w:rPr>
              <w:t>12</w:t>
            </w:r>
          </w:p>
        </w:tc>
        <w:tc>
          <w:tcPr>
            <w:tcW w:w="1842" w:type="dxa"/>
          </w:tcPr>
          <w:p w14:paraId="5ECDB362" w14:textId="77777777" w:rsidR="006F3114" w:rsidRDefault="006F3114" w:rsidP="00BB0E60">
            <w:pPr>
              <w:rPr>
                <w:bCs/>
                <w:lang w:val="en-CA"/>
              </w:rPr>
            </w:pPr>
            <w:r>
              <w:rPr>
                <w:bCs/>
                <w:lang w:val="en-CA"/>
              </w:rPr>
              <w:t>0.80 (0.62-1.02)</w:t>
            </w:r>
          </w:p>
        </w:tc>
        <w:tc>
          <w:tcPr>
            <w:tcW w:w="2749" w:type="dxa"/>
          </w:tcPr>
          <w:p w14:paraId="14679085" w14:textId="77777777" w:rsidR="006F3114" w:rsidRDefault="006F3114" w:rsidP="00BB0E60">
            <w:pPr>
              <w:rPr>
                <w:bCs/>
                <w:lang w:val="en-CA"/>
              </w:rPr>
            </w:pPr>
            <w:r>
              <w:rPr>
                <w:bCs/>
                <w:lang w:val="en-CA"/>
              </w:rPr>
              <w:t>No statistical difference</w:t>
            </w:r>
          </w:p>
        </w:tc>
      </w:tr>
      <w:tr w:rsidR="006F3114" w14:paraId="0BCA026F" w14:textId="77777777" w:rsidTr="00BB0E60">
        <w:tc>
          <w:tcPr>
            <w:tcW w:w="1569" w:type="dxa"/>
          </w:tcPr>
          <w:p w14:paraId="385DCC7D" w14:textId="77777777" w:rsidR="006F3114" w:rsidRDefault="006F3114" w:rsidP="00BB0E60">
            <w:pPr>
              <w:rPr>
                <w:bCs/>
                <w:lang w:val="en-CA"/>
              </w:rPr>
            </w:pPr>
            <w:r>
              <w:rPr>
                <w:bCs/>
                <w:lang w:val="en-CA"/>
              </w:rPr>
              <w:t>PTSD</w:t>
            </w:r>
          </w:p>
        </w:tc>
        <w:tc>
          <w:tcPr>
            <w:tcW w:w="1555" w:type="dxa"/>
          </w:tcPr>
          <w:p w14:paraId="017AA604" w14:textId="77777777" w:rsidR="006F3114" w:rsidRDefault="006F3114" w:rsidP="00BB0E60">
            <w:pPr>
              <w:rPr>
                <w:bCs/>
                <w:lang w:val="en-CA"/>
              </w:rPr>
            </w:pPr>
          </w:p>
        </w:tc>
        <w:tc>
          <w:tcPr>
            <w:tcW w:w="3817" w:type="dxa"/>
          </w:tcPr>
          <w:p w14:paraId="593F8952" w14:textId="77777777" w:rsidR="006F3114" w:rsidRDefault="006F3114" w:rsidP="00BB0E60">
            <w:pPr>
              <w:rPr>
                <w:bCs/>
                <w:lang w:val="en-CA"/>
              </w:rPr>
            </w:pPr>
            <w:r>
              <w:rPr>
                <w:bCs/>
                <w:lang w:val="en-CA"/>
              </w:rPr>
              <w:t>After Intervention</w:t>
            </w:r>
          </w:p>
        </w:tc>
        <w:tc>
          <w:tcPr>
            <w:tcW w:w="1418" w:type="dxa"/>
          </w:tcPr>
          <w:p w14:paraId="7583EC86" w14:textId="77777777" w:rsidR="006F3114" w:rsidRDefault="006F3114" w:rsidP="00BB0E60">
            <w:pPr>
              <w:rPr>
                <w:bCs/>
                <w:lang w:val="en-CA"/>
              </w:rPr>
            </w:pPr>
            <w:r>
              <w:rPr>
                <w:bCs/>
                <w:lang w:val="en-CA"/>
              </w:rPr>
              <w:t>3</w:t>
            </w:r>
          </w:p>
        </w:tc>
        <w:tc>
          <w:tcPr>
            <w:tcW w:w="1842" w:type="dxa"/>
          </w:tcPr>
          <w:p w14:paraId="6115BEE6" w14:textId="77777777" w:rsidR="006F3114" w:rsidRDefault="006F3114" w:rsidP="00BB0E60">
            <w:pPr>
              <w:rPr>
                <w:bCs/>
                <w:lang w:val="en-CA"/>
              </w:rPr>
            </w:pPr>
            <w:r>
              <w:rPr>
                <w:bCs/>
                <w:lang w:val="en-CA"/>
              </w:rPr>
              <w:t>0.82 (0.67-1.01)</w:t>
            </w:r>
          </w:p>
        </w:tc>
        <w:tc>
          <w:tcPr>
            <w:tcW w:w="2749" w:type="dxa"/>
          </w:tcPr>
          <w:p w14:paraId="1A495EE4" w14:textId="77777777" w:rsidR="006F3114" w:rsidRDefault="006F3114" w:rsidP="00BB0E60">
            <w:pPr>
              <w:rPr>
                <w:bCs/>
                <w:lang w:val="en-CA"/>
              </w:rPr>
            </w:pPr>
            <w:r>
              <w:rPr>
                <w:bCs/>
                <w:lang w:val="en-CA"/>
              </w:rPr>
              <w:t>No statistical difference</w:t>
            </w:r>
          </w:p>
        </w:tc>
      </w:tr>
      <w:tr w:rsidR="006F3114" w14:paraId="794EB6B9" w14:textId="77777777" w:rsidTr="00BB0E60">
        <w:tc>
          <w:tcPr>
            <w:tcW w:w="1569" w:type="dxa"/>
          </w:tcPr>
          <w:p w14:paraId="5FCC193D" w14:textId="77777777" w:rsidR="006F3114" w:rsidRDefault="006F3114" w:rsidP="00BB0E60">
            <w:pPr>
              <w:rPr>
                <w:bCs/>
                <w:lang w:val="en-CA"/>
              </w:rPr>
            </w:pPr>
          </w:p>
        </w:tc>
        <w:tc>
          <w:tcPr>
            <w:tcW w:w="1555" w:type="dxa"/>
          </w:tcPr>
          <w:p w14:paraId="33F12CDA" w14:textId="77777777" w:rsidR="006F3114" w:rsidRDefault="006F3114" w:rsidP="00BB0E60">
            <w:pPr>
              <w:rPr>
                <w:bCs/>
                <w:lang w:val="en-CA"/>
              </w:rPr>
            </w:pPr>
          </w:p>
        </w:tc>
        <w:tc>
          <w:tcPr>
            <w:tcW w:w="3817" w:type="dxa"/>
          </w:tcPr>
          <w:p w14:paraId="46526C0E" w14:textId="77777777" w:rsidR="006F3114" w:rsidRDefault="006F3114" w:rsidP="00BB0E60">
            <w:pPr>
              <w:rPr>
                <w:bCs/>
                <w:lang w:val="en-CA"/>
              </w:rPr>
            </w:pPr>
            <w:r>
              <w:rPr>
                <w:bCs/>
                <w:lang w:val="en-CA"/>
              </w:rPr>
              <w:t>At 1 Month or Less</w:t>
            </w:r>
          </w:p>
        </w:tc>
        <w:tc>
          <w:tcPr>
            <w:tcW w:w="1418" w:type="dxa"/>
          </w:tcPr>
          <w:p w14:paraId="63082C27" w14:textId="77777777" w:rsidR="006F3114" w:rsidRDefault="006F3114" w:rsidP="00BB0E60">
            <w:pPr>
              <w:rPr>
                <w:bCs/>
                <w:lang w:val="en-CA"/>
              </w:rPr>
            </w:pPr>
            <w:r>
              <w:rPr>
                <w:bCs/>
                <w:lang w:val="en-CA"/>
              </w:rPr>
              <w:t>2</w:t>
            </w:r>
          </w:p>
        </w:tc>
        <w:tc>
          <w:tcPr>
            <w:tcW w:w="1842" w:type="dxa"/>
          </w:tcPr>
          <w:p w14:paraId="4B92B08E" w14:textId="77777777" w:rsidR="006F3114" w:rsidRDefault="006F3114" w:rsidP="00BB0E60">
            <w:pPr>
              <w:rPr>
                <w:bCs/>
                <w:lang w:val="en-CA"/>
              </w:rPr>
            </w:pPr>
            <w:r>
              <w:rPr>
                <w:bCs/>
                <w:lang w:val="en-CA"/>
              </w:rPr>
              <w:t>1.10 (0.87-1.39)</w:t>
            </w:r>
          </w:p>
        </w:tc>
        <w:tc>
          <w:tcPr>
            <w:tcW w:w="2749" w:type="dxa"/>
          </w:tcPr>
          <w:p w14:paraId="558C1000" w14:textId="77777777" w:rsidR="006F3114" w:rsidRDefault="006F3114" w:rsidP="00BB0E60">
            <w:pPr>
              <w:rPr>
                <w:bCs/>
                <w:lang w:val="en-CA"/>
              </w:rPr>
            </w:pPr>
            <w:r>
              <w:rPr>
                <w:bCs/>
                <w:lang w:val="en-CA"/>
              </w:rPr>
              <w:t>No statistical difference</w:t>
            </w:r>
          </w:p>
        </w:tc>
      </w:tr>
      <w:tr w:rsidR="006F3114" w14:paraId="5BEB7364" w14:textId="77777777" w:rsidTr="00BB0E60">
        <w:tc>
          <w:tcPr>
            <w:tcW w:w="1569" w:type="dxa"/>
          </w:tcPr>
          <w:p w14:paraId="5BC4D888" w14:textId="77777777" w:rsidR="006F3114" w:rsidRDefault="006F3114" w:rsidP="00BB0E60">
            <w:pPr>
              <w:rPr>
                <w:bCs/>
                <w:lang w:val="en-CA"/>
              </w:rPr>
            </w:pPr>
          </w:p>
        </w:tc>
        <w:tc>
          <w:tcPr>
            <w:tcW w:w="1555" w:type="dxa"/>
          </w:tcPr>
          <w:p w14:paraId="29B3C707" w14:textId="77777777" w:rsidR="006F3114" w:rsidRDefault="006F3114" w:rsidP="00BB0E60">
            <w:pPr>
              <w:rPr>
                <w:bCs/>
                <w:lang w:val="en-CA"/>
              </w:rPr>
            </w:pPr>
          </w:p>
        </w:tc>
        <w:tc>
          <w:tcPr>
            <w:tcW w:w="3817" w:type="dxa"/>
          </w:tcPr>
          <w:p w14:paraId="70E7276A" w14:textId="77777777" w:rsidR="006F3114" w:rsidRDefault="006F3114" w:rsidP="00BB0E60">
            <w:pPr>
              <w:rPr>
                <w:bCs/>
                <w:lang w:val="en-CA"/>
              </w:rPr>
            </w:pPr>
            <w:r>
              <w:rPr>
                <w:bCs/>
                <w:lang w:val="en-CA"/>
              </w:rPr>
              <w:t>Longer Than 1 Month Up to 3 Months</w:t>
            </w:r>
          </w:p>
        </w:tc>
        <w:tc>
          <w:tcPr>
            <w:tcW w:w="1418" w:type="dxa"/>
          </w:tcPr>
          <w:p w14:paraId="6EDFFF79" w14:textId="77777777" w:rsidR="006F3114" w:rsidRDefault="006F3114" w:rsidP="00BB0E60">
            <w:pPr>
              <w:rPr>
                <w:bCs/>
                <w:lang w:val="en-CA"/>
              </w:rPr>
            </w:pPr>
            <w:r>
              <w:rPr>
                <w:bCs/>
                <w:lang w:val="en-CA"/>
              </w:rPr>
              <w:t>5</w:t>
            </w:r>
          </w:p>
        </w:tc>
        <w:tc>
          <w:tcPr>
            <w:tcW w:w="1842" w:type="dxa"/>
          </w:tcPr>
          <w:p w14:paraId="2258A970" w14:textId="77777777" w:rsidR="006F3114" w:rsidRDefault="006F3114" w:rsidP="00BB0E60">
            <w:pPr>
              <w:rPr>
                <w:bCs/>
                <w:lang w:val="en-CA"/>
              </w:rPr>
            </w:pPr>
            <w:r>
              <w:rPr>
                <w:bCs/>
                <w:lang w:val="en-CA"/>
              </w:rPr>
              <w:t>0.89 (0.72-1.10)</w:t>
            </w:r>
          </w:p>
        </w:tc>
        <w:tc>
          <w:tcPr>
            <w:tcW w:w="2749" w:type="dxa"/>
          </w:tcPr>
          <w:p w14:paraId="3E68F77E" w14:textId="77777777" w:rsidR="006F3114" w:rsidRDefault="006F3114" w:rsidP="00BB0E60">
            <w:pPr>
              <w:rPr>
                <w:bCs/>
                <w:lang w:val="en-CA"/>
              </w:rPr>
            </w:pPr>
            <w:r>
              <w:rPr>
                <w:bCs/>
                <w:lang w:val="en-CA"/>
              </w:rPr>
              <w:t>No statistical difference</w:t>
            </w:r>
          </w:p>
        </w:tc>
      </w:tr>
      <w:tr w:rsidR="006F3114" w14:paraId="72FAFE54" w14:textId="77777777" w:rsidTr="00BB0E60">
        <w:tc>
          <w:tcPr>
            <w:tcW w:w="1569" w:type="dxa"/>
          </w:tcPr>
          <w:p w14:paraId="72B69C44" w14:textId="77777777" w:rsidR="006F3114" w:rsidRDefault="006F3114" w:rsidP="00BB0E60">
            <w:pPr>
              <w:rPr>
                <w:bCs/>
                <w:lang w:val="en-CA"/>
              </w:rPr>
            </w:pPr>
          </w:p>
        </w:tc>
        <w:tc>
          <w:tcPr>
            <w:tcW w:w="1555" w:type="dxa"/>
          </w:tcPr>
          <w:p w14:paraId="6295CDD8" w14:textId="77777777" w:rsidR="006F3114" w:rsidRDefault="006F3114" w:rsidP="00BB0E60">
            <w:pPr>
              <w:rPr>
                <w:bCs/>
                <w:lang w:val="en-CA"/>
              </w:rPr>
            </w:pPr>
          </w:p>
        </w:tc>
        <w:tc>
          <w:tcPr>
            <w:tcW w:w="3817" w:type="dxa"/>
          </w:tcPr>
          <w:p w14:paraId="2806BC19" w14:textId="77777777" w:rsidR="006F3114" w:rsidRDefault="006F3114" w:rsidP="00BB0E60">
            <w:pPr>
              <w:rPr>
                <w:bCs/>
                <w:lang w:val="en-CA"/>
              </w:rPr>
            </w:pPr>
            <w:r>
              <w:rPr>
                <w:bCs/>
                <w:lang w:val="en-CA"/>
              </w:rPr>
              <w:t>Longer Than 3 Months Up to 6 Months</w:t>
            </w:r>
          </w:p>
        </w:tc>
        <w:tc>
          <w:tcPr>
            <w:tcW w:w="1418" w:type="dxa"/>
          </w:tcPr>
          <w:p w14:paraId="256AE2C0" w14:textId="77777777" w:rsidR="006F3114" w:rsidRDefault="006F3114" w:rsidP="00BB0E60">
            <w:pPr>
              <w:rPr>
                <w:bCs/>
                <w:lang w:val="en-CA"/>
              </w:rPr>
            </w:pPr>
            <w:r>
              <w:rPr>
                <w:bCs/>
                <w:lang w:val="en-CA"/>
              </w:rPr>
              <w:t>9</w:t>
            </w:r>
          </w:p>
        </w:tc>
        <w:tc>
          <w:tcPr>
            <w:tcW w:w="1842" w:type="dxa"/>
          </w:tcPr>
          <w:p w14:paraId="1089A729" w14:textId="77777777" w:rsidR="006F3114" w:rsidRDefault="006F3114" w:rsidP="00BB0E60">
            <w:pPr>
              <w:rPr>
                <w:bCs/>
                <w:lang w:val="en-CA"/>
              </w:rPr>
            </w:pPr>
            <w:r>
              <w:rPr>
                <w:bCs/>
                <w:lang w:val="en-CA"/>
              </w:rPr>
              <w:t>0.93 (0.80-1.10)</w:t>
            </w:r>
          </w:p>
        </w:tc>
        <w:tc>
          <w:tcPr>
            <w:tcW w:w="2749" w:type="dxa"/>
          </w:tcPr>
          <w:p w14:paraId="0BDE8758" w14:textId="77777777" w:rsidR="006F3114" w:rsidRDefault="006F3114" w:rsidP="00BB0E60">
            <w:pPr>
              <w:rPr>
                <w:bCs/>
                <w:lang w:val="en-CA"/>
              </w:rPr>
            </w:pPr>
            <w:r>
              <w:rPr>
                <w:bCs/>
                <w:lang w:val="en-CA"/>
              </w:rPr>
              <w:t>No statistical difference</w:t>
            </w:r>
          </w:p>
        </w:tc>
      </w:tr>
      <w:tr w:rsidR="006F3114" w14:paraId="6CE2A444" w14:textId="77777777" w:rsidTr="00BB0E60">
        <w:tc>
          <w:tcPr>
            <w:tcW w:w="1569" w:type="dxa"/>
          </w:tcPr>
          <w:p w14:paraId="21FBC1AC" w14:textId="77777777" w:rsidR="006F3114" w:rsidRDefault="006F3114" w:rsidP="00BB0E60">
            <w:pPr>
              <w:rPr>
                <w:bCs/>
                <w:lang w:val="en-CA"/>
              </w:rPr>
            </w:pPr>
          </w:p>
        </w:tc>
        <w:tc>
          <w:tcPr>
            <w:tcW w:w="1555" w:type="dxa"/>
          </w:tcPr>
          <w:p w14:paraId="52419F5A" w14:textId="77777777" w:rsidR="006F3114" w:rsidRDefault="006F3114" w:rsidP="00BB0E60">
            <w:pPr>
              <w:rPr>
                <w:bCs/>
                <w:lang w:val="en-CA"/>
              </w:rPr>
            </w:pPr>
          </w:p>
        </w:tc>
        <w:tc>
          <w:tcPr>
            <w:tcW w:w="3817" w:type="dxa"/>
          </w:tcPr>
          <w:p w14:paraId="3A8B1E8E" w14:textId="77777777" w:rsidR="006F3114" w:rsidRDefault="006F3114" w:rsidP="00BB0E60">
            <w:pPr>
              <w:rPr>
                <w:bCs/>
                <w:lang w:val="en-CA"/>
              </w:rPr>
            </w:pPr>
            <w:r>
              <w:rPr>
                <w:bCs/>
                <w:lang w:val="en-CA"/>
              </w:rPr>
              <w:t>Longer Than 6 Months</w:t>
            </w:r>
          </w:p>
        </w:tc>
        <w:tc>
          <w:tcPr>
            <w:tcW w:w="1418" w:type="dxa"/>
          </w:tcPr>
          <w:p w14:paraId="062005C8" w14:textId="77777777" w:rsidR="006F3114" w:rsidRDefault="006F3114" w:rsidP="00BB0E60">
            <w:pPr>
              <w:rPr>
                <w:bCs/>
                <w:lang w:val="en-CA"/>
              </w:rPr>
            </w:pPr>
            <w:r>
              <w:rPr>
                <w:bCs/>
                <w:lang w:val="en-CA"/>
              </w:rPr>
              <w:t>2</w:t>
            </w:r>
          </w:p>
        </w:tc>
        <w:tc>
          <w:tcPr>
            <w:tcW w:w="1842" w:type="dxa"/>
          </w:tcPr>
          <w:p w14:paraId="158A751E" w14:textId="77777777" w:rsidR="006F3114" w:rsidRDefault="006F3114" w:rsidP="00BB0E60">
            <w:pPr>
              <w:rPr>
                <w:bCs/>
                <w:lang w:val="en-CA"/>
              </w:rPr>
            </w:pPr>
            <w:r>
              <w:rPr>
                <w:bCs/>
                <w:lang w:val="en-CA"/>
              </w:rPr>
              <w:t>1.04 (1.03-1.05)</w:t>
            </w:r>
          </w:p>
        </w:tc>
        <w:tc>
          <w:tcPr>
            <w:tcW w:w="2749" w:type="dxa"/>
          </w:tcPr>
          <w:p w14:paraId="7BBBC0DC" w14:textId="77777777" w:rsidR="006F3114" w:rsidRPr="00DE1784" w:rsidRDefault="006F3114" w:rsidP="00BB0E60">
            <w:pPr>
              <w:rPr>
                <w:b/>
                <w:i/>
                <w:iCs/>
                <w:lang w:val="en-CA"/>
              </w:rPr>
            </w:pPr>
            <w:r w:rsidRPr="00DE1784">
              <w:rPr>
                <w:b/>
                <w:i/>
                <w:iCs/>
                <w:lang w:val="en-CA"/>
              </w:rPr>
              <w:t>Favours control</w:t>
            </w:r>
          </w:p>
        </w:tc>
      </w:tr>
      <w:tr w:rsidR="006F3114" w14:paraId="7AB0EA9F" w14:textId="77777777" w:rsidTr="00BB0E60">
        <w:tc>
          <w:tcPr>
            <w:tcW w:w="1569" w:type="dxa"/>
          </w:tcPr>
          <w:p w14:paraId="4DC4B7B8" w14:textId="77777777" w:rsidR="006F3114" w:rsidRDefault="006F3114" w:rsidP="00BB0E60">
            <w:pPr>
              <w:rPr>
                <w:bCs/>
                <w:lang w:val="en-CA"/>
              </w:rPr>
            </w:pPr>
          </w:p>
        </w:tc>
        <w:tc>
          <w:tcPr>
            <w:tcW w:w="1555" w:type="dxa"/>
          </w:tcPr>
          <w:p w14:paraId="0EC8E0CB" w14:textId="77777777" w:rsidR="006F3114" w:rsidRDefault="006F3114" w:rsidP="00BB0E60">
            <w:pPr>
              <w:rPr>
                <w:bCs/>
                <w:lang w:val="en-CA"/>
              </w:rPr>
            </w:pPr>
          </w:p>
        </w:tc>
        <w:tc>
          <w:tcPr>
            <w:tcW w:w="3817" w:type="dxa"/>
          </w:tcPr>
          <w:p w14:paraId="4B648225" w14:textId="77777777" w:rsidR="006F3114" w:rsidRDefault="006F3114" w:rsidP="00BB0E60">
            <w:pPr>
              <w:rPr>
                <w:bCs/>
                <w:lang w:val="en-CA"/>
              </w:rPr>
            </w:pPr>
            <w:r>
              <w:rPr>
                <w:bCs/>
                <w:lang w:val="en-CA"/>
              </w:rPr>
              <w:t>After Intervention Up to 3 Months</w:t>
            </w:r>
          </w:p>
        </w:tc>
        <w:tc>
          <w:tcPr>
            <w:tcW w:w="1418" w:type="dxa"/>
          </w:tcPr>
          <w:p w14:paraId="69E19A55" w14:textId="77777777" w:rsidR="006F3114" w:rsidRDefault="006F3114" w:rsidP="00BB0E60">
            <w:pPr>
              <w:rPr>
                <w:bCs/>
                <w:lang w:val="en-CA"/>
              </w:rPr>
            </w:pPr>
            <w:r>
              <w:rPr>
                <w:bCs/>
                <w:lang w:val="en-CA"/>
              </w:rPr>
              <w:t>10</w:t>
            </w:r>
          </w:p>
        </w:tc>
        <w:tc>
          <w:tcPr>
            <w:tcW w:w="1842" w:type="dxa"/>
          </w:tcPr>
          <w:p w14:paraId="0EEAA75E" w14:textId="77777777" w:rsidR="006F3114" w:rsidRDefault="006F3114" w:rsidP="00BB0E60">
            <w:pPr>
              <w:rPr>
                <w:bCs/>
                <w:lang w:val="en-CA"/>
              </w:rPr>
            </w:pPr>
            <w:r>
              <w:rPr>
                <w:bCs/>
                <w:lang w:val="en-CA"/>
              </w:rPr>
              <w:t>0.91 (0.80-1.04)</w:t>
            </w:r>
          </w:p>
        </w:tc>
        <w:tc>
          <w:tcPr>
            <w:tcW w:w="2749" w:type="dxa"/>
          </w:tcPr>
          <w:p w14:paraId="5B23779F" w14:textId="77777777" w:rsidR="006F3114" w:rsidRDefault="006F3114" w:rsidP="00BB0E60">
            <w:pPr>
              <w:rPr>
                <w:bCs/>
                <w:lang w:val="en-CA"/>
              </w:rPr>
            </w:pPr>
            <w:r>
              <w:rPr>
                <w:bCs/>
                <w:lang w:val="en-CA"/>
              </w:rPr>
              <w:t>No statistical difference</w:t>
            </w:r>
          </w:p>
        </w:tc>
      </w:tr>
      <w:tr w:rsidR="006F3114" w14:paraId="36356F71" w14:textId="77777777" w:rsidTr="00BB0E60">
        <w:tc>
          <w:tcPr>
            <w:tcW w:w="1569" w:type="dxa"/>
          </w:tcPr>
          <w:p w14:paraId="7025CA1F" w14:textId="77777777" w:rsidR="006F3114" w:rsidRDefault="006F3114" w:rsidP="00BB0E60">
            <w:pPr>
              <w:rPr>
                <w:bCs/>
                <w:lang w:val="en-CA"/>
              </w:rPr>
            </w:pPr>
          </w:p>
        </w:tc>
        <w:tc>
          <w:tcPr>
            <w:tcW w:w="1555" w:type="dxa"/>
          </w:tcPr>
          <w:p w14:paraId="74C80AE8" w14:textId="77777777" w:rsidR="006F3114" w:rsidRDefault="006F3114" w:rsidP="00BB0E60">
            <w:pPr>
              <w:rPr>
                <w:bCs/>
                <w:lang w:val="en-CA"/>
              </w:rPr>
            </w:pPr>
          </w:p>
        </w:tc>
        <w:tc>
          <w:tcPr>
            <w:tcW w:w="3817" w:type="dxa"/>
          </w:tcPr>
          <w:p w14:paraId="39576C07" w14:textId="77777777" w:rsidR="006F3114" w:rsidRDefault="006F3114" w:rsidP="00BB0E60">
            <w:pPr>
              <w:rPr>
                <w:bCs/>
                <w:lang w:val="en-CA"/>
              </w:rPr>
            </w:pPr>
            <w:r>
              <w:rPr>
                <w:bCs/>
                <w:lang w:val="en-CA"/>
              </w:rPr>
              <w:t>Longer Than 3 Months</w:t>
            </w:r>
          </w:p>
        </w:tc>
        <w:tc>
          <w:tcPr>
            <w:tcW w:w="1418" w:type="dxa"/>
          </w:tcPr>
          <w:p w14:paraId="69D82B39" w14:textId="77777777" w:rsidR="006F3114" w:rsidRDefault="006F3114" w:rsidP="00BB0E60">
            <w:pPr>
              <w:rPr>
                <w:bCs/>
                <w:lang w:val="en-CA"/>
              </w:rPr>
            </w:pPr>
            <w:r>
              <w:rPr>
                <w:bCs/>
                <w:lang w:val="en-CA"/>
              </w:rPr>
              <w:t>11</w:t>
            </w:r>
          </w:p>
        </w:tc>
        <w:tc>
          <w:tcPr>
            <w:tcW w:w="1842" w:type="dxa"/>
          </w:tcPr>
          <w:p w14:paraId="24FF0C04" w14:textId="77777777" w:rsidR="006F3114" w:rsidRDefault="006F3114" w:rsidP="00BB0E60">
            <w:pPr>
              <w:rPr>
                <w:bCs/>
                <w:lang w:val="en-CA"/>
              </w:rPr>
            </w:pPr>
            <w:r>
              <w:rPr>
                <w:bCs/>
                <w:lang w:val="en-CA"/>
              </w:rPr>
              <w:t>0.96 (0.84-1.09)</w:t>
            </w:r>
          </w:p>
        </w:tc>
        <w:tc>
          <w:tcPr>
            <w:tcW w:w="2749" w:type="dxa"/>
          </w:tcPr>
          <w:p w14:paraId="677CB4EA" w14:textId="77777777" w:rsidR="006F3114" w:rsidRDefault="006F3114" w:rsidP="00BB0E60">
            <w:pPr>
              <w:rPr>
                <w:bCs/>
                <w:lang w:val="en-CA"/>
              </w:rPr>
            </w:pPr>
            <w:r>
              <w:rPr>
                <w:bCs/>
                <w:lang w:val="en-CA"/>
              </w:rPr>
              <w:t>No statistical difference</w:t>
            </w:r>
          </w:p>
        </w:tc>
      </w:tr>
      <w:tr w:rsidR="006F3114" w14:paraId="78C771C1" w14:textId="77777777" w:rsidTr="00BB0E60">
        <w:tc>
          <w:tcPr>
            <w:tcW w:w="1569" w:type="dxa"/>
          </w:tcPr>
          <w:p w14:paraId="3B01143F" w14:textId="77777777" w:rsidR="006F3114" w:rsidRDefault="006F3114" w:rsidP="00BB0E60">
            <w:pPr>
              <w:rPr>
                <w:bCs/>
                <w:lang w:val="en-CA"/>
              </w:rPr>
            </w:pPr>
          </w:p>
        </w:tc>
        <w:tc>
          <w:tcPr>
            <w:tcW w:w="1555" w:type="dxa"/>
          </w:tcPr>
          <w:p w14:paraId="337298B1" w14:textId="77777777" w:rsidR="006F3114" w:rsidRDefault="006F3114" w:rsidP="00BB0E60">
            <w:pPr>
              <w:rPr>
                <w:bCs/>
                <w:lang w:val="en-CA"/>
              </w:rPr>
            </w:pPr>
          </w:p>
        </w:tc>
        <w:tc>
          <w:tcPr>
            <w:tcW w:w="3817" w:type="dxa"/>
          </w:tcPr>
          <w:p w14:paraId="4E58960B" w14:textId="77777777" w:rsidR="006F3114" w:rsidRDefault="006F3114" w:rsidP="00BB0E60">
            <w:pPr>
              <w:rPr>
                <w:bCs/>
                <w:lang w:val="en-CA"/>
              </w:rPr>
            </w:pPr>
            <w:r>
              <w:rPr>
                <w:bCs/>
                <w:lang w:val="en-CA"/>
              </w:rPr>
              <w:t>Adult ICU</w:t>
            </w:r>
          </w:p>
        </w:tc>
        <w:tc>
          <w:tcPr>
            <w:tcW w:w="1418" w:type="dxa"/>
          </w:tcPr>
          <w:p w14:paraId="3780F25F" w14:textId="77777777" w:rsidR="006F3114" w:rsidRDefault="006F3114" w:rsidP="00BB0E60">
            <w:pPr>
              <w:rPr>
                <w:bCs/>
                <w:lang w:val="en-CA"/>
              </w:rPr>
            </w:pPr>
            <w:r>
              <w:rPr>
                <w:bCs/>
                <w:lang w:val="en-CA"/>
              </w:rPr>
              <w:t>14</w:t>
            </w:r>
          </w:p>
        </w:tc>
        <w:tc>
          <w:tcPr>
            <w:tcW w:w="1842" w:type="dxa"/>
          </w:tcPr>
          <w:p w14:paraId="68DF0033" w14:textId="77777777" w:rsidR="006F3114" w:rsidRDefault="006F3114" w:rsidP="00BB0E60">
            <w:pPr>
              <w:rPr>
                <w:bCs/>
                <w:lang w:val="en-CA"/>
              </w:rPr>
            </w:pPr>
            <w:r>
              <w:rPr>
                <w:bCs/>
                <w:lang w:val="en-CA"/>
              </w:rPr>
              <w:t>0.95 (0.84-1.06)</w:t>
            </w:r>
          </w:p>
        </w:tc>
        <w:tc>
          <w:tcPr>
            <w:tcW w:w="2749" w:type="dxa"/>
          </w:tcPr>
          <w:p w14:paraId="4E178EA0" w14:textId="77777777" w:rsidR="006F3114" w:rsidRDefault="006F3114" w:rsidP="00BB0E60">
            <w:pPr>
              <w:rPr>
                <w:bCs/>
                <w:lang w:val="en-CA"/>
              </w:rPr>
            </w:pPr>
            <w:r>
              <w:rPr>
                <w:bCs/>
                <w:lang w:val="en-CA"/>
              </w:rPr>
              <w:t>No statistical difference</w:t>
            </w:r>
          </w:p>
        </w:tc>
      </w:tr>
      <w:tr w:rsidR="006F3114" w14:paraId="65A9DD7B" w14:textId="77777777" w:rsidTr="00BB0E60">
        <w:tc>
          <w:tcPr>
            <w:tcW w:w="1569" w:type="dxa"/>
          </w:tcPr>
          <w:p w14:paraId="1663ECF5" w14:textId="77777777" w:rsidR="006F3114" w:rsidRDefault="006F3114" w:rsidP="00BB0E60">
            <w:pPr>
              <w:rPr>
                <w:bCs/>
                <w:lang w:val="en-CA"/>
              </w:rPr>
            </w:pPr>
          </w:p>
        </w:tc>
        <w:tc>
          <w:tcPr>
            <w:tcW w:w="1555" w:type="dxa"/>
          </w:tcPr>
          <w:p w14:paraId="12861F97" w14:textId="77777777" w:rsidR="006F3114" w:rsidRDefault="006F3114" w:rsidP="00BB0E60">
            <w:pPr>
              <w:rPr>
                <w:bCs/>
                <w:lang w:val="en-CA"/>
              </w:rPr>
            </w:pPr>
          </w:p>
        </w:tc>
        <w:tc>
          <w:tcPr>
            <w:tcW w:w="3817" w:type="dxa"/>
          </w:tcPr>
          <w:p w14:paraId="3E769A41" w14:textId="77777777" w:rsidR="006F3114" w:rsidRDefault="006F3114" w:rsidP="00BB0E60">
            <w:pPr>
              <w:rPr>
                <w:bCs/>
                <w:lang w:val="en-CA"/>
              </w:rPr>
            </w:pPr>
            <w:r>
              <w:rPr>
                <w:bCs/>
                <w:lang w:val="en-CA"/>
              </w:rPr>
              <w:t>Neonatal or Pediatric ICU</w:t>
            </w:r>
          </w:p>
        </w:tc>
        <w:tc>
          <w:tcPr>
            <w:tcW w:w="1418" w:type="dxa"/>
          </w:tcPr>
          <w:p w14:paraId="67088481" w14:textId="77777777" w:rsidR="006F3114" w:rsidRDefault="006F3114" w:rsidP="00BB0E60">
            <w:pPr>
              <w:rPr>
                <w:bCs/>
                <w:lang w:val="en-CA"/>
              </w:rPr>
            </w:pPr>
            <w:r>
              <w:rPr>
                <w:bCs/>
                <w:lang w:val="en-CA"/>
              </w:rPr>
              <w:t>7</w:t>
            </w:r>
          </w:p>
        </w:tc>
        <w:tc>
          <w:tcPr>
            <w:tcW w:w="1842" w:type="dxa"/>
          </w:tcPr>
          <w:p w14:paraId="4CD04159" w14:textId="77777777" w:rsidR="006F3114" w:rsidRDefault="006F3114" w:rsidP="00BB0E60">
            <w:pPr>
              <w:rPr>
                <w:bCs/>
                <w:lang w:val="en-CA"/>
              </w:rPr>
            </w:pPr>
            <w:r>
              <w:rPr>
                <w:bCs/>
                <w:lang w:val="en-CA"/>
              </w:rPr>
              <w:t>0.91 (0.79-1.06)</w:t>
            </w:r>
          </w:p>
        </w:tc>
        <w:tc>
          <w:tcPr>
            <w:tcW w:w="2749" w:type="dxa"/>
          </w:tcPr>
          <w:p w14:paraId="6C67D02A" w14:textId="77777777" w:rsidR="006F3114" w:rsidRDefault="006F3114" w:rsidP="00BB0E60">
            <w:pPr>
              <w:rPr>
                <w:bCs/>
                <w:lang w:val="en-CA"/>
              </w:rPr>
            </w:pPr>
            <w:r>
              <w:rPr>
                <w:bCs/>
                <w:lang w:val="en-CA"/>
              </w:rPr>
              <w:t>No statistical difference</w:t>
            </w:r>
          </w:p>
        </w:tc>
      </w:tr>
      <w:tr w:rsidR="006F3114" w14:paraId="1D695552" w14:textId="77777777" w:rsidTr="00BB0E60">
        <w:tc>
          <w:tcPr>
            <w:tcW w:w="1569" w:type="dxa"/>
          </w:tcPr>
          <w:p w14:paraId="40A2AC33" w14:textId="77777777" w:rsidR="006F3114" w:rsidRDefault="006F3114" w:rsidP="00BB0E60">
            <w:pPr>
              <w:rPr>
                <w:bCs/>
                <w:lang w:val="en-CA"/>
              </w:rPr>
            </w:pPr>
          </w:p>
        </w:tc>
        <w:tc>
          <w:tcPr>
            <w:tcW w:w="1555" w:type="dxa"/>
          </w:tcPr>
          <w:p w14:paraId="3BB4E550" w14:textId="77777777" w:rsidR="006F3114" w:rsidRDefault="006F3114" w:rsidP="00BB0E60">
            <w:pPr>
              <w:rPr>
                <w:bCs/>
                <w:lang w:val="en-CA"/>
              </w:rPr>
            </w:pPr>
          </w:p>
        </w:tc>
        <w:tc>
          <w:tcPr>
            <w:tcW w:w="3817" w:type="dxa"/>
          </w:tcPr>
          <w:p w14:paraId="25CDFE2A" w14:textId="77777777" w:rsidR="006F3114" w:rsidRDefault="006F3114" w:rsidP="00BB0E60">
            <w:pPr>
              <w:rPr>
                <w:bCs/>
                <w:lang w:val="en-CA"/>
              </w:rPr>
            </w:pPr>
            <w:r>
              <w:rPr>
                <w:bCs/>
                <w:lang w:val="en-CA"/>
              </w:rPr>
              <w:t>Caregiver Experience</w:t>
            </w:r>
          </w:p>
        </w:tc>
        <w:tc>
          <w:tcPr>
            <w:tcW w:w="1418" w:type="dxa"/>
          </w:tcPr>
          <w:p w14:paraId="6A9C4B66" w14:textId="77777777" w:rsidR="006F3114" w:rsidRDefault="006F3114" w:rsidP="00BB0E60">
            <w:pPr>
              <w:rPr>
                <w:bCs/>
                <w:lang w:val="en-CA"/>
              </w:rPr>
            </w:pPr>
            <w:r>
              <w:rPr>
                <w:bCs/>
                <w:lang w:val="en-CA"/>
              </w:rPr>
              <w:t>12</w:t>
            </w:r>
          </w:p>
        </w:tc>
        <w:tc>
          <w:tcPr>
            <w:tcW w:w="1842" w:type="dxa"/>
          </w:tcPr>
          <w:p w14:paraId="09058676" w14:textId="77777777" w:rsidR="006F3114" w:rsidRDefault="006F3114" w:rsidP="00BB0E60">
            <w:pPr>
              <w:rPr>
                <w:bCs/>
                <w:lang w:val="en-CA"/>
              </w:rPr>
            </w:pPr>
            <w:r>
              <w:rPr>
                <w:bCs/>
                <w:lang w:val="en-CA"/>
              </w:rPr>
              <w:t>0.95 (0.83-1.10)</w:t>
            </w:r>
          </w:p>
        </w:tc>
        <w:tc>
          <w:tcPr>
            <w:tcW w:w="2749" w:type="dxa"/>
          </w:tcPr>
          <w:p w14:paraId="340420C1" w14:textId="77777777" w:rsidR="006F3114" w:rsidRDefault="006F3114" w:rsidP="00BB0E60">
            <w:pPr>
              <w:rPr>
                <w:bCs/>
                <w:lang w:val="en-CA"/>
              </w:rPr>
            </w:pPr>
            <w:r>
              <w:rPr>
                <w:bCs/>
                <w:lang w:val="en-CA"/>
              </w:rPr>
              <w:t>No statistical difference</w:t>
            </w:r>
          </w:p>
        </w:tc>
      </w:tr>
      <w:tr w:rsidR="006F3114" w14:paraId="4A610910" w14:textId="77777777" w:rsidTr="00BB0E60">
        <w:tc>
          <w:tcPr>
            <w:tcW w:w="1569" w:type="dxa"/>
          </w:tcPr>
          <w:p w14:paraId="6CFAF005" w14:textId="77777777" w:rsidR="006F3114" w:rsidRDefault="006F3114" w:rsidP="00BB0E60">
            <w:pPr>
              <w:rPr>
                <w:bCs/>
                <w:lang w:val="en-CA"/>
              </w:rPr>
            </w:pPr>
          </w:p>
        </w:tc>
        <w:tc>
          <w:tcPr>
            <w:tcW w:w="1555" w:type="dxa"/>
          </w:tcPr>
          <w:p w14:paraId="71D6E9B9" w14:textId="77777777" w:rsidR="006F3114" w:rsidRDefault="006F3114" w:rsidP="00BB0E60">
            <w:pPr>
              <w:rPr>
                <w:bCs/>
                <w:lang w:val="en-CA"/>
              </w:rPr>
            </w:pPr>
          </w:p>
        </w:tc>
        <w:tc>
          <w:tcPr>
            <w:tcW w:w="3817" w:type="dxa"/>
          </w:tcPr>
          <w:p w14:paraId="5CD14C6D" w14:textId="77777777" w:rsidR="006F3114" w:rsidRDefault="006F3114" w:rsidP="00BB0E60">
            <w:pPr>
              <w:rPr>
                <w:bCs/>
                <w:lang w:val="en-CA"/>
              </w:rPr>
            </w:pPr>
            <w:r>
              <w:rPr>
                <w:bCs/>
                <w:lang w:val="en-CA"/>
              </w:rPr>
              <w:t>Caregiver Role</w:t>
            </w:r>
          </w:p>
        </w:tc>
        <w:tc>
          <w:tcPr>
            <w:tcW w:w="1418" w:type="dxa"/>
          </w:tcPr>
          <w:p w14:paraId="646DD2ED" w14:textId="77777777" w:rsidR="006F3114" w:rsidRDefault="006F3114" w:rsidP="00BB0E60">
            <w:pPr>
              <w:rPr>
                <w:bCs/>
                <w:lang w:val="en-CA"/>
              </w:rPr>
            </w:pPr>
            <w:r>
              <w:rPr>
                <w:bCs/>
                <w:lang w:val="en-CA"/>
              </w:rPr>
              <w:t>1</w:t>
            </w:r>
          </w:p>
        </w:tc>
        <w:tc>
          <w:tcPr>
            <w:tcW w:w="1842" w:type="dxa"/>
          </w:tcPr>
          <w:p w14:paraId="6441CC6D" w14:textId="77777777" w:rsidR="006F3114" w:rsidRDefault="006F3114" w:rsidP="00BB0E60">
            <w:pPr>
              <w:rPr>
                <w:bCs/>
                <w:lang w:val="en-CA"/>
              </w:rPr>
            </w:pPr>
            <w:r>
              <w:rPr>
                <w:bCs/>
                <w:lang w:val="en-CA"/>
              </w:rPr>
              <w:t>0.96 (0.94-0.99)</w:t>
            </w:r>
          </w:p>
        </w:tc>
        <w:tc>
          <w:tcPr>
            <w:tcW w:w="2749" w:type="dxa"/>
          </w:tcPr>
          <w:p w14:paraId="4B4C54E1" w14:textId="77777777" w:rsidR="006F3114" w:rsidRPr="00DE1784" w:rsidRDefault="006F3114" w:rsidP="00BB0E60">
            <w:pPr>
              <w:rPr>
                <w:b/>
                <w:i/>
                <w:iCs/>
                <w:lang w:val="en-CA"/>
              </w:rPr>
            </w:pPr>
            <w:r w:rsidRPr="00DE1784">
              <w:rPr>
                <w:b/>
                <w:i/>
                <w:iCs/>
                <w:lang w:val="en-CA"/>
              </w:rPr>
              <w:t>Favours intervention</w:t>
            </w:r>
          </w:p>
        </w:tc>
      </w:tr>
      <w:tr w:rsidR="006F3114" w14:paraId="73A22097" w14:textId="77777777" w:rsidTr="00BB0E60">
        <w:tc>
          <w:tcPr>
            <w:tcW w:w="1569" w:type="dxa"/>
          </w:tcPr>
          <w:p w14:paraId="07A5960A" w14:textId="77777777" w:rsidR="006F3114" w:rsidRDefault="006F3114" w:rsidP="00BB0E60">
            <w:pPr>
              <w:rPr>
                <w:bCs/>
                <w:lang w:val="en-CA"/>
              </w:rPr>
            </w:pPr>
          </w:p>
        </w:tc>
        <w:tc>
          <w:tcPr>
            <w:tcW w:w="1555" w:type="dxa"/>
          </w:tcPr>
          <w:p w14:paraId="7679AE55" w14:textId="77777777" w:rsidR="006F3114" w:rsidRDefault="006F3114" w:rsidP="00BB0E60">
            <w:pPr>
              <w:rPr>
                <w:bCs/>
                <w:lang w:val="en-CA"/>
              </w:rPr>
            </w:pPr>
          </w:p>
        </w:tc>
        <w:tc>
          <w:tcPr>
            <w:tcW w:w="3817" w:type="dxa"/>
          </w:tcPr>
          <w:p w14:paraId="3521F5A1" w14:textId="77777777" w:rsidR="006F3114" w:rsidRDefault="006F3114" w:rsidP="00BB0E60">
            <w:pPr>
              <w:rPr>
                <w:bCs/>
                <w:lang w:val="en-CA"/>
              </w:rPr>
            </w:pPr>
            <w:r>
              <w:rPr>
                <w:bCs/>
                <w:lang w:val="en-CA"/>
              </w:rPr>
              <w:t xml:space="preserve">Caregiver Support </w:t>
            </w:r>
          </w:p>
        </w:tc>
        <w:tc>
          <w:tcPr>
            <w:tcW w:w="1418" w:type="dxa"/>
          </w:tcPr>
          <w:p w14:paraId="72D8F9FA" w14:textId="77777777" w:rsidR="006F3114" w:rsidRDefault="006F3114" w:rsidP="00BB0E60">
            <w:pPr>
              <w:rPr>
                <w:bCs/>
                <w:lang w:val="en-CA"/>
              </w:rPr>
            </w:pPr>
            <w:r>
              <w:rPr>
                <w:bCs/>
                <w:lang w:val="en-CA"/>
              </w:rPr>
              <w:t>8</w:t>
            </w:r>
          </w:p>
        </w:tc>
        <w:tc>
          <w:tcPr>
            <w:tcW w:w="1842" w:type="dxa"/>
          </w:tcPr>
          <w:p w14:paraId="08FAD985" w14:textId="77777777" w:rsidR="006F3114" w:rsidRDefault="006F3114" w:rsidP="00BB0E60">
            <w:pPr>
              <w:rPr>
                <w:bCs/>
                <w:lang w:val="en-CA"/>
              </w:rPr>
            </w:pPr>
            <w:r>
              <w:rPr>
                <w:bCs/>
                <w:lang w:val="en-CA"/>
              </w:rPr>
              <w:t>0.90 (0.79-1.03)</w:t>
            </w:r>
          </w:p>
        </w:tc>
        <w:tc>
          <w:tcPr>
            <w:tcW w:w="2749" w:type="dxa"/>
          </w:tcPr>
          <w:p w14:paraId="1A7773CC" w14:textId="77777777" w:rsidR="006F3114" w:rsidRPr="00DE1784" w:rsidRDefault="006F3114" w:rsidP="00BB0E60">
            <w:pPr>
              <w:rPr>
                <w:b/>
                <w:i/>
                <w:iCs/>
                <w:lang w:val="en-CA"/>
              </w:rPr>
            </w:pPr>
            <w:r w:rsidRPr="00DE1784">
              <w:rPr>
                <w:b/>
                <w:i/>
                <w:iCs/>
                <w:lang w:val="en-CA"/>
              </w:rPr>
              <w:t>Favours intervention</w:t>
            </w:r>
          </w:p>
        </w:tc>
      </w:tr>
      <w:tr w:rsidR="006F3114" w14:paraId="3ADD2896" w14:textId="77777777" w:rsidTr="00BB0E60">
        <w:tc>
          <w:tcPr>
            <w:tcW w:w="1569" w:type="dxa"/>
          </w:tcPr>
          <w:p w14:paraId="2DC925A3" w14:textId="77777777" w:rsidR="006F3114" w:rsidRDefault="006F3114" w:rsidP="00BB0E60">
            <w:pPr>
              <w:rPr>
                <w:bCs/>
                <w:lang w:val="en-CA"/>
              </w:rPr>
            </w:pPr>
            <w:r>
              <w:rPr>
                <w:bCs/>
                <w:lang w:val="en-CA"/>
              </w:rPr>
              <w:t>Distress</w:t>
            </w:r>
          </w:p>
        </w:tc>
        <w:tc>
          <w:tcPr>
            <w:tcW w:w="1555" w:type="dxa"/>
          </w:tcPr>
          <w:p w14:paraId="18B59D88" w14:textId="77777777" w:rsidR="006F3114" w:rsidRDefault="006F3114" w:rsidP="00BB0E60">
            <w:pPr>
              <w:rPr>
                <w:bCs/>
                <w:lang w:val="en-CA"/>
              </w:rPr>
            </w:pPr>
          </w:p>
        </w:tc>
        <w:tc>
          <w:tcPr>
            <w:tcW w:w="3817" w:type="dxa"/>
          </w:tcPr>
          <w:p w14:paraId="0A69308B" w14:textId="77777777" w:rsidR="006F3114" w:rsidRDefault="006F3114" w:rsidP="00BB0E60">
            <w:pPr>
              <w:rPr>
                <w:bCs/>
                <w:lang w:val="en-CA"/>
              </w:rPr>
            </w:pPr>
            <w:r>
              <w:rPr>
                <w:bCs/>
                <w:lang w:val="en-CA"/>
              </w:rPr>
              <w:t>After Intervention</w:t>
            </w:r>
          </w:p>
        </w:tc>
        <w:tc>
          <w:tcPr>
            <w:tcW w:w="1418" w:type="dxa"/>
          </w:tcPr>
          <w:p w14:paraId="0077F893" w14:textId="77777777" w:rsidR="006F3114" w:rsidRDefault="006F3114" w:rsidP="00BB0E60">
            <w:pPr>
              <w:rPr>
                <w:bCs/>
                <w:lang w:val="en-CA"/>
              </w:rPr>
            </w:pPr>
            <w:r>
              <w:rPr>
                <w:bCs/>
                <w:lang w:val="en-CA"/>
              </w:rPr>
              <w:t>7</w:t>
            </w:r>
          </w:p>
        </w:tc>
        <w:tc>
          <w:tcPr>
            <w:tcW w:w="1842" w:type="dxa"/>
          </w:tcPr>
          <w:p w14:paraId="1587DC19" w14:textId="77777777" w:rsidR="006F3114" w:rsidRDefault="006F3114" w:rsidP="00BB0E60">
            <w:pPr>
              <w:rPr>
                <w:bCs/>
                <w:lang w:val="en-CA"/>
              </w:rPr>
            </w:pPr>
            <w:r>
              <w:rPr>
                <w:bCs/>
                <w:lang w:val="en-CA"/>
              </w:rPr>
              <w:t>1.03 (0.97-1.09)</w:t>
            </w:r>
          </w:p>
        </w:tc>
        <w:tc>
          <w:tcPr>
            <w:tcW w:w="2749" w:type="dxa"/>
          </w:tcPr>
          <w:p w14:paraId="18136382" w14:textId="77777777" w:rsidR="006F3114" w:rsidRDefault="006F3114" w:rsidP="00BB0E60">
            <w:pPr>
              <w:rPr>
                <w:bCs/>
                <w:lang w:val="en-CA"/>
              </w:rPr>
            </w:pPr>
            <w:r>
              <w:rPr>
                <w:bCs/>
                <w:lang w:val="en-CA"/>
              </w:rPr>
              <w:t>No statistical difference</w:t>
            </w:r>
          </w:p>
        </w:tc>
      </w:tr>
      <w:tr w:rsidR="006F3114" w14:paraId="48C5742A" w14:textId="77777777" w:rsidTr="00BB0E60">
        <w:tc>
          <w:tcPr>
            <w:tcW w:w="1569" w:type="dxa"/>
          </w:tcPr>
          <w:p w14:paraId="516AE715" w14:textId="77777777" w:rsidR="006F3114" w:rsidRDefault="006F3114" w:rsidP="00BB0E60">
            <w:pPr>
              <w:rPr>
                <w:bCs/>
                <w:lang w:val="en-CA"/>
              </w:rPr>
            </w:pPr>
          </w:p>
        </w:tc>
        <w:tc>
          <w:tcPr>
            <w:tcW w:w="1555" w:type="dxa"/>
          </w:tcPr>
          <w:p w14:paraId="0D2FF809" w14:textId="77777777" w:rsidR="006F3114" w:rsidRDefault="006F3114" w:rsidP="00BB0E60">
            <w:pPr>
              <w:rPr>
                <w:bCs/>
                <w:lang w:val="en-CA"/>
              </w:rPr>
            </w:pPr>
          </w:p>
        </w:tc>
        <w:tc>
          <w:tcPr>
            <w:tcW w:w="3817" w:type="dxa"/>
          </w:tcPr>
          <w:p w14:paraId="044B17DD" w14:textId="77777777" w:rsidR="006F3114" w:rsidRDefault="006F3114" w:rsidP="00BB0E60">
            <w:pPr>
              <w:rPr>
                <w:bCs/>
                <w:lang w:val="en-CA"/>
              </w:rPr>
            </w:pPr>
            <w:r>
              <w:rPr>
                <w:bCs/>
                <w:lang w:val="en-CA"/>
              </w:rPr>
              <w:t>At 1 Month or Less</w:t>
            </w:r>
          </w:p>
        </w:tc>
        <w:tc>
          <w:tcPr>
            <w:tcW w:w="1418" w:type="dxa"/>
          </w:tcPr>
          <w:p w14:paraId="4FDF1B4D" w14:textId="77777777" w:rsidR="006F3114" w:rsidRDefault="006F3114" w:rsidP="00BB0E60">
            <w:pPr>
              <w:rPr>
                <w:bCs/>
                <w:lang w:val="en-CA"/>
              </w:rPr>
            </w:pPr>
            <w:r>
              <w:rPr>
                <w:bCs/>
                <w:lang w:val="en-CA"/>
              </w:rPr>
              <w:t>4</w:t>
            </w:r>
          </w:p>
        </w:tc>
        <w:tc>
          <w:tcPr>
            <w:tcW w:w="1842" w:type="dxa"/>
          </w:tcPr>
          <w:p w14:paraId="3D2744A5" w14:textId="77777777" w:rsidR="006F3114" w:rsidRDefault="006F3114" w:rsidP="00BB0E60">
            <w:pPr>
              <w:rPr>
                <w:bCs/>
                <w:lang w:val="en-CA"/>
              </w:rPr>
            </w:pPr>
            <w:r>
              <w:rPr>
                <w:bCs/>
                <w:lang w:val="en-CA"/>
              </w:rPr>
              <w:t>0.97 (0.82-1.15)</w:t>
            </w:r>
          </w:p>
        </w:tc>
        <w:tc>
          <w:tcPr>
            <w:tcW w:w="2749" w:type="dxa"/>
          </w:tcPr>
          <w:p w14:paraId="26814875" w14:textId="77777777" w:rsidR="006F3114" w:rsidRDefault="006F3114" w:rsidP="00BB0E60">
            <w:pPr>
              <w:rPr>
                <w:bCs/>
                <w:lang w:val="en-CA"/>
              </w:rPr>
            </w:pPr>
            <w:r>
              <w:rPr>
                <w:bCs/>
                <w:lang w:val="en-CA"/>
              </w:rPr>
              <w:t>No statistical difference</w:t>
            </w:r>
          </w:p>
        </w:tc>
      </w:tr>
      <w:tr w:rsidR="006F3114" w14:paraId="2FFC276E" w14:textId="77777777" w:rsidTr="00BB0E60">
        <w:tc>
          <w:tcPr>
            <w:tcW w:w="1569" w:type="dxa"/>
          </w:tcPr>
          <w:p w14:paraId="5A0649EB" w14:textId="77777777" w:rsidR="006F3114" w:rsidRDefault="006F3114" w:rsidP="00BB0E60">
            <w:pPr>
              <w:rPr>
                <w:bCs/>
                <w:lang w:val="en-CA"/>
              </w:rPr>
            </w:pPr>
          </w:p>
        </w:tc>
        <w:tc>
          <w:tcPr>
            <w:tcW w:w="1555" w:type="dxa"/>
          </w:tcPr>
          <w:p w14:paraId="3E4EB455" w14:textId="77777777" w:rsidR="006F3114" w:rsidRDefault="006F3114" w:rsidP="00BB0E60">
            <w:pPr>
              <w:rPr>
                <w:bCs/>
                <w:lang w:val="en-CA"/>
              </w:rPr>
            </w:pPr>
          </w:p>
        </w:tc>
        <w:tc>
          <w:tcPr>
            <w:tcW w:w="3817" w:type="dxa"/>
          </w:tcPr>
          <w:p w14:paraId="6C68F34C" w14:textId="77777777" w:rsidR="006F3114" w:rsidRDefault="006F3114" w:rsidP="00BB0E60">
            <w:pPr>
              <w:rPr>
                <w:bCs/>
                <w:lang w:val="en-CA"/>
              </w:rPr>
            </w:pPr>
            <w:r>
              <w:rPr>
                <w:bCs/>
                <w:lang w:val="en-CA"/>
              </w:rPr>
              <w:t>Longer Than 1 Month Up to 3 Months</w:t>
            </w:r>
          </w:p>
        </w:tc>
        <w:tc>
          <w:tcPr>
            <w:tcW w:w="1418" w:type="dxa"/>
          </w:tcPr>
          <w:p w14:paraId="114AA352" w14:textId="77777777" w:rsidR="006F3114" w:rsidRDefault="006F3114" w:rsidP="00BB0E60">
            <w:pPr>
              <w:rPr>
                <w:bCs/>
                <w:lang w:val="en-CA"/>
              </w:rPr>
            </w:pPr>
            <w:r>
              <w:rPr>
                <w:bCs/>
                <w:lang w:val="en-CA"/>
              </w:rPr>
              <w:t>4</w:t>
            </w:r>
          </w:p>
        </w:tc>
        <w:tc>
          <w:tcPr>
            <w:tcW w:w="1842" w:type="dxa"/>
          </w:tcPr>
          <w:p w14:paraId="77684C3D" w14:textId="77777777" w:rsidR="006F3114" w:rsidRDefault="006F3114" w:rsidP="00BB0E60">
            <w:pPr>
              <w:rPr>
                <w:bCs/>
                <w:lang w:val="en-CA"/>
              </w:rPr>
            </w:pPr>
            <w:r>
              <w:rPr>
                <w:bCs/>
                <w:lang w:val="en-CA"/>
              </w:rPr>
              <w:t>0.99 (0.90-1.10)</w:t>
            </w:r>
          </w:p>
        </w:tc>
        <w:tc>
          <w:tcPr>
            <w:tcW w:w="2749" w:type="dxa"/>
          </w:tcPr>
          <w:p w14:paraId="7741BCFD" w14:textId="77777777" w:rsidR="006F3114" w:rsidRDefault="006F3114" w:rsidP="00BB0E60">
            <w:pPr>
              <w:rPr>
                <w:bCs/>
                <w:lang w:val="en-CA"/>
              </w:rPr>
            </w:pPr>
            <w:r>
              <w:rPr>
                <w:bCs/>
                <w:lang w:val="en-CA"/>
              </w:rPr>
              <w:t>No statistical difference</w:t>
            </w:r>
          </w:p>
        </w:tc>
      </w:tr>
      <w:tr w:rsidR="006F3114" w14:paraId="62299ABF" w14:textId="77777777" w:rsidTr="00BB0E60">
        <w:tc>
          <w:tcPr>
            <w:tcW w:w="1569" w:type="dxa"/>
          </w:tcPr>
          <w:p w14:paraId="778161A0" w14:textId="77777777" w:rsidR="006F3114" w:rsidRDefault="006F3114" w:rsidP="00BB0E60">
            <w:pPr>
              <w:rPr>
                <w:bCs/>
                <w:lang w:val="en-CA"/>
              </w:rPr>
            </w:pPr>
          </w:p>
        </w:tc>
        <w:tc>
          <w:tcPr>
            <w:tcW w:w="1555" w:type="dxa"/>
          </w:tcPr>
          <w:p w14:paraId="398B3FF2" w14:textId="77777777" w:rsidR="006F3114" w:rsidRDefault="006F3114" w:rsidP="00BB0E60">
            <w:pPr>
              <w:rPr>
                <w:bCs/>
                <w:lang w:val="en-CA"/>
              </w:rPr>
            </w:pPr>
          </w:p>
        </w:tc>
        <w:tc>
          <w:tcPr>
            <w:tcW w:w="3817" w:type="dxa"/>
          </w:tcPr>
          <w:p w14:paraId="2E20F477" w14:textId="77777777" w:rsidR="006F3114" w:rsidRDefault="006F3114" w:rsidP="00BB0E60">
            <w:pPr>
              <w:rPr>
                <w:bCs/>
                <w:lang w:val="en-CA"/>
              </w:rPr>
            </w:pPr>
            <w:r>
              <w:rPr>
                <w:bCs/>
                <w:lang w:val="en-CA"/>
              </w:rPr>
              <w:t>Longer Than 3 Months Up to 6 Months</w:t>
            </w:r>
          </w:p>
        </w:tc>
        <w:tc>
          <w:tcPr>
            <w:tcW w:w="1418" w:type="dxa"/>
          </w:tcPr>
          <w:p w14:paraId="414F52FF" w14:textId="77777777" w:rsidR="006F3114" w:rsidRDefault="006F3114" w:rsidP="00BB0E60">
            <w:pPr>
              <w:rPr>
                <w:bCs/>
                <w:lang w:val="en-CA"/>
              </w:rPr>
            </w:pPr>
            <w:r>
              <w:rPr>
                <w:bCs/>
                <w:lang w:val="en-CA"/>
              </w:rPr>
              <w:t>5</w:t>
            </w:r>
          </w:p>
        </w:tc>
        <w:tc>
          <w:tcPr>
            <w:tcW w:w="1842" w:type="dxa"/>
          </w:tcPr>
          <w:p w14:paraId="1B2FCB58" w14:textId="77777777" w:rsidR="006F3114" w:rsidRDefault="006F3114" w:rsidP="00BB0E60">
            <w:pPr>
              <w:rPr>
                <w:bCs/>
                <w:lang w:val="en-CA"/>
              </w:rPr>
            </w:pPr>
            <w:r>
              <w:rPr>
                <w:bCs/>
                <w:lang w:val="en-CA"/>
              </w:rPr>
              <w:t>1.02 (1.00-1.04)</w:t>
            </w:r>
          </w:p>
        </w:tc>
        <w:tc>
          <w:tcPr>
            <w:tcW w:w="2749" w:type="dxa"/>
          </w:tcPr>
          <w:p w14:paraId="1398A61E" w14:textId="77777777" w:rsidR="006F3114" w:rsidRPr="00DE1784" w:rsidRDefault="006F3114" w:rsidP="00BB0E60">
            <w:pPr>
              <w:rPr>
                <w:b/>
                <w:i/>
                <w:iCs/>
                <w:lang w:val="en-CA"/>
              </w:rPr>
            </w:pPr>
            <w:r w:rsidRPr="00DE1784">
              <w:rPr>
                <w:b/>
                <w:i/>
                <w:iCs/>
                <w:lang w:val="en-CA"/>
              </w:rPr>
              <w:t>Favours control</w:t>
            </w:r>
          </w:p>
        </w:tc>
      </w:tr>
      <w:tr w:rsidR="006F3114" w14:paraId="0223F196" w14:textId="77777777" w:rsidTr="00BB0E60">
        <w:tc>
          <w:tcPr>
            <w:tcW w:w="1569" w:type="dxa"/>
          </w:tcPr>
          <w:p w14:paraId="71228705" w14:textId="77777777" w:rsidR="006F3114" w:rsidRDefault="006F3114" w:rsidP="00BB0E60">
            <w:pPr>
              <w:rPr>
                <w:bCs/>
                <w:lang w:val="en-CA"/>
              </w:rPr>
            </w:pPr>
          </w:p>
        </w:tc>
        <w:tc>
          <w:tcPr>
            <w:tcW w:w="1555" w:type="dxa"/>
          </w:tcPr>
          <w:p w14:paraId="54A2D1C3" w14:textId="77777777" w:rsidR="006F3114" w:rsidRDefault="006F3114" w:rsidP="00BB0E60">
            <w:pPr>
              <w:rPr>
                <w:bCs/>
                <w:lang w:val="en-CA"/>
              </w:rPr>
            </w:pPr>
          </w:p>
        </w:tc>
        <w:tc>
          <w:tcPr>
            <w:tcW w:w="3817" w:type="dxa"/>
          </w:tcPr>
          <w:p w14:paraId="055604EE" w14:textId="77777777" w:rsidR="006F3114" w:rsidRDefault="006F3114" w:rsidP="00BB0E60">
            <w:pPr>
              <w:rPr>
                <w:bCs/>
                <w:lang w:val="en-CA"/>
              </w:rPr>
            </w:pPr>
            <w:r>
              <w:rPr>
                <w:bCs/>
                <w:lang w:val="en-CA"/>
              </w:rPr>
              <w:t>Longer Than 6 Months</w:t>
            </w:r>
          </w:p>
        </w:tc>
        <w:tc>
          <w:tcPr>
            <w:tcW w:w="1418" w:type="dxa"/>
          </w:tcPr>
          <w:p w14:paraId="5007BED4" w14:textId="77777777" w:rsidR="006F3114" w:rsidRDefault="006F3114" w:rsidP="00BB0E60">
            <w:pPr>
              <w:rPr>
                <w:bCs/>
                <w:lang w:val="en-CA"/>
              </w:rPr>
            </w:pPr>
            <w:r>
              <w:rPr>
                <w:bCs/>
                <w:lang w:val="en-CA"/>
              </w:rPr>
              <w:t>2</w:t>
            </w:r>
          </w:p>
        </w:tc>
        <w:tc>
          <w:tcPr>
            <w:tcW w:w="1842" w:type="dxa"/>
          </w:tcPr>
          <w:p w14:paraId="5430B6D6" w14:textId="77777777" w:rsidR="006F3114" w:rsidRDefault="006F3114" w:rsidP="00BB0E60">
            <w:pPr>
              <w:rPr>
                <w:bCs/>
                <w:lang w:val="en-CA"/>
              </w:rPr>
            </w:pPr>
            <w:r>
              <w:rPr>
                <w:bCs/>
                <w:lang w:val="en-CA"/>
              </w:rPr>
              <w:t>1.00 (0.90-1.11)</w:t>
            </w:r>
          </w:p>
        </w:tc>
        <w:tc>
          <w:tcPr>
            <w:tcW w:w="2749" w:type="dxa"/>
          </w:tcPr>
          <w:p w14:paraId="6BE31831" w14:textId="77777777" w:rsidR="006F3114" w:rsidRDefault="006F3114" w:rsidP="00BB0E60">
            <w:pPr>
              <w:rPr>
                <w:bCs/>
                <w:lang w:val="en-CA"/>
              </w:rPr>
            </w:pPr>
            <w:r>
              <w:rPr>
                <w:bCs/>
                <w:lang w:val="en-CA"/>
              </w:rPr>
              <w:t>No statistical difference</w:t>
            </w:r>
          </w:p>
        </w:tc>
      </w:tr>
      <w:tr w:rsidR="006F3114" w14:paraId="22B9DDE8" w14:textId="77777777" w:rsidTr="00BB0E60">
        <w:tc>
          <w:tcPr>
            <w:tcW w:w="1569" w:type="dxa"/>
          </w:tcPr>
          <w:p w14:paraId="37F7BC9E" w14:textId="77777777" w:rsidR="006F3114" w:rsidRDefault="006F3114" w:rsidP="00BB0E60">
            <w:pPr>
              <w:rPr>
                <w:bCs/>
                <w:lang w:val="en-CA"/>
              </w:rPr>
            </w:pPr>
          </w:p>
        </w:tc>
        <w:tc>
          <w:tcPr>
            <w:tcW w:w="1555" w:type="dxa"/>
          </w:tcPr>
          <w:p w14:paraId="360BCAEC" w14:textId="77777777" w:rsidR="006F3114" w:rsidRDefault="006F3114" w:rsidP="00BB0E60">
            <w:pPr>
              <w:rPr>
                <w:bCs/>
                <w:lang w:val="en-CA"/>
              </w:rPr>
            </w:pPr>
          </w:p>
        </w:tc>
        <w:tc>
          <w:tcPr>
            <w:tcW w:w="3817" w:type="dxa"/>
          </w:tcPr>
          <w:p w14:paraId="7D74A230" w14:textId="77777777" w:rsidR="006F3114" w:rsidRDefault="006F3114" w:rsidP="00BB0E60">
            <w:pPr>
              <w:rPr>
                <w:bCs/>
                <w:lang w:val="en-CA"/>
              </w:rPr>
            </w:pPr>
            <w:r>
              <w:rPr>
                <w:bCs/>
                <w:lang w:val="en-CA"/>
              </w:rPr>
              <w:t>After Intervention Up to 3 Months</w:t>
            </w:r>
          </w:p>
        </w:tc>
        <w:tc>
          <w:tcPr>
            <w:tcW w:w="1418" w:type="dxa"/>
          </w:tcPr>
          <w:p w14:paraId="7E7EFF33" w14:textId="77777777" w:rsidR="006F3114" w:rsidRDefault="006F3114" w:rsidP="00BB0E60">
            <w:pPr>
              <w:rPr>
                <w:bCs/>
                <w:lang w:val="en-CA"/>
              </w:rPr>
            </w:pPr>
            <w:r>
              <w:rPr>
                <w:bCs/>
                <w:lang w:val="en-CA"/>
              </w:rPr>
              <w:t>15</w:t>
            </w:r>
          </w:p>
        </w:tc>
        <w:tc>
          <w:tcPr>
            <w:tcW w:w="1842" w:type="dxa"/>
          </w:tcPr>
          <w:p w14:paraId="691139CA" w14:textId="77777777" w:rsidR="006F3114" w:rsidRDefault="006F3114" w:rsidP="00BB0E60">
            <w:pPr>
              <w:rPr>
                <w:bCs/>
                <w:lang w:val="en-CA"/>
              </w:rPr>
            </w:pPr>
            <w:r>
              <w:rPr>
                <w:bCs/>
                <w:lang w:val="en-CA"/>
              </w:rPr>
              <w:t>1.02 (0.95-1.07)</w:t>
            </w:r>
          </w:p>
        </w:tc>
        <w:tc>
          <w:tcPr>
            <w:tcW w:w="2749" w:type="dxa"/>
          </w:tcPr>
          <w:p w14:paraId="54E2FABC" w14:textId="77777777" w:rsidR="006F3114" w:rsidRDefault="006F3114" w:rsidP="00BB0E60">
            <w:pPr>
              <w:rPr>
                <w:bCs/>
                <w:lang w:val="en-CA"/>
              </w:rPr>
            </w:pPr>
            <w:r>
              <w:rPr>
                <w:bCs/>
                <w:lang w:val="en-CA"/>
              </w:rPr>
              <w:t>No statistical difference</w:t>
            </w:r>
          </w:p>
        </w:tc>
      </w:tr>
      <w:tr w:rsidR="006F3114" w14:paraId="4D18B85B" w14:textId="77777777" w:rsidTr="00BB0E60">
        <w:tc>
          <w:tcPr>
            <w:tcW w:w="1569" w:type="dxa"/>
          </w:tcPr>
          <w:p w14:paraId="4F82DE6E" w14:textId="77777777" w:rsidR="006F3114" w:rsidRDefault="006F3114" w:rsidP="00BB0E60">
            <w:pPr>
              <w:rPr>
                <w:bCs/>
                <w:lang w:val="en-CA"/>
              </w:rPr>
            </w:pPr>
          </w:p>
        </w:tc>
        <w:tc>
          <w:tcPr>
            <w:tcW w:w="1555" w:type="dxa"/>
          </w:tcPr>
          <w:p w14:paraId="6A9BF0EF" w14:textId="77777777" w:rsidR="006F3114" w:rsidRDefault="006F3114" w:rsidP="00BB0E60">
            <w:pPr>
              <w:rPr>
                <w:bCs/>
                <w:lang w:val="en-CA"/>
              </w:rPr>
            </w:pPr>
          </w:p>
        </w:tc>
        <w:tc>
          <w:tcPr>
            <w:tcW w:w="3817" w:type="dxa"/>
          </w:tcPr>
          <w:p w14:paraId="7B76EBE5" w14:textId="77777777" w:rsidR="006F3114" w:rsidRDefault="006F3114" w:rsidP="00BB0E60">
            <w:pPr>
              <w:rPr>
                <w:bCs/>
                <w:lang w:val="en-CA"/>
              </w:rPr>
            </w:pPr>
            <w:r>
              <w:rPr>
                <w:bCs/>
                <w:lang w:val="en-CA"/>
              </w:rPr>
              <w:t>Longer Than 3 Months</w:t>
            </w:r>
          </w:p>
        </w:tc>
        <w:tc>
          <w:tcPr>
            <w:tcW w:w="1418" w:type="dxa"/>
          </w:tcPr>
          <w:p w14:paraId="1C449FB0" w14:textId="77777777" w:rsidR="006F3114" w:rsidRDefault="006F3114" w:rsidP="00BB0E60">
            <w:pPr>
              <w:rPr>
                <w:bCs/>
                <w:lang w:val="en-CA"/>
              </w:rPr>
            </w:pPr>
            <w:r>
              <w:rPr>
                <w:bCs/>
                <w:lang w:val="en-CA"/>
              </w:rPr>
              <w:t>7</w:t>
            </w:r>
          </w:p>
        </w:tc>
        <w:tc>
          <w:tcPr>
            <w:tcW w:w="1842" w:type="dxa"/>
          </w:tcPr>
          <w:p w14:paraId="0FAEE135" w14:textId="77777777" w:rsidR="006F3114" w:rsidRDefault="006F3114" w:rsidP="00BB0E60">
            <w:pPr>
              <w:rPr>
                <w:bCs/>
                <w:lang w:val="en-CA"/>
              </w:rPr>
            </w:pPr>
            <w:r>
              <w:rPr>
                <w:bCs/>
                <w:lang w:val="en-CA"/>
              </w:rPr>
              <w:t>1.02 (1.00-1.04)</w:t>
            </w:r>
          </w:p>
        </w:tc>
        <w:tc>
          <w:tcPr>
            <w:tcW w:w="2749" w:type="dxa"/>
          </w:tcPr>
          <w:p w14:paraId="43025F8F" w14:textId="77777777" w:rsidR="006F3114" w:rsidRDefault="006F3114" w:rsidP="00BB0E60">
            <w:pPr>
              <w:rPr>
                <w:bCs/>
                <w:lang w:val="en-CA"/>
              </w:rPr>
            </w:pPr>
            <w:r>
              <w:rPr>
                <w:bCs/>
                <w:lang w:val="en-CA"/>
              </w:rPr>
              <w:t>No statistical difference</w:t>
            </w:r>
          </w:p>
        </w:tc>
      </w:tr>
      <w:tr w:rsidR="006F3114" w14:paraId="78159B5F" w14:textId="77777777" w:rsidTr="00BB0E60">
        <w:tc>
          <w:tcPr>
            <w:tcW w:w="1569" w:type="dxa"/>
          </w:tcPr>
          <w:p w14:paraId="486558DE" w14:textId="77777777" w:rsidR="006F3114" w:rsidRDefault="006F3114" w:rsidP="00BB0E60">
            <w:pPr>
              <w:rPr>
                <w:bCs/>
                <w:lang w:val="en-CA"/>
              </w:rPr>
            </w:pPr>
          </w:p>
        </w:tc>
        <w:tc>
          <w:tcPr>
            <w:tcW w:w="1555" w:type="dxa"/>
          </w:tcPr>
          <w:p w14:paraId="730F265F" w14:textId="77777777" w:rsidR="006F3114" w:rsidRDefault="006F3114" w:rsidP="00BB0E60">
            <w:pPr>
              <w:rPr>
                <w:bCs/>
                <w:lang w:val="en-CA"/>
              </w:rPr>
            </w:pPr>
          </w:p>
        </w:tc>
        <w:tc>
          <w:tcPr>
            <w:tcW w:w="3817" w:type="dxa"/>
          </w:tcPr>
          <w:p w14:paraId="273FEFAB" w14:textId="77777777" w:rsidR="006F3114" w:rsidRDefault="006F3114" w:rsidP="00BB0E60">
            <w:pPr>
              <w:rPr>
                <w:bCs/>
                <w:lang w:val="en-CA"/>
              </w:rPr>
            </w:pPr>
            <w:r>
              <w:rPr>
                <w:bCs/>
                <w:lang w:val="en-CA"/>
              </w:rPr>
              <w:t>Adult ICU</w:t>
            </w:r>
          </w:p>
        </w:tc>
        <w:tc>
          <w:tcPr>
            <w:tcW w:w="1418" w:type="dxa"/>
          </w:tcPr>
          <w:p w14:paraId="5ADA2EFD" w14:textId="77777777" w:rsidR="006F3114" w:rsidRDefault="006F3114" w:rsidP="00BB0E60">
            <w:pPr>
              <w:rPr>
                <w:bCs/>
                <w:lang w:val="en-CA"/>
              </w:rPr>
            </w:pPr>
            <w:r>
              <w:rPr>
                <w:bCs/>
                <w:lang w:val="en-CA"/>
              </w:rPr>
              <w:t>7</w:t>
            </w:r>
          </w:p>
        </w:tc>
        <w:tc>
          <w:tcPr>
            <w:tcW w:w="1842" w:type="dxa"/>
          </w:tcPr>
          <w:p w14:paraId="7F497EC4" w14:textId="77777777" w:rsidR="006F3114" w:rsidRDefault="006F3114" w:rsidP="00BB0E60">
            <w:pPr>
              <w:rPr>
                <w:bCs/>
                <w:lang w:val="en-CA"/>
              </w:rPr>
            </w:pPr>
            <w:r>
              <w:rPr>
                <w:bCs/>
                <w:lang w:val="en-CA"/>
              </w:rPr>
              <w:t>1.02 (1.00-1.04)</w:t>
            </w:r>
          </w:p>
        </w:tc>
        <w:tc>
          <w:tcPr>
            <w:tcW w:w="2749" w:type="dxa"/>
          </w:tcPr>
          <w:p w14:paraId="419123C2" w14:textId="77777777" w:rsidR="006F3114" w:rsidRPr="00DE1784" w:rsidRDefault="006F3114" w:rsidP="00BB0E60">
            <w:pPr>
              <w:rPr>
                <w:b/>
                <w:i/>
                <w:iCs/>
                <w:lang w:val="en-CA"/>
              </w:rPr>
            </w:pPr>
            <w:r w:rsidRPr="00DE1784">
              <w:rPr>
                <w:b/>
                <w:i/>
                <w:iCs/>
                <w:lang w:val="en-CA"/>
              </w:rPr>
              <w:t>Favours control</w:t>
            </w:r>
          </w:p>
        </w:tc>
      </w:tr>
      <w:tr w:rsidR="006F3114" w14:paraId="74BFCF91" w14:textId="77777777" w:rsidTr="00BB0E60">
        <w:tc>
          <w:tcPr>
            <w:tcW w:w="1569" w:type="dxa"/>
          </w:tcPr>
          <w:p w14:paraId="6FF679CE" w14:textId="77777777" w:rsidR="006F3114" w:rsidRDefault="006F3114" w:rsidP="00BB0E60">
            <w:pPr>
              <w:rPr>
                <w:bCs/>
                <w:lang w:val="en-CA"/>
              </w:rPr>
            </w:pPr>
          </w:p>
        </w:tc>
        <w:tc>
          <w:tcPr>
            <w:tcW w:w="1555" w:type="dxa"/>
          </w:tcPr>
          <w:p w14:paraId="5DABBC0F" w14:textId="77777777" w:rsidR="006F3114" w:rsidRDefault="006F3114" w:rsidP="00BB0E60">
            <w:pPr>
              <w:rPr>
                <w:bCs/>
                <w:lang w:val="en-CA"/>
              </w:rPr>
            </w:pPr>
          </w:p>
        </w:tc>
        <w:tc>
          <w:tcPr>
            <w:tcW w:w="3817" w:type="dxa"/>
          </w:tcPr>
          <w:p w14:paraId="205A7EC4" w14:textId="77777777" w:rsidR="006F3114" w:rsidRDefault="006F3114" w:rsidP="00BB0E60">
            <w:pPr>
              <w:rPr>
                <w:bCs/>
                <w:lang w:val="en-CA"/>
              </w:rPr>
            </w:pPr>
            <w:r>
              <w:rPr>
                <w:bCs/>
                <w:lang w:val="en-CA"/>
              </w:rPr>
              <w:t>Neonatal or Pediatric ICU</w:t>
            </w:r>
          </w:p>
        </w:tc>
        <w:tc>
          <w:tcPr>
            <w:tcW w:w="1418" w:type="dxa"/>
          </w:tcPr>
          <w:p w14:paraId="4ABDED95" w14:textId="77777777" w:rsidR="006F3114" w:rsidRDefault="006F3114" w:rsidP="00BB0E60">
            <w:pPr>
              <w:rPr>
                <w:bCs/>
                <w:lang w:val="en-CA"/>
              </w:rPr>
            </w:pPr>
            <w:r>
              <w:rPr>
                <w:bCs/>
                <w:lang w:val="en-CA"/>
              </w:rPr>
              <w:t>15</w:t>
            </w:r>
          </w:p>
        </w:tc>
        <w:tc>
          <w:tcPr>
            <w:tcW w:w="1842" w:type="dxa"/>
          </w:tcPr>
          <w:p w14:paraId="735058CC" w14:textId="77777777" w:rsidR="006F3114" w:rsidRDefault="006F3114" w:rsidP="00BB0E60">
            <w:pPr>
              <w:rPr>
                <w:bCs/>
                <w:lang w:val="en-CA"/>
              </w:rPr>
            </w:pPr>
            <w:r>
              <w:rPr>
                <w:bCs/>
                <w:lang w:val="en-CA"/>
              </w:rPr>
              <w:t>1.01 (0.95-1.07)</w:t>
            </w:r>
          </w:p>
        </w:tc>
        <w:tc>
          <w:tcPr>
            <w:tcW w:w="2749" w:type="dxa"/>
          </w:tcPr>
          <w:p w14:paraId="6C6B8AFC" w14:textId="77777777" w:rsidR="006F3114" w:rsidRDefault="006F3114" w:rsidP="00BB0E60">
            <w:pPr>
              <w:rPr>
                <w:bCs/>
                <w:lang w:val="en-CA"/>
              </w:rPr>
            </w:pPr>
            <w:r>
              <w:rPr>
                <w:bCs/>
                <w:lang w:val="en-CA"/>
              </w:rPr>
              <w:t xml:space="preserve">No statistical difference </w:t>
            </w:r>
          </w:p>
        </w:tc>
      </w:tr>
      <w:tr w:rsidR="006F3114" w14:paraId="45902F59" w14:textId="77777777" w:rsidTr="00BB0E60">
        <w:tc>
          <w:tcPr>
            <w:tcW w:w="1569" w:type="dxa"/>
          </w:tcPr>
          <w:p w14:paraId="7D8AEEC6" w14:textId="77777777" w:rsidR="006F3114" w:rsidRDefault="006F3114" w:rsidP="00BB0E60">
            <w:pPr>
              <w:rPr>
                <w:bCs/>
                <w:lang w:val="en-CA"/>
              </w:rPr>
            </w:pPr>
          </w:p>
        </w:tc>
        <w:tc>
          <w:tcPr>
            <w:tcW w:w="1555" w:type="dxa"/>
          </w:tcPr>
          <w:p w14:paraId="55F720EF" w14:textId="77777777" w:rsidR="006F3114" w:rsidRDefault="006F3114" w:rsidP="00BB0E60">
            <w:pPr>
              <w:rPr>
                <w:bCs/>
                <w:lang w:val="en-CA"/>
              </w:rPr>
            </w:pPr>
          </w:p>
        </w:tc>
        <w:tc>
          <w:tcPr>
            <w:tcW w:w="3817" w:type="dxa"/>
          </w:tcPr>
          <w:p w14:paraId="04B7462C" w14:textId="77777777" w:rsidR="006F3114" w:rsidRDefault="006F3114" w:rsidP="00BB0E60">
            <w:pPr>
              <w:rPr>
                <w:bCs/>
                <w:lang w:val="en-CA"/>
              </w:rPr>
            </w:pPr>
            <w:r>
              <w:rPr>
                <w:bCs/>
                <w:lang w:val="en-CA"/>
              </w:rPr>
              <w:t>Caregiver Experience</w:t>
            </w:r>
          </w:p>
        </w:tc>
        <w:tc>
          <w:tcPr>
            <w:tcW w:w="1418" w:type="dxa"/>
          </w:tcPr>
          <w:p w14:paraId="060BB531" w14:textId="77777777" w:rsidR="006F3114" w:rsidRDefault="006F3114" w:rsidP="00BB0E60">
            <w:pPr>
              <w:rPr>
                <w:bCs/>
                <w:lang w:val="en-CA"/>
              </w:rPr>
            </w:pPr>
            <w:r>
              <w:rPr>
                <w:bCs/>
                <w:lang w:val="en-CA"/>
              </w:rPr>
              <w:t>12</w:t>
            </w:r>
          </w:p>
        </w:tc>
        <w:tc>
          <w:tcPr>
            <w:tcW w:w="1842" w:type="dxa"/>
          </w:tcPr>
          <w:p w14:paraId="0A32DCEA" w14:textId="77777777" w:rsidR="006F3114" w:rsidRDefault="006F3114" w:rsidP="00BB0E60">
            <w:pPr>
              <w:rPr>
                <w:bCs/>
                <w:lang w:val="en-CA"/>
              </w:rPr>
            </w:pPr>
            <w:r>
              <w:rPr>
                <w:bCs/>
                <w:lang w:val="en-CA"/>
              </w:rPr>
              <w:t>1.01 (0.94-1.08)</w:t>
            </w:r>
          </w:p>
        </w:tc>
        <w:tc>
          <w:tcPr>
            <w:tcW w:w="2749" w:type="dxa"/>
          </w:tcPr>
          <w:p w14:paraId="5C51B4C1" w14:textId="77777777" w:rsidR="006F3114" w:rsidRDefault="006F3114" w:rsidP="00BB0E60">
            <w:pPr>
              <w:rPr>
                <w:bCs/>
                <w:lang w:val="en-CA"/>
              </w:rPr>
            </w:pPr>
            <w:r>
              <w:rPr>
                <w:bCs/>
                <w:lang w:val="en-CA"/>
              </w:rPr>
              <w:t xml:space="preserve">No statistical difference </w:t>
            </w:r>
          </w:p>
        </w:tc>
      </w:tr>
      <w:tr w:rsidR="006F3114" w14:paraId="361E8CF6" w14:textId="77777777" w:rsidTr="00BB0E60">
        <w:tc>
          <w:tcPr>
            <w:tcW w:w="1569" w:type="dxa"/>
          </w:tcPr>
          <w:p w14:paraId="47753E00" w14:textId="77777777" w:rsidR="006F3114" w:rsidRDefault="006F3114" w:rsidP="00BB0E60">
            <w:pPr>
              <w:rPr>
                <w:bCs/>
                <w:lang w:val="en-CA"/>
              </w:rPr>
            </w:pPr>
          </w:p>
        </w:tc>
        <w:tc>
          <w:tcPr>
            <w:tcW w:w="1555" w:type="dxa"/>
          </w:tcPr>
          <w:p w14:paraId="77D86994" w14:textId="77777777" w:rsidR="006F3114" w:rsidRDefault="006F3114" w:rsidP="00BB0E60">
            <w:pPr>
              <w:rPr>
                <w:bCs/>
                <w:lang w:val="en-CA"/>
              </w:rPr>
            </w:pPr>
          </w:p>
        </w:tc>
        <w:tc>
          <w:tcPr>
            <w:tcW w:w="3817" w:type="dxa"/>
          </w:tcPr>
          <w:p w14:paraId="44573BF7" w14:textId="77777777" w:rsidR="006F3114" w:rsidRDefault="006F3114" w:rsidP="00BB0E60">
            <w:pPr>
              <w:rPr>
                <w:bCs/>
                <w:lang w:val="en-CA"/>
              </w:rPr>
            </w:pPr>
            <w:r>
              <w:rPr>
                <w:bCs/>
                <w:lang w:val="en-CA"/>
              </w:rPr>
              <w:t>Caregiver Role</w:t>
            </w:r>
          </w:p>
        </w:tc>
        <w:tc>
          <w:tcPr>
            <w:tcW w:w="1418" w:type="dxa"/>
          </w:tcPr>
          <w:p w14:paraId="61A44D78" w14:textId="77777777" w:rsidR="006F3114" w:rsidRDefault="006F3114" w:rsidP="00BB0E60">
            <w:pPr>
              <w:rPr>
                <w:bCs/>
                <w:lang w:val="en-CA"/>
              </w:rPr>
            </w:pPr>
            <w:r>
              <w:rPr>
                <w:bCs/>
                <w:lang w:val="en-CA"/>
              </w:rPr>
              <w:t>3</w:t>
            </w:r>
          </w:p>
        </w:tc>
        <w:tc>
          <w:tcPr>
            <w:tcW w:w="1842" w:type="dxa"/>
          </w:tcPr>
          <w:p w14:paraId="773CCD28" w14:textId="77777777" w:rsidR="006F3114" w:rsidRDefault="006F3114" w:rsidP="00BB0E60">
            <w:pPr>
              <w:rPr>
                <w:bCs/>
                <w:lang w:val="en-CA"/>
              </w:rPr>
            </w:pPr>
            <w:r>
              <w:rPr>
                <w:bCs/>
                <w:lang w:val="en-CA"/>
              </w:rPr>
              <w:t>1.04 (0.90-1.20)</w:t>
            </w:r>
          </w:p>
        </w:tc>
        <w:tc>
          <w:tcPr>
            <w:tcW w:w="2749" w:type="dxa"/>
          </w:tcPr>
          <w:p w14:paraId="72976C31" w14:textId="77777777" w:rsidR="006F3114" w:rsidRDefault="006F3114" w:rsidP="00BB0E60">
            <w:pPr>
              <w:rPr>
                <w:bCs/>
                <w:lang w:val="en-CA"/>
              </w:rPr>
            </w:pPr>
            <w:r>
              <w:rPr>
                <w:bCs/>
                <w:lang w:val="en-CA"/>
              </w:rPr>
              <w:t>No statistical difference</w:t>
            </w:r>
          </w:p>
        </w:tc>
      </w:tr>
      <w:tr w:rsidR="006F3114" w14:paraId="4EF1E1DF" w14:textId="77777777" w:rsidTr="00BB0E60">
        <w:tc>
          <w:tcPr>
            <w:tcW w:w="1569" w:type="dxa"/>
          </w:tcPr>
          <w:p w14:paraId="4D128844" w14:textId="77777777" w:rsidR="006F3114" w:rsidRDefault="006F3114" w:rsidP="00BB0E60">
            <w:pPr>
              <w:rPr>
                <w:bCs/>
                <w:lang w:val="en-CA"/>
              </w:rPr>
            </w:pPr>
          </w:p>
        </w:tc>
        <w:tc>
          <w:tcPr>
            <w:tcW w:w="1555" w:type="dxa"/>
          </w:tcPr>
          <w:p w14:paraId="5B027CCE" w14:textId="77777777" w:rsidR="006F3114" w:rsidRDefault="006F3114" w:rsidP="00BB0E60">
            <w:pPr>
              <w:rPr>
                <w:bCs/>
                <w:lang w:val="en-CA"/>
              </w:rPr>
            </w:pPr>
          </w:p>
        </w:tc>
        <w:tc>
          <w:tcPr>
            <w:tcW w:w="3817" w:type="dxa"/>
          </w:tcPr>
          <w:p w14:paraId="097ADE74" w14:textId="77777777" w:rsidR="006F3114" w:rsidRDefault="006F3114" w:rsidP="00BB0E60">
            <w:pPr>
              <w:rPr>
                <w:bCs/>
                <w:lang w:val="en-CA"/>
              </w:rPr>
            </w:pPr>
            <w:r>
              <w:rPr>
                <w:bCs/>
                <w:lang w:val="en-CA"/>
              </w:rPr>
              <w:t xml:space="preserve">Caregiver Support </w:t>
            </w:r>
          </w:p>
        </w:tc>
        <w:tc>
          <w:tcPr>
            <w:tcW w:w="1418" w:type="dxa"/>
          </w:tcPr>
          <w:p w14:paraId="49B4C608" w14:textId="77777777" w:rsidR="006F3114" w:rsidRDefault="006F3114" w:rsidP="00BB0E60">
            <w:pPr>
              <w:rPr>
                <w:bCs/>
                <w:lang w:val="en-CA"/>
              </w:rPr>
            </w:pPr>
            <w:r>
              <w:rPr>
                <w:bCs/>
                <w:lang w:val="en-CA"/>
              </w:rPr>
              <w:t>7</w:t>
            </w:r>
          </w:p>
        </w:tc>
        <w:tc>
          <w:tcPr>
            <w:tcW w:w="1842" w:type="dxa"/>
          </w:tcPr>
          <w:p w14:paraId="371DFC18" w14:textId="77777777" w:rsidR="006F3114" w:rsidRDefault="006F3114" w:rsidP="00BB0E60">
            <w:pPr>
              <w:rPr>
                <w:bCs/>
                <w:lang w:val="en-CA"/>
              </w:rPr>
            </w:pPr>
            <w:r>
              <w:rPr>
                <w:bCs/>
                <w:lang w:val="en-CA"/>
              </w:rPr>
              <w:t>1.01 (0.97-1.07)</w:t>
            </w:r>
          </w:p>
        </w:tc>
        <w:tc>
          <w:tcPr>
            <w:tcW w:w="2749" w:type="dxa"/>
          </w:tcPr>
          <w:p w14:paraId="145D00BC" w14:textId="77777777" w:rsidR="006F3114" w:rsidRDefault="006F3114" w:rsidP="00BB0E60">
            <w:pPr>
              <w:rPr>
                <w:bCs/>
                <w:lang w:val="en-CA"/>
              </w:rPr>
            </w:pPr>
            <w:r>
              <w:rPr>
                <w:bCs/>
                <w:lang w:val="en-CA"/>
              </w:rPr>
              <w:t>No statistical difference</w:t>
            </w:r>
          </w:p>
        </w:tc>
      </w:tr>
      <w:tr w:rsidR="006F3114" w14:paraId="34D2F663" w14:textId="77777777" w:rsidTr="00BB0E60">
        <w:tc>
          <w:tcPr>
            <w:tcW w:w="1569" w:type="dxa"/>
          </w:tcPr>
          <w:p w14:paraId="3072FCFB" w14:textId="77777777" w:rsidR="006F3114" w:rsidRDefault="006F3114" w:rsidP="00BB0E60">
            <w:pPr>
              <w:rPr>
                <w:bCs/>
                <w:lang w:val="en-CA"/>
              </w:rPr>
            </w:pPr>
            <w:r>
              <w:rPr>
                <w:bCs/>
                <w:lang w:val="en-CA"/>
              </w:rPr>
              <w:t>Burden</w:t>
            </w:r>
          </w:p>
        </w:tc>
        <w:tc>
          <w:tcPr>
            <w:tcW w:w="1555" w:type="dxa"/>
          </w:tcPr>
          <w:p w14:paraId="46600246" w14:textId="77777777" w:rsidR="006F3114" w:rsidRDefault="006F3114" w:rsidP="00BB0E60">
            <w:pPr>
              <w:rPr>
                <w:bCs/>
                <w:lang w:val="en-CA"/>
              </w:rPr>
            </w:pPr>
          </w:p>
        </w:tc>
        <w:tc>
          <w:tcPr>
            <w:tcW w:w="3817" w:type="dxa"/>
          </w:tcPr>
          <w:p w14:paraId="6C441024" w14:textId="77777777" w:rsidR="006F3114" w:rsidRDefault="006F3114" w:rsidP="00BB0E60">
            <w:pPr>
              <w:rPr>
                <w:bCs/>
                <w:lang w:val="en-CA"/>
              </w:rPr>
            </w:pPr>
            <w:r>
              <w:rPr>
                <w:bCs/>
                <w:lang w:val="en-CA"/>
              </w:rPr>
              <w:t>After Intervention</w:t>
            </w:r>
          </w:p>
        </w:tc>
        <w:tc>
          <w:tcPr>
            <w:tcW w:w="1418" w:type="dxa"/>
          </w:tcPr>
          <w:p w14:paraId="0A2C37AF" w14:textId="77777777" w:rsidR="006F3114" w:rsidRDefault="006F3114" w:rsidP="00BB0E60">
            <w:pPr>
              <w:rPr>
                <w:bCs/>
                <w:lang w:val="en-CA"/>
              </w:rPr>
            </w:pPr>
            <w:r>
              <w:rPr>
                <w:bCs/>
                <w:lang w:val="en-CA"/>
              </w:rPr>
              <w:t>0</w:t>
            </w:r>
          </w:p>
        </w:tc>
        <w:tc>
          <w:tcPr>
            <w:tcW w:w="1842" w:type="dxa"/>
          </w:tcPr>
          <w:p w14:paraId="5D60D8C3" w14:textId="77777777" w:rsidR="006F3114" w:rsidRDefault="006F3114" w:rsidP="00BB0E60">
            <w:pPr>
              <w:rPr>
                <w:bCs/>
                <w:lang w:val="en-CA"/>
              </w:rPr>
            </w:pPr>
            <w:r>
              <w:rPr>
                <w:bCs/>
                <w:lang w:val="en-CA"/>
              </w:rPr>
              <w:t>N/A</w:t>
            </w:r>
          </w:p>
        </w:tc>
        <w:tc>
          <w:tcPr>
            <w:tcW w:w="2749" w:type="dxa"/>
          </w:tcPr>
          <w:p w14:paraId="6768A6C6" w14:textId="77777777" w:rsidR="006F3114" w:rsidRDefault="006F3114" w:rsidP="00BB0E60">
            <w:pPr>
              <w:rPr>
                <w:bCs/>
                <w:lang w:val="en-CA"/>
              </w:rPr>
            </w:pPr>
            <w:r>
              <w:rPr>
                <w:bCs/>
                <w:lang w:val="en-CA"/>
              </w:rPr>
              <w:t>N/A</w:t>
            </w:r>
          </w:p>
        </w:tc>
      </w:tr>
      <w:tr w:rsidR="006F3114" w14:paraId="245F6A0B" w14:textId="77777777" w:rsidTr="00BB0E60">
        <w:tc>
          <w:tcPr>
            <w:tcW w:w="1569" w:type="dxa"/>
          </w:tcPr>
          <w:p w14:paraId="1C43027E" w14:textId="77777777" w:rsidR="006F3114" w:rsidRDefault="006F3114" w:rsidP="00BB0E60">
            <w:pPr>
              <w:rPr>
                <w:bCs/>
                <w:lang w:val="en-CA"/>
              </w:rPr>
            </w:pPr>
          </w:p>
        </w:tc>
        <w:tc>
          <w:tcPr>
            <w:tcW w:w="1555" w:type="dxa"/>
          </w:tcPr>
          <w:p w14:paraId="51C35D09" w14:textId="77777777" w:rsidR="006F3114" w:rsidRDefault="006F3114" w:rsidP="00BB0E60">
            <w:pPr>
              <w:rPr>
                <w:bCs/>
                <w:lang w:val="en-CA"/>
              </w:rPr>
            </w:pPr>
          </w:p>
        </w:tc>
        <w:tc>
          <w:tcPr>
            <w:tcW w:w="3817" w:type="dxa"/>
          </w:tcPr>
          <w:p w14:paraId="4ED50420" w14:textId="77777777" w:rsidR="006F3114" w:rsidRDefault="006F3114" w:rsidP="00BB0E60">
            <w:pPr>
              <w:rPr>
                <w:bCs/>
                <w:lang w:val="en-CA"/>
              </w:rPr>
            </w:pPr>
            <w:r>
              <w:rPr>
                <w:bCs/>
                <w:lang w:val="en-CA"/>
              </w:rPr>
              <w:t>At 1 Month or Less</w:t>
            </w:r>
          </w:p>
        </w:tc>
        <w:tc>
          <w:tcPr>
            <w:tcW w:w="1418" w:type="dxa"/>
          </w:tcPr>
          <w:p w14:paraId="5D0C2201" w14:textId="77777777" w:rsidR="006F3114" w:rsidRDefault="006F3114" w:rsidP="00BB0E60">
            <w:pPr>
              <w:rPr>
                <w:bCs/>
                <w:lang w:val="en-CA"/>
              </w:rPr>
            </w:pPr>
            <w:r>
              <w:rPr>
                <w:bCs/>
                <w:lang w:val="en-CA"/>
              </w:rPr>
              <w:t>1</w:t>
            </w:r>
          </w:p>
        </w:tc>
        <w:tc>
          <w:tcPr>
            <w:tcW w:w="1842" w:type="dxa"/>
          </w:tcPr>
          <w:p w14:paraId="35816D29" w14:textId="77777777" w:rsidR="006F3114" w:rsidRDefault="006F3114" w:rsidP="00BB0E60">
            <w:pPr>
              <w:rPr>
                <w:bCs/>
                <w:lang w:val="en-CA"/>
              </w:rPr>
            </w:pPr>
            <w:r>
              <w:rPr>
                <w:bCs/>
                <w:lang w:val="en-CA"/>
              </w:rPr>
              <w:t>1.35 (0.98-1.87)</w:t>
            </w:r>
          </w:p>
        </w:tc>
        <w:tc>
          <w:tcPr>
            <w:tcW w:w="2749" w:type="dxa"/>
          </w:tcPr>
          <w:p w14:paraId="41458DD8" w14:textId="77777777" w:rsidR="006F3114" w:rsidRDefault="006F3114" w:rsidP="00BB0E60">
            <w:pPr>
              <w:rPr>
                <w:bCs/>
                <w:lang w:val="en-CA"/>
              </w:rPr>
            </w:pPr>
            <w:r>
              <w:rPr>
                <w:bCs/>
                <w:lang w:val="en-CA"/>
              </w:rPr>
              <w:t>No statistical difference</w:t>
            </w:r>
          </w:p>
        </w:tc>
      </w:tr>
      <w:tr w:rsidR="006F3114" w14:paraId="03DB0800" w14:textId="77777777" w:rsidTr="00BB0E60">
        <w:tc>
          <w:tcPr>
            <w:tcW w:w="1569" w:type="dxa"/>
          </w:tcPr>
          <w:p w14:paraId="7B73E1EA" w14:textId="77777777" w:rsidR="006F3114" w:rsidRDefault="006F3114" w:rsidP="00BB0E60">
            <w:pPr>
              <w:rPr>
                <w:bCs/>
                <w:lang w:val="en-CA"/>
              </w:rPr>
            </w:pPr>
          </w:p>
        </w:tc>
        <w:tc>
          <w:tcPr>
            <w:tcW w:w="1555" w:type="dxa"/>
          </w:tcPr>
          <w:p w14:paraId="27AEB782" w14:textId="77777777" w:rsidR="006F3114" w:rsidRDefault="006F3114" w:rsidP="00BB0E60">
            <w:pPr>
              <w:rPr>
                <w:bCs/>
                <w:lang w:val="en-CA"/>
              </w:rPr>
            </w:pPr>
          </w:p>
        </w:tc>
        <w:tc>
          <w:tcPr>
            <w:tcW w:w="3817" w:type="dxa"/>
          </w:tcPr>
          <w:p w14:paraId="74C2C679" w14:textId="77777777" w:rsidR="006F3114" w:rsidRDefault="006F3114" w:rsidP="00BB0E60">
            <w:pPr>
              <w:rPr>
                <w:bCs/>
                <w:lang w:val="en-CA"/>
              </w:rPr>
            </w:pPr>
            <w:r>
              <w:rPr>
                <w:bCs/>
                <w:lang w:val="en-CA"/>
              </w:rPr>
              <w:t>Longer Than 1 Month Up to 3 Months</w:t>
            </w:r>
          </w:p>
        </w:tc>
        <w:tc>
          <w:tcPr>
            <w:tcW w:w="1418" w:type="dxa"/>
          </w:tcPr>
          <w:p w14:paraId="6F44FE66" w14:textId="77777777" w:rsidR="006F3114" w:rsidRDefault="006F3114" w:rsidP="00BB0E60">
            <w:pPr>
              <w:rPr>
                <w:bCs/>
                <w:lang w:val="en-CA"/>
              </w:rPr>
            </w:pPr>
            <w:r>
              <w:rPr>
                <w:bCs/>
                <w:lang w:val="en-CA"/>
              </w:rPr>
              <w:t>4</w:t>
            </w:r>
          </w:p>
        </w:tc>
        <w:tc>
          <w:tcPr>
            <w:tcW w:w="1842" w:type="dxa"/>
          </w:tcPr>
          <w:p w14:paraId="44E0855E" w14:textId="77777777" w:rsidR="006F3114" w:rsidRDefault="006F3114" w:rsidP="00BB0E60">
            <w:pPr>
              <w:rPr>
                <w:bCs/>
                <w:lang w:val="en-CA"/>
              </w:rPr>
            </w:pPr>
            <w:r>
              <w:rPr>
                <w:bCs/>
                <w:lang w:val="en-CA"/>
              </w:rPr>
              <w:t>1.07 (1.03-1.13)</w:t>
            </w:r>
          </w:p>
        </w:tc>
        <w:tc>
          <w:tcPr>
            <w:tcW w:w="2749" w:type="dxa"/>
          </w:tcPr>
          <w:p w14:paraId="746939CB" w14:textId="77777777" w:rsidR="006F3114" w:rsidRPr="00DE1784" w:rsidRDefault="006F3114" w:rsidP="00BB0E60">
            <w:pPr>
              <w:rPr>
                <w:b/>
                <w:i/>
                <w:iCs/>
                <w:lang w:val="en-CA"/>
              </w:rPr>
            </w:pPr>
            <w:r w:rsidRPr="00DE1784">
              <w:rPr>
                <w:b/>
                <w:i/>
                <w:iCs/>
                <w:lang w:val="en-CA"/>
              </w:rPr>
              <w:t>Favours control</w:t>
            </w:r>
          </w:p>
        </w:tc>
      </w:tr>
      <w:tr w:rsidR="006F3114" w14:paraId="015A6F42" w14:textId="77777777" w:rsidTr="00BB0E60">
        <w:tc>
          <w:tcPr>
            <w:tcW w:w="1569" w:type="dxa"/>
          </w:tcPr>
          <w:p w14:paraId="04CEA72B" w14:textId="77777777" w:rsidR="006F3114" w:rsidRDefault="006F3114" w:rsidP="00BB0E60">
            <w:pPr>
              <w:rPr>
                <w:bCs/>
                <w:lang w:val="en-CA"/>
              </w:rPr>
            </w:pPr>
          </w:p>
        </w:tc>
        <w:tc>
          <w:tcPr>
            <w:tcW w:w="1555" w:type="dxa"/>
          </w:tcPr>
          <w:p w14:paraId="06EFD4D2" w14:textId="77777777" w:rsidR="006F3114" w:rsidRDefault="006F3114" w:rsidP="00BB0E60">
            <w:pPr>
              <w:rPr>
                <w:bCs/>
                <w:lang w:val="en-CA"/>
              </w:rPr>
            </w:pPr>
          </w:p>
        </w:tc>
        <w:tc>
          <w:tcPr>
            <w:tcW w:w="3817" w:type="dxa"/>
          </w:tcPr>
          <w:p w14:paraId="39C4389B" w14:textId="77777777" w:rsidR="006F3114" w:rsidRDefault="006F3114" w:rsidP="00BB0E60">
            <w:pPr>
              <w:rPr>
                <w:bCs/>
                <w:lang w:val="en-CA"/>
              </w:rPr>
            </w:pPr>
            <w:r>
              <w:rPr>
                <w:bCs/>
                <w:lang w:val="en-CA"/>
              </w:rPr>
              <w:t>Longer Than 3 Months Up to 6 Months</w:t>
            </w:r>
          </w:p>
        </w:tc>
        <w:tc>
          <w:tcPr>
            <w:tcW w:w="1418" w:type="dxa"/>
          </w:tcPr>
          <w:p w14:paraId="37BC749E" w14:textId="77777777" w:rsidR="006F3114" w:rsidRDefault="006F3114" w:rsidP="00BB0E60">
            <w:pPr>
              <w:rPr>
                <w:bCs/>
                <w:lang w:val="en-CA"/>
              </w:rPr>
            </w:pPr>
            <w:r>
              <w:rPr>
                <w:bCs/>
                <w:lang w:val="en-CA"/>
              </w:rPr>
              <w:t>2</w:t>
            </w:r>
          </w:p>
        </w:tc>
        <w:tc>
          <w:tcPr>
            <w:tcW w:w="1842" w:type="dxa"/>
          </w:tcPr>
          <w:p w14:paraId="53D290DD" w14:textId="77777777" w:rsidR="006F3114" w:rsidRDefault="006F3114" w:rsidP="00BB0E60">
            <w:pPr>
              <w:rPr>
                <w:bCs/>
                <w:lang w:val="en-CA"/>
              </w:rPr>
            </w:pPr>
            <w:r>
              <w:rPr>
                <w:bCs/>
                <w:lang w:val="en-CA"/>
              </w:rPr>
              <w:t>0.91 (0.74-1.13)</w:t>
            </w:r>
          </w:p>
        </w:tc>
        <w:tc>
          <w:tcPr>
            <w:tcW w:w="2749" w:type="dxa"/>
          </w:tcPr>
          <w:p w14:paraId="500C425B" w14:textId="77777777" w:rsidR="006F3114" w:rsidRDefault="006F3114" w:rsidP="00BB0E60">
            <w:pPr>
              <w:rPr>
                <w:bCs/>
                <w:lang w:val="en-CA"/>
              </w:rPr>
            </w:pPr>
            <w:r>
              <w:rPr>
                <w:bCs/>
                <w:lang w:val="en-CA"/>
              </w:rPr>
              <w:t>No statistical difference</w:t>
            </w:r>
          </w:p>
        </w:tc>
      </w:tr>
      <w:tr w:rsidR="006F3114" w14:paraId="1594BD14" w14:textId="77777777" w:rsidTr="00BB0E60">
        <w:tc>
          <w:tcPr>
            <w:tcW w:w="1569" w:type="dxa"/>
          </w:tcPr>
          <w:p w14:paraId="056AF46C" w14:textId="77777777" w:rsidR="006F3114" w:rsidRDefault="006F3114" w:rsidP="00BB0E60">
            <w:pPr>
              <w:rPr>
                <w:bCs/>
                <w:lang w:val="en-CA"/>
              </w:rPr>
            </w:pPr>
          </w:p>
        </w:tc>
        <w:tc>
          <w:tcPr>
            <w:tcW w:w="1555" w:type="dxa"/>
          </w:tcPr>
          <w:p w14:paraId="732F849C" w14:textId="77777777" w:rsidR="006F3114" w:rsidRDefault="006F3114" w:rsidP="00BB0E60">
            <w:pPr>
              <w:rPr>
                <w:bCs/>
                <w:lang w:val="en-CA"/>
              </w:rPr>
            </w:pPr>
          </w:p>
        </w:tc>
        <w:tc>
          <w:tcPr>
            <w:tcW w:w="3817" w:type="dxa"/>
          </w:tcPr>
          <w:p w14:paraId="00FF54E9" w14:textId="77777777" w:rsidR="006F3114" w:rsidRDefault="006F3114" w:rsidP="00BB0E60">
            <w:pPr>
              <w:rPr>
                <w:bCs/>
                <w:lang w:val="en-CA"/>
              </w:rPr>
            </w:pPr>
            <w:r>
              <w:rPr>
                <w:bCs/>
                <w:lang w:val="en-CA"/>
              </w:rPr>
              <w:t>Longer Than 6 Months</w:t>
            </w:r>
          </w:p>
        </w:tc>
        <w:tc>
          <w:tcPr>
            <w:tcW w:w="1418" w:type="dxa"/>
          </w:tcPr>
          <w:p w14:paraId="5E692903" w14:textId="77777777" w:rsidR="006F3114" w:rsidRDefault="006F3114" w:rsidP="00BB0E60">
            <w:pPr>
              <w:rPr>
                <w:bCs/>
                <w:lang w:val="en-CA"/>
              </w:rPr>
            </w:pPr>
            <w:r>
              <w:rPr>
                <w:bCs/>
                <w:lang w:val="en-CA"/>
              </w:rPr>
              <w:t>2</w:t>
            </w:r>
          </w:p>
        </w:tc>
        <w:tc>
          <w:tcPr>
            <w:tcW w:w="1842" w:type="dxa"/>
          </w:tcPr>
          <w:p w14:paraId="0357450A" w14:textId="77777777" w:rsidR="006F3114" w:rsidRDefault="006F3114" w:rsidP="00BB0E60">
            <w:pPr>
              <w:rPr>
                <w:bCs/>
                <w:lang w:val="en-CA"/>
              </w:rPr>
            </w:pPr>
            <w:r>
              <w:rPr>
                <w:bCs/>
                <w:lang w:val="en-CA"/>
              </w:rPr>
              <w:t>0.94 (0.79-1.12)</w:t>
            </w:r>
          </w:p>
        </w:tc>
        <w:tc>
          <w:tcPr>
            <w:tcW w:w="2749" w:type="dxa"/>
          </w:tcPr>
          <w:p w14:paraId="4600539E" w14:textId="77777777" w:rsidR="006F3114" w:rsidRPr="00DE1784" w:rsidRDefault="006F3114" w:rsidP="00BB0E60">
            <w:pPr>
              <w:rPr>
                <w:b/>
                <w:i/>
                <w:iCs/>
                <w:lang w:val="en-CA"/>
              </w:rPr>
            </w:pPr>
            <w:r w:rsidRPr="00DE1784">
              <w:rPr>
                <w:b/>
                <w:i/>
                <w:iCs/>
                <w:lang w:val="en-CA"/>
              </w:rPr>
              <w:t>Favours control</w:t>
            </w:r>
          </w:p>
        </w:tc>
      </w:tr>
      <w:tr w:rsidR="006F3114" w14:paraId="60CD7413" w14:textId="77777777" w:rsidTr="00BB0E60">
        <w:tc>
          <w:tcPr>
            <w:tcW w:w="1569" w:type="dxa"/>
          </w:tcPr>
          <w:p w14:paraId="0626523B" w14:textId="77777777" w:rsidR="006F3114" w:rsidRDefault="006F3114" w:rsidP="00BB0E60">
            <w:pPr>
              <w:rPr>
                <w:bCs/>
                <w:lang w:val="en-CA"/>
              </w:rPr>
            </w:pPr>
          </w:p>
        </w:tc>
        <w:tc>
          <w:tcPr>
            <w:tcW w:w="1555" w:type="dxa"/>
          </w:tcPr>
          <w:p w14:paraId="072D4A20" w14:textId="77777777" w:rsidR="006F3114" w:rsidRDefault="006F3114" w:rsidP="00BB0E60">
            <w:pPr>
              <w:rPr>
                <w:bCs/>
                <w:lang w:val="en-CA"/>
              </w:rPr>
            </w:pPr>
          </w:p>
        </w:tc>
        <w:tc>
          <w:tcPr>
            <w:tcW w:w="3817" w:type="dxa"/>
          </w:tcPr>
          <w:p w14:paraId="6F8152F0" w14:textId="77777777" w:rsidR="006F3114" w:rsidRDefault="006F3114" w:rsidP="00BB0E60">
            <w:pPr>
              <w:rPr>
                <w:bCs/>
                <w:lang w:val="en-CA"/>
              </w:rPr>
            </w:pPr>
            <w:r>
              <w:rPr>
                <w:bCs/>
                <w:lang w:val="en-CA"/>
              </w:rPr>
              <w:t>After Intervention Up to 3 Months</w:t>
            </w:r>
          </w:p>
        </w:tc>
        <w:tc>
          <w:tcPr>
            <w:tcW w:w="1418" w:type="dxa"/>
          </w:tcPr>
          <w:p w14:paraId="4F57AC8F" w14:textId="77777777" w:rsidR="006F3114" w:rsidRDefault="006F3114" w:rsidP="00BB0E60">
            <w:pPr>
              <w:rPr>
                <w:bCs/>
                <w:lang w:val="en-CA"/>
              </w:rPr>
            </w:pPr>
            <w:r>
              <w:rPr>
                <w:bCs/>
                <w:lang w:val="en-CA"/>
              </w:rPr>
              <w:t>5</w:t>
            </w:r>
          </w:p>
        </w:tc>
        <w:tc>
          <w:tcPr>
            <w:tcW w:w="1842" w:type="dxa"/>
          </w:tcPr>
          <w:p w14:paraId="7183CF06" w14:textId="77777777" w:rsidR="006F3114" w:rsidRDefault="006F3114" w:rsidP="00BB0E60">
            <w:pPr>
              <w:rPr>
                <w:bCs/>
                <w:lang w:val="en-CA"/>
              </w:rPr>
            </w:pPr>
            <w:r>
              <w:rPr>
                <w:bCs/>
                <w:lang w:val="en-CA"/>
              </w:rPr>
              <w:t>1.08 (1.05-1.12)</w:t>
            </w:r>
          </w:p>
        </w:tc>
        <w:tc>
          <w:tcPr>
            <w:tcW w:w="2749" w:type="dxa"/>
          </w:tcPr>
          <w:p w14:paraId="68AA1AA7" w14:textId="77777777" w:rsidR="006F3114" w:rsidRPr="00DE1784" w:rsidRDefault="006F3114" w:rsidP="00BB0E60">
            <w:pPr>
              <w:rPr>
                <w:b/>
                <w:i/>
                <w:iCs/>
                <w:lang w:val="en-CA"/>
              </w:rPr>
            </w:pPr>
            <w:r w:rsidRPr="00DE1784">
              <w:rPr>
                <w:b/>
                <w:i/>
                <w:iCs/>
                <w:lang w:val="en-CA"/>
              </w:rPr>
              <w:t>Favours control</w:t>
            </w:r>
          </w:p>
        </w:tc>
      </w:tr>
      <w:tr w:rsidR="006F3114" w14:paraId="3172B38B" w14:textId="77777777" w:rsidTr="00BB0E60">
        <w:tc>
          <w:tcPr>
            <w:tcW w:w="1569" w:type="dxa"/>
          </w:tcPr>
          <w:p w14:paraId="44EADCF6" w14:textId="77777777" w:rsidR="006F3114" w:rsidRDefault="006F3114" w:rsidP="00BB0E60">
            <w:pPr>
              <w:rPr>
                <w:bCs/>
                <w:lang w:val="en-CA"/>
              </w:rPr>
            </w:pPr>
          </w:p>
        </w:tc>
        <w:tc>
          <w:tcPr>
            <w:tcW w:w="1555" w:type="dxa"/>
          </w:tcPr>
          <w:p w14:paraId="012B9DF7" w14:textId="77777777" w:rsidR="006F3114" w:rsidRDefault="006F3114" w:rsidP="00BB0E60">
            <w:pPr>
              <w:rPr>
                <w:bCs/>
                <w:lang w:val="en-CA"/>
              </w:rPr>
            </w:pPr>
          </w:p>
        </w:tc>
        <w:tc>
          <w:tcPr>
            <w:tcW w:w="3817" w:type="dxa"/>
          </w:tcPr>
          <w:p w14:paraId="0157C2FC" w14:textId="77777777" w:rsidR="006F3114" w:rsidRDefault="006F3114" w:rsidP="00BB0E60">
            <w:pPr>
              <w:rPr>
                <w:bCs/>
                <w:lang w:val="en-CA"/>
              </w:rPr>
            </w:pPr>
            <w:r>
              <w:rPr>
                <w:bCs/>
                <w:lang w:val="en-CA"/>
              </w:rPr>
              <w:t>Longer Than 3 Months</w:t>
            </w:r>
          </w:p>
        </w:tc>
        <w:tc>
          <w:tcPr>
            <w:tcW w:w="1418" w:type="dxa"/>
          </w:tcPr>
          <w:p w14:paraId="1EDFDE25" w14:textId="77777777" w:rsidR="006F3114" w:rsidRDefault="006F3114" w:rsidP="00BB0E60">
            <w:pPr>
              <w:rPr>
                <w:bCs/>
                <w:lang w:val="en-CA"/>
              </w:rPr>
            </w:pPr>
            <w:r>
              <w:rPr>
                <w:bCs/>
                <w:lang w:val="en-CA"/>
              </w:rPr>
              <w:t>4</w:t>
            </w:r>
          </w:p>
        </w:tc>
        <w:tc>
          <w:tcPr>
            <w:tcW w:w="1842" w:type="dxa"/>
          </w:tcPr>
          <w:p w14:paraId="0D59F0F2" w14:textId="77777777" w:rsidR="006F3114" w:rsidRDefault="006F3114" w:rsidP="00BB0E60">
            <w:pPr>
              <w:rPr>
                <w:bCs/>
                <w:lang w:val="en-CA"/>
              </w:rPr>
            </w:pPr>
            <w:r>
              <w:rPr>
                <w:bCs/>
                <w:lang w:val="en-CA"/>
              </w:rPr>
              <w:t>0.93 (0.81-1.06)</w:t>
            </w:r>
          </w:p>
        </w:tc>
        <w:tc>
          <w:tcPr>
            <w:tcW w:w="2749" w:type="dxa"/>
          </w:tcPr>
          <w:p w14:paraId="4E7D2148" w14:textId="77777777" w:rsidR="006F3114" w:rsidRDefault="006F3114" w:rsidP="00BB0E60">
            <w:pPr>
              <w:rPr>
                <w:bCs/>
                <w:lang w:val="en-CA"/>
              </w:rPr>
            </w:pPr>
            <w:r>
              <w:rPr>
                <w:bCs/>
                <w:lang w:val="en-CA"/>
              </w:rPr>
              <w:t>No statistical difference</w:t>
            </w:r>
          </w:p>
        </w:tc>
      </w:tr>
      <w:tr w:rsidR="006F3114" w14:paraId="13C769F9" w14:textId="77777777" w:rsidTr="00BB0E60">
        <w:tc>
          <w:tcPr>
            <w:tcW w:w="1569" w:type="dxa"/>
          </w:tcPr>
          <w:p w14:paraId="185E9857" w14:textId="77777777" w:rsidR="006F3114" w:rsidRDefault="006F3114" w:rsidP="00BB0E60">
            <w:pPr>
              <w:rPr>
                <w:bCs/>
                <w:lang w:val="en-CA"/>
              </w:rPr>
            </w:pPr>
          </w:p>
        </w:tc>
        <w:tc>
          <w:tcPr>
            <w:tcW w:w="1555" w:type="dxa"/>
          </w:tcPr>
          <w:p w14:paraId="000707F8" w14:textId="77777777" w:rsidR="006F3114" w:rsidRDefault="006F3114" w:rsidP="00BB0E60">
            <w:pPr>
              <w:rPr>
                <w:bCs/>
                <w:lang w:val="en-CA"/>
              </w:rPr>
            </w:pPr>
          </w:p>
        </w:tc>
        <w:tc>
          <w:tcPr>
            <w:tcW w:w="3817" w:type="dxa"/>
          </w:tcPr>
          <w:p w14:paraId="28C957B6" w14:textId="77777777" w:rsidR="006F3114" w:rsidRDefault="006F3114" w:rsidP="00BB0E60">
            <w:pPr>
              <w:rPr>
                <w:bCs/>
                <w:lang w:val="en-CA"/>
              </w:rPr>
            </w:pPr>
            <w:r>
              <w:rPr>
                <w:bCs/>
                <w:lang w:val="en-CA"/>
              </w:rPr>
              <w:t>Adult ICU</w:t>
            </w:r>
          </w:p>
        </w:tc>
        <w:tc>
          <w:tcPr>
            <w:tcW w:w="1418" w:type="dxa"/>
          </w:tcPr>
          <w:p w14:paraId="4F36B7CF" w14:textId="77777777" w:rsidR="006F3114" w:rsidRDefault="006F3114" w:rsidP="00BB0E60">
            <w:pPr>
              <w:rPr>
                <w:bCs/>
                <w:lang w:val="en-CA"/>
              </w:rPr>
            </w:pPr>
            <w:r>
              <w:rPr>
                <w:bCs/>
                <w:lang w:val="en-CA"/>
              </w:rPr>
              <w:t>3</w:t>
            </w:r>
          </w:p>
        </w:tc>
        <w:tc>
          <w:tcPr>
            <w:tcW w:w="1842" w:type="dxa"/>
          </w:tcPr>
          <w:p w14:paraId="01366DC0" w14:textId="77777777" w:rsidR="006F3114" w:rsidRDefault="006F3114" w:rsidP="00BB0E60">
            <w:pPr>
              <w:rPr>
                <w:bCs/>
                <w:lang w:val="en-CA"/>
              </w:rPr>
            </w:pPr>
            <w:r>
              <w:rPr>
                <w:bCs/>
                <w:lang w:val="en-CA"/>
              </w:rPr>
              <w:t>1.02 (0.81-1.27)</w:t>
            </w:r>
          </w:p>
        </w:tc>
        <w:tc>
          <w:tcPr>
            <w:tcW w:w="2749" w:type="dxa"/>
          </w:tcPr>
          <w:p w14:paraId="201D014B" w14:textId="77777777" w:rsidR="006F3114" w:rsidRDefault="006F3114" w:rsidP="00BB0E60">
            <w:pPr>
              <w:rPr>
                <w:bCs/>
                <w:lang w:val="en-CA"/>
              </w:rPr>
            </w:pPr>
            <w:r>
              <w:rPr>
                <w:bCs/>
                <w:lang w:val="en-CA"/>
              </w:rPr>
              <w:t>No statistical difference</w:t>
            </w:r>
          </w:p>
        </w:tc>
      </w:tr>
      <w:tr w:rsidR="006F3114" w14:paraId="09ED150E" w14:textId="77777777" w:rsidTr="00BB0E60">
        <w:tc>
          <w:tcPr>
            <w:tcW w:w="1569" w:type="dxa"/>
          </w:tcPr>
          <w:p w14:paraId="64393E9F" w14:textId="77777777" w:rsidR="006F3114" w:rsidRDefault="006F3114" w:rsidP="00BB0E60">
            <w:pPr>
              <w:rPr>
                <w:bCs/>
                <w:lang w:val="en-CA"/>
              </w:rPr>
            </w:pPr>
          </w:p>
        </w:tc>
        <w:tc>
          <w:tcPr>
            <w:tcW w:w="1555" w:type="dxa"/>
          </w:tcPr>
          <w:p w14:paraId="0324550F" w14:textId="77777777" w:rsidR="006F3114" w:rsidRDefault="006F3114" w:rsidP="00BB0E60">
            <w:pPr>
              <w:rPr>
                <w:bCs/>
                <w:lang w:val="en-CA"/>
              </w:rPr>
            </w:pPr>
          </w:p>
        </w:tc>
        <w:tc>
          <w:tcPr>
            <w:tcW w:w="3817" w:type="dxa"/>
          </w:tcPr>
          <w:p w14:paraId="23DFE2D6" w14:textId="77777777" w:rsidR="006F3114" w:rsidRDefault="006F3114" w:rsidP="00BB0E60">
            <w:pPr>
              <w:rPr>
                <w:bCs/>
                <w:lang w:val="en-CA"/>
              </w:rPr>
            </w:pPr>
            <w:r>
              <w:rPr>
                <w:bCs/>
                <w:lang w:val="en-CA"/>
              </w:rPr>
              <w:t>Neonatal or Pediatric ICU</w:t>
            </w:r>
          </w:p>
        </w:tc>
        <w:tc>
          <w:tcPr>
            <w:tcW w:w="1418" w:type="dxa"/>
          </w:tcPr>
          <w:p w14:paraId="5F0E0309" w14:textId="77777777" w:rsidR="006F3114" w:rsidRDefault="006F3114" w:rsidP="00BB0E60">
            <w:pPr>
              <w:rPr>
                <w:bCs/>
                <w:lang w:val="en-CA"/>
              </w:rPr>
            </w:pPr>
            <w:r>
              <w:rPr>
                <w:bCs/>
                <w:lang w:val="en-CA"/>
              </w:rPr>
              <w:t>5</w:t>
            </w:r>
          </w:p>
        </w:tc>
        <w:tc>
          <w:tcPr>
            <w:tcW w:w="1842" w:type="dxa"/>
          </w:tcPr>
          <w:p w14:paraId="37975234" w14:textId="77777777" w:rsidR="006F3114" w:rsidRDefault="006F3114" w:rsidP="00BB0E60">
            <w:pPr>
              <w:rPr>
                <w:bCs/>
                <w:lang w:val="en-CA"/>
              </w:rPr>
            </w:pPr>
            <w:r>
              <w:rPr>
                <w:bCs/>
                <w:lang w:val="en-CA"/>
              </w:rPr>
              <w:t>1.05 (0.99-1.12)</w:t>
            </w:r>
          </w:p>
        </w:tc>
        <w:tc>
          <w:tcPr>
            <w:tcW w:w="2749" w:type="dxa"/>
          </w:tcPr>
          <w:p w14:paraId="433957E0" w14:textId="77777777" w:rsidR="006F3114" w:rsidRDefault="006F3114" w:rsidP="00BB0E60">
            <w:pPr>
              <w:rPr>
                <w:bCs/>
                <w:lang w:val="en-CA"/>
              </w:rPr>
            </w:pPr>
            <w:r>
              <w:rPr>
                <w:bCs/>
                <w:lang w:val="en-CA"/>
              </w:rPr>
              <w:t>No statistical difference</w:t>
            </w:r>
          </w:p>
        </w:tc>
      </w:tr>
      <w:tr w:rsidR="006F3114" w14:paraId="3632D195" w14:textId="77777777" w:rsidTr="00BB0E60">
        <w:tc>
          <w:tcPr>
            <w:tcW w:w="1569" w:type="dxa"/>
          </w:tcPr>
          <w:p w14:paraId="674D640B" w14:textId="77777777" w:rsidR="006F3114" w:rsidRDefault="006F3114" w:rsidP="00BB0E60">
            <w:pPr>
              <w:rPr>
                <w:bCs/>
                <w:lang w:val="en-CA"/>
              </w:rPr>
            </w:pPr>
          </w:p>
        </w:tc>
        <w:tc>
          <w:tcPr>
            <w:tcW w:w="1555" w:type="dxa"/>
          </w:tcPr>
          <w:p w14:paraId="1F03EF69" w14:textId="77777777" w:rsidR="006F3114" w:rsidRDefault="006F3114" w:rsidP="00BB0E60">
            <w:pPr>
              <w:rPr>
                <w:bCs/>
                <w:lang w:val="en-CA"/>
              </w:rPr>
            </w:pPr>
          </w:p>
        </w:tc>
        <w:tc>
          <w:tcPr>
            <w:tcW w:w="3817" w:type="dxa"/>
          </w:tcPr>
          <w:p w14:paraId="75045AD2" w14:textId="77777777" w:rsidR="006F3114" w:rsidRDefault="006F3114" w:rsidP="00BB0E60">
            <w:pPr>
              <w:rPr>
                <w:bCs/>
                <w:lang w:val="en-CA"/>
              </w:rPr>
            </w:pPr>
            <w:r>
              <w:rPr>
                <w:bCs/>
                <w:lang w:val="en-CA"/>
              </w:rPr>
              <w:t>Caregiver Experience</w:t>
            </w:r>
          </w:p>
        </w:tc>
        <w:tc>
          <w:tcPr>
            <w:tcW w:w="1418" w:type="dxa"/>
          </w:tcPr>
          <w:p w14:paraId="431D15A9" w14:textId="77777777" w:rsidR="006F3114" w:rsidRDefault="006F3114" w:rsidP="00BB0E60">
            <w:pPr>
              <w:rPr>
                <w:bCs/>
                <w:lang w:val="en-CA"/>
              </w:rPr>
            </w:pPr>
            <w:r>
              <w:rPr>
                <w:bCs/>
                <w:lang w:val="en-CA"/>
              </w:rPr>
              <w:t>3</w:t>
            </w:r>
          </w:p>
        </w:tc>
        <w:tc>
          <w:tcPr>
            <w:tcW w:w="1842" w:type="dxa"/>
          </w:tcPr>
          <w:p w14:paraId="4DD4D979" w14:textId="77777777" w:rsidR="006F3114" w:rsidRDefault="006F3114" w:rsidP="00BB0E60">
            <w:pPr>
              <w:rPr>
                <w:bCs/>
                <w:lang w:val="en-CA"/>
              </w:rPr>
            </w:pPr>
            <w:r>
              <w:rPr>
                <w:bCs/>
                <w:lang w:val="en-CA"/>
              </w:rPr>
              <w:t>1.14 (0.90-1.45)</w:t>
            </w:r>
          </w:p>
        </w:tc>
        <w:tc>
          <w:tcPr>
            <w:tcW w:w="2749" w:type="dxa"/>
          </w:tcPr>
          <w:p w14:paraId="79A7D211" w14:textId="77777777" w:rsidR="006F3114" w:rsidRDefault="006F3114" w:rsidP="00BB0E60">
            <w:pPr>
              <w:rPr>
                <w:bCs/>
                <w:lang w:val="en-CA"/>
              </w:rPr>
            </w:pPr>
            <w:r>
              <w:rPr>
                <w:bCs/>
                <w:lang w:val="en-CA"/>
              </w:rPr>
              <w:t>No statistical difference</w:t>
            </w:r>
          </w:p>
        </w:tc>
      </w:tr>
      <w:tr w:rsidR="006F3114" w14:paraId="6CED3770" w14:textId="77777777" w:rsidTr="00BB0E60">
        <w:tc>
          <w:tcPr>
            <w:tcW w:w="1569" w:type="dxa"/>
          </w:tcPr>
          <w:p w14:paraId="569F2143" w14:textId="77777777" w:rsidR="006F3114" w:rsidRDefault="006F3114" w:rsidP="00BB0E60">
            <w:pPr>
              <w:rPr>
                <w:bCs/>
                <w:lang w:val="en-CA"/>
              </w:rPr>
            </w:pPr>
          </w:p>
        </w:tc>
        <w:tc>
          <w:tcPr>
            <w:tcW w:w="1555" w:type="dxa"/>
          </w:tcPr>
          <w:p w14:paraId="31CBE2E7" w14:textId="77777777" w:rsidR="006F3114" w:rsidRDefault="006F3114" w:rsidP="00BB0E60">
            <w:pPr>
              <w:rPr>
                <w:bCs/>
                <w:lang w:val="en-CA"/>
              </w:rPr>
            </w:pPr>
          </w:p>
        </w:tc>
        <w:tc>
          <w:tcPr>
            <w:tcW w:w="3817" w:type="dxa"/>
          </w:tcPr>
          <w:p w14:paraId="75CC9068" w14:textId="77777777" w:rsidR="006F3114" w:rsidRDefault="006F3114" w:rsidP="00BB0E60">
            <w:pPr>
              <w:rPr>
                <w:bCs/>
                <w:lang w:val="en-CA"/>
              </w:rPr>
            </w:pPr>
            <w:r>
              <w:rPr>
                <w:bCs/>
                <w:lang w:val="en-CA"/>
              </w:rPr>
              <w:t>Caregiver Role</w:t>
            </w:r>
          </w:p>
        </w:tc>
        <w:tc>
          <w:tcPr>
            <w:tcW w:w="1418" w:type="dxa"/>
          </w:tcPr>
          <w:p w14:paraId="43CCD37A" w14:textId="77777777" w:rsidR="006F3114" w:rsidRDefault="006F3114" w:rsidP="00BB0E60">
            <w:pPr>
              <w:rPr>
                <w:bCs/>
                <w:lang w:val="en-CA"/>
              </w:rPr>
            </w:pPr>
            <w:r>
              <w:rPr>
                <w:bCs/>
                <w:lang w:val="en-CA"/>
              </w:rPr>
              <w:t>0</w:t>
            </w:r>
          </w:p>
        </w:tc>
        <w:tc>
          <w:tcPr>
            <w:tcW w:w="1842" w:type="dxa"/>
          </w:tcPr>
          <w:p w14:paraId="23D9C62A" w14:textId="77777777" w:rsidR="006F3114" w:rsidRDefault="006F3114" w:rsidP="00BB0E60">
            <w:pPr>
              <w:rPr>
                <w:bCs/>
                <w:lang w:val="en-CA"/>
              </w:rPr>
            </w:pPr>
            <w:r>
              <w:rPr>
                <w:bCs/>
                <w:lang w:val="en-CA"/>
              </w:rPr>
              <w:t>N/A</w:t>
            </w:r>
          </w:p>
        </w:tc>
        <w:tc>
          <w:tcPr>
            <w:tcW w:w="2749" w:type="dxa"/>
          </w:tcPr>
          <w:p w14:paraId="749400BD" w14:textId="77777777" w:rsidR="006F3114" w:rsidRDefault="006F3114" w:rsidP="00BB0E60">
            <w:pPr>
              <w:rPr>
                <w:bCs/>
                <w:lang w:val="en-CA"/>
              </w:rPr>
            </w:pPr>
            <w:r>
              <w:rPr>
                <w:bCs/>
                <w:lang w:val="en-CA"/>
              </w:rPr>
              <w:t>N/A</w:t>
            </w:r>
          </w:p>
        </w:tc>
      </w:tr>
      <w:tr w:rsidR="006F3114" w14:paraId="4C8BF5D0" w14:textId="77777777" w:rsidTr="00BB0E60">
        <w:tc>
          <w:tcPr>
            <w:tcW w:w="1569" w:type="dxa"/>
          </w:tcPr>
          <w:p w14:paraId="6374A95D" w14:textId="77777777" w:rsidR="006F3114" w:rsidRDefault="006F3114" w:rsidP="00BB0E60">
            <w:pPr>
              <w:rPr>
                <w:bCs/>
                <w:lang w:val="en-CA"/>
              </w:rPr>
            </w:pPr>
          </w:p>
        </w:tc>
        <w:tc>
          <w:tcPr>
            <w:tcW w:w="1555" w:type="dxa"/>
          </w:tcPr>
          <w:p w14:paraId="0D92415C" w14:textId="77777777" w:rsidR="006F3114" w:rsidRDefault="006F3114" w:rsidP="00BB0E60">
            <w:pPr>
              <w:rPr>
                <w:bCs/>
                <w:lang w:val="en-CA"/>
              </w:rPr>
            </w:pPr>
          </w:p>
        </w:tc>
        <w:tc>
          <w:tcPr>
            <w:tcW w:w="3817" w:type="dxa"/>
          </w:tcPr>
          <w:p w14:paraId="3EE22177" w14:textId="77777777" w:rsidR="006F3114" w:rsidRDefault="006F3114" w:rsidP="00BB0E60">
            <w:pPr>
              <w:rPr>
                <w:bCs/>
                <w:lang w:val="en-CA"/>
              </w:rPr>
            </w:pPr>
            <w:r>
              <w:rPr>
                <w:bCs/>
                <w:lang w:val="en-CA"/>
              </w:rPr>
              <w:t xml:space="preserve">Caregiver Support </w:t>
            </w:r>
          </w:p>
        </w:tc>
        <w:tc>
          <w:tcPr>
            <w:tcW w:w="1418" w:type="dxa"/>
          </w:tcPr>
          <w:p w14:paraId="042AB12B" w14:textId="77777777" w:rsidR="006F3114" w:rsidRDefault="006F3114" w:rsidP="00BB0E60">
            <w:pPr>
              <w:rPr>
                <w:bCs/>
                <w:lang w:val="en-CA"/>
              </w:rPr>
            </w:pPr>
            <w:r>
              <w:rPr>
                <w:bCs/>
                <w:lang w:val="en-CA"/>
              </w:rPr>
              <w:t>6</w:t>
            </w:r>
          </w:p>
        </w:tc>
        <w:tc>
          <w:tcPr>
            <w:tcW w:w="1842" w:type="dxa"/>
          </w:tcPr>
          <w:p w14:paraId="74DB776A" w14:textId="77777777" w:rsidR="006F3114" w:rsidRDefault="006F3114" w:rsidP="00BB0E60">
            <w:pPr>
              <w:rPr>
                <w:bCs/>
                <w:lang w:val="en-CA"/>
              </w:rPr>
            </w:pPr>
            <w:r>
              <w:rPr>
                <w:bCs/>
                <w:lang w:val="en-CA"/>
              </w:rPr>
              <w:t>1.04 (0.97-1.11)</w:t>
            </w:r>
          </w:p>
        </w:tc>
        <w:tc>
          <w:tcPr>
            <w:tcW w:w="2749" w:type="dxa"/>
          </w:tcPr>
          <w:p w14:paraId="22811193" w14:textId="77777777" w:rsidR="006F3114" w:rsidRDefault="006F3114" w:rsidP="00BB0E60">
            <w:pPr>
              <w:rPr>
                <w:bCs/>
                <w:lang w:val="en-CA"/>
              </w:rPr>
            </w:pPr>
            <w:r>
              <w:rPr>
                <w:bCs/>
                <w:lang w:val="en-CA"/>
              </w:rPr>
              <w:t>No statistical difference</w:t>
            </w:r>
          </w:p>
        </w:tc>
      </w:tr>
      <w:tr w:rsidR="006F3114" w14:paraId="50DC458F" w14:textId="77777777" w:rsidTr="00BB0E60">
        <w:tc>
          <w:tcPr>
            <w:tcW w:w="1569" w:type="dxa"/>
          </w:tcPr>
          <w:p w14:paraId="30621C5B" w14:textId="77777777" w:rsidR="006F3114" w:rsidRDefault="006F3114" w:rsidP="00BB0E60">
            <w:pPr>
              <w:rPr>
                <w:bCs/>
                <w:lang w:val="en-CA"/>
              </w:rPr>
            </w:pPr>
            <w:r>
              <w:rPr>
                <w:bCs/>
                <w:lang w:val="en-CA"/>
              </w:rPr>
              <w:t>Courage</w:t>
            </w:r>
          </w:p>
        </w:tc>
        <w:tc>
          <w:tcPr>
            <w:tcW w:w="1555" w:type="dxa"/>
          </w:tcPr>
          <w:p w14:paraId="3EE6A933" w14:textId="77777777" w:rsidR="006F3114" w:rsidRDefault="006F3114" w:rsidP="00BB0E60">
            <w:pPr>
              <w:rPr>
                <w:bCs/>
                <w:lang w:val="en-CA"/>
              </w:rPr>
            </w:pPr>
          </w:p>
        </w:tc>
        <w:tc>
          <w:tcPr>
            <w:tcW w:w="3817" w:type="dxa"/>
          </w:tcPr>
          <w:p w14:paraId="31F5D0B6" w14:textId="77777777" w:rsidR="006F3114" w:rsidRDefault="006F3114" w:rsidP="00BB0E60">
            <w:pPr>
              <w:rPr>
                <w:bCs/>
                <w:lang w:val="en-CA"/>
              </w:rPr>
            </w:pPr>
            <w:r>
              <w:rPr>
                <w:bCs/>
                <w:lang w:val="en-CA"/>
              </w:rPr>
              <w:t>After Intervention</w:t>
            </w:r>
          </w:p>
        </w:tc>
        <w:tc>
          <w:tcPr>
            <w:tcW w:w="1418" w:type="dxa"/>
          </w:tcPr>
          <w:p w14:paraId="3E549F06" w14:textId="77777777" w:rsidR="006F3114" w:rsidRDefault="006F3114" w:rsidP="00BB0E60">
            <w:pPr>
              <w:rPr>
                <w:bCs/>
                <w:lang w:val="en-CA"/>
              </w:rPr>
            </w:pPr>
            <w:r>
              <w:rPr>
                <w:bCs/>
                <w:lang w:val="en-CA"/>
              </w:rPr>
              <w:t>0</w:t>
            </w:r>
          </w:p>
        </w:tc>
        <w:tc>
          <w:tcPr>
            <w:tcW w:w="1842" w:type="dxa"/>
          </w:tcPr>
          <w:p w14:paraId="4F6578E7" w14:textId="77777777" w:rsidR="006F3114" w:rsidRDefault="006F3114" w:rsidP="00BB0E60">
            <w:pPr>
              <w:rPr>
                <w:bCs/>
                <w:lang w:val="en-CA"/>
              </w:rPr>
            </w:pPr>
            <w:r>
              <w:rPr>
                <w:bCs/>
                <w:lang w:val="en-CA"/>
              </w:rPr>
              <w:t>N/A</w:t>
            </w:r>
          </w:p>
        </w:tc>
        <w:tc>
          <w:tcPr>
            <w:tcW w:w="2749" w:type="dxa"/>
          </w:tcPr>
          <w:p w14:paraId="02DC19F4" w14:textId="77777777" w:rsidR="006F3114" w:rsidRDefault="006F3114" w:rsidP="00BB0E60">
            <w:pPr>
              <w:rPr>
                <w:bCs/>
                <w:lang w:val="en-CA"/>
              </w:rPr>
            </w:pPr>
            <w:r>
              <w:rPr>
                <w:bCs/>
                <w:lang w:val="en-CA"/>
              </w:rPr>
              <w:t>N/A</w:t>
            </w:r>
          </w:p>
        </w:tc>
      </w:tr>
      <w:tr w:rsidR="006F3114" w14:paraId="242AAE37" w14:textId="77777777" w:rsidTr="00BB0E60">
        <w:tc>
          <w:tcPr>
            <w:tcW w:w="1569" w:type="dxa"/>
          </w:tcPr>
          <w:p w14:paraId="2D656754" w14:textId="77777777" w:rsidR="006F3114" w:rsidRDefault="006F3114" w:rsidP="00BB0E60">
            <w:pPr>
              <w:rPr>
                <w:bCs/>
                <w:lang w:val="en-CA"/>
              </w:rPr>
            </w:pPr>
          </w:p>
        </w:tc>
        <w:tc>
          <w:tcPr>
            <w:tcW w:w="1555" w:type="dxa"/>
          </w:tcPr>
          <w:p w14:paraId="2639CCF8" w14:textId="77777777" w:rsidR="006F3114" w:rsidRDefault="006F3114" w:rsidP="00BB0E60">
            <w:pPr>
              <w:rPr>
                <w:bCs/>
                <w:lang w:val="en-CA"/>
              </w:rPr>
            </w:pPr>
          </w:p>
        </w:tc>
        <w:tc>
          <w:tcPr>
            <w:tcW w:w="3817" w:type="dxa"/>
          </w:tcPr>
          <w:p w14:paraId="12791C90" w14:textId="77777777" w:rsidR="006F3114" w:rsidRDefault="006F3114" w:rsidP="00BB0E60">
            <w:pPr>
              <w:rPr>
                <w:bCs/>
                <w:lang w:val="en-CA"/>
              </w:rPr>
            </w:pPr>
            <w:r>
              <w:rPr>
                <w:bCs/>
                <w:lang w:val="en-CA"/>
              </w:rPr>
              <w:t>At 1 Month or Less</w:t>
            </w:r>
          </w:p>
        </w:tc>
        <w:tc>
          <w:tcPr>
            <w:tcW w:w="1418" w:type="dxa"/>
          </w:tcPr>
          <w:p w14:paraId="4B498B51" w14:textId="77777777" w:rsidR="006F3114" w:rsidRDefault="006F3114" w:rsidP="00BB0E60">
            <w:pPr>
              <w:rPr>
                <w:bCs/>
                <w:lang w:val="en-CA"/>
              </w:rPr>
            </w:pPr>
            <w:r>
              <w:rPr>
                <w:bCs/>
                <w:lang w:val="en-CA"/>
              </w:rPr>
              <w:t>1</w:t>
            </w:r>
          </w:p>
        </w:tc>
        <w:tc>
          <w:tcPr>
            <w:tcW w:w="1842" w:type="dxa"/>
          </w:tcPr>
          <w:p w14:paraId="5F727572" w14:textId="77777777" w:rsidR="006F3114" w:rsidRDefault="006F3114" w:rsidP="00BB0E60">
            <w:pPr>
              <w:rPr>
                <w:bCs/>
                <w:lang w:val="en-CA"/>
              </w:rPr>
            </w:pPr>
            <w:r>
              <w:rPr>
                <w:bCs/>
                <w:lang w:val="en-CA"/>
              </w:rPr>
              <w:t>1.23 (1.12-1.35)</w:t>
            </w:r>
          </w:p>
        </w:tc>
        <w:tc>
          <w:tcPr>
            <w:tcW w:w="2749" w:type="dxa"/>
          </w:tcPr>
          <w:p w14:paraId="45107A25" w14:textId="77777777" w:rsidR="006F3114" w:rsidRPr="00DE1784" w:rsidRDefault="006F3114" w:rsidP="00BB0E60">
            <w:pPr>
              <w:rPr>
                <w:b/>
                <w:i/>
                <w:iCs/>
                <w:lang w:val="en-CA"/>
              </w:rPr>
            </w:pPr>
            <w:r w:rsidRPr="00DE1784">
              <w:rPr>
                <w:b/>
                <w:i/>
                <w:iCs/>
                <w:lang w:val="en-CA"/>
              </w:rPr>
              <w:t>Favours intervention</w:t>
            </w:r>
          </w:p>
        </w:tc>
      </w:tr>
      <w:tr w:rsidR="006F3114" w14:paraId="3197C99F" w14:textId="77777777" w:rsidTr="00BB0E60">
        <w:tc>
          <w:tcPr>
            <w:tcW w:w="1569" w:type="dxa"/>
          </w:tcPr>
          <w:p w14:paraId="146A467B" w14:textId="77777777" w:rsidR="006F3114" w:rsidRDefault="006F3114" w:rsidP="00BB0E60">
            <w:pPr>
              <w:rPr>
                <w:bCs/>
                <w:lang w:val="en-CA"/>
              </w:rPr>
            </w:pPr>
          </w:p>
        </w:tc>
        <w:tc>
          <w:tcPr>
            <w:tcW w:w="1555" w:type="dxa"/>
          </w:tcPr>
          <w:p w14:paraId="4C1E8FA2" w14:textId="77777777" w:rsidR="006F3114" w:rsidRDefault="006F3114" w:rsidP="00BB0E60">
            <w:pPr>
              <w:rPr>
                <w:bCs/>
                <w:lang w:val="en-CA"/>
              </w:rPr>
            </w:pPr>
          </w:p>
        </w:tc>
        <w:tc>
          <w:tcPr>
            <w:tcW w:w="3817" w:type="dxa"/>
          </w:tcPr>
          <w:p w14:paraId="4B792779" w14:textId="77777777" w:rsidR="006F3114" w:rsidRDefault="006F3114" w:rsidP="00BB0E60">
            <w:pPr>
              <w:rPr>
                <w:bCs/>
                <w:lang w:val="en-CA"/>
              </w:rPr>
            </w:pPr>
            <w:r>
              <w:rPr>
                <w:bCs/>
                <w:lang w:val="en-CA"/>
              </w:rPr>
              <w:t>Longer Than 1 Month Up to 3 Months</w:t>
            </w:r>
          </w:p>
        </w:tc>
        <w:tc>
          <w:tcPr>
            <w:tcW w:w="1418" w:type="dxa"/>
          </w:tcPr>
          <w:p w14:paraId="01EC1CD6" w14:textId="77777777" w:rsidR="006F3114" w:rsidRDefault="006F3114" w:rsidP="00BB0E60">
            <w:pPr>
              <w:rPr>
                <w:bCs/>
                <w:lang w:val="en-CA"/>
              </w:rPr>
            </w:pPr>
            <w:r>
              <w:rPr>
                <w:bCs/>
                <w:lang w:val="en-CA"/>
              </w:rPr>
              <w:t>1</w:t>
            </w:r>
          </w:p>
        </w:tc>
        <w:tc>
          <w:tcPr>
            <w:tcW w:w="1842" w:type="dxa"/>
          </w:tcPr>
          <w:p w14:paraId="5A1AE2FB" w14:textId="77777777" w:rsidR="006F3114" w:rsidRDefault="006F3114" w:rsidP="00BB0E60">
            <w:pPr>
              <w:rPr>
                <w:bCs/>
                <w:lang w:val="en-CA"/>
              </w:rPr>
            </w:pPr>
            <w:r>
              <w:rPr>
                <w:bCs/>
                <w:lang w:val="en-CA"/>
              </w:rPr>
              <w:t>1.00 (0.97-1.03)</w:t>
            </w:r>
          </w:p>
        </w:tc>
        <w:tc>
          <w:tcPr>
            <w:tcW w:w="2749" w:type="dxa"/>
          </w:tcPr>
          <w:p w14:paraId="54829B97" w14:textId="77777777" w:rsidR="006F3114" w:rsidRDefault="006F3114" w:rsidP="00BB0E60">
            <w:pPr>
              <w:rPr>
                <w:bCs/>
                <w:lang w:val="en-CA"/>
              </w:rPr>
            </w:pPr>
            <w:r>
              <w:rPr>
                <w:bCs/>
                <w:lang w:val="en-CA"/>
              </w:rPr>
              <w:t>No statistical difference</w:t>
            </w:r>
          </w:p>
        </w:tc>
      </w:tr>
      <w:tr w:rsidR="006F3114" w14:paraId="2F1ECDDE" w14:textId="77777777" w:rsidTr="00BB0E60">
        <w:tc>
          <w:tcPr>
            <w:tcW w:w="1569" w:type="dxa"/>
          </w:tcPr>
          <w:p w14:paraId="271EA378" w14:textId="77777777" w:rsidR="006F3114" w:rsidRDefault="006F3114" w:rsidP="00BB0E60">
            <w:pPr>
              <w:rPr>
                <w:bCs/>
                <w:lang w:val="en-CA"/>
              </w:rPr>
            </w:pPr>
          </w:p>
        </w:tc>
        <w:tc>
          <w:tcPr>
            <w:tcW w:w="1555" w:type="dxa"/>
          </w:tcPr>
          <w:p w14:paraId="5D71E9BD" w14:textId="77777777" w:rsidR="006F3114" w:rsidRDefault="006F3114" w:rsidP="00BB0E60">
            <w:pPr>
              <w:rPr>
                <w:bCs/>
                <w:lang w:val="en-CA"/>
              </w:rPr>
            </w:pPr>
          </w:p>
        </w:tc>
        <w:tc>
          <w:tcPr>
            <w:tcW w:w="3817" w:type="dxa"/>
          </w:tcPr>
          <w:p w14:paraId="7620EBDF" w14:textId="77777777" w:rsidR="006F3114" w:rsidRDefault="006F3114" w:rsidP="00BB0E60">
            <w:pPr>
              <w:rPr>
                <w:bCs/>
                <w:lang w:val="en-CA"/>
              </w:rPr>
            </w:pPr>
            <w:r>
              <w:rPr>
                <w:bCs/>
                <w:lang w:val="en-CA"/>
              </w:rPr>
              <w:t>Longer Than 3 Months Up to 6 Months</w:t>
            </w:r>
          </w:p>
        </w:tc>
        <w:tc>
          <w:tcPr>
            <w:tcW w:w="1418" w:type="dxa"/>
          </w:tcPr>
          <w:p w14:paraId="6805BFA6" w14:textId="77777777" w:rsidR="006F3114" w:rsidRDefault="006F3114" w:rsidP="00BB0E60">
            <w:pPr>
              <w:rPr>
                <w:bCs/>
                <w:lang w:val="en-CA"/>
              </w:rPr>
            </w:pPr>
            <w:r>
              <w:rPr>
                <w:bCs/>
                <w:lang w:val="en-CA"/>
              </w:rPr>
              <w:t>2</w:t>
            </w:r>
          </w:p>
        </w:tc>
        <w:tc>
          <w:tcPr>
            <w:tcW w:w="1842" w:type="dxa"/>
          </w:tcPr>
          <w:p w14:paraId="3F96240A" w14:textId="77777777" w:rsidR="006F3114" w:rsidRDefault="006F3114" w:rsidP="00BB0E60">
            <w:pPr>
              <w:rPr>
                <w:bCs/>
                <w:lang w:val="en-CA"/>
              </w:rPr>
            </w:pPr>
            <w:r>
              <w:rPr>
                <w:bCs/>
                <w:lang w:val="en-CA"/>
              </w:rPr>
              <w:t>1.06 (0.92-1.23)</w:t>
            </w:r>
          </w:p>
        </w:tc>
        <w:tc>
          <w:tcPr>
            <w:tcW w:w="2749" w:type="dxa"/>
          </w:tcPr>
          <w:p w14:paraId="7DF15A36" w14:textId="77777777" w:rsidR="006F3114" w:rsidRDefault="006F3114" w:rsidP="00BB0E60">
            <w:pPr>
              <w:rPr>
                <w:bCs/>
                <w:lang w:val="en-CA"/>
              </w:rPr>
            </w:pPr>
            <w:r>
              <w:rPr>
                <w:bCs/>
                <w:lang w:val="en-CA"/>
              </w:rPr>
              <w:t>No statistical difference</w:t>
            </w:r>
          </w:p>
        </w:tc>
      </w:tr>
      <w:tr w:rsidR="006F3114" w14:paraId="325BB1CA" w14:textId="77777777" w:rsidTr="00BB0E60">
        <w:tc>
          <w:tcPr>
            <w:tcW w:w="1569" w:type="dxa"/>
          </w:tcPr>
          <w:p w14:paraId="4BCC880D" w14:textId="77777777" w:rsidR="006F3114" w:rsidRDefault="006F3114" w:rsidP="00BB0E60">
            <w:pPr>
              <w:rPr>
                <w:bCs/>
                <w:lang w:val="en-CA"/>
              </w:rPr>
            </w:pPr>
          </w:p>
        </w:tc>
        <w:tc>
          <w:tcPr>
            <w:tcW w:w="1555" w:type="dxa"/>
          </w:tcPr>
          <w:p w14:paraId="008C42BA" w14:textId="77777777" w:rsidR="006F3114" w:rsidRDefault="006F3114" w:rsidP="00BB0E60">
            <w:pPr>
              <w:rPr>
                <w:bCs/>
                <w:lang w:val="en-CA"/>
              </w:rPr>
            </w:pPr>
          </w:p>
        </w:tc>
        <w:tc>
          <w:tcPr>
            <w:tcW w:w="3817" w:type="dxa"/>
          </w:tcPr>
          <w:p w14:paraId="1FE8918B" w14:textId="77777777" w:rsidR="006F3114" w:rsidRDefault="006F3114" w:rsidP="00BB0E60">
            <w:pPr>
              <w:rPr>
                <w:bCs/>
                <w:lang w:val="en-CA"/>
              </w:rPr>
            </w:pPr>
            <w:r>
              <w:rPr>
                <w:bCs/>
                <w:lang w:val="en-CA"/>
              </w:rPr>
              <w:t>Longer Than 6 Months</w:t>
            </w:r>
          </w:p>
        </w:tc>
        <w:tc>
          <w:tcPr>
            <w:tcW w:w="1418" w:type="dxa"/>
          </w:tcPr>
          <w:p w14:paraId="38244F46" w14:textId="77777777" w:rsidR="006F3114" w:rsidRDefault="006F3114" w:rsidP="00BB0E60">
            <w:pPr>
              <w:rPr>
                <w:bCs/>
                <w:lang w:val="en-CA"/>
              </w:rPr>
            </w:pPr>
            <w:r>
              <w:rPr>
                <w:bCs/>
                <w:lang w:val="en-CA"/>
              </w:rPr>
              <w:t>2</w:t>
            </w:r>
          </w:p>
        </w:tc>
        <w:tc>
          <w:tcPr>
            <w:tcW w:w="1842" w:type="dxa"/>
          </w:tcPr>
          <w:p w14:paraId="6402043C" w14:textId="77777777" w:rsidR="006F3114" w:rsidRDefault="006F3114" w:rsidP="00BB0E60">
            <w:pPr>
              <w:rPr>
                <w:bCs/>
                <w:lang w:val="en-CA"/>
              </w:rPr>
            </w:pPr>
            <w:r>
              <w:rPr>
                <w:bCs/>
                <w:lang w:val="en-CA"/>
              </w:rPr>
              <w:t>0.96 (0.96-0.97)</w:t>
            </w:r>
          </w:p>
        </w:tc>
        <w:tc>
          <w:tcPr>
            <w:tcW w:w="2749" w:type="dxa"/>
          </w:tcPr>
          <w:p w14:paraId="3C696530" w14:textId="77777777" w:rsidR="006F3114" w:rsidRPr="00DE1784" w:rsidRDefault="006F3114" w:rsidP="00BB0E60">
            <w:pPr>
              <w:rPr>
                <w:b/>
                <w:i/>
                <w:iCs/>
                <w:lang w:val="en-CA"/>
              </w:rPr>
            </w:pPr>
            <w:r w:rsidRPr="00DE1784">
              <w:rPr>
                <w:b/>
                <w:i/>
                <w:iCs/>
                <w:lang w:val="en-CA"/>
              </w:rPr>
              <w:t>Favours control</w:t>
            </w:r>
          </w:p>
        </w:tc>
      </w:tr>
      <w:tr w:rsidR="006F3114" w14:paraId="3502253F" w14:textId="77777777" w:rsidTr="00BB0E60">
        <w:tc>
          <w:tcPr>
            <w:tcW w:w="1569" w:type="dxa"/>
          </w:tcPr>
          <w:p w14:paraId="02C05393" w14:textId="77777777" w:rsidR="006F3114" w:rsidRDefault="006F3114" w:rsidP="00BB0E60">
            <w:pPr>
              <w:rPr>
                <w:bCs/>
                <w:lang w:val="en-CA"/>
              </w:rPr>
            </w:pPr>
          </w:p>
        </w:tc>
        <w:tc>
          <w:tcPr>
            <w:tcW w:w="1555" w:type="dxa"/>
          </w:tcPr>
          <w:p w14:paraId="2752E2EE" w14:textId="77777777" w:rsidR="006F3114" w:rsidRDefault="006F3114" w:rsidP="00BB0E60">
            <w:pPr>
              <w:rPr>
                <w:bCs/>
                <w:lang w:val="en-CA"/>
              </w:rPr>
            </w:pPr>
          </w:p>
        </w:tc>
        <w:tc>
          <w:tcPr>
            <w:tcW w:w="3817" w:type="dxa"/>
          </w:tcPr>
          <w:p w14:paraId="31D8849A" w14:textId="77777777" w:rsidR="006F3114" w:rsidRDefault="006F3114" w:rsidP="00BB0E60">
            <w:pPr>
              <w:rPr>
                <w:bCs/>
                <w:lang w:val="en-CA"/>
              </w:rPr>
            </w:pPr>
            <w:r>
              <w:rPr>
                <w:bCs/>
                <w:lang w:val="en-CA"/>
              </w:rPr>
              <w:t>After Intervention Up to 3 Months</w:t>
            </w:r>
          </w:p>
        </w:tc>
        <w:tc>
          <w:tcPr>
            <w:tcW w:w="1418" w:type="dxa"/>
          </w:tcPr>
          <w:p w14:paraId="5A63E501" w14:textId="77777777" w:rsidR="006F3114" w:rsidRDefault="006F3114" w:rsidP="00BB0E60">
            <w:pPr>
              <w:rPr>
                <w:bCs/>
                <w:lang w:val="en-CA"/>
              </w:rPr>
            </w:pPr>
            <w:r>
              <w:rPr>
                <w:bCs/>
                <w:lang w:val="en-CA"/>
              </w:rPr>
              <w:t>2</w:t>
            </w:r>
          </w:p>
        </w:tc>
        <w:tc>
          <w:tcPr>
            <w:tcW w:w="1842" w:type="dxa"/>
          </w:tcPr>
          <w:p w14:paraId="45554821" w14:textId="77777777" w:rsidR="006F3114" w:rsidRDefault="006F3114" w:rsidP="00BB0E60">
            <w:pPr>
              <w:rPr>
                <w:bCs/>
                <w:lang w:val="en-CA"/>
              </w:rPr>
            </w:pPr>
            <w:r>
              <w:rPr>
                <w:bCs/>
                <w:lang w:val="en-CA"/>
              </w:rPr>
              <w:t>1.10 (0.90-1.35)</w:t>
            </w:r>
          </w:p>
        </w:tc>
        <w:tc>
          <w:tcPr>
            <w:tcW w:w="2749" w:type="dxa"/>
          </w:tcPr>
          <w:p w14:paraId="73BD01FC" w14:textId="77777777" w:rsidR="006F3114" w:rsidRDefault="006F3114" w:rsidP="00BB0E60">
            <w:pPr>
              <w:rPr>
                <w:bCs/>
                <w:lang w:val="en-CA"/>
              </w:rPr>
            </w:pPr>
            <w:r>
              <w:rPr>
                <w:bCs/>
                <w:lang w:val="en-CA"/>
              </w:rPr>
              <w:t>No statistical difference</w:t>
            </w:r>
          </w:p>
        </w:tc>
      </w:tr>
      <w:tr w:rsidR="006F3114" w14:paraId="0DF964B3" w14:textId="77777777" w:rsidTr="00BB0E60">
        <w:tc>
          <w:tcPr>
            <w:tcW w:w="1569" w:type="dxa"/>
          </w:tcPr>
          <w:p w14:paraId="2E5BAFBD" w14:textId="77777777" w:rsidR="006F3114" w:rsidRDefault="006F3114" w:rsidP="00BB0E60">
            <w:pPr>
              <w:rPr>
                <w:bCs/>
                <w:lang w:val="en-CA"/>
              </w:rPr>
            </w:pPr>
          </w:p>
        </w:tc>
        <w:tc>
          <w:tcPr>
            <w:tcW w:w="1555" w:type="dxa"/>
          </w:tcPr>
          <w:p w14:paraId="0E71B4F0" w14:textId="77777777" w:rsidR="006F3114" w:rsidRDefault="006F3114" w:rsidP="00BB0E60">
            <w:pPr>
              <w:rPr>
                <w:bCs/>
                <w:lang w:val="en-CA"/>
              </w:rPr>
            </w:pPr>
          </w:p>
        </w:tc>
        <w:tc>
          <w:tcPr>
            <w:tcW w:w="3817" w:type="dxa"/>
          </w:tcPr>
          <w:p w14:paraId="3B371568" w14:textId="77777777" w:rsidR="006F3114" w:rsidRDefault="006F3114" w:rsidP="00BB0E60">
            <w:pPr>
              <w:rPr>
                <w:bCs/>
                <w:lang w:val="en-CA"/>
              </w:rPr>
            </w:pPr>
            <w:r>
              <w:rPr>
                <w:bCs/>
                <w:lang w:val="en-CA"/>
              </w:rPr>
              <w:t>Longer Than 3 Months</w:t>
            </w:r>
          </w:p>
        </w:tc>
        <w:tc>
          <w:tcPr>
            <w:tcW w:w="1418" w:type="dxa"/>
          </w:tcPr>
          <w:p w14:paraId="4B3D15CA" w14:textId="77777777" w:rsidR="006F3114" w:rsidRDefault="006F3114" w:rsidP="00BB0E60">
            <w:pPr>
              <w:rPr>
                <w:bCs/>
                <w:lang w:val="en-CA"/>
              </w:rPr>
            </w:pPr>
            <w:r>
              <w:rPr>
                <w:bCs/>
                <w:lang w:val="en-CA"/>
              </w:rPr>
              <w:t>4</w:t>
            </w:r>
          </w:p>
        </w:tc>
        <w:tc>
          <w:tcPr>
            <w:tcW w:w="1842" w:type="dxa"/>
          </w:tcPr>
          <w:p w14:paraId="0179CC84" w14:textId="77777777" w:rsidR="006F3114" w:rsidRDefault="006F3114" w:rsidP="00BB0E60">
            <w:pPr>
              <w:rPr>
                <w:bCs/>
                <w:lang w:val="en-CA"/>
              </w:rPr>
            </w:pPr>
            <w:r>
              <w:rPr>
                <w:bCs/>
                <w:lang w:val="en-CA"/>
              </w:rPr>
              <w:t>1.02 (0.94-1.10)</w:t>
            </w:r>
          </w:p>
        </w:tc>
        <w:tc>
          <w:tcPr>
            <w:tcW w:w="2749" w:type="dxa"/>
          </w:tcPr>
          <w:p w14:paraId="38A7872C" w14:textId="77777777" w:rsidR="006F3114" w:rsidRDefault="006F3114" w:rsidP="00BB0E60">
            <w:pPr>
              <w:rPr>
                <w:bCs/>
                <w:lang w:val="en-CA"/>
              </w:rPr>
            </w:pPr>
            <w:r>
              <w:rPr>
                <w:bCs/>
                <w:lang w:val="en-CA"/>
              </w:rPr>
              <w:t>No statistical difference</w:t>
            </w:r>
          </w:p>
        </w:tc>
      </w:tr>
      <w:tr w:rsidR="006F3114" w14:paraId="571BDE1B" w14:textId="77777777" w:rsidTr="00BB0E60">
        <w:tc>
          <w:tcPr>
            <w:tcW w:w="1569" w:type="dxa"/>
          </w:tcPr>
          <w:p w14:paraId="3398F16F" w14:textId="77777777" w:rsidR="006F3114" w:rsidRDefault="006F3114" w:rsidP="00BB0E60">
            <w:pPr>
              <w:rPr>
                <w:bCs/>
                <w:lang w:val="en-CA"/>
              </w:rPr>
            </w:pPr>
          </w:p>
        </w:tc>
        <w:tc>
          <w:tcPr>
            <w:tcW w:w="1555" w:type="dxa"/>
          </w:tcPr>
          <w:p w14:paraId="0D72F0F7" w14:textId="77777777" w:rsidR="006F3114" w:rsidRDefault="006F3114" w:rsidP="00BB0E60">
            <w:pPr>
              <w:rPr>
                <w:bCs/>
                <w:lang w:val="en-CA"/>
              </w:rPr>
            </w:pPr>
          </w:p>
        </w:tc>
        <w:tc>
          <w:tcPr>
            <w:tcW w:w="3817" w:type="dxa"/>
          </w:tcPr>
          <w:p w14:paraId="0D92EBB5" w14:textId="77777777" w:rsidR="006F3114" w:rsidRDefault="006F3114" w:rsidP="00BB0E60">
            <w:pPr>
              <w:rPr>
                <w:bCs/>
                <w:lang w:val="en-CA"/>
              </w:rPr>
            </w:pPr>
            <w:r>
              <w:rPr>
                <w:bCs/>
                <w:lang w:val="en-CA"/>
              </w:rPr>
              <w:t>Adult ICU</w:t>
            </w:r>
          </w:p>
        </w:tc>
        <w:tc>
          <w:tcPr>
            <w:tcW w:w="1418" w:type="dxa"/>
          </w:tcPr>
          <w:p w14:paraId="5869262A" w14:textId="77777777" w:rsidR="006F3114" w:rsidRDefault="006F3114" w:rsidP="00BB0E60">
            <w:pPr>
              <w:rPr>
                <w:bCs/>
                <w:lang w:val="en-CA"/>
              </w:rPr>
            </w:pPr>
            <w:r>
              <w:rPr>
                <w:bCs/>
                <w:lang w:val="en-CA"/>
              </w:rPr>
              <w:t>3</w:t>
            </w:r>
          </w:p>
        </w:tc>
        <w:tc>
          <w:tcPr>
            <w:tcW w:w="1842" w:type="dxa"/>
          </w:tcPr>
          <w:p w14:paraId="54EA07ED" w14:textId="77777777" w:rsidR="006F3114" w:rsidRDefault="006F3114" w:rsidP="00BB0E60">
            <w:pPr>
              <w:rPr>
                <w:bCs/>
                <w:lang w:val="en-CA"/>
              </w:rPr>
            </w:pPr>
            <w:r>
              <w:rPr>
                <w:bCs/>
                <w:lang w:val="en-CA"/>
              </w:rPr>
              <w:t>0.98 (0.96-1.00)</w:t>
            </w:r>
          </w:p>
        </w:tc>
        <w:tc>
          <w:tcPr>
            <w:tcW w:w="2749" w:type="dxa"/>
          </w:tcPr>
          <w:p w14:paraId="313EF3CD" w14:textId="77777777" w:rsidR="006F3114" w:rsidRPr="00DE1784" w:rsidRDefault="006F3114" w:rsidP="00BB0E60">
            <w:pPr>
              <w:rPr>
                <w:b/>
                <w:i/>
                <w:iCs/>
                <w:lang w:val="en-CA"/>
              </w:rPr>
            </w:pPr>
            <w:r w:rsidRPr="00DE1784">
              <w:rPr>
                <w:b/>
                <w:i/>
                <w:iCs/>
                <w:lang w:val="en-CA"/>
              </w:rPr>
              <w:t>Favours control</w:t>
            </w:r>
          </w:p>
        </w:tc>
      </w:tr>
      <w:tr w:rsidR="006F3114" w14:paraId="417D35CF" w14:textId="77777777" w:rsidTr="00BB0E60">
        <w:tc>
          <w:tcPr>
            <w:tcW w:w="1569" w:type="dxa"/>
          </w:tcPr>
          <w:p w14:paraId="63249B75" w14:textId="77777777" w:rsidR="006F3114" w:rsidRDefault="006F3114" w:rsidP="00BB0E60">
            <w:pPr>
              <w:rPr>
                <w:bCs/>
                <w:lang w:val="en-CA"/>
              </w:rPr>
            </w:pPr>
          </w:p>
        </w:tc>
        <w:tc>
          <w:tcPr>
            <w:tcW w:w="1555" w:type="dxa"/>
          </w:tcPr>
          <w:p w14:paraId="0E6CB5B1" w14:textId="77777777" w:rsidR="006F3114" w:rsidRDefault="006F3114" w:rsidP="00BB0E60">
            <w:pPr>
              <w:rPr>
                <w:bCs/>
                <w:lang w:val="en-CA"/>
              </w:rPr>
            </w:pPr>
          </w:p>
        </w:tc>
        <w:tc>
          <w:tcPr>
            <w:tcW w:w="3817" w:type="dxa"/>
          </w:tcPr>
          <w:p w14:paraId="7B830723" w14:textId="77777777" w:rsidR="006F3114" w:rsidRDefault="006F3114" w:rsidP="00BB0E60">
            <w:pPr>
              <w:rPr>
                <w:bCs/>
                <w:lang w:val="en-CA"/>
              </w:rPr>
            </w:pPr>
            <w:r>
              <w:rPr>
                <w:bCs/>
                <w:lang w:val="en-CA"/>
              </w:rPr>
              <w:t>Neonatal or Pediatric ICU</w:t>
            </w:r>
          </w:p>
        </w:tc>
        <w:tc>
          <w:tcPr>
            <w:tcW w:w="1418" w:type="dxa"/>
          </w:tcPr>
          <w:p w14:paraId="6CB5C0A0" w14:textId="77777777" w:rsidR="006F3114" w:rsidRDefault="006F3114" w:rsidP="00BB0E60">
            <w:pPr>
              <w:rPr>
                <w:bCs/>
                <w:lang w:val="en-CA"/>
              </w:rPr>
            </w:pPr>
            <w:r>
              <w:rPr>
                <w:bCs/>
                <w:lang w:val="en-CA"/>
              </w:rPr>
              <w:t>3</w:t>
            </w:r>
          </w:p>
        </w:tc>
        <w:tc>
          <w:tcPr>
            <w:tcW w:w="1842" w:type="dxa"/>
          </w:tcPr>
          <w:p w14:paraId="13AB9E28" w14:textId="77777777" w:rsidR="006F3114" w:rsidRDefault="006F3114" w:rsidP="00BB0E60">
            <w:pPr>
              <w:rPr>
                <w:bCs/>
                <w:lang w:val="en-CA"/>
              </w:rPr>
            </w:pPr>
            <w:r>
              <w:rPr>
                <w:bCs/>
                <w:lang w:val="en-CA"/>
              </w:rPr>
              <w:t>1.11 (0.98-1.26)</w:t>
            </w:r>
          </w:p>
        </w:tc>
        <w:tc>
          <w:tcPr>
            <w:tcW w:w="2749" w:type="dxa"/>
          </w:tcPr>
          <w:p w14:paraId="39DF2AE4" w14:textId="77777777" w:rsidR="006F3114" w:rsidRPr="00DE1784" w:rsidRDefault="006F3114" w:rsidP="00BB0E60">
            <w:pPr>
              <w:rPr>
                <w:b/>
                <w:i/>
                <w:iCs/>
                <w:lang w:val="en-CA"/>
              </w:rPr>
            </w:pPr>
            <w:r w:rsidRPr="00DE1784">
              <w:rPr>
                <w:b/>
                <w:i/>
                <w:iCs/>
                <w:lang w:val="en-CA"/>
              </w:rPr>
              <w:t>Favours intervention</w:t>
            </w:r>
          </w:p>
        </w:tc>
      </w:tr>
      <w:tr w:rsidR="006F3114" w14:paraId="21BEC2BD" w14:textId="77777777" w:rsidTr="00BB0E60">
        <w:tc>
          <w:tcPr>
            <w:tcW w:w="1569" w:type="dxa"/>
          </w:tcPr>
          <w:p w14:paraId="7B861CE3" w14:textId="77777777" w:rsidR="006F3114" w:rsidRDefault="006F3114" w:rsidP="00BB0E60">
            <w:pPr>
              <w:rPr>
                <w:bCs/>
                <w:lang w:val="en-CA"/>
              </w:rPr>
            </w:pPr>
          </w:p>
        </w:tc>
        <w:tc>
          <w:tcPr>
            <w:tcW w:w="1555" w:type="dxa"/>
          </w:tcPr>
          <w:p w14:paraId="630F36BC" w14:textId="77777777" w:rsidR="006F3114" w:rsidRDefault="006F3114" w:rsidP="00BB0E60">
            <w:pPr>
              <w:rPr>
                <w:bCs/>
                <w:lang w:val="en-CA"/>
              </w:rPr>
            </w:pPr>
          </w:p>
        </w:tc>
        <w:tc>
          <w:tcPr>
            <w:tcW w:w="3817" w:type="dxa"/>
          </w:tcPr>
          <w:p w14:paraId="59B3B751" w14:textId="77777777" w:rsidR="006F3114" w:rsidRDefault="006F3114" w:rsidP="00BB0E60">
            <w:pPr>
              <w:rPr>
                <w:bCs/>
                <w:lang w:val="en-CA"/>
              </w:rPr>
            </w:pPr>
            <w:r>
              <w:rPr>
                <w:bCs/>
                <w:lang w:val="en-CA"/>
              </w:rPr>
              <w:t>Caregiver Experience</w:t>
            </w:r>
          </w:p>
        </w:tc>
        <w:tc>
          <w:tcPr>
            <w:tcW w:w="1418" w:type="dxa"/>
          </w:tcPr>
          <w:p w14:paraId="5E8C8347" w14:textId="77777777" w:rsidR="006F3114" w:rsidRDefault="006F3114" w:rsidP="00BB0E60">
            <w:pPr>
              <w:rPr>
                <w:bCs/>
                <w:lang w:val="en-CA"/>
              </w:rPr>
            </w:pPr>
            <w:r>
              <w:rPr>
                <w:bCs/>
                <w:lang w:val="en-CA"/>
              </w:rPr>
              <w:t>3</w:t>
            </w:r>
          </w:p>
        </w:tc>
        <w:tc>
          <w:tcPr>
            <w:tcW w:w="1842" w:type="dxa"/>
          </w:tcPr>
          <w:p w14:paraId="4F95275D" w14:textId="77777777" w:rsidR="006F3114" w:rsidRDefault="006F3114" w:rsidP="00BB0E60">
            <w:pPr>
              <w:rPr>
                <w:bCs/>
                <w:lang w:val="en-CA"/>
              </w:rPr>
            </w:pPr>
            <w:r>
              <w:rPr>
                <w:bCs/>
                <w:lang w:val="en-CA"/>
              </w:rPr>
              <w:t>0.97 (0.96-0.99)</w:t>
            </w:r>
          </w:p>
        </w:tc>
        <w:tc>
          <w:tcPr>
            <w:tcW w:w="2749" w:type="dxa"/>
          </w:tcPr>
          <w:p w14:paraId="2813FC32" w14:textId="77777777" w:rsidR="006F3114" w:rsidRPr="00DE1784" w:rsidRDefault="006F3114" w:rsidP="00BB0E60">
            <w:pPr>
              <w:rPr>
                <w:b/>
                <w:i/>
                <w:iCs/>
                <w:lang w:val="en-CA"/>
              </w:rPr>
            </w:pPr>
            <w:r w:rsidRPr="00DE1784">
              <w:rPr>
                <w:b/>
                <w:i/>
                <w:iCs/>
                <w:lang w:val="en-CA"/>
              </w:rPr>
              <w:t>Favours control</w:t>
            </w:r>
          </w:p>
        </w:tc>
      </w:tr>
      <w:tr w:rsidR="006F3114" w14:paraId="014546B6" w14:textId="77777777" w:rsidTr="00BB0E60">
        <w:tc>
          <w:tcPr>
            <w:tcW w:w="1569" w:type="dxa"/>
          </w:tcPr>
          <w:p w14:paraId="2E418575" w14:textId="77777777" w:rsidR="006F3114" w:rsidRDefault="006F3114" w:rsidP="00BB0E60">
            <w:pPr>
              <w:rPr>
                <w:bCs/>
                <w:lang w:val="en-CA"/>
              </w:rPr>
            </w:pPr>
          </w:p>
        </w:tc>
        <w:tc>
          <w:tcPr>
            <w:tcW w:w="1555" w:type="dxa"/>
          </w:tcPr>
          <w:p w14:paraId="22A9A735" w14:textId="77777777" w:rsidR="006F3114" w:rsidRDefault="006F3114" w:rsidP="00BB0E60">
            <w:pPr>
              <w:rPr>
                <w:bCs/>
                <w:lang w:val="en-CA"/>
              </w:rPr>
            </w:pPr>
          </w:p>
        </w:tc>
        <w:tc>
          <w:tcPr>
            <w:tcW w:w="3817" w:type="dxa"/>
          </w:tcPr>
          <w:p w14:paraId="61805D97" w14:textId="77777777" w:rsidR="006F3114" w:rsidRDefault="006F3114" w:rsidP="00BB0E60">
            <w:pPr>
              <w:rPr>
                <w:bCs/>
                <w:lang w:val="en-CA"/>
              </w:rPr>
            </w:pPr>
            <w:r>
              <w:rPr>
                <w:bCs/>
                <w:lang w:val="en-CA"/>
              </w:rPr>
              <w:t>Caregiver Role</w:t>
            </w:r>
          </w:p>
        </w:tc>
        <w:tc>
          <w:tcPr>
            <w:tcW w:w="1418" w:type="dxa"/>
          </w:tcPr>
          <w:p w14:paraId="149352AF" w14:textId="77777777" w:rsidR="006F3114" w:rsidRDefault="006F3114" w:rsidP="00BB0E60">
            <w:pPr>
              <w:rPr>
                <w:bCs/>
                <w:lang w:val="en-CA"/>
              </w:rPr>
            </w:pPr>
            <w:r>
              <w:rPr>
                <w:bCs/>
                <w:lang w:val="en-CA"/>
              </w:rPr>
              <w:t>1</w:t>
            </w:r>
          </w:p>
        </w:tc>
        <w:tc>
          <w:tcPr>
            <w:tcW w:w="1842" w:type="dxa"/>
          </w:tcPr>
          <w:p w14:paraId="72D7BB78" w14:textId="77777777" w:rsidR="006F3114" w:rsidRDefault="006F3114" w:rsidP="00BB0E60">
            <w:pPr>
              <w:rPr>
                <w:bCs/>
                <w:lang w:val="en-CA"/>
              </w:rPr>
            </w:pPr>
            <w:r>
              <w:rPr>
                <w:bCs/>
                <w:lang w:val="en-CA"/>
              </w:rPr>
              <w:t>1.23 (1.12-1.35)</w:t>
            </w:r>
          </w:p>
        </w:tc>
        <w:tc>
          <w:tcPr>
            <w:tcW w:w="2749" w:type="dxa"/>
          </w:tcPr>
          <w:p w14:paraId="593FD7C3" w14:textId="77777777" w:rsidR="006F3114" w:rsidRPr="00DE1784" w:rsidRDefault="006F3114" w:rsidP="00BB0E60">
            <w:pPr>
              <w:rPr>
                <w:b/>
                <w:i/>
                <w:iCs/>
                <w:lang w:val="en-CA"/>
              </w:rPr>
            </w:pPr>
            <w:r w:rsidRPr="00DE1784">
              <w:rPr>
                <w:b/>
                <w:i/>
                <w:iCs/>
                <w:lang w:val="en-CA"/>
              </w:rPr>
              <w:t>Favours intervention</w:t>
            </w:r>
          </w:p>
        </w:tc>
      </w:tr>
      <w:tr w:rsidR="006F3114" w14:paraId="6749F273" w14:textId="77777777" w:rsidTr="00BB0E60">
        <w:tc>
          <w:tcPr>
            <w:tcW w:w="1569" w:type="dxa"/>
          </w:tcPr>
          <w:p w14:paraId="59B652B0" w14:textId="77777777" w:rsidR="006F3114" w:rsidRDefault="006F3114" w:rsidP="00BB0E60">
            <w:pPr>
              <w:rPr>
                <w:bCs/>
                <w:lang w:val="en-CA"/>
              </w:rPr>
            </w:pPr>
          </w:p>
        </w:tc>
        <w:tc>
          <w:tcPr>
            <w:tcW w:w="1555" w:type="dxa"/>
          </w:tcPr>
          <w:p w14:paraId="428F07F9" w14:textId="77777777" w:rsidR="006F3114" w:rsidRDefault="006F3114" w:rsidP="00BB0E60">
            <w:pPr>
              <w:rPr>
                <w:bCs/>
                <w:lang w:val="en-CA"/>
              </w:rPr>
            </w:pPr>
          </w:p>
        </w:tc>
        <w:tc>
          <w:tcPr>
            <w:tcW w:w="3817" w:type="dxa"/>
          </w:tcPr>
          <w:p w14:paraId="0431BF31" w14:textId="77777777" w:rsidR="006F3114" w:rsidRDefault="006F3114" w:rsidP="00BB0E60">
            <w:pPr>
              <w:rPr>
                <w:bCs/>
                <w:lang w:val="en-CA"/>
              </w:rPr>
            </w:pPr>
            <w:r>
              <w:rPr>
                <w:bCs/>
                <w:lang w:val="en-CA"/>
              </w:rPr>
              <w:t xml:space="preserve">Caregiver Support </w:t>
            </w:r>
          </w:p>
        </w:tc>
        <w:tc>
          <w:tcPr>
            <w:tcW w:w="1418" w:type="dxa"/>
          </w:tcPr>
          <w:p w14:paraId="03806537" w14:textId="77777777" w:rsidR="006F3114" w:rsidRDefault="006F3114" w:rsidP="00BB0E60">
            <w:pPr>
              <w:rPr>
                <w:bCs/>
                <w:lang w:val="en-CA"/>
              </w:rPr>
            </w:pPr>
            <w:r>
              <w:rPr>
                <w:bCs/>
                <w:lang w:val="en-CA"/>
              </w:rPr>
              <w:t>2</w:t>
            </w:r>
          </w:p>
        </w:tc>
        <w:tc>
          <w:tcPr>
            <w:tcW w:w="1842" w:type="dxa"/>
          </w:tcPr>
          <w:p w14:paraId="6FB79B1C" w14:textId="77777777" w:rsidR="006F3114" w:rsidRDefault="006F3114" w:rsidP="00BB0E60">
            <w:pPr>
              <w:rPr>
                <w:bCs/>
                <w:lang w:val="en-CA"/>
              </w:rPr>
            </w:pPr>
            <w:r>
              <w:rPr>
                <w:bCs/>
                <w:lang w:val="en-CA"/>
              </w:rPr>
              <w:t>1.07 (0.94-1.22)</w:t>
            </w:r>
          </w:p>
        </w:tc>
        <w:tc>
          <w:tcPr>
            <w:tcW w:w="2749" w:type="dxa"/>
          </w:tcPr>
          <w:p w14:paraId="71C680D9" w14:textId="77777777" w:rsidR="006F3114" w:rsidRDefault="006F3114" w:rsidP="00BB0E60">
            <w:pPr>
              <w:rPr>
                <w:bCs/>
                <w:lang w:val="en-CA"/>
              </w:rPr>
            </w:pPr>
            <w:r>
              <w:rPr>
                <w:bCs/>
                <w:lang w:val="en-CA"/>
              </w:rPr>
              <w:t>No statistical difference</w:t>
            </w:r>
          </w:p>
        </w:tc>
      </w:tr>
      <w:tr w:rsidR="006F3114" w14:paraId="63F59984" w14:textId="77777777" w:rsidTr="00BB0E60">
        <w:tc>
          <w:tcPr>
            <w:tcW w:w="1569" w:type="dxa"/>
          </w:tcPr>
          <w:p w14:paraId="1AE71C17" w14:textId="77777777" w:rsidR="006F3114" w:rsidRDefault="006F3114" w:rsidP="00BB0E60">
            <w:pPr>
              <w:rPr>
                <w:bCs/>
                <w:lang w:val="en-CA"/>
              </w:rPr>
            </w:pPr>
            <w:r>
              <w:rPr>
                <w:bCs/>
                <w:lang w:val="en-CA"/>
              </w:rPr>
              <w:t>Humanity</w:t>
            </w:r>
          </w:p>
        </w:tc>
        <w:tc>
          <w:tcPr>
            <w:tcW w:w="1555" w:type="dxa"/>
          </w:tcPr>
          <w:p w14:paraId="2F2D70EE" w14:textId="77777777" w:rsidR="006F3114" w:rsidRDefault="006F3114" w:rsidP="00BB0E60">
            <w:pPr>
              <w:rPr>
                <w:bCs/>
                <w:lang w:val="en-CA"/>
              </w:rPr>
            </w:pPr>
          </w:p>
        </w:tc>
        <w:tc>
          <w:tcPr>
            <w:tcW w:w="3817" w:type="dxa"/>
          </w:tcPr>
          <w:p w14:paraId="7D521461" w14:textId="77777777" w:rsidR="006F3114" w:rsidRDefault="006F3114" w:rsidP="00BB0E60">
            <w:pPr>
              <w:rPr>
                <w:bCs/>
                <w:lang w:val="en-CA"/>
              </w:rPr>
            </w:pPr>
            <w:r>
              <w:rPr>
                <w:bCs/>
                <w:lang w:val="en-CA"/>
              </w:rPr>
              <w:t>After Intervention</w:t>
            </w:r>
          </w:p>
        </w:tc>
        <w:tc>
          <w:tcPr>
            <w:tcW w:w="1418" w:type="dxa"/>
          </w:tcPr>
          <w:p w14:paraId="50E4B6BD" w14:textId="77777777" w:rsidR="006F3114" w:rsidRDefault="006F3114" w:rsidP="00BB0E60">
            <w:pPr>
              <w:rPr>
                <w:bCs/>
                <w:lang w:val="en-CA"/>
              </w:rPr>
            </w:pPr>
            <w:r>
              <w:rPr>
                <w:bCs/>
                <w:lang w:val="en-CA"/>
              </w:rPr>
              <w:t>2</w:t>
            </w:r>
          </w:p>
        </w:tc>
        <w:tc>
          <w:tcPr>
            <w:tcW w:w="1842" w:type="dxa"/>
          </w:tcPr>
          <w:p w14:paraId="714340E8" w14:textId="77777777" w:rsidR="006F3114" w:rsidRDefault="006F3114" w:rsidP="00BB0E60">
            <w:pPr>
              <w:rPr>
                <w:bCs/>
                <w:lang w:val="en-CA"/>
              </w:rPr>
            </w:pPr>
            <w:r>
              <w:rPr>
                <w:bCs/>
                <w:lang w:val="en-CA"/>
              </w:rPr>
              <w:t>1.07 (0.91-1.25)</w:t>
            </w:r>
          </w:p>
        </w:tc>
        <w:tc>
          <w:tcPr>
            <w:tcW w:w="2749" w:type="dxa"/>
          </w:tcPr>
          <w:p w14:paraId="3C1DF2BA" w14:textId="77777777" w:rsidR="006F3114" w:rsidRDefault="006F3114" w:rsidP="00BB0E60">
            <w:pPr>
              <w:rPr>
                <w:bCs/>
                <w:lang w:val="en-CA"/>
              </w:rPr>
            </w:pPr>
            <w:r>
              <w:rPr>
                <w:bCs/>
                <w:lang w:val="en-CA"/>
              </w:rPr>
              <w:t>No statistical difference</w:t>
            </w:r>
          </w:p>
        </w:tc>
      </w:tr>
      <w:tr w:rsidR="006F3114" w14:paraId="2BEED22C" w14:textId="77777777" w:rsidTr="00BB0E60">
        <w:tc>
          <w:tcPr>
            <w:tcW w:w="1569" w:type="dxa"/>
          </w:tcPr>
          <w:p w14:paraId="600F55E3" w14:textId="77777777" w:rsidR="006F3114" w:rsidRDefault="006F3114" w:rsidP="00BB0E60">
            <w:pPr>
              <w:rPr>
                <w:bCs/>
                <w:lang w:val="en-CA"/>
              </w:rPr>
            </w:pPr>
          </w:p>
        </w:tc>
        <w:tc>
          <w:tcPr>
            <w:tcW w:w="1555" w:type="dxa"/>
          </w:tcPr>
          <w:p w14:paraId="475EC5BF" w14:textId="77777777" w:rsidR="006F3114" w:rsidRDefault="006F3114" w:rsidP="00BB0E60">
            <w:pPr>
              <w:rPr>
                <w:bCs/>
                <w:lang w:val="en-CA"/>
              </w:rPr>
            </w:pPr>
          </w:p>
        </w:tc>
        <w:tc>
          <w:tcPr>
            <w:tcW w:w="3817" w:type="dxa"/>
          </w:tcPr>
          <w:p w14:paraId="19D519E3" w14:textId="77777777" w:rsidR="006F3114" w:rsidRDefault="006F3114" w:rsidP="00BB0E60">
            <w:pPr>
              <w:rPr>
                <w:bCs/>
                <w:lang w:val="en-CA"/>
              </w:rPr>
            </w:pPr>
            <w:r>
              <w:rPr>
                <w:bCs/>
                <w:lang w:val="en-CA"/>
              </w:rPr>
              <w:t>At 1 Month or Less</w:t>
            </w:r>
          </w:p>
        </w:tc>
        <w:tc>
          <w:tcPr>
            <w:tcW w:w="1418" w:type="dxa"/>
          </w:tcPr>
          <w:p w14:paraId="1F4EE9B7" w14:textId="77777777" w:rsidR="006F3114" w:rsidRDefault="006F3114" w:rsidP="00BB0E60">
            <w:pPr>
              <w:rPr>
                <w:bCs/>
                <w:lang w:val="en-CA"/>
              </w:rPr>
            </w:pPr>
            <w:r>
              <w:rPr>
                <w:bCs/>
                <w:lang w:val="en-CA"/>
              </w:rPr>
              <w:t>0</w:t>
            </w:r>
          </w:p>
        </w:tc>
        <w:tc>
          <w:tcPr>
            <w:tcW w:w="1842" w:type="dxa"/>
          </w:tcPr>
          <w:p w14:paraId="3168D990" w14:textId="77777777" w:rsidR="006F3114" w:rsidRDefault="006F3114" w:rsidP="00BB0E60">
            <w:pPr>
              <w:rPr>
                <w:bCs/>
                <w:lang w:val="en-CA"/>
              </w:rPr>
            </w:pPr>
            <w:r>
              <w:rPr>
                <w:bCs/>
                <w:lang w:val="en-CA"/>
              </w:rPr>
              <w:t>N/A</w:t>
            </w:r>
          </w:p>
        </w:tc>
        <w:tc>
          <w:tcPr>
            <w:tcW w:w="2749" w:type="dxa"/>
          </w:tcPr>
          <w:p w14:paraId="1E6F391D" w14:textId="77777777" w:rsidR="006F3114" w:rsidRDefault="006F3114" w:rsidP="00BB0E60">
            <w:pPr>
              <w:rPr>
                <w:bCs/>
                <w:lang w:val="en-CA"/>
              </w:rPr>
            </w:pPr>
            <w:r>
              <w:rPr>
                <w:bCs/>
                <w:lang w:val="en-CA"/>
              </w:rPr>
              <w:t>N/A</w:t>
            </w:r>
          </w:p>
        </w:tc>
      </w:tr>
      <w:tr w:rsidR="006F3114" w14:paraId="439B9F0B" w14:textId="77777777" w:rsidTr="00BB0E60">
        <w:tc>
          <w:tcPr>
            <w:tcW w:w="1569" w:type="dxa"/>
          </w:tcPr>
          <w:p w14:paraId="0401A426" w14:textId="77777777" w:rsidR="006F3114" w:rsidRDefault="006F3114" w:rsidP="00BB0E60">
            <w:pPr>
              <w:rPr>
                <w:bCs/>
                <w:lang w:val="en-CA"/>
              </w:rPr>
            </w:pPr>
          </w:p>
        </w:tc>
        <w:tc>
          <w:tcPr>
            <w:tcW w:w="1555" w:type="dxa"/>
          </w:tcPr>
          <w:p w14:paraId="4E030831" w14:textId="77777777" w:rsidR="006F3114" w:rsidRDefault="006F3114" w:rsidP="00BB0E60">
            <w:pPr>
              <w:rPr>
                <w:bCs/>
                <w:lang w:val="en-CA"/>
              </w:rPr>
            </w:pPr>
          </w:p>
        </w:tc>
        <w:tc>
          <w:tcPr>
            <w:tcW w:w="3817" w:type="dxa"/>
          </w:tcPr>
          <w:p w14:paraId="655E1717" w14:textId="77777777" w:rsidR="006F3114" w:rsidRDefault="006F3114" w:rsidP="00BB0E60">
            <w:pPr>
              <w:rPr>
                <w:bCs/>
                <w:lang w:val="en-CA"/>
              </w:rPr>
            </w:pPr>
            <w:r>
              <w:rPr>
                <w:bCs/>
                <w:lang w:val="en-CA"/>
              </w:rPr>
              <w:t>Longer Than 1 Month Up to 3 Months</w:t>
            </w:r>
          </w:p>
        </w:tc>
        <w:tc>
          <w:tcPr>
            <w:tcW w:w="1418" w:type="dxa"/>
          </w:tcPr>
          <w:p w14:paraId="65A8BEA5" w14:textId="77777777" w:rsidR="006F3114" w:rsidRDefault="006F3114" w:rsidP="00BB0E60">
            <w:pPr>
              <w:rPr>
                <w:bCs/>
                <w:lang w:val="en-CA"/>
              </w:rPr>
            </w:pPr>
            <w:r>
              <w:rPr>
                <w:bCs/>
                <w:lang w:val="en-CA"/>
              </w:rPr>
              <w:t>1</w:t>
            </w:r>
          </w:p>
        </w:tc>
        <w:tc>
          <w:tcPr>
            <w:tcW w:w="1842" w:type="dxa"/>
          </w:tcPr>
          <w:p w14:paraId="15A6B25C" w14:textId="77777777" w:rsidR="006F3114" w:rsidRDefault="006F3114" w:rsidP="00BB0E60">
            <w:pPr>
              <w:rPr>
                <w:bCs/>
                <w:lang w:val="en-CA"/>
              </w:rPr>
            </w:pPr>
            <w:r>
              <w:rPr>
                <w:bCs/>
                <w:lang w:val="en-CA"/>
              </w:rPr>
              <w:t>1.10 (0.9801.24)</w:t>
            </w:r>
          </w:p>
        </w:tc>
        <w:tc>
          <w:tcPr>
            <w:tcW w:w="2749" w:type="dxa"/>
          </w:tcPr>
          <w:p w14:paraId="371534E9" w14:textId="77777777" w:rsidR="006F3114" w:rsidRDefault="006F3114" w:rsidP="00BB0E60">
            <w:pPr>
              <w:rPr>
                <w:bCs/>
                <w:lang w:val="en-CA"/>
              </w:rPr>
            </w:pPr>
            <w:r>
              <w:rPr>
                <w:bCs/>
                <w:lang w:val="en-CA"/>
              </w:rPr>
              <w:t>No statistical difference</w:t>
            </w:r>
          </w:p>
        </w:tc>
      </w:tr>
      <w:tr w:rsidR="006F3114" w14:paraId="16FC2745" w14:textId="77777777" w:rsidTr="00BB0E60">
        <w:tc>
          <w:tcPr>
            <w:tcW w:w="1569" w:type="dxa"/>
          </w:tcPr>
          <w:p w14:paraId="44313F04" w14:textId="77777777" w:rsidR="006F3114" w:rsidRDefault="006F3114" w:rsidP="00BB0E60">
            <w:pPr>
              <w:rPr>
                <w:bCs/>
                <w:lang w:val="en-CA"/>
              </w:rPr>
            </w:pPr>
          </w:p>
        </w:tc>
        <w:tc>
          <w:tcPr>
            <w:tcW w:w="1555" w:type="dxa"/>
          </w:tcPr>
          <w:p w14:paraId="304B4403" w14:textId="77777777" w:rsidR="006F3114" w:rsidRDefault="006F3114" w:rsidP="00BB0E60">
            <w:pPr>
              <w:rPr>
                <w:bCs/>
                <w:lang w:val="en-CA"/>
              </w:rPr>
            </w:pPr>
          </w:p>
        </w:tc>
        <w:tc>
          <w:tcPr>
            <w:tcW w:w="3817" w:type="dxa"/>
          </w:tcPr>
          <w:p w14:paraId="527CEC79" w14:textId="77777777" w:rsidR="006F3114" w:rsidRDefault="006F3114" w:rsidP="00BB0E60">
            <w:pPr>
              <w:rPr>
                <w:bCs/>
                <w:lang w:val="en-CA"/>
              </w:rPr>
            </w:pPr>
            <w:r>
              <w:rPr>
                <w:bCs/>
                <w:lang w:val="en-CA"/>
              </w:rPr>
              <w:t>Longer Than 3 Months Up to 6 Months</w:t>
            </w:r>
          </w:p>
        </w:tc>
        <w:tc>
          <w:tcPr>
            <w:tcW w:w="1418" w:type="dxa"/>
          </w:tcPr>
          <w:p w14:paraId="1D88BF71" w14:textId="77777777" w:rsidR="006F3114" w:rsidRDefault="006F3114" w:rsidP="00BB0E60">
            <w:pPr>
              <w:rPr>
                <w:bCs/>
                <w:lang w:val="en-CA"/>
              </w:rPr>
            </w:pPr>
            <w:r>
              <w:rPr>
                <w:bCs/>
                <w:lang w:val="en-CA"/>
              </w:rPr>
              <w:t>0</w:t>
            </w:r>
          </w:p>
        </w:tc>
        <w:tc>
          <w:tcPr>
            <w:tcW w:w="1842" w:type="dxa"/>
          </w:tcPr>
          <w:p w14:paraId="22251198" w14:textId="77777777" w:rsidR="006F3114" w:rsidRDefault="006F3114" w:rsidP="00BB0E60">
            <w:pPr>
              <w:rPr>
                <w:bCs/>
                <w:lang w:val="en-CA"/>
              </w:rPr>
            </w:pPr>
            <w:r>
              <w:rPr>
                <w:bCs/>
                <w:lang w:val="en-CA"/>
              </w:rPr>
              <w:t>N/A</w:t>
            </w:r>
          </w:p>
        </w:tc>
        <w:tc>
          <w:tcPr>
            <w:tcW w:w="2749" w:type="dxa"/>
          </w:tcPr>
          <w:p w14:paraId="0320A8E6" w14:textId="77777777" w:rsidR="006F3114" w:rsidRDefault="006F3114" w:rsidP="00BB0E60">
            <w:pPr>
              <w:rPr>
                <w:bCs/>
                <w:lang w:val="en-CA"/>
              </w:rPr>
            </w:pPr>
            <w:r>
              <w:rPr>
                <w:bCs/>
                <w:lang w:val="en-CA"/>
              </w:rPr>
              <w:t>N/A</w:t>
            </w:r>
          </w:p>
        </w:tc>
      </w:tr>
      <w:tr w:rsidR="006F3114" w14:paraId="2665046A" w14:textId="77777777" w:rsidTr="00BB0E60">
        <w:tc>
          <w:tcPr>
            <w:tcW w:w="1569" w:type="dxa"/>
          </w:tcPr>
          <w:p w14:paraId="627B3FE2" w14:textId="77777777" w:rsidR="006F3114" w:rsidRDefault="006F3114" w:rsidP="00BB0E60">
            <w:pPr>
              <w:rPr>
                <w:bCs/>
                <w:lang w:val="en-CA"/>
              </w:rPr>
            </w:pPr>
          </w:p>
        </w:tc>
        <w:tc>
          <w:tcPr>
            <w:tcW w:w="1555" w:type="dxa"/>
          </w:tcPr>
          <w:p w14:paraId="2D4EAC53" w14:textId="77777777" w:rsidR="006F3114" w:rsidRDefault="006F3114" w:rsidP="00BB0E60">
            <w:pPr>
              <w:rPr>
                <w:bCs/>
                <w:lang w:val="en-CA"/>
              </w:rPr>
            </w:pPr>
          </w:p>
        </w:tc>
        <w:tc>
          <w:tcPr>
            <w:tcW w:w="3817" w:type="dxa"/>
          </w:tcPr>
          <w:p w14:paraId="3E35C338" w14:textId="77777777" w:rsidR="006F3114" w:rsidRDefault="006F3114" w:rsidP="00BB0E60">
            <w:pPr>
              <w:rPr>
                <w:bCs/>
                <w:lang w:val="en-CA"/>
              </w:rPr>
            </w:pPr>
            <w:r>
              <w:rPr>
                <w:bCs/>
                <w:lang w:val="en-CA"/>
              </w:rPr>
              <w:t>Longer Than 6 Months</w:t>
            </w:r>
          </w:p>
        </w:tc>
        <w:tc>
          <w:tcPr>
            <w:tcW w:w="1418" w:type="dxa"/>
          </w:tcPr>
          <w:p w14:paraId="2F8F17BB" w14:textId="77777777" w:rsidR="006F3114" w:rsidRDefault="006F3114" w:rsidP="00BB0E60">
            <w:pPr>
              <w:rPr>
                <w:bCs/>
                <w:lang w:val="en-CA"/>
              </w:rPr>
            </w:pPr>
            <w:r>
              <w:rPr>
                <w:bCs/>
                <w:lang w:val="en-CA"/>
              </w:rPr>
              <w:t>0</w:t>
            </w:r>
          </w:p>
        </w:tc>
        <w:tc>
          <w:tcPr>
            <w:tcW w:w="1842" w:type="dxa"/>
          </w:tcPr>
          <w:p w14:paraId="1F8E395A" w14:textId="77777777" w:rsidR="006F3114" w:rsidRDefault="006F3114" w:rsidP="00BB0E60">
            <w:pPr>
              <w:rPr>
                <w:bCs/>
                <w:lang w:val="en-CA"/>
              </w:rPr>
            </w:pPr>
            <w:r>
              <w:rPr>
                <w:bCs/>
                <w:lang w:val="en-CA"/>
              </w:rPr>
              <w:t>N/A</w:t>
            </w:r>
          </w:p>
        </w:tc>
        <w:tc>
          <w:tcPr>
            <w:tcW w:w="2749" w:type="dxa"/>
          </w:tcPr>
          <w:p w14:paraId="2E3AF20F" w14:textId="77777777" w:rsidR="006F3114" w:rsidRDefault="006F3114" w:rsidP="00BB0E60">
            <w:pPr>
              <w:rPr>
                <w:bCs/>
                <w:lang w:val="en-CA"/>
              </w:rPr>
            </w:pPr>
            <w:r>
              <w:rPr>
                <w:bCs/>
                <w:lang w:val="en-CA"/>
              </w:rPr>
              <w:t>N/A</w:t>
            </w:r>
          </w:p>
        </w:tc>
      </w:tr>
      <w:tr w:rsidR="006F3114" w14:paraId="147A7A45" w14:textId="77777777" w:rsidTr="00BB0E60">
        <w:tc>
          <w:tcPr>
            <w:tcW w:w="1569" w:type="dxa"/>
          </w:tcPr>
          <w:p w14:paraId="0C671D9E" w14:textId="77777777" w:rsidR="006F3114" w:rsidRDefault="006F3114" w:rsidP="00BB0E60">
            <w:pPr>
              <w:rPr>
                <w:bCs/>
                <w:lang w:val="en-CA"/>
              </w:rPr>
            </w:pPr>
          </w:p>
        </w:tc>
        <w:tc>
          <w:tcPr>
            <w:tcW w:w="1555" w:type="dxa"/>
          </w:tcPr>
          <w:p w14:paraId="6AE7F855" w14:textId="77777777" w:rsidR="006F3114" w:rsidRDefault="006F3114" w:rsidP="00BB0E60">
            <w:pPr>
              <w:rPr>
                <w:bCs/>
                <w:lang w:val="en-CA"/>
              </w:rPr>
            </w:pPr>
          </w:p>
        </w:tc>
        <w:tc>
          <w:tcPr>
            <w:tcW w:w="3817" w:type="dxa"/>
          </w:tcPr>
          <w:p w14:paraId="602ECF16" w14:textId="77777777" w:rsidR="006F3114" w:rsidRDefault="006F3114" w:rsidP="00BB0E60">
            <w:pPr>
              <w:rPr>
                <w:bCs/>
                <w:lang w:val="en-CA"/>
              </w:rPr>
            </w:pPr>
            <w:r>
              <w:rPr>
                <w:bCs/>
                <w:lang w:val="en-CA"/>
              </w:rPr>
              <w:t>After Intervention Up to 3 Months</w:t>
            </w:r>
          </w:p>
        </w:tc>
        <w:tc>
          <w:tcPr>
            <w:tcW w:w="1418" w:type="dxa"/>
          </w:tcPr>
          <w:p w14:paraId="7ECB62B8" w14:textId="77777777" w:rsidR="006F3114" w:rsidRDefault="006F3114" w:rsidP="00BB0E60">
            <w:pPr>
              <w:rPr>
                <w:bCs/>
                <w:lang w:val="en-CA"/>
              </w:rPr>
            </w:pPr>
            <w:r>
              <w:rPr>
                <w:bCs/>
                <w:lang w:val="en-CA"/>
              </w:rPr>
              <w:t>3</w:t>
            </w:r>
          </w:p>
        </w:tc>
        <w:tc>
          <w:tcPr>
            <w:tcW w:w="1842" w:type="dxa"/>
          </w:tcPr>
          <w:p w14:paraId="5B9723FA" w14:textId="77777777" w:rsidR="006F3114" w:rsidRDefault="006F3114" w:rsidP="00BB0E60">
            <w:pPr>
              <w:rPr>
                <w:bCs/>
                <w:lang w:val="en-CA"/>
              </w:rPr>
            </w:pPr>
            <w:r>
              <w:rPr>
                <w:bCs/>
                <w:lang w:val="en-CA"/>
              </w:rPr>
              <w:t>1.11 (1.07-1.15)</w:t>
            </w:r>
          </w:p>
        </w:tc>
        <w:tc>
          <w:tcPr>
            <w:tcW w:w="2749" w:type="dxa"/>
          </w:tcPr>
          <w:p w14:paraId="504C26D4" w14:textId="77777777" w:rsidR="006F3114" w:rsidRPr="00DE1784" w:rsidRDefault="006F3114" w:rsidP="00BB0E60">
            <w:pPr>
              <w:rPr>
                <w:b/>
                <w:i/>
                <w:iCs/>
                <w:lang w:val="en-CA"/>
              </w:rPr>
            </w:pPr>
            <w:r w:rsidRPr="00DE1784">
              <w:rPr>
                <w:b/>
                <w:i/>
                <w:iCs/>
                <w:lang w:val="en-CA"/>
              </w:rPr>
              <w:t>Favours intervention</w:t>
            </w:r>
          </w:p>
        </w:tc>
      </w:tr>
      <w:tr w:rsidR="006F3114" w14:paraId="4C08999B" w14:textId="77777777" w:rsidTr="00BB0E60">
        <w:tc>
          <w:tcPr>
            <w:tcW w:w="1569" w:type="dxa"/>
          </w:tcPr>
          <w:p w14:paraId="39B16815" w14:textId="77777777" w:rsidR="006F3114" w:rsidRDefault="006F3114" w:rsidP="00BB0E60">
            <w:pPr>
              <w:rPr>
                <w:bCs/>
                <w:lang w:val="en-CA"/>
              </w:rPr>
            </w:pPr>
          </w:p>
        </w:tc>
        <w:tc>
          <w:tcPr>
            <w:tcW w:w="1555" w:type="dxa"/>
          </w:tcPr>
          <w:p w14:paraId="65F2BE40" w14:textId="77777777" w:rsidR="006F3114" w:rsidRDefault="006F3114" w:rsidP="00BB0E60">
            <w:pPr>
              <w:rPr>
                <w:bCs/>
                <w:lang w:val="en-CA"/>
              </w:rPr>
            </w:pPr>
          </w:p>
        </w:tc>
        <w:tc>
          <w:tcPr>
            <w:tcW w:w="3817" w:type="dxa"/>
          </w:tcPr>
          <w:p w14:paraId="2C79882D" w14:textId="77777777" w:rsidR="006F3114" w:rsidRDefault="006F3114" w:rsidP="00BB0E60">
            <w:pPr>
              <w:rPr>
                <w:bCs/>
                <w:lang w:val="en-CA"/>
              </w:rPr>
            </w:pPr>
            <w:r>
              <w:rPr>
                <w:bCs/>
                <w:lang w:val="en-CA"/>
              </w:rPr>
              <w:t>Longer Than 3 Months</w:t>
            </w:r>
          </w:p>
        </w:tc>
        <w:tc>
          <w:tcPr>
            <w:tcW w:w="1418" w:type="dxa"/>
          </w:tcPr>
          <w:p w14:paraId="4D69E18A" w14:textId="77777777" w:rsidR="006F3114" w:rsidRDefault="006F3114" w:rsidP="00BB0E60">
            <w:pPr>
              <w:rPr>
                <w:bCs/>
                <w:lang w:val="en-CA"/>
              </w:rPr>
            </w:pPr>
            <w:r>
              <w:rPr>
                <w:bCs/>
                <w:lang w:val="en-CA"/>
              </w:rPr>
              <w:t>0</w:t>
            </w:r>
          </w:p>
        </w:tc>
        <w:tc>
          <w:tcPr>
            <w:tcW w:w="1842" w:type="dxa"/>
          </w:tcPr>
          <w:p w14:paraId="71FE5800" w14:textId="77777777" w:rsidR="006F3114" w:rsidRDefault="006F3114" w:rsidP="00BB0E60">
            <w:pPr>
              <w:rPr>
                <w:bCs/>
                <w:lang w:val="en-CA"/>
              </w:rPr>
            </w:pPr>
            <w:r>
              <w:rPr>
                <w:bCs/>
                <w:lang w:val="en-CA"/>
              </w:rPr>
              <w:t>N/A</w:t>
            </w:r>
          </w:p>
        </w:tc>
        <w:tc>
          <w:tcPr>
            <w:tcW w:w="2749" w:type="dxa"/>
          </w:tcPr>
          <w:p w14:paraId="4582F548" w14:textId="77777777" w:rsidR="006F3114" w:rsidRDefault="006F3114" w:rsidP="00BB0E60">
            <w:pPr>
              <w:rPr>
                <w:bCs/>
                <w:lang w:val="en-CA"/>
              </w:rPr>
            </w:pPr>
            <w:r>
              <w:rPr>
                <w:bCs/>
                <w:lang w:val="en-CA"/>
              </w:rPr>
              <w:t>N/A</w:t>
            </w:r>
          </w:p>
        </w:tc>
      </w:tr>
      <w:tr w:rsidR="006F3114" w14:paraId="5FB42BB5" w14:textId="77777777" w:rsidTr="00BB0E60">
        <w:tc>
          <w:tcPr>
            <w:tcW w:w="1569" w:type="dxa"/>
          </w:tcPr>
          <w:p w14:paraId="00F9AFF8" w14:textId="77777777" w:rsidR="006F3114" w:rsidRDefault="006F3114" w:rsidP="00BB0E60">
            <w:pPr>
              <w:rPr>
                <w:bCs/>
                <w:lang w:val="en-CA"/>
              </w:rPr>
            </w:pPr>
          </w:p>
        </w:tc>
        <w:tc>
          <w:tcPr>
            <w:tcW w:w="1555" w:type="dxa"/>
          </w:tcPr>
          <w:p w14:paraId="05E07CB6" w14:textId="77777777" w:rsidR="006F3114" w:rsidRDefault="006F3114" w:rsidP="00BB0E60">
            <w:pPr>
              <w:rPr>
                <w:bCs/>
                <w:lang w:val="en-CA"/>
              </w:rPr>
            </w:pPr>
          </w:p>
        </w:tc>
        <w:tc>
          <w:tcPr>
            <w:tcW w:w="3817" w:type="dxa"/>
          </w:tcPr>
          <w:p w14:paraId="101D0DC4" w14:textId="77777777" w:rsidR="006F3114" w:rsidRDefault="006F3114" w:rsidP="00BB0E60">
            <w:pPr>
              <w:rPr>
                <w:bCs/>
                <w:lang w:val="en-CA"/>
              </w:rPr>
            </w:pPr>
            <w:r>
              <w:rPr>
                <w:bCs/>
                <w:lang w:val="en-CA"/>
              </w:rPr>
              <w:t>Adult ICU</w:t>
            </w:r>
          </w:p>
        </w:tc>
        <w:tc>
          <w:tcPr>
            <w:tcW w:w="1418" w:type="dxa"/>
          </w:tcPr>
          <w:p w14:paraId="45A5C74A" w14:textId="77777777" w:rsidR="006F3114" w:rsidRDefault="006F3114" w:rsidP="00BB0E60">
            <w:pPr>
              <w:rPr>
                <w:bCs/>
                <w:lang w:val="en-CA"/>
              </w:rPr>
            </w:pPr>
            <w:r>
              <w:rPr>
                <w:bCs/>
                <w:lang w:val="en-CA"/>
              </w:rPr>
              <w:t>0</w:t>
            </w:r>
          </w:p>
        </w:tc>
        <w:tc>
          <w:tcPr>
            <w:tcW w:w="1842" w:type="dxa"/>
          </w:tcPr>
          <w:p w14:paraId="03DB4D77" w14:textId="77777777" w:rsidR="006F3114" w:rsidRDefault="006F3114" w:rsidP="00BB0E60">
            <w:pPr>
              <w:rPr>
                <w:bCs/>
                <w:lang w:val="en-CA"/>
              </w:rPr>
            </w:pPr>
            <w:r>
              <w:rPr>
                <w:bCs/>
                <w:lang w:val="en-CA"/>
              </w:rPr>
              <w:t>N/A</w:t>
            </w:r>
          </w:p>
        </w:tc>
        <w:tc>
          <w:tcPr>
            <w:tcW w:w="2749" w:type="dxa"/>
          </w:tcPr>
          <w:p w14:paraId="0F378348" w14:textId="77777777" w:rsidR="006F3114" w:rsidRDefault="006F3114" w:rsidP="00BB0E60">
            <w:pPr>
              <w:rPr>
                <w:bCs/>
                <w:lang w:val="en-CA"/>
              </w:rPr>
            </w:pPr>
            <w:r>
              <w:rPr>
                <w:bCs/>
                <w:lang w:val="en-CA"/>
              </w:rPr>
              <w:t>N/A</w:t>
            </w:r>
          </w:p>
        </w:tc>
      </w:tr>
      <w:tr w:rsidR="006F3114" w14:paraId="4636530D" w14:textId="77777777" w:rsidTr="00BB0E60">
        <w:tc>
          <w:tcPr>
            <w:tcW w:w="1569" w:type="dxa"/>
          </w:tcPr>
          <w:p w14:paraId="1DFDB4B2" w14:textId="77777777" w:rsidR="006F3114" w:rsidRDefault="006F3114" w:rsidP="00BB0E60">
            <w:pPr>
              <w:rPr>
                <w:bCs/>
                <w:lang w:val="en-CA"/>
              </w:rPr>
            </w:pPr>
          </w:p>
        </w:tc>
        <w:tc>
          <w:tcPr>
            <w:tcW w:w="1555" w:type="dxa"/>
          </w:tcPr>
          <w:p w14:paraId="2909C065" w14:textId="77777777" w:rsidR="006F3114" w:rsidRDefault="006F3114" w:rsidP="00BB0E60">
            <w:pPr>
              <w:rPr>
                <w:bCs/>
                <w:lang w:val="en-CA"/>
              </w:rPr>
            </w:pPr>
          </w:p>
        </w:tc>
        <w:tc>
          <w:tcPr>
            <w:tcW w:w="3817" w:type="dxa"/>
          </w:tcPr>
          <w:p w14:paraId="7626B137" w14:textId="77777777" w:rsidR="006F3114" w:rsidRDefault="006F3114" w:rsidP="00BB0E60">
            <w:pPr>
              <w:rPr>
                <w:bCs/>
                <w:lang w:val="en-CA"/>
              </w:rPr>
            </w:pPr>
            <w:r>
              <w:rPr>
                <w:bCs/>
                <w:lang w:val="en-CA"/>
              </w:rPr>
              <w:t>Neonatal or Pediatric ICU</w:t>
            </w:r>
          </w:p>
        </w:tc>
        <w:tc>
          <w:tcPr>
            <w:tcW w:w="1418" w:type="dxa"/>
          </w:tcPr>
          <w:p w14:paraId="4569729B" w14:textId="77777777" w:rsidR="006F3114" w:rsidRDefault="006F3114" w:rsidP="00BB0E60">
            <w:pPr>
              <w:rPr>
                <w:bCs/>
                <w:lang w:val="en-CA"/>
              </w:rPr>
            </w:pPr>
            <w:r>
              <w:rPr>
                <w:bCs/>
                <w:lang w:val="en-CA"/>
              </w:rPr>
              <w:t>3</w:t>
            </w:r>
          </w:p>
        </w:tc>
        <w:tc>
          <w:tcPr>
            <w:tcW w:w="1842" w:type="dxa"/>
          </w:tcPr>
          <w:p w14:paraId="795E863D" w14:textId="77777777" w:rsidR="006F3114" w:rsidRDefault="006F3114" w:rsidP="00BB0E60">
            <w:pPr>
              <w:rPr>
                <w:bCs/>
                <w:lang w:val="en-CA"/>
              </w:rPr>
            </w:pPr>
            <w:r>
              <w:rPr>
                <w:bCs/>
                <w:lang w:val="en-CA"/>
              </w:rPr>
              <w:t>1.11 (1.07-1.15)</w:t>
            </w:r>
          </w:p>
        </w:tc>
        <w:tc>
          <w:tcPr>
            <w:tcW w:w="2749" w:type="dxa"/>
          </w:tcPr>
          <w:p w14:paraId="3A50BB83" w14:textId="77777777" w:rsidR="006F3114" w:rsidRPr="00DE1784" w:rsidRDefault="006F3114" w:rsidP="00BB0E60">
            <w:pPr>
              <w:rPr>
                <w:b/>
                <w:i/>
                <w:iCs/>
                <w:lang w:val="en-CA"/>
              </w:rPr>
            </w:pPr>
            <w:r w:rsidRPr="00DE1784">
              <w:rPr>
                <w:b/>
                <w:i/>
                <w:iCs/>
                <w:lang w:val="en-CA"/>
              </w:rPr>
              <w:t>Favours intervention</w:t>
            </w:r>
          </w:p>
        </w:tc>
      </w:tr>
      <w:tr w:rsidR="006F3114" w14:paraId="41241A6C" w14:textId="77777777" w:rsidTr="00BB0E60">
        <w:tc>
          <w:tcPr>
            <w:tcW w:w="1569" w:type="dxa"/>
          </w:tcPr>
          <w:p w14:paraId="2D1CF7FC" w14:textId="77777777" w:rsidR="006F3114" w:rsidRDefault="006F3114" w:rsidP="00BB0E60">
            <w:pPr>
              <w:rPr>
                <w:bCs/>
                <w:lang w:val="en-CA"/>
              </w:rPr>
            </w:pPr>
          </w:p>
        </w:tc>
        <w:tc>
          <w:tcPr>
            <w:tcW w:w="1555" w:type="dxa"/>
          </w:tcPr>
          <w:p w14:paraId="4B62455B" w14:textId="77777777" w:rsidR="006F3114" w:rsidRDefault="006F3114" w:rsidP="00BB0E60">
            <w:pPr>
              <w:rPr>
                <w:bCs/>
                <w:lang w:val="en-CA"/>
              </w:rPr>
            </w:pPr>
          </w:p>
        </w:tc>
        <w:tc>
          <w:tcPr>
            <w:tcW w:w="3817" w:type="dxa"/>
          </w:tcPr>
          <w:p w14:paraId="140B807D" w14:textId="77777777" w:rsidR="006F3114" w:rsidRDefault="006F3114" w:rsidP="00BB0E60">
            <w:pPr>
              <w:rPr>
                <w:bCs/>
                <w:lang w:val="en-CA"/>
              </w:rPr>
            </w:pPr>
            <w:r>
              <w:rPr>
                <w:bCs/>
                <w:lang w:val="en-CA"/>
              </w:rPr>
              <w:t>Caregiver Experience</w:t>
            </w:r>
          </w:p>
        </w:tc>
        <w:tc>
          <w:tcPr>
            <w:tcW w:w="1418" w:type="dxa"/>
          </w:tcPr>
          <w:p w14:paraId="184CF961" w14:textId="77777777" w:rsidR="006F3114" w:rsidRDefault="006F3114" w:rsidP="00BB0E60">
            <w:pPr>
              <w:rPr>
                <w:bCs/>
                <w:lang w:val="en-CA"/>
              </w:rPr>
            </w:pPr>
            <w:r>
              <w:rPr>
                <w:bCs/>
                <w:lang w:val="en-CA"/>
              </w:rPr>
              <w:t>1</w:t>
            </w:r>
          </w:p>
        </w:tc>
        <w:tc>
          <w:tcPr>
            <w:tcW w:w="1842" w:type="dxa"/>
          </w:tcPr>
          <w:p w14:paraId="5C07BA08" w14:textId="77777777" w:rsidR="006F3114" w:rsidRDefault="006F3114" w:rsidP="00BB0E60">
            <w:pPr>
              <w:rPr>
                <w:bCs/>
                <w:lang w:val="en-CA"/>
              </w:rPr>
            </w:pPr>
            <w:r>
              <w:rPr>
                <w:bCs/>
                <w:lang w:val="en-CA"/>
              </w:rPr>
              <w:t>0.91 (0.67-1.23)</w:t>
            </w:r>
          </w:p>
        </w:tc>
        <w:tc>
          <w:tcPr>
            <w:tcW w:w="2749" w:type="dxa"/>
          </w:tcPr>
          <w:p w14:paraId="2F789CCC" w14:textId="77777777" w:rsidR="006F3114" w:rsidRDefault="006F3114" w:rsidP="00BB0E60">
            <w:pPr>
              <w:rPr>
                <w:bCs/>
                <w:lang w:val="en-CA"/>
              </w:rPr>
            </w:pPr>
            <w:r>
              <w:rPr>
                <w:bCs/>
                <w:lang w:val="en-CA"/>
              </w:rPr>
              <w:t>No statistical difference</w:t>
            </w:r>
          </w:p>
        </w:tc>
      </w:tr>
      <w:tr w:rsidR="006F3114" w14:paraId="6A1BBC14" w14:textId="77777777" w:rsidTr="00BB0E60">
        <w:tc>
          <w:tcPr>
            <w:tcW w:w="1569" w:type="dxa"/>
          </w:tcPr>
          <w:p w14:paraId="211672AF" w14:textId="77777777" w:rsidR="006F3114" w:rsidRDefault="006F3114" w:rsidP="00BB0E60">
            <w:pPr>
              <w:rPr>
                <w:bCs/>
                <w:lang w:val="en-CA"/>
              </w:rPr>
            </w:pPr>
          </w:p>
        </w:tc>
        <w:tc>
          <w:tcPr>
            <w:tcW w:w="1555" w:type="dxa"/>
          </w:tcPr>
          <w:p w14:paraId="753A680E" w14:textId="77777777" w:rsidR="006F3114" w:rsidRDefault="006F3114" w:rsidP="00BB0E60">
            <w:pPr>
              <w:rPr>
                <w:bCs/>
                <w:lang w:val="en-CA"/>
              </w:rPr>
            </w:pPr>
          </w:p>
        </w:tc>
        <w:tc>
          <w:tcPr>
            <w:tcW w:w="3817" w:type="dxa"/>
          </w:tcPr>
          <w:p w14:paraId="5CB6E209" w14:textId="77777777" w:rsidR="006F3114" w:rsidRDefault="006F3114" w:rsidP="00BB0E60">
            <w:pPr>
              <w:rPr>
                <w:bCs/>
                <w:lang w:val="en-CA"/>
              </w:rPr>
            </w:pPr>
            <w:r>
              <w:rPr>
                <w:bCs/>
                <w:lang w:val="en-CA"/>
              </w:rPr>
              <w:t>Caregiver Role</w:t>
            </w:r>
          </w:p>
        </w:tc>
        <w:tc>
          <w:tcPr>
            <w:tcW w:w="1418" w:type="dxa"/>
          </w:tcPr>
          <w:p w14:paraId="6F0A6455" w14:textId="77777777" w:rsidR="006F3114" w:rsidRDefault="006F3114" w:rsidP="00BB0E60">
            <w:pPr>
              <w:rPr>
                <w:bCs/>
                <w:lang w:val="en-CA"/>
              </w:rPr>
            </w:pPr>
            <w:r>
              <w:rPr>
                <w:bCs/>
                <w:lang w:val="en-CA"/>
              </w:rPr>
              <w:t>0</w:t>
            </w:r>
          </w:p>
        </w:tc>
        <w:tc>
          <w:tcPr>
            <w:tcW w:w="1842" w:type="dxa"/>
          </w:tcPr>
          <w:p w14:paraId="7CB814C0" w14:textId="77777777" w:rsidR="006F3114" w:rsidRDefault="006F3114" w:rsidP="00BB0E60">
            <w:pPr>
              <w:rPr>
                <w:bCs/>
                <w:lang w:val="en-CA"/>
              </w:rPr>
            </w:pPr>
            <w:r>
              <w:rPr>
                <w:bCs/>
                <w:lang w:val="en-CA"/>
              </w:rPr>
              <w:t>N/A</w:t>
            </w:r>
          </w:p>
        </w:tc>
        <w:tc>
          <w:tcPr>
            <w:tcW w:w="2749" w:type="dxa"/>
          </w:tcPr>
          <w:p w14:paraId="3D00FDF7" w14:textId="77777777" w:rsidR="006F3114" w:rsidRDefault="006F3114" w:rsidP="00BB0E60">
            <w:pPr>
              <w:rPr>
                <w:bCs/>
                <w:lang w:val="en-CA"/>
              </w:rPr>
            </w:pPr>
            <w:r>
              <w:rPr>
                <w:bCs/>
                <w:lang w:val="en-CA"/>
              </w:rPr>
              <w:t>N/A</w:t>
            </w:r>
          </w:p>
        </w:tc>
      </w:tr>
      <w:tr w:rsidR="006F3114" w14:paraId="3EEBF439" w14:textId="77777777" w:rsidTr="00BB0E60">
        <w:tc>
          <w:tcPr>
            <w:tcW w:w="1569" w:type="dxa"/>
          </w:tcPr>
          <w:p w14:paraId="450B32D1" w14:textId="77777777" w:rsidR="006F3114" w:rsidRDefault="006F3114" w:rsidP="00BB0E60">
            <w:pPr>
              <w:rPr>
                <w:bCs/>
                <w:lang w:val="en-CA"/>
              </w:rPr>
            </w:pPr>
          </w:p>
        </w:tc>
        <w:tc>
          <w:tcPr>
            <w:tcW w:w="1555" w:type="dxa"/>
          </w:tcPr>
          <w:p w14:paraId="59A956D0" w14:textId="77777777" w:rsidR="006F3114" w:rsidRDefault="006F3114" w:rsidP="00BB0E60">
            <w:pPr>
              <w:rPr>
                <w:bCs/>
                <w:lang w:val="en-CA"/>
              </w:rPr>
            </w:pPr>
          </w:p>
        </w:tc>
        <w:tc>
          <w:tcPr>
            <w:tcW w:w="3817" w:type="dxa"/>
          </w:tcPr>
          <w:p w14:paraId="50745010" w14:textId="77777777" w:rsidR="006F3114" w:rsidRDefault="006F3114" w:rsidP="00BB0E60">
            <w:pPr>
              <w:rPr>
                <w:bCs/>
                <w:lang w:val="en-CA"/>
              </w:rPr>
            </w:pPr>
            <w:r>
              <w:rPr>
                <w:bCs/>
                <w:lang w:val="en-CA"/>
              </w:rPr>
              <w:t xml:space="preserve">Caregiver Support </w:t>
            </w:r>
          </w:p>
        </w:tc>
        <w:tc>
          <w:tcPr>
            <w:tcW w:w="1418" w:type="dxa"/>
          </w:tcPr>
          <w:p w14:paraId="1930623D" w14:textId="77777777" w:rsidR="006F3114" w:rsidRDefault="006F3114" w:rsidP="00BB0E60">
            <w:pPr>
              <w:rPr>
                <w:bCs/>
                <w:lang w:val="en-CA"/>
              </w:rPr>
            </w:pPr>
            <w:r>
              <w:rPr>
                <w:bCs/>
                <w:lang w:val="en-CA"/>
              </w:rPr>
              <w:t>2</w:t>
            </w:r>
          </w:p>
        </w:tc>
        <w:tc>
          <w:tcPr>
            <w:tcW w:w="1842" w:type="dxa"/>
          </w:tcPr>
          <w:p w14:paraId="70356B44" w14:textId="77777777" w:rsidR="006F3114" w:rsidRDefault="006F3114" w:rsidP="00BB0E60">
            <w:pPr>
              <w:rPr>
                <w:bCs/>
                <w:lang w:val="en-CA"/>
              </w:rPr>
            </w:pPr>
            <w:r>
              <w:rPr>
                <w:bCs/>
                <w:lang w:val="en-CA"/>
              </w:rPr>
              <w:t>1.11 (1.07-1.15)</w:t>
            </w:r>
          </w:p>
        </w:tc>
        <w:tc>
          <w:tcPr>
            <w:tcW w:w="2749" w:type="dxa"/>
          </w:tcPr>
          <w:p w14:paraId="4C60F6E1" w14:textId="77777777" w:rsidR="006F3114" w:rsidRPr="00DE1784" w:rsidRDefault="006F3114" w:rsidP="00BB0E60">
            <w:pPr>
              <w:rPr>
                <w:b/>
                <w:i/>
                <w:iCs/>
                <w:lang w:val="en-CA"/>
              </w:rPr>
            </w:pPr>
            <w:r w:rsidRPr="00DE1784">
              <w:rPr>
                <w:b/>
                <w:i/>
                <w:iCs/>
                <w:lang w:val="en-CA"/>
              </w:rPr>
              <w:t>Favours intervention</w:t>
            </w:r>
          </w:p>
        </w:tc>
      </w:tr>
      <w:tr w:rsidR="006F3114" w14:paraId="04A63927" w14:textId="77777777" w:rsidTr="00BB0E60">
        <w:tc>
          <w:tcPr>
            <w:tcW w:w="1569" w:type="dxa"/>
          </w:tcPr>
          <w:p w14:paraId="7D050A6A" w14:textId="77777777" w:rsidR="006F3114" w:rsidRDefault="006F3114" w:rsidP="00BB0E60">
            <w:pPr>
              <w:rPr>
                <w:bCs/>
                <w:lang w:val="en-CA"/>
              </w:rPr>
            </w:pPr>
            <w:r>
              <w:rPr>
                <w:bCs/>
                <w:lang w:val="en-CA"/>
              </w:rPr>
              <w:t>Transcendence</w:t>
            </w:r>
          </w:p>
        </w:tc>
        <w:tc>
          <w:tcPr>
            <w:tcW w:w="1555" w:type="dxa"/>
          </w:tcPr>
          <w:p w14:paraId="456D914C" w14:textId="77777777" w:rsidR="006F3114" w:rsidRDefault="006F3114" w:rsidP="00BB0E60">
            <w:pPr>
              <w:rPr>
                <w:bCs/>
                <w:lang w:val="en-CA"/>
              </w:rPr>
            </w:pPr>
          </w:p>
        </w:tc>
        <w:tc>
          <w:tcPr>
            <w:tcW w:w="3817" w:type="dxa"/>
          </w:tcPr>
          <w:p w14:paraId="176BF624" w14:textId="77777777" w:rsidR="006F3114" w:rsidRDefault="006F3114" w:rsidP="00BB0E60">
            <w:pPr>
              <w:rPr>
                <w:bCs/>
                <w:lang w:val="en-CA"/>
              </w:rPr>
            </w:pPr>
            <w:r>
              <w:rPr>
                <w:bCs/>
                <w:lang w:val="en-CA"/>
              </w:rPr>
              <w:t>After Intervention</w:t>
            </w:r>
          </w:p>
        </w:tc>
        <w:tc>
          <w:tcPr>
            <w:tcW w:w="1418" w:type="dxa"/>
          </w:tcPr>
          <w:p w14:paraId="23CE7B47" w14:textId="77777777" w:rsidR="006F3114" w:rsidRDefault="006F3114" w:rsidP="00BB0E60">
            <w:pPr>
              <w:rPr>
                <w:bCs/>
                <w:lang w:val="en-CA"/>
              </w:rPr>
            </w:pPr>
            <w:r>
              <w:rPr>
                <w:bCs/>
                <w:lang w:val="en-CA"/>
              </w:rPr>
              <w:t>2</w:t>
            </w:r>
          </w:p>
        </w:tc>
        <w:tc>
          <w:tcPr>
            <w:tcW w:w="1842" w:type="dxa"/>
          </w:tcPr>
          <w:p w14:paraId="435C0F1C" w14:textId="77777777" w:rsidR="006F3114" w:rsidRDefault="006F3114" w:rsidP="00BB0E60">
            <w:pPr>
              <w:rPr>
                <w:bCs/>
                <w:lang w:val="en-CA"/>
              </w:rPr>
            </w:pPr>
            <w:r>
              <w:rPr>
                <w:bCs/>
                <w:lang w:val="en-CA"/>
              </w:rPr>
              <w:t>1.06 (1.04-1.08)</w:t>
            </w:r>
          </w:p>
        </w:tc>
        <w:tc>
          <w:tcPr>
            <w:tcW w:w="2749" w:type="dxa"/>
          </w:tcPr>
          <w:p w14:paraId="3DBC877A" w14:textId="77777777" w:rsidR="006F3114" w:rsidRPr="00DE1784" w:rsidRDefault="006F3114" w:rsidP="00BB0E60">
            <w:pPr>
              <w:rPr>
                <w:b/>
                <w:i/>
                <w:iCs/>
                <w:lang w:val="en-CA"/>
              </w:rPr>
            </w:pPr>
            <w:r w:rsidRPr="00DE1784">
              <w:rPr>
                <w:b/>
                <w:i/>
                <w:iCs/>
                <w:lang w:val="en-CA"/>
              </w:rPr>
              <w:t>Favours intervention</w:t>
            </w:r>
          </w:p>
        </w:tc>
      </w:tr>
      <w:tr w:rsidR="006F3114" w14:paraId="197153C8" w14:textId="77777777" w:rsidTr="00BB0E60">
        <w:tc>
          <w:tcPr>
            <w:tcW w:w="1569" w:type="dxa"/>
          </w:tcPr>
          <w:p w14:paraId="77EB3ADF" w14:textId="77777777" w:rsidR="006F3114" w:rsidRDefault="006F3114" w:rsidP="00BB0E60">
            <w:pPr>
              <w:rPr>
                <w:bCs/>
                <w:lang w:val="en-CA"/>
              </w:rPr>
            </w:pPr>
          </w:p>
        </w:tc>
        <w:tc>
          <w:tcPr>
            <w:tcW w:w="1555" w:type="dxa"/>
          </w:tcPr>
          <w:p w14:paraId="163E7593" w14:textId="77777777" w:rsidR="006F3114" w:rsidRDefault="006F3114" w:rsidP="00BB0E60">
            <w:pPr>
              <w:rPr>
                <w:bCs/>
                <w:lang w:val="en-CA"/>
              </w:rPr>
            </w:pPr>
          </w:p>
        </w:tc>
        <w:tc>
          <w:tcPr>
            <w:tcW w:w="3817" w:type="dxa"/>
          </w:tcPr>
          <w:p w14:paraId="753145EA" w14:textId="77777777" w:rsidR="006F3114" w:rsidRDefault="006F3114" w:rsidP="00BB0E60">
            <w:pPr>
              <w:rPr>
                <w:bCs/>
                <w:lang w:val="en-CA"/>
              </w:rPr>
            </w:pPr>
            <w:r>
              <w:rPr>
                <w:bCs/>
                <w:lang w:val="en-CA"/>
              </w:rPr>
              <w:t>At 1 Month or Less</w:t>
            </w:r>
          </w:p>
        </w:tc>
        <w:tc>
          <w:tcPr>
            <w:tcW w:w="1418" w:type="dxa"/>
          </w:tcPr>
          <w:p w14:paraId="7E542714" w14:textId="77777777" w:rsidR="006F3114" w:rsidRDefault="006F3114" w:rsidP="00BB0E60">
            <w:pPr>
              <w:rPr>
                <w:bCs/>
                <w:lang w:val="en-CA"/>
              </w:rPr>
            </w:pPr>
            <w:r>
              <w:rPr>
                <w:bCs/>
                <w:lang w:val="en-CA"/>
              </w:rPr>
              <w:t>2</w:t>
            </w:r>
          </w:p>
        </w:tc>
        <w:tc>
          <w:tcPr>
            <w:tcW w:w="1842" w:type="dxa"/>
          </w:tcPr>
          <w:p w14:paraId="7D6C1AE1" w14:textId="77777777" w:rsidR="006F3114" w:rsidRDefault="006F3114" w:rsidP="00BB0E60">
            <w:pPr>
              <w:rPr>
                <w:bCs/>
                <w:lang w:val="en-CA"/>
              </w:rPr>
            </w:pPr>
            <w:r>
              <w:rPr>
                <w:bCs/>
                <w:lang w:val="en-CA"/>
              </w:rPr>
              <w:t>0.98 (0.78-1.23)</w:t>
            </w:r>
          </w:p>
        </w:tc>
        <w:tc>
          <w:tcPr>
            <w:tcW w:w="2749" w:type="dxa"/>
          </w:tcPr>
          <w:p w14:paraId="37502A3E" w14:textId="77777777" w:rsidR="006F3114" w:rsidRDefault="006F3114" w:rsidP="00BB0E60">
            <w:pPr>
              <w:rPr>
                <w:bCs/>
                <w:lang w:val="en-CA"/>
              </w:rPr>
            </w:pPr>
            <w:r>
              <w:rPr>
                <w:bCs/>
                <w:lang w:val="en-CA"/>
              </w:rPr>
              <w:t>No statistical difference</w:t>
            </w:r>
          </w:p>
        </w:tc>
      </w:tr>
      <w:tr w:rsidR="006F3114" w14:paraId="396B2AFF" w14:textId="77777777" w:rsidTr="00BB0E60">
        <w:tc>
          <w:tcPr>
            <w:tcW w:w="1569" w:type="dxa"/>
          </w:tcPr>
          <w:p w14:paraId="2BA7EF88" w14:textId="77777777" w:rsidR="006F3114" w:rsidRDefault="006F3114" w:rsidP="00BB0E60">
            <w:pPr>
              <w:rPr>
                <w:bCs/>
                <w:lang w:val="en-CA"/>
              </w:rPr>
            </w:pPr>
          </w:p>
        </w:tc>
        <w:tc>
          <w:tcPr>
            <w:tcW w:w="1555" w:type="dxa"/>
          </w:tcPr>
          <w:p w14:paraId="649D0002" w14:textId="77777777" w:rsidR="006F3114" w:rsidRDefault="006F3114" w:rsidP="00BB0E60">
            <w:pPr>
              <w:rPr>
                <w:bCs/>
                <w:lang w:val="en-CA"/>
              </w:rPr>
            </w:pPr>
          </w:p>
        </w:tc>
        <w:tc>
          <w:tcPr>
            <w:tcW w:w="3817" w:type="dxa"/>
          </w:tcPr>
          <w:p w14:paraId="76163121" w14:textId="77777777" w:rsidR="006F3114" w:rsidRDefault="006F3114" w:rsidP="00BB0E60">
            <w:pPr>
              <w:rPr>
                <w:bCs/>
                <w:lang w:val="en-CA"/>
              </w:rPr>
            </w:pPr>
            <w:r>
              <w:rPr>
                <w:bCs/>
                <w:lang w:val="en-CA"/>
              </w:rPr>
              <w:t>Longer Than 1 Month Up to 3 Months</w:t>
            </w:r>
          </w:p>
        </w:tc>
        <w:tc>
          <w:tcPr>
            <w:tcW w:w="1418" w:type="dxa"/>
          </w:tcPr>
          <w:p w14:paraId="4C67A81D" w14:textId="77777777" w:rsidR="006F3114" w:rsidRDefault="006F3114" w:rsidP="00BB0E60">
            <w:pPr>
              <w:rPr>
                <w:bCs/>
                <w:lang w:val="en-CA"/>
              </w:rPr>
            </w:pPr>
            <w:r>
              <w:rPr>
                <w:bCs/>
                <w:lang w:val="en-CA"/>
              </w:rPr>
              <w:t>3</w:t>
            </w:r>
          </w:p>
        </w:tc>
        <w:tc>
          <w:tcPr>
            <w:tcW w:w="1842" w:type="dxa"/>
          </w:tcPr>
          <w:p w14:paraId="3FA93461" w14:textId="77777777" w:rsidR="006F3114" w:rsidRDefault="006F3114" w:rsidP="00BB0E60">
            <w:pPr>
              <w:rPr>
                <w:bCs/>
                <w:lang w:val="en-CA"/>
              </w:rPr>
            </w:pPr>
            <w:r>
              <w:rPr>
                <w:bCs/>
                <w:lang w:val="en-CA"/>
              </w:rPr>
              <w:t>1.03 (1.03-1.04)</w:t>
            </w:r>
          </w:p>
        </w:tc>
        <w:tc>
          <w:tcPr>
            <w:tcW w:w="2749" w:type="dxa"/>
          </w:tcPr>
          <w:p w14:paraId="594B50E4" w14:textId="77777777" w:rsidR="006F3114" w:rsidRPr="00DE1784" w:rsidRDefault="006F3114" w:rsidP="00BB0E60">
            <w:pPr>
              <w:rPr>
                <w:b/>
                <w:i/>
                <w:iCs/>
                <w:lang w:val="en-CA"/>
              </w:rPr>
            </w:pPr>
            <w:r w:rsidRPr="00DE1784">
              <w:rPr>
                <w:b/>
                <w:i/>
                <w:iCs/>
                <w:lang w:val="en-CA"/>
              </w:rPr>
              <w:t>Favours intervention</w:t>
            </w:r>
          </w:p>
        </w:tc>
      </w:tr>
      <w:tr w:rsidR="006F3114" w14:paraId="3590BBBB" w14:textId="77777777" w:rsidTr="00BB0E60">
        <w:tc>
          <w:tcPr>
            <w:tcW w:w="1569" w:type="dxa"/>
          </w:tcPr>
          <w:p w14:paraId="5F5D4F41" w14:textId="77777777" w:rsidR="006F3114" w:rsidRDefault="006F3114" w:rsidP="00BB0E60">
            <w:pPr>
              <w:rPr>
                <w:bCs/>
                <w:lang w:val="en-CA"/>
              </w:rPr>
            </w:pPr>
          </w:p>
        </w:tc>
        <w:tc>
          <w:tcPr>
            <w:tcW w:w="1555" w:type="dxa"/>
          </w:tcPr>
          <w:p w14:paraId="19B6498E" w14:textId="77777777" w:rsidR="006F3114" w:rsidRDefault="006F3114" w:rsidP="00BB0E60">
            <w:pPr>
              <w:rPr>
                <w:bCs/>
                <w:lang w:val="en-CA"/>
              </w:rPr>
            </w:pPr>
          </w:p>
        </w:tc>
        <w:tc>
          <w:tcPr>
            <w:tcW w:w="3817" w:type="dxa"/>
          </w:tcPr>
          <w:p w14:paraId="0130975E" w14:textId="77777777" w:rsidR="006F3114" w:rsidRDefault="006F3114" w:rsidP="00BB0E60">
            <w:pPr>
              <w:rPr>
                <w:bCs/>
                <w:lang w:val="en-CA"/>
              </w:rPr>
            </w:pPr>
            <w:r>
              <w:rPr>
                <w:bCs/>
                <w:lang w:val="en-CA"/>
              </w:rPr>
              <w:t>Longer Than 3 Months Up to 6 Months</w:t>
            </w:r>
          </w:p>
        </w:tc>
        <w:tc>
          <w:tcPr>
            <w:tcW w:w="1418" w:type="dxa"/>
          </w:tcPr>
          <w:p w14:paraId="402BAF44" w14:textId="77777777" w:rsidR="006F3114" w:rsidRDefault="006F3114" w:rsidP="00BB0E60">
            <w:pPr>
              <w:rPr>
                <w:bCs/>
                <w:lang w:val="en-CA"/>
              </w:rPr>
            </w:pPr>
            <w:r>
              <w:rPr>
                <w:bCs/>
                <w:lang w:val="en-CA"/>
              </w:rPr>
              <w:t>4</w:t>
            </w:r>
          </w:p>
        </w:tc>
        <w:tc>
          <w:tcPr>
            <w:tcW w:w="1842" w:type="dxa"/>
          </w:tcPr>
          <w:p w14:paraId="66EF8D6F" w14:textId="77777777" w:rsidR="006F3114" w:rsidRDefault="006F3114" w:rsidP="00BB0E60">
            <w:pPr>
              <w:rPr>
                <w:bCs/>
                <w:lang w:val="en-CA"/>
              </w:rPr>
            </w:pPr>
            <w:r>
              <w:rPr>
                <w:bCs/>
                <w:lang w:val="en-CA"/>
              </w:rPr>
              <w:t>1.04 (1.00-1.08)</w:t>
            </w:r>
          </w:p>
        </w:tc>
        <w:tc>
          <w:tcPr>
            <w:tcW w:w="2749" w:type="dxa"/>
          </w:tcPr>
          <w:p w14:paraId="0F11B671" w14:textId="77777777" w:rsidR="006F3114" w:rsidRPr="00DE1784" w:rsidRDefault="006F3114" w:rsidP="00BB0E60">
            <w:pPr>
              <w:rPr>
                <w:b/>
                <w:i/>
                <w:iCs/>
                <w:lang w:val="en-CA"/>
              </w:rPr>
            </w:pPr>
            <w:r w:rsidRPr="00DE1784">
              <w:rPr>
                <w:b/>
                <w:i/>
                <w:iCs/>
                <w:lang w:val="en-CA"/>
              </w:rPr>
              <w:t>Favours intervention</w:t>
            </w:r>
          </w:p>
        </w:tc>
      </w:tr>
      <w:tr w:rsidR="006F3114" w14:paraId="08D42625" w14:textId="77777777" w:rsidTr="00BB0E60">
        <w:tc>
          <w:tcPr>
            <w:tcW w:w="1569" w:type="dxa"/>
          </w:tcPr>
          <w:p w14:paraId="0C7ED4FF" w14:textId="77777777" w:rsidR="006F3114" w:rsidRDefault="006F3114" w:rsidP="00BB0E60">
            <w:pPr>
              <w:rPr>
                <w:bCs/>
                <w:lang w:val="en-CA"/>
              </w:rPr>
            </w:pPr>
          </w:p>
        </w:tc>
        <w:tc>
          <w:tcPr>
            <w:tcW w:w="1555" w:type="dxa"/>
          </w:tcPr>
          <w:p w14:paraId="78BDE8DD" w14:textId="77777777" w:rsidR="006F3114" w:rsidRDefault="006F3114" w:rsidP="00BB0E60">
            <w:pPr>
              <w:rPr>
                <w:bCs/>
                <w:lang w:val="en-CA"/>
              </w:rPr>
            </w:pPr>
          </w:p>
        </w:tc>
        <w:tc>
          <w:tcPr>
            <w:tcW w:w="3817" w:type="dxa"/>
          </w:tcPr>
          <w:p w14:paraId="289B6943" w14:textId="77777777" w:rsidR="006F3114" w:rsidRDefault="006F3114" w:rsidP="00BB0E60">
            <w:pPr>
              <w:rPr>
                <w:bCs/>
                <w:lang w:val="en-CA"/>
              </w:rPr>
            </w:pPr>
            <w:r>
              <w:rPr>
                <w:bCs/>
                <w:lang w:val="en-CA"/>
              </w:rPr>
              <w:t>Longer Than 6 Months</w:t>
            </w:r>
          </w:p>
        </w:tc>
        <w:tc>
          <w:tcPr>
            <w:tcW w:w="1418" w:type="dxa"/>
          </w:tcPr>
          <w:p w14:paraId="6D21F64B" w14:textId="77777777" w:rsidR="006F3114" w:rsidRDefault="006F3114" w:rsidP="00BB0E60">
            <w:pPr>
              <w:rPr>
                <w:bCs/>
                <w:lang w:val="en-CA"/>
              </w:rPr>
            </w:pPr>
            <w:r>
              <w:rPr>
                <w:bCs/>
                <w:lang w:val="en-CA"/>
              </w:rPr>
              <w:t>3</w:t>
            </w:r>
          </w:p>
        </w:tc>
        <w:tc>
          <w:tcPr>
            <w:tcW w:w="1842" w:type="dxa"/>
          </w:tcPr>
          <w:p w14:paraId="4AF29BF9" w14:textId="77777777" w:rsidR="006F3114" w:rsidRDefault="006F3114" w:rsidP="00BB0E60">
            <w:pPr>
              <w:rPr>
                <w:bCs/>
                <w:lang w:val="en-CA"/>
              </w:rPr>
            </w:pPr>
            <w:r>
              <w:rPr>
                <w:bCs/>
                <w:lang w:val="en-CA"/>
              </w:rPr>
              <w:t>1.00 (0.86-1.17)</w:t>
            </w:r>
          </w:p>
        </w:tc>
        <w:tc>
          <w:tcPr>
            <w:tcW w:w="2749" w:type="dxa"/>
          </w:tcPr>
          <w:p w14:paraId="58567BB1" w14:textId="77777777" w:rsidR="006F3114" w:rsidRDefault="006F3114" w:rsidP="00BB0E60">
            <w:pPr>
              <w:rPr>
                <w:bCs/>
                <w:lang w:val="en-CA"/>
              </w:rPr>
            </w:pPr>
            <w:r>
              <w:rPr>
                <w:bCs/>
                <w:lang w:val="en-CA"/>
              </w:rPr>
              <w:t>No statistical difference</w:t>
            </w:r>
          </w:p>
        </w:tc>
      </w:tr>
      <w:tr w:rsidR="006F3114" w14:paraId="5DD0C69F" w14:textId="77777777" w:rsidTr="00BB0E60">
        <w:tc>
          <w:tcPr>
            <w:tcW w:w="1569" w:type="dxa"/>
          </w:tcPr>
          <w:p w14:paraId="4DC8220C" w14:textId="77777777" w:rsidR="006F3114" w:rsidRDefault="006F3114" w:rsidP="00BB0E60">
            <w:pPr>
              <w:rPr>
                <w:bCs/>
                <w:lang w:val="en-CA"/>
              </w:rPr>
            </w:pPr>
          </w:p>
        </w:tc>
        <w:tc>
          <w:tcPr>
            <w:tcW w:w="1555" w:type="dxa"/>
          </w:tcPr>
          <w:p w14:paraId="11CF0094" w14:textId="77777777" w:rsidR="006F3114" w:rsidRDefault="006F3114" w:rsidP="00BB0E60">
            <w:pPr>
              <w:rPr>
                <w:bCs/>
                <w:lang w:val="en-CA"/>
              </w:rPr>
            </w:pPr>
          </w:p>
        </w:tc>
        <w:tc>
          <w:tcPr>
            <w:tcW w:w="3817" w:type="dxa"/>
          </w:tcPr>
          <w:p w14:paraId="4D55D58D" w14:textId="77777777" w:rsidR="006F3114" w:rsidRDefault="006F3114" w:rsidP="00BB0E60">
            <w:pPr>
              <w:rPr>
                <w:bCs/>
                <w:lang w:val="en-CA"/>
              </w:rPr>
            </w:pPr>
            <w:r>
              <w:rPr>
                <w:bCs/>
                <w:lang w:val="en-CA"/>
              </w:rPr>
              <w:t>After Intervention Up to 3 Months</w:t>
            </w:r>
          </w:p>
        </w:tc>
        <w:tc>
          <w:tcPr>
            <w:tcW w:w="1418" w:type="dxa"/>
          </w:tcPr>
          <w:p w14:paraId="70EE6D5E" w14:textId="77777777" w:rsidR="006F3114" w:rsidRDefault="006F3114" w:rsidP="00BB0E60">
            <w:pPr>
              <w:rPr>
                <w:bCs/>
                <w:lang w:val="en-CA"/>
              </w:rPr>
            </w:pPr>
            <w:r>
              <w:rPr>
                <w:bCs/>
                <w:lang w:val="en-CA"/>
              </w:rPr>
              <w:t>7</w:t>
            </w:r>
          </w:p>
        </w:tc>
        <w:tc>
          <w:tcPr>
            <w:tcW w:w="1842" w:type="dxa"/>
          </w:tcPr>
          <w:p w14:paraId="05E6A59D" w14:textId="77777777" w:rsidR="006F3114" w:rsidRDefault="006F3114" w:rsidP="00BB0E60">
            <w:pPr>
              <w:rPr>
                <w:bCs/>
                <w:lang w:val="en-CA"/>
              </w:rPr>
            </w:pPr>
            <w:r>
              <w:rPr>
                <w:bCs/>
                <w:lang w:val="en-CA"/>
              </w:rPr>
              <w:t>1.04 (1.02-1.06)</w:t>
            </w:r>
          </w:p>
        </w:tc>
        <w:tc>
          <w:tcPr>
            <w:tcW w:w="2749" w:type="dxa"/>
          </w:tcPr>
          <w:p w14:paraId="7C6C3240" w14:textId="77777777" w:rsidR="006F3114" w:rsidRPr="00DE1784" w:rsidRDefault="006F3114" w:rsidP="00BB0E60">
            <w:pPr>
              <w:rPr>
                <w:b/>
                <w:i/>
                <w:iCs/>
                <w:lang w:val="en-CA"/>
              </w:rPr>
            </w:pPr>
            <w:r w:rsidRPr="00DE1784">
              <w:rPr>
                <w:b/>
                <w:i/>
                <w:iCs/>
                <w:lang w:val="en-CA"/>
              </w:rPr>
              <w:t>Favours intervention</w:t>
            </w:r>
          </w:p>
        </w:tc>
      </w:tr>
      <w:tr w:rsidR="006F3114" w14:paraId="0448C3E6" w14:textId="77777777" w:rsidTr="00BB0E60">
        <w:tc>
          <w:tcPr>
            <w:tcW w:w="1569" w:type="dxa"/>
          </w:tcPr>
          <w:p w14:paraId="2D60A7E4" w14:textId="77777777" w:rsidR="006F3114" w:rsidRDefault="006F3114" w:rsidP="00BB0E60">
            <w:pPr>
              <w:rPr>
                <w:bCs/>
                <w:lang w:val="en-CA"/>
              </w:rPr>
            </w:pPr>
          </w:p>
        </w:tc>
        <w:tc>
          <w:tcPr>
            <w:tcW w:w="1555" w:type="dxa"/>
          </w:tcPr>
          <w:p w14:paraId="70159F68" w14:textId="77777777" w:rsidR="006F3114" w:rsidRDefault="006F3114" w:rsidP="00BB0E60">
            <w:pPr>
              <w:rPr>
                <w:bCs/>
                <w:lang w:val="en-CA"/>
              </w:rPr>
            </w:pPr>
          </w:p>
        </w:tc>
        <w:tc>
          <w:tcPr>
            <w:tcW w:w="3817" w:type="dxa"/>
          </w:tcPr>
          <w:p w14:paraId="089140DC" w14:textId="77777777" w:rsidR="006F3114" w:rsidRDefault="006F3114" w:rsidP="00BB0E60">
            <w:pPr>
              <w:rPr>
                <w:bCs/>
                <w:lang w:val="en-CA"/>
              </w:rPr>
            </w:pPr>
            <w:r>
              <w:rPr>
                <w:bCs/>
                <w:lang w:val="en-CA"/>
              </w:rPr>
              <w:t>Longer Than 3 Months</w:t>
            </w:r>
          </w:p>
        </w:tc>
        <w:tc>
          <w:tcPr>
            <w:tcW w:w="1418" w:type="dxa"/>
          </w:tcPr>
          <w:p w14:paraId="4771F6F0" w14:textId="77777777" w:rsidR="006F3114" w:rsidRDefault="006F3114" w:rsidP="00BB0E60">
            <w:pPr>
              <w:rPr>
                <w:bCs/>
                <w:lang w:val="en-CA"/>
              </w:rPr>
            </w:pPr>
            <w:r>
              <w:rPr>
                <w:bCs/>
                <w:lang w:val="en-CA"/>
              </w:rPr>
              <w:t>7</w:t>
            </w:r>
          </w:p>
        </w:tc>
        <w:tc>
          <w:tcPr>
            <w:tcW w:w="1842" w:type="dxa"/>
          </w:tcPr>
          <w:p w14:paraId="7A1B25CF" w14:textId="77777777" w:rsidR="006F3114" w:rsidRDefault="006F3114" w:rsidP="00BB0E60">
            <w:pPr>
              <w:rPr>
                <w:bCs/>
                <w:lang w:val="en-CA"/>
              </w:rPr>
            </w:pPr>
            <w:r>
              <w:rPr>
                <w:bCs/>
                <w:lang w:val="en-CA"/>
              </w:rPr>
              <w:t>1.03 (0.97-1.09)</w:t>
            </w:r>
          </w:p>
        </w:tc>
        <w:tc>
          <w:tcPr>
            <w:tcW w:w="2749" w:type="dxa"/>
          </w:tcPr>
          <w:p w14:paraId="7E86611E" w14:textId="77777777" w:rsidR="006F3114" w:rsidRDefault="006F3114" w:rsidP="00BB0E60">
            <w:pPr>
              <w:rPr>
                <w:bCs/>
                <w:lang w:val="en-CA"/>
              </w:rPr>
            </w:pPr>
            <w:r>
              <w:rPr>
                <w:bCs/>
                <w:lang w:val="en-CA"/>
              </w:rPr>
              <w:t>No statistical difference</w:t>
            </w:r>
          </w:p>
        </w:tc>
      </w:tr>
      <w:tr w:rsidR="006F3114" w14:paraId="63A8506F" w14:textId="77777777" w:rsidTr="00BB0E60">
        <w:tc>
          <w:tcPr>
            <w:tcW w:w="1569" w:type="dxa"/>
          </w:tcPr>
          <w:p w14:paraId="768FF5BD" w14:textId="77777777" w:rsidR="006F3114" w:rsidRDefault="006F3114" w:rsidP="00BB0E60">
            <w:pPr>
              <w:rPr>
                <w:bCs/>
                <w:lang w:val="en-CA"/>
              </w:rPr>
            </w:pPr>
          </w:p>
        </w:tc>
        <w:tc>
          <w:tcPr>
            <w:tcW w:w="1555" w:type="dxa"/>
          </w:tcPr>
          <w:p w14:paraId="0BD353CB" w14:textId="77777777" w:rsidR="006F3114" w:rsidRDefault="006F3114" w:rsidP="00BB0E60">
            <w:pPr>
              <w:rPr>
                <w:bCs/>
                <w:lang w:val="en-CA"/>
              </w:rPr>
            </w:pPr>
          </w:p>
        </w:tc>
        <w:tc>
          <w:tcPr>
            <w:tcW w:w="3817" w:type="dxa"/>
          </w:tcPr>
          <w:p w14:paraId="4542373C" w14:textId="77777777" w:rsidR="006F3114" w:rsidRDefault="006F3114" w:rsidP="00BB0E60">
            <w:pPr>
              <w:rPr>
                <w:bCs/>
                <w:lang w:val="en-CA"/>
              </w:rPr>
            </w:pPr>
            <w:r>
              <w:rPr>
                <w:bCs/>
                <w:lang w:val="en-CA"/>
              </w:rPr>
              <w:t>Adult ICU</w:t>
            </w:r>
          </w:p>
        </w:tc>
        <w:tc>
          <w:tcPr>
            <w:tcW w:w="1418" w:type="dxa"/>
          </w:tcPr>
          <w:p w14:paraId="184DE43F" w14:textId="77777777" w:rsidR="006F3114" w:rsidRDefault="006F3114" w:rsidP="00BB0E60">
            <w:pPr>
              <w:rPr>
                <w:bCs/>
                <w:lang w:val="en-CA"/>
              </w:rPr>
            </w:pPr>
            <w:r>
              <w:rPr>
                <w:bCs/>
                <w:lang w:val="en-CA"/>
              </w:rPr>
              <w:t>7</w:t>
            </w:r>
          </w:p>
        </w:tc>
        <w:tc>
          <w:tcPr>
            <w:tcW w:w="1842" w:type="dxa"/>
          </w:tcPr>
          <w:p w14:paraId="7F3A0A7E" w14:textId="77777777" w:rsidR="006F3114" w:rsidRDefault="006F3114" w:rsidP="00BB0E60">
            <w:pPr>
              <w:rPr>
                <w:bCs/>
                <w:lang w:val="en-CA"/>
              </w:rPr>
            </w:pPr>
            <w:r>
              <w:rPr>
                <w:bCs/>
                <w:lang w:val="en-CA"/>
              </w:rPr>
              <w:t>1.04 (1.02-1.07)</w:t>
            </w:r>
          </w:p>
        </w:tc>
        <w:tc>
          <w:tcPr>
            <w:tcW w:w="2749" w:type="dxa"/>
          </w:tcPr>
          <w:p w14:paraId="70B17A28" w14:textId="77777777" w:rsidR="006F3114" w:rsidRPr="00DE1784" w:rsidRDefault="006F3114" w:rsidP="00BB0E60">
            <w:pPr>
              <w:rPr>
                <w:b/>
                <w:i/>
                <w:iCs/>
                <w:lang w:val="en-CA"/>
              </w:rPr>
            </w:pPr>
            <w:r w:rsidRPr="00DE1784">
              <w:rPr>
                <w:b/>
                <w:i/>
                <w:iCs/>
                <w:lang w:val="en-CA"/>
              </w:rPr>
              <w:t>Favours intervention</w:t>
            </w:r>
          </w:p>
        </w:tc>
      </w:tr>
      <w:tr w:rsidR="006F3114" w14:paraId="407EDD4A" w14:textId="77777777" w:rsidTr="00BB0E60">
        <w:tc>
          <w:tcPr>
            <w:tcW w:w="1569" w:type="dxa"/>
          </w:tcPr>
          <w:p w14:paraId="4B228E90" w14:textId="77777777" w:rsidR="006F3114" w:rsidRDefault="006F3114" w:rsidP="00BB0E60">
            <w:pPr>
              <w:rPr>
                <w:bCs/>
                <w:lang w:val="en-CA"/>
              </w:rPr>
            </w:pPr>
          </w:p>
        </w:tc>
        <w:tc>
          <w:tcPr>
            <w:tcW w:w="1555" w:type="dxa"/>
          </w:tcPr>
          <w:p w14:paraId="07C3F4CC" w14:textId="77777777" w:rsidR="006F3114" w:rsidRDefault="006F3114" w:rsidP="00BB0E60">
            <w:pPr>
              <w:rPr>
                <w:bCs/>
                <w:lang w:val="en-CA"/>
              </w:rPr>
            </w:pPr>
          </w:p>
        </w:tc>
        <w:tc>
          <w:tcPr>
            <w:tcW w:w="3817" w:type="dxa"/>
          </w:tcPr>
          <w:p w14:paraId="0392D85B" w14:textId="77777777" w:rsidR="006F3114" w:rsidRDefault="006F3114" w:rsidP="00BB0E60">
            <w:pPr>
              <w:rPr>
                <w:bCs/>
                <w:lang w:val="en-CA"/>
              </w:rPr>
            </w:pPr>
            <w:r>
              <w:rPr>
                <w:bCs/>
                <w:lang w:val="en-CA"/>
              </w:rPr>
              <w:t>Neonatal or Pediatric ICU</w:t>
            </w:r>
          </w:p>
        </w:tc>
        <w:tc>
          <w:tcPr>
            <w:tcW w:w="1418" w:type="dxa"/>
          </w:tcPr>
          <w:p w14:paraId="3382CEE9" w14:textId="77777777" w:rsidR="006F3114" w:rsidRDefault="006F3114" w:rsidP="00BB0E60">
            <w:pPr>
              <w:rPr>
                <w:bCs/>
                <w:lang w:val="en-CA"/>
              </w:rPr>
            </w:pPr>
            <w:r>
              <w:rPr>
                <w:bCs/>
                <w:lang w:val="en-CA"/>
              </w:rPr>
              <w:t>7</w:t>
            </w:r>
          </w:p>
        </w:tc>
        <w:tc>
          <w:tcPr>
            <w:tcW w:w="1842" w:type="dxa"/>
          </w:tcPr>
          <w:p w14:paraId="3C488ECC" w14:textId="77777777" w:rsidR="006F3114" w:rsidRDefault="006F3114" w:rsidP="00BB0E60">
            <w:pPr>
              <w:rPr>
                <w:bCs/>
                <w:lang w:val="en-CA"/>
              </w:rPr>
            </w:pPr>
            <w:r>
              <w:rPr>
                <w:bCs/>
                <w:lang w:val="en-CA"/>
              </w:rPr>
              <w:t>1.00 (0.93-1.08)</w:t>
            </w:r>
          </w:p>
        </w:tc>
        <w:tc>
          <w:tcPr>
            <w:tcW w:w="2749" w:type="dxa"/>
          </w:tcPr>
          <w:p w14:paraId="469AECE5" w14:textId="77777777" w:rsidR="006F3114" w:rsidRDefault="006F3114" w:rsidP="00BB0E60">
            <w:pPr>
              <w:rPr>
                <w:bCs/>
                <w:lang w:val="en-CA"/>
              </w:rPr>
            </w:pPr>
            <w:r>
              <w:rPr>
                <w:bCs/>
                <w:lang w:val="en-CA"/>
              </w:rPr>
              <w:t>No statistical difference</w:t>
            </w:r>
          </w:p>
        </w:tc>
      </w:tr>
      <w:tr w:rsidR="006F3114" w14:paraId="7BAEC90E" w14:textId="77777777" w:rsidTr="00BB0E60">
        <w:tc>
          <w:tcPr>
            <w:tcW w:w="1569" w:type="dxa"/>
          </w:tcPr>
          <w:p w14:paraId="5DFC4064" w14:textId="77777777" w:rsidR="006F3114" w:rsidRDefault="006F3114" w:rsidP="00BB0E60">
            <w:pPr>
              <w:rPr>
                <w:bCs/>
                <w:lang w:val="en-CA"/>
              </w:rPr>
            </w:pPr>
          </w:p>
        </w:tc>
        <w:tc>
          <w:tcPr>
            <w:tcW w:w="1555" w:type="dxa"/>
          </w:tcPr>
          <w:p w14:paraId="313F145F" w14:textId="77777777" w:rsidR="006F3114" w:rsidRDefault="006F3114" w:rsidP="00BB0E60">
            <w:pPr>
              <w:rPr>
                <w:bCs/>
                <w:lang w:val="en-CA"/>
              </w:rPr>
            </w:pPr>
          </w:p>
        </w:tc>
        <w:tc>
          <w:tcPr>
            <w:tcW w:w="3817" w:type="dxa"/>
          </w:tcPr>
          <w:p w14:paraId="5BFD4465" w14:textId="77777777" w:rsidR="006F3114" w:rsidRDefault="006F3114" w:rsidP="00BB0E60">
            <w:pPr>
              <w:rPr>
                <w:bCs/>
                <w:lang w:val="en-CA"/>
              </w:rPr>
            </w:pPr>
            <w:r>
              <w:rPr>
                <w:bCs/>
                <w:lang w:val="en-CA"/>
              </w:rPr>
              <w:t>Caregiver Experience</w:t>
            </w:r>
          </w:p>
        </w:tc>
        <w:tc>
          <w:tcPr>
            <w:tcW w:w="1418" w:type="dxa"/>
          </w:tcPr>
          <w:p w14:paraId="1E35C643" w14:textId="77777777" w:rsidR="006F3114" w:rsidRDefault="006F3114" w:rsidP="00BB0E60">
            <w:pPr>
              <w:rPr>
                <w:bCs/>
                <w:lang w:val="en-CA"/>
              </w:rPr>
            </w:pPr>
            <w:r>
              <w:rPr>
                <w:bCs/>
                <w:lang w:val="en-CA"/>
              </w:rPr>
              <w:t>7</w:t>
            </w:r>
          </w:p>
        </w:tc>
        <w:tc>
          <w:tcPr>
            <w:tcW w:w="1842" w:type="dxa"/>
          </w:tcPr>
          <w:p w14:paraId="1003BD94" w14:textId="77777777" w:rsidR="006F3114" w:rsidRDefault="006F3114" w:rsidP="00BB0E60">
            <w:pPr>
              <w:rPr>
                <w:bCs/>
                <w:lang w:val="en-CA"/>
              </w:rPr>
            </w:pPr>
            <w:r>
              <w:rPr>
                <w:bCs/>
                <w:lang w:val="en-CA"/>
              </w:rPr>
              <w:t>1.02 (0.95-1.10)</w:t>
            </w:r>
          </w:p>
        </w:tc>
        <w:tc>
          <w:tcPr>
            <w:tcW w:w="2749" w:type="dxa"/>
          </w:tcPr>
          <w:p w14:paraId="7A8C83F2" w14:textId="77777777" w:rsidR="006F3114" w:rsidRDefault="006F3114" w:rsidP="00BB0E60">
            <w:pPr>
              <w:rPr>
                <w:bCs/>
                <w:lang w:val="en-CA"/>
              </w:rPr>
            </w:pPr>
            <w:r>
              <w:rPr>
                <w:bCs/>
                <w:lang w:val="en-CA"/>
              </w:rPr>
              <w:t>No statistical difference</w:t>
            </w:r>
          </w:p>
        </w:tc>
      </w:tr>
      <w:tr w:rsidR="006F3114" w14:paraId="6D5818DA" w14:textId="77777777" w:rsidTr="00BB0E60">
        <w:tc>
          <w:tcPr>
            <w:tcW w:w="1569" w:type="dxa"/>
          </w:tcPr>
          <w:p w14:paraId="7B641EE2" w14:textId="77777777" w:rsidR="006F3114" w:rsidRDefault="006F3114" w:rsidP="00BB0E60">
            <w:pPr>
              <w:rPr>
                <w:bCs/>
                <w:lang w:val="en-CA"/>
              </w:rPr>
            </w:pPr>
          </w:p>
        </w:tc>
        <w:tc>
          <w:tcPr>
            <w:tcW w:w="1555" w:type="dxa"/>
          </w:tcPr>
          <w:p w14:paraId="4B01CD98" w14:textId="77777777" w:rsidR="006F3114" w:rsidRDefault="006F3114" w:rsidP="00BB0E60">
            <w:pPr>
              <w:rPr>
                <w:bCs/>
                <w:lang w:val="en-CA"/>
              </w:rPr>
            </w:pPr>
          </w:p>
        </w:tc>
        <w:tc>
          <w:tcPr>
            <w:tcW w:w="3817" w:type="dxa"/>
          </w:tcPr>
          <w:p w14:paraId="1F39260C" w14:textId="77777777" w:rsidR="006F3114" w:rsidRDefault="006F3114" w:rsidP="00BB0E60">
            <w:pPr>
              <w:rPr>
                <w:bCs/>
                <w:lang w:val="en-CA"/>
              </w:rPr>
            </w:pPr>
            <w:r>
              <w:rPr>
                <w:bCs/>
                <w:lang w:val="en-CA"/>
              </w:rPr>
              <w:t>Caregiver Role</w:t>
            </w:r>
          </w:p>
        </w:tc>
        <w:tc>
          <w:tcPr>
            <w:tcW w:w="1418" w:type="dxa"/>
          </w:tcPr>
          <w:p w14:paraId="6E756E6D" w14:textId="77777777" w:rsidR="006F3114" w:rsidRDefault="006F3114" w:rsidP="00BB0E60">
            <w:pPr>
              <w:rPr>
                <w:bCs/>
                <w:lang w:val="en-CA"/>
              </w:rPr>
            </w:pPr>
            <w:r>
              <w:rPr>
                <w:bCs/>
                <w:lang w:val="en-CA"/>
              </w:rPr>
              <w:t>2</w:t>
            </w:r>
          </w:p>
        </w:tc>
        <w:tc>
          <w:tcPr>
            <w:tcW w:w="1842" w:type="dxa"/>
          </w:tcPr>
          <w:p w14:paraId="2A1A4429" w14:textId="77777777" w:rsidR="006F3114" w:rsidRDefault="006F3114" w:rsidP="00BB0E60">
            <w:pPr>
              <w:rPr>
                <w:bCs/>
                <w:lang w:val="en-CA"/>
              </w:rPr>
            </w:pPr>
            <w:r>
              <w:rPr>
                <w:bCs/>
                <w:lang w:val="en-CA"/>
              </w:rPr>
              <w:t>1.04 (1.00-1.08)</w:t>
            </w:r>
          </w:p>
        </w:tc>
        <w:tc>
          <w:tcPr>
            <w:tcW w:w="2749" w:type="dxa"/>
          </w:tcPr>
          <w:p w14:paraId="4CB59669" w14:textId="77777777" w:rsidR="006F3114" w:rsidRPr="00DE1784" w:rsidRDefault="006F3114" w:rsidP="00BB0E60">
            <w:pPr>
              <w:rPr>
                <w:b/>
                <w:i/>
                <w:iCs/>
                <w:lang w:val="en-CA"/>
              </w:rPr>
            </w:pPr>
            <w:r w:rsidRPr="00DE1784">
              <w:rPr>
                <w:b/>
                <w:i/>
                <w:iCs/>
                <w:lang w:val="en-CA"/>
              </w:rPr>
              <w:t>Favours intervention</w:t>
            </w:r>
          </w:p>
        </w:tc>
      </w:tr>
      <w:tr w:rsidR="006F3114" w14:paraId="31B5BFFD" w14:textId="77777777" w:rsidTr="00BB0E60">
        <w:tc>
          <w:tcPr>
            <w:tcW w:w="1569" w:type="dxa"/>
          </w:tcPr>
          <w:p w14:paraId="67BE53CF" w14:textId="77777777" w:rsidR="006F3114" w:rsidRDefault="006F3114" w:rsidP="00BB0E60">
            <w:pPr>
              <w:rPr>
                <w:bCs/>
                <w:lang w:val="en-CA"/>
              </w:rPr>
            </w:pPr>
          </w:p>
        </w:tc>
        <w:tc>
          <w:tcPr>
            <w:tcW w:w="1555" w:type="dxa"/>
          </w:tcPr>
          <w:p w14:paraId="0BA22CB4" w14:textId="77777777" w:rsidR="006F3114" w:rsidRDefault="006F3114" w:rsidP="00BB0E60">
            <w:pPr>
              <w:rPr>
                <w:bCs/>
                <w:lang w:val="en-CA"/>
              </w:rPr>
            </w:pPr>
          </w:p>
        </w:tc>
        <w:tc>
          <w:tcPr>
            <w:tcW w:w="3817" w:type="dxa"/>
          </w:tcPr>
          <w:p w14:paraId="6799BC92" w14:textId="77777777" w:rsidR="006F3114" w:rsidRDefault="006F3114" w:rsidP="00BB0E60">
            <w:pPr>
              <w:rPr>
                <w:bCs/>
                <w:lang w:val="en-CA"/>
              </w:rPr>
            </w:pPr>
            <w:r>
              <w:rPr>
                <w:bCs/>
                <w:lang w:val="en-CA"/>
              </w:rPr>
              <w:t xml:space="preserve">Caregiver Support </w:t>
            </w:r>
          </w:p>
        </w:tc>
        <w:tc>
          <w:tcPr>
            <w:tcW w:w="1418" w:type="dxa"/>
          </w:tcPr>
          <w:p w14:paraId="0FE41C50" w14:textId="77777777" w:rsidR="006F3114" w:rsidRDefault="006F3114" w:rsidP="00BB0E60">
            <w:pPr>
              <w:rPr>
                <w:bCs/>
                <w:lang w:val="en-CA"/>
              </w:rPr>
            </w:pPr>
            <w:r>
              <w:rPr>
                <w:bCs/>
                <w:lang w:val="en-CA"/>
              </w:rPr>
              <w:t>5</w:t>
            </w:r>
          </w:p>
        </w:tc>
        <w:tc>
          <w:tcPr>
            <w:tcW w:w="1842" w:type="dxa"/>
          </w:tcPr>
          <w:p w14:paraId="3D1ED26C" w14:textId="77777777" w:rsidR="006F3114" w:rsidRDefault="006F3114" w:rsidP="00BB0E60">
            <w:pPr>
              <w:rPr>
                <w:bCs/>
                <w:lang w:val="en-CA"/>
              </w:rPr>
            </w:pPr>
            <w:r>
              <w:rPr>
                <w:bCs/>
                <w:lang w:val="en-CA"/>
              </w:rPr>
              <w:t>1.04 (1.02-1.05)</w:t>
            </w:r>
          </w:p>
        </w:tc>
        <w:tc>
          <w:tcPr>
            <w:tcW w:w="2749" w:type="dxa"/>
          </w:tcPr>
          <w:p w14:paraId="627B5D43" w14:textId="77777777" w:rsidR="006F3114" w:rsidRPr="00DE1784" w:rsidRDefault="006F3114" w:rsidP="00BB0E60">
            <w:pPr>
              <w:rPr>
                <w:b/>
                <w:i/>
                <w:iCs/>
                <w:lang w:val="en-CA"/>
              </w:rPr>
            </w:pPr>
            <w:r w:rsidRPr="00DE1784">
              <w:rPr>
                <w:b/>
                <w:i/>
                <w:iCs/>
                <w:lang w:val="en-CA"/>
              </w:rPr>
              <w:t>Favours intervention</w:t>
            </w:r>
          </w:p>
        </w:tc>
      </w:tr>
    </w:tbl>
    <w:p w14:paraId="24930EED" w14:textId="77777777" w:rsidR="006F3114" w:rsidRDefault="006F3114" w:rsidP="006F3114">
      <w:pPr>
        <w:rPr>
          <w:bCs/>
          <w:lang w:val="en-CA"/>
        </w:rPr>
      </w:pPr>
    </w:p>
    <w:p w14:paraId="2B3E8EE7" w14:textId="77777777" w:rsidR="006F3114" w:rsidRDefault="006F3114">
      <w:pPr>
        <w:rPr>
          <w:bCs/>
          <w:lang w:val="en-CA"/>
        </w:rPr>
      </w:pPr>
    </w:p>
    <w:p w14:paraId="01E7A3F4" w14:textId="77777777" w:rsidR="006F3114" w:rsidRDefault="006F3114">
      <w:pPr>
        <w:rPr>
          <w:bCs/>
          <w:lang w:val="en-CA"/>
        </w:rPr>
      </w:pPr>
      <w:r>
        <w:rPr>
          <w:bCs/>
          <w:lang w:val="en-CA"/>
        </w:rPr>
        <w:br w:type="page"/>
      </w:r>
    </w:p>
    <w:p w14:paraId="6E1CF56D" w14:textId="2C7DABE6" w:rsidR="00F015E8" w:rsidRDefault="005C78CC" w:rsidP="00F015E8">
      <w:pPr>
        <w:spacing w:after="0" w:line="240" w:lineRule="auto"/>
        <w:ind w:right="202"/>
        <w:rPr>
          <w:bCs/>
          <w:lang w:val="en-CA"/>
        </w:rPr>
      </w:pPr>
      <w:r>
        <w:rPr>
          <w:bCs/>
          <w:lang w:val="en-CA"/>
        </w:rPr>
        <w:lastRenderedPageBreak/>
        <w:t xml:space="preserve">Supplemental Table </w:t>
      </w:r>
      <w:r w:rsidR="000C560B">
        <w:rPr>
          <w:bCs/>
          <w:lang w:val="en-CA"/>
        </w:rPr>
        <w:t>8</w:t>
      </w:r>
      <w:r w:rsidR="00F015E8">
        <w:rPr>
          <w:bCs/>
          <w:lang w:val="en-CA"/>
        </w:rPr>
        <w:t xml:space="preserve">. Summary of findings from interventions on caregiver psychological outcomes included in quantitative meta-analysis </w:t>
      </w:r>
    </w:p>
    <w:p w14:paraId="680053CD" w14:textId="77777777" w:rsidR="00F015E8" w:rsidRDefault="00F015E8" w:rsidP="00F015E8">
      <w:pPr>
        <w:spacing w:after="0" w:line="240" w:lineRule="auto"/>
        <w:ind w:right="202"/>
        <w:rPr>
          <w:bCs/>
          <w:lang w:val="en-CA"/>
        </w:rPr>
      </w:pPr>
    </w:p>
    <w:tbl>
      <w:tblPr>
        <w:tblStyle w:val="TableGrid"/>
        <w:tblW w:w="0" w:type="auto"/>
        <w:tblLayout w:type="fixed"/>
        <w:tblLook w:val="04A0" w:firstRow="1" w:lastRow="0" w:firstColumn="1" w:lastColumn="0" w:noHBand="0" w:noVBand="1"/>
      </w:tblPr>
      <w:tblGrid>
        <w:gridCol w:w="1771"/>
        <w:gridCol w:w="4603"/>
        <w:gridCol w:w="1985"/>
        <w:gridCol w:w="1701"/>
        <w:gridCol w:w="1577"/>
        <w:gridCol w:w="1313"/>
      </w:tblGrid>
      <w:tr w:rsidR="00F015E8" w14:paraId="47236113" w14:textId="77777777" w:rsidTr="0032730D">
        <w:tc>
          <w:tcPr>
            <w:tcW w:w="12950" w:type="dxa"/>
            <w:gridSpan w:val="6"/>
            <w:shd w:val="clear" w:color="auto" w:fill="D5D5D5" w:themeFill="background2"/>
          </w:tcPr>
          <w:p w14:paraId="6F9BCD64" w14:textId="77777777" w:rsidR="00F015E8" w:rsidRPr="00203F2C" w:rsidRDefault="00F015E8" w:rsidP="0032730D">
            <w:pPr>
              <w:ind w:right="202"/>
              <w:rPr>
                <w:b/>
                <w:lang w:val="en-CA"/>
              </w:rPr>
            </w:pPr>
            <w:r w:rsidRPr="00203F2C">
              <w:rPr>
                <w:b/>
                <w:lang w:val="en-CA"/>
              </w:rPr>
              <w:t>Negative Psychological Outcomes</w:t>
            </w:r>
          </w:p>
        </w:tc>
      </w:tr>
      <w:tr w:rsidR="00F015E8" w14:paraId="178FE1DE" w14:textId="77777777" w:rsidTr="0032730D">
        <w:tc>
          <w:tcPr>
            <w:tcW w:w="1771" w:type="dxa"/>
            <w:shd w:val="clear" w:color="auto" w:fill="D5D5D5" w:themeFill="background2"/>
            <w:vAlign w:val="bottom"/>
          </w:tcPr>
          <w:p w14:paraId="334FF789" w14:textId="77777777" w:rsidR="00F015E8" w:rsidRPr="00203F2C" w:rsidRDefault="00F015E8" w:rsidP="0032730D">
            <w:pPr>
              <w:ind w:right="202"/>
              <w:rPr>
                <w:b/>
                <w:lang w:val="en-CA"/>
              </w:rPr>
            </w:pPr>
            <w:r w:rsidRPr="00203F2C">
              <w:rPr>
                <w:b/>
                <w:lang w:val="en-CA"/>
              </w:rPr>
              <w:t>Outcome</w:t>
            </w:r>
          </w:p>
        </w:tc>
        <w:tc>
          <w:tcPr>
            <w:tcW w:w="4603" w:type="dxa"/>
            <w:shd w:val="clear" w:color="auto" w:fill="D5D5D5" w:themeFill="background2"/>
            <w:vAlign w:val="bottom"/>
          </w:tcPr>
          <w:p w14:paraId="1DD8103F" w14:textId="77777777" w:rsidR="00F015E8" w:rsidRPr="00733C80" w:rsidRDefault="00F015E8" w:rsidP="0032730D">
            <w:pPr>
              <w:ind w:right="202"/>
              <w:rPr>
                <w:b/>
                <w:lang w:val="en-CA"/>
              </w:rPr>
            </w:pPr>
            <w:r w:rsidRPr="00203F2C">
              <w:rPr>
                <w:b/>
                <w:lang w:val="en-CA"/>
              </w:rPr>
              <w:t>Assessed By</w:t>
            </w:r>
            <w:r>
              <w:rPr>
                <w:b/>
                <w:vertAlign w:val="superscript"/>
                <w:lang w:val="en-CA"/>
              </w:rPr>
              <w:t>1,2</w:t>
            </w:r>
          </w:p>
        </w:tc>
        <w:tc>
          <w:tcPr>
            <w:tcW w:w="1985" w:type="dxa"/>
            <w:shd w:val="clear" w:color="auto" w:fill="D5D5D5" w:themeFill="background2"/>
            <w:vAlign w:val="bottom"/>
          </w:tcPr>
          <w:p w14:paraId="04F413B0" w14:textId="77777777" w:rsidR="00F015E8" w:rsidRPr="00203F2C" w:rsidRDefault="00F015E8" w:rsidP="0032730D">
            <w:pPr>
              <w:ind w:right="202"/>
              <w:rPr>
                <w:b/>
                <w:lang w:val="en-CA"/>
              </w:rPr>
            </w:pPr>
            <w:r w:rsidRPr="00203F2C">
              <w:rPr>
                <w:b/>
                <w:lang w:val="en-CA"/>
              </w:rPr>
              <w:t>Follow-Up Range</w:t>
            </w:r>
          </w:p>
        </w:tc>
        <w:tc>
          <w:tcPr>
            <w:tcW w:w="1701" w:type="dxa"/>
            <w:shd w:val="clear" w:color="auto" w:fill="D5D5D5" w:themeFill="background2"/>
            <w:vAlign w:val="bottom"/>
          </w:tcPr>
          <w:p w14:paraId="22A3EF67" w14:textId="77777777" w:rsidR="00F015E8" w:rsidRPr="00082639" w:rsidRDefault="00F015E8" w:rsidP="0032730D">
            <w:pPr>
              <w:ind w:right="202"/>
              <w:rPr>
                <w:b/>
                <w:lang w:val="en-CA"/>
              </w:rPr>
            </w:pPr>
            <w:r w:rsidRPr="00203F2C">
              <w:rPr>
                <w:b/>
                <w:lang w:val="en-CA"/>
              </w:rPr>
              <w:t>No.</w:t>
            </w:r>
            <w:r>
              <w:rPr>
                <w:b/>
                <w:lang w:val="en-CA"/>
              </w:rPr>
              <w:t xml:space="preserve"> </w:t>
            </w:r>
            <w:r w:rsidRPr="00203F2C">
              <w:rPr>
                <w:b/>
                <w:lang w:val="en-CA"/>
              </w:rPr>
              <w:t>Studies</w:t>
            </w:r>
            <w:r>
              <w:rPr>
                <w:b/>
                <w:vertAlign w:val="superscript"/>
                <w:lang w:val="en-CA"/>
              </w:rPr>
              <w:t>3</w:t>
            </w:r>
          </w:p>
        </w:tc>
        <w:tc>
          <w:tcPr>
            <w:tcW w:w="1577" w:type="dxa"/>
            <w:shd w:val="clear" w:color="auto" w:fill="D5D5D5" w:themeFill="background2"/>
            <w:vAlign w:val="bottom"/>
          </w:tcPr>
          <w:p w14:paraId="0623F932" w14:textId="77777777" w:rsidR="00F015E8" w:rsidRPr="00082639" w:rsidRDefault="00F015E8" w:rsidP="0032730D">
            <w:pPr>
              <w:ind w:right="202"/>
              <w:rPr>
                <w:b/>
                <w:lang w:val="en-CA"/>
              </w:rPr>
            </w:pPr>
            <w:r w:rsidRPr="00203F2C">
              <w:rPr>
                <w:b/>
                <w:lang w:val="en-CA"/>
              </w:rPr>
              <w:t>No. RCTs</w:t>
            </w:r>
            <w:r>
              <w:rPr>
                <w:b/>
                <w:vertAlign w:val="superscript"/>
                <w:lang w:val="en-CA"/>
              </w:rPr>
              <w:t>3</w:t>
            </w:r>
          </w:p>
        </w:tc>
        <w:tc>
          <w:tcPr>
            <w:tcW w:w="1313" w:type="dxa"/>
            <w:shd w:val="clear" w:color="auto" w:fill="D5D5D5" w:themeFill="background2"/>
            <w:vAlign w:val="bottom"/>
          </w:tcPr>
          <w:p w14:paraId="2D1B9E2D" w14:textId="77777777" w:rsidR="00F015E8" w:rsidRPr="00733C80" w:rsidRDefault="00F015E8" w:rsidP="0032730D">
            <w:pPr>
              <w:ind w:right="202"/>
              <w:rPr>
                <w:b/>
                <w:lang w:val="en-CA"/>
              </w:rPr>
            </w:pPr>
            <w:r w:rsidRPr="00203F2C">
              <w:rPr>
                <w:b/>
                <w:lang w:val="en-CA"/>
              </w:rPr>
              <w:t>GRADE of Evidence</w:t>
            </w:r>
            <w:r>
              <w:rPr>
                <w:b/>
                <w:vertAlign w:val="superscript"/>
                <w:lang w:val="en-CA"/>
              </w:rPr>
              <w:t>4</w:t>
            </w:r>
          </w:p>
        </w:tc>
      </w:tr>
      <w:tr w:rsidR="00F015E8" w14:paraId="2B0B827D" w14:textId="77777777" w:rsidTr="0032730D">
        <w:tc>
          <w:tcPr>
            <w:tcW w:w="1771" w:type="dxa"/>
          </w:tcPr>
          <w:p w14:paraId="05D8BA00" w14:textId="77777777" w:rsidR="00F015E8" w:rsidRPr="00203F2C" w:rsidRDefault="00F015E8" w:rsidP="0032730D">
            <w:pPr>
              <w:ind w:right="202"/>
              <w:rPr>
                <w:bCs/>
                <w:lang w:val="en-CA"/>
              </w:rPr>
            </w:pPr>
            <w:r>
              <w:rPr>
                <w:rFonts w:ascii="Calibri" w:hAnsi="Calibri" w:cs="Calibri"/>
                <w:color w:val="000000"/>
              </w:rPr>
              <w:t>Anxiety</w:t>
            </w:r>
          </w:p>
        </w:tc>
        <w:tc>
          <w:tcPr>
            <w:tcW w:w="4603" w:type="dxa"/>
          </w:tcPr>
          <w:p w14:paraId="666435E3" w14:textId="77777777" w:rsidR="00F015E8" w:rsidRPr="00203F2C" w:rsidRDefault="00F015E8" w:rsidP="0032730D">
            <w:pPr>
              <w:ind w:right="202"/>
              <w:rPr>
                <w:bCs/>
                <w:lang w:val="en-CA"/>
              </w:rPr>
            </w:pPr>
            <w:r>
              <w:rPr>
                <w:rFonts w:ascii="Calibri" w:hAnsi="Calibri" w:cs="Calibri"/>
                <w:color w:val="000000"/>
              </w:rPr>
              <w:t>Beck Anxiety Inventory; Depression Anxiety Stress Scale; Hospital Anxiety and Depression Scale; Inventory of Situations and Responses of Anxiety; Profile of Mood States; State Trait Anxiety Inventory</w:t>
            </w:r>
          </w:p>
        </w:tc>
        <w:tc>
          <w:tcPr>
            <w:tcW w:w="1985" w:type="dxa"/>
          </w:tcPr>
          <w:p w14:paraId="2D7445E5" w14:textId="77777777" w:rsidR="00F015E8" w:rsidRPr="00203F2C" w:rsidRDefault="00F015E8" w:rsidP="0032730D">
            <w:pPr>
              <w:ind w:right="202"/>
              <w:rPr>
                <w:bCs/>
                <w:lang w:val="en-CA"/>
              </w:rPr>
            </w:pPr>
            <w:r>
              <w:rPr>
                <w:rFonts w:ascii="Calibri" w:hAnsi="Calibri" w:cs="Calibri"/>
                <w:color w:val="000000"/>
              </w:rPr>
              <w:t>5 Days to 16 Months</w:t>
            </w:r>
          </w:p>
        </w:tc>
        <w:tc>
          <w:tcPr>
            <w:tcW w:w="1701" w:type="dxa"/>
          </w:tcPr>
          <w:p w14:paraId="60AA2267" w14:textId="77777777" w:rsidR="00F015E8" w:rsidRPr="00203F2C" w:rsidRDefault="00F015E8" w:rsidP="0032730D">
            <w:pPr>
              <w:ind w:right="202"/>
              <w:rPr>
                <w:bCs/>
                <w:lang w:val="en-CA"/>
              </w:rPr>
            </w:pPr>
            <w:r>
              <w:rPr>
                <w:rFonts w:ascii="Calibri" w:hAnsi="Calibri" w:cs="Calibri"/>
                <w:color w:val="000000"/>
              </w:rPr>
              <w:t>24 Adult; 26 Neonatal or Pediatric</w:t>
            </w:r>
          </w:p>
        </w:tc>
        <w:tc>
          <w:tcPr>
            <w:tcW w:w="1577" w:type="dxa"/>
          </w:tcPr>
          <w:p w14:paraId="79F6BCCE" w14:textId="77777777" w:rsidR="00F015E8" w:rsidRPr="00203F2C" w:rsidRDefault="00F015E8" w:rsidP="0032730D">
            <w:pPr>
              <w:ind w:right="202"/>
              <w:rPr>
                <w:bCs/>
                <w:lang w:val="en-CA"/>
              </w:rPr>
            </w:pPr>
            <w:r>
              <w:rPr>
                <w:rFonts w:ascii="Calibri" w:hAnsi="Calibri" w:cs="Calibri"/>
                <w:color w:val="000000"/>
              </w:rPr>
              <w:t>16 Adult; 15 Neonatal or Pediatric</w:t>
            </w:r>
          </w:p>
        </w:tc>
        <w:tc>
          <w:tcPr>
            <w:tcW w:w="1313" w:type="dxa"/>
          </w:tcPr>
          <w:p w14:paraId="09B6208D" w14:textId="77777777" w:rsidR="00F015E8" w:rsidRPr="00203F2C" w:rsidRDefault="00F015E8" w:rsidP="0032730D">
            <w:pPr>
              <w:ind w:right="202"/>
              <w:rPr>
                <w:bCs/>
                <w:lang w:val="en-CA"/>
              </w:rPr>
            </w:pPr>
            <w:r>
              <w:rPr>
                <w:rFonts w:ascii="Calibri" w:hAnsi="Calibri" w:cs="Calibri"/>
                <w:color w:val="000000"/>
              </w:rPr>
              <w:t>Moderate</w:t>
            </w:r>
          </w:p>
        </w:tc>
      </w:tr>
      <w:tr w:rsidR="00F015E8" w14:paraId="69491E4F" w14:textId="77777777" w:rsidTr="0032730D">
        <w:tc>
          <w:tcPr>
            <w:tcW w:w="1771" w:type="dxa"/>
          </w:tcPr>
          <w:p w14:paraId="7399B0E7" w14:textId="77777777" w:rsidR="00F015E8" w:rsidRPr="00203F2C" w:rsidRDefault="00F015E8" w:rsidP="0032730D">
            <w:pPr>
              <w:ind w:right="202"/>
              <w:rPr>
                <w:bCs/>
                <w:lang w:val="en-CA"/>
              </w:rPr>
            </w:pPr>
            <w:r>
              <w:rPr>
                <w:rFonts w:ascii="Calibri" w:hAnsi="Calibri" w:cs="Calibri"/>
                <w:color w:val="000000"/>
              </w:rPr>
              <w:t>Depression</w:t>
            </w:r>
          </w:p>
        </w:tc>
        <w:tc>
          <w:tcPr>
            <w:tcW w:w="4603" w:type="dxa"/>
          </w:tcPr>
          <w:p w14:paraId="6A24704C" w14:textId="77777777" w:rsidR="00F015E8" w:rsidRPr="00203F2C" w:rsidRDefault="00F015E8" w:rsidP="0032730D">
            <w:pPr>
              <w:ind w:right="202"/>
              <w:rPr>
                <w:bCs/>
                <w:lang w:val="en-CA"/>
              </w:rPr>
            </w:pPr>
            <w:r>
              <w:rPr>
                <w:rFonts w:ascii="Calibri" w:hAnsi="Calibri" w:cs="Calibri"/>
                <w:color w:val="000000"/>
              </w:rPr>
              <w:t>Beck Depression Inventory; Center for Epidemiologic Studies Depression Scale; Depression Adjective Checklist; Depression Anxiety Stress Scale; Edinburgh Postnatal Depression Scale; Hospital Anxiety and Depression Scale; Profile of Mood States</w:t>
            </w:r>
          </w:p>
        </w:tc>
        <w:tc>
          <w:tcPr>
            <w:tcW w:w="1985" w:type="dxa"/>
          </w:tcPr>
          <w:p w14:paraId="12F5007C" w14:textId="77777777" w:rsidR="00F015E8" w:rsidRPr="00203F2C" w:rsidRDefault="00F015E8" w:rsidP="0032730D">
            <w:pPr>
              <w:ind w:right="202"/>
              <w:rPr>
                <w:bCs/>
                <w:lang w:val="en-CA"/>
              </w:rPr>
            </w:pPr>
            <w:r>
              <w:rPr>
                <w:rFonts w:ascii="Calibri" w:hAnsi="Calibri" w:cs="Calibri"/>
                <w:color w:val="000000"/>
              </w:rPr>
              <w:t>5 Days to 12 Months</w:t>
            </w:r>
          </w:p>
        </w:tc>
        <w:tc>
          <w:tcPr>
            <w:tcW w:w="1701" w:type="dxa"/>
          </w:tcPr>
          <w:p w14:paraId="5C204599" w14:textId="77777777" w:rsidR="00F015E8" w:rsidRPr="00203F2C" w:rsidRDefault="00F015E8" w:rsidP="0032730D">
            <w:pPr>
              <w:ind w:right="202"/>
              <w:rPr>
                <w:bCs/>
                <w:lang w:val="en-CA"/>
              </w:rPr>
            </w:pPr>
            <w:r>
              <w:rPr>
                <w:rFonts w:ascii="Calibri" w:hAnsi="Calibri" w:cs="Calibri"/>
                <w:color w:val="000000"/>
              </w:rPr>
              <w:t>17 Adult; 24 Neonatal or Pediatric</w:t>
            </w:r>
          </w:p>
        </w:tc>
        <w:tc>
          <w:tcPr>
            <w:tcW w:w="1577" w:type="dxa"/>
          </w:tcPr>
          <w:p w14:paraId="5D1AF365" w14:textId="77777777" w:rsidR="00F015E8" w:rsidRPr="00203F2C" w:rsidRDefault="00F015E8" w:rsidP="0032730D">
            <w:pPr>
              <w:ind w:right="202"/>
              <w:rPr>
                <w:bCs/>
                <w:lang w:val="en-CA"/>
              </w:rPr>
            </w:pPr>
            <w:r>
              <w:rPr>
                <w:rFonts w:ascii="Calibri" w:hAnsi="Calibri" w:cs="Calibri"/>
                <w:color w:val="000000"/>
              </w:rPr>
              <w:t>15 Adult; 19 Neonatal or Pediatric</w:t>
            </w:r>
          </w:p>
        </w:tc>
        <w:tc>
          <w:tcPr>
            <w:tcW w:w="1313" w:type="dxa"/>
          </w:tcPr>
          <w:p w14:paraId="6DF84A59" w14:textId="77777777" w:rsidR="00F015E8" w:rsidRPr="00203F2C" w:rsidRDefault="00F015E8" w:rsidP="0032730D">
            <w:pPr>
              <w:ind w:right="202"/>
              <w:rPr>
                <w:bCs/>
                <w:lang w:val="en-CA"/>
              </w:rPr>
            </w:pPr>
            <w:r>
              <w:rPr>
                <w:rFonts w:ascii="Calibri" w:hAnsi="Calibri" w:cs="Calibri"/>
                <w:color w:val="000000"/>
              </w:rPr>
              <w:t>Moderate</w:t>
            </w:r>
          </w:p>
        </w:tc>
      </w:tr>
      <w:tr w:rsidR="00F015E8" w14:paraId="268A6CB7" w14:textId="77777777" w:rsidTr="0032730D">
        <w:tc>
          <w:tcPr>
            <w:tcW w:w="1771" w:type="dxa"/>
          </w:tcPr>
          <w:p w14:paraId="351C9EC8" w14:textId="77777777" w:rsidR="00F015E8" w:rsidRPr="00203F2C" w:rsidRDefault="00F015E8" w:rsidP="0032730D">
            <w:pPr>
              <w:ind w:right="202"/>
              <w:rPr>
                <w:bCs/>
                <w:lang w:val="en-CA"/>
              </w:rPr>
            </w:pPr>
            <w:r>
              <w:rPr>
                <w:rFonts w:ascii="Calibri" w:hAnsi="Calibri" w:cs="Calibri"/>
                <w:color w:val="000000"/>
              </w:rPr>
              <w:t>PTSD</w:t>
            </w:r>
          </w:p>
        </w:tc>
        <w:tc>
          <w:tcPr>
            <w:tcW w:w="4603" w:type="dxa"/>
          </w:tcPr>
          <w:p w14:paraId="26042F95" w14:textId="77777777" w:rsidR="00F015E8" w:rsidRPr="00203F2C" w:rsidRDefault="00F015E8" w:rsidP="0032730D">
            <w:pPr>
              <w:ind w:right="202"/>
              <w:rPr>
                <w:bCs/>
                <w:lang w:val="en-CA"/>
              </w:rPr>
            </w:pPr>
            <w:r>
              <w:rPr>
                <w:rFonts w:ascii="Calibri" w:hAnsi="Calibri" w:cs="Calibri"/>
                <w:color w:val="000000"/>
              </w:rPr>
              <w:t>Davidson Trauma Scale; Harvard Trauma Questionnaire; Impact of Events Scale; Post Hospital Stress Index for Parents; Post-Traumatic Stress Symptoms; Post-Traumatic Symptom Scale; Short Form Health Survey</w:t>
            </w:r>
          </w:p>
        </w:tc>
        <w:tc>
          <w:tcPr>
            <w:tcW w:w="1985" w:type="dxa"/>
          </w:tcPr>
          <w:p w14:paraId="09A22134" w14:textId="77777777" w:rsidR="00F015E8" w:rsidRPr="00203F2C" w:rsidRDefault="00F015E8" w:rsidP="0032730D">
            <w:pPr>
              <w:ind w:right="202"/>
              <w:rPr>
                <w:bCs/>
                <w:lang w:val="en-CA"/>
              </w:rPr>
            </w:pPr>
            <w:r>
              <w:rPr>
                <w:rFonts w:ascii="Calibri" w:hAnsi="Calibri" w:cs="Calibri"/>
                <w:color w:val="000000"/>
              </w:rPr>
              <w:t>2 Weeks to 12 Months</w:t>
            </w:r>
          </w:p>
        </w:tc>
        <w:tc>
          <w:tcPr>
            <w:tcW w:w="1701" w:type="dxa"/>
          </w:tcPr>
          <w:p w14:paraId="2BE0729A" w14:textId="77777777" w:rsidR="00F015E8" w:rsidRPr="00203F2C" w:rsidRDefault="00F015E8" w:rsidP="0032730D">
            <w:pPr>
              <w:ind w:right="202"/>
              <w:rPr>
                <w:bCs/>
                <w:lang w:val="en-CA"/>
              </w:rPr>
            </w:pPr>
            <w:r>
              <w:rPr>
                <w:rFonts w:ascii="Calibri" w:hAnsi="Calibri" w:cs="Calibri"/>
                <w:color w:val="000000"/>
              </w:rPr>
              <w:t>14 Adult; 8 Neonatal or Pediatric</w:t>
            </w:r>
          </w:p>
        </w:tc>
        <w:tc>
          <w:tcPr>
            <w:tcW w:w="1577" w:type="dxa"/>
          </w:tcPr>
          <w:p w14:paraId="5C9945F3" w14:textId="77777777" w:rsidR="00F015E8" w:rsidRPr="00203F2C" w:rsidRDefault="00F015E8" w:rsidP="0032730D">
            <w:pPr>
              <w:ind w:right="202"/>
              <w:rPr>
                <w:bCs/>
                <w:lang w:val="en-CA"/>
              </w:rPr>
            </w:pPr>
            <w:r>
              <w:rPr>
                <w:rFonts w:ascii="Calibri" w:hAnsi="Calibri" w:cs="Calibri"/>
                <w:color w:val="000000"/>
              </w:rPr>
              <w:t>14 Adult; 8 Neonatal or Pediatric</w:t>
            </w:r>
          </w:p>
        </w:tc>
        <w:tc>
          <w:tcPr>
            <w:tcW w:w="1313" w:type="dxa"/>
          </w:tcPr>
          <w:p w14:paraId="7F1D6A78" w14:textId="77777777" w:rsidR="00F015E8" w:rsidRPr="00203F2C" w:rsidRDefault="00F015E8" w:rsidP="0032730D">
            <w:pPr>
              <w:ind w:right="202"/>
              <w:rPr>
                <w:bCs/>
                <w:lang w:val="en-CA"/>
              </w:rPr>
            </w:pPr>
            <w:r>
              <w:rPr>
                <w:rFonts w:ascii="Calibri" w:hAnsi="Calibri" w:cs="Calibri"/>
                <w:color w:val="000000"/>
              </w:rPr>
              <w:t>Moderate</w:t>
            </w:r>
          </w:p>
        </w:tc>
      </w:tr>
      <w:tr w:rsidR="00F015E8" w14:paraId="76898107" w14:textId="77777777" w:rsidTr="0032730D">
        <w:tc>
          <w:tcPr>
            <w:tcW w:w="1771" w:type="dxa"/>
          </w:tcPr>
          <w:p w14:paraId="27796A58" w14:textId="77777777" w:rsidR="00F015E8" w:rsidRPr="00203F2C" w:rsidRDefault="00F015E8" w:rsidP="0032730D">
            <w:pPr>
              <w:ind w:right="202"/>
              <w:rPr>
                <w:bCs/>
                <w:lang w:val="en-CA"/>
              </w:rPr>
            </w:pPr>
            <w:r>
              <w:rPr>
                <w:rFonts w:ascii="Calibri" w:hAnsi="Calibri" w:cs="Calibri"/>
                <w:color w:val="000000"/>
              </w:rPr>
              <w:t>Distress</w:t>
            </w:r>
          </w:p>
        </w:tc>
        <w:tc>
          <w:tcPr>
            <w:tcW w:w="4603" w:type="dxa"/>
          </w:tcPr>
          <w:p w14:paraId="77F17ED8" w14:textId="77777777" w:rsidR="00F015E8" w:rsidRPr="00203F2C" w:rsidRDefault="00F015E8" w:rsidP="0032730D">
            <w:pPr>
              <w:ind w:right="202"/>
              <w:rPr>
                <w:bCs/>
                <w:lang w:val="en-CA"/>
              </w:rPr>
            </w:pPr>
            <w:r>
              <w:rPr>
                <w:rFonts w:ascii="Calibri" w:hAnsi="Calibri" w:cs="Calibri"/>
                <w:color w:val="000000"/>
              </w:rPr>
              <w:t>Center for Epidemiological Studies Depression Scale; Decisional Conflict Scale; Depression Anxiety Stress Scale; Family Sense of Coherence; Global Short Form Mental Health; Inventory of Complicated Grief; Parenting Stress Index; Pediatric Stressor Scale; Prenatal Stressor Scale NICU; Symptoms of Stress Inventory; Swedish Parenthood Stress Questionnaire</w:t>
            </w:r>
          </w:p>
        </w:tc>
        <w:tc>
          <w:tcPr>
            <w:tcW w:w="1985" w:type="dxa"/>
          </w:tcPr>
          <w:p w14:paraId="069C0C40" w14:textId="77777777" w:rsidR="00F015E8" w:rsidRPr="00203F2C" w:rsidRDefault="00F015E8" w:rsidP="0032730D">
            <w:pPr>
              <w:ind w:right="202"/>
              <w:rPr>
                <w:bCs/>
                <w:lang w:val="en-CA"/>
              </w:rPr>
            </w:pPr>
            <w:r>
              <w:rPr>
                <w:rFonts w:ascii="Calibri" w:hAnsi="Calibri" w:cs="Calibri"/>
                <w:color w:val="000000"/>
              </w:rPr>
              <w:t>48 Hours to 12 Months</w:t>
            </w:r>
          </w:p>
        </w:tc>
        <w:tc>
          <w:tcPr>
            <w:tcW w:w="1701" w:type="dxa"/>
          </w:tcPr>
          <w:p w14:paraId="2B8E9665" w14:textId="77777777" w:rsidR="00F015E8" w:rsidRPr="00203F2C" w:rsidRDefault="00F015E8" w:rsidP="0032730D">
            <w:pPr>
              <w:ind w:right="202"/>
              <w:rPr>
                <w:bCs/>
                <w:lang w:val="en-CA"/>
              </w:rPr>
            </w:pPr>
            <w:r>
              <w:rPr>
                <w:rFonts w:ascii="Calibri" w:hAnsi="Calibri" w:cs="Calibri"/>
                <w:color w:val="000000"/>
              </w:rPr>
              <w:t>11 Adult; 27 Neonatal or Pediatric</w:t>
            </w:r>
          </w:p>
        </w:tc>
        <w:tc>
          <w:tcPr>
            <w:tcW w:w="1577" w:type="dxa"/>
          </w:tcPr>
          <w:p w14:paraId="182C5B70" w14:textId="77777777" w:rsidR="00F015E8" w:rsidRPr="00203F2C" w:rsidRDefault="00F015E8" w:rsidP="0032730D">
            <w:pPr>
              <w:ind w:right="202"/>
              <w:rPr>
                <w:bCs/>
                <w:lang w:val="en-CA"/>
              </w:rPr>
            </w:pPr>
            <w:r>
              <w:rPr>
                <w:rFonts w:ascii="Calibri" w:hAnsi="Calibri" w:cs="Calibri"/>
                <w:color w:val="000000"/>
              </w:rPr>
              <w:t>8 Adult; 17 Neonatal or Pediatric</w:t>
            </w:r>
          </w:p>
        </w:tc>
        <w:tc>
          <w:tcPr>
            <w:tcW w:w="1313" w:type="dxa"/>
          </w:tcPr>
          <w:p w14:paraId="78BC9ABF" w14:textId="77777777" w:rsidR="00F015E8" w:rsidRPr="00203F2C" w:rsidRDefault="00F015E8" w:rsidP="0032730D">
            <w:pPr>
              <w:ind w:right="202"/>
              <w:rPr>
                <w:bCs/>
                <w:lang w:val="en-CA"/>
              </w:rPr>
            </w:pPr>
            <w:r>
              <w:rPr>
                <w:rFonts w:ascii="Calibri" w:hAnsi="Calibri" w:cs="Calibri"/>
                <w:color w:val="000000"/>
              </w:rPr>
              <w:t>Low</w:t>
            </w:r>
          </w:p>
        </w:tc>
      </w:tr>
      <w:tr w:rsidR="00F015E8" w14:paraId="73AE3313" w14:textId="77777777" w:rsidTr="0032730D">
        <w:tc>
          <w:tcPr>
            <w:tcW w:w="1771" w:type="dxa"/>
          </w:tcPr>
          <w:p w14:paraId="1427DC43" w14:textId="77777777" w:rsidR="00F015E8" w:rsidRPr="00203F2C" w:rsidRDefault="00F015E8" w:rsidP="0032730D">
            <w:pPr>
              <w:ind w:right="202"/>
              <w:rPr>
                <w:bCs/>
                <w:lang w:val="en-CA"/>
              </w:rPr>
            </w:pPr>
            <w:r>
              <w:rPr>
                <w:rFonts w:ascii="Calibri" w:hAnsi="Calibri" w:cs="Calibri"/>
                <w:color w:val="000000"/>
              </w:rPr>
              <w:t>Burden</w:t>
            </w:r>
          </w:p>
        </w:tc>
        <w:tc>
          <w:tcPr>
            <w:tcW w:w="4603" w:type="dxa"/>
          </w:tcPr>
          <w:p w14:paraId="5839AD69" w14:textId="77777777" w:rsidR="00F015E8" w:rsidRPr="00203F2C" w:rsidRDefault="00F015E8" w:rsidP="0032730D">
            <w:pPr>
              <w:ind w:right="202"/>
              <w:rPr>
                <w:bCs/>
                <w:lang w:val="en-CA"/>
              </w:rPr>
            </w:pPr>
            <w:r>
              <w:rPr>
                <w:rFonts w:ascii="Calibri" w:hAnsi="Calibri" w:cs="Calibri"/>
                <w:color w:val="000000"/>
              </w:rPr>
              <w:t xml:space="preserve">Caregiver Reaction Assessment; Decision Regret Scale; Family Assessment Device; Index of Parent Behavior; Lee's Fatigue Scale; Measure of Social Support Scale; </w:t>
            </w:r>
            <w:r>
              <w:rPr>
                <w:rFonts w:ascii="Calibri" w:hAnsi="Calibri" w:cs="Calibri"/>
                <w:color w:val="000000"/>
              </w:rPr>
              <w:lastRenderedPageBreak/>
              <w:t>Montgomery-</w:t>
            </w:r>
            <w:proofErr w:type="spellStart"/>
            <w:r>
              <w:rPr>
                <w:rFonts w:ascii="Calibri" w:hAnsi="Calibri" w:cs="Calibri"/>
                <w:color w:val="000000"/>
              </w:rPr>
              <w:t>Borgatta</w:t>
            </w:r>
            <w:proofErr w:type="spellEnd"/>
            <w:r>
              <w:rPr>
                <w:rFonts w:ascii="Calibri" w:hAnsi="Calibri" w:cs="Calibri"/>
                <w:color w:val="000000"/>
              </w:rPr>
              <w:t xml:space="preserve"> Caregiver Burden; Profile of Mood States; The Worry Index</w:t>
            </w:r>
          </w:p>
        </w:tc>
        <w:tc>
          <w:tcPr>
            <w:tcW w:w="1985" w:type="dxa"/>
          </w:tcPr>
          <w:p w14:paraId="37BE8264" w14:textId="77777777" w:rsidR="00F015E8" w:rsidRPr="00203F2C" w:rsidRDefault="00F015E8" w:rsidP="0032730D">
            <w:pPr>
              <w:ind w:right="202"/>
              <w:rPr>
                <w:bCs/>
                <w:lang w:val="en-CA"/>
              </w:rPr>
            </w:pPr>
            <w:r>
              <w:rPr>
                <w:rFonts w:ascii="Calibri" w:hAnsi="Calibri" w:cs="Calibri"/>
                <w:color w:val="000000"/>
              </w:rPr>
              <w:lastRenderedPageBreak/>
              <w:t>2 Weeks to 12 Months</w:t>
            </w:r>
          </w:p>
        </w:tc>
        <w:tc>
          <w:tcPr>
            <w:tcW w:w="1701" w:type="dxa"/>
          </w:tcPr>
          <w:p w14:paraId="229D09BA" w14:textId="77777777" w:rsidR="00F015E8" w:rsidRPr="00203F2C" w:rsidRDefault="00F015E8" w:rsidP="0032730D">
            <w:pPr>
              <w:ind w:right="202"/>
              <w:rPr>
                <w:bCs/>
                <w:lang w:val="en-CA"/>
              </w:rPr>
            </w:pPr>
            <w:r>
              <w:rPr>
                <w:rFonts w:ascii="Calibri" w:hAnsi="Calibri" w:cs="Calibri"/>
                <w:color w:val="000000"/>
              </w:rPr>
              <w:t>6 Adult; 9 Neonatal or Pediatric</w:t>
            </w:r>
          </w:p>
        </w:tc>
        <w:tc>
          <w:tcPr>
            <w:tcW w:w="1577" w:type="dxa"/>
          </w:tcPr>
          <w:p w14:paraId="7D8ADE69" w14:textId="77777777" w:rsidR="00F015E8" w:rsidRPr="00203F2C" w:rsidRDefault="00F015E8" w:rsidP="0032730D">
            <w:pPr>
              <w:ind w:right="202"/>
              <w:rPr>
                <w:bCs/>
                <w:lang w:val="en-CA"/>
              </w:rPr>
            </w:pPr>
            <w:r>
              <w:rPr>
                <w:rFonts w:ascii="Calibri" w:hAnsi="Calibri" w:cs="Calibri"/>
                <w:color w:val="000000"/>
              </w:rPr>
              <w:t>4 Adult; 8 Neonatal or Pediatric</w:t>
            </w:r>
          </w:p>
        </w:tc>
        <w:tc>
          <w:tcPr>
            <w:tcW w:w="1313" w:type="dxa"/>
          </w:tcPr>
          <w:p w14:paraId="53836B0A" w14:textId="77777777" w:rsidR="00F015E8" w:rsidRPr="00203F2C" w:rsidRDefault="00F015E8" w:rsidP="0032730D">
            <w:pPr>
              <w:ind w:right="202"/>
              <w:rPr>
                <w:bCs/>
                <w:lang w:val="en-CA"/>
              </w:rPr>
            </w:pPr>
            <w:r>
              <w:rPr>
                <w:rFonts w:ascii="Calibri" w:hAnsi="Calibri" w:cs="Calibri"/>
                <w:color w:val="000000"/>
              </w:rPr>
              <w:t>Low</w:t>
            </w:r>
          </w:p>
        </w:tc>
      </w:tr>
      <w:tr w:rsidR="00F015E8" w14:paraId="44C970E6" w14:textId="77777777" w:rsidTr="0032730D">
        <w:tc>
          <w:tcPr>
            <w:tcW w:w="12950" w:type="dxa"/>
            <w:gridSpan w:val="6"/>
            <w:shd w:val="clear" w:color="auto" w:fill="D5D5D5" w:themeFill="background2"/>
          </w:tcPr>
          <w:p w14:paraId="7CEA54F0" w14:textId="77777777" w:rsidR="00F015E8" w:rsidRPr="00203F2C" w:rsidRDefault="00F015E8" w:rsidP="0032730D">
            <w:pPr>
              <w:ind w:right="202"/>
              <w:rPr>
                <w:b/>
                <w:lang w:val="en-CA"/>
              </w:rPr>
            </w:pPr>
            <w:r w:rsidRPr="00203F2C">
              <w:rPr>
                <w:b/>
                <w:lang w:val="en-CA"/>
              </w:rPr>
              <w:t>Positive Psychological Outcomes</w:t>
            </w:r>
          </w:p>
        </w:tc>
      </w:tr>
      <w:tr w:rsidR="00F015E8" w14:paraId="5D4F0644" w14:textId="77777777" w:rsidTr="0032730D">
        <w:tc>
          <w:tcPr>
            <w:tcW w:w="1771" w:type="dxa"/>
            <w:shd w:val="clear" w:color="auto" w:fill="D5D5D5" w:themeFill="background2"/>
            <w:vAlign w:val="bottom"/>
          </w:tcPr>
          <w:p w14:paraId="7EFD0F2D" w14:textId="77777777" w:rsidR="00F015E8" w:rsidRPr="00203F2C" w:rsidRDefault="00F015E8" w:rsidP="0032730D">
            <w:pPr>
              <w:ind w:right="202"/>
              <w:rPr>
                <w:b/>
                <w:lang w:val="en-CA"/>
              </w:rPr>
            </w:pPr>
            <w:r w:rsidRPr="00203F2C">
              <w:rPr>
                <w:b/>
                <w:lang w:val="en-CA"/>
              </w:rPr>
              <w:t>Outcome</w:t>
            </w:r>
          </w:p>
        </w:tc>
        <w:tc>
          <w:tcPr>
            <w:tcW w:w="4603" w:type="dxa"/>
            <w:shd w:val="clear" w:color="auto" w:fill="D5D5D5" w:themeFill="background2"/>
            <w:vAlign w:val="bottom"/>
          </w:tcPr>
          <w:p w14:paraId="4D3C3991" w14:textId="77777777" w:rsidR="00F015E8" w:rsidRPr="00733C80" w:rsidRDefault="00F015E8" w:rsidP="0032730D">
            <w:pPr>
              <w:ind w:right="202"/>
              <w:rPr>
                <w:b/>
                <w:lang w:val="en-CA"/>
              </w:rPr>
            </w:pPr>
            <w:r w:rsidRPr="00203F2C">
              <w:rPr>
                <w:b/>
                <w:lang w:val="en-CA"/>
              </w:rPr>
              <w:t>Assessed By</w:t>
            </w:r>
            <w:r>
              <w:rPr>
                <w:b/>
                <w:vertAlign w:val="superscript"/>
                <w:lang w:val="en-CA"/>
              </w:rPr>
              <w:t>1,2</w:t>
            </w:r>
          </w:p>
        </w:tc>
        <w:tc>
          <w:tcPr>
            <w:tcW w:w="1985" w:type="dxa"/>
            <w:shd w:val="clear" w:color="auto" w:fill="D5D5D5" w:themeFill="background2"/>
            <w:vAlign w:val="bottom"/>
          </w:tcPr>
          <w:p w14:paraId="1A795236" w14:textId="77777777" w:rsidR="00F015E8" w:rsidRPr="00203F2C" w:rsidRDefault="00F015E8" w:rsidP="0032730D">
            <w:pPr>
              <w:ind w:right="202"/>
              <w:rPr>
                <w:b/>
                <w:lang w:val="en-CA"/>
              </w:rPr>
            </w:pPr>
            <w:r w:rsidRPr="00203F2C">
              <w:rPr>
                <w:b/>
                <w:lang w:val="en-CA"/>
              </w:rPr>
              <w:t>Follow-Up Range</w:t>
            </w:r>
          </w:p>
        </w:tc>
        <w:tc>
          <w:tcPr>
            <w:tcW w:w="1701" w:type="dxa"/>
            <w:shd w:val="clear" w:color="auto" w:fill="D5D5D5" w:themeFill="background2"/>
            <w:vAlign w:val="bottom"/>
          </w:tcPr>
          <w:p w14:paraId="3B538FA0" w14:textId="77777777" w:rsidR="00F015E8" w:rsidRPr="00082639" w:rsidRDefault="00F015E8" w:rsidP="0032730D">
            <w:pPr>
              <w:ind w:right="202"/>
              <w:rPr>
                <w:b/>
                <w:lang w:val="en-CA"/>
              </w:rPr>
            </w:pPr>
            <w:r w:rsidRPr="00203F2C">
              <w:rPr>
                <w:b/>
                <w:lang w:val="en-CA"/>
              </w:rPr>
              <w:t>No.</w:t>
            </w:r>
            <w:r>
              <w:rPr>
                <w:b/>
                <w:lang w:val="en-CA"/>
              </w:rPr>
              <w:t xml:space="preserve"> </w:t>
            </w:r>
            <w:r w:rsidRPr="00203F2C">
              <w:rPr>
                <w:b/>
                <w:lang w:val="en-CA"/>
              </w:rPr>
              <w:t>Studies</w:t>
            </w:r>
            <w:r>
              <w:rPr>
                <w:b/>
                <w:vertAlign w:val="superscript"/>
                <w:lang w:val="en-CA"/>
              </w:rPr>
              <w:t>3</w:t>
            </w:r>
          </w:p>
        </w:tc>
        <w:tc>
          <w:tcPr>
            <w:tcW w:w="1577" w:type="dxa"/>
            <w:shd w:val="clear" w:color="auto" w:fill="D5D5D5" w:themeFill="background2"/>
            <w:vAlign w:val="bottom"/>
          </w:tcPr>
          <w:p w14:paraId="0FB9B4D6" w14:textId="77777777" w:rsidR="00F015E8" w:rsidRPr="00082639" w:rsidRDefault="00F015E8" w:rsidP="0032730D">
            <w:pPr>
              <w:ind w:right="202"/>
              <w:rPr>
                <w:b/>
                <w:lang w:val="en-CA"/>
              </w:rPr>
            </w:pPr>
            <w:r w:rsidRPr="00203F2C">
              <w:rPr>
                <w:b/>
                <w:lang w:val="en-CA"/>
              </w:rPr>
              <w:t>No. RCTs</w:t>
            </w:r>
            <w:r>
              <w:rPr>
                <w:b/>
                <w:vertAlign w:val="superscript"/>
                <w:lang w:val="en-CA"/>
              </w:rPr>
              <w:t>3</w:t>
            </w:r>
          </w:p>
        </w:tc>
        <w:tc>
          <w:tcPr>
            <w:tcW w:w="1313" w:type="dxa"/>
            <w:shd w:val="clear" w:color="auto" w:fill="D5D5D5" w:themeFill="background2"/>
            <w:vAlign w:val="bottom"/>
          </w:tcPr>
          <w:p w14:paraId="625B22B3" w14:textId="77777777" w:rsidR="00F015E8" w:rsidRPr="00733C80" w:rsidRDefault="00F015E8" w:rsidP="0032730D">
            <w:pPr>
              <w:ind w:right="202"/>
              <w:rPr>
                <w:b/>
                <w:lang w:val="en-CA"/>
              </w:rPr>
            </w:pPr>
            <w:r w:rsidRPr="00203F2C">
              <w:rPr>
                <w:b/>
                <w:lang w:val="en-CA"/>
              </w:rPr>
              <w:t>GRADE of Evidence</w:t>
            </w:r>
            <w:r>
              <w:rPr>
                <w:b/>
                <w:vertAlign w:val="superscript"/>
                <w:lang w:val="en-CA"/>
              </w:rPr>
              <w:t>4</w:t>
            </w:r>
          </w:p>
        </w:tc>
      </w:tr>
      <w:tr w:rsidR="00F015E8" w14:paraId="091297FA" w14:textId="77777777" w:rsidTr="0032730D">
        <w:tc>
          <w:tcPr>
            <w:tcW w:w="1771" w:type="dxa"/>
          </w:tcPr>
          <w:p w14:paraId="3BB0455B" w14:textId="77777777" w:rsidR="00F015E8" w:rsidRPr="00203F2C" w:rsidRDefault="00F015E8" w:rsidP="0032730D">
            <w:pPr>
              <w:ind w:right="202"/>
              <w:rPr>
                <w:bCs/>
                <w:lang w:val="en-CA"/>
              </w:rPr>
            </w:pPr>
            <w:r>
              <w:rPr>
                <w:rFonts w:ascii="Calibri" w:hAnsi="Calibri" w:cs="Calibri"/>
                <w:color w:val="000000"/>
              </w:rPr>
              <w:t>Courage</w:t>
            </w:r>
          </w:p>
        </w:tc>
        <w:tc>
          <w:tcPr>
            <w:tcW w:w="4603" w:type="dxa"/>
          </w:tcPr>
          <w:p w14:paraId="7461880D" w14:textId="77777777" w:rsidR="00F015E8" w:rsidRPr="00203F2C" w:rsidRDefault="00F015E8" w:rsidP="0032730D">
            <w:pPr>
              <w:ind w:right="202"/>
              <w:rPr>
                <w:bCs/>
                <w:lang w:val="en-CA"/>
              </w:rPr>
            </w:pPr>
            <w:r>
              <w:rPr>
                <w:rFonts w:ascii="Calibri" w:hAnsi="Calibri" w:cs="Calibri"/>
                <w:color w:val="000000"/>
              </w:rPr>
              <w:t>Brief Coping Inventory for Stressful Situations; Caregiver Reaction Assessment; Coping Inventory for Stressful Situations; Critical Care Family Needs Inventory; Critical Care Family Assistance Program Family Satisfaction Survey; Family Satisfaction with Care Questionnaire; ICU Family Satisfaction Survey; Parent to Infant Attachment; Self-Confidence Scale; Ways of Coping Checklist; Well Being Scale</w:t>
            </w:r>
          </w:p>
        </w:tc>
        <w:tc>
          <w:tcPr>
            <w:tcW w:w="1985" w:type="dxa"/>
          </w:tcPr>
          <w:p w14:paraId="5CAD4C50" w14:textId="77777777" w:rsidR="00F015E8" w:rsidRPr="00203F2C" w:rsidRDefault="00F015E8" w:rsidP="0032730D">
            <w:pPr>
              <w:ind w:right="202"/>
              <w:rPr>
                <w:bCs/>
                <w:lang w:val="en-CA"/>
              </w:rPr>
            </w:pPr>
            <w:r>
              <w:rPr>
                <w:rFonts w:ascii="Calibri" w:hAnsi="Calibri" w:cs="Calibri"/>
                <w:color w:val="000000"/>
              </w:rPr>
              <w:t>5 Days to 12 Months</w:t>
            </w:r>
          </w:p>
        </w:tc>
        <w:tc>
          <w:tcPr>
            <w:tcW w:w="1701" w:type="dxa"/>
          </w:tcPr>
          <w:p w14:paraId="7F5580FC" w14:textId="77777777" w:rsidR="00F015E8" w:rsidRPr="00203F2C" w:rsidRDefault="00F015E8" w:rsidP="0032730D">
            <w:pPr>
              <w:ind w:right="202"/>
              <w:rPr>
                <w:bCs/>
                <w:lang w:val="en-CA"/>
              </w:rPr>
            </w:pPr>
            <w:r>
              <w:rPr>
                <w:rFonts w:ascii="Calibri" w:hAnsi="Calibri" w:cs="Calibri"/>
                <w:color w:val="000000"/>
              </w:rPr>
              <w:t>5 Adult; 8 Neonatal or Pediatric</w:t>
            </w:r>
          </w:p>
        </w:tc>
        <w:tc>
          <w:tcPr>
            <w:tcW w:w="1577" w:type="dxa"/>
          </w:tcPr>
          <w:p w14:paraId="0E424148" w14:textId="77777777" w:rsidR="00F015E8" w:rsidRPr="00203F2C" w:rsidRDefault="00F015E8" w:rsidP="0032730D">
            <w:pPr>
              <w:ind w:right="202"/>
              <w:rPr>
                <w:bCs/>
                <w:lang w:val="en-CA"/>
              </w:rPr>
            </w:pPr>
            <w:r>
              <w:rPr>
                <w:rFonts w:ascii="Calibri" w:hAnsi="Calibri" w:cs="Calibri"/>
                <w:color w:val="000000"/>
              </w:rPr>
              <w:t>3 Adult; 4 Neonatal or Pediatric</w:t>
            </w:r>
          </w:p>
        </w:tc>
        <w:tc>
          <w:tcPr>
            <w:tcW w:w="1313" w:type="dxa"/>
          </w:tcPr>
          <w:p w14:paraId="1ECF12D8" w14:textId="77777777" w:rsidR="00F015E8" w:rsidRPr="00203F2C" w:rsidRDefault="00F015E8" w:rsidP="0032730D">
            <w:pPr>
              <w:ind w:right="202"/>
              <w:rPr>
                <w:bCs/>
                <w:lang w:val="en-CA"/>
              </w:rPr>
            </w:pPr>
            <w:r>
              <w:rPr>
                <w:rFonts w:ascii="Calibri" w:hAnsi="Calibri" w:cs="Calibri"/>
                <w:color w:val="000000"/>
              </w:rPr>
              <w:t>Very Low</w:t>
            </w:r>
          </w:p>
        </w:tc>
      </w:tr>
      <w:tr w:rsidR="00F015E8" w14:paraId="0AA4298A" w14:textId="77777777" w:rsidTr="0032730D">
        <w:tc>
          <w:tcPr>
            <w:tcW w:w="1771" w:type="dxa"/>
          </w:tcPr>
          <w:p w14:paraId="295D0B71" w14:textId="77777777" w:rsidR="00F015E8" w:rsidRPr="00203F2C" w:rsidRDefault="00F015E8" w:rsidP="0032730D">
            <w:pPr>
              <w:ind w:right="202"/>
              <w:rPr>
                <w:bCs/>
                <w:lang w:val="en-CA"/>
              </w:rPr>
            </w:pPr>
            <w:r>
              <w:rPr>
                <w:rFonts w:ascii="Calibri" w:hAnsi="Calibri" w:cs="Calibri"/>
                <w:color w:val="000000"/>
              </w:rPr>
              <w:t>Humanity</w:t>
            </w:r>
          </w:p>
        </w:tc>
        <w:tc>
          <w:tcPr>
            <w:tcW w:w="4603" w:type="dxa"/>
          </w:tcPr>
          <w:p w14:paraId="718CBBAC" w14:textId="77777777" w:rsidR="00F015E8" w:rsidRPr="00203F2C" w:rsidRDefault="00F015E8" w:rsidP="0032730D">
            <w:pPr>
              <w:ind w:right="202"/>
              <w:rPr>
                <w:bCs/>
                <w:lang w:val="en-CA"/>
              </w:rPr>
            </w:pPr>
            <w:r>
              <w:rPr>
                <w:rFonts w:ascii="Calibri" w:hAnsi="Calibri" w:cs="Calibri"/>
                <w:color w:val="000000"/>
              </w:rPr>
              <w:t>Caring Dimensions Inventory; Critical Care Family Assistance Program Family Satisfaction Survey; Critical Care Family Needs Inventory; Maternal Caregiving Behavior; Neurobehavioral Assessment of Preterm Infant</w:t>
            </w:r>
          </w:p>
        </w:tc>
        <w:tc>
          <w:tcPr>
            <w:tcW w:w="1985" w:type="dxa"/>
          </w:tcPr>
          <w:p w14:paraId="3F08BC95" w14:textId="77777777" w:rsidR="00F015E8" w:rsidRPr="00203F2C" w:rsidRDefault="00F015E8" w:rsidP="0032730D">
            <w:pPr>
              <w:ind w:right="202"/>
              <w:rPr>
                <w:bCs/>
                <w:lang w:val="en-CA"/>
              </w:rPr>
            </w:pPr>
            <w:r>
              <w:rPr>
                <w:rFonts w:ascii="Calibri" w:hAnsi="Calibri" w:cs="Calibri"/>
                <w:color w:val="000000"/>
              </w:rPr>
              <w:t>5 Days to 3 Months</w:t>
            </w:r>
          </w:p>
        </w:tc>
        <w:tc>
          <w:tcPr>
            <w:tcW w:w="1701" w:type="dxa"/>
          </w:tcPr>
          <w:p w14:paraId="4D3766C9" w14:textId="77777777" w:rsidR="00F015E8" w:rsidRPr="00203F2C" w:rsidRDefault="00F015E8" w:rsidP="0032730D">
            <w:pPr>
              <w:ind w:right="202"/>
              <w:rPr>
                <w:bCs/>
                <w:lang w:val="en-CA"/>
              </w:rPr>
            </w:pPr>
            <w:r>
              <w:rPr>
                <w:rFonts w:ascii="Calibri" w:hAnsi="Calibri" w:cs="Calibri"/>
                <w:color w:val="000000"/>
              </w:rPr>
              <w:t>3 Adult; 4 Neonatal or Pediatric</w:t>
            </w:r>
          </w:p>
        </w:tc>
        <w:tc>
          <w:tcPr>
            <w:tcW w:w="1577" w:type="dxa"/>
          </w:tcPr>
          <w:p w14:paraId="616F11DF" w14:textId="77777777" w:rsidR="00F015E8" w:rsidRPr="00203F2C" w:rsidRDefault="00F015E8" w:rsidP="0032730D">
            <w:pPr>
              <w:ind w:right="202"/>
              <w:rPr>
                <w:bCs/>
                <w:lang w:val="en-CA"/>
              </w:rPr>
            </w:pPr>
            <w:r>
              <w:rPr>
                <w:rFonts w:ascii="Calibri" w:hAnsi="Calibri" w:cs="Calibri"/>
                <w:color w:val="000000"/>
              </w:rPr>
              <w:t>0 Adult; 3 Neonatal or Pediatric</w:t>
            </w:r>
          </w:p>
        </w:tc>
        <w:tc>
          <w:tcPr>
            <w:tcW w:w="1313" w:type="dxa"/>
          </w:tcPr>
          <w:p w14:paraId="7D0D8494" w14:textId="77777777" w:rsidR="00F015E8" w:rsidRPr="00203F2C" w:rsidRDefault="00F015E8" w:rsidP="0032730D">
            <w:pPr>
              <w:ind w:right="202"/>
              <w:rPr>
                <w:bCs/>
                <w:lang w:val="en-CA"/>
              </w:rPr>
            </w:pPr>
            <w:r>
              <w:rPr>
                <w:rFonts w:ascii="Calibri" w:hAnsi="Calibri" w:cs="Calibri"/>
                <w:color w:val="000000"/>
              </w:rPr>
              <w:t>Very Low</w:t>
            </w:r>
          </w:p>
        </w:tc>
      </w:tr>
      <w:tr w:rsidR="00F015E8" w14:paraId="311497DB" w14:textId="77777777" w:rsidTr="0032730D">
        <w:tc>
          <w:tcPr>
            <w:tcW w:w="1771" w:type="dxa"/>
          </w:tcPr>
          <w:p w14:paraId="56DA4BB4" w14:textId="77777777" w:rsidR="00F015E8" w:rsidRPr="00203F2C" w:rsidRDefault="00F015E8" w:rsidP="0032730D">
            <w:pPr>
              <w:ind w:right="202"/>
              <w:rPr>
                <w:bCs/>
                <w:lang w:val="en-CA"/>
              </w:rPr>
            </w:pPr>
            <w:r>
              <w:rPr>
                <w:rFonts w:ascii="Calibri" w:hAnsi="Calibri" w:cs="Calibri"/>
                <w:color w:val="000000"/>
              </w:rPr>
              <w:t>Justice</w:t>
            </w:r>
          </w:p>
        </w:tc>
        <w:tc>
          <w:tcPr>
            <w:tcW w:w="4603" w:type="dxa"/>
          </w:tcPr>
          <w:p w14:paraId="0F97178E" w14:textId="77777777" w:rsidR="00F015E8" w:rsidRPr="00203F2C" w:rsidRDefault="00F015E8" w:rsidP="0032730D">
            <w:pPr>
              <w:ind w:right="202"/>
              <w:rPr>
                <w:bCs/>
                <w:lang w:val="en-CA"/>
              </w:rPr>
            </w:pPr>
            <w:r>
              <w:rPr>
                <w:rFonts w:ascii="Calibri" w:hAnsi="Calibri" w:cs="Calibri"/>
                <w:color w:val="000000"/>
              </w:rPr>
              <w:t>Caring Dimensions Inventory; Critical Care Family Assistance Program Family Satisfaction Survey; Critical Care Family Needs Inventory; ICU Family Satisfaction Survey; Parental Stress Scale; Self-Efficacy in Infant Care Scale</w:t>
            </w:r>
          </w:p>
        </w:tc>
        <w:tc>
          <w:tcPr>
            <w:tcW w:w="1985" w:type="dxa"/>
          </w:tcPr>
          <w:p w14:paraId="326F49ED" w14:textId="77777777" w:rsidR="00F015E8" w:rsidRPr="00203F2C" w:rsidRDefault="00F015E8" w:rsidP="0032730D">
            <w:pPr>
              <w:ind w:right="202"/>
              <w:rPr>
                <w:bCs/>
                <w:lang w:val="en-CA"/>
              </w:rPr>
            </w:pPr>
            <w:r>
              <w:rPr>
                <w:rFonts w:ascii="Calibri" w:hAnsi="Calibri" w:cs="Calibri"/>
                <w:color w:val="000000"/>
              </w:rPr>
              <w:t>5 Days to 8 Weeks</w:t>
            </w:r>
          </w:p>
        </w:tc>
        <w:tc>
          <w:tcPr>
            <w:tcW w:w="1701" w:type="dxa"/>
          </w:tcPr>
          <w:p w14:paraId="7273CA6F" w14:textId="77777777" w:rsidR="00F015E8" w:rsidRPr="00203F2C" w:rsidRDefault="00F015E8" w:rsidP="0032730D">
            <w:pPr>
              <w:ind w:right="202"/>
              <w:rPr>
                <w:bCs/>
                <w:lang w:val="en-CA"/>
              </w:rPr>
            </w:pPr>
            <w:r>
              <w:rPr>
                <w:rFonts w:ascii="Calibri" w:hAnsi="Calibri" w:cs="Calibri"/>
                <w:color w:val="000000"/>
              </w:rPr>
              <w:t>2 Adult; 1 Neonatal or Pediatric</w:t>
            </w:r>
          </w:p>
        </w:tc>
        <w:tc>
          <w:tcPr>
            <w:tcW w:w="1577" w:type="dxa"/>
          </w:tcPr>
          <w:p w14:paraId="5F29ED26" w14:textId="77777777" w:rsidR="00F015E8" w:rsidRPr="00203F2C" w:rsidRDefault="00F015E8" w:rsidP="0032730D">
            <w:pPr>
              <w:ind w:right="202"/>
              <w:rPr>
                <w:bCs/>
                <w:lang w:val="en-CA"/>
              </w:rPr>
            </w:pPr>
            <w:r>
              <w:rPr>
                <w:rFonts w:ascii="Calibri" w:hAnsi="Calibri" w:cs="Calibri"/>
                <w:color w:val="000000"/>
              </w:rPr>
              <w:t>0 Adult; 1 Neonatal or Pediatric</w:t>
            </w:r>
          </w:p>
        </w:tc>
        <w:tc>
          <w:tcPr>
            <w:tcW w:w="1313" w:type="dxa"/>
          </w:tcPr>
          <w:p w14:paraId="667BA923" w14:textId="77777777" w:rsidR="00F015E8" w:rsidRPr="00203F2C" w:rsidRDefault="00F015E8" w:rsidP="0032730D">
            <w:pPr>
              <w:ind w:right="202"/>
              <w:rPr>
                <w:bCs/>
                <w:lang w:val="en-CA"/>
              </w:rPr>
            </w:pPr>
            <w:r>
              <w:rPr>
                <w:rFonts w:ascii="Calibri" w:hAnsi="Calibri" w:cs="Calibri"/>
                <w:color w:val="000000"/>
              </w:rPr>
              <w:t>Very Low</w:t>
            </w:r>
          </w:p>
        </w:tc>
      </w:tr>
      <w:tr w:rsidR="00F015E8" w14:paraId="7F6837D8" w14:textId="77777777" w:rsidTr="0032730D">
        <w:tc>
          <w:tcPr>
            <w:tcW w:w="1771" w:type="dxa"/>
          </w:tcPr>
          <w:p w14:paraId="7E1274DC" w14:textId="77777777" w:rsidR="00F015E8" w:rsidRPr="00203F2C" w:rsidRDefault="00F015E8" w:rsidP="0032730D">
            <w:pPr>
              <w:ind w:right="202"/>
              <w:rPr>
                <w:bCs/>
                <w:lang w:val="en-CA"/>
              </w:rPr>
            </w:pPr>
            <w:r>
              <w:rPr>
                <w:rFonts w:ascii="Calibri" w:hAnsi="Calibri" w:cs="Calibri"/>
                <w:color w:val="000000"/>
              </w:rPr>
              <w:t>Temperance</w:t>
            </w:r>
          </w:p>
        </w:tc>
        <w:tc>
          <w:tcPr>
            <w:tcW w:w="4603" w:type="dxa"/>
          </w:tcPr>
          <w:p w14:paraId="251A26FE" w14:textId="77777777" w:rsidR="00F015E8" w:rsidRPr="00203F2C" w:rsidRDefault="00F015E8" w:rsidP="0032730D">
            <w:pPr>
              <w:ind w:right="202"/>
              <w:rPr>
                <w:bCs/>
                <w:lang w:val="en-CA"/>
              </w:rPr>
            </w:pPr>
            <w:r>
              <w:rPr>
                <w:rFonts w:ascii="Calibri" w:hAnsi="Calibri" w:cs="Calibri"/>
                <w:color w:val="000000"/>
              </w:rPr>
              <w:t>Caring Dimensions Inventory; Self-Efficacy Scale</w:t>
            </w:r>
          </w:p>
        </w:tc>
        <w:tc>
          <w:tcPr>
            <w:tcW w:w="1985" w:type="dxa"/>
          </w:tcPr>
          <w:p w14:paraId="7756968B" w14:textId="77777777" w:rsidR="00F015E8" w:rsidRPr="00203F2C" w:rsidRDefault="00F015E8" w:rsidP="0032730D">
            <w:pPr>
              <w:ind w:right="202"/>
              <w:rPr>
                <w:bCs/>
                <w:lang w:val="en-CA"/>
              </w:rPr>
            </w:pPr>
            <w:r>
              <w:rPr>
                <w:rFonts w:ascii="Calibri" w:hAnsi="Calibri" w:cs="Calibri"/>
                <w:color w:val="000000"/>
              </w:rPr>
              <w:t>30 Days to 12 Months</w:t>
            </w:r>
          </w:p>
        </w:tc>
        <w:tc>
          <w:tcPr>
            <w:tcW w:w="1701" w:type="dxa"/>
          </w:tcPr>
          <w:p w14:paraId="4FDA3C25" w14:textId="77777777" w:rsidR="00F015E8" w:rsidRPr="00203F2C" w:rsidRDefault="00F015E8" w:rsidP="0032730D">
            <w:pPr>
              <w:ind w:right="202"/>
              <w:rPr>
                <w:bCs/>
                <w:lang w:val="en-CA"/>
              </w:rPr>
            </w:pPr>
            <w:r>
              <w:rPr>
                <w:rFonts w:ascii="Calibri" w:hAnsi="Calibri" w:cs="Calibri"/>
                <w:color w:val="000000"/>
              </w:rPr>
              <w:t>2 Adult; 0 Neonatal or Pediatric</w:t>
            </w:r>
          </w:p>
        </w:tc>
        <w:tc>
          <w:tcPr>
            <w:tcW w:w="1577" w:type="dxa"/>
          </w:tcPr>
          <w:p w14:paraId="024235C8" w14:textId="77777777" w:rsidR="00F015E8" w:rsidRPr="00203F2C" w:rsidRDefault="00F015E8" w:rsidP="0032730D">
            <w:pPr>
              <w:ind w:right="202"/>
              <w:rPr>
                <w:bCs/>
                <w:lang w:val="en-CA"/>
              </w:rPr>
            </w:pPr>
            <w:r>
              <w:rPr>
                <w:rFonts w:ascii="Calibri" w:hAnsi="Calibri" w:cs="Calibri"/>
                <w:color w:val="000000"/>
              </w:rPr>
              <w:t>2 Adult; 0 Neonatal or Pediatric</w:t>
            </w:r>
          </w:p>
        </w:tc>
        <w:tc>
          <w:tcPr>
            <w:tcW w:w="1313" w:type="dxa"/>
          </w:tcPr>
          <w:p w14:paraId="4115E112" w14:textId="77777777" w:rsidR="00F015E8" w:rsidRPr="00203F2C" w:rsidRDefault="00F015E8" w:rsidP="0032730D">
            <w:pPr>
              <w:ind w:right="202"/>
              <w:rPr>
                <w:bCs/>
                <w:lang w:val="en-CA"/>
              </w:rPr>
            </w:pPr>
            <w:r>
              <w:rPr>
                <w:rFonts w:ascii="Calibri" w:hAnsi="Calibri" w:cs="Calibri"/>
                <w:color w:val="000000"/>
              </w:rPr>
              <w:t>Very Low</w:t>
            </w:r>
          </w:p>
        </w:tc>
      </w:tr>
      <w:tr w:rsidR="00F015E8" w14:paraId="7B97C3AE" w14:textId="77777777" w:rsidTr="0032730D">
        <w:tc>
          <w:tcPr>
            <w:tcW w:w="1771" w:type="dxa"/>
          </w:tcPr>
          <w:p w14:paraId="5C33552D" w14:textId="77777777" w:rsidR="00F015E8" w:rsidRPr="00203F2C" w:rsidRDefault="00F015E8" w:rsidP="0032730D">
            <w:pPr>
              <w:ind w:right="202"/>
              <w:rPr>
                <w:bCs/>
                <w:lang w:val="en-CA"/>
              </w:rPr>
            </w:pPr>
            <w:r>
              <w:rPr>
                <w:rFonts w:ascii="Calibri" w:hAnsi="Calibri" w:cs="Calibri"/>
                <w:color w:val="000000"/>
              </w:rPr>
              <w:t>Transcendence</w:t>
            </w:r>
          </w:p>
        </w:tc>
        <w:tc>
          <w:tcPr>
            <w:tcW w:w="4603" w:type="dxa"/>
          </w:tcPr>
          <w:p w14:paraId="385774FE" w14:textId="77777777" w:rsidR="00F015E8" w:rsidRPr="00203F2C" w:rsidRDefault="00F015E8" w:rsidP="0032730D">
            <w:pPr>
              <w:ind w:right="202"/>
              <w:rPr>
                <w:bCs/>
                <w:lang w:val="en-CA"/>
              </w:rPr>
            </w:pPr>
            <w:r>
              <w:rPr>
                <w:rFonts w:ascii="Calibri" w:hAnsi="Calibri" w:cs="Calibri"/>
                <w:color w:val="000000"/>
              </w:rPr>
              <w:t xml:space="preserve">Caring Dimensions Inventory; Critical Care Family Assistance Program Family Satisfaction Survey; Critical Care Family Needs Inventory; </w:t>
            </w:r>
            <w:proofErr w:type="spellStart"/>
            <w:r>
              <w:rPr>
                <w:rFonts w:ascii="Calibri" w:hAnsi="Calibri" w:cs="Calibri"/>
                <w:color w:val="000000"/>
              </w:rPr>
              <w:t>EuroQoL</w:t>
            </w:r>
            <w:proofErr w:type="spellEnd"/>
            <w:r>
              <w:rPr>
                <w:rFonts w:ascii="Calibri" w:hAnsi="Calibri" w:cs="Calibri"/>
                <w:color w:val="000000"/>
              </w:rPr>
              <w:t xml:space="preserve"> Five Dimensions; Family Inventory of Needs Pediatric; Family Satisfaction with Care Questionnaire; Hearth Hope Index; ICU Family </w:t>
            </w:r>
            <w:r>
              <w:rPr>
                <w:rFonts w:ascii="Calibri" w:hAnsi="Calibri" w:cs="Calibri"/>
                <w:color w:val="000000"/>
              </w:rPr>
              <w:lastRenderedPageBreak/>
              <w:t>Satisfaction Survey; Maternal Self Report Inventory; Parental Behavior in the ICU; Parental Beliefs Scale NICU; Royal Free Interview for Spiritual and Religious Beliefs; Quality of Communications Scale; Quality of Life Enjoyment Satisfaction Questionnaire; Self-Efficacy in Infant Care Scale</w:t>
            </w:r>
          </w:p>
        </w:tc>
        <w:tc>
          <w:tcPr>
            <w:tcW w:w="1985" w:type="dxa"/>
          </w:tcPr>
          <w:p w14:paraId="0E2FFF5B" w14:textId="77777777" w:rsidR="00F015E8" w:rsidRPr="00203F2C" w:rsidRDefault="00F015E8" w:rsidP="0032730D">
            <w:pPr>
              <w:ind w:right="202"/>
              <w:rPr>
                <w:bCs/>
                <w:lang w:val="en-CA"/>
              </w:rPr>
            </w:pPr>
            <w:r>
              <w:rPr>
                <w:rFonts w:ascii="Calibri" w:hAnsi="Calibri" w:cs="Calibri"/>
                <w:color w:val="000000"/>
              </w:rPr>
              <w:lastRenderedPageBreak/>
              <w:t>5 Days to 16 Months</w:t>
            </w:r>
          </w:p>
        </w:tc>
        <w:tc>
          <w:tcPr>
            <w:tcW w:w="1701" w:type="dxa"/>
          </w:tcPr>
          <w:p w14:paraId="6263F9AF" w14:textId="77777777" w:rsidR="00F015E8" w:rsidRPr="00203F2C" w:rsidRDefault="00F015E8" w:rsidP="0032730D">
            <w:pPr>
              <w:ind w:right="202"/>
              <w:rPr>
                <w:bCs/>
                <w:lang w:val="en-CA"/>
              </w:rPr>
            </w:pPr>
            <w:r>
              <w:rPr>
                <w:rFonts w:ascii="Calibri" w:hAnsi="Calibri" w:cs="Calibri"/>
                <w:color w:val="000000"/>
              </w:rPr>
              <w:t>13 Adult; 9 Neonatal or Pediatric</w:t>
            </w:r>
          </w:p>
        </w:tc>
        <w:tc>
          <w:tcPr>
            <w:tcW w:w="1577" w:type="dxa"/>
          </w:tcPr>
          <w:p w14:paraId="306E8E2F" w14:textId="77777777" w:rsidR="00F015E8" w:rsidRPr="00203F2C" w:rsidRDefault="00F015E8" w:rsidP="0032730D">
            <w:pPr>
              <w:ind w:right="202"/>
              <w:rPr>
                <w:bCs/>
                <w:lang w:val="en-CA"/>
              </w:rPr>
            </w:pPr>
            <w:r>
              <w:rPr>
                <w:rFonts w:ascii="Calibri" w:hAnsi="Calibri" w:cs="Calibri"/>
                <w:color w:val="000000"/>
              </w:rPr>
              <w:t>8 Adult; 6 Neonatal or Pediatric</w:t>
            </w:r>
          </w:p>
        </w:tc>
        <w:tc>
          <w:tcPr>
            <w:tcW w:w="1313" w:type="dxa"/>
          </w:tcPr>
          <w:p w14:paraId="1C517239" w14:textId="77777777" w:rsidR="00F015E8" w:rsidRPr="00203F2C" w:rsidRDefault="00F015E8" w:rsidP="0032730D">
            <w:pPr>
              <w:ind w:right="202"/>
              <w:rPr>
                <w:bCs/>
                <w:lang w:val="en-CA"/>
              </w:rPr>
            </w:pPr>
            <w:r>
              <w:rPr>
                <w:rFonts w:ascii="Calibri" w:hAnsi="Calibri" w:cs="Calibri"/>
                <w:color w:val="000000"/>
              </w:rPr>
              <w:t>Low</w:t>
            </w:r>
          </w:p>
        </w:tc>
      </w:tr>
      <w:tr w:rsidR="00F015E8" w14:paraId="4CA6B195" w14:textId="77777777" w:rsidTr="0032730D">
        <w:tc>
          <w:tcPr>
            <w:tcW w:w="1771" w:type="dxa"/>
          </w:tcPr>
          <w:p w14:paraId="083AD54A" w14:textId="77777777" w:rsidR="00F015E8" w:rsidRPr="00203F2C" w:rsidRDefault="00F015E8" w:rsidP="0032730D">
            <w:pPr>
              <w:ind w:right="202"/>
              <w:rPr>
                <w:bCs/>
                <w:lang w:val="en-CA"/>
              </w:rPr>
            </w:pPr>
            <w:r>
              <w:rPr>
                <w:rFonts w:ascii="Calibri" w:hAnsi="Calibri" w:cs="Calibri"/>
                <w:color w:val="000000"/>
              </w:rPr>
              <w:t>Wisdom &amp; Knowledge</w:t>
            </w:r>
          </w:p>
        </w:tc>
        <w:tc>
          <w:tcPr>
            <w:tcW w:w="4603" w:type="dxa"/>
          </w:tcPr>
          <w:p w14:paraId="54151AB9" w14:textId="77777777" w:rsidR="00F015E8" w:rsidRPr="00203F2C" w:rsidRDefault="00F015E8" w:rsidP="0032730D">
            <w:pPr>
              <w:ind w:right="202"/>
              <w:rPr>
                <w:bCs/>
                <w:lang w:val="en-CA"/>
              </w:rPr>
            </w:pPr>
            <w:r>
              <w:rPr>
                <w:rFonts w:ascii="Calibri" w:hAnsi="Calibri" w:cs="Calibri"/>
                <w:color w:val="000000"/>
              </w:rPr>
              <w:t>Critical Care Family Assistance Program Family Satisfaction Survey; Critical Care Family Needs Inventory; Family Satisfaction with Care Questionnaire; Knowledge of Preterm Infant Behavior; Medical Comprehension Scale</w:t>
            </w:r>
          </w:p>
        </w:tc>
        <w:tc>
          <w:tcPr>
            <w:tcW w:w="1985" w:type="dxa"/>
          </w:tcPr>
          <w:p w14:paraId="48AF16CE" w14:textId="77777777" w:rsidR="00F015E8" w:rsidRPr="00203F2C" w:rsidRDefault="00F015E8" w:rsidP="0032730D">
            <w:pPr>
              <w:ind w:right="202"/>
              <w:rPr>
                <w:bCs/>
                <w:lang w:val="en-CA"/>
              </w:rPr>
            </w:pPr>
            <w:r>
              <w:rPr>
                <w:rFonts w:ascii="Calibri" w:hAnsi="Calibri" w:cs="Calibri"/>
                <w:color w:val="000000"/>
              </w:rPr>
              <w:t>1 Month to 16 Months</w:t>
            </w:r>
          </w:p>
        </w:tc>
        <w:tc>
          <w:tcPr>
            <w:tcW w:w="1701" w:type="dxa"/>
          </w:tcPr>
          <w:p w14:paraId="000AB063" w14:textId="77777777" w:rsidR="00F015E8" w:rsidRPr="00203F2C" w:rsidRDefault="00F015E8" w:rsidP="0032730D">
            <w:pPr>
              <w:ind w:right="202"/>
              <w:rPr>
                <w:bCs/>
                <w:lang w:val="en-CA"/>
              </w:rPr>
            </w:pPr>
            <w:r>
              <w:rPr>
                <w:rFonts w:ascii="Calibri" w:hAnsi="Calibri" w:cs="Calibri"/>
                <w:color w:val="000000"/>
              </w:rPr>
              <w:t>3 Adult; 1 Neonatal or Pediatric</w:t>
            </w:r>
          </w:p>
        </w:tc>
        <w:tc>
          <w:tcPr>
            <w:tcW w:w="1577" w:type="dxa"/>
          </w:tcPr>
          <w:p w14:paraId="351D6762" w14:textId="77777777" w:rsidR="00F015E8" w:rsidRPr="00203F2C" w:rsidRDefault="00F015E8" w:rsidP="0032730D">
            <w:pPr>
              <w:ind w:right="202"/>
              <w:rPr>
                <w:bCs/>
                <w:lang w:val="en-CA"/>
              </w:rPr>
            </w:pPr>
            <w:r>
              <w:rPr>
                <w:rFonts w:ascii="Calibri" w:hAnsi="Calibri" w:cs="Calibri"/>
                <w:color w:val="000000"/>
              </w:rPr>
              <w:t>1 Adult; 1 Neonatal or Pediatric</w:t>
            </w:r>
          </w:p>
        </w:tc>
        <w:tc>
          <w:tcPr>
            <w:tcW w:w="1313" w:type="dxa"/>
          </w:tcPr>
          <w:p w14:paraId="4413F4E4" w14:textId="77777777" w:rsidR="00F015E8" w:rsidRPr="00203F2C" w:rsidRDefault="00F015E8" w:rsidP="0032730D">
            <w:pPr>
              <w:ind w:right="202"/>
              <w:rPr>
                <w:bCs/>
                <w:lang w:val="en-CA"/>
              </w:rPr>
            </w:pPr>
            <w:r>
              <w:rPr>
                <w:rFonts w:ascii="Calibri" w:hAnsi="Calibri" w:cs="Calibri"/>
                <w:color w:val="000000"/>
              </w:rPr>
              <w:t>Very Low</w:t>
            </w:r>
          </w:p>
        </w:tc>
      </w:tr>
    </w:tbl>
    <w:p w14:paraId="31F78A68" w14:textId="77777777" w:rsidR="00F015E8" w:rsidRDefault="00F015E8" w:rsidP="00F015E8">
      <w:pPr>
        <w:spacing w:after="0" w:line="240" w:lineRule="auto"/>
        <w:ind w:right="202"/>
        <w:rPr>
          <w:bCs/>
          <w:lang w:val="en-CA"/>
        </w:rPr>
      </w:pPr>
    </w:p>
    <w:p w14:paraId="00857321" w14:textId="77777777" w:rsidR="00F015E8" w:rsidRDefault="00F015E8" w:rsidP="00F015E8">
      <w:pPr>
        <w:spacing w:after="0" w:line="240" w:lineRule="auto"/>
        <w:ind w:right="202"/>
        <w:rPr>
          <w:bCs/>
          <w:lang w:val="en-CA"/>
        </w:rPr>
      </w:pPr>
      <w:r w:rsidRPr="00054D38">
        <w:rPr>
          <w:bCs/>
          <w:lang w:val="en-CA"/>
        </w:rPr>
        <w:t>RCT, randomized controlled trial</w:t>
      </w:r>
    </w:p>
    <w:p w14:paraId="1A9E6712" w14:textId="77777777" w:rsidR="00F015E8" w:rsidRDefault="00F015E8" w:rsidP="00F015E8">
      <w:pPr>
        <w:spacing w:after="0" w:line="240" w:lineRule="auto"/>
        <w:ind w:right="202"/>
        <w:rPr>
          <w:bCs/>
          <w:lang w:val="en-CA"/>
        </w:rPr>
      </w:pPr>
      <w:r w:rsidRPr="00733C80">
        <w:rPr>
          <w:bCs/>
          <w:vertAlign w:val="superscript"/>
          <w:lang w:val="en-CA"/>
        </w:rPr>
        <w:t>1</w:t>
      </w:r>
      <w:r w:rsidRPr="00733C80">
        <w:rPr>
          <w:bCs/>
          <w:lang w:val="en-CA"/>
        </w:rPr>
        <w:t>Clinical scales or assessment tools with published psychomet</w:t>
      </w:r>
      <w:r>
        <w:rPr>
          <w:bCs/>
          <w:lang w:val="en-CA"/>
        </w:rPr>
        <w:t>r</w:t>
      </w:r>
      <w:r w:rsidRPr="00733C80">
        <w:rPr>
          <w:bCs/>
          <w:lang w:val="en-CA"/>
        </w:rPr>
        <w:t>ic properties</w:t>
      </w:r>
    </w:p>
    <w:p w14:paraId="49E4EC37" w14:textId="77777777" w:rsidR="00F015E8" w:rsidRDefault="00F015E8" w:rsidP="00F015E8">
      <w:pPr>
        <w:spacing w:after="0" w:line="240" w:lineRule="auto"/>
        <w:ind w:right="202"/>
        <w:rPr>
          <w:bCs/>
          <w:lang w:val="en-CA"/>
        </w:rPr>
      </w:pPr>
      <w:r>
        <w:rPr>
          <w:bCs/>
          <w:vertAlign w:val="superscript"/>
          <w:lang w:val="en-CA"/>
        </w:rPr>
        <w:t>2</w:t>
      </w:r>
      <w:r>
        <w:rPr>
          <w:bCs/>
          <w:lang w:val="en-CA"/>
        </w:rPr>
        <w:t>Portions of single questions of assessment tools were considered</w:t>
      </w:r>
    </w:p>
    <w:p w14:paraId="6E46D4AE" w14:textId="77777777" w:rsidR="00F015E8" w:rsidRPr="00082639" w:rsidRDefault="00F015E8" w:rsidP="00F015E8">
      <w:pPr>
        <w:spacing w:after="0" w:line="240" w:lineRule="auto"/>
        <w:ind w:right="202"/>
        <w:rPr>
          <w:bCs/>
          <w:lang w:val="en-CA"/>
        </w:rPr>
      </w:pPr>
      <w:r>
        <w:rPr>
          <w:bCs/>
          <w:vertAlign w:val="superscript"/>
          <w:lang w:val="en-CA"/>
        </w:rPr>
        <w:t>3</w:t>
      </w:r>
      <w:r>
        <w:rPr>
          <w:bCs/>
          <w:lang w:val="en-CA"/>
        </w:rPr>
        <w:t>Quantitative studies that reported no outcome measures or that reported only correlations between outcomes were not counted</w:t>
      </w:r>
    </w:p>
    <w:p w14:paraId="2E59FF83" w14:textId="77777777" w:rsidR="00F015E8" w:rsidRDefault="00F015E8" w:rsidP="00F015E8">
      <w:pPr>
        <w:spacing w:after="0" w:line="240" w:lineRule="auto"/>
        <w:ind w:right="202"/>
        <w:rPr>
          <w:bCs/>
          <w:lang w:val="en-CA"/>
        </w:rPr>
      </w:pPr>
      <w:r>
        <w:rPr>
          <w:bCs/>
          <w:vertAlign w:val="superscript"/>
          <w:lang w:val="en-CA"/>
        </w:rPr>
        <w:t>4</w:t>
      </w:r>
      <w:r w:rsidRPr="00733C80">
        <w:rPr>
          <w:bCs/>
          <w:lang w:val="en-CA"/>
        </w:rPr>
        <w:t>Determined for RCTs that used clinical scales or assessment tools with published psychomet</w:t>
      </w:r>
      <w:r>
        <w:rPr>
          <w:bCs/>
          <w:lang w:val="en-CA"/>
        </w:rPr>
        <w:t>r</w:t>
      </w:r>
      <w:r w:rsidRPr="00733C80">
        <w:rPr>
          <w:bCs/>
          <w:lang w:val="en-CA"/>
        </w:rPr>
        <w:t>ic properties</w:t>
      </w:r>
    </w:p>
    <w:p w14:paraId="4DAC186F" w14:textId="77777777" w:rsidR="00F015E8" w:rsidRDefault="00F015E8" w:rsidP="00F015E8">
      <w:pPr>
        <w:rPr>
          <w:bCs/>
          <w:lang w:val="en-CA"/>
        </w:rPr>
      </w:pPr>
      <w:r>
        <w:rPr>
          <w:bCs/>
          <w:lang w:val="en-CA"/>
        </w:rPr>
        <w:br w:type="page"/>
      </w:r>
    </w:p>
    <w:p w14:paraId="1FD4CD0C" w14:textId="4F01C2AF" w:rsidR="00DE435A" w:rsidRPr="00D81E25" w:rsidRDefault="005C78CC" w:rsidP="00DE435A">
      <w:pPr>
        <w:spacing w:after="0" w:line="240" w:lineRule="auto"/>
        <w:ind w:right="202"/>
        <w:rPr>
          <w:bCs/>
          <w:lang w:val="en-CA"/>
        </w:rPr>
      </w:pPr>
      <w:r>
        <w:rPr>
          <w:bCs/>
          <w:lang w:val="en-CA"/>
        </w:rPr>
        <w:lastRenderedPageBreak/>
        <w:t xml:space="preserve">Supplemental Table </w:t>
      </w:r>
      <w:r w:rsidR="00364929">
        <w:rPr>
          <w:bCs/>
          <w:lang w:val="en-CA"/>
        </w:rPr>
        <w:t>9</w:t>
      </w:r>
      <w:r w:rsidR="00DE435A">
        <w:rPr>
          <w:bCs/>
          <w:lang w:val="en-CA"/>
        </w:rPr>
        <w:t>. Summary of findings from qualitative studies</w:t>
      </w:r>
      <w:r w:rsidR="00DE435A">
        <w:rPr>
          <w:bCs/>
          <w:vertAlign w:val="superscript"/>
          <w:lang w:val="en-CA"/>
        </w:rPr>
        <w:t>1</w:t>
      </w:r>
    </w:p>
    <w:p w14:paraId="41CAFE74" w14:textId="77777777" w:rsidR="00DE435A" w:rsidRDefault="00DE435A" w:rsidP="00DE435A">
      <w:pPr>
        <w:spacing w:after="0" w:line="240" w:lineRule="auto"/>
        <w:ind w:right="202"/>
        <w:rPr>
          <w:bCs/>
          <w:lang w:val="en-CA"/>
        </w:rPr>
      </w:pPr>
    </w:p>
    <w:tbl>
      <w:tblPr>
        <w:tblStyle w:val="TableGrid"/>
        <w:tblW w:w="0" w:type="auto"/>
        <w:tblLayout w:type="fixed"/>
        <w:tblLook w:val="04A0" w:firstRow="1" w:lastRow="0" w:firstColumn="1" w:lastColumn="0" w:noHBand="0" w:noVBand="1"/>
      </w:tblPr>
      <w:tblGrid>
        <w:gridCol w:w="1696"/>
        <w:gridCol w:w="1276"/>
        <w:gridCol w:w="1701"/>
        <w:gridCol w:w="1418"/>
        <w:gridCol w:w="3260"/>
        <w:gridCol w:w="3599"/>
      </w:tblGrid>
      <w:tr w:rsidR="00DE435A" w14:paraId="7C32F0B2" w14:textId="77777777" w:rsidTr="0032730D">
        <w:tc>
          <w:tcPr>
            <w:tcW w:w="12950" w:type="dxa"/>
            <w:gridSpan w:val="6"/>
            <w:shd w:val="clear" w:color="auto" w:fill="D5D5D5" w:themeFill="background2"/>
            <w:vAlign w:val="bottom"/>
          </w:tcPr>
          <w:p w14:paraId="239091B7" w14:textId="77777777" w:rsidR="00DE435A" w:rsidRPr="00D81E25" w:rsidRDefault="00DE435A" w:rsidP="0032730D">
            <w:pPr>
              <w:ind w:right="202"/>
              <w:rPr>
                <w:b/>
                <w:lang w:val="en-CA"/>
              </w:rPr>
            </w:pPr>
            <w:r w:rsidRPr="00D81E25">
              <w:rPr>
                <w:b/>
                <w:lang w:val="en-CA"/>
              </w:rPr>
              <w:t>Ca</w:t>
            </w:r>
            <w:r>
              <w:rPr>
                <w:b/>
                <w:lang w:val="en-CA"/>
              </w:rPr>
              <w:t>regiver Experience</w:t>
            </w:r>
          </w:p>
        </w:tc>
      </w:tr>
      <w:tr w:rsidR="00DE435A" w14:paraId="16E88808" w14:textId="77777777" w:rsidTr="0032730D">
        <w:tc>
          <w:tcPr>
            <w:tcW w:w="1696" w:type="dxa"/>
            <w:shd w:val="clear" w:color="auto" w:fill="D5D5D5" w:themeFill="background2"/>
            <w:vAlign w:val="bottom"/>
          </w:tcPr>
          <w:p w14:paraId="4948C6FD" w14:textId="77777777" w:rsidR="00DE435A" w:rsidRPr="00D81E25" w:rsidRDefault="00DE435A" w:rsidP="0032730D">
            <w:pPr>
              <w:ind w:right="202"/>
              <w:rPr>
                <w:b/>
                <w:lang w:val="en-CA"/>
              </w:rPr>
            </w:pPr>
            <w:r w:rsidRPr="00D81E25">
              <w:rPr>
                <w:b/>
                <w:lang w:val="en-CA"/>
              </w:rPr>
              <w:t>Source</w:t>
            </w:r>
          </w:p>
        </w:tc>
        <w:tc>
          <w:tcPr>
            <w:tcW w:w="1276" w:type="dxa"/>
            <w:shd w:val="clear" w:color="auto" w:fill="D5D5D5" w:themeFill="background2"/>
            <w:vAlign w:val="bottom"/>
          </w:tcPr>
          <w:p w14:paraId="0806A829" w14:textId="77777777" w:rsidR="00DE435A" w:rsidRPr="00D81E25" w:rsidRDefault="00DE435A" w:rsidP="0032730D">
            <w:pPr>
              <w:ind w:right="202"/>
              <w:rPr>
                <w:b/>
                <w:lang w:val="en-CA"/>
              </w:rPr>
            </w:pPr>
            <w:r w:rsidRPr="00D81E25">
              <w:rPr>
                <w:b/>
                <w:lang w:val="en-CA"/>
              </w:rPr>
              <w:t>Setting</w:t>
            </w:r>
          </w:p>
        </w:tc>
        <w:tc>
          <w:tcPr>
            <w:tcW w:w="1701" w:type="dxa"/>
            <w:shd w:val="clear" w:color="auto" w:fill="D5D5D5" w:themeFill="background2"/>
            <w:vAlign w:val="bottom"/>
          </w:tcPr>
          <w:p w14:paraId="026DF4FB" w14:textId="77777777" w:rsidR="00DE435A" w:rsidRPr="00D81E25" w:rsidRDefault="00DE435A" w:rsidP="0032730D">
            <w:pPr>
              <w:ind w:right="202"/>
              <w:rPr>
                <w:b/>
                <w:lang w:val="en-CA"/>
              </w:rPr>
            </w:pPr>
            <w:r w:rsidRPr="00D81E25">
              <w:rPr>
                <w:b/>
                <w:lang w:val="en-CA"/>
              </w:rPr>
              <w:t>Intervention</w:t>
            </w:r>
          </w:p>
        </w:tc>
        <w:tc>
          <w:tcPr>
            <w:tcW w:w="1418" w:type="dxa"/>
            <w:shd w:val="clear" w:color="auto" w:fill="D5D5D5" w:themeFill="background2"/>
            <w:vAlign w:val="bottom"/>
          </w:tcPr>
          <w:p w14:paraId="4F5BEA9E" w14:textId="77777777" w:rsidR="00DE435A" w:rsidRPr="00D81E25" w:rsidRDefault="00DE435A" w:rsidP="0032730D">
            <w:pPr>
              <w:ind w:right="202"/>
              <w:rPr>
                <w:b/>
                <w:lang w:val="en-CA"/>
              </w:rPr>
            </w:pPr>
            <w:r w:rsidRPr="00D81E25">
              <w:rPr>
                <w:b/>
                <w:lang w:val="en-CA"/>
              </w:rPr>
              <w:t>Analysis</w:t>
            </w:r>
          </w:p>
        </w:tc>
        <w:tc>
          <w:tcPr>
            <w:tcW w:w="3260" w:type="dxa"/>
            <w:shd w:val="clear" w:color="auto" w:fill="D5D5D5" w:themeFill="background2"/>
            <w:vAlign w:val="bottom"/>
          </w:tcPr>
          <w:p w14:paraId="14449A67" w14:textId="77777777" w:rsidR="00DE435A" w:rsidRPr="00D81E25" w:rsidRDefault="00DE435A" w:rsidP="0032730D">
            <w:pPr>
              <w:ind w:right="202"/>
              <w:rPr>
                <w:b/>
                <w:lang w:val="en-CA"/>
              </w:rPr>
            </w:pPr>
            <w:r w:rsidRPr="00D81E25">
              <w:rPr>
                <w:b/>
                <w:lang w:val="en-CA"/>
              </w:rPr>
              <w:t>Themes or Theory</w:t>
            </w:r>
          </w:p>
        </w:tc>
        <w:tc>
          <w:tcPr>
            <w:tcW w:w="3599" w:type="dxa"/>
            <w:shd w:val="clear" w:color="auto" w:fill="D5D5D5" w:themeFill="background2"/>
            <w:vAlign w:val="bottom"/>
          </w:tcPr>
          <w:p w14:paraId="26E41439" w14:textId="77777777" w:rsidR="00DE435A" w:rsidRPr="00D81E25" w:rsidRDefault="00DE435A" w:rsidP="0032730D">
            <w:pPr>
              <w:ind w:right="202"/>
              <w:rPr>
                <w:b/>
                <w:lang w:val="en-CA"/>
              </w:rPr>
            </w:pPr>
            <w:r w:rsidRPr="00D81E25">
              <w:rPr>
                <w:b/>
                <w:lang w:val="en-CA"/>
              </w:rPr>
              <w:t>Authors’ Conclusions</w:t>
            </w:r>
          </w:p>
        </w:tc>
      </w:tr>
      <w:tr w:rsidR="00DE435A" w14:paraId="5BA3B76A" w14:textId="77777777" w:rsidTr="0032730D">
        <w:tc>
          <w:tcPr>
            <w:tcW w:w="1696" w:type="dxa"/>
          </w:tcPr>
          <w:p w14:paraId="71B74CA8" w14:textId="77777777" w:rsidR="00DE435A" w:rsidRDefault="00DE435A" w:rsidP="0032730D">
            <w:pPr>
              <w:ind w:right="202"/>
              <w:rPr>
                <w:bCs/>
                <w:lang w:val="en-CA"/>
              </w:rPr>
            </w:pPr>
            <w:proofErr w:type="spellStart"/>
            <w:r>
              <w:rPr>
                <w:rFonts w:ascii="Calibri" w:hAnsi="Calibri" w:cs="Calibri"/>
                <w:color w:val="000000"/>
              </w:rPr>
              <w:t>Rennick</w:t>
            </w:r>
            <w:proofErr w:type="spellEnd"/>
            <w:r>
              <w:rPr>
                <w:rFonts w:ascii="Calibri" w:hAnsi="Calibri" w:cs="Calibri"/>
                <w:color w:val="000000"/>
              </w:rPr>
              <w:t>, 2011</w:t>
            </w:r>
          </w:p>
        </w:tc>
        <w:tc>
          <w:tcPr>
            <w:tcW w:w="1276" w:type="dxa"/>
          </w:tcPr>
          <w:p w14:paraId="2004BA40" w14:textId="77777777" w:rsidR="00DE435A" w:rsidRDefault="00DE435A" w:rsidP="0032730D">
            <w:pPr>
              <w:ind w:right="202"/>
              <w:rPr>
                <w:bCs/>
                <w:lang w:val="en-CA"/>
              </w:rPr>
            </w:pPr>
            <w:r>
              <w:rPr>
                <w:rFonts w:ascii="Calibri" w:hAnsi="Calibri" w:cs="Calibri"/>
                <w:color w:val="000000"/>
              </w:rPr>
              <w:t>Pediatric</w:t>
            </w:r>
          </w:p>
        </w:tc>
        <w:tc>
          <w:tcPr>
            <w:tcW w:w="1701" w:type="dxa"/>
          </w:tcPr>
          <w:p w14:paraId="7069EE68" w14:textId="77777777" w:rsidR="00DE435A" w:rsidRDefault="00DE435A" w:rsidP="0032730D">
            <w:pPr>
              <w:ind w:right="202"/>
              <w:rPr>
                <w:bCs/>
                <w:lang w:val="en-CA"/>
              </w:rPr>
            </w:pPr>
            <w:r>
              <w:rPr>
                <w:rFonts w:ascii="Calibri" w:hAnsi="Calibri" w:cs="Calibri"/>
                <w:color w:val="000000"/>
              </w:rPr>
              <w:t>Pain management nursing intervention; Touch and Talk</w:t>
            </w:r>
          </w:p>
        </w:tc>
        <w:tc>
          <w:tcPr>
            <w:tcW w:w="1418" w:type="dxa"/>
          </w:tcPr>
          <w:p w14:paraId="2AEBFEB9" w14:textId="77777777" w:rsidR="00DE435A" w:rsidRDefault="00DE435A" w:rsidP="0032730D">
            <w:pPr>
              <w:ind w:right="202"/>
              <w:rPr>
                <w:bCs/>
                <w:lang w:val="en-CA"/>
              </w:rPr>
            </w:pPr>
            <w:r>
              <w:rPr>
                <w:rFonts w:ascii="Calibri" w:hAnsi="Calibri" w:cs="Calibri"/>
                <w:color w:val="000000"/>
              </w:rPr>
              <w:t>Thematic</w:t>
            </w:r>
          </w:p>
        </w:tc>
        <w:tc>
          <w:tcPr>
            <w:tcW w:w="3260" w:type="dxa"/>
          </w:tcPr>
          <w:p w14:paraId="3A97CB43" w14:textId="77777777" w:rsidR="00DE435A" w:rsidRDefault="00DE435A" w:rsidP="0032730D">
            <w:pPr>
              <w:ind w:right="202"/>
              <w:rPr>
                <w:bCs/>
                <w:lang w:val="en-CA"/>
              </w:rPr>
            </w:pPr>
            <w:r>
              <w:rPr>
                <w:rFonts w:ascii="Calibri" w:hAnsi="Calibri" w:cs="Calibri"/>
                <w:color w:val="000000"/>
              </w:rPr>
              <w:t>Importance of comforting the child- importance of parental presence; making a difference in the child's pain experience; feeling comfortable and confident about participating in care</w:t>
            </w:r>
          </w:p>
        </w:tc>
        <w:tc>
          <w:tcPr>
            <w:tcW w:w="3599" w:type="dxa"/>
          </w:tcPr>
          <w:p w14:paraId="6C5D8AD3" w14:textId="77777777" w:rsidR="00DE435A" w:rsidRDefault="00DE435A" w:rsidP="0032730D">
            <w:pPr>
              <w:ind w:right="202"/>
              <w:rPr>
                <w:bCs/>
                <w:lang w:val="en-CA"/>
              </w:rPr>
            </w:pPr>
            <w:r>
              <w:rPr>
                <w:rFonts w:ascii="Calibri" w:hAnsi="Calibri" w:cs="Calibri"/>
                <w:color w:val="000000"/>
              </w:rPr>
              <w:t>Giving parents the choice of being involved in their child’s care using touch and distraction techniques during painful procedures can provide an invaluable opportunity to foster parenting and support the child during a difficult PICU experience.</w:t>
            </w:r>
          </w:p>
        </w:tc>
      </w:tr>
      <w:tr w:rsidR="00DE435A" w14:paraId="70C03836" w14:textId="77777777" w:rsidTr="0032730D">
        <w:tc>
          <w:tcPr>
            <w:tcW w:w="1696" w:type="dxa"/>
          </w:tcPr>
          <w:p w14:paraId="32C0339A" w14:textId="77777777" w:rsidR="00DE435A" w:rsidRDefault="00DE435A" w:rsidP="0032730D">
            <w:pPr>
              <w:ind w:right="202"/>
              <w:rPr>
                <w:bCs/>
                <w:lang w:val="en-CA"/>
              </w:rPr>
            </w:pPr>
            <w:r>
              <w:rPr>
                <w:rFonts w:ascii="Calibri" w:hAnsi="Calibri" w:cs="Calibri"/>
                <w:color w:val="000000"/>
              </w:rPr>
              <w:t>Johnson, 2007</w:t>
            </w:r>
          </w:p>
        </w:tc>
        <w:tc>
          <w:tcPr>
            <w:tcW w:w="1276" w:type="dxa"/>
          </w:tcPr>
          <w:p w14:paraId="12886979" w14:textId="77777777" w:rsidR="00DE435A" w:rsidRDefault="00DE435A" w:rsidP="0032730D">
            <w:pPr>
              <w:ind w:right="202"/>
              <w:rPr>
                <w:bCs/>
                <w:lang w:val="en-CA"/>
              </w:rPr>
            </w:pPr>
            <w:r>
              <w:rPr>
                <w:rFonts w:ascii="Calibri" w:hAnsi="Calibri" w:cs="Calibri"/>
                <w:color w:val="000000"/>
              </w:rPr>
              <w:t>Neonatal</w:t>
            </w:r>
          </w:p>
        </w:tc>
        <w:tc>
          <w:tcPr>
            <w:tcW w:w="1701" w:type="dxa"/>
          </w:tcPr>
          <w:p w14:paraId="16430839" w14:textId="77777777" w:rsidR="00DE435A" w:rsidRDefault="00DE435A" w:rsidP="0032730D">
            <w:pPr>
              <w:ind w:right="202"/>
              <w:rPr>
                <w:bCs/>
                <w:lang w:val="en-CA"/>
              </w:rPr>
            </w:pPr>
            <w:r>
              <w:rPr>
                <w:rFonts w:ascii="Calibri" w:hAnsi="Calibri" w:cs="Calibri"/>
                <w:color w:val="000000"/>
              </w:rPr>
              <w:t>Maternal kangaroo care</w:t>
            </w:r>
          </w:p>
        </w:tc>
        <w:tc>
          <w:tcPr>
            <w:tcW w:w="1418" w:type="dxa"/>
          </w:tcPr>
          <w:p w14:paraId="249F2E34" w14:textId="77777777" w:rsidR="00DE435A" w:rsidRDefault="00DE435A" w:rsidP="0032730D">
            <w:pPr>
              <w:ind w:right="202"/>
              <w:rPr>
                <w:bCs/>
                <w:lang w:val="en-CA"/>
              </w:rPr>
            </w:pPr>
            <w:r>
              <w:rPr>
                <w:rFonts w:ascii="Calibri" w:hAnsi="Calibri" w:cs="Calibri"/>
                <w:color w:val="000000"/>
              </w:rPr>
              <w:t>Thematic</w:t>
            </w:r>
          </w:p>
        </w:tc>
        <w:tc>
          <w:tcPr>
            <w:tcW w:w="3260" w:type="dxa"/>
          </w:tcPr>
          <w:p w14:paraId="09BC3CE9" w14:textId="77777777" w:rsidR="00DE435A" w:rsidRDefault="00DE435A" w:rsidP="0032730D">
            <w:pPr>
              <w:ind w:right="202"/>
              <w:rPr>
                <w:bCs/>
                <w:lang w:val="en-CA"/>
              </w:rPr>
            </w:pPr>
            <w:r>
              <w:rPr>
                <w:rFonts w:ascii="Calibri" w:hAnsi="Calibri" w:cs="Calibri"/>
                <w:color w:val="000000"/>
              </w:rPr>
              <w:t>Maternal-infant benefits of kangaroo holding; Need for support for holding; Satisfaction with interactions</w:t>
            </w:r>
          </w:p>
        </w:tc>
        <w:tc>
          <w:tcPr>
            <w:tcW w:w="3599" w:type="dxa"/>
          </w:tcPr>
          <w:p w14:paraId="15797D14" w14:textId="77777777" w:rsidR="00DE435A" w:rsidRDefault="00DE435A" w:rsidP="0032730D">
            <w:pPr>
              <w:ind w:right="202"/>
              <w:rPr>
                <w:bCs/>
                <w:lang w:val="en-CA"/>
              </w:rPr>
            </w:pPr>
            <w:r>
              <w:rPr>
                <w:rFonts w:ascii="Calibri" w:hAnsi="Calibri" w:cs="Calibri"/>
                <w:color w:val="000000"/>
              </w:rPr>
              <w:t>Results led to increased understanding of the multifaceted advantages of kangaroo holding on maternal attachment behaviors.</w:t>
            </w:r>
          </w:p>
        </w:tc>
      </w:tr>
      <w:tr w:rsidR="00DE435A" w14:paraId="2B534AA9" w14:textId="77777777" w:rsidTr="0032730D">
        <w:tc>
          <w:tcPr>
            <w:tcW w:w="1696" w:type="dxa"/>
          </w:tcPr>
          <w:p w14:paraId="1939688E" w14:textId="77777777" w:rsidR="00DE435A" w:rsidRDefault="00DE435A" w:rsidP="0032730D">
            <w:pPr>
              <w:ind w:right="202"/>
              <w:rPr>
                <w:bCs/>
                <w:lang w:val="en-CA"/>
              </w:rPr>
            </w:pPr>
            <w:r>
              <w:rPr>
                <w:rFonts w:ascii="Calibri" w:hAnsi="Calibri" w:cs="Calibri"/>
                <w:color w:val="000000"/>
              </w:rPr>
              <w:t>Wong, 2019</w:t>
            </w:r>
          </w:p>
        </w:tc>
        <w:tc>
          <w:tcPr>
            <w:tcW w:w="1276" w:type="dxa"/>
          </w:tcPr>
          <w:p w14:paraId="4A6CC9A8" w14:textId="77777777" w:rsidR="00DE435A" w:rsidRDefault="00DE435A" w:rsidP="0032730D">
            <w:pPr>
              <w:ind w:right="202"/>
              <w:rPr>
                <w:bCs/>
                <w:lang w:val="en-CA"/>
              </w:rPr>
            </w:pPr>
            <w:r>
              <w:rPr>
                <w:rFonts w:ascii="Calibri" w:hAnsi="Calibri" w:cs="Calibri"/>
                <w:color w:val="000000"/>
              </w:rPr>
              <w:t>Adult</w:t>
            </w:r>
          </w:p>
        </w:tc>
        <w:tc>
          <w:tcPr>
            <w:tcW w:w="1701" w:type="dxa"/>
          </w:tcPr>
          <w:p w14:paraId="4A81031A" w14:textId="77777777" w:rsidR="00DE435A" w:rsidRDefault="00DE435A" w:rsidP="0032730D">
            <w:pPr>
              <w:ind w:right="202"/>
              <w:rPr>
                <w:bCs/>
                <w:lang w:val="en-CA"/>
              </w:rPr>
            </w:pPr>
            <w:r>
              <w:rPr>
                <w:rFonts w:ascii="Calibri" w:hAnsi="Calibri" w:cs="Calibri"/>
                <w:color w:val="000000"/>
              </w:rPr>
              <w:t>Social support network</w:t>
            </w:r>
          </w:p>
        </w:tc>
        <w:tc>
          <w:tcPr>
            <w:tcW w:w="1418" w:type="dxa"/>
          </w:tcPr>
          <w:p w14:paraId="5260EAD0" w14:textId="77777777" w:rsidR="00DE435A" w:rsidRDefault="00DE435A" w:rsidP="0032730D">
            <w:pPr>
              <w:ind w:right="202"/>
              <w:rPr>
                <w:bCs/>
                <w:lang w:val="en-CA"/>
              </w:rPr>
            </w:pPr>
            <w:r>
              <w:rPr>
                <w:rFonts w:ascii="Calibri" w:hAnsi="Calibri" w:cs="Calibri"/>
                <w:color w:val="000000"/>
              </w:rPr>
              <w:t>Grounded theory</w:t>
            </w:r>
          </w:p>
        </w:tc>
        <w:tc>
          <w:tcPr>
            <w:tcW w:w="3260" w:type="dxa"/>
          </w:tcPr>
          <w:p w14:paraId="6B1D1CC1" w14:textId="77777777" w:rsidR="00DE435A" w:rsidRDefault="00DE435A" w:rsidP="0032730D">
            <w:pPr>
              <w:ind w:right="202"/>
              <w:rPr>
                <w:bCs/>
                <w:lang w:val="en-CA"/>
              </w:rPr>
            </w:pPr>
            <w:r>
              <w:rPr>
                <w:rFonts w:ascii="Calibri" w:hAnsi="Calibri" w:cs="Calibri"/>
                <w:color w:val="000000"/>
              </w:rPr>
              <w:t>The core category was regaining control which represents the families' journey toward resilience within the ICU. The major categories represent facilitators and barriers to regaining control. One of the main facilitators was drawing strength, which explains the manner with which families receive social support from their own and other family members to help them cope.</w:t>
            </w:r>
          </w:p>
        </w:tc>
        <w:tc>
          <w:tcPr>
            <w:tcW w:w="3599" w:type="dxa"/>
          </w:tcPr>
          <w:p w14:paraId="56E5073B" w14:textId="77777777" w:rsidR="00DE435A" w:rsidRDefault="00DE435A" w:rsidP="0032730D">
            <w:pPr>
              <w:ind w:right="202"/>
              <w:rPr>
                <w:bCs/>
                <w:lang w:val="en-CA"/>
              </w:rPr>
            </w:pPr>
            <w:r>
              <w:rPr>
                <w:rFonts w:ascii="Calibri" w:hAnsi="Calibri" w:cs="Calibri"/>
                <w:color w:val="000000"/>
              </w:rPr>
              <w:t>Social support networks facilitate the families' ability to regain control. Further research is needed to determine whether families suffer a secondary stress reaction from individual interactions with other patients' families in the ICU.</w:t>
            </w:r>
          </w:p>
        </w:tc>
      </w:tr>
      <w:tr w:rsidR="00DE435A" w14:paraId="58B7F8D7" w14:textId="77777777" w:rsidTr="0032730D">
        <w:tc>
          <w:tcPr>
            <w:tcW w:w="12950" w:type="dxa"/>
            <w:gridSpan w:val="6"/>
            <w:shd w:val="clear" w:color="auto" w:fill="D5D5D5" w:themeFill="background2"/>
            <w:vAlign w:val="bottom"/>
          </w:tcPr>
          <w:p w14:paraId="35640246" w14:textId="77777777" w:rsidR="00DE435A" w:rsidRDefault="00DE435A" w:rsidP="0032730D">
            <w:pPr>
              <w:ind w:right="202"/>
              <w:rPr>
                <w:rFonts w:ascii="Calibri" w:hAnsi="Calibri" w:cs="Calibri"/>
                <w:color w:val="000000"/>
              </w:rPr>
            </w:pPr>
            <w:r w:rsidRPr="00D81E25">
              <w:rPr>
                <w:b/>
                <w:lang w:val="en-CA"/>
              </w:rPr>
              <w:t>Ca</w:t>
            </w:r>
            <w:r>
              <w:rPr>
                <w:b/>
                <w:lang w:val="en-CA"/>
              </w:rPr>
              <w:t>regiver Role</w:t>
            </w:r>
          </w:p>
        </w:tc>
      </w:tr>
      <w:tr w:rsidR="00DE435A" w14:paraId="07E7AE23" w14:textId="77777777" w:rsidTr="0032730D">
        <w:tc>
          <w:tcPr>
            <w:tcW w:w="1696" w:type="dxa"/>
            <w:shd w:val="clear" w:color="auto" w:fill="D5D5D5" w:themeFill="background2"/>
            <w:vAlign w:val="bottom"/>
          </w:tcPr>
          <w:p w14:paraId="24D23FE7" w14:textId="77777777" w:rsidR="00DE435A" w:rsidRDefault="00DE435A" w:rsidP="0032730D">
            <w:pPr>
              <w:ind w:right="202"/>
              <w:rPr>
                <w:rFonts w:ascii="Calibri" w:hAnsi="Calibri" w:cs="Calibri"/>
                <w:color w:val="000000"/>
              </w:rPr>
            </w:pPr>
            <w:r w:rsidRPr="00D81E25">
              <w:rPr>
                <w:b/>
                <w:lang w:val="en-CA"/>
              </w:rPr>
              <w:t>Source</w:t>
            </w:r>
          </w:p>
        </w:tc>
        <w:tc>
          <w:tcPr>
            <w:tcW w:w="1276" w:type="dxa"/>
            <w:shd w:val="clear" w:color="auto" w:fill="D5D5D5" w:themeFill="background2"/>
            <w:vAlign w:val="bottom"/>
          </w:tcPr>
          <w:p w14:paraId="30EA34B2" w14:textId="77777777" w:rsidR="00DE435A" w:rsidRDefault="00DE435A" w:rsidP="0032730D">
            <w:pPr>
              <w:ind w:right="202"/>
              <w:rPr>
                <w:rFonts w:ascii="Calibri" w:hAnsi="Calibri" w:cs="Calibri"/>
                <w:color w:val="000000"/>
              </w:rPr>
            </w:pPr>
            <w:r w:rsidRPr="00D81E25">
              <w:rPr>
                <w:b/>
                <w:lang w:val="en-CA"/>
              </w:rPr>
              <w:t>Setting</w:t>
            </w:r>
          </w:p>
        </w:tc>
        <w:tc>
          <w:tcPr>
            <w:tcW w:w="1701" w:type="dxa"/>
            <w:shd w:val="clear" w:color="auto" w:fill="D5D5D5" w:themeFill="background2"/>
            <w:vAlign w:val="bottom"/>
          </w:tcPr>
          <w:p w14:paraId="23F457D9" w14:textId="77777777" w:rsidR="00DE435A" w:rsidRDefault="00DE435A" w:rsidP="0032730D">
            <w:pPr>
              <w:ind w:right="202"/>
              <w:rPr>
                <w:rFonts w:ascii="Calibri" w:hAnsi="Calibri" w:cs="Calibri"/>
                <w:color w:val="000000"/>
              </w:rPr>
            </w:pPr>
            <w:r w:rsidRPr="00D81E25">
              <w:rPr>
                <w:b/>
                <w:lang w:val="en-CA"/>
              </w:rPr>
              <w:t>Intervention</w:t>
            </w:r>
          </w:p>
        </w:tc>
        <w:tc>
          <w:tcPr>
            <w:tcW w:w="1418" w:type="dxa"/>
            <w:shd w:val="clear" w:color="auto" w:fill="D5D5D5" w:themeFill="background2"/>
            <w:vAlign w:val="bottom"/>
          </w:tcPr>
          <w:p w14:paraId="6FDAE8BC" w14:textId="77777777" w:rsidR="00DE435A" w:rsidRDefault="00DE435A" w:rsidP="0032730D">
            <w:pPr>
              <w:ind w:right="202"/>
              <w:rPr>
                <w:rFonts w:ascii="Calibri" w:hAnsi="Calibri" w:cs="Calibri"/>
                <w:color w:val="000000"/>
              </w:rPr>
            </w:pPr>
            <w:r w:rsidRPr="00D81E25">
              <w:rPr>
                <w:b/>
                <w:lang w:val="en-CA"/>
              </w:rPr>
              <w:t>Analysis</w:t>
            </w:r>
          </w:p>
        </w:tc>
        <w:tc>
          <w:tcPr>
            <w:tcW w:w="3260" w:type="dxa"/>
            <w:shd w:val="clear" w:color="auto" w:fill="D5D5D5" w:themeFill="background2"/>
            <w:vAlign w:val="bottom"/>
          </w:tcPr>
          <w:p w14:paraId="3C1F6A62" w14:textId="77777777" w:rsidR="00DE435A" w:rsidRDefault="00DE435A" w:rsidP="0032730D">
            <w:pPr>
              <w:ind w:right="202"/>
              <w:rPr>
                <w:rFonts w:ascii="Calibri" w:hAnsi="Calibri" w:cs="Calibri"/>
                <w:color w:val="000000"/>
              </w:rPr>
            </w:pPr>
            <w:r w:rsidRPr="00D81E25">
              <w:rPr>
                <w:b/>
                <w:lang w:val="en-CA"/>
              </w:rPr>
              <w:t>Themes or Theory</w:t>
            </w:r>
          </w:p>
        </w:tc>
        <w:tc>
          <w:tcPr>
            <w:tcW w:w="3599" w:type="dxa"/>
            <w:shd w:val="clear" w:color="auto" w:fill="D5D5D5" w:themeFill="background2"/>
            <w:vAlign w:val="bottom"/>
          </w:tcPr>
          <w:p w14:paraId="1C4115A2" w14:textId="77777777" w:rsidR="00DE435A" w:rsidRDefault="00DE435A" w:rsidP="0032730D">
            <w:pPr>
              <w:ind w:right="202"/>
              <w:rPr>
                <w:rFonts w:ascii="Calibri" w:hAnsi="Calibri" w:cs="Calibri"/>
                <w:color w:val="000000"/>
              </w:rPr>
            </w:pPr>
            <w:r w:rsidRPr="00D81E25">
              <w:rPr>
                <w:b/>
                <w:lang w:val="en-CA"/>
              </w:rPr>
              <w:t>Authors’ Conclusions</w:t>
            </w:r>
          </w:p>
        </w:tc>
      </w:tr>
      <w:tr w:rsidR="00DE435A" w14:paraId="2F3D62FF" w14:textId="77777777" w:rsidTr="0032730D">
        <w:tc>
          <w:tcPr>
            <w:tcW w:w="1696" w:type="dxa"/>
          </w:tcPr>
          <w:p w14:paraId="5E1036BA" w14:textId="77777777" w:rsidR="00DE435A" w:rsidRDefault="00DE435A" w:rsidP="0032730D">
            <w:pPr>
              <w:ind w:right="202"/>
              <w:rPr>
                <w:bCs/>
                <w:lang w:val="en-CA"/>
              </w:rPr>
            </w:pPr>
            <w:r>
              <w:rPr>
                <w:rFonts w:ascii="Calibri" w:hAnsi="Calibri" w:cs="Calibri"/>
                <w:color w:val="000000"/>
              </w:rPr>
              <w:lastRenderedPageBreak/>
              <w:t>Ingram, 2017</w:t>
            </w:r>
          </w:p>
        </w:tc>
        <w:tc>
          <w:tcPr>
            <w:tcW w:w="1276" w:type="dxa"/>
          </w:tcPr>
          <w:p w14:paraId="2F105862" w14:textId="77777777" w:rsidR="00DE435A" w:rsidRDefault="00DE435A" w:rsidP="0032730D">
            <w:pPr>
              <w:ind w:right="202"/>
              <w:rPr>
                <w:bCs/>
                <w:lang w:val="en-CA"/>
              </w:rPr>
            </w:pPr>
            <w:r>
              <w:rPr>
                <w:rFonts w:ascii="Calibri" w:hAnsi="Calibri" w:cs="Calibri"/>
                <w:color w:val="000000"/>
              </w:rPr>
              <w:t>Neonatal</w:t>
            </w:r>
          </w:p>
        </w:tc>
        <w:tc>
          <w:tcPr>
            <w:tcW w:w="1701" w:type="dxa"/>
          </w:tcPr>
          <w:p w14:paraId="211B8723" w14:textId="77777777" w:rsidR="00DE435A" w:rsidRDefault="00DE435A" w:rsidP="0032730D">
            <w:pPr>
              <w:ind w:right="202"/>
              <w:rPr>
                <w:bCs/>
                <w:lang w:val="en-CA"/>
              </w:rPr>
            </w:pPr>
            <w:r>
              <w:rPr>
                <w:rFonts w:ascii="Calibri" w:hAnsi="Calibri" w:cs="Calibri"/>
                <w:color w:val="000000"/>
              </w:rPr>
              <w:t>Planned family-</w:t>
            </w:r>
            <w:proofErr w:type="spellStart"/>
            <w:r>
              <w:rPr>
                <w:rFonts w:ascii="Calibri" w:hAnsi="Calibri" w:cs="Calibri"/>
                <w:color w:val="000000"/>
              </w:rPr>
              <w:t>centred</w:t>
            </w:r>
            <w:proofErr w:type="spellEnd"/>
            <w:r>
              <w:rPr>
                <w:rFonts w:ascii="Calibri" w:hAnsi="Calibri" w:cs="Calibri"/>
                <w:color w:val="000000"/>
              </w:rPr>
              <w:t xml:space="preserve"> discharge process; Train-to-Home</w:t>
            </w:r>
          </w:p>
        </w:tc>
        <w:tc>
          <w:tcPr>
            <w:tcW w:w="1418" w:type="dxa"/>
          </w:tcPr>
          <w:p w14:paraId="381C13E5" w14:textId="77777777" w:rsidR="00DE435A" w:rsidRDefault="00DE435A" w:rsidP="0032730D">
            <w:pPr>
              <w:ind w:right="202"/>
              <w:rPr>
                <w:bCs/>
                <w:lang w:val="en-CA"/>
              </w:rPr>
            </w:pPr>
            <w:r>
              <w:rPr>
                <w:rFonts w:ascii="Calibri" w:hAnsi="Calibri" w:cs="Calibri"/>
                <w:color w:val="000000"/>
              </w:rPr>
              <w:t>Thematic</w:t>
            </w:r>
          </w:p>
        </w:tc>
        <w:tc>
          <w:tcPr>
            <w:tcW w:w="3260" w:type="dxa"/>
          </w:tcPr>
          <w:p w14:paraId="28340B4A" w14:textId="77777777" w:rsidR="00DE435A" w:rsidRDefault="00DE435A" w:rsidP="0032730D">
            <w:pPr>
              <w:ind w:right="202"/>
              <w:rPr>
                <w:bCs/>
                <w:lang w:val="en-CA"/>
              </w:rPr>
            </w:pPr>
            <w:r>
              <w:rPr>
                <w:rFonts w:ascii="Calibri" w:hAnsi="Calibri" w:cs="Calibri"/>
                <w:color w:val="000000"/>
              </w:rPr>
              <w:t>Practical preparation; Emotional preparation; Role of feeding</w:t>
            </w:r>
          </w:p>
        </w:tc>
        <w:tc>
          <w:tcPr>
            <w:tcW w:w="3599" w:type="dxa"/>
          </w:tcPr>
          <w:p w14:paraId="6FA1DA37" w14:textId="77777777" w:rsidR="00DE435A" w:rsidRDefault="00DE435A" w:rsidP="0032730D">
            <w:pPr>
              <w:ind w:right="202"/>
              <w:rPr>
                <w:bCs/>
                <w:lang w:val="en-CA"/>
              </w:rPr>
            </w:pPr>
            <w:r>
              <w:rPr>
                <w:rFonts w:ascii="Calibri" w:hAnsi="Calibri" w:cs="Calibri"/>
                <w:color w:val="000000"/>
              </w:rPr>
              <w:t>Using a parent-</w:t>
            </w:r>
            <w:proofErr w:type="spellStart"/>
            <w:r>
              <w:rPr>
                <w:rFonts w:ascii="Calibri" w:hAnsi="Calibri" w:cs="Calibri"/>
                <w:color w:val="000000"/>
              </w:rPr>
              <w:t>centred</w:t>
            </w:r>
            <w:proofErr w:type="spellEnd"/>
            <w:r>
              <w:rPr>
                <w:rFonts w:ascii="Calibri" w:hAnsi="Calibri" w:cs="Calibri"/>
                <w:color w:val="000000"/>
              </w:rPr>
              <w:t xml:space="preserve"> approach to communication and informing parents about the needs and progress of their preterm infant is welcomed by parents and staff.</w:t>
            </w:r>
          </w:p>
        </w:tc>
      </w:tr>
      <w:tr w:rsidR="00DE435A" w14:paraId="168F67E5" w14:textId="77777777" w:rsidTr="0032730D">
        <w:tc>
          <w:tcPr>
            <w:tcW w:w="12950" w:type="dxa"/>
            <w:gridSpan w:val="6"/>
            <w:shd w:val="clear" w:color="auto" w:fill="D5D5D5" w:themeFill="background2"/>
            <w:vAlign w:val="bottom"/>
          </w:tcPr>
          <w:p w14:paraId="610BA395" w14:textId="77777777" w:rsidR="00DE435A" w:rsidRDefault="00DE435A" w:rsidP="0032730D">
            <w:pPr>
              <w:ind w:right="202"/>
              <w:rPr>
                <w:rFonts w:ascii="Calibri" w:hAnsi="Calibri" w:cs="Calibri"/>
                <w:color w:val="000000"/>
              </w:rPr>
            </w:pPr>
            <w:r w:rsidRPr="00D81E25">
              <w:rPr>
                <w:b/>
                <w:lang w:val="en-CA"/>
              </w:rPr>
              <w:t>Ca</w:t>
            </w:r>
            <w:r>
              <w:rPr>
                <w:b/>
                <w:lang w:val="en-CA"/>
              </w:rPr>
              <w:t>regiver Support</w:t>
            </w:r>
          </w:p>
        </w:tc>
      </w:tr>
      <w:tr w:rsidR="00DE435A" w14:paraId="173F55C1" w14:textId="77777777" w:rsidTr="0032730D">
        <w:tc>
          <w:tcPr>
            <w:tcW w:w="1696" w:type="dxa"/>
            <w:shd w:val="clear" w:color="auto" w:fill="D5D5D5" w:themeFill="background2"/>
            <w:vAlign w:val="bottom"/>
          </w:tcPr>
          <w:p w14:paraId="16916ABA" w14:textId="77777777" w:rsidR="00DE435A" w:rsidRDefault="00DE435A" w:rsidP="0032730D">
            <w:pPr>
              <w:ind w:right="202"/>
              <w:rPr>
                <w:rFonts w:ascii="Calibri" w:hAnsi="Calibri" w:cs="Calibri"/>
                <w:color w:val="000000"/>
              </w:rPr>
            </w:pPr>
            <w:r w:rsidRPr="00D81E25">
              <w:rPr>
                <w:b/>
                <w:lang w:val="en-CA"/>
              </w:rPr>
              <w:t>Source</w:t>
            </w:r>
          </w:p>
        </w:tc>
        <w:tc>
          <w:tcPr>
            <w:tcW w:w="1276" w:type="dxa"/>
            <w:shd w:val="clear" w:color="auto" w:fill="D5D5D5" w:themeFill="background2"/>
            <w:vAlign w:val="bottom"/>
          </w:tcPr>
          <w:p w14:paraId="63B80D54" w14:textId="77777777" w:rsidR="00DE435A" w:rsidRDefault="00DE435A" w:rsidP="0032730D">
            <w:pPr>
              <w:ind w:right="202"/>
              <w:rPr>
                <w:rFonts w:ascii="Calibri" w:hAnsi="Calibri" w:cs="Calibri"/>
                <w:color w:val="000000"/>
              </w:rPr>
            </w:pPr>
            <w:r w:rsidRPr="00D81E25">
              <w:rPr>
                <w:b/>
                <w:lang w:val="en-CA"/>
              </w:rPr>
              <w:t>Setting</w:t>
            </w:r>
          </w:p>
        </w:tc>
        <w:tc>
          <w:tcPr>
            <w:tcW w:w="1701" w:type="dxa"/>
            <w:shd w:val="clear" w:color="auto" w:fill="D5D5D5" w:themeFill="background2"/>
            <w:vAlign w:val="bottom"/>
          </w:tcPr>
          <w:p w14:paraId="26E42C5B" w14:textId="77777777" w:rsidR="00DE435A" w:rsidRDefault="00DE435A" w:rsidP="0032730D">
            <w:pPr>
              <w:ind w:right="202"/>
              <w:rPr>
                <w:rFonts w:ascii="Calibri" w:hAnsi="Calibri" w:cs="Calibri"/>
                <w:color w:val="000000"/>
              </w:rPr>
            </w:pPr>
            <w:r w:rsidRPr="00D81E25">
              <w:rPr>
                <w:b/>
                <w:lang w:val="en-CA"/>
              </w:rPr>
              <w:t>Intervention</w:t>
            </w:r>
          </w:p>
        </w:tc>
        <w:tc>
          <w:tcPr>
            <w:tcW w:w="1418" w:type="dxa"/>
            <w:shd w:val="clear" w:color="auto" w:fill="D5D5D5" w:themeFill="background2"/>
            <w:vAlign w:val="bottom"/>
          </w:tcPr>
          <w:p w14:paraId="1A86548F" w14:textId="77777777" w:rsidR="00DE435A" w:rsidRDefault="00DE435A" w:rsidP="0032730D">
            <w:pPr>
              <w:ind w:right="202"/>
              <w:rPr>
                <w:rFonts w:ascii="Calibri" w:hAnsi="Calibri" w:cs="Calibri"/>
                <w:color w:val="000000"/>
              </w:rPr>
            </w:pPr>
            <w:r w:rsidRPr="00D81E25">
              <w:rPr>
                <w:b/>
                <w:lang w:val="en-CA"/>
              </w:rPr>
              <w:t>Analysis</w:t>
            </w:r>
          </w:p>
        </w:tc>
        <w:tc>
          <w:tcPr>
            <w:tcW w:w="3260" w:type="dxa"/>
            <w:shd w:val="clear" w:color="auto" w:fill="D5D5D5" w:themeFill="background2"/>
            <w:vAlign w:val="bottom"/>
          </w:tcPr>
          <w:p w14:paraId="2E66BFF3" w14:textId="77777777" w:rsidR="00DE435A" w:rsidRDefault="00DE435A" w:rsidP="0032730D">
            <w:pPr>
              <w:ind w:right="202"/>
              <w:rPr>
                <w:rFonts w:ascii="Calibri" w:hAnsi="Calibri" w:cs="Calibri"/>
                <w:color w:val="000000"/>
              </w:rPr>
            </w:pPr>
            <w:r w:rsidRPr="00D81E25">
              <w:rPr>
                <w:b/>
                <w:lang w:val="en-CA"/>
              </w:rPr>
              <w:t>Themes or Theory</w:t>
            </w:r>
          </w:p>
        </w:tc>
        <w:tc>
          <w:tcPr>
            <w:tcW w:w="3599" w:type="dxa"/>
            <w:shd w:val="clear" w:color="auto" w:fill="D5D5D5" w:themeFill="background2"/>
            <w:vAlign w:val="bottom"/>
          </w:tcPr>
          <w:p w14:paraId="36DEAA7D" w14:textId="77777777" w:rsidR="00DE435A" w:rsidRDefault="00DE435A" w:rsidP="0032730D">
            <w:pPr>
              <w:ind w:right="202"/>
              <w:rPr>
                <w:rFonts w:ascii="Calibri" w:hAnsi="Calibri" w:cs="Calibri"/>
                <w:color w:val="000000"/>
              </w:rPr>
            </w:pPr>
            <w:r w:rsidRPr="00D81E25">
              <w:rPr>
                <w:b/>
                <w:lang w:val="en-CA"/>
              </w:rPr>
              <w:t>Authors’ Conclusions</w:t>
            </w:r>
          </w:p>
        </w:tc>
      </w:tr>
      <w:tr w:rsidR="00DE435A" w14:paraId="57766A90" w14:textId="77777777" w:rsidTr="0032730D">
        <w:tc>
          <w:tcPr>
            <w:tcW w:w="1696" w:type="dxa"/>
          </w:tcPr>
          <w:p w14:paraId="73C98681" w14:textId="77777777" w:rsidR="00DE435A" w:rsidRDefault="00DE435A" w:rsidP="0032730D">
            <w:pPr>
              <w:ind w:right="202"/>
              <w:rPr>
                <w:bCs/>
                <w:lang w:val="en-CA"/>
              </w:rPr>
            </w:pPr>
            <w:r>
              <w:rPr>
                <w:rFonts w:ascii="Calibri" w:hAnsi="Calibri" w:cs="Calibri"/>
                <w:color w:val="000000"/>
              </w:rPr>
              <w:t>Mouradian, 2013</w:t>
            </w:r>
          </w:p>
        </w:tc>
        <w:tc>
          <w:tcPr>
            <w:tcW w:w="1276" w:type="dxa"/>
          </w:tcPr>
          <w:p w14:paraId="153A0850" w14:textId="77777777" w:rsidR="00DE435A" w:rsidRDefault="00DE435A" w:rsidP="0032730D">
            <w:pPr>
              <w:ind w:right="202"/>
              <w:rPr>
                <w:bCs/>
                <w:lang w:val="en-CA"/>
              </w:rPr>
            </w:pPr>
            <w:r>
              <w:rPr>
                <w:rFonts w:ascii="Calibri" w:hAnsi="Calibri" w:cs="Calibri"/>
                <w:color w:val="000000"/>
              </w:rPr>
              <w:t>Neonatal</w:t>
            </w:r>
          </w:p>
        </w:tc>
        <w:tc>
          <w:tcPr>
            <w:tcW w:w="1701" w:type="dxa"/>
          </w:tcPr>
          <w:p w14:paraId="6E5DABDE" w14:textId="77777777" w:rsidR="00DE435A" w:rsidRDefault="00DE435A" w:rsidP="0032730D">
            <w:pPr>
              <w:ind w:right="202"/>
              <w:rPr>
                <w:bCs/>
                <w:lang w:val="en-CA"/>
              </w:rPr>
            </w:pPr>
            <w:r>
              <w:rPr>
                <w:rFonts w:ascii="Calibri" w:hAnsi="Calibri" w:cs="Calibri"/>
                <w:color w:val="000000"/>
              </w:rPr>
              <w:t>Art-based occupation group using scrapbooking</w:t>
            </w:r>
          </w:p>
        </w:tc>
        <w:tc>
          <w:tcPr>
            <w:tcW w:w="1418" w:type="dxa"/>
          </w:tcPr>
          <w:p w14:paraId="1A975671" w14:textId="77777777" w:rsidR="00DE435A" w:rsidRDefault="00DE435A" w:rsidP="0032730D">
            <w:pPr>
              <w:ind w:right="202"/>
              <w:rPr>
                <w:bCs/>
                <w:lang w:val="en-CA"/>
              </w:rPr>
            </w:pPr>
            <w:r>
              <w:rPr>
                <w:rFonts w:ascii="Calibri" w:hAnsi="Calibri" w:cs="Calibri"/>
                <w:color w:val="000000"/>
              </w:rPr>
              <w:t>Thematic</w:t>
            </w:r>
          </w:p>
        </w:tc>
        <w:tc>
          <w:tcPr>
            <w:tcW w:w="3260" w:type="dxa"/>
          </w:tcPr>
          <w:p w14:paraId="3ADBEB04" w14:textId="77777777" w:rsidR="00DE435A" w:rsidRDefault="00DE435A" w:rsidP="0032730D">
            <w:pPr>
              <w:ind w:right="202"/>
              <w:rPr>
                <w:bCs/>
                <w:lang w:val="en-CA"/>
              </w:rPr>
            </w:pPr>
            <w:r>
              <w:rPr>
                <w:rFonts w:ascii="Calibri" w:hAnsi="Calibri" w:cs="Calibri"/>
                <w:color w:val="000000"/>
              </w:rPr>
              <w:t>Distraction; Calming &amp; relaxing; Fun &amp; enjoyable; Looking to the future; Time to share with others and reducing isolation</w:t>
            </w:r>
          </w:p>
        </w:tc>
        <w:tc>
          <w:tcPr>
            <w:tcW w:w="3599" w:type="dxa"/>
          </w:tcPr>
          <w:p w14:paraId="21D3DA9D" w14:textId="77777777" w:rsidR="00DE435A" w:rsidRDefault="00DE435A" w:rsidP="0032730D">
            <w:pPr>
              <w:ind w:right="202"/>
              <w:rPr>
                <w:bCs/>
                <w:lang w:val="en-CA"/>
              </w:rPr>
            </w:pPr>
            <w:r>
              <w:rPr>
                <w:rFonts w:ascii="Calibri" w:hAnsi="Calibri" w:cs="Calibri"/>
                <w:color w:val="000000"/>
              </w:rPr>
              <w:t>An art-based occupation group using scrapbooking is an effective brief intervention to reduce parent anxiety in the NICU, and parent interviews suggested that participation has broad clinical implications for parent well-being.</w:t>
            </w:r>
          </w:p>
        </w:tc>
      </w:tr>
      <w:tr w:rsidR="00DE435A" w14:paraId="35ACC885" w14:textId="77777777" w:rsidTr="0032730D">
        <w:tc>
          <w:tcPr>
            <w:tcW w:w="1696" w:type="dxa"/>
          </w:tcPr>
          <w:p w14:paraId="74E2F29F" w14:textId="77777777" w:rsidR="00DE435A" w:rsidRDefault="00DE435A" w:rsidP="0032730D">
            <w:pPr>
              <w:ind w:right="202"/>
              <w:rPr>
                <w:bCs/>
                <w:lang w:val="en-CA"/>
              </w:rPr>
            </w:pPr>
            <w:r>
              <w:rPr>
                <w:rFonts w:ascii="Calibri" w:hAnsi="Calibri" w:cs="Calibri"/>
                <w:color w:val="000000"/>
              </w:rPr>
              <w:t>Turner, 2009</w:t>
            </w:r>
          </w:p>
        </w:tc>
        <w:tc>
          <w:tcPr>
            <w:tcW w:w="1276" w:type="dxa"/>
          </w:tcPr>
          <w:p w14:paraId="4182B593" w14:textId="77777777" w:rsidR="00DE435A" w:rsidRDefault="00DE435A" w:rsidP="0032730D">
            <w:pPr>
              <w:ind w:right="202"/>
              <w:rPr>
                <w:bCs/>
                <w:lang w:val="en-CA"/>
              </w:rPr>
            </w:pPr>
            <w:r>
              <w:rPr>
                <w:rFonts w:ascii="Calibri" w:hAnsi="Calibri" w:cs="Calibri"/>
                <w:color w:val="000000"/>
              </w:rPr>
              <w:t>Neonatal</w:t>
            </w:r>
          </w:p>
        </w:tc>
        <w:tc>
          <w:tcPr>
            <w:tcW w:w="1701" w:type="dxa"/>
          </w:tcPr>
          <w:p w14:paraId="4E7C8CF6" w14:textId="77777777" w:rsidR="00DE435A" w:rsidRDefault="00DE435A" w:rsidP="0032730D">
            <w:pPr>
              <w:ind w:right="202"/>
              <w:rPr>
                <w:bCs/>
                <w:lang w:val="en-CA"/>
              </w:rPr>
            </w:pPr>
            <w:r>
              <w:rPr>
                <w:rFonts w:ascii="Calibri" w:hAnsi="Calibri" w:cs="Calibri"/>
                <w:color w:val="000000"/>
              </w:rPr>
              <w:t>Parent support group</w:t>
            </w:r>
          </w:p>
        </w:tc>
        <w:tc>
          <w:tcPr>
            <w:tcW w:w="1418" w:type="dxa"/>
          </w:tcPr>
          <w:p w14:paraId="1B389AED" w14:textId="77777777" w:rsidR="00DE435A" w:rsidRDefault="00DE435A" w:rsidP="0032730D">
            <w:pPr>
              <w:ind w:right="202"/>
              <w:rPr>
                <w:bCs/>
                <w:lang w:val="en-CA"/>
              </w:rPr>
            </w:pPr>
            <w:r>
              <w:rPr>
                <w:rFonts w:ascii="Calibri" w:hAnsi="Calibri" w:cs="Calibri"/>
                <w:color w:val="000000"/>
              </w:rPr>
              <w:t>Thematic</w:t>
            </w:r>
          </w:p>
        </w:tc>
        <w:tc>
          <w:tcPr>
            <w:tcW w:w="3260" w:type="dxa"/>
          </w:tcPr>
          <w:p w14:paraId="659C3C9A" w14:textId="77777777" w:rsidR="00DE435A" w:rsidRDefault="00DE435A" w:rsidP="0032730D">
            <w:pPr>
              <w:ind w:right="202"/>
              <w:rPr>
                <w:bCs/>
                <w:lang w:val="en-CA"/>
              </w:rPr>
            </w:pPr>
            <w:r>
              <w:rPr>
                <w:rFonts w:ascii="Calibri" w:hAnsi="Calibri" w:cs="Calibri"/>
                <w:color w:val="000000"/>
              </w:rPr>
              <w:t xml:space="preserve">Recalling time in the nursery is distressing; Parents are anxious about taking their baby home; Anxiety about possible re-hospitalization of baby; Coping with ongoing medical needs after discharge is difficult; Learning to parent their premature baby; Regaining control; Thankful to see babies developing normally; Good positive relationship with baby after leaving hospital; Positive views with regards to nursing staff and peer support; Negative views with regard to the lack of balance of </w:t>
            </w:r>
            <w:r>
              <w:rPr>
                <w:rFonts w:ascii="Calibri" w:hAnsi="Calibri" w:cs="Calibri"/>
                <w:color w:val="000000"/>
              </w:rPr>
              <w:lastRenderedPageBreak/>
              <w:t>information and support in parent support group sessions</w:t>
            </w:r>
          </w:p>
        </w:tc>
        <w:tc>
          <w:tcPr>
            <w:tcW w:w="3599" w:type="dxa"/>
          </w:tcPr>
          <w:p w14:paraId="35CDDD3A" w14:textId="77777777" w:rsidR="00DE435A" w:rsidRDefault="00DE435A" w:rsidP="0032730D">
            <w:pPr>
              <w:ind w:right="202"/>
              <w:rPr>
                <w:bCs/>
                <w:lang w:val="en-CA"/>
              </w:rPr>
            </w:pPr>
            <w:r>
              <w:rPr>
                <w:rFonts w:ascii="Calibri" w:hAnsi="Calibri" w:cs="Calibri"/>
                <w:color w:val="000000"/>
              </w:rPr>
              <w:lastRenderedPageBreak/>
              <w:t>Peer support groups are effective and helpful to NICU parents.</w:t>
            </w:r>
          </w:p>
        </w:tc>
      </w:tr>
      <w:tr w:rsidR="00DE435A" w14:paraId="4AB3CA35" w14:textId="77777777" w:rsidTr="0032730D">
        <w:tc>
          <w:tcPr>
            <w:tcW w:w="1696" w:type="dxa"/>
          </w:tcPr>
          <w:p w14:paraId="409576F9" w14:textId="77777777" w:rsidR="00DE435A" w:rsidRDefault="00DE435A" w:rsidP="0032730D">
            <w:pPr>
              <w:ind w:right="202"/>
              <w:rPr>
                <w:bCs/>
                <w:lang w:val="en-CA"/>
              </w:rPr>
            </w:pPr>
            <w:proofErr w:type="spellStart"/>
            <w:r>
              <w:rPr>
                <w:rFonts w:ascii="Calibri" w:hAnsi="Calibri" w:cs="Calibri"/>
                <w:color w:val="000000"/>
              </w:rPr>
              <w:t>Combe</w:t>
            </w:r>
            <w:proofErr w:type="spellEnd"/>
            <w:r>
              <w:rPr>
                <w:rFonts w:ascii="Calibri" w:hAnsi="Calibri" w:cs="Calibri"/>
                <w:color w:val="000000"/>
              </w:rPr>
              <w:t>, 2005</w:t>
            </w:r>
          </w:p>
        </w:tc>
        <w:tc>
          <w:tcPr>
            <w:tcW w:w="1276" w:type="dxa"/>
          </w:tcPr>
          <w:p w14:paraId="4102146F" w14:textId="77777777" w:rsidR="00DE435A" w:rsidRDefault="00DE435A" w:rsidP="0032730D">
            <w:pPr>
              <w:ind w:right="202"/>
              <w:rPr>
                <w:bCs/>
                <w:lang w:val="en-CA"/>
              </w:rPr>
            </w:pPr>
            <w:r>
              <w:rPr>
                <w:rFonts w:ascii="Calibri" w:hAnsi="Calibri" w:cs="Calibri"/>
                <w:color w:val="000000"/>
              </w:rPr>
              <w:t>Not reported</w:t>
            </w:r>
          </w:p>
        </w:tc>
        <w:tc>
          <w:tcPr>
            <w:tcW w:w="1701" w:type="dxa"/>
          </w:tcPr>
          <w:p w14:paraId="07D6C856" w14:textId="77777777" w:rsidR="00DE435A" w:rsidRDefault="00DE435A" w:rsidP="0032730D">
            <w:pPr>
              <w:ind w:right="202"/>
              <w:rPr>
                <w:bCs/>
                <w:lang w:val="en-CA"/>
              </w:rPr>
            </w:pPr>
            <w:r>
              <w:rPr>
                <w:rFonts w:ascii="Calibri" w:hAnsi="Calibri" w:cs="Calibri"/>
                <w:color w:val="000000"/>
              </w:rPr>
              <w:t>Prospective patient diaries</w:t>
            </w:r>
          </w:p>
        </w:tc>
        <w:tc>
          <w:tcPr>
            <w:tcW w:w="1418" w:type="dxa"/>
          </w:tcPr>
          <w:p w14:paraId="55D02ED5" w14:textId="77777777" w:rsidR="00DE435A" w:rsidRDefault="00DE435A" w:rsidP="0032730D">
            <w:pPr>
              <w:ind w:right="202"/>
              <w:rPr>
                <w:bCs/>
                <w:lang w:val="en-CA"/>
              </w:rPr>
            </w:pPr>
            <w:r>
              <w:rPr>
                <w:rFonts w:ascii="Calibri" w:hAnsi="Calibri" w:cs="Calibri"/>
                <w:color w:val="000000"/>
              </w:rPr>
              <w:t>Thematic</w:t>
            </w:r>
          </w:p>
        </w:tc>
        <w:tc>
          <w:tcPr>
            <w:tcW w:w="3260" w:type="dxa"/>
          </w:tcPr>
          <w:p w14:paraId="2EA185EF" w14:textId="77777777" w:rsidR="00DE435A" w:rsidRDefault="00DE435A" w:rsidP="0032730D">
            <w:pPr>
              <w:ind w:right="202"/>
              <w:rPr>
                <w:bCs/>
                <w:lang w:val="en-CA"/>
              </w:rPr>
            </w:pPr>
            <w:r>
              <w:rPr>
                <w:rFonts w:ascii="Calibri" w:hAnsi="Calibri" w:cs="Calibri"/>
                <w:color w:val="000000"/>
              </w:rPr>
              <w:t>Better understanding of the events of the critical illness; Helping with more realistic goal setting during the recovery period; Improving communication within families through discussion of the diary; Providing a source of comfort for the bereaved; Feeling upset after seeing photographs of their loved ones after they had died.</w:t>
            </w:r>
          </w:p>
        </w:tc>
        <w:tc>
          <w:tcPr>
            <w:tcW w:w="3599" w:type="dxa"/>
          </w:tcPr>
          <w:p w14:paraId="059BF287" w14:textId="77777777" w:rsidR="00DE435A" w:rsidRDefault="00DE435A" w:rsidP="0032730D">
            <w:pPr>
              <w:ind w:right="202"/>
              <w:rPr>
                <w:bCs/>
                <w:lang w:val="en-CA"/>
              </w:rPr>
            </w:pPr>
            <w:r>
              <w:rPr>
                <w:rFonts w:ascii="Calibri" w:hAnsi="Calibri" w:cs="Calibri"/>
                <w:color w:val="000000"/>
              </w:rPr>
              <w:t>More formal audit of these diaries is required.</w:t>
            </w:r>
          </w:p>
        </w:tc>
      </w:tr>
      <w:tr w:rsidR="00DE435A" w14:paraId="1691A5BE" w14:textId="77777777" w:rsidTr="0032730D">
        <w:tc>
          <w:tcPr>
            <w:tcW w:w="1696" w:type="dxa"/>
          </w:tcPr>
          <w:p w14:paraId="6E6130B0" w14:textId="77777777" w:rsidR="00DE435A" w:rsidRDefault="00DE435A" w:rsidP="0032730D">
            <w:pPr>
              <w:ind w:right="202"/>
              <w:rPr>
                <w:bCs/>
                <w:lang w:val="en-CA"/>
              </w:rPr>
            </w:pPr>
            <w:proofErr w:type="spellStart"/>
            <w:r>
              <w:rPr>
                <w:rFonts w:ascii="Calibri" w:hAnsi="Calibri" w:cs="Calibri"/>
                <w:color w:val="000000"/>
              </w:rPr>
              <w:t>Egerod</w:t>
            </w:r>
            <w:proofErr w:type="spellEnd"/>
            <w:r>
              <w:rPr>
                <w:rFonts w:ascii="Calibri" w:hAnsi="Calibri" w:cs="Calibri"/>
                <w:color w:val="000000"/>
              </w:rPr>
              <w:t>, 2011</w:t>
            </w:r>
          </w:p>
        </w:tc>
        <w:tc>
          <w:tcPr>
            <w:tcW w:w="1276" w:type="dxa"/>
          </w:tcPr>
          <w:p w14:paraId="2195BD2F" w14:textId="77777777" w:rsidR="00DE435A" w:rsidRDefault="00DE435A" w:rsidP="0032730D">
            <w:pPr>
              <w:ind w:right="202"/>
              <w:rPr>
                <w:bCs/>
                <w:lang w:val="en-CA"/>
              </w:rPr>
            </w:pPr>
            <w:r>
              <w:rPr>
                <w:rFonts w:ascii="Calibri" w:hAnsi="Calibri" w:cs="Calibri"/>
                <w:color w:val="000000"/>
              </w:rPr>
              <w:t>Adult</w:t>
            </w:r>
          </w:p>
        </w:tc>
        <w:tc>
          <w:tcPr>
            <w:tcW w:w="1701" w:type="dxa"/>
          </w:tcPr>
          <w:p w14:paraId="0887879F" w14:textId="77777777" w:rsidR="00DE435A" w:rsidRDefault="00DE435A" w:rsidP="0032730D">
            <w:pPr>
              <w:ind w:right="202"/>
              <w:rPr>
                <w:bCs/>
                <w:lang w:val="en-CA"/>
              </w:rPr>
            </w:pPr>
            <w:r>
              <w:rPr>
                <w:rFonts w:ascii="Calibri" w:hAnsi="Calibri" w:cs="Calibri"/>
                <w:color w:val="000000"/>
              </w:rPr>
              <w:t>Intensive care diaries</w:t>
            </w:r>
          </w:p>
        </w:tc>
        <w:tc>
          <w:tcPr>
            <w:tcW w:w="1418" w:type="dxa"/>
          </w:tcPr>
          <w:p w14:paraId="526AA68B" w14:textId="77777777" w:rsidR="00DE435A" w:rsidRDefault="00DE435A" w:rsidP="0032730D">
            <w:pPr>
              <w:ind w:right="202"/>
              <w:rPr>
                <w:bCs/>
                <w:lang w:val="en-CA"/>
              </w:rPr>
            </w:pPr>
            <w:r>
              <w:rPr>
                <w:rFonts w:ascii="Calibri" w:hAnsi="Calibri" w:cs="Calibri"/>
                <w:color w:val="000000"/>
              </w:rPr>
              <w:t>Grounded theory</w:t>
            </w:r>
          </w:p>
        </w:tc>
        <w:tc>
          <w:tcPr>
            <w:tcW w:w="3260" w:type="dxa"/>
          </w:tcPr>
          <w:p w14:paraId="6083FCC8" w14:textId="77777777" w:rsidR="00DE435A" w:rsidRDefault="00DE435A" w:rsidP="0032730D">
            <w:pPr>
              <w:ind w:right="202"/>
              <w:rPr>
                <w:bCs/>
                <w:lang w:val="en-CA"/>
              </w:rPr>
            </w:pPr>
            <w:r>
              <w:rPr>
                <w:rFonts w:ascii="Calibri" w:hAnsi="Calibri" w:cs="Calibri"/>
                <w:color w:val="000000"/>
              </w:rPr>
              <w:t>The core category was constructing the illness narrative, which was a process of narration embedded in the emerging theory of psychosocial recovery after critical illness. The main categories within the patient perspective were information acquisition and gaining insight, and the main categories within the relative perspective were supporting the patient, supporting oneself, and negotiating access.</w:t>
            </w:r>
          </w:p>
        </w:tc>
        <w:tc>
          <w:tcPr>
            <w:tcW w:w="3599" w:type="dxa"/>
          </w:tcPr>
          <w:p w14:paraId="42858023" w14:textId="77777777" w:rsidR="00DE435A" w:rsidRDefault="00DE435A" w:rsidP="0032730D">
            <w:pPr>
              <w:ind w:right="202"/>
              <w:rPr>
                <w:bCs/>
                <w:lang w:val="en-CA"/>
              </w:rPr>
            </w:pPr>
            <w:r>
              <w:rPr>
                <w:rFonts w:ascii="Calibri" w:hAnsi="Calibri" w:cs="Calibri"/>
                <w:color w:val="000000"/>
              </w:rPr>
              <w:t>Intensive care diaries are a low-technology, low-cost rehabilitative intervention for patients and relatives to help bridge the span from intensive care to recovery.</w:t>
            </w:r>
          </w:p>
        </w:tc>
      </w:tr>
    </w:tbl>
    <w:p w14:paraId="6C903A7E" w14:textId="77777777" w:rsidR="00DE435A" w:rsidRDefault="00DE435A" w:rsidP="00DE435A">
      <w:pPr>
        <w:spacing w:after="0" w:line="240" w:lineRule="auto"/>
        <w:ind w:right="202"/>
        <w:rPr>
          <w:bCs/>
          <w:lang w:val="en-CA"/>
        </w:rPr>
      </w:pPr>
    </w:p>
    <w:p w14:paraId="7420F71F" w14:textId="77777777" w:rsidR="00DE435A" w:rsidRDefault="00DE435A" w:rsidP="00DE435A">
      <w:pPr>
        <w:spacing w:after="0" w:line="240" w:lineRule="auto"/>
        <w:ind w:right="202"/>
        <w:rPr>
          <w:bCs/>
          <w:lang w:val="en-CA"/>
        </w:rPr>
      </w:pPr>
      <w:r>
        <w:rPr>
          <w:bCs/>
          <w:vertAlign w:val="superscript"/>
          <w:lang w:val="en-CA"/>
        </w:rPr>
        <w:t>1</w:t>
      </w:r>
      <w:r w:rsidRPr="00D81E25">
        <w:rPr>
          <w:bCs/>
          <w:lang w:val="en-CA"/>
        </w:rPr>
        <w:t>Adapted from the Summary of Qualitative Findings Table structure proposed by Lewin et al., 2018</w:t>
      </w:r>
    </w:p>
    <w:p w14:paraId="2FB54A23" w14:textId="77777777" w:rsidR="00DE435A" w:rsidRDefault="00DE435A" w:rsidP="00DE435A">
      <w:pPr>
        <w:rPr>
          <w:bCs/>
          <w:lang w:val="en-CA"/>
        </w:rPr>
      </w:pPr>
      <w:r>
        <w:rPr>
          <w:bCs/>
          <w:lang w:val="en-CA"/>
        </w:rPr>
        <w:br w:type="page"/>
      </w:r>
    </w:p>
    <w:p w14:paraId="1316A259" w14:textId="58AFE070" w:rsidR="00F46FE1" w:rsidRDefault="00F46FE1" w:rsidP="00F46FE1">
      <w:pPr>
        <w:rPr>
          <w:bCs/>
          <w:lang w:val="en-CA"/>
        </w:rPr>
      </w:pPr>
      <w:r w:rsidRPr="001471B4">
        <w:rPr>
          <w:bCs/>
          <w:lang w:val="en-CA"/>
        </w:rPr>
        <w:lastRenderedPageBreak/>
        <w:t xml:space="preserve">Supplemental Table 10. </w:t>
      </w:r>
      <w:r w:rsidR="00BA4384">
        <w:rPr>
          <w:bCs/>
          <w:lang w:val="en-CA"/>
        </w:rPr>
        <w:t>E</w:t>
      </w:r>
      <w:r>
        <w:rPr>
          <w:bCs/>
          <w:lang w:val="en-CA"/>
        </w:rPr>
        <w:t xml:space="preserve">stimates for ratio of means for each type of psychological outcome by </w:t>
      </w:r>
      <w:r w:rsidR="0036353C">
        <w:rPr>
          <w:bCs/>
          <w:lang w:val="en-CA"/>
        </w:rPr>
        <w:t xml:space="preserve">intervention type </w:t>
      </w:r>
      <w:r>
        <w:rPr>
          <w:bCs/>
          <w:lang w:val="en-CA"/>
        </w:rPr>
        <w:t>and patient setting</w:t>
      </w:r>
    </w:p>
    <w:tbl>
      <w:tblPr>
        <w:tblStyle w:val="TableGrid"/>
        <w:tblW w:w="0" w:type="auto"/>
        <w:tblLook w:val="04A0" w:firstRow="1" w:lastRow="0" w:firstColumn="1" w:lastColumn="0" w:noHBand="0" w:noVBand="1"/>
      </w:tblPr>
      <w:tblGrid>
        <w:gridCol w:w="1570"/>
        <w:gridCol w:w="1821"/>
        <w:gridCol w:w="2243"/>
        <w:gridCol w:w="1123"/>
        <w:gridCol w:w="1885"/>
        <w:gridCol w:w="2835"/>
        <w:gridCol w:w="1473"/>
      </w:tblGrid>
      <w:tr w:rsidR="007A4879" w14:paraId="5C30A918" w14:textId="2EFAB52B" w:rsidTr="00040C96">
        <w:tc>
          <w:tcPr>
            <w:tcW w:w="1570" w:type="dxa"/>
            <w:shd w:val="clear" w:color="auto" w:fill="D5D5D5" w:themeFill="background2"/>
            <w:vAlign w:val="bottom"/>
          </w:tcPr>
          <w:p w14:paraId="665EDCD6" w14:textId="77777777" w:rsidR="007A4879" w:rsidRPr="0066152C" w:rsidRDefault="007A4879" w:rsidP="00F5543C">
            <w:pPr>
              <w:rPr>
                <w:b/>
                <w:lang w:val="en-CA"/>
              </w:rPr>
            </w:pPr>
            <w:r w:rsidRPr="0066152C">
              <w:rPr>
                <w:b/>
                <w:lang w:val="en-CA"/>
              </w:rPr>
              <w:t>Psychological Outcome</w:t>
            </w:r>
          </w:p>
        </w:tc>
        <w:tc>
          <w:tcPr>
            <w:tcW w:w="1821" w:type="dxa"/>
            <w:shd w:val="clear" w:color="auto" w:fill="D5D5D5" w:themeFill="background2"/>
            <w:vAlign w:val="bottom"/>
          </w:tcPr>
          <w:p w14:paraId="604AF9E6" w14:textId="77777777" w:rsidR="007A4879" w:rsidRPr="0066152C" w:rsidRDefault="007A4879" w:rsidP="00F5543C">
            <w:pPr>
              <w:rPr>
                <w:b/>
                <w:lang w:val="en-CA"/>
              </w:rPr>
            </w:pPr>
            <w:r>
              <w:rPr>
                <w:b/>
                <w:lang w:val="en-CA"/>
              </w:rPr>
              <w:t>Sensitivity analysis</w:t>
            </w:r>
          </w:p>
        </w:tc>
        <w:tc>
          <w:tcPr>
            <w:tcW w:w="2243" w:type="dxa"/>
            <w:shd w:val="clear" w:color="auto" w:fill="D5D5D5" w:themeFill="background2"/>
            <w:vAlign w:val="bottom"/>
          </w:tcPr>
          <w:p w14:paraId="3761C592" w14:textId="77777777" w:rsidR="007A4879" w:rsidRPr="0066152C" w:rsidRDefault="007A4879" w:rsidP="00F5543C">
            <w:pPr>
              <w:rPr>
                <w:b/>
                <w:lang w:val="en-CA"/>
              </w:rPr>
            </w:pPr>
            <w:r w:rsidRPr="0066152C">
              <w:rPr>
                <w:b/>
                <w:lang w:val="en-CA"/>
              </w:rPr>
              <w:t>Subgroup</w:t>
            </w:r>
          </w:p>
        </w:tc>
        <w:tc>
          <w:tcPr>
            <w:tcW w:w="1123" w:type="dxa"/>
            <w:shd w:val="clear" w:color="auto" w:fill="D5D5D5" w:themeFill="background2"/>
            <w:vAlign w:val="bottom"/>
          </w:tcPr>
          <w:p w14:paraId="3CE543C9" w14:textId="77777777" w:rsidR="007A4879" w:rsidRPr="0066152C" w:rsidRDefault="007A4879" w:rsidP="00F5543C">
            <w:pPr>
              <w:rPr>
                <w:b/>
                <w:lang w:val="en-CA"/>
              </w:rPr>
            </w:pPr>
            <w:r w:rsidRPr="0066152C">
              <w:rPr>
                <w:b/>
                <w:lang w:val="en-CA"/>
              </w:rPr>
              <w:t>No. Included Estimates</w:t>
            </w:r>
          </w:p>
        </w:tc>
        <w:tc>
          <w:tcPr>
            <w:tcW w:w="1885" w:type="dxa"/>
            <w:shd w:val="clear" w:color="auto" w:fill="D5D5D5" w:themeFill="background2"/>
            <w:vAlign w:val="bottom"/>
          </w:tcPr>
          <w:p w14:paraId="42665661" w14:textId="77777777" w:rsidR="007A4879" w:rsidRPr="0066152C" w:rsidRDefault="007A4879" w:rsidP="00F5543C">
            <w:pPr>
              <w:rPr>
                <w:b/>
                <w:lang w:val="en-CA"/>
              </w:rPr>
            </w:pPr>
            <w:r>
              <w:rPr>
                <w:b/>
                <w:lang w:val="en-CA"/>
              </w:rPr>
              <w:t>E</w:t>
            </w:r>
            <w:r w:rsidRPr="0066152C">
              <w:rPr>
                <w:b/>
                <w:lang w:val="en-CA"/>
              </w:rPr>
              <w:t>stimate (95% CI)</w:t>
            </w:r>
          </w:p>
        </w:tc>
        <w:tc>
          <w:tcPr>
            <w:tcW w:w="2835" w:type="dxa"/>
            <w:shd w:val="clear" w:color="auto" w:fill="D5D5D5" w:themeFill="background2"/>
            <w:vAlign w:val="bottom"/>
          </w:tcPr>
          <w:p w14:paraId="6B0C9157" w14:textId="77777777" w:rsidR="007A4879" w:rsidRPr="0066152C" w:rsidRDefault="007A4879" w:rsidP="00F5543C">
            <w:pPr>
              <w:rPr>
                <w:b/>
                <w:lang w:val="en-CA"/>
              </w:rPr>
            </w:pPr>
            <w:r>
              <w:rPr>
                <w:b/>
                <w:lang w:val="en-CA"/>
              </w:rPr>
              <w:t>Interpretation of Estimate</w:t>
            </w:r>
          </w:p>
        </w:tc>
        <w:tc>
          <w:tcPr>
            <w:tcW w:w="1473" w:type="dxa"/>
            <w:shd w:val="clear" w:color="auto" w:fill="D5D5D5" w:themeFill="background2"/>
            <w:vAlign w:val="bottom"/>
          </w:tcPr>
          <w:p w14:paraId="63050F61" w14:textId="4520608D" w:rsidR="007A4879" w:rsidRPr="00040C96" w:rsidRDefault="007A4879" w:rsidP="007A4879">
            <w:pPr>
              <w:rPr>
                <w:b/>
                <w:lang w:val="en-CA"/>
              </w:rPr>
            </w:pPr>
            <w:r w:rsidRPr="00040C96">
              <w:rPr>
                <w:b/>
                <w:lang w:val="en-CA"/>
              </w:rPr>
              <w:t>I</w:t>
            </w:r>
            <w:r w:rsidRPr="00040C96">
              <w:rPr>
                <w:b/>
                <w:vertAlign w:val="superscript"/>
                <w:lang w:val="en-CA"/>
              </w:rPr>
              <w:t>2</w:t>
            </w:r>
            <w:r w:rsidRPr="00040C96">
              <w:rPr>
                <w:b/>
                <w:lang w:val="en-CA"/>
              </w:rPr>
              <w:t xml:space="preserve"> Value (%)</w:t>
            </w:r>
            <w:r w:rsidRPr="00040C96">
              <w:rPr>
                <w:b/>
                <w:vertAlign w:val="superscript"/>
                <w:lang w:val="en-CA"/>
              </w:rPr>
              <w:t>1</w:t>
            </w:r>
          </w:p>
        </w:tc>
      </w:tr>
      <w:tr w:rsidR="007A4879" w14:paraId="58A47075" w14:textId="542BF77F" w:rsidTr="00040C96">
        <w:tc>
          <w:tcPr>
            <w:tcW w:w="1570" w:type="dxa"/>
          </w:tcPr>
          <w:p w14:paraId="51D3EC89" w14:textId="77777777" w:rsidR="007A4879" w:rsidRDefault="007A4879" w:rsidP="00F5543C">
            <w:pPr>
              <w:rPr>
                <w:bCs/>
                <w:lang w:val="en-CA"/>
              </w:rPr>
            </w:pPr>
            <w:r>
              <w:rPr>
                <w:bCs/>
                <w:lang w:val="en-CA"/>
              </w:rPr>
              <w:t>Anxiety</w:t>
            </w:r>
          </w:p>
        </w:tc>
        <w:tc>
          <w:tcPr>
            <w:tcW w:w="1821" w:type="dxa"/>
          </w:tcPr>
          <w:p w14:paraId="4A263669" w14:textId="7A8D29EE" w:rsidR="007A4879" w:rsidRDefault="007A4879" w:rsidP="00F5543C">
            <w:pPr>
              <w:rPr>
                <w:bCs/>
                <w:lang w:val="en-CA"/>
              </w:rPr>
            </w:pPr>
            <w:r>
              <w:rPr>
                <w:bCs/>
                <w:lang w:val="en-CA"/>
              </w:rPr>
              <w:t>Intervention type</w:t>
            </w:r>
          </w:p>
        </w:tc>
        <w:tc>
          <w:tcPr>
            <w:tcW w:w="2243" w:type="dxa"/>
          </w:tcPr>
          <w:p w14:paraId="3702308A" w14:textId="77777777" w:rsidR="007A4879" w:rsidRDefault="007A4879" w:rsidP="00F5543C">
            <w:pPr>
              <w:rPr>
                <w:bCs/>
                <w:lang w:val="en-CA"/>
              </w:rPr>
            </w:pPr>
            <w:r>
              <w:rPr>
                <w:bCs/>
                <w:lang w:val="en-CA"/>
              </w:rPr>
              <w:t>Caregiver experience</w:t>
            </w:r>
          </w:p>
        </w:tc>
        <w:tc>
          <w:tcPr>
            <w:tcW w:w="1123" w:type="dxa"/>
          </w:tcPr>
          <w:p w14:paraId="6A0CE22A" w14:textId="77777777" w:rsidR="007A4879" w:rsidRDefault="007A4879" w:rsidP="00F5543C">
            <w:pPr>
              <w:rPr>
                <w:bCs/>
                <w:lang w:val="en-CA"/>
              </w:rPr>
            </w:pPr>
            <w:r>
              <w:rPr>
                <w:bCs/>
                <w:lang w:val="en-CA"/>
              </w:rPr>
              <w:t>18</w:t>
            </w:r>
          </w:p>
        </w:tc>
        <w:tc>
          <w:tcPr>
            <w:tcW w:w="1885" w:type="dxa"/>
          </w:tcPr>
          <w:p w14:paraId="0B4D62C4" w14:textId="77777777" w:rsidR="007A4879" w:rsidRPr="003F6290" w:rsidRDefault="007A4879" w:rsidP="00F5543C">
            <w:pPr>
              <w:rPr>
                <w:bCs/>
                <w:lang w:val="en-CA"/>
              </w:rPr>
            </w:pPr>
            <w:r w:rsidRPr="003F6290">
              <w:rPr>
                <w:bCs/>
                <w:lang w:val="en-CA"/>
              </w:rPr>
              <w:t>0.92 (0.87-0.99)</w:t>
            </w:r>
          </w:p>
        </w:tc>
        <w:tc>
          <w:tcPr>
            <w:tcW w:w="2835" w:type="dxa"/>
          </w:tcPr>
          <w:p w14:paraId="32D2B632" w14:textId="77777777" w:rsidR="007A4879" w:rsidRPr="005B1A07" w:rsidRDefault="007A4879" w:rsidP="00F5543C">
            <w:pPr>
              <w:rPr>
                <w:b/>
                <w:i/>
                <w:iCs/>
                <w:lang w:val="en-CA"/>
              </w:rPr>
            </w:pPr>
            <w:r w:rsidRPr="005B1A07">
              <w:rPr>
                <w:b/>
                <w:i/>
                <w:iCs/>
                <w:lang w:val="en-CA"/>
              </w:rPr>
              <w:t>Favours intervention</w:t>
            </w:r>
          </w:p>
        </w:tc>
        <w:tc>
          <w:tcPr>
            <w:tcW w:w="1473" w:type="dxa"/>
          </w:tcPr>
          <w:p w14:paraId="35C29542" w14:textId="265EE33D" w:rsidR="007A4879" w:rsidRPr="00040C96" w:rsidRDefault="007A4879" w:rsidP="00F5543C">
            <w:pPr>
              <w:rPr>
                <w:b/>
                <w:lang w:val="en-CA"/>
              </w:rPr>
            </w:pPr>
            <w:r w:rsidRPr="00040C96">
              <w:rPr>
                <w:b/>
                <w:lang w:val="en-CA"/>
              </w:rPr>
              <w:t>94.14</w:t>
            </w:r>
          </w:p>
        </w:tc>
      </w:tr>
      <w:tr w:rsidR="007A4879" w:rsidRPr="007A4879" w14:paraId="56D02E2D" w14:textId="04E4E1D1" w:rsidTr="00040C96">
        <w:tc>
          <w:tcPr>
            <w:tcW w:w="1570" w:type="dxa"/>
          </w:tcPr>
          <w:p w14:paraId="377B1F9B" w14:textId="77777777" w:rsidR="007A4879" w:rsidRPr="007A4879" w:rsidRDefault="007A4879" w:rsidP="00F5543C">
            <w:pPr>
              <w:rPr>
                <w:bCs/>
                <w:lang w:val="en-CA"/>
              </w:rPr>
            </w:pPr>
          </w:p>
        </w:tc>
        <w:tc>
          <w:tcPr>
            <w:tcW w:w="1821" w:type="dxa"/>
          </w:tcPr>
          <w:p w14:paraId="097854C1" w14:textId="081B7DBE" w:rsidR="007A4879" w:rsidRPr="007A4879" w:rsidRDefault="007A4879" w:rsidP="00F5543C">
            <w:pPr>
              <w:rPr>
                <w:bCs/>
                <w:lang w:val="en-CA"/>
              </w:rPr>
            </w:pPr>
            <w:r w:rsidRPr="007A4879">
              <w:rPr>
                <w:bCs/>
                <w:lang w:val="en-CA"/>
              </w:rPr>
              <w:t>Intervention type</w:t>
            </w:r>
          </w:p>
        </w:tc>
        <w:tc>
          <w:tcPr>
            <w:tcW w:w="2243" w:type="dxa"/>
          </w:tcPr>
          <w:p w14:paraId="6858229D" w14:textId="77777777" w:rsidR="007A4879" w:rsidRPr="007A4879" w:rsidRDefault="007A4879" w:rsidP="00F5543C">
            <w:pPr>
              <w:rPr>
                <w:bCs/>
                <w:lang w:val="en-CA"/>
              </w:rPr>
            </w:pPr>
            <w:r w:rsidRPr="007A4879">
              <w:rPr>
                <w:bCs/>
                <w:lang w:val="en-CA"/>
              </w:rPr>
              <w:t>Caregiver role</w:t>
            </w:r>
          </w:p>
        </w:tc>
        <w:tc>
          <w:tcPr>
            <w:tcW w:w="1123" w:type="dxa"/>
          </w:tcPr>
          <w:p w14:paraId="1834CB36" w14:textId="77777777" w:rsidR="007A4879" w:rsidRPr="007A4879" w:rsidRDefault="007A4879" w:rsidP="00F5543C">
            <w:pPr>
              <w:rPr>
                <w:bCs/>
                <w:lang w:val="en-CA"/>
              </w:rPr>
            </w:pPr>
            <w:r w:rsidRPr="007A4879">
              <w:rPr>
                <w:bCs/>
                <w:lang w:val="en-CA"/>
              </w:rPr>
              <w:t>2</w:t>
            </w:r>
          </w:p>
        </w:tc>
        <w:tc>
          <w:tcPr>
            <w:tcW w:w="1885" w:type="dxa"/>
          </w:tcPr>
          <w:p w14:paraId="3C6498DB" w14:textId="77777777" w:rsidR="007A4879" w:rsidRPr="007A4879" w:rsidRDefault="007A4879" w:rsidP="00F5543C">
            <w:pPr>
              <w:rPr>
                <w:bCs/>
                <w:lang w:val="en-CA"/>
              </w:rPr>
            </w:pPr>
            <w:r w:rsidRPr="007A4879">
              <w:rPr>
                <w:bCs/>
                <w:lang w:val="en-CA"/>
              </w:rPr>
              <w:t>0.99 (0.96-1.01)</w:t>
            </w:r>
          </w:p>
        </w:tc>
        <w:tc>
          <w:tcPr>
            <w:tcW w:w="2835" w:type="dxa"/>
          </w:tcPr>
          <w:p w14:paraId="7A48D2E9" w14:textId="77777777" w:rsidR="007A4879" w:rsidRPr="007A4879" w:rsidRDefault="007A4879" w:rsidP="00F5543C">
            <w:pPr>
              <w:rPr>
                <w:bCs/>
                <w:lang w:val="en-CA"/>
              </w:rPr>
            </w:pPr>
            <w:r w:rsidRPr="007A4879">
              <w:rPr>
                <w:bCs/>
                <w:lang w:val="en-CA"/>
              </w:rPr>
              <w:t>No statistical difference</w:t>
            </w:r>
          </w:p>
        </w:tc>
        <w:tc>
          <w:tcPr>
            <w:tcW w:w="1473" w:type="dxa"/>
          </w:tcPr>
          <w:p w14:paraId="5BB7C46C" w14:textId="4481DDA2" w:rsidR="007A4879" w:rsidRPr="00040C96" w:rsidRDefault="007A4879" w:rsidP="00F5543C">
            <w:pPr>
              <w:rPr>
                <w:bCs/>
                <w:lang w:val="en-CA"/>
              </w:rPr>
            </w:pPr>
            <w:r w:rsidRPr="00040C96">
              <w:rPr>
                <w:bCs/>
                <w:lang w:val="en-CA"/>
              </w:rPr>
              <w:t>0.00</w:t>
            </w:r>
          </w:p>
        </w:tc>
      </w:tr>
      <w:tr w:rsidR="007A4879" w14:paraId="4489DC5C" w14:textId="33F75799" w:rsidTr="00040C96">
        <w:tc>
          <w:tcPr>
            <w:tcW w:w="1570" w:type="dxa"/>
          </w:tcPr>
          <w:p w14:paraId="0B88662B" w14:textId="77777777" w:rsidR="007A4879" w:rsidRDefault="007A4879" w:rsidP="00F5543C">
            <w:pPr>
              <w:rPr>
                <w:bCs/>
                <w:lang w:val="en-CA"/>
              </w:rPr>
            </w:pPr>
          </w:p>
        </w:tc>
        <w:tc>
          <w:tcPr>
            <w:tcW w:w="1821" w:type="dxa"/>
          </w:tcPr>
          <w:p w14:paraId="0AC42FBB" w14:textId="0401FB12" w:rsidR="007A4879" w:rsidRDefault="007A4879" w:rsidP="00F5543C">
            <w:pPr>
              <w:rPr>
                <w:bCs/>
                <w:lang w:val="en-CA"/>
              </w:rPr>
            </w:pPr>
            <w:r>
              <w:rPr>
                <w:bCs/>
                <w:lang w:val="en-CA"/>
              </w:rPr>
              <w:t>Intervention type</w:t>
            </w:r>
          </w:p>
        </w:tc>
        <w:tc>
          <w:tcPr>
            <w:tcW w:w="2243" w:type="dxa"/>
          </w:tcPr>
          <w:p w14:paraId="2367BD93" w14:textId="77777777" w:rsidR="007A4879" w:rsidRDefault="007A4879" w:rsidP="00F5543C">
            <w:pPr>
              <w:rPr>
                <w:bCs/>
                <w:lang w:val="en-CA"/>
              </w:rPr>
            </w:pPr>
            <w:r>
              <w:rPr>
                <w:bCs/>
                <w:lang w:val="en-CA"/>
              </w:rPr>
              <w:t>Caregiver support</w:t>
            </w:r>
          </w:p>
        </w:tc>
        <w:tc>
          <w:tcPr>
            <w:tcW w:w="1123" w:type="dxa"/>
          </w:tcPr>
          <w:p w14:paraId="5DE0836C" w14:textId="77777777" w:rsidR="007A4879" w:rsidRDefault="007A4879" w:rsidP="00F5543C">
            <w:pPr>
              <w:rPr>
                <w:bCs/>
                <w:lang w:val="en-CA"/>
              </w:rPr>
            </w:pPr>
            <w:r>
              <w:rPr>
                <w:bCs/>
                <w:lang w:val="en-CA"/>
              </w:rPr>
              <w:t>13</w:t>
            </w:r>
          </w:p>
        </w:tc>
        <w:tc>
          <w:tcPr>
            <w:tcW w:w="1885" w:type="dxa"/>
          </w:tcPr>
          <w:p w14:paraId="091EA9F8" w14:textId="77777777" w:rsidR="007A4879" w:rsidRDefault="007A4879" w:rsidP="00F5543C">
            <w:pPr>
              <w:rPr>
                <w:bCs/>
                <w:lang w:val="en-CA"/>
              </w:rPr>
            </w:pPr>
            <w:r>
              <w:rPr>
                <w:bCs/>
                <w:lang w:val="en-CA"/>
              </w:rPr>
              <w:t>0.94 (0.90-0.97)</w:t>
            </w:r>
          </w:p>
        </w:tc>
        <w:tc>
          <w:tcPr>
            <w:tcW w:w="2835" w:type="dxa"/>
          </w:tcPr>
          <w:p w14:paraId="786B3980" w14:textId="77777777" w:rsidR="007A4879" w:rsidRPr="005B1A07" w:rsidRDefault="007A4879" w:rsidP="00F5543C">
            <w:pPr>
              <w:rPr>
                <w:b/>
                <w:i/>
                <w:iCs/>
                <w:lang w:val="en-CA"/>
              </w:rPr>
            </w:pPr>
            <w:r w:rsidRPr="005B1A07">
              <w:rPr>
                <w:b/>
                <w:i/>
                <w:iCs/>
                <w:lang w:val="en-CA"/>
              </w:rPr>
              <w:t>Favours intervention</w:t>
            </w:r>
          </w:p>
        </w:tc>
        <w:tc>
          <w:tcPr>
            <w:tcW w:w="1473" w:type="dxa"/>
          </w:tcPr>
          <w:p w14:paraId="32E865CB" w14:textId="10F09221" w:rsidR="007A4879" w:rsidRPr="00040C96" w:rsidRDefault="00040C96" w:rsidP="00F5543C">
            <w:pPr>
              <w:rPr>
                <w:b/>
                <w:lang w:val="en-CA"/>
              </w:rPr>
            </w:pPr>
            <w:r w:rsidRPr="00040C96">
              <w:rPr>
                <w:b/>
                <w:lang w:val="en-CA"/>
              </w:rPr>
              <w:t>92.69</w:t>
            </w:r>
          </w:p>
        </w:tc>
      </w:tr>
      <w:tr w:rsidR="007A4879" w14:paraId="7398F4DC" w14:textId="1895F517" w:rsidTr="00040C96">
        <w:tc>
          <w:tcPr>
            <w:tcW w:w="1570" w:type="dxa"/>
          </w:tcPr>
          <w:p w14:paraId="77D78ECF" w14:textId="77777777" w:rsidR="007A4879" w:rsidRDefault="007A4879" w:rsidP="00F5543C">
            <w:pPr>
              <w:rPr>
                <w:bCs/>
                <w:lang w:val="en-CA"/>
              </w:rPr>
            </w:pPr>
          </w:p>
        </w:tc>
        <w:tc>
          <w:tcPr>
            <w:tcW w:w="1821" w:type="dxa"/>
          </w:tcPr>
          <w:p w14:paraId="238E8FCA" w14:textId="77777777" w:rsidR="007A4879" w:rsidRDefault="007A4879" w:rsidP="00F5543C">
            <w:pPr>
              <w:rPr>
                <w:bCs/>
                <w:lang w:val="en-CA"/>
              </w:rPr>
            </w:pPr>
            <w:r>
              <w:rPr>
                <w:bCs/>
                <w:lang w:val="en-CA"/>
              </w:rPr>
              <w:t>Patient setting</w:t>
            </w:r>
          </w:p>
        </w:tc>
        <w:tc>
          <w:tcPr>
            <w:tcW w:w="2243" w:type="dxa"/>
          </w:tcPr>
          <w:p w14:paraId="2F2F0423" w14:textId="77777777" w:rsidR="007A4879" w:rsidRDefault="007A4879" w:rsidP="00F5543C">
            <w:pPr>
              <w:rPr>
                <w:bCs/>
                <w:lang w:val="en-CA"/>
              </w:rPr>
            </w:pPr>
            <w:r>
              <w:rPr>
                <w:bCs/>
                <w:lang w:val="en-CA"/>
              </w:rPr>
              <w:t>Adult</w:t>
            </w:r>
          </w:p>
        </w:tc>
        <w:tc>
          <w:tcPr>
            <w:tcW w:w="1123" w:type="dxa"/>
          </w:tcPr>
          <w:p w14:paraId="39BE7EB1" w14:textId="77777777" w:rsidR="007A4879" w:rsidRDefault="007A4879" w:rsidP="00F5543C">
            <w:pPr>
              <w:rPr>
                <w:bCs/>
                <w:lang w:val="en-CA"/>
              </w:rPr>
            </w:pPr>
            <w:r>
              <w:rPr>
                <w:bCs/>
                <w:lang w:val="en-CA"/>
              </w:rPr>
              <w:t>17</w:t>
            </w:r>
          </w:p>
        </w:tc>
        <w:tc>
          <w:tcPr>
            <w:tcW w:w="1885" w:type="dxa"/>
          </w:tcPr>
          <w:p w14:paraId="5C0F2D2F" w14:textId="77777777" w:rsidR="007A4879" w:rsidRDefault="007A4879" w:rsidP="00F5543C">
            <w:pPr>
              <w:rPr>
                <w:bCs/>
                <w:lang w:val="en-CA"/>
              </w:rPr>
            </w:pPr>
            <w:r>
              <w:rPr>
                <w:bCs/>
                <w:lang w:val="en-CA"/>
              </w:rPr>
              <w:t>0.92 (0.86-0.99)</w:t>
            </w:r>
          </w:p>
        </w:tc>
        <w:tc>
          <w:tcPr>
            <w:tcW w:w="2835" w:type="dxa"/>
          </w:tcPr>
          <w:p w14:paraId="4D453898" w14:textId="77777777" w:rsidR="007A4879" w:rsidRPr="005B1A07" w:rsidRDefault="007A4879" w:rsidP="00F5543C">
            <w:pPr>
              <w:rPr>
                <w:b/>
                <w:i/>
                <w:iCs/>
                <w:lang w:val="en-CA"/>
              </w:rPr>
            </w:pPr>
            <w:r w:rsidRPr="005B1A07">
              <w:rPr>
                <w:b/>
                <w:i/>
                <w:iCs/>
                <w:lang w:val="en-CA"/>
              </w:rPr>
              <w:t>Favours intervention</w:t>
            </w:r>
          </w:p>
        </w:tc>
        <w:tc>
          <w:tcPr>
            <w:tcW w:w="1473" w:type="dxa"/>
          </w:tcPr>
          <w:p w14:paraId="4BE82CC0" w14:textId="05A64A64" w:rsidR="007A4879" w:rsidRPr="00040C96" w:rsidRDefault="005B586C" w:rsidP="00F5543C">
            <w:pPr>
              <w:rPr>
                <w:b/>
                <w:lang w:val="en-CA"/>
              </w:rPr>
            </w:pPr>
            <w:r>
              <w:rPr>
                <w:b/>
                <w:lang w:val="en-CA"/>
              </w:rPr>
              <w:t>96.33</w:t>
            </w:r>
          </w:p>
        </w:tc>
      </w:tr>
      <w:tr w:rsidR="007A4879" w14:paraId="1E36EEC2" w14:textId="2509A0D6" w:rsidTr="00040C96">
        <w:tc>
          <w:tcPr>
            <w:tcW w:w="1570" w:type="dxa"/>
          </w:tcPr>
          <w:p w14:paraId="4DF68D5D" w14:textId="77777777" w:rsidR="007A4879" w:rsidRDefault="007A4879" w:rsidP="00F5543C">
            <w:pPr>
              <w:rPr>
                <w:bCs/>
                <w:lang w:val="en-CA"/>
              </w:rPr>
            </w:pPr>
          </w:p>
        </w:tc>
        <w:tc>
          <w:tcPr>
            <w:tcW w:w="1821" w:type="dxa"/>
          </w:tcPr>
          <w:p w14:paraId="069A02ED" w14:textId="77777777" w:rsidR="007A4879" w:rsidRDefault="007A4879" w:rsidP="00F5543C">
            <w:pPr>
              <w:rPr>
                <w:bCs/>
                <w:lang w:val="en-CA"/>
              </w:rPr>
            </w:pPr>
            <w:r>
              <w:rPr>
                <w:bCs/>
                <w:lang w:val="en-CA"/>
              </w:rPr>
              <w:t>Patient setting</w:t>
            </w:r>
          </w:p>
        </w:tc>
        <w:tc>
          <w:tcPr>
            <w:tcW w:w="2243" w:type="dxa"/>
          </w:tcPr>
          <w:p w14:paraId="5D6F0547" w14:textId="77777777" w:rsidR="007A4879" w:rsidRDefault="007A4879" w:rsidP="00F5543C">
            <w:pPr>
              <w:rPr>
                <w:bCs/>
                <w:lang w:val="en-CA"/>
              </w:rPr>
            </w:pPr>
            <w:r>
              <w:rPr>
                <w:bCs/>
                <w:lang w:val="en-CA"/>
              </w:rPr>
              <w:t>Neonatal or pediatric</w:t>
            </w:r>
          </w:p>
        </w:tc>
        <w:tc>
          <w:tcPr>
            <w:tcW w:w="1123" w:type="dxa"/>
          </w:tcPr>
          <w:p w14:paraId="072A6411" w14:textId="77777777" w:rsidR="007A4879" w:rsidRDefault="007A4879" w:rsidP="00F5543C">
            <w:pPr>
              <w:rPr>
                <w:bCs/>
                <w:lang w:val="en-CA"/>
              </w:rPr>
            </w:pPr>
            <w:r>
              <w:rPr>
                <w:bCs/>
                <w:lang w:val="en-CA"/>
              </w:rPr>
              <w:t>16</w:t>
            </w:r>
          </w:p>
        </w:tc>
        <w:tc>
          <w:tcPr>
            <w:tcW w:w="1885" w:type="dxa"/>
          </w:tcPr>
          <w:p w14:paraId="004D898A" w14:textId="77777777" w:rsidR="007A4879" w:rsidRDefault="007A4879" w:rsidP="00F5543C">
            <w:pPr>
              <w:rPr>
                <w:bCs/>
                <w:lang w:val="en-CA"/>
              </w:rPr>
            </w:pPr>
            <w:r>
              <w:rPr>
                <w:bCs/>
                <w:lang w:val="en-CA"/>
              </w:rPr>
              <w:t>0.94 (0.90-0.98)</w:t>
            </w:r>
          </w:p>
        </w:tc>
        <w:tc>
          <w:tcPr>
            <w:tcW w:w="2835" w:type="dxa"/>
          </w:tcPr>
          <w:p w14:paraId="39A230CD" w14:textId="77777777" w:rsidR="007A4879" w:rsidRPr="005B1A07" w:rsidRDefault="007A4879" w:rsidP="00F5543C">
            <w:pPr>
              <w:rPr>
                <w:b/>
                <w:i/>
                <w:iCs/>
                <w:lang w:val="en-CA"/>
              </w:rPr>
            </w:pPr>
            <w:r w:rsidRPr="005B1A07">
              <w:rPr>
                <w:b/>
                <w:i/>
                <w:iCs/>
                <w:lang w:val="en-CA"/>
              </w:rPr>
              <w:t>Favours intervention</w:t>
            </w:r>
          </w:p>
        </w:tc>
        <w:tc>
          <w:tcPr>
            <w:tcW w:w="1473" w:type="dxa"/>
          </w:tcPr>
          <w:p w14:paraId="7D6BF879" w14:textId="07222A34" w:rsidR="007A4879" w:rsidRPr="00040C96" w:rsidRDefault="005B586C" w:rsidP="00F5543C">
            <w:pPr>
              <w:rPr>
                <w:b/>
                <w:lang w:val="en-CA"/>
              </w:rPr>
            </w:pPr>
            <w:r>
              <w:rPr>
                <w:b/>
                <w:lang w:val="en-CA"/>
              </w:rPr>
              <w:t>87.78</w:t>
            </w:r>
          </w:p>
        </w:tc>
      </w:tr>
      <w:tr w:rsidR="007A4879" w14:paraId="0EBEDEB3" w14:textId="322825C8" w:rsidTr="00040C96">
        <w:tc>
          <w:tcPr>
            <w:tcW w:w="1570" w:type="dxa"/>
          </w:tcPr>
          <w:p w14:paraId="3C7258E0" w14:textId="77777777" w:rsidR="007A4879" w:rsidRDefault="007A4879" w:rsidP="00F5543C">
            <w:pPr>
              <w:rPr>
                <w:bCs/>
                <w:lang w:val="en-CA"/>
              </w:rPr>
            </w:pPr>
            <w:r>
              <w:rPr>
                <w:bCs/>
                <w:lang w:val="en-CA"/>
              </w:rPr>
              <w:t>Depression</w:t>
            </w:r>
          </w:p>
        </w:tc>
        <w:tc>
          <w:tcPr>
            <w:tcW w:w="1821" w:type="dxa"/>
          </w:tcPr>
          <w:p w14:paraId="09C85F65" w14:textId="1AB62FE8" w:rsidR="007A4879" w:rsidRDefault="007A4879" w:rsidP="00F5543C">
            <w:pPr>
              <w:rPr>
                <w:bCs/>
                <w:lang w:val="en-CA"/>
              </w:rPr>
            </w:pPr>
            <w:r>
              <w:rPr>
                <w:bCs/>
                <w:lang w:val="en-CA"/>
              </w:rPr>
              <w:t>Intervention type</w:t>
            </w:r>
          </w:p>
        </w:tc>
        <w:tc>
          <w:tcPr>
            <w:tcW w:w="2243" w:type="dxa"/>
          </w:tcPr>
          <w:p w14:paraId="67006D3F" w14:textId="77777777" w:rsidR="007A4879" w:rsidRDefault="007A4879" w:rsidP="00F5543C">
            <w:pPr>
              <w:rPr>
                <w:bCs/>
                <w:lang w:val="en-CA"/>
              </w:rPr>
            </w:pPr>
            <w:r>
              <w:rPr>
                <w:bCs/>
                <w:lang w:val="en-CA"/>
              </w:rPr>
              <w:t>Caregiver experience</w:t>
            </w:r>
          </w:p>
        </w:tc>
        <w:tc>
          <w:tcPr>
            <w:tcW w:w="1123" w:type="dxa"/>
          </w:tcPr>
          <w:p w14:paraId="166BF5A3" w14:textId="77777777" w:rsidR="007A4879" w:rsidRDefault="007A4879" w:rsidP="00F5543C">
            <w:pPr>
              <w:rPr>
                <w:bCs/>
                <w:lang w:val="en-CA"/>
              </w:rPr>
            </w:pPr>
            <w:r>
              <w:rPr>
                <w:bCs/>
                <w:lang w:val="en-CA"/>
              </w:rPr>
              <w:t>18</w:t>
            </w:r>
          </w:p>
        </w:tc>
        <w:tc>
          <w:tcPr>
            <w:tcW w:w="1885" w:type="dxa"/>
          </w:tcPr>
          <w:p w14:paraId="46BB2955" w14:textId="77777777" w:rsidR="007A4879" w:rsidRDefault="007A4879" w:rsidP="00F5543C">
            <w:pPr>
              <w:rPr>
                <w:bCs/>
                <w:lang w:val="en-CA"/>
              </w:rPr>
            </w:pPr>
            <w:r>
              <w:rPr>
                <w:bCs/>
                <w:lang w:val="en-CA"/>
              </w:rPr>
              <w:t>0.95 (0.82-1.11)</w:t>
            </w:r>
          </w:p>
        </w:tc>
        <w:tc>
          <w:tcPr>
            <w:tcW w:w="2835" w:type="dxa"/>
          </w:tcPr>
          <w:p w14:paraId="152D87C9" w14:textId="77777777" w:rsidR="007A4879" w:rsidRDefault="007A4879" w:rsidP="00F5543C">
            <w:pPr>
              <w:rPr>
                <w:bCs/>
                <w:lang w:val="en-CA"/>
              </w:rPr>
            </w:pPr>
            <w:r>
              <w:rPr>
                <w:bCs/>
                <w:lang w:val="en-CA"/>
              </w:rPr>
              <w:t>No statistical difference</w:t>
            </w:r>
          </w:p>
        </w:tc>
        <w:tc>
          <w:tcPr>
            <w:tcW w:w="1473" w:type="dxa"/>
          </w:tcPr>
          <w:p w14:paraId="493E2BD1" w14:textId="28B43664" w:rsidR="007A4879" w:rsidRPr="00040C96" w:rsidRDefault="00040C96" w:rsidP="00F5543C">
            <w:pPr>
              <w:rPr>
                <w:b/>
                <w:lang w:val="en-CA"/>
              </w:rPr>
            </w:pPr>
            <w:r>
              <w:rPr>
                <w:b/>
                <w:lang w:val="en-CA"/>
              </w:rPr>
              <w:t>95.27</w:t>
            </w:r>
          </w:p>
        </w:tc>
      </w:tr>
      <w:tr w:rsidR="007A4879" w14:paraId="2BB3C27D" w14:textId="7123D9AC" w:rsidTr="00040C96">
        <w:tc>
          <w:tcPr>
            <w:tcW w:w="1570" w:type="dxa"/>
          </w:tcPr>
          <w:p w14:paraId="4B7220BD" w14:textId="77777777" w:rsidR="007A4879" w:rsidRDefault="007A4879" w:rsidP="00F5543C">
            <w:pPr>
              <w:rPr>
                <w:bCs/>
                <w:lang w:val="en-CA"/>
              </w:rPr>
            </w:pPr>
          </w:p>
        </w:tc>
        <w:tc>
          <w:tcPr>
            <w:tcW w:w="1821" w:type="dxa"/>
          </w:tcPr>
          <w:p w14:paraId="745ED6D6" w14:textId="13C14FC7" w:rsidR="007A4879" w:rsidRDefault="007A4879" w:rsidP="00F5543C">
            <w:pPr>
              <w:rPr>
                <w:bCs/>
                <w:lang w:val="en-CA"/>
              </w:rPr>
            </w:pPr>
            <w:r>
              <w:rPr>
                <w:bCs/>
                <w:lang w:val="en-CA"/>
              </w:rPr>
              <w:t>Intervention type</w:t>
            </w:r>
          </w:p>
        </w:tc>
        <w:tc>
          <w:tcPr>
            <w:tcW w:w="2243" w:type="dxa"/>
          </w:tcPr>
          <w:p w14:paraId="7564CA52" w14:textId="77777777" w:rsidR="007A4879" w:rsidRDefault="007A4879" w:rsidP="00F5543C">
            <w:pPr>
              <w:rPr>
                <w:bCs/>
                <w:lang w:val="en-CA"/>
              </w:rPr>
            </w:pPr>
            <w:r>
              <w:rPr>
                <w:bCs/>
                <w:lang w:val="en-CA"/>
              </w:rPr>
              <w:t>Caregiver role</w:t>
            </w:r>
          </w:p>
        </w:tc>
        <w:tc>
          <w:tcPr>
            <w:tcW w:w="1123" w:type="dxa"/>
          </w:tcPr>
          <w:p w14:paraId="36B2B249" w14:textId="77777777" w:rsidR="007A4879" w:rsidRDefault="007A4879" w:rsidP="00F5543C">
            <w:pPr>
              <w:rPr>
                <w:bCs/>
                <w:lang w:val="en-CA"/>
              </w:rPr>
            </w:pPr>
            <w:r>
              <w:rPr>
                <w:bCs/>
                <w:lang w:val="en-CA"/>
              </w:rPr>
              <w:t>2</w:t>
            </w:r>
          </w:p>
        </w:tc>
        <w:tc>
          <w:tcPr>
            <w:tcW w:w="1885" w:type="dxa"/>
          </w:tcPr>
          <w:p w14:paraId="006E7629" w14:textId="77777777" w:rsidR="007A4879" w:rsidRDefault="007A4879" w:rsidP="00F5543C">
            <w:pPr>
              <w:rPr>
                <w:bCs/>
                <w:lang w:val="en-CA"/>
              </w:rPr>
            </w:pPr>
            <w:r>
              <w:rPr>
                <w:bCs/>
                <w:lang w:val="en-CA"/>
              </w:rPr>
              <w:t>1.05 (0.74-1.50)</w:t>
            </w:r>
          </w:p>
        </w:tc>
        <w:tc>
          <w:tcPr>
            <w:tcW w:w="2835" w:type="dxa"/>
          </w:tcPr>
          <w:p w14:paraId="28B7BBFE" w14:textId="77777777" w:rsidR="007A4879" w:rsidRDefault="007A4879" w:rsidP="00F5543C">
            <w:pPr>
              <w:rPr>
                <w:bCs/>
                <w:lang w:val="en-CA"/>
              </w:rPr>
            </w:pPr>
            <w:r>
              <w:rPr>
                <w:bCs/>
                <w:lang w:val="en-CA"/>
              </w:rPr>
              <w:t>No statistical difference</w:t>
            </w:r>
          </w:p>
        </w:tc>
        <w:tc>
          <w:tcPr>
            <w:tcW w:w="1473" w:type="dxa"/>
          </w:tcPr>
          <w:p w14:paraId="07629925" w14:textId="21078EBB" w:rsidR="007A4879" w:rsidRPr="00040C96" w:rsidRDefault="00040C96" w:rsidP="00F5543C">
            <w:pPr>
              <w:rPr>
                <w:bCs/>
                <w:lang w:val="en-CA"/>
              </w:rPr>
            </w:pPr>
            <w:r>
              <w:rPr>
                <w:bCs/>
                <w:lang w:val="en-CA"/>
              </w:rPr>
              <w:t>25.27</w:t>
            </w:r>
          </w:p>
        </w:tc>
      </w:tr>
      <w:tr w:rsidR="007A4879" w14:paraId="2200E07D" w14:textId="6C99C514" w:rsidTr="00040C96">
        <w:tc>
          <w:tcPr>
            <w:tcW w:w="1570" w:type="dxa"/>
          </w:tcPr>
          <w:p w14:paraId="2A38F1C4" w14:textId="77777777" w:rsidR="007A4879" w:rsidRDefault="007A4879" w:rsidP="00F5543C">
            <w:pPr>
              <w:rPr>
                <w:bCs/>
                <w:lang w:val="en-CA"/>
              </w:rPr>
            </w:pPr>
          </w:p>
        </w:tc>
        <w:tc>
          <w:tcPr>
            <w:tcW w:w="1821" w:type="dxa"/>
          </w:tcPr>
          <w:p w14:paraId="659FBECF" w14:textId="76C7B477" w:rsidR="007A4879" w:rsidRDefault="007A4879" w:rsidP="00F5543C">
            <w:pPr>
              <w:rPr>
                <w:bCs/>
                <w:lang w:val="en-CA"/>
              </w:rPr>
            </w:pPr>
            <w:r>
              <w:rPr>
                <w:bCs/>
                <w:lang w:val="en-CA"/>
              </w:rPr>
              <w:t>Intervention type</w:t>
            </w:r>
          </w:p>
        </w:tc>
        <w:tc>
          <w:tcPr>
            <w:tcW w:w="2243" w:type="dxa"/>
          </w:tcPr>
          <w:p w14:paraId="3C680226" w14:textId="77777777" w:rsidR="007A4879" w:rsidRDefault="007A4879" w:rsidP="00F5543C">
            <w:pPr>
              <w:rPr>
                <w:bCs/>
                <w:lang w:val="en-CA"/>
              </w:rPr>
            </w:pPr>
            <w:r>
              <w:rPr>
                <w:bCs/>
                <w:lang w:val="en-CA"/>
              </w:rPr>
              <w:t>Caregiver support</w:t>
            </w:r>
          </w:p>
        </w:tc>
        <w:tc>
          <w:tcPr>
            <w:tcW w:w="1123" w:type="dxa"/>
          </w:tcPr>
          <w:p w14:paraId="7D274005" w14:textId="77777777" w:rsidR="007A4879" w:rsidRDefault="007A4879" w:rsidP="00F5543C">
            <w:pPr>
              <w:rPr>
                <w:bCs/>
                <w:lang w:val="en-CA"/>
              </w:rPr>
            </w:pPr>
            <w:r>
              <w:rPr>
                <w:bCs/>
                <w:lang w:val="en-CA"/>
              </w:rPr>
              <w:t>12</w:t>
            </w:r>
          </w:p>
        </w:tc>
        <w:tc>
          <w:tcPr>
            <w:tcW w:w="1885" w:type="dxa"/>
          </w:tcPr>
          <w:p w14:paraId="65D00650" w14:textId="77777777" w:rsidR="007A4879" w:rsidRDefault="007A4879" w:rsidP="00F5543C">
            <w:pPr>
              <w:rPr>
                <w:bCs/>
                <w:lang w:val="en-CA"/>
              </w:rPr>
            </w:pPr>
            <w:r>
              <w:rPr>
                <w:bCs/>
                <w:lang w:val="en-CA"/>
              </w:rPr>
              <w:t>0.89 (0.78-1.02)</w:t>
            </w:r>
          </w:p>
        </w:tc>
        <w:tc>
          <w:tcPr>
            <w:tcW w:w="2835" w:type="dxa"/>
          </w:tcPr>
          <w:p w14:paraId="788F06B2" w14:textId="77777777" w:rsidR="007A4879" w:rsidRDefault="007A4879" w:rsidP="00F5543C">
            <w:pPr>
              <w:rPr>
                <w:bCs/>
                <w:lang w:val="en-CA"/>
              </w:rPr>
            </w:pPr>
            <w:r>
              <w:rPr>
                <w:bCs/>
                <w:lang w:val="en-CA"/>
              </w:rPr>
              <w:t>No statistical difference</w:t>
            </w:r>
          </w:p>
        </w:tc>
        <w:tc>
          <w:tcPr>
            <w:tcW w:w="1473" w:type="dxa"/>
          </w:tcPr>
          <w:p w14:paraId="622A89A6" w14:textId="1637E921" w:rsidR="007A4879" w:rsidRPr="00040C96" w:rsidRDefault="00040C96" w:rsidP="00F5543C">
            <w:pPr>
              <w:rPr>
                <w:b/>
                <w:lang w:val="en-CA"/>
              </w:rPr>
            </w:pPr>
            <w:r>
              <w:rPr>
                <w:b/>
                <w:lang w:val="en-CA"/>
              </w:rPr>
              <w:t>98.83</w:t>
            </w:r>
          </w:p>
        </w:tc>
      </w:tr>
      <w:tr w:rsidR="007A4879" w14:paraId="584DCD28" w14:textId="14EF890A" w:rsidTr="00040C96">
        <w:tc>
          <w:tcPr>
            <w:tcW w:w="1570" w:type="dxa"/>
          </w:tcPr>
          <w:p w14:paraId="16B0DEC6" w14:textId="77777777" w:rsidR="007A4879" w:rsidRDefault="007A4879" w:rsidP="00F5543C">
            <w:pPr>
              <w:rPr>
                <w:bCs/>
                <w:lang w:val="en-CA"/>
              </w:rPr>
            </w:pPr>
          </w:p>
        </w:tc>
        <w:tc>
          <w:tcPr>
            <w:tcW w:w="1821" w:type="dxa"/>
          </w:tcPr>
          <w:p w14:paraId="1A5F10B9" w14:textId="77777777" w:rsidR="007A4879" w:rsidRDefault="007A4879" w:rsidP="00F5543C">
            <w:pPr>
              <w:rPr>
                <w:bCs/>
                <w:lang w:val="en-CA"/>
              </w:rPr>
            </w:pPr>
            <w:r>
              <w:rPr>
                <w:bCs/>
                <w:lang w:val="en-CA"/>
              </w:rPr>
              <w:t>Patient setting</w:t>
            </w:r>
          </w:p>
        </w:tc>
        <w:tc>
          <w:tcPr>
            <w:tcW w:w="2243" w:type="dxa"/>
          </w:tcPr>
          <w:p w14:paraId="4C1144ED" w14:textId="77777777" w:rsidR="007A4879" w:rsidRDefault="007A4879" w:rsidP="00F5543C">
            <w:pPr>
              <w:rPr>
                <w:bCs/>
                <w:lang w:val="en-CA"/>
              </w:rPr>
            </w:pPr>
            <w:r>
              <w:rPr>
                <w:bCs/>
                <w:lang w:val="en-CA"/>
              </w:rPr>
              <w:t>Adult</w:t>
            </w:r>
          </w:p>
        </w:tc>
        <w:tc>
          <w:tcPr>
            <w:tcW w:w="1123" w:type="dxa"/>
          </w:tcPr>
          <w:p w14:paraId="4D8E0905" w14:textId="77777777" w:rsidR="007A4879" w:rsidRDefault="007A4879" w:rsidP="00F5543C">
            <w:pPr>
              <w:rPr>
                <w:bCs/>
                <w:lang w:val="en-CA"/>
              </w:rPr>
            </w:pPr>
            <w:r>
              <w:rPr>
                <w:bCs/>
                <w:lang w:val="en-CA"/>
              </w:rPr>
              <w:t>15</w:t>
            </w:r>
          </w:p>
        </w:tc>
        <w:tc>
          <w:tcPr>
            <w:tcW w:w="1885" w:type="dxa"/>
          </w:tcPr>
          <w:p w14:paraId="5CFCE53F" w14:textId="77777777" w:rsidR="007A4879" w:rsidRDefault="007A4879" w:rsidP="00F5543C">
            <w:pPr>
              <w:rPr>
                <w:bCs/>
                <w:lang w:val="en-CA"/>
              </w:rPr>
            </w:pPr>
            <w:r>
              <w:rPr>
                <w:bCs/>
                <w:lang w:val="en-CA"/>
              </w:rPr>
              <w:t>0.96 (0.86-1.08)</w:t>
            </w:r>
          </w:p>
        </w:tc>
        <w:tc>
          <w:tcPr>
            <w:tcW w:w="2835" w:type="dxa"/>
          </w:tcPr>
          <w:p w14:paraId="6CF39952" w14:textId="77777777" w:rsidR="007A4879" w:rsidRDefault="007A4879" w:rsidP="00F5543C">
            <w:pPr>
              <w:rPr>
                <w:bCs/>
                <w:lang w:val="en-CA"/>
              </w:rPr>
            </w:pPr>
            <w:r>
              <w:rPr>
                <w:bCs/>
                <w:lang w:val="en-CA"/>
              </w:rPr>
              <w:t>No statistical difference</w:t>
            </w:r>
          </w:p>
        </w:tc>
        <w:tc>
          <w:tcPr>
            <w:tcW w:w="1473" w:type="dxa"/>
          </w:tcPr>
          <w:p w14:paraId="4468EF0B" w14:textId="050F6BED" w:rsidR="007A4879" w:rsidRPr="005B586C" w:rsidRDefault="005B586C" w:rsidP="00F5543C">
            <w:pPr>
              <w:rPr>
                <w:b/>
                <w:lang w:val="en-CA"/>
              </w:rPr>
            </w:pPr>
            <w:r w:rsidRPr="005B586C">
              <w:rPr>
                <w:b/>
                <w:lang w:val="en-CA"/>
              </w:rPr>
              <w:t>94.69</w:t>
            </w:r>
          </w:p>
        </w:tc>
      </w:tr>
      <w:tr w:rsidR="007A4879" w14:paraId="713890CA" w14:textId="08A74B7F" w:rsidTr="00040C96">
        <w:tc>
          <w:tcPr>
            <w:tcW w:w="1570" w:type="dxa"/>
          </w:tcPr>
          <w:p w14:paraId="3BC466CD" w14:textId="77777777" w:rsidR="007A4879" w:rsidRDefault="007A4879" w:rsidP="00F5543C">
            <w:pPr>
              <w:rPr>
                <w:bCs/>
                <w:lang w:val="en-CA"/>
              </w:rPr>
            </w:pPr>
          </w:p>
        </w:tc>
        <w:tc>
          <w:tcPr>
            <w:tcW w:w="1821" w:type="dxa"/>
          </w:tcPr>
          <w:p w14:paraId="78A89631" w14:textId="77777777" w:rsidR="007A4879" w:rsidRDefault="007A4879" w:rsidP="00F5543C">
            <w:pPr>
              <w:rPr>
                <w:bCs/>
                <w:lang w:val="en-CA"/>
              </w:rPr>
            </w:pPr>
            <w:r>
              <w:rPr>
                <w:bCs/>
                <w:lang w:val="en-CA"/>
              </w:rPr>
              <w:t>Patient setting</w:t>
            </w:r>
          </w:p>
        </w:tc>
        <w:tc>
          <w:tcPr>
            <w:tcW w:w="2243" w:type="dxa"/>
          </w:tcPr>
          <w:p w14:paraId="7696E031" w14:textId="77777777" w:rsidR="007A4879" w:rsidRDefault="007A4879" w:rsidP="00F5543C">
            <w:pPr>
              <w:rPr>
                <w:bCs/>
                <w:lang w:val="en-CA"/>
              </w:rPr>
            </w:pPr>
            <w:r>
              <w:rPr>
                <w:bCs/>
                <w:lang w:val="en-CA"/>
              </w:rPr>
              <w:t>Neonatal or pediatric</w:t>
            </w:r>
          </w:p>
        </w:tc>
        <w:tc>
          <w:tcPr>
            <w:tcW w:w="1123" w:type="dxa"/>
          </w:tcPr>
          <w:p w14:paraId="1523A486" w14:textId="77777777" w:rsidR="007A4879" w:rsidRDefault="007A4879" w:rsidP="00F5543C">
            <w:pPr>
              <w:rPr>
                <w:bCs/>
                <w:lang w:val="en-CA"/>
              </w:rPr>
            </w:pPr>
            <w:r>
              <w:rPr>
                <w:bCs/>
                <w:lang w:val="en-CA"/>
              </w:rPr>
              <w:t>17</w:t>
            </w:r>
          </w:p>
        </w:tc>
        <w:tc>
          <w:tcPr>
            <w:tcW w:w="1885" w:type="dxa"/>
          </w:tcPr>
          <w:p w14:paraId="136B71BD" w14:textId="77777777" w:rsidR="007A4879" w:rsidRDefault="007A4879" w:rsidP="00F5543C">
            <w:pPr>
              <w:rPr>
                <w:bCs/>
                <w:lang w:val="en-CA"/>
              </w:rPr>
            </w:pPr>
            <w:r>
              <w:rPr>
                <w:bCs/>
                <w:lang w:val="en-CA"/>
              </w:rPr>
              <w:t>0.84 (0.67-1.05)</w:t>
            </w:r>
          </w:p>
        </w:tc>
        <w:tc>
          <w:tcPr>
            <w:tcW w:w="2835" w:type="dxa"/>
          </w:tcPr>
          <w:p w14:paraId="1BF716F6" w14:textId="77777777" w:rsidR="007A4879" w:rsidRDefault="007A4879" w:rsidP="00F5543C">
            <w:pPr>
              <w:rPr>
                <w:bCs/>
                <w:lang w:val="en-CA"/>
              </w:rPr>
            </w:pPr>
            <w:r>
              <w:rPr>
                <w:bCs/>
                <w:lang w:val="en-CA"/>
              </w:rPr>
              <w:t>No statistical difference</w:t>
            </w:r>
          </w:p>
        </w:tc>
        <w:tc>
          <w:tcPr>
            <w:tcW w:w="1473" w:type="dxa"/>
          </w:tcPr>
          <w:p w14:paraId="1507FA17" w14:textId="7C9B134D" w:rsidR="007A4879" w:rsidRPr="005B586C" w:rsidRDefault="005B586C" w:rsidP="00F5543C">
            <w:pPr>
              <w:rPr>
                <w:b/>
                <w:lang w:val="en-CA"/>
              </w:rPr>
            </w:pPr>
            <w:r w:rsidRPr="005B586C">
              <w:rPr>
                <w:b/>
                <w:lang w:val="en-CA"/>
              </w:rPr>
              <w:t>96.53</w:t>
            </w:r>
          </w:p>
        </w:tc>
      </w:tr>
      <w:tr w:rsidR="007A4879" w14:paraId="301F276D" w14:textId="6E120B9C" w:rsidTr="00040C96">
        <w:tc>
          <w:tcPr>
            <w:tcW w:w="1570" w:type="dxa"/>
          </w:tcPr>
          <w:p w14:paraId="221782C8" w14:textId="77777777" w:rsidR="007A4879" w:rsidRDefault="007A4879" w:rsidP="00F5543C">
            <w:pPr>
              <w:rPr>
                <w:bCs/>
                <w:lang w:val="en-CA"/>
              </w:rPr>
            </w:pPr>
            <w:r>
              <w:rPr>
                <w:bCs/>
                <w:lang w:val="en-CA"/>
              </w:rPr>
              <w:t>PTSD</w:t>
            </w:r>
          </w:p>
        </w:tc>
        <w:tc>
          <w:tcPr>
            <w:tcW w:w="1821" w:type="dxa"/>
          </w:tcPr>
          <w:p w14:paraId="7B00ED9F" w14:textId="0634F95F" w:rsidR="007A4879" w:rsidRDefault="007A4879" w:rsidP="00F5543C">
            <w:pPr>
              <w:rPr>
                <w:bCs/>
                <w:lang w:val="en-CA"/>
              </w:rPr>
            </w:pPr>
            <w:r>
              <w:rPr>
                <w:bCs/>
                <w:lang w:val="en-CA"/>
              </w:rPr>
              <w:t>Intervention type</w:t>
            </w:r>
          </w:p>
        </w:tc>
        <w:tc>
          <w:tcPr>
            <w:tcW w:w="2243" w:type="dxa"/>
          </w:tcPr>
          <w:p w14:paraId="6DA8EB17" w14:textId="77777777" w:rsidR="007A4879" w:rsidRDefault="007A4879" w:rsidP="00F5543C">
            <w:pPr>
              <w:rPr>
                <w:bCs/>
                <w:lang w:val="en-CA"/>
              </w:rPr>
            </w:pPr>
            <w:r>
              <w:rPr>
                <w:bCs/>
                <w:lang w:val="en-CA"/>
              </w:rPr>
              <w:t>Caregiver experience</w:t>
            </w:r>
          </w:p>
        </w:tc>
        <w:tc>
          <w:tcPr>
            <w:tcW w:w="1123" w:type="dxa"/>
          </w:tcPr>
          <w:p w14:paraId="044FB4CA" w14:textId="77777777" w:rsidR="007A4879" w:rsidRDefault="007A4879" w:rsidP="00F5543C">
            <w:pPr>
              <w:rPr>
                <w:bCs/>
                <w:lang w:val="en-CA"/>
              </w:rPr>
            </w:pPr>
            <w:r>
              <w:rPr>
                <w:bCs/>
                <w:lang w:val="en-CA"/>
              </w:rPr>
              <w:t>12</w:t>
            </w:r>
          </w:p>
        </w:tc>
        <w:tc>
          <w:tcPr>
            <w:tcW w:w="1885" w:type="dxa"/>
          </w:tcPr>
          <w:p w14:paraId="00D75E5C" w14:textId="77777777" w:rsidR="007A4879" w:rsidRDefault="007A4879" w:rsidP="00F5543C">
            <w:pPr>
              <w:rPr>
                <w:bCs/>
                <w:lang w:val="en-CA"/>
              </w:rPr>
            </w:pPr>
            <w:r>
              <w:rPr>
                <w:bCs/>
                <w:lang w:val="en-CA"/>
              </w:rPr>
              <w:t>0.95 (0.83-1.10)</w:t>
            </w:r>
          </w:p>
        </w:tc>
        <w:tc>
          <w:tcPr>
            <w:tcW w:w="2835" w:type="dxa"/>
          </w:tcPr>
          <w:p w14:paraId="614BB301" w14:textId="77777777" w:rsidR="007A4879" w:rsidRDefault="007A4879" w:rsidP="00F5543C">
            <w:pPr>
              <w:rPr>
                <w:bCs/>
                <w:lang w:val="en-CA"/>
              </w:rPr>
            </w:pPr>
            <w:r>
              <w:rPr>
                <w:bCs/>
                <w:lang w:val="en-CA"/>
              </w:rPr>
              <w:t>No statistical difference</w:t>
            </w:r>
          </w:p>
        </w:tc>
        <w:tc>
          <w:tcPr>
            <w:tcW w:w="1473" w:type="dxa"/>
          </w:tcPr>
          <w:p w14:paraId="455455E9" w14:textId="2A07F652" w:rsidR="007A4879" w:rsidRPr="00040C96" w:rsidRDefault="00040C96" w:rsidP="00F5543C">
            <w:pPr>
              <w:rPr>
                <w:b/>
                <w:lang w:val="en-CA"/>
              </w:rPr>
            </w:pPr>
            <w:r>
              <w:rPr>
                <w:b/>
                <w:lang w:val="en-CA"/>
              </w:rPr>
              <w:t>95.23</w:t>
            </w:r>
          </w:p>
        </w:tc>
      </w:tr>
      <w:tr w:rsidR="007A4879" w14:paraId="71701D3C" w14:textId="4F709765" w:rsidTr="00040C96">
        <w:tc>
          <w:tcPr>
            <w:tcW w:w="1570" w:type="dxa"/>
          </w:tcPr>
          <w:p w14:paraId="36383B6B" w14:textId="77777777" w:rsidR="007A4879" w:rsidRDefault="007A4879" w:rsidP="00F5543C">
            <w:pPr>
              <w:rPr>
                <w:bCs/>
                <w:lang w:val="en-CA"/>
              </w:rPr>
            </w:pPr>
          </w:p>
        </w:tc>
        <w:tc>
          <w:tcPr>
            <w:tcW w:w="1821" w:type="dxa"/>
          </w:tcPr>
          <w:p w14:paraId="264C41E7" w14:textId="3430031C" w:rsidR="007A4879" w:rsidRDefault="007A4879" w:rsidP="00F5543C">
            <w:pPr>
              <w:rPr>
                <w:bCs/>
                <w:lang w:val="en-CA"/>
              </w:rPr>
            </w:pPr>
            <w:r>
              <w:rPr>
                <w:bCs/>
                <w:lang w:val="en-CA"/>
              </w:rPr>
              <w:t>Intervention type</w:t>
            </w:r>
          </w:p>
        </w:tc>
        <w:tc>
          <w:tcPr>
            <w:tcW w:w="2243" w:type="dxa"/>
          </w:tcPr>
          <w:p w14:paraId="56890013" w14:textId="77777777" w:rsidR="007A4879" w:rsidRDefault="007A4879" w:rsidP="00F5543C">
            <w:pPr>
              <w:rPr>
                <w:bCs/>
                <w:lang w:val="en-CA"/>
              </w:rPr>
            </w:pPr>
            <w:r>
              <w:rPr>
                <w:bCs/>
                <w:lang w:val="en-CA"/>
              </w:rPr>
              <w:t>Caregiver role</w:t>
            </w:r>
          </w:p>
        </w:tc>
        <w:tc>
          <w:tcPr>
            <w:tcW w:w="1123" w:type="dxa"/>
          </w:tcPr>
          <w:p w14:paraId="60D4CBD7" w14:textId="77777777" w:rsidR="007A4879" w:rsidRDefault="007A4879" w:rsidP="00F5543C">
            <w:pPr>
              <w:rPr>
                <w:bCs/>
                <w:lang w:val="en-CA"/>
              </w:rPr>
            </w:pPr>
            <w:r>
              <w:rPr>
                <w:bCs/>
                <w:lang w:val="en-CA"/>
              </w:rPr>
              <w:t>1</w:t>
            </w:r>
          </w:p>
        </w:tc>
        <w:tc>
          <w:tcPr>
            <w:tcW w:w="1885" w:type="dxa"/>
          </w:tcPr>
          <w:p w14:paraId="5E9CE95F" w14:textId="77777777" w:rsidR="007A4879" w:rsidRDefault="007A4879" w:rsidP="00F5543C">
            <w:pPr>
              <w:rPr>
                <w:bCs/>
                <w:lang w:val="en-CA"/>
              </w:rPr>
            </w:pPr>
            <w:r>
              <w:rPr>
                <w:bCs/>
                <w:lang w:val="en-CA"/>
              </w:rPr>
              <w:t>0.96 (0.94-0.99)</w:t>
            </w:r>
          </w:p>
        </w:tc>
        <w:tc>
          <w:tcPr>
            <w:tcW w:w="2835" w:type="dxa"/>
          </w:tcPr>
          <w:p w14:paraId="44B1BB6D" w14:textId="77777777" w:rsidR="007A4879" w:rsidRPr="005B1A07" w:rsidRDefault="007A4879" w:rsidP="00F5543C">
            <w:pPr>
              <w:rPr>
                <w:b/>
                <w:i/>
                <w:iCs/>
                <w:lang w:val="en-CA"/>
              </w:rPr>
            </w:pPr>
            <w:r w:rsidRPr="005B1A07">
              <w:rPr>
                <w:b/>
                <w:i/>
                <w:iCs/>
                <w:lang w:val="en-CA"/>
              </w:rPr>
              <w:t>Favours intervention</w:t>
            </w:r>
          </w:p>
        </w:tc>
        <w:tc>
          <w:tcPr>
            <w:tcW w:w="1473" w:type="dxa"/>
          </w:tcPr>
          <w:p w14:paraId="2D6CF009" w14:textId="0AF61FD6" w:rsidR="007A4879" w:rsidRPr="00040C96" w:rsidRDefault="00040C96" w:rsidP="00F5543C">
            <w:pPr>
              <w:rPr>
                <w:bCs/>
                <w:lang w:val="en-CA"/>
              </w:rPr>
            </w:pPr>
            <w:r w:rsidRPr="00040C96">
              <w:rPr>
                <w:bCs/>
                <w:lang w:val="en-CA"/>
              </w:rPr>
              <w:t>N/A</w:t>
            </w:r>
          </w:p>
        </w:tc>
      </w:tr>
      <w:tr w:rsidR="007A4879" w14:paraId="4FF9CB01" w14:textId="474143CA" w:rsidTr="00040C96">
        <w:tc>
          <w:tcPr>
            <w:tcW w:w="1570" w:type="dxa"/>
          </w:tcPr>
          <w:p w14:paraId="751E826D" w14:textId="77777777" w:rsidR="007A4879" w:rsidRDefault="007A4879" w:rsidP="00F5543C">
            <w:pPr>
              <w:rPr>
                <w:bCs/>
                <w:lang w:val="en-CA"/>
              </w:rPr>
            </w:pPr>
          </w:p>
        </w:tc>
        <w:tc>
          <w:tcPr>
            <w:tcW w:w="1821" w:type="dxa"/>
          </w:tcPr>
          <w:p w14:paraId="2E7E84B6" w14:textId="22238DED" w:rsidR="007A4879" w:rsidRDefault="007A4879" w:rsidP="00F5543C">
            <w:pPr>
              <w:rPr>
                <w:bCs/>
                <w:lang w:val="en-CA"/>
              </w:rPr>
            </w:pPr>
            <w:r>
              <w:rPr>
                <w:bCs/>
                <w:lang w:val="en-CA"/>
              </w:rPr>
              <w:t>Intervention type</w:t>
            </w:r>
          </w:p>
        </w:tc>
        <w:tc>
          <w:tcPr>
            <w:tcW w:w="2243" w:type="dxa"/>
          </w:tcPr>
          <w:p w14:paraId="46B6105C" w14:textId="77777777" w:rsidR="007A4879" w:rsidRDefault="007A4879" w:rsidP="00F5543C">
            <w:pPr>
              <w:rPr>
                <w:bCs/>
                <w:lang w:val="en-CA"/>
              </w:rPr>
            </w:pPr>
            <w:r>
              <w:rPr>
                <w:bCs/>
                <w:lang w:val="en-CA"/>
              </w:rPr>
              <w:t>Caregiver support</w:t>
            </w:r>
          </w:p>
        </w:tc>
        <w:tc>
          <w:tcPr>
            <w:tcW w:w="1123" w:type="dxa"/>
          </w:tcPr>
          <w:p w14:paraId="519E75E2" w14:textId="77777777" w:rsidR="007A4879" w:rsidRDefault="007A4879" w:rsidP="00F5543C">
            <w:pPr>
              <w:rPr>
                <w:bCs/>
                <w:lang w:val="en-CA"/>
              </w:rPr>
            </w:pPr>
            <w:r>
              <w:rPr>
                <w:bCs/>
                <w:lang w:val="en-CA"/>
              </w:rPr>
              <w:t>8</w:t>
            </w:r>
          </w:p>
        </w:tc>
        <w:tc>
          <w:tcPr>
            <w:tcW w:w="1885" w:type="dxa"/>
          </w:tcPr>
          <w:p w14:paraId="471D3E7C" w14:textId="77777777" w:rsidR="007A4879" w:rsidRDefault="007A4879" w:rsidP="00F5543C">
            <w:pPr>
              <w:rPr>
                <w:bCs/>
                <w:lang w:val="en-CA"/>
              </w:rPr>
            </w:pPr>
            <w:r>
              <w:rPr>
                <w:bCs/>
                <w:lang w:val="en-CA"/>
              </w:rPr>
              <w:t>0.94 (0.85-1.02)</w:t>
            </w:r>
          </w:p>
        </w:tc>
        <w:tc>
          <w:tcPr>
            <w:tcW w:w="2835" w:type="dxa"/>
          </w:tcPr>
          <w:p w14:paraId="47F2FDA7" w14:textId="77777777" w:rsidR="007A4879" w:rsidRDefault="007A4879" w:rsidP="00F5543C">
            <w:pPr>
              <w:rPr>
                <w:bCs/>
                <w:lang w:val="en-CA"/>
              </w:rPr>
            </w:pPr>
            <w:r>
              <w:rPr>
                <w:bCs/>
                <w:lang w:val="en-CA"/>
              </w:rPr>
              <w:t>No statistical difference</w:t>
            </w:r>
          </w:p>
        </w:tc>
        <w:tc>
          <w:tcPr>
            <w:tcW w:w="1473" w:type="dxa"/>
          </w:tcPr>
          <w:p w14:paraId="2DD270E7" w14:textId="43BD84E1" w:rsidR="007A4879" w:rsidRPr="00040C96" w:rsidRDefault="00040C96" w:rsidP="00F5543C">
            <w:pPr>
              <w:rPr>
                <w:b/>
                <w:lang w:val="en-CA"/>
              </w:rPr>
            </w:pPr>
            <w:r>
              <w:rPr>
                <w:b/>
                <w:lang w:val="en-CA"/>
              </w:rPr>
              <w:t>95.75</w:t>
            </w:r>
          </w:p>
        </w:tc>
      </w:tr>
      <w:tr w:rsidR="007A4879" w14:paraId="5D1CBF92" w14:textId="7D42238F" w:rsidTr="00040C96">
        <w:tc>
          <w:tcPr>
            <w:tcW w:w="1570" w:type="dxa"/>
          </w:tcPr>
          <w:p w14:paraId="3CEDCF50" w14:textId="77777777" w:rsidR="007A4879" w:rsidRDefault="007A4879" w:rsidP="00F5543C">
            <w:pPr>
              <w:rPr>
                <w:bCs/>
                <w:lang w:val="en-CA"/>
              </w:rPr>
            </w:pPr>
          </w:p>
        </w:tc>
        <w:tc>
          <w:tcPr>
            <w:tcW w:w="1821" w:type="dxa"/>
          </w:tcPr>
          <w:p w14:paraId="0A3703C3" w14:textId="77777777" w:rsidR="007A4879" w:rsidRDefault="007A4879" w:rsidP="00F5543C">
            <w:pPr>
              <w:rPr>
                <w:bCs/>
                <w:lang w:val="en-CA"/>
              </w:rPr>
            </w:pPr>
            <w:r>
              <w:rPr>
                <w:bCs/>
                <w:lang w:val="en-CA"/>
              </w:rPr>
              <w:t>Patient setting</w:t>
            </w:r>
          </w:p>
        </w:tc>
        <w:tc>
          <w:tcPr>
            <w:tcW w:w="2243" w:type="dxa"/>
          </w:tcPr>
          <w:p w14:paraId="7B97FF31" w14:textId="77777777" w:rsidR="007A4879" w:rsidRDefault="007A4879" w:rsidP="00F5543C">
            <w:pPr>
              <w:rPr>
                <w:bCs/>
                <w:lang w:val="en-CA"/>
              </w:rPr>
            </w:pPr>
            <w:r>
              <w:rPr>
                <w:bCs/>
                <w:lang w:val="en-CA"/>
              </w:rPr>
              <w:t>Adult</w:t>
            </w:r>
          </w:p>
        </w:tc>
        <w:tc>
          <w:tcPr>
            <w:tcW w:w="1123" w:type="dxa"/>
          </w:tcPr>
          <w:p w14:paraId="1125F337" w14:textId="77777777" w:rsidR="007A4879" w:rsidRDefault="007A4879" w:rsidP="00F5543C">
            <w:pPr>
              <w:rPr>
                <w:bCs/>
                <w:lang w:val="en-CA"/>
              </w:rPr>
            </w:pPr>
            <w:r>
              <w:rPr>
                <w:bCs/>
                <w:lang w:val="en-CA"/>
              </w:rPr>
              <w:t>14</w:t>
            </w:r>
          </w:p>
        </w:tc>
        <w:tc>
          <w:tcPr>
            <w:tcW w:w="1885" w:type="dxa"/>
          </w:tcPr>
          <w:p w14:paraId="77F0348F" w14:textId="77777777" w:rsidR="007A4879" w:rsidRDefault="007A4879" w:rsidP="00F5543C">
            <w:pPr>
              <w:rPr>
                <w:bCs/>
                <w:lang w:val="en-CA"/>
              </w:rPr>
            </w:pPr>
            <w:r>
              <w:rPr>
                <w:bCs/>
                <w:lang w:val="en-CA"/>
              </w:rPr>
              <w:t>0.95 (0.84-1.06)</w:t>
            </w:r>
          </w:p>
        </w:tc>
        <w:tc>
          <w:tcPr>
            <w:tcW w:w="2835" w:type="dxa"/>
          </w:tcPr>
          <w:p w14:paraId="551D38E6" w14:textId="77777777" w:rsidR="007A4879" w:rsidRDefault="007A4879" w:rsidP="00F5543C">
            <w:pPr>
              <w:rPr>
                <w:bCs/>
                <w:lang w:val="en-CA"/>
              </w:rPr>
            </w:pPr>
            <w:r>
              <w:rPr>
                <w:bCs/>
                <w:lang w:val="en-CA"/>
              </w:rPr>
              <w:t>No statistical difference</w:t>
            </w:r>
          </w:p>
        </w:tc>
        <w:tc>
          <w:tcPr>
            <w:tcW w:w="1473" w:type="dxa"/>
          </w:tcPr>
          <w:p w14:paraId="6D5B1663" w14:textId="794B13EA" w:rsidR="007A4879" w:rsidRPr="005B586C" w:rsidRDefault="005B586C" w:rsidP="00F5543C">
            <w:pPr>
              <w:rPr>
                <w:b/>
                <w:lang w:val="en-CA"/>
              </w:rPr>
            </w:pPr>
            <w:r w:rsidRPr="005B586C">
              <w:rPr>
                <w:b/>
                <w:lang w:val="en-CA"/>
              </w:rPr>
              <w:t>98.33</w:t>
            </w:r>
          </w:p>
        </w:tc>
      </w:tr>
      <w:tr w:rsidR="007A4879" w14:paraId="7F302EED" w14:textId="5A76D477" w:rsidTr="00040C96">
        <w:tc>
          <w:tcPr>
            <w:tcW w:w="1570" w:type="dxa"/>
          </w:tcPr>
          <w:p w14:paraId="32EE3315" w14:textId="77777777" w:rsidR="007A4879" w:rsidRDefault="007A4879" w:rsidP="00F5543C">
            <w:pPr>
              <w:rPr>
                <w:bCs/>
                <w:lang w:val="en-CA"/>
              </w:rPr>
            </w:pPr>
          </w:p>
        </w:tc>
        <w:tc>
          <w:tcPr>
            <w:tcW w:w="1821" w:type="dxa"/>
          </w:tcPr>
          <w:p w14:paraId="772A8DCF" w14:textId="77777777" w:rsidR="007A4879" w:rsidRDefault="007A4879" w:rsidP="00F5543C">
            <w:pPr>
              <w:rPr>
                <w:bCs/>
                <w:lang w:val="en-CA"/>
              </w:rPr>
            </w:pPr>
            <w:r>
              <w:rPr>
                <w:bCs/>
                <w:lang w:val="en-CA"/>
              </w:rPr>
              <w:t>Patient setting</w:t>
            </w:r>
          </w:p>
        </w:tc>
        <w:tc>
          <w:tcPr>
            <w:tcW w:w="2243" w:type="dxa"/>
          </w:tcPr>
          <w:p w14:paraId="368F2E98" w14:textId="77777777" w:rsidR="007A4879" w:rsidRDefault="007A4879" w:rsidP="00F5543C">
            <w:pPr>
              <w:rPr>
                <w:bCs/>
                <w:lang w:val="en-CA"/>
              </w:rPr>
            </w:pPr>
            <w:r>
              <w:rPr>
                <w:bCs/>
                <w:lang w:val="en-CA"/>
              </w:rPr>
              <w:t>Neonatal or pediatric</w:t>
            </w:r>
          </w:p>
        </w:tc>
        <w:tc>
          <w:tcPr>
            <w:tcW w:w="1123" w:type="dxa"/>
          </w:tcPr>
          <w:p w14:paraId="2DFB4261" w14:textId="77777777" w:rsidR="007A4879" w:rsidRDefault="007A4879" w:rsidP="00F5543C">
            <w:pPr>
              <w:rPr>
                <w:bCs/>
                <w:lang w:val="en-CA"/>
              </w:rPr>
            </w:pPr>
            <w:r>
              <w:rPr>
                <w:bCs/>
                <w:lang w:val="en-CA"/>
              </w:rPr>
              <w:t>7</w:t>
            </w:r>
          </w:p>
        </w:tc>
        <w:tc>
          <w:tcPr>
            <w:tcW w:w="1885" w:type="dxa"/>
          </w:tcPr>
          <w:p w14:paraId="1B2E4FD1" w14:textId="77777777" w:rsidR="007A4879" w:rsidRDefault="007A4879" w:rsidP="00F5543C">
            <w:pPr>
              <w:rPr>
                <w:bCs/>
                <w:lang w:val="en-CA"/>
              </w:rPr>
            </w:pPr>
            <w:r>
              <w:rPr>
                <w:bCs/>
                <w:lang w:val="en-CA"/>
              </w:rPr>
              <w:t>0.91 (0.79-1.06)</w:t>
            </w:r>
          </w:p>
        </w:tc>
        <w:tc>
          <w:tcPr>
            <w:tcW w:w="2835" w:type="dxa"/>
          </w:tcPr>
          <w:p w14:paraId="5AB8D0D4" w14:textId="77777777" w:rsidR="007A4879" w:rsidRDefault="007A4879" w:rsidP="00F5543C">
            <w:pPr>
              <w:rPr>
                <w:bCs/>
                <w:lang w:val="en-CA"/>
              </w:rPr>
            </w:pPr>
            <w:r>
              <w:rPr>
                <w:bCs/>
                <w:lang w:val="en-CA"/>
              </w:rPr>
              <w:t>No statistical difference</w:t>
            </w:r>
          </w:p>
        </w:tc>
        <w:tc>
          <w:tcPr>
            <w:tcW w:w="1473" w:type="dxa"/>
          </w:tcPr>
          <w:p w14:paraId="1BC1C6DA" w14:textId="04603CD3" w:rsidR="007A4879" w:rsidRPr="005B586C" w:rsidRDefault="005B586C" w:rsidP="00F5543C">
            <w:pPr>
              <w:rPr>
                <w:b/>
                <w:lang w:val="en-CA"/>
              </w:rPr>
            </w:pPr>
            <w:r w:rsidRPr="005B586C">
              <w:rPr>
                <w:b/>
                <w:lang w:val="en-CA"/>
              </w:rPr>
              <w:t>95.89</w:t>
            </w:r>
          </w:p>
        </w:tc>
      </w:tr>
      <w:tr w:rsidR="007A4879" w14:paraId="453CB1C6" w14:textId="73F66911" w:rsidTr="00040C96">
        <w:tc>
          <w:tcPr>
            <w:tcW w:w="1570" w:type="dxa"/>
          </w:tcPr>
          <w:p w14:paraId="76853919" w14:textId="77777777" w:rsidR="007A4879" w:rsidRDefault="007A4879" w:rsidP="00F5543C">
            <w:pPr>
              <w:rPr>
                <w:bCs/>
                <w:lang w:val="en-CA"/>
              </w:rPr>
            </w:pPr>
            <w:r>
              <w:rPr>
                <w:bCs/>
                <w:lang w:val="en-CA"/>
              </w:rPr>
              <w:t>Distress</w:t>
            </w:r>
          </w:p>
        </w:tc>
        <w:tc>
          <w:tcPr>
            <w:tcW w:w="1821" w:type="dxa"/>
          </w:tcPr>
          <w:p w14:paraId="6FEC6FC9" w14:textId="66AAC85A" w:rsidR="007A4879" w:rsidRDefault="007A4879" w:rsidP="00F5543C">
            <w:pPr>
              <w:rPr>
                <w:bCs/>
                <w:lang w:val="en-CA"/>
              </w:rPr>
            </w:pPr>
            <w:r>
              <w:rPr>
                <w:bCs/>
                <w:lang w:val="en-CA"/>
              </w:rPr>
              <w:t>Intervention type</w:t>
            </w:r>
          </w:p>
        </w:tc>
        <w:tc>
          <w:tcPr>
            <w:tcW w:w="2243" w:type="dxa"/>
          </w:tcPr>
          <w:p w14:paraId="5C896E06" w14:textId="77777777" w:rsidR="007A4879" w:rsidRDefault="007A4879" w:rsidP="00F5543C">
            <w:pPr>
              <w:rPr>
                <w:bCs/>
                <w:lang w:val="en-CA"/>
              </w:rPr>
            </w:pPr>
            <w:r>
              <w:rPr>
                <w:bCs/>
                <w:lang w:val="en-CA"/>
              </w:rPr>
              <w:t>Caregiver experience</w:t>
            </w:r>
          </w:p>
        </w:tc>
        <w:tc>
          <w:tcPr>
            <w:tcW w:w="1123" w:type="dxa"/>
          </w:tcPr>
          <w:p w14:paraId="1F4ECDB3" w14:textId="77777777" w:rsidR="007A4879" w:rsidRDefault="007A4879" w:rsidP="00F5543C">
            <w:pPr>
              <w:rPr>
                <w:bCs/>
                <w:lang w:val="en-CA"/>
              </w:rPr>
            </w:pPr>
            <w:r>
              <w:rPr>
                <w:bCs/>
                <w:lang w:val="en-CA"/>
              </w:rPr>
              <w:t>12</w:t>
            </w:r>
          </w:p>
        </w:tc>
        <w:tc>
          <w:tcPr>
            <w:tcW w:w="1885" w:type="dxa"/>
          </w:tcPr>
          <w:p w14:paraId="2D36069F" w14:textId="77777777" w:rsidR="007A4879" w:rsidRDefault="007A4879" w:rsidP="00F5543C">
            <w:pPr>
              <w:rPr>
                <w:bCs/>
                <w:lang w:val="en-CA"/>
              </w:rPr>
            </w:pPr>
            <w:r>
              <w:rPr>
                <w:bCs/>
                <w:lang w:val="en-CA"/>
              </w:rPr>
              <w:t>1.01 (0.94-1.08)</w:t>
            </w:r>
          </w:p>
        </w:tc>
        <w:tc>
          <w:tcPr>
            <w:tcW w:w="2835" w:type="dxa"/>
          </w:tcPr>
          <w:p w14:paraId="0CA8DD41" w14:textId="77777777" w:rsidR="007A4879" w:rsidRDefault="007A4879" w:rsidP="00F5543C">
            <w:pPr>
              <w:rPr>
                <w:bCs/>
                <w:lang w:val="en-CA"/>
              </w:rPr>
            </w:pPr>
            <w:r>
              <w:rPr>
                <w:bCs/>
                <w:lang w:val="en-CA"/>
              </w:rPr>
              <w:t>No statistical difference</w:t>
            </w:r>
          </w:p>
        </w:tc>
        <w:tc>
          <w:tcPr>
            <w:tcW w:w="1473" w:type="dxa"/>
          </w:tcPr>
          <w:p w14:paraId="4F29A324" w14:textId="5F65DE78" w:rsidR="007A4879" w:rsidRPr="00040C96" w:rsidRDefault="00040C96" w:rsidP="00F5543C">
            <w:pPr>
              <w:rPr>
                <w:b/>
                <w:lang w:val="en-CA"/>
              </w:rPr>
            </w:pPr>
            <w:r w:rsidRPr="00040C96">
              <w:rPr>
                <w:b/>
                <w:lang w:val="en-CA"/>
              </w:rPr>
              <w:t>75.07</w:t>
            </w:r>
          </w:p>
        </w:tc>
      </w:tr>
      <w:tr w:rsidR="007A4879" w14:paraId="13450E16" w14:textId="0B64808F" w:rsidTr="00040C96">
        <w:tc>
          <w:tcPr>
            <w:tcW w:w="1570" w:type="dxa"/>
          </w:tcPr>
          <w:p w14:paraId="447CC462" w14:textId="77777777" w:rsidR="007A4879" w:rsidRDefault="007A4879" w:rsidP="00F5543C">
            <w:pPr>
              <w:rPr>
                <w:bCs/>
                <w:lang w:val="en-CA"/>
              </w:rPr>
            </w:pPr>
          </w:p>
        </w:tc>
        <w:tc>
          <w:tcPr>
            <w:tcW w:w="1821" w:type="dxa"/>
          </w:tcPr>
          <w:p w14:paraId="0186BA13" w14:textId="4ADE89C5" w:rsidR="007A4879" w:rsidRDefault="007A4879" w:rsidP="00F5543C">
            <w:pPr>
              <w:rPr>
                <w:bCs/>
                <w:lang w:val="en-CA"/>
              </w:rPr>
            </w:pPr>
            <w:r>
              <w:rPr>
                <w:bCs/>
                <w:lang w:val="en-CA"/>
              </w:rPr>
              <w:t>Intervention type</w:t>
            </w:r>
          </w:p>
        </w:tc>
        <w:tc>
          <w:tcPr>
            <w:tcW w:w="2243" w:type="dxa"/>
          </w:tcPr>
          <w:p w14:paraId="289D0F8B" w14:textId="77777777" w:rsidR="007A4879" w:rsidRDefault="007A4879" w:rsidP="00F5543C">
            <w:pPr>
              <w:rPr>
                <w:bCs/>
                <w:lang w:val="en-CA"/>
              </w:rPr>
            </w:pPr>
            <w:r>
              <w:rPr>
                <w:bCs/>
                <w:lang w:val="en-CA"/>
              </w:rPr>
              <w:t>Caregiver role</w:t>
            </w:r>
          </w:p>
        </w:tc>
        <w:tc>
          <w:tcPr>
            <w:tcW w:w="1123" w:type="dxa"/>
          </w:tcPr>
          <w:p w14:paraId="2C6A1A85" w14:textId="77777777" w:rsidR="007A4879" w:rsidRDefault="007A4879" w:rsidP="00F5543C">
            <w:pPr>
              <w:rPr>
                <w:bCs/>
                <w:lang w:val="en-CA"/>
              </w:rPr>
            </w:pPr>
            <w:r>
              <w:rPr>
                <w:bCs/>
                <w:lang w:val="en-CA"/>
              </w:rPr>
              <w:t>3</w:t>
            </w:r>
          </w:p>
        </w:tc>
        <w:tc>
          <w:tcPr>
            <w:tcW w:w="1885" w:type="dxa"/>
          </w:tcPr>
          <w:p w14:paraId="7D88292E" w14:textId="77777777" w:rsidR="007A4879" w:rsidRDefault="007A4879" w:rsidP="00F5543C">
            <w:pPr>
              <w:rPr>
                <w:bCs/>
                <w:lang w:val="en-CA"/>
              </w:rPr>
            </w:pPr>
            <w:r>
              <w:rPr>
                <w:bCs/>
                <w:lang w:val="en-CA"/>
              </w:rPr>
              <w:t>1.04 (0.90-1.20)</w:t>
            </w:r>
          </w:p>
        </w:tc>
        <w:tc>
          <w:tcPr>
            <w:tcW w:w="2835" w:type="dxa"/>
          </w:tcPr>
          <w:p w14:paraId="6BA0CF7E" w14:textId="77777777" w:rsidR="007A4879" w:rsidRDefault="007A4879" w:rsidP="00F5543C">
            <w:pPr>
              <w:rPr>
                <w:bCs/>
                <w:lang w:val="en-CA"/>
              </w:rPr>
            </w:pPr>
            <w:r>
              <w:rPr>
                <w:bCs/>
                <w:lang w:val="en-CA"/>
              </w:rPr>
              <w:t>No statistical difference</w:t>
            </w:r>
          </w:p>
        </w:tc>
        <w:tc>
          <w:tcPr>
            <w:tcW w:w="1473" w:type="dxa"/>
          </w:tcPr>
          <w:p w14:paraId="29A4B7AE" w14:textId="27F8921D" w:rsidR="007A4879" w:rsidRPr="00040C96" w:rsidRDefault="00040C96" w:rsidP="00F5543C">
            <w:pPr>
              <w:rPr>
                <w:b/>
                <w:lang w:val="en-CA"/>
              </w:rPr>
            </w:pPr>
            <w:r>
              <w:rPr>
                <w:b/>
                <w:lang w:val="en-CA"/>
              </w:rPr>
              <w:t>92.12</w:t>
            </w:r>
          </w:p>
        </w:tc>
      </w:tr>
      <w:tr w:rsidR="007A4879" w14:paraId="4886A724" w14:textId="2F275DDC" w:rsidTr="00040C96">
        <w:tc>
          <w:tcPr>
            <w:tcW w:w="1570" w:type="dxa"/>
          </w:tcPr>
          <w:p w14:paraId="5B3A1877" w14:textId="77777777" w:rsidR="007A4879" w:rsidRDefault="007A4879" w:rsidP="00F5543C">
            <w:pPr>
              <w:rPr>
                <w:bCs/>
                <w:lang w:val="en-CA"/>
              </w:rPr>
            </w:pPr>
          </w:p>
        </w:tc>
        <w:tc>
          <w:tcPr>
            <w:tcW w:w="1821" w:type="dxa"/>
          </w:tcPr>
          <w:p w14:paraId="5EC96917" w14:textId="10D2406D" w:rsidR="007A4879" w:rsidRDefault="007A4879" w:rsidP="00F5543C">
            <w:pPr>
              <w:rPr>
                <w:bCs/>
                <w:lang w:val="en-CA"/>
              </w:rPr>
            </w:pPr>
            <w:r>
              <w:rPr>
                <w:bCs/>
                <w:lang w:val="en-CA"/>
              </w:rPr>
              <w:t>Intervention type</w:t>
            </w:r>
          </w:p>
        </w:tc>
        <w:tc>
          <w:tcPr>
            <w:tcW w:w="2243" w:type="dxa"/>
          </w:tcPr>
          <w:p w14:paraId="6FD18BB7" w14:textId="77777777" w:rsidR="007A4879" w:rsidRDefault="007A4879" w:rsidP="00F5543C">
            <w:pPr>
              <w:rPr>
                <w:bCs/>
                <w:lang w:val="en-CA"/>
              </w:rPr>
            </w:pPr>
            <w:r>
              <w:rPr>
                <w:bCs/>
                <w:lang w:val="en-CA"/>
              </w:rPr>
              <w:t>Caregiver support</w:t>
            </w:r>
          </w:p>
        </w:tc>
        <w:tc>
          <w:tcPr>
            <w:tcW w:w="1123" w:type="dxa"/>
          </w:tcPr>
          <w:p w14:paraId="54E9EF0E" w14:textId="77777777" w:rsidR="007A4879" w:rsidRDefault="007A4879" w:rsidP="00F5543C">
            <w:pPr>
              <w:rPr>
                <w:bCs/>
                <w:lang w:val="en-CA"/>
              </w:rPr>
            </w:pPr>
            <w:r>
              <w:rPr>
                <w:bCs/>
                <w:lang w:val="en-CA"/>
              </w:rPr>
              <w:t>6</w:t>
            </w:r>
          </w:p>
        </w:tc>
        <w:tc>
          <w:tcPr>
            <w:tcW w:w="1885" w:type="dxa"/>
          </w:tcPr>
          <w:p w14:paraId="2D84C46E" w14:textId="77777777" w:rsidR="007A4879" w:rsidRDefault="007A4879" w:rsidP="00F5543C">
            <w:pPr>
              <w:rPr>
                <w:bCs/>
                <w:lang w:val="en-CA"/>
              </w:rPr>
            </w:pPr>
            <w:r>
              <w:rPr>
                <w:bCs/>
                <w:lang w:val="en-CA"/>
              </w:rPr>
              <w:t>1.01 (0.97-1.07)</w:t>
            </w:r>
          </w:p>
        </w:tc>
        <w:tc>
          <w:tcPr>
            <w:tcW w:w="2835" w:type="dxa"/>
          </w:tcPr>
          <w:p w14:paraId="5970695B" w14:textId="77777777" w:rsidR="007A4879" w:rsidRDefault="007A4879" w:rsidP="00F5543C">
            <w:pPr>
              <w:rPr>
                <w:bCs/>
                <w:lang w:val="en-CA"/>
              </w:rPr>
            </w:pPr>
            <w:r>
              <w:rPr>
                <w:bCs/>
                <w:lang w:val="en-CA"/>
              </w:rPr>
              <w:t>No statistical difference</w:t>
            </w:r>
          </w:p>
        </w:tc>
        <w:tc>
          <w:tcPr>
            <w:tcW w:w="1473" w:type="dxa"/>
          </w:tcPr>
          <w:p w14:paraId="14489DFC" w14:textId="6D67176E" w:rsidR="007A4879" w:rsidRPr="00040C96" w:rsidRDefault="00040C96" w:rsidP="00F5543C">
            <w:pPr>
              <w:rPr>
                <w:bCs/>
                <w:lang w:val="en-CA"/>
              </w:rPr>
            </w:pPr>
            <w:r>
              <w:rPr>
                <w:bCs/>
                <w:lang w:val="en-CA"/>
              </w:rPr>
              <w:t>45.61</w:t>
            </w:r>
          </w:p>
        </w:tc>
      </w:tr>
      <w:tr w:rsidR="007A4879" w14:paraId="2EDB8F43" w14:textId="40E196F3" w:rsidTr="00040C96">
        <w:tc>
          <w:tcPr>
            <w:tcW w:w="1570" w:type="dxa"/>
          </w:tcPr>
          <w:p w14:paraId="70C6FD2C" w14:textId="77777777" w:rsidR="007A4879" w:rsidRDefault="007A4879" w:rsidP="00F5543C">
            <w:pPr>
              <w:rPr>
                <w:bCs/>
                <w:lang w:val="en-CA"/>
              </w:rPr>
            </w:pPr>
          </w:p>
        </w:tc>
        <w:tc>
          <w:tcPr>
            <w:tcW w:w="1821" w:type="dxa"/>
          </w:tcPr>
          <w:p w14:paraId="1CEB6CCF" w14:textId="77777777" w:rsidR="007A4879" w:rsidRDefault="007A4879" w:rsidP="00F5543C">
            <w:pPr>
              <w:rPr>
                <w:bCs/>
                <w:lang w:val="en-CA"/>
              </w:rPr>
            </w:pPr>
            <w:r>
              <w:rPr>
                <w:bCs/>
                <w:lang w:val="en-CA"/>
              </w:rPr>
              <w:t>Patient setting</w:t>
            </w:r>
          </w:p>
        </w:tc>
        <w:tc>
          <w:tcPr>
            <w:tcW w:w="2243" w:type="dxa"/>
          </w:tcPr>
          <w:p w14:paraId="0EBA035D" w14:textId="77777777" w:rsidR="007A4879" w:rsidRDefault="007A4879" w:rsidP="00F5543C">
            <w:pPr>
              <w:rPr>
                <w:bCs/>
                <w:lang w:val="en-CA"/>
              </w:rPr>
            </w:pPr>
            <w:r>
              <w:rPr>
                <w:bCs/>
                <w:lang w:val="en-CA"/>
              </w:rPr>
              <w:t>Adult</w:t>
            </w:r>
          </w:p>
        </w:tc>
        <w:tc>
          <w:tcPr>
            <w:tcW w:w="1123" w:type="dxa"/>
          </w:tcPr>
          <w:p w14:paraId="111FC92D" w14:textId="77777777" w:rsidR="007A4879" w:rsidRDefault="007A4879" w:rsidP="00F5543C">
            <w:pPr>
              <w:rPr>
                <w:bCs/>
                <w:lang w:val="en-CA"/>
              </w:rPr>
            </w:pPr>
            <w:r>
              <w:rPr>
                <w:bCs/>
                <w:lang w:val="en-CA"/>
              </w:rPr>
              <w:t>7</w:t>
            </w:r>
          </w:p>
        </w:tc>
        <w:tc>
          <w:tcPr>
            <w:tcW w:w="1885" w:type="dxa"/>
          </w:tcPr>
          <w:p w14:paraId="0B757448" w14:textId="77777777" w:rsidR="007A4879" w:rsidRDefault="007A4879" w:rsidP="00F5543C">
            <w:pPr>
              <w:rPr>
                <w:bCs/>
                <w:lang w:val="en-CA"/>
              </w:rPr>
            </w:pPr>
            <w:r>
              <w:rPr>
                <w:bCs/>
                <w:lang w:val="en-CA"/>
              </w:rPr>
              <w:t>1.02 (1.00-1.04)</w:t>
            </w:r>
          </w:p>
        </w:tc>
        <w:tc>
          <w:tcPr>
            <w:tcW w:w="2835" w:type="dxa"/>
          </w:tcPr>
          <w:p w14:paraId="33FA92B9" w14:textId="77777777" w:rsidR="007A4879" w:rsidRPr="005B1A07" w:rsidRDefault="007A4879" w:rsidP="00F5543C">
            <w:pPr>
              <w:rPr>
                <w:b/>
                <w:i/>
                <w:iCs/>
                <w:lang w:val="en-CA"/>
              </w:rPr>
            </w:pPr>
            <w:r w:rsidRPr="005B1A07">
              <w:rPr>
                <w:b/>
                <w:i/>
                <w:iCs/>
                <w:lang w:val="en-CA"/>
              </w:rPr>
              <w:t>Favours intervention</w:t>
            </w:r>
          </w:p>
        </w:tc>
        <w:tc>
          <w:tcPr>
            <w:tcW w:w="1473" w:type="dxa"/>
          </w:tcPr>
          <w:p w14:paraId="2968D048" w14:textId="1CBF2E98" w:rsidR="007A4879" w:rsidRPr="00040C96" w:rsidRDefault="005B586C" w:rsidP="00F5543C">
            <w:pPr>
              <w:rPr>
                <w:b/>
                <w:lang w:val="en-CA"/>
              </w:rPr>
            </w:pPr>
            <w:r>
              <w:rPr>
                <w:b/>
                <w:lang w:val="en-CA"/>
              </w:rPr>
              <w:t>24.66</w:t>
            </w:r>
          </w:p>
        </w:tc>
      </w:tr>
      <w:tr w:rsidR="007A4879" w14:paraId="646CE36E" w14:textId="350B1221" w:rsidTr="00040C96">
        <w:tc>
          <w:tcPr>
            <w:tcW w:w="1570" w:type="dxa"/>
          </w:tcPr>
          <w:p w14:paraId="3813BED4" w14:textId="77777777" w:rsidR="007A4879" w:rsidRDefault="007A4879" w:rsidP="00F5543C">
            <w:pPr>
              <w:rPr>
                <w:bCs/>
                <w:lang w:val="en-CA"/>
              </w:rPr>
            </w:pPr>
          </w:p>
        </w:tc>
        <w:tc>
          <w:tcPr>
            <w:tcW w:w="1821" w:type="dxa"/>
          </w:tcPr>
          <w:p w14:paraId="688C9B69" w14:textId="77777777" w:rsidR="007A4879" w:rsidRDefault="007A4879" w:rsidP="00F5543C">
            <w:pPr>
              <w:rPr>
                <w:bCs/>
                <w:lang w:val="en-CA"/>
              </w:rPr>
            </w:pPr>
            <w:r>
              <w:rPr>
                <w:bCs/>
                <w:lang w:val="en-CA"/>
              </w:rPr>
              <w:t>Patient setting</w:t>
            </w:r>
          </w:p>
        </w:tc>
        <w:tc>
          <w:tcPr>
            <w:tcW w:w="2243" w:type="dxa"/>
          </w:tcPr>
          <w:p w14:paraId="75330786" w14:textId="77777777" w:rsidR="007A4879" w:rsidRDefault="007A4879" w:rsidP="00F5543C">
            <w:pPr>
              <w:rPr>
                <w:bCs/>
                <w:lang w:val="en-CA"/>
              </w:rPr>
            </w:pPr>
            <w:r>
              <w:rPr>
                <w:bCs/>
                <w:lang w:val="en-CA"/>
              </w:rPr>
              <w:t>Neonatal or pediatric</w:t>
            </w:r>
          </w:p>
        </w:tc>
        <w:tc>
          <w:tcPr>
            <w:tcW w:w="1123" w:type="dxa"/>
          </w:tcPr>
          <w:p w14:paraId="41B48D9A" w14:textId="77777777" w:rsidR="007A4879" w:rsidRDefault="007A4879" w:rsidP="00F5543C">
            <w:pPr>
              <w:rPr>
                <w:bCs/>
                <w:lang w:val="en-CA"/>
              </w:rPr>
            </w:pPr>
            <w:r>
              <w:rPr>
                <w:bCs/>
                <w:lang w:val="en-CA"/>
              </w:rPr>
              <w:t>14</w:t>
            </w:r>
          </w:p>
        </w:tc>
        <w:tc>
          <w:tcPr>
            <w:tcW w:w="1885" w:type="dxa"/>
          </w:tcPr>
          <w:p w14:paraId="46A91267" w14:textId="77777777" w:rsidR="007A4879" w:rsidRDefault="007A4879" w:rsidP="00F5543C">
            <w:pPr>
              <w:rPr>
                <w:bCs/>
                <w:lang w:val="en-CA"/>
              </w:rPr>
            </w:pPr>
            <w:r>
              <w:rPr>
                <w:bCs/>
                <w:lang w:val="en-CA"/>
              </w:rPr>
              <w:t>1.01 (0.95-1.07)</w:t>
            </w:r>
          </w:p>
        </w:tc>
        <w:tc>
          <w:tcPr>
            <w:tcW w:w="2835" w:type="dxa"/>
          </w:tcPr>
          <w:p w14:paraId="5F33E1DE" w14:textId="77777777" w:rsidR="007A4879" w:rsidRDefault="007A4879" w:rsidP="00F5543C">
            <w:pPr>
              <w:rPr>
                <w:bCs/>
                <w:lang w:val="en-CA"/>
              </w:rPr>
            </w:pPr>
            <w:r>
              <w:rPr>
                <w:bCs/>
                <w:lang w:val="en-CA"/>
              </w:rPr>
              <w:t>No statistical difference</w:t>
            </w:r>
          </w:p>
        </w:tc>
        <w:tc>
          <w:tcPr>
            <w:tcW w:w="1473" w:type="dxa"/>
          </w:tcPr>
          <w:p w14:paraId="04C349C5" w14:textId="00C66AE7" w:rsidR="007A4879" w:rsidRPr="005B586C" w:rsidRDefault="005B586C" w:rsidP="00F5543C">
            <w:pPr>
              <w:rPr>
                <w:b/>
                <w:lang w:val="en-CA"/>
              </w:rPr>
            </w:pPr>
            <w:r w:rsidRPr="005B586C">
              <w:rPr>
                <w:b/>
                <w:lang w:val="en-CA"/>
              </w:rPr>
              <w:t>82.85</w:t>
            </w:r>
          </w:p>
        </w:tc>
      </w:tr>
      <w:tr w:rsidR="007A4879" w14:paraId="74DDC565" w14:textId="52F1AC82" w:rsidTr="00040C96">
        <w:tc>
          <w:tcPr>
            <w:tcW w:w="1570" w:type="dxa"/>
          </w:tcPr>
          <w:p w14:paraId="405DCE60" w14:textId="77777777" w:rsidR="007A4879" w:rsidRDefault="007A4879" w:rsidP="00F5543C">
            <w:pPr>
              <w:rPr>
                <w:bCs/>
                <w:lang w:val="en-CA"/>
              </w:rPr>
            </w:pPr>
            <w:r>
              <w:rPr>
                <w:bCs/>
                <w:lang w:val="en-CA"/>
              </w:rPr>
              <w:t>Burden</w:t>
            </w:r>
          </w:p>
        </w:tc>
        <w:tc>
          <w:tcPr>
            <w:tcW w:w="1821" w:type="dxa"/>
          </w:tcPr>
          <w:p w14:paraId="69C3036D" w14:textId="755CAC02" w:rsidR="007A4879" w:rsidRDefault="007A4879" w:rsidP="00F5543C">
            <w:pPr>
              <w:rPr>
                <w:bCs/>
                <w:lang w:val="en-CA"/>
              </w:rPr>
            </w:pPr>
            <w:r>
              <w:rPr>
                <w:bCs/>
                <w:lang w:val="en-CA"/>
              </w:rPr>
              <w:t>Intervention type</w:t>
            </w:r>
          </w:p>
        </w:tc>
        <w:tc>
          <w:tcPr>
            <w:tcW w:w="2243" w:type="dxa"/>
          </w:tcPr>
          <w:p w14:paraId="79676288" w14:textId="77777777" w:rsidR="007A4879" w:rsidRDefault="007A4879" w:rsidP="00F5543C">
            <w:pPr>
              <w:rPr>
                <w:bCs/>
                <w:lang w:val="en-CA"/>
              </w:rPr>
            </w:pPr>
            <w:r>
              <w:rPr>
                <w:bCs/>
                <w:lang w:val="en-CA"/>
              </w:rPr>
              <w:t>Caregiver experience</w:t>
            </w:r>
          </w:p>
        </w:tc>
        <w:tc>
          <w:tcPr>
            <w:tcW w:w="1123" w:type="dxa"/>
          </w:tcPr>
          <w:p w14:paraId="0E3BF7DE" w14:textId="77777777" w:rsidR="007A4879" w:rsidRDefault="007A4879" w:rsidP="00F5543C">
            <w:pPr>
              <w:rPr>
                <w:bCs/>
                <w:lang w:val="en-CA"/>
              </w:rPr>
            </w:pPr>
            <w:r>
              <w:rPr>
                <w:bCs/>
                <w:lang w:val="en-CA"/>
              </w:rPr>
              <w:t>3</w:t>
            </w:r>
          </w:p>
        </w:tc>
        <w:tc>
          <w:tcPr>
            <w:tcW w:w="1885" w:type="dxa"/>
          </w:tcPr>
          <w:p w14:paraId="2DA0A7E3" w14:textId="77777777" w:rsidR="007A4879" w:rsidRDefault="007A4879" w:rsidP="00F5543C">
            <w:pPr>
              <w:rPr>
                <w:bCs/>
                <w:lang w:val="en-CA"/>
              </w:rPr>
            </w:pPr>
            <w:r>
              <w:rPr>
                <w:bCs/>
                <w:lang w:val="en-CA"/>
              </w:rPr>
              <w:t>1.14 (0.90-1.45)</w:t>
            </w:r>
          </w:p>
        </w:tc>
        <w:tc>
          <w:tcPr>
            <w:tcW w:w="2835" w:type="dxa"/>
          </w:tcPr>
          <w:p w14:paraId="075577B3" w14:textId="77777777" w:rsidR="007A4879" w:rsidRDefault="007A4879" w:rsidP="00F5543C">
            <w:pPr>
              <w:rPr>
                <w:bCs/>
                <w:lang w:val="en-CA"/>
              </w:rPr>
            </w:pPr>
            <w:r>
              <w:rPr>
                <w:bCs/>
                <w:lang w:val="en-CA"/>
              </w:rPr>
              <w:t>No statistical difference</w:t>
            </w:r>
          </w:p>
        </w:tc>
        <w:tc>
          <w:tcPr>
            <w:tcW w:w="1473" w:type="dxa"/>
          </w:tcPr>
          <w:p w14:paraId="1C73DBEF" w14:textId="2BE06D33" w:rsidR="007A4879" w:rsidRPr="00040C96" w:rsidRDefault="00040C96" w:rsidP="00F5543C">
            <w:pPr>
              <w:rPr>
                <w:bCs/>
                <w:lang w:val="en-CA"/>
              </w:rPr>
            </w:pPr>
            <w:r>
              <w:rPr>
                <w:bCs/>
                <w:lang w:val="en-CA"/>
              </w:rPr>
              <w:t>33.32</w:t>
            </w:r>
          </w:p>
        </w:tc>
      </w:tr>
      <w:tr w:rsidR="007A4879" w14:paraId="1EF466CF" w14:textId="23C91819" w:rsidTr="00040C96">
        <w:tc>
          <w:tcPr>
            <w:tcW w:w="1570" w:type="dxa"/>
          </w:tcPr>
          <w:p w14:paraId="7AEABCCF" w14:textId="77777777" w:rsidR="007A4879" w:rsidRDefault="007A4879" w:rsidP="00F5543C">
            <w:pPr>
              <w:rPr>
                <w:bCs/>
                <w:lang w:val="en-CA"/>
              </w:rPr>
            </w:pPr>
          </w:p>
        </w:tc>
        <w:tc>
          <w:tcPr>
            <w:tcW w:w="1821" w:type="dxa"/>
          </w:tcPr>
          <w:p w14:paraId="1A5A3AA0" w14:textId="49E188AD" w:rsidR="007A4879" w:rsidRDefault="007A4879" w:rsidP="00F5543C">
            <w:pPr>
              <w:rPr>
                <w:bCs/>
                <w:lang w:val="en-CA"/>
              </w:rPr>
            </w:pPr>
            <w:r>
              <w:rPr>
                <w:bCs/>
                <w:lang w:val="en-CA"/>
              </w:rPr>
              <w:t>Intervention type</w:t>
            </w:r>
          </w:p>
        </w:tc>
        <w:tc>
          <w:tcPr>
            <w:tcW w:w="2243" w:type="dxa"/>
          </w:tcPr>
          <w:p w14:paraId="1287D57C" w14:textId="77777777" w:rsidR="007A4879" w:rsidRDefault="007A4879" w:rsidP="00F5543C">
            <w:pPr>
              <w:rPr>
                <w:bCs/>
                <w:lang w:val="en-CA"/>
              </w:rPr>
            </w:pPr>
            <w:r>
              <w:rPr>
                <w:bCs/>
                <w:lang w:val="en-CA"/>
              </w:rPr>
              <w:t>Caregiver role</w:t>
            </w:r>
          </w:p>
        </w:tc>
        <w:tc>
          <w:tcPr>
            <w:tcW w:w="1123" w:type="dxa"/>
          </w:tcPr>
          <w:p w14:paraId="0015A2DC" w14:textId="77777777" w:rsidR="007A4879" w:rsidRDefault="007A4879" w:rsidP="00F5543C">
            <w:pPr>
              <w:rPr>
                <w:bCs/>
                <w:lang w:val="en-CA"/>
              </w:rPr>
            </w:pPr>
            <w:r>
              <w:rPr>
                <w:bCs/>
                <w:lang w:val="en-CA"/>
              </w:rPr>
              <w:t>0</w:t>
            </w:r>
          </w:p>
        </w:tc>
        <w:tc>
          <w:tcPr>
            <w:tcW w:w="1885" w:type="dxa"/>
          </w:tcPr>
          <w:p w14:paraId="591576DC" w14:textId="77777777" w:rsidR="007A4879" w:rsidRDefault="007A4879" w:rsidP="00F5543C">
            <w:pPr>
              <w:rPr>
                <w:bCs/>
                <w:lang w:val="en-CA"/>
              </w:rPr>
            </w:pPr>
            <w:r>
              <w:rPr>
                <w:bCs/>
                <w:lang w:val="en-CA"/>
              </w:rPr>
              <w:t>N/A</w:t>
            </w:r>
          </w:p>
        </w:tc>
        <w:tc>
          <w:tcPr>
            <w:tcW w:w="2835" w:type="dxa"/>
          </w:tcPr>
          <w:p w14:paraId="277DC4D2" w14:textId="77777777" w:rsidR="007A4879" w:rsidRDefault="007A4879" w:rsidP="00F5543C">
            <w:pPr>
              <w:rPr>
                <w:bCs/>
                <w:lang w:val="en-CA"/>
              </w:rPr>
            </w:pPr>
            <w:r>
              <w:rPr>
                <w:bCs/>
                <w:lang w:val="en-CA"/>
              </w:rPr>
              <w:t>N/A</w:t>
            </w:r>
          </w:p>
        </w:tc>
        <w:tc>
          <w:tcPr>
            <w:tcW w:w="1473" w:type="dxa"/>
          </w:tcPr>
          <w:p w14:paraId="74AE3A5D" w14:textId="7DE58216" w:rsidR="007A4879" w:rsidRPr="00040C96" w:rsidRDefault="00040C96" w:rsidP="00F5543C">
            <w:pPr>
              <w:rPr>
                <w:bCs/>
                <w:lang w:val="en-CA"/>
              </w:rPr>
            </w:pPr>
            <w:r>
              <w:rPr>
                <w:bCs/>
                <w:lang w:val="en-CA"/>
              </w:rPr>
              <w:t>N/A</w:t>
            </w:r>
          </w:p>
        </w:tc>
      </w:tr>
      <w:tr w:rsidR="007A4879" w14:paraId="234B0355" w14:textId="5B020655" w:rsidTr="00040C96">
        <w:tc>
          <w:tcPr>
            <w:tcW w:w="1570" w:type="dxa"/>
          </w:tcPr>
          <w:p w14:paraId="2118E7B8" w14:textId="77777777" w:rsidR="007A4879" w:rsidRDefault="007A4879" w:rsidP="00F5543C">
            <w:pPr>
              <w:rPr>
                <w:bCs/>
                <w:lang w:val="en-CA"/>
              </w:rPr>
            </w:pPr>
          </w:p>
        </w:tc>
        <w:tc>
          <w:tcPr>
            <w:tcW w:w="1821" w:type="dxa"/>
          </w:tcPr>
          <w:p w14:paraId="537E537C" w14:textId="37C908D5" w:rsidR="007A4879" w:rsidRDefault="007A4879" w:rsidP="00F5543C">
            <w:pPr>
              <w:rPr>
                <w:bCs/>
                <w:lang w:val="en-CA"/>
              </w:rPr>
            </w:pPr>
            <w:r>
              <w:rPr>
                <w:bCs/>
                <w:lang w:val="en-CA"/>
              </w:rPr>
              <w:t>Intervention type</w:t>
            </w:r>
          </w:p>
        </w:tc>
        <w:tc>
          <w:tcPr>
            <w:tcW w:w="2243" w:type="dxa"/>
          </w:tcPr>
          <w:p w14:paraId="3055AD7D" w14:textId="77777777" w:rsidR="007A4879" w:rsidRDefault="007A4879" w:rsidP="00F5543C">
            <w:pPr>
              <w:rPr>
                <w:bCs/>
                <w:lang w:val="en-CA"/>
              </w:rPr>
            </w:pPr>
            <w:r>
              <w:rPr>
                <w:bCs/>
                <w:lang w:val="en-CA"/>
              </w:rPr>
              <w:t>Caregiver support</w:t>
            </w:r>
          </w:p>
        </w:tc>
        <w:tc>
          <w:tcPr>
            <w:tcW w:w="1123" w:type="dxa"/>
          </w:tcPr>
          <w:p w14:paraId="61ED6E66" w14:textId="77777777" w:rsidR="007A4879" w:rsidRDefault="007A4879" w:rsidP="00F5543C">
            <w:pPr>
              <w:rPr>
                <w:bCs/>
                <w:lang w:val="en-CA"/>
              </w:rPr>
            </w:pPr>
            <w:r>
              <w:rPr>
                <w:bCs/>
                <w:lang w:val="en-CA"/>
              </w:rPr>
              <w:t>5</w:t>
            </w:r>
          </w:p>
        </w:tc>
        <w:tc>
          <w:tcPr>
            <w:tcW w:w="1885" w:type="dxa"/>
          </w:tcPr>
          <w:p w14:paraId="6CB11EA9" w14:textId="77777777" w:rsidR="007A4879" w:rsidRDefault="007A4879" w:rsidP="00F5543C">
            <w:pPr>
              <w:rPr>
                <w:bCs/>
                <w:lang w:val="en-CA"/>
              </w:rPr>
            </w:pPr>
            <w:r>
              <w:rPr>
                <w:bCs/>
                <w:lang w:val="en-CA"/>
              </w:rPr>
              <w:t>1.04 (0.97-1.11)</w:t>
            </w:r>
          </w:p>
        </w:tc>
        <w:tc>
          <w:tcPr>
            <w:tcW w:w="2835" w:type="dxa"/>
          </w:tcPr>
          <w:p w14:paraId="61F230E7" w14:textId="77777777" w:rsidR="007A4879" w:rsidRDefault="007A4879" w:rsidP="00F5543C">
            <w:pPr>
              <w:rPr>
                <w:bCs/>
                <w:lang w:val="en-CA"/>
              </w:rPr>
            </w:pPr>
            <w:r>
              <w:rPr>
                <w:bCs/>
                <w:lang w:val="en-CA"/>
              </w:rPr>
              <w:t>No statistical difference</w:t>
            </w:r>
          </w:p>
        </w:tc>
        <w:tc>
          <w:tcPr>
            <w:tcW w:w="1473" w:type="dxa"/>
          </w:tcPr>
          <w:p w14:paraId="77B9D127" w14:textId="7C8D5499" w:rsidR="007A4879" w:rsidRPr="00040C96" w:rsidRDefault="00040C96" w:rsidP="00F5543C">
            <w:pPr>
              <w:rPr>
                <w:bCs/>
                <w:lang w:val="en-CA"/>
              </w:rPr>
            </w:pPr>
            <w:r>
              <w:rPr>
                <w:bCs/>
                <w:lang w:val="en-CA"/>
              </w:rPr>
              <w:t>49.71</w:t>
            </w:r>
          </w:p>
        </w:tc>
      </w:tr>
      <w:tr w:rsidR="007A4879" w14:paraId="3622A206" w14:textId="2E99C30D" w:rsidTr="00040C96">
        <w:tc>
          <w:tcPr>
            <w:tcW w:w="1570" w:type="dxa"/>
          </w:tcPr>
          <w:p w14:paraId="0FCB9F8F" w14:textId="77777777" w:rsidR="007A4879" w:rsidRDefault="007A4879" w:rsidP="00F5543C">
            <w:pPr>
              <w:rPr>
                <w:bCs/>
                <w:lang w:val="en-CA"/>
              </w:rPr>
            </w:pPr>
          </w:p>
        </w:tc>
        <w:tc>
          <w:tcPr>
            <w:tcW w:w="1821" w:type="dxa"/>
          </w:tcPr>
          <w:p w14:paraId="11B4F5F6" w14:textId="77777777" w:rsidR="007A4879" w:rsidRDefault="007A4879" w:rsidP="00F5543C">
            <w:pPr>
              <w:rPr>
                <w:bCs/>
                <w:lang w:val="en-CA"/>
              </w:rPr>
            </w:pPr>
            <w:r>
              <w:rPr>
                <w:bCs/>
                <w:lang w:val="en-CA"/>
              </w:rPr>
              <w:t>Patient setting</w:t>
            </w:r>
          </w:p>
        </w:tc>
        <w:tc>
          <w:tcPr>
            <w:tcW w:w="2243" w:type="dxa"/>
          </w:tcPr>
          <w:p w14:paraId="664C9D01" w14:textId="77777777" w:rsidR="007A4879" w:rsidRDefault="007A4879" w:rsidP="00F5543C">
            <w:pPr>
              <w:rPr>
                <w:bCs/>
                <w:lang w:val="en-CA"/>
              </w:rPr>
            </w:pPr>
            <w:r>
              <w:rPr>
                <w:bCs/>
                <w:lang w:val="en-CA"/>
              </w:rPr>
              <w:t>Adult</w:t>
            </w:r>
          </w:p>
        </w:tc>
        <w:tc>
          <w:tcPr>
            <w:tcW w:w="1123" w:type="dxa"/>
          </w:tcPr>
          <w:p w14:paraId="243029E0" w14:textId="77777777" w:rsidR="007A4879" w:rsidRDefault="007A4879" w:rsidP="00F5543C">
            <w:pPr>
              <w:rPr>
                <w:bCs/>
                <w:lang w:val="en-CA"/>
              </w:rPr>
            </w:pPr>
            <w:r>
              <w:rPr>
                <w:bCs/>
                <w:lang w:val="en-CA"/>
              </w:rPr>
              <w:t>3</w:t>
            </w:r>
          </w:p>
        </w:tc>
        <w:tc>
          <w:tcPr>
            <w:tcW w:w="1885" w:type="dxa"/>
          </w:tcPr>
          <w:p w14:paraId="66C3292D" w14:textId="77777777" w:rsidR="007A4879" w:rsidRDefault="007A4879" w:rsidP="00F5543C">
            <w:pPr>
              <w:rPr>
                <w:bCs/>
                <w:lang w:val="en-CA"/>
              </w:rPr>
            </w:pPr>
            <w:r>
              <w:rPr>
                <w:bCs/>
                <w:lang w:val="en-CA"/>
              </w:rPr>
              <w:t>1.02 (0.81-1.27)</w:t>
            </w:r>
          </w:p>
        </w:tc>
        <w:tc>
          <w:tcPr>
            <w:tcW w:w="2835" w:type="dxa"/>
          </w:tcPr>
          <w:p w14:paraId="680F8307" w14:textId="77777777" w:rsidR="007A4879" w:rsidRDefault="007A4879" w:rsidP="00F5543C">
            <w:pPr>
              <w:rPr>
                <w:bCs/>
                <w:lang w:val="en-CA"/>
              </w:rPr>
            </w:pPr>
            <w:r>
              <w:rPr>
                <w:bCs/>
                <w:lang w:val="en-CA"/>
              </w:rPr>
              <w:t>No statistical difference</w:t>
            </w:r>
          </w:p>
        </w:tc>
        <w:tc>
          <w:tcPr>
            <w:tcW w:w="1473" w:type="dxa"/>
          </w:tcPr>
          <w:p w14:paraId="5BDC8331" w14:textId="441634ED" w:rsidR="007A4879" w:rsidRPr="00040C96" w:rsidRDefault="005B586C" w:rsidP="00F5543C">
            <w:pPr>
              <w:rPr>
                <w:bCs/>
                <w:lang w:val="en-CA"/>
              </w:rPr>
            </w:pPr>
            <w:r>
              <w:rPr>
                <w:bCs/>
                <w:lang w:val="en-CA"/>
              </w:rPr>
              <w:t>41.84</w:t>
            </w:r>
          </w:p>
        </w:tc>
      </w:tr>
      <w:tr w:rsidR="007A4879" w14:paraId="336703D8" w14:textId="35A1D4DB" w:rsidTr="00040C96">
        <w:tc>
          <w:tcPr>
            <w:tcW w:w="1570" w:type="dxa"/>
          </w:tcPr>
          <w:p w14:paraId="69AE8B08" w14:textId="77777777" w:rsidR="007A4879" w:rsidRDefault="007A4879" w:rsidP="00F5543C">
            <w:pPr>
              <w:rPr>
                <w:bCs/>
                <w:lang w:val="en-CA"/>
              </w:rPr>
            </w:pPr>
          </w:p>
        </w:tc>
        <w:tc>
          <w:tcPr>
            <w:tcW w:w="1821" w:type="dxa"/>
          </w:tcPr>
          <w:p w14:paraId="68189D5A" w14:textId="77777777" w:rsidR="007A4879" w:rsidRDefault="007A4879" w:rsidP="00F5543C">
            <w:pPr>
              <w:rPr>
                <w:bCs/>
                <w:lang w:val="en-CA"/>
              </w:rPr>
            </w:pPr>
            <w:r>
              <w:rPr>
                <w:bCs/>
                <w:lang w:val="en-CA"/>
              </w:rPr>
              <w:t>Patient setting</w:t>
            </w:r>
          </w:p>
        </w:tc>
        <w:tc>
          <w:tcPr>
            <w:tcW w:w="2243" w:type="dxa"/>
          </w:tcPr>
          <w:p w14:paraId="135971AC" w14:textId="77777777" w:rsidR="007A4879" w:rsidRDefault="007A4879" w:rsidP="00F5543C">
            <w:pPr>
              <w:rPr>
                <w:bCs/>
                <w:lang w:val="en-CA"/>
              </w:rPr>
            </w:pPr>
            <w:r>
              <w:rPr>
                <w:bCs/>
                <w:lang w:val="en-CA"/>
              </w:rPr>
              <w:t>Neonatal or pediatric</w:t>
            </w:r>
          </w:p>
        </w:tc>
        <w:tc>
          <w:tcPr>
            <w:tcW w:w="1123" w:type="dxa"/>
          </w:tcPr>
          <w:p w14:paraId="696A7D24" w14:textId="77777777" w:rsidR="007A4879" w:rsidRDefault="007A4879" w:rsidP="00F5543C">
            <w:pPr>
              <w:rPr>
                <w:bCs/>
                <w:lang w:val="en-CA"/>
              </w:rPr>
            </w:pPr>
            <w:r>
              <w:rPr>
                <w:bCs/>
                <w:lang w:val="en-CA"/>
              </w:rPr>
              <w:t>5</w:t>
            </w:r>
          </w:p>
        </w:tc>
        <w:tc>
          <w:tcPr>
            <w:tcW w:w="1885" w:type="dxa"/>
          </w:tcPr>
          <w:p w14:paraId="354FCDFB" w14:textId="77777777" w:rsidR="007A4879" w:rsidRDefault="007A4879" w:rsidP="00F5543C">
            <w:pPr>
              <w:rPr>
                <w:bCs/>
                <w:lang w:val="en-CA"/>
              </w:rPr>
            </w:pPr>
            <w:r>
              <w:rPr>
                <w:bCs/>
                <w:lang w:val="en-CA"/>
              </w:rPr>
              <w:t>1.05 (0.99-1.12)</w:t>
            </w:r>
          </w:p>
        </w:tc>
        <w:tc>
          <w:tcPr>
            <w:tcW w:w="2835" w:type="dxa"/>
          </w:tcPr>
          <w:p w14:paraId="519DF258" w14:textId="77777777" w:rsidR="007A4879" w:rsidRDefault="007A4879" w:rsidP="00F5543C">
            <w:pPr>
              <w:rPr>
                <w:bCs/>
                <w:lang w:val="en-CA"/>
              </w:rPr>
            </w:pPr>
            <w:r>
              <w:rPr>
                <w:bCs/>
                <w:lang w:val="en-CA"/>
              </w:rPr>
              <w:t>No statistical difference</w:t>
            </w:r>
          </w:p>
        </w:tc>
        <w:tc>
          <w:tcPr>
            <w:tcW w:w="1473" w:type="dxa"/>
          </w:tcPr>
          <w:p w14:paraId="1C6F982C" w14:textId="06C414B0" w:rsidR="007A4879" w:rsidRPr="00040C96" w:rsidRDefault="005B586C" w:rsidP="00F5543C">
            <w:pPr>
              <w:rPr>
                <w:bCs/>
                <w:lang w:val="en-CA"/>
              </w:rPr>
            </w:pPr>
            <w:r>
              <w:rPr>
                <w:bCs/>
                <w:lang w:val="en-CA"/>
              </w:rPr>
              <w:t>37.57</w:t>
            </w:r>
          </w:p>
        </w:tc>
      </w:tr>
      <w:tr w:rsidR="007A4879" w14:paraId="24399BEF" w14:textId="002D95D2" w:rsidTr="00040C96">
        <w:tc>
          <w:tcPr>
            <w:tcW w:w="1570" w:type="dxa"/>
          </w:tcPr>
          <w:p w14:paraId="120B4233" w14:textId="77777777" w:rsidR="007A4879" w:rsidRDefault="007A4879" w:rsidP="00F5543C">
            <w:pPr>
              <w:rPr>
                <w:bCs/>
                <w:lang w:val="en-CA"/>
              </w:rPr>
            </w:pPr>
            <w:r>
              <w:rPr>
                <w:bCs/>
                <w:lang w:val="en-CA"/>
              </w:rPr>
              <w:t>Courage</w:t>
            </w:r>
          </w:p>
        </w:tc>
        <w:tc>
          <w:tcPr>
            <w:tcW w:w="1821" w:type="dxa"/>
          </w:tcPr>
          <w:p w14:paraId="54F75201" w14:textId="4C03354C" w:rsidR="007A4879" w:rsidRDefault="007A4879" w:rsidP="00F5543C">
            <w:pPr>
              <w:rPr>
                <w:bCs/>
                <w:lang w:val="en-CA"/>
              </w:rPr>
            </w:pPr>
            <w:r>
              <w:rPr>
                <w:bCs/>
                <w:lang w:val="en-CA"/>
              </w:rPr>
              <w:t>Intervention type</w:t>
            </w:r>
          </w:p>
        </w:tc>
        <w:tc>
          <w:tcPr>
            <w:tcW w:w="2243" w:type="dxa"/>
          </w:tcPr>
          <w:p w14:paraId="2F11C209" w14:textId="77777777" w:rsidR="007A4879" w:rsidRDefault="007A4879" w:rsidP="00F5543C">
            <w:pPr>
              <w:rPr>
                <w:bCs/>
                <w:lang w:val="en-CA"/>
              </w:rPr>
            </w:pPr>
            <w:r>
              <w:rPr>
                <w:bCs/>
                <w:lang w:val="en-CA"/>
              </w:rPr>
              <w:t>Caregiver experience</w:t>
            </w:r>
          </w:p>
        </w:tc>
        <w:tc>
          <w:tcPr>
            <w:tcW w:w="1123" w:type="dxa"/>
          </w:tcPr>
          <w:p w14:paraId="574DACA8" w14:textId="77777777" w:rsidR="007A4879" w:rsidRDefault="007A4879" w:rsidP="00F5543C">
            <w:pPr>
              <w:rPr>
                <w:bCs/>
                <w:lang w:val="en-CA"/>
              </w:rPr>
            </w:pPr>
            <w:r>
              <w:rPr>
                <w:bCs/>
                <w:lang w:val="en-CA"/>
              </w:rPr>
              <w:t>3</w:t>
            </w:r>
          </w:p>
        </w:tc>
        <w:tc>
          <w:tcPr>
            <w:tcW w:w="1885" w:type="dxa"/>
          </w:tcPr>
          <w:p w14:paraId="59E59D9E" w14:textId="77777777" w:rsidR="007A4879" w:rsidRDefault="007A4879" w:rsidP="00F5543C">
            <w:pPr>
              <w:rPr>
                <w:bCs/>
                <w:lang w:val="en-CA"/>
              </w:rPr>
            </w:pPr>
            <w:r>
              <w:rPr>
                <w:bCs/>
                <w:lang w:val="en-CA"/>
              </w:rPr>
              <w:t>0.97 (0.96-0.99)</w:t>
            </w:r>
          </w:p>
        </w:tc>
        <w:tc>
          <w:tcPr>
            <w:tcW w:w="2835" w:type="dxa"/>
          </w:tcPr>
          <w:p w14:paraId="58DCA883" w14:textId="77777777" w:rsidR="007A4879" w:rsidRPr="005B1A07" w:rsidRDefault="007A4879" w:rsidP="00F5543C">
            <w:pPr>
              <w:rPr>
                <w:b/>
                <w:i/>
                <w:iCs/>
                <w:lang w:val="en-CA"/>
              </w:rPr>
            </w:pPr>
            <w:r w:rsidRPr="005B1A07">
              <w:rPr>
                <w:b/>
                <w:i/>
                <w:iCs/>
                <w:lang w:val="en-CA"/>
              </w:rPr>
              <w:t>Favours control</w:t>
            </w:r>
          </w:p>
        </w:tc>
        <w:tc>
          <w:tcPr>
            <w:tcW w:w="1473" w:type="dxa"/>
          </w:tcPr>
          <w:p w14:paraId="6FD957DA" w14:textId="66F5F55D" w:rsidR="007A4879" w:rsidRPr="00040C96" w:rsidRDefault="00040C96" w:rsidP="00F5543C">
            <w:pPr>
              <w:rPr>
                <w:bCs/>
                <w:lang w:val="en-CA"/>
              </w:rPr>
            </w:pPr>
            <w:r>
              <w:rPr>
                <w:bCs/>
                <w:lang w:val="en-CA"/>
              </w:rPr>
              <w:t>62.17</w:t>
            </w:r>
          </w:p>
        </w:tc>
      </w:tr>
      <w:tr w:rsidR="007A4879" w14:paraId="483CC949" w14:textId="000C39BE" w:rsidTr="00040C96">
        <w:tc>
          <w:tcPr>
            <w:tcW w:w="1570" w:type="dxa"/>
          </w:tcPr>
          <w:p w14:paraId="511FDA58" w14:textId="77777777" w:rsidR="007A4879" w:rsidRDefault="007A4879" w:rsidP="00F5543C">
            <w:pPr>
              <w:rPr>
                <w:bCs/>
                <w:lang w:val="en-CA"/>
              </w:rPr>
            </w:pPr>
          </w:p>
        </w:tc>
        <w:tc>
          <w:tcPr>
            <w:tcW w:w="1821" w:type="dxa"/>
          </w:tcPr>
          <w:p w14:paraId="4E08367D" w14:textId="2263A1AD" w:rsidR="007A4879" w:rsidRDefault="007A4879" w:rsidP="00F5543C">
            <w:pPr>
              <w:rPr>
                <w:bCs/>
                <w:lang w:val="en-CA"/>
              </w:rPr>
            </w:pPr>
            <w:r>
              <w:rPr>
                <w:bCs/>
                <w:lang w:val="en-CA"/>
              </w:rPr>
              <w:t>Intervention type</w:t>
            </w:r>
          </w:p>
        </w:tc>
        <w:tc>
          <w:tcPr>
            <w:tcW w:w="2243" w:type="dxa"/>
          </w:tcPr>
          <w:p w14:paraId="2C1F2F0E" w14:textId="77777777" w:rsidR="007A4879" w:rsidRDefault="007A4879" w:rsidP="00F5543C">
            <w:pPr>
              <w:rPr>
                <w:bCs/>
                <w:lang w:val="en-CA"/>
              </w:rPr>
            </w:pPr>
            <w:r>
              <w:rPr>
                <w:bCs/>
                <w:lang w:val="en-CA"/>
              </w:rPr>
              <w:t>Caregiver role</w:t>
            </w:r>
          </w:p>
        </w:tc>
        <w:tc>
          <w:tcPr>
            <w:tcW w:w="1123" w:type="dxa"/>
          </w:tcPr>
          <w:p w14:paraId="435CF72A" w14:textId="77777777" w:rsidR="007A4879" w:rsidRDefault="007A4879" w:rsidP="00F5543C">
            <w:pPr>
              <w:rPr>
                <w:bCs/>
                <w:lang w:val="en-CA"/>
              </w:rPr>
            </w:pPr>
            <w:r>
              <w:rPr>
                <w:bCs/>
                <w:lang w:val="en-CA"/>
              </w:rPr>
              <w:t>1</w:t>
            </w:r>
          </w:p>
        </w:tc>
        <w:tc>
          <w:tcPr>
            <w:tcW w:w="1885" w:type="dxa"/>
          </w:tcPr>
          <w:p w14:paraId="6082E03F" w14:textId="77777777" w:rsidR="007A4879" w:rsidRDefault="007A4879" w:rsidP="00F5543C">
            <w:pPr>
              <w:rPr>
                <w:bCs/>
                <w:lang w:val="en-CA"/>
              </w:rPr>
            </w:pPr>
            <w:r>
              <w:rPr>
                <w:bCs/>
                <w:lang w:val="en-CA"/>
              </w:rPr>
              <w:t>1.23 (1.12-1.35)</w:t>
            </w:r>
          </w:p>
        </w:tc>
        <w:tc>
          <w:tcPr>
            <w:tcW w:w="2835" w:type="dxa"/>
          </w:tcPr>
          <w:p w14:paraId="17E1B07F" w14:textId="77777777" w:rsidR="007A4879" w:rsidRPr="005B1A07" w:rsidRDefault="007A4879" w:rsidP="00F5543C">
            <w:pPr>
              <w:rPr>
                <w:b/>
                <w:i/>
                <w:iCs/>
                <w:lang w:val="en-CA"/>
              </w:rPr>
            </w:pPr>
            <w:r w:rsidRPr="005B1A07">
              <w:rPr>
                <w:b/>
                <w:i/>
                <w:iCs/>
                <w:lang w:val="en-CA"/>
              </w:rPr>
              <w:t>Favours intervention</w:t>
            </w:r>
          </w:p>
        </w:tc>
        <w:tc>
          <w:tcPr>
            <w:tcW w:w="1473" w:type="dxa"/>
          </w:tcPr>
          <w:p w14:paraId="700FCCF7" w14:textId="2716F2D9" w:rsidR="007A4879" w:rsidRPr="00040C96" w:rsidRDefault="00040C96" w:rsidP="00F5543C">
            <w:pPr>
              <w:rPr>
                <w:bCs/>
                <w:lang w:val="en-CA"/>
              </w:rPr>
            </w:pPr>
            <w:r w:rsidRPr="00040C96">
              <w:rPr>
                <w:bCs/>
                <w:lang w:val="en-CA"/>
              </w:rPr>
              <w:t>N/A</w:t>
            </w:r>
          </w:p>
        </w:tc>
      </w:tr>
      <w:tr w:rsidR="007A4879" w14:paraId="0F9F31D6" w14:textId="2937209C" w:rsidTr="00040C96">
        <w:tc>
          <w:tcPr>
            <w:tcW w:w="1570" w:type="dxa"/>
          </w:tcPr>
          <w:p w14:paraId="5F02C47E" w14:textId="77777777" w:rsidR="007A4879" w:rsidRDefault="007A4879" w:rsidP="00F5543C">
            <w:pPr>
              <w:rPr>
                <w:bCs/>
                <w:lang w:val="en-CA"/>
              </w:rPr>
            </w:pPr>
          </w:p>
        </w:tc>
        <w:tc>
          <w:tcPr>
            <w:tcW w:w="1821" w:type="dxa"/>
          </w:tcPr>
          <w:p w14:paraId="083900DA" w14:textId="6598158A" w:rsidR="007A4879" w:rsidRDefault="007A4879" w:rsidP="00F5543C">
            <w:pPr>
              <w:rPr>
                <w:bCs/>
                <w:lang w:val="en-CA"/>
              </w:rPr>
            </w:pPr>
            <w:r>
              <w:rPr>
                <w:bCs/>
                <w:lang w:val="en-CA"/>
              </w:rPr>
              <w:t>Intervention type</w:t>
            </w:r>
          </w:p>
        </w:tc>
        <w:tc>
          <w:tcPr>
            <w:tcW w:w="2243" w:type="dxa"/>
          </w:tcPr>
          <w:p w14:paraId="0DE24DF7" w14:textId="77777777" w:rsidR="007A4879" w:rsidRDefault="007A4879" w:rsidP="00F5543C">
            <w:pPr>
              <w:rPr>
                <w:bCs/>
                <w:lang w:val="en-CA"/>
              </w:rPr>
            </w:pPr>
            <w:r>
              <w:rPr>
                <w:bCs/>
                <w:lang w:val="en-CA"/>
              </w:rPr>
              <w:t>Caregiver support</w:t>
            </w:r>
          </w:p>
        </w:tc>
        <w:tc>
          <w:tcPr>
            <w:tcW w:w="1123" w:type="dxa"/>
          </w:tcPr>
          <w:p w14:paraId="3DD5BAFF" w14:textId="77777777" w:rsidR="007A4879" w:rsidRDefault="007A4879" w:rsidP="00F5543C">
            <w:pPr>
              <w:rPr>
                <w:bCs/>
                <w:lang w:val="en-CA"/>
              </w:rPr>
            </w:pPr>
            <w:r>
              <w:rPr>
                <w:bCs/>
                <w:lang w:val="en-CA"/>
              </w:rPr>
              <w:t>2</w:t>
            </w:r>
          </w:p>
        </w:tc>
        <w:tc>
          <w:tcPr>
            <w:tcW w:w="1885" w:type="dxa"/>
          </w:tcPr>
          <w:p w14:paraId="4B73A04D" w14:textId="77777777" w:rsidR="007A4879" w:rsidRDefault="007A4879" w:rsidP="00F5543C">
            <w:pPr>
              <w:rPr>
                <w:bCs/>
                <w:lang w:val="en-CA"/>
              </w:rPr>
            </w:pPr>
            <w:r>
              <w:rPr>
                <w:bCs/>
                <w:lang w:val="en-CA"/>
              </w:rPr>
              <w:t>1.07 (0.94-1.22)</w:t>
            </w:r>
          </w:p>
        </w:tc>
        <w:tc>
          <w:tcPr>
            <w:tcW w:w="2835" w:type="dxa"/>
          </w:tcPr>
          <w:p w14:paraId="2DD997BE" w14:textId="77777777" w:rsidR="007A4879" w:rsidRDefault="007A4879" w:rsidP="00F5543C">
            <w:pPr>
              <w:rPr>
                <w:bCs/>
                <w:lang w:val="en-CA"/>
              </w:rPr>
            </w:pPr>
            <w:r>
              <w:rPr>
                <w:bCs/>
                <w:lang w:val="en-CA"/>
              </w:rPr>
              <w:t>No statistical difference</w:t>
            </w:r>
          </w:p>
        </w:tc>
        <w:tc>
          <w:tcPr>
            <w:tcW w:w="1473" w:type="dxa"/>
          </w:tcPr>
          <w:p w14:paraId="42EAD21E" w14:textId="154DCDAA" w:rsidR="007A4879" w:rsidRPr="00040C96" w:rsidRDefault="00040C96" w:rsidP="00F5543C">
            <w:pPr>
              <w:rPr>
                <w:bCs/>
                <w:lang w:val="en-CA"/>
              </w:rPr>
            </w:pPr>
            <w:r>
              <w:rPr>
                <w:bCs/>
                <w:lang w:val="en-CA"/>
              </w:rPr>
              <w:t>98.70</w:t>
            </w:r>
          </w:p>
        </w:tc>
      </w:tr>
      <w:tr w:rsidR="007A4879" w14:paraId="223140BD" w14:textId="458BB3BF" w:rsidTr="00040C96">
        <w:tc>
          <w:tcPr>
            <w:tcW w:w="1570" w:type="dxa"/>
          </w:tcPr>
          <w:p w14:paraId="6947A21A" w14:textId="77777777" w:rsidR="007A4879" w:rsidRDefault="007A4879" w:rsidP="00F5543C">
            <w:pPr>
              <w:rPr>
                <w:bCs/>
                <w:lang w:val="en-CA"/>
              </w:rPr>
            </w:pPr>
          </w:p>
        </w:tc>
        <w:tc>
          <w:tcPr>
            <w:tcW w:w="1821" w:type="dxa"/>
          </w:tcPr>
          <w:p w14:paraId="7C22A498" w14:textId="77777777" w:rsidR="007A4879" w:rsidRDefault="007A4879" w:rsidP="00F5543C">
            <w:pPr>
              <w:rPr>
                <w:bCs/>
                <w:lang w:val="en-CA"/>
              </w:rPr>
            </w:pPr>
            <w:r>
              <w:rPr>
                <w:bCs/>
                <w:lang w:val="en-CA"/>
              </w:rPr>
              <w:t>Patient setting</w:t>
            </w:r>
          </w:p>
        </w:tc>
        <w:tc>
          <w:tcPr>
            <w:tcW w:w="2243" w:type="dxa"/>
          </w:tcPr>
          <w:p w14:paraId="581163A9" w14:textId="77777777" w:rsidR="007A4879" w:rsidRDefault="007A4879" w:rsidP="00F5543C">
            <w:pPr>
              <w:rPr>
                <w:bCs/>
                <w:lang w:val="en-CA"/>
              </w:rPr>
            </w:pPr>
            <w:r>
              <w:rPr>
                <w:bCs/>
                <w:lang w:val="en-CA"/>
              </w:rPr>
              <w:t>Adult</w:t>
            </w:r>
          </w:p>
        </w:tc>
        <w:tc>
          <w:tcPr>
            <w:tcW w:w="1123" w:type="dxa"/>
          </w:tcPr>
          <w:p w14:paraId="2E2941C2" w14:textId="77777777" w:rsidR="007A4879" w:rsidRDefault="007A4879" w:rsidP="00F5543C">
            <w:pPr>
              <w:rPr>
                <w:bCs/>
                <w:lang w:val="en-CA"/>
              </w:rPr>
            </w:pPr>
            <w:r>
              <w:rPr>
                <w:bCs/>
                <w:lang w:val="en-CA"/>
              </w:rPr>
              <w:t>3</w:t>
            </w:r>
          </w:p>
        </w:tc>
        <w:tc>
          <w:tcPr>
            <w:tcW w:w="1885" w:type="dxa"/>
          </w:tcPr>
          <w:p w14:paraId="7FCC7083" w14:textId="77777777" w:rsidR="007A4879" w:rsidRDefault="007A4879" w:rsidP="00F5543C">
            <w:pPr>
              <w:rPr>
                <w:bCs/>
                <w:lang w:val="en-CA"/>
              </w:rPr>
            </w:pPr>
            <w:r>
              <w:rPr>
                <w:bCs/>
                <w:lang w:val="en-CA"/>
              </w:rPr>
              <w:t>0.98 (0.96-1.00)</w:t>
            </w:r>
          </w:p>
        </w:tc>
        <w:tc>
          <w:tcPr>
            <w:tcW w:w="2835" w:type="dxa"/>
          </w:tcPr>
          <w:p w14:paraId="610544E7" w14:textId="77777777" w:rsidR="007A4879" w:rsidRPr="005B1A07" w:rsidRDefault="007A4879" w:rsidP="00F5543C">
            <w:pPr>
              <w:rPr>
                <w:b/>
                <w:i/>
                <w:iCs/>
                <w:lang w:val="en-CA"/>
              </w:rPr>
            </w:pPr>
            <w:r w:rsidRPr="005B1A07">
              <w:rPr>
                <w:b/>
                <w:i/>
                <w:iCs/>
                <w:lang w:val="en-CA"/>
              </w:rPr>
              <w:t>Favours control</w:t>
            </w:r>
          </w:p>
        </w:tc>
        <w:tc>
          <w:tcPr>
            <w:tcW w:w="1473" w:type="dxa"/>
          </w:tcPr>
          <w:p w14:paraId="1B7B80FA" w14:textId="02A0AABE" w:rsidR="007A4879" w:rsidRPr="00040C96" w:rsidRDefault="005B586C" w:rsidP="00F5543C">
            <w:pPr>
              <w:rPr>
                <w:b/>
                <w:lang w:val="en-CA"/>
              </w:rPr>
            </w:pPr>
            <w:r>
              <w:rPr>
                <w:b/>
                <w:lang w:val="en-CA"/>
              </w:rPr>
              <w:t>76.53</w:t>
            </w:r>
          </w:p>
        </w:tc>
      </w:tr>
      <w:tr w:rsidR="007A4879" w14:paraId="609EC4CA" w14:textId="6C0FC172" w:rsidTr="00040C96">
        <w:tc>
          <w:tcPr>
            <w:tcW w:w="1570" w:type="dxa"/>
          </w:tcPr>
          <w:p w14:paraId="568D5EF0" w14:textId="77777777" w:rsidR="007A4879" w:rsidRDefault="007A4879" w:rsidP="00F5543C">
            <w:pPr>
              <w:rPr>
                <w:bCs/>
                <w:lang w:val="en-CA"/>
              </w:rPr>
            </w:pPr>
          </w:p>
        </w:tc>
        <w:tc>
          <w:tcPr>
            <w:tcW w:w="1821" w:type="dxa"/>
          </w:tcPr>
          <w:p w14:paraId="087FF395" w14:textId="77777777" w:rsidR="007A4879" w:rsidRDefault="007A4879" w:rsidP="00F5543C">
            <w:pPr>
              <w:rPr>
                <w:bCs/>
                <w:lang w:val="en-CA"/>
              </w:rPr>
            </w:pPr>
            <w:r>
              <w:rPr>
                <w:bCs/>
                <w:lang w:val="en-CA"/>
              </w:rPr>
              <w:t>Patient setting</w:t>
            </w:r>
          </w:p>
        </w:tc>
        <w:tc>
          <w:tcPr>
            <w:tcW w:w="2243" w:type="dxa"/>
          </w:tcPr>
          <w:p w14:paraId="2FB05F2A" w14:textId="77777777" w:rsidR="007A4879" w:rsidRDefault="007A4879" w:rsidP="00F5543C">
            <w:pPr>
              <w:rPr>
                <w:bCs/>
                <w:lang w:val="en-CA"/>
              </w:rPr>
            </w:pPr>
            <w:r>
              <w:rPr>
                <w:bCs/>
                <w:lang w:val="en-CA"/>
              </w:rPr>
              <w:t>Neonatal or pediatric</w:t>
            </w:r>
          </w:p>
        </w:tc>
        <w:tc>
          <w:tcPr>
            <w:tcW w:w="1123" w:type="dxa"/>
          </w:tcPr>
          <w:p w14:paraId="1C3FA567" w14:textId="77777777" w:rsidR="007A4879" w:rsidRDefault="007A4879" w:rsidP="00F5543C">
            <w:pPr>
              <w:rPr>
                <w:bCs/>
                <w:lang w:val="en-CA"/>
              </w:rPr>
            </w:pPr>
            <w:r>
              <w:rPr>
                <w:bCs/>
                <w:lang w:val="en-CA"/>
              </w:rPr>
              <w:t>3</w:t>
            </w:r>
          </w:p>
        </w:tc>
        <w:tc>
          <w:tcPr>
            <w:tcW w:w="1885" w:type="dxa"/>
          </w:tcPr>
          <w:p w14:paraId="50B91D69" w14:textId="77777777" w:rsidR="007A4879" w:rsidRDefault="007A4879" w:rsidP="00F5543C">
            <w:pPr>
              <w:rPr>
                <w:bCs/>
                <w:lang w:val="en-CA"/>
              </w:rPr>
            </w:pPr>
            <w:r>
              <w:rPr>
                <w:bCs/>
                <w:lang w:val="en-CA"/>
              </w:rPr>
              <w:t>1.11 (0.98-1.26)</w:t>
            </w:r>
          </w:p>
        </w:tc>
        <w:tc>
          <w:tcPr>
            <w:tcW w:w="2835" w:type="dxa"/>
          </w:tcPr>
          <w:p w14:paraId="68AA1970" w14:textId="77777777" w:rsidR="007A4879" w:rsidRDefault="007A4879" w:rsidP="00F5543C">
            <w:pPr>
              <w:rPr>
                <w:bCs/>
                <w:lang w:val="en-CA"/>
              </w:rPr>
            </w:pPr>
            <w:r>
              <w:rPr>
                <w:bCs/>
                <w:lang w:val="en-CA"/>
              </w:rPr>
              <w:t>No statistical difference</w:t>
            </w:r>
          </w:p>
        </w:tc>
        <w:tc>
          <w:tcPr>
            <w:tcW w:w="1473" w:type="dxa"/>
          </w:tcPr>
          <w:p w14:paraId="337D2F52" w14:textId="13030700" w:rsidR="007A4879" w:rsidRPr="005B586C" w:rsidRDefault="005B586C" w:rsidP="00F5543C">
            <w:pPr>
              <w:rPr>
                <w:b/>
                <w:lang w:val="en-CA"/>
              </w:rPr>
            </w:pPr>
            <w:r w:rsidRPr="005B586C">
              <w:rPr>
                <w:b/>
                <w:lang w:val="en-CA"/>
              </w:rPr>
              <w:t>94.08</w:t>
            </w:r>
          </w:p>
        </w:tc>
      </w:tr>
      <w:tr w:rsidR="007A4879" w14:paraId="09EE7406" w14:textId="648D2ED5" w:rsidTr="00040C96">
        <w:tc>
          <w:tcPr>
            <w:tcW w:w="1570" w:type="dxa"/>
          </w:tcPr>
          <w:p w14:paraId="45F050D3" w14:textId="77777777" w:rsidR="007A4879" w:rsidRDefault="007A4879" w:rsidP="00F5543C">
            <w:pPr>
              <w:rPr>
                <w:bCs/>
                <w:lang w:val="en-CA"/>
              </w:rPr>
            </w:pPr>
            <w:r>
              <w:rPr>
                <w:bCs/>
                <w:lang w:val="en-CA"/>
              </w:rPr>
              <w:t>Humanity</w:t>
            </w:r>
          </w:p>
        </w:tc>
        <w:tc>
          <w:tcPr>
            <w:tcW w:w="1821" w:type="dxa"/>
          </w:tcPr>
          <w:p w14:paraId="2F598785" w14:textId="2B86B9C3" w:rsidR="007A4879" w:rsidRDefault="007A4879" w:rsidP="00F5543C">
            <w:pPr>
              <w:rPr>
                <w:bCs/>
                <w:lang w:val="en-CA"/>
              </w:rPr>
            </w:pPr>
            <w:r>
              <w:rPr>
                <w:bCs/>
                <w:lang w:val="en-CA"/>
              </w:rPr>
              <w:t>Intervention type</w:t>
            </w:r>
          </w:p>
        </w:tc>
        <w:tc>
          <w:tcPr>
            <w:tcW w:w="2243" w:type="dxa"/>
          </w:tcPr>
          <w:p w14:paraId="18B0BD21" w14:textId="77777777" w:rsidR="007A4879" w:rsidRDefault="007A4879" w:rsidP="00F5543C">
            <w:pPr>
              <w:rPr>
                <w:bCs/>
                <w:lang w:val="en-CA"/>
              </w:rPr>
            </w:pPr>
            <w:r>
              <w:rPr>
                <w:bCs/>
                <w:lang w:val="en-CA"/>
              </w:rPr>
              <w:t>Caregiver experience</w:t>
            </w:r>
          </w:p>
        </w:tc>
        <w:tc>
          <w:tcPr>
            <w:tcW w:w="1123" w:type="dxa"/>
          </w:tcPr>
          <w:p w14:paraId="4F545D39" w14:textId="77777777" w:rsidR="007A4879" w:rsidRDefault="007A4879" w:rsidP="00F5543C">
            <w:pPr>
              <w:rPr>
                <w:bCs/>
                <w:lang w:val="en-CA"/>
              </w:rPr>
            </w:pPr>
            <w:r>
              <w:rPr>
                <w:bCs/>
                <w:lang w:val="en-CA"/>
              </w:rPr>
              <w:t>1</w:t>
            </w:r>
          </w:p>
        </w:tc>
        <w:tc>
          <w:tcPr>
            <w:tcW w:w="1885" w:type="dxa"/>
          </w:tcPr>
          <w:p w14:paraId="7289436C" w14:textId="77777777" w:rsidR="007A4879" w:rsidRDefault="007A4879" w:rsidP="00F5543C">
            <w:pPr>
              <w:rPr>
                <w:bCs/>
                <w:lang w:val="en-CA"/>
              </w:rPr>
            </w:pPr>
            <w:r>
              <w:rPr>
                <w:bCs/>
                <w:lang w:val="en-CA"/>
              </w:rPr>
              <w:t>0.91 (0.67-1.23)</w:t>
            </w:r>
          </w:p>
        </w:tc>
        <w:tc>
          <w:tcPr>
            <w:tcW w:w="2835" w:type="dxa"/>
          </w:tcPr>
          <w:p w14:paraId="16EC7FC5" w14:textId="77777777" w:rsidR="007A4879" w:rsidRDefault="007A4879" w:rsidP="00F5543C">
            <w:pPr>
              <w:rPr>
                <w:bCs/>
                <w:lang w:val="en-CA"/>
              </w:rPr>
            </w:pPr>
            <w:r>
              <w:rPr>
                <w:bCs/>
                <w:lang w:val="en-CA"/>
              </w:rPr>
              <w:t>No statistical difference</w:t>
            </w:r>
          </w:p>
        </w:tc>
        <w:tc>
          <w:tcPr>
            <w:tcW w:w="1473" w:type="dxa"/>
          </w:tcPr>
          <w:p w14:paraId="174A9D9D" w14:textId="31463E28" w:rsidR="007A4879" w:rsidRPr="00040C96" w:rsidRDefault="00040C96" w:rsidP="00F5543C">
            <w:pPr>
              <w:rPr>
                <w:bCs/>
                <w:lang w:val="en-CA"/>
              </w:rPr>
            </w:pPr>
            <w:r>
              <w:rPr>
                <w:bCs/>
                <w:lang w:val="en-CA"/>
              </w:rPr>
              <w:t>N/A</w:t>
            </w:r>
          </w:p>
        </w:tc>
      </w:tr>
      <w:tr w:rsidR="007A4879" w14:paraId="55030684" w14:textId="248D49A8" w:rsidTr="00040C96">
        <w:tc>
          <w:tcPr>
            <w:tcW w:w="1570" w:type="dxa"/>
          </w:tcPr>
          <w:p w14:paraId="1BE5BA49" w14:textId="77777777" w:rsidR="007A4879" w:rsidRDefault="007A4879" w:rsidP="00F5543C">
            <w:pPr>
              <w:rPr>
                <w:bCs/>
                <w:lang w:val="en-CA"/>
              </w:rPr>
            </w:pPr>
          </w:p>
        </w:tc>
        <w:tc>
          <w:tcPr>
            <w:tcW w:w="1821" w:type="dxa"/>
          </w:tcPr>
          <w:p w14:paraId="57284D86" w14:textId="6163BC4C" w:rsidR="007A4879" w:rsidRDefault="007A4879" w:rsidP="00F5543C">
            <w:pPr>
              <w:rPr>
                <w:bCs/>
                <w:lang w:val="en-CA"/>
              </w:rPr>
            </w:pPr>
            <w:r>
              <w:rPr>
                <w:bCs/>
                <w:lang w:val="en-CA"/>
              </w:rPr>
              <w:t>Intervention type</w:t>
            </w:r>
          </w:p>
        </w:tc>
        <w:tc>
          <w:tcPr>
            <w:tcW w:w="2243" w:type="dxa"/>
          </w:tcPr>
          <w:p w14:paraId="4032E0B3" w14:textId="77777777" w:rsidR="007A4879" w:rsidRDefault="007A4879" w:rsidP="00F5543C">
            <w:pPr>
              <w:rPr>
                <w:bCs/>
                <w:lang w:val="en-CA"/>
              </w:rPr>
            </w:pPr>
            <w:r>
              <w:rPr>
                <w:bCs/>
                <w:lang w:val="en-CA"/>
              </w:rPr>
              <w:t>Caregiver role</w:t>
            </w:r>
          </w:p>
        </w:tc>
        <w:tc>
          <w:tcPr>
            <w:tcW w:w="1123" w:type="dxa"/>
          </w:tcPr>
          <w:p w14:paraId="7AE316C1" w14:textId="77777777" w:rsidR="007A4879" w:rsidRDefault="007A4879" w:rsidP="00F5543C">
            <w:pPr>
              <w:rPr>
                <w:bCs/>
                <w:lang w:val="en-CA"/>
              </w:rPr>
            </w:pPr>
            <w:r>
              <w:rPr>
                <w:bCs/>
                <w:lang w:val="en-CA"/>
              </w:rPr>
              <w:t>0</w:t>
            </w:r>
          </w:p>
        </w:tc>
        <w:tc>
          <w:tcPr>
            <w:tcW w:w="1885" w:type="dxa"/>
          </w:tcPr>
          <w:p w14:paraId="74ECE13F" w14:textId="77777777" w:rsidR="007A4879" w:rsidRDefault="007A4879" w:rsidP="00F5543C">
            <w:pPr>
              <w:rPr>
                <w:bCs/>
                <w:lang w:val="en-CA"/>
              </w:rPr>
            </w:pPr>
            <w:r>
              <w:rPr>
                <w:bCs/>
                <w:lang w:val="en-CA"/>
              </w:rPr>
              <w:t>N/A</w:t>
            </w:r>
          </w:p>
        </w:tc>
        <w:tc>
          <w:tcPr>
            <w:tcW w:w="2835" w:type="dxa"/>
          </w:tcPr>
          <w:p w14:paraId="3E8A26E5" w14:textId="77777777" w:rsidR="007A4879" w:rsidRDefault="007A4879" w:rsidP="00F5543C">
            <w:pPr>
              <w:rPr>
                <w:bCs/>
                <w:lang w:val="en-CA"/>
              </w:rPr>
            </w:pPr>
            <w:r>
              <w:rPr>
                <w:bCs/>
                <w:lang w:val="en-CA"/>
              </w:rPr>
              <w:t>N/A</w:t>
            </w:r>
          </w:p>
        </w:tc>
        <w:tc>
          <w:tcPr>
            <w:tcW w:w="1473" w:type="dxa"/>
          </w:tcPr>
          <w:p w14:paraId="5B4F7FA8" w14:textId="3A27E48D" w:rsidR="007A4879" w:rsidRPr="00040C96" w:rsidRDefault="00040C96" w:rsidP="00F5543C">
            <w:pPr>
              <w:rPr>
                <w:bCs/>
                <w:lang w:val="en-CA"/>
              </w:rPr>
            </w:pPr>
            <w:r>
              <w:rPr>
                <w:bCs/>
                <w:lang w:val="en-CA"/>
              </w:rPr>
              <w:t>N/A</w:t>
            </w:r>
          </w:p>
        </w:tc>
      </w:tr>
      <w:tr w:rsidR="007A4879" w14:paraId="57AE8097" w14:textId="13E130C4" w:rsidTr="00040C96">
        <w:tc>
          <w:tcPr>
            <w:tcW w:w="1570" w:type="dxa"/>
          </w:tcPr>
          <w:p w14:paraId="701DE24C" w14:textId="77777777" w:rsidR="007A4879" w:rsidRDefault="007A4879" w:rsidP="00F5543C">
            <w:pPr>
              <w:rPr>
                <w:bCs/>
                <w:lang w:val="en-CA"/>
              </w:rPr>
            </w:pPr>
          </w:p>
        </w:tc>
        <w:tc>
          <w:tcPr>
            <w:tcW w:w="1821" w:type="dxa"/>
          </w:tcPr>
          <w:p w14:paraId="457F7079" w14:textId="6ACF7E88" w:rsidR="007A4879" w:rsidRDefault="007A4879" w:rsidP="00F5543C">
            <w:pPr>
              <w:rPr>
                <w:bCs/>
                <w:lang w:val="en-CA"/>
              </w:rPr>
            </w:pPr>
            <w:r>
              <w:rPr>
                <w:bCs/>
                <w:lang w:val="en-CA"/>
              </w:rPr>
              <w:t>Intervention type</w:t>
            </w:r>
          </w:p>
        </w:tc>
        <w:tc>
          <w:tcPr>
            <w:tcW w:w="2243" w:type="dxa"/>
          </w:tcPr>
          <w:p w14:paraId="450ABD54" w14:textId="77777777" w:rsidR="007A4879" w:rsidRDefault="007A4879" w:rsidP="00F5543C">
            <w:pPr>
              <w:rPr>
                <w:bCs/>
                <w:lang w:val="en-CA"/>
              </w:rPr>
            </w:pPr>
            <w:r>
              <w:rPr>
                <w:bCs/>
                <w:lang w:val="en-CA"/>
              </w:rPr>
              <w:t>Caregiver support</w:t>
            </w:r>
          </w:p>
        </w:tc>
        <w:tc>
          <w:tcPr>
            <w:tcW w:w="1123" w:type="dxa"/>
          </w:tcPr>
          <w:p w14:paraId="480E2485" w14:textId="77777777" w:rsidR="007A4879" w:rsidRDefault="007A4879" w:rsidP="00F5543C">
            <w:pPr>
              <w:rPr>
                <w:bCs/>
                <w:lang w:val="en-CA"/>
              </w:rPr>
            </w:pPr>
            <w:r>
              <w:rPr>
                <w:bCs/>
                <w:lang w:val="en-CA"/>
              </w:rPr>
              <w:t>2</w:t>
            </w:r>
          </w:p>
        </w:tc>
        <w:tc>
          <w:tcPr>
            <w:tcW w:w="1885" w:type="dxa"/>
          </w:tcPr>
          <w:p w14:paraId="619BD676" w14:textId="77777777" w:rsidR="007A4879" w:rsidRDefault="007A4879" w:rsidP="00F5543C">
            <w:pPr>
              <w:rPr>
                <w:bCs/>
                <w:lang w:val="en-CA"/>
              </w:rPr>
            </w:pPr>
            <w:r>
              <w:rPr>
                <w:bCs/>
                <w:lang w:val="en-CA"/>
              </w:rPr>
              <w:t>1.11 (1.07-1.15)</w:t>
            </w:r>
          </w:p>
        </w:tc>
        <w:tc>
          <w:tcPr>
            <w:tcW w:w="2835" w:type="dxa"/>
          </w:tcPr>
          <w:p w14:paraId="327F4608" w14:textId="77777777" w:rsidR="007A4879" w:rsidRPr="005B1A07" w:rsidRDefault="007A4879" w:rsidP="00F5543C">
            <w:pPr>
              <w:rPr>
                <w:b/>
                <w:i/>
                <w:iCs/>
                <w:lang w:val="en-CA"/>
              </w:rPr>
            </w:pPr>
            <w:r w:rsidRPr="005B1A07">
              <w:rPr>
                <w:b/>
                <w:i/>
                <w:iCs/>
                <w:lang w:val="en-CA"/>
              </w:rPr>
              <w:t>Favours intervention</w:t>
            </w:r>
          </w:p>
        </w:tc>
        <w:tc>
          <w:tcPr>
            <w:tcW w:w="1473" w:type="dxa"/>
          </w:tcPr>
          <w:p w14:paraId="411895C9" w14:textId="43F03052" w:rsidR="007A4879" w:rsidRPr="00040C96" w:rsidRDefault="00040C96" w:rsidP="00F5543C">
            <w:pPr>
              <w:rPr>
                <w:bCs/>
                <w:lang w:val="en-CA"/>
              </w:rPr>
            </w:pPr>
            <w:r>
              <w:rPr>
                <w:bCs/>
                <w:lang w:val="en-CA"/>
              </w:rPr>
              <w:t>0.01</w:t>
            </w:r>
          </w:p>
        </w:tc>
      </w:tr>
      <w:tr w:rsidR="007A4879" w14:paraId="26AE49F8" w14:textId="67371DE7" w:rsidTr="00040C96">
        <w:tc>
          <w:tcPr>
            <w:tcW w:w="1570" w:type="dxa"/>
          </w:tcPr>
          <w:p w14:paraId="5C87F8F8" w14:textId="77777777" w:rsidR="007A4879" w:rsidRDefault="007A4879" w:rsidP="00F5543C">
            <w:pPr>
              <w:rPr>
                <w:bCs/>
                <w:lang w:val="en-CA"/>
              </w:rPr>
            </w:pPr>
          </w:p>
        </w:tc>
        <w:tc>
          <w:tcPr>
            <w:tcW w:w="1821" w:type="dxa"/>
          </w:tcPr>
          <w:p w14:paraId="6767334F" w14:textId="77777777" w:rsidR="007A4879" w:rsidRDefault="007A4879" w:rsidP="00F5543C">
            <w:pPr>
              <w:rPr>
                <w:bCs/>
                <w:lang w:val="en-CA"/>
              </w:rPr>
            </w:pPr>
            <w:r>
              <w:rPr>
                <w:bCs/>
                <w:lang w:val="en-CA"/>
              </w:rPr>
              <w:t>Patient setting</w:t>
            </w:r>
          </w:p>
        </w:tc>
        <w:tc>
          <w:tcPr>
            <w:tcW w:w="2243" w:type="dxa"/>
          </w:tcPr>
          <w:p w14:paraId="7D284925" w14:textId="77777777" w:rsidR="007A4879" w:rsidRDefault="007A4879" w:rsidP="00F5543C">
            <w:pPr>
              <w:rPr>
                <w:bCs/>
                <w:lang w:val="en-CA"/>
              </w:rPr>
            </w:pPr>
            <w:r>
              <w:rPr>
                <w:bCs/>
                <w:lang w:val="en-CA"/>
              </w:rPr>
              <w:t>Adult</w:t>
            </w:r>
          </w:p>
        </w:tc>
        <w:tc>
          <w:tcPr>
            <w:tcW w:w="1123" w:type="dxa"/>
          </w:tcPr>
          <w:p w14:paraId="0D8AFC6B" w14:textId="77777777" w:rsidR="007A4879" w:rsidRDefault="007A4879" w:rsidP="00F5543C">
            <w:pPr>
              <w:rPr>
                <w:bCs/>
                <w:lang w:val="en-CA"/>
              </w:rPr>
            </w:pPr>
            <w:r>
              <w:rPr>
                <w:bCs/>
                <w:lang w:val="en-CA"/>
              </w:rPr>
              <w:t>0</w:t>
            </w:r>
          </w:p>
        </w:tc>
        <w:tc>
          <w:tcPr>
            <w:tcW w:w="1885" w:type="dxa"/>
          </w:tcPr>
          <w:p w14:paraId="28023E9C" w14:textId="77777777" w:rsidR="007A4879" w:rsidRDefault="007A4879" w:rsidP="00F5543C">
            <w:pPr>
              <w:rPr>
                <w:bCs/>
                <w:lang w:val="en-CA"/>
              </w:rPr>
            </w:pPr>
            <w:r>
              <w:rPr>
                <w:bCs/>
                <w:lang w:val="en-CA"/>
              </w:rPr>
              <w:t>N/A</w:t>
            </w:r>
          </w:p>
        </w:tc>
        <w:tc>
          <w:tcPr>
            <w:tcW w:w="2835" w:type="dxa"/>
          </w:tcPr>
          <w:p w14:paraId="7928A0D0" w14:textId="77777777" w:rsidR="007A4879" w:rsidRDefault="007A4879" w:rsidP="00F5543C">
            <w:pPr>
              <w:rPr>
                <w:bCs/>
                <w:lang w:val="en-CA"/>
              </w:rPr>
            </w:pPr>
            <w:r>
              <w:rPr>
                <w:bCs/>
                <w:lang w:val="en-CA"/>
              </w:rPr>
              <w:t>N/A</w:t>
            </w:r>
          </w:p>
        </w:tc>
        <w:tc>
          <w:tcPr>
            <w:tcW w:w="1473" w:type="dxa"/>
          </w:tcPr>
          <w:p w14:paraId="4883179C" w14:textId="3095667E" w:rsidR="007A4879" w:rsidRPr="00040C96" w:rsidRDefault="005B586C" w:rsidP="00F5543C">
            <w:pPr>
              <w:rPr>
                <w:bCs/>
                <w:lang w:val="en-CA"/>
              </w:rPr>
            </w:pPr>
            <w:r>
              <w:rPr>
                <w:bCs/>
                <w:lang w:val="en-CA"/>
              </w:rPr>
              <w:t>N/A</w:t>
            </w:r>
          </w:p>
        </w:tc>
      </w:tr>
      <w:tr w:rsidR="007A4879" w14:paraId="073D4A5C" w14:textId="682D9CB4" w:rsidTr="00040C96">
        <w:tc>
          <w:tcPr>
            <w:tcW w:w="1570" w:type="dxa"/>
          </w:tcPr>
          <w:p w14:paraId="0758730F" w14:textId="77777777" w:rsidR="007A4879" w:rsidRDefault="007A4879" w:rsidP="00F5543C">
            <w:pPr>
              <w:rPr>
                <w:bCs/>
                <w:lang w:val="en-CA"/>
              </w:rPr>
            </w:pPr>
          </w:p>
        </w:tc>
        <w:tc>
          <w:tcPr>
            <w:tcW w:w="1821" w:type="dxa"/>
          </w:tcPr>
          <w:p w14:paraId="6742B042" w14:textId="77777777" w:rsidR="007A4879" w:rsidRDefault="007A4879" w:rsidP="00F5543C">
            <w:pPr>
              <w:rPr>
                <w:bCs/>
                <w:lang w:val="en-CA"/>
              </w:rPr>
            </w:pPr>
            <w:r>
              <w:rPr>
                <w:bCs/>
                <w:lang w:val="en-CA"/>
              </w:rPr>
              <w:t>Patient setting</w:t>
            </w:r>
          </w:p>
        </w:tc>
        <w:tc>
          <w:tcPr>
            <w:tcW w:w="2243" w:type="dxa"/>
          </w:tcPr>
          <w:p w14:paraId="0470BB75" w14:textId="77777777" w:rsidR="007A4879" w:rsidRDefault="007A4879" w:rsidP="00F5543C">
            <w:pPr>
              <w:rPr>
                <w:bCs/>
                <w:lang w:val="en-CA"/>
              </w:rPr>
            </w:pPr>
            <w:r>
              <w:rPr>
                <w:bCs/>
                <w:lang w:val="en-CA"/>
              </w:rPr>
              <w:t>Neonatal or pediatric</w:t>
            </w:r>
          </w:p>
        </w:tc>
        <w:tc>
          <w:tcPr>
            <w:tcW w:w="1123" w:type="dxa"/>
          </w:tcPr>
          <w:p w14:paraId="73D4250F" w14:textId="77777777" w:rsidR="007A4879" w:rsidRDefault="007A4879" w:rsidP="00F5543C">
            <w:pPr>
              <w:rPr>
                <w:bCs/>
                <w:lang w:val="en-CA"/>
              </w:rPr>
            </w:pPr>
            <w:r>
              <w:rPr>
                <w:bCs/>
                <w:lang w:val="en-CA"/>
              </w:rPr>
              <w:t>3</w:t>
            </w:r>
          </w:p>
        </w:tc>
        <w:tc>
          <w:tcPr>
            <w:tcW w:w="1885" w:type="dxa"/>
          </w:tcPr>
          <w:p w14:paraId="2C9E9B13" w14:textId="77777777" w:rsidR="007A4879" w:rsidRDefault="007A4879" w:rsidP="00F5543C">
            <w:pPr>
              <w:rPr>
                <w:bCs/>
                <w:lang w:val="en-CA"/>
              </w:rPr>
            </w:pPr>
            <w:r>
              <w:rPr>
                <w:bCs/>
                <w:lang w:val="en-CA"/>
              </w:rPr>
              <w:t>1.11 (1.07-1.15)</w:t>
            </w:r>
          </w:p>
        </w:tc>
        <w:tc>
          <w:tcPr>
            <w:tcW w:w="2835" w:type="dxa"/>
          </w:tcPr>
          <w:p w14:paraId="5BAFEDA9" w14:textId="77777777" w:rsidR="007A4879" w:rsidRPr="005B1A07" w:rsidRDefault="007A4879" w:rsidP="00F5543C">
            <w:pPr>
              <w:rPr>
                <w:b/>
                <w:i/>
                <w:iCs/>
                <w:lang w:val="en-CA"/>
              </w:rPr>
            </w:pPr>
            <w:r w:rsidRPr="005B1A07">
              <w:rPr>
                <w:b/>
                <w:i/>
                <w:iCs/>
                <w:lang w:val="en-CA"/>
              </w:rPr>
              <w:t>Favours intervention</w:t>
            </w:r>
          </w:p>
        </w:tc>
        <w:tc>
          <w:tcPr>
            <w:tcW w:w="1473" w:type="dxa"/>
          </w:tcPr>
          <w:p w14:paraId="38E187D9" w14:textId="58A44F47" w:rsidR="007A4879" w:rsidRPr="005B586C" w:rsidRDefault="005B586C" w:rsidP="00F5543C">
            <w:pPr>
              <w:rPr>
                <w:bCs/>
                <w:lang w:val="en-CA"/>
              </w:rPr>
            </w:pPr>
            <w:r w:rsidRPr="005B586C">
              <w:rPr>
                <w:bCs/>
                <w:lang w:val="en-CA"/>
              </w:rPr>
              <w:t>0.01</w:t>
            </w:r>
          </w:p>
        </w:tc>
      </w:tr>
      <w:tr w:rsidR="007A4879" w14:paraId="35019B19" w14:textId="3F255D3C" w:rsidTr="00040C96">
        <w:tc>
          <w:tcPr>
            <w:tcW w:w="1570" w:type="dxa"/>
          </w:tcPr>
          <w:p w14:paraId="555A565B" w14:textId="77777777" w:rsidR="007A4879" w:rsidRDefault="007A4879" w:rsidP="00F5543C">
            <w:pPr>
              <w:rPr>
                <w:bCs/>
                <w:lang w:val="en-CA"/>
              </w:rPr>
            </w:pPr>
            <w:r>
              <w:rPr>
                <w:bCs/>
                <w:lang w:val="en-CA"/>
              </w:rPr>
              <w:t>Transcendence</w:t>
            </w:r>
          </w:p>
        </w:tc>
        <w:tc>
          <w:tcPr>
            <w:tcW w:w="1821" w:type="dxa"/>
          </w:tcPr>
          <w:p w14:paraId="05AFBDF9" w14:textId="766A0225" w:rsidR="007A4879" w:rsidRDefault="007A4879" w:rsidP="00F5543C">
            <w:pPr>
              <w:rPr>
                <w:bCs/>
                <w:lang w:val="en-CA"/>
              </w:rPr>
            </w:pPr>
            <w:r>
              <w:rPr>
                <w:bCs/>
                <w:lang w:val="en-CA"/>
              </w:rPr>
              <w:t>Intervention type</w:t>
            </w:r>
          </w:p>
        </w:tc>
        <w:tc>
          <w:tcPr>
            <w:tcW w:w="2243" w:type="dxa"/>
          </w:tcPr>
          <w:p w14:paraId="4217B5ED" w14:textId="77777777" w:rsidR="007A4879" w:rsidRDefault="007A4879" w:rsidP="00F5543C">
            <w:pPr>
              <w:rPr>
                <w:bCs/>
                <w:lang w:val="en-CA"/>
              </w:rPr>
            </w:pPr>
            <w:r>
              <w:rPr>
                <w:bCs/>
                <w:lang w:val="en-CA"/>
              </w:rPr>
              <w:t>Caregiver experience</w:t>
            </w:r>
          </w:p>
        </w:tc>
        <w:tc>
          <w:tcPr>
            <w:tcW w:w="1123" w:type="dxa"/>
          </w:tcPr>
          <w:p w14:paraId="22AB0EFB" w14:textId="77777777" w:rsidR="007A4879" w:rsidRDefault="007A4879" w:rsidP="00F5543C">
            <w:pPr>
              <w:rPr>
                <w:bCs/>
                <w:lang w:val="en-CA"/>
              </w:rPr>
            </w:pPr>
            <w:r>
              <w:rPr>
                <w:bCs/>
                <w:lang w:val="en-CA"/>
              </w:rPr>
              <w:t>7</w:t>
            </w:r>
          </w:p>
        </w:tc>
        <w:tc>
          <w:tcPr>
            <w:tcW w:w="1885" w:type="dxa"/>
          </w:tcPr>
          <w:p w14:paraId="176A6A69" w14:textId="77777777" w:rsidR="007A4879" w:rsidRDefault="007A4879" w:rsidP="00F5543C">
            <w:pPr>
              <w:rPr>
                <w:bCs/>
                <w:lang w:val="en-CA"/>
              </w:rPr>
            </w:pPr>
            <w:r>
              <w:rPr>
                <w:bCs/>
                <w:lang w:val="en-CA"/>
              </w:rPr>
              <w:t>1.02 (0.95-1.1)</w:t>
            </w:r>
          </w:p>
        </w:tc>
        <w:tc>
          <w:tcPr>
            <w:tcW w:w="2835" w:type="dxa"/>
          </w:tcPr>
          <w:p w14:paraId="6880EC99" w14:textId="77777777" w:rsidR="007A4879" w:rsidRDefault="007A4879" w:rsidP="00F5543C">
            <w:pPr>
              <w:rPr>
                <w:bCs/>
                <w:lang w:val="en-CA"/>
              </w:rPr>
            </w:pPr>
            <w:r>
              <w:rPr>
                <w:bCs/>
                <w:lang w:val="en-CA"/>
              </w:rPr>
              <w:t>No statistical difference</w:t>
            </w:r>
          </w:p>
        </w:tc>
        <w:tc>
          <w:tcPr>
            <w:tcW w:w="1473" w:type="dxa"/>
          </w:tcPr>
          <w:p w14:paraId="177692A1" w14:textId="76EE0133" w:rsidR="007A4879" w:rsidRPr="00040C96" w:rsidRDefault="00040C96" w:rsidP="00F5543C">
            <w:pPr>
              <w:rPr>
                <w:b/>
                <w:lang w:val="en-CA"/>
              </w:rPr>
            </w:pPr>
            <w:r>
              <w:rPr>
                <w:b/>
                <w:lang w:val="en-CA"/>
              </w:rPr>
              <w:t>98.05</w:t>
            </w:r>
          </w:p>
        </w:tc>
      </w:tr>
      <w:tr w:rsidR="007A4879" w14:paraId="576D1522" w14:textId="3AE3D712" w:rsidTr="00040C96">
        <w:tc>
          <w:tcPr>
            <w:tcW w:w="1570" w:type="dxa"/>
          </w:tcPr>
          <w:p w14:paraId="19A7EF0B" w14:textId="77777777" w:rsidR="007A4879" w:rsidRDefault="007A4879" w:rsidP="00F5543C">
            <w:pPr>
              <w:rPr>
                <w:bCs/>
                <w:lang w:val="en-CA"/>
              </w:rPr>
            </w:pPr>
          </w:p>
        </w:tc>
        <w:tc>
          <w:tcPr>
            <w:tcW w:w="1821" w:type="dxa"/>
          </w:tcPr>
          <w:p w14:paraId="5A8A2E1E" w14:textId="6A5F521A" w:rsidR="007A4879" w:rsidRDefault="007A4879" w:rsidP="00F5543C">
            <w:pPr>
              <w:rPr>
                <w:bCs/>
                <w:lang w:val="en-CA"/>
              </w:rPr>
            </w:pPr>
            <w:r>
              <w:rPr>
                <w:bCs/>
                <w:lang w:val="en-CA"/>
              </w:rPr>
              <w:t>Intervention type</w:t>
            </w:r>
          </w:p>
        </w:tc>
        <w:tc>
          <w:tcPr>
            <w:tcW w:w="2243" w:type="dxa"/>
          </w:tcPr>
          <w:p w14:paraId="02182CCA" w14:textId="77777777" w:rsidR="007A4879" w:rsidRDefault="007A4879" w:rsidP="00F5543C">
            <w:pPr>
              <w:rPr>
                <w:bCs/>
                <w:lang w:val="en-CA"/>
              </w:rPr>
            </w:pPr>
            <w:r>
              <w:rPr>
                <w:bCs/>
                <w:lang w:val="en-CA"/>
              </w:rPr>
              <w:t>Caregiver role</w:t>
            </w:r>
          </w:p>
        </w:tc>
        <w:tc>
          <w:tcPr>
            <w:tcW w:w="1123" w:type="dxa"/>
          </w:tcPr>
          <w:p w14:paraId="747AE678" w14:textId="77777777" w:rsidR="007A4879" w:rsidRDefault="007A4879" w:rsidP="00F5543C">
            <w:pPr>
              <w:rPr>
                <w:bCs/>
                <w:lang w:val="en-CA"/>
              </w:rPr>
            </w:pPr>
            <w:r>
              <w:rPr>
                <w:bCs/>
                <w:lang w:val="en-CA"/>
              </w:rPr>
              <w:t>2</w:t>
            </w:r>
          </w:p>
        </w:tc>
        <w:tc>
          <w:tcPr>
            <w:tcW w:w="1885" w:type="dxa"/>
          </w:tcPr>
          <w:p w14:paraId="29E8866E" w14:textId="77777777" w:rsidR="007A4879" w:rsidRDefault="007A4879" w:rsidP="00F5543C">
            <w:pPr>
              <w:rPr>
                <w:bCs/>
                <w:lang w:val="en-CA"/>
              </w:rPr>
            </w:pPr>
            <w:r>
              <w:rPr>
                <w:bCs/>
                <w:lang w:val="en-CA"/>
              </w:rPr>
              <w:t>1.04 (1.00-1.08)</w:t>
            </w:r>
          </w:p>
        </w:tc>
        <w:tc>
          <w:tcPr>
            <w:tcW w:w="2835" w:type="dxa"/>
          </w:tcPr>
          <w:p w14:paraId="5879E5AD" w14:textId="77777777" w:rsidR="007A4879" w:rsidRPr="005B1A07" w:rsidRDefault="007A4879" w:rsidP="00F5543C">
            <w:pPr>
              <w:rPr>
                <w:b/>
                <w:i/>
                <w:iCs/>
                <w:lang w:val="en-CA"/>
              </w:rPr>
            </w:pPr>
            <w:r w:rsidRPr="005B1A07">
              <w:rPr>
                <w:b/>
                <w:i/>
                <w:iCs/>
                <w:lang w:val="en-CA"/>
              </w:rPr>
              <w:t>Favours intervention</w:t>
            </w:r>
          </w:p>
        </w:tc>
        <w:tc>
          <w:tcPr>
            <w:tcW w:w="1473" w:type="dxa"/>
          </w:tcPr>
          <w:p w14:paraId="51BEAA4D" w14:textId="105FA5CE" w:rsidR="007A4879" w:rsidRPr="00040C96" w:rsidRDefault="00040C96" w:rsidP="00F5543C">
            <w:pPr>
              <w:rPr>
                <w:b/>
                <w:lang w:val="en-CA"/>
              </w:rPr>
            </w:pPr>
            <w:r>
              <w:rPr>
                <w:b/>
                <w:lang w:val="en-CA"/>
              </w:rPr>
              <w:t>95.24</w:t>
            </w:r>
          </w:p>
        </w:tc>
      </w:tr>
      <w:tr w:rsidR="007A4879" w14:paraId="6CAC95D3" w14:textId="1A9820DE" w:rsidTr="00040C96">
        <w:tc>
          <w:tcPr>
            <w:tcW w:w="1570" w:type="dxa"/>
          </w:tcPr>
          <w:p w14:paraId="0ED099CA" w14:textId="77777777" w:rsidR="007A4879" w:rsidRDefault="007A4879" w:rsidP="00F5543C">
            <w:pPr>
              <w:rPr>
                <w:bCs/>
                <w:lang w:val="en-CA"/>
              </w:rPr>
            </w:pPr>
          </w:p>
        </w:tc>
        <w:tc>
          <w:tcPr>
            <w:tcW w:w="1821" w:type="dxa"/>
          </w:tcPr>
          <w:p w14:paraId="73A88517" w14:textId="7F58A225" w:rsidR="007A4879" w:rsidRDefault="007A4879" w:rsidP="00F5543C">
            <w:pPr>
              <w:rPr>
                <w:bCs/>
                <w:lang w:val="en-CA"/>
              </w:rPr>
            </w:pPr>
            <w:r>
              <w:rPr>
                <w:bCs/>
                <w:lang w:val="en-CA"/>
              </w:rPr>
              <w:t>Intervention type</w:t>
            </w:r>
          </w:p>
        </w:tc>
        <w:tc>
          <w:tcPr>
            <w:tcW w:w="2243" w:type="dxa"/>
          </w:tcPr>
          <w:p w14:paraId="2306B1BA" w14:textId="77777777" w:rsidR="007A4879" w:rsidRDefault="007A4879" w:rsidP="00F5543C">
            <w:pPr>
              <w:rPr>
                <w:bCs/>
                <w:lang w:val="en-CA"/>
              </w:rPr>
            </w:pPr>
            <w:r>
              <w:rPr>
                <w:bCs/>
                <w:lang w:val="en-CA"/>
              </w:rPr>
              <w:t>Caregiver support</w:t>
            </w:r>
          </w:p>
        </w:tc>
        <w:tc>
          <w:tcPr>
            <w:tcW w:w="1123" w:type="dxa"/>
          </w:tcPr>
          <w:p w14:paraId="52DCF57A" w14:textId="77777777" w:rsidR="007A4879" w:rsidRDefault="007A4879" w:rsidP="00F5543C">
            <w:pPr>
              <w:rPr>
                <w:bCs/>
                <w:lang w:val="en-CA"/>
              </w:rPr>
            </w:pPr>
            <w:r>
              <w:rPr>
                <w:bCs/>
                <w:lang w:val="en-CA"/>
              </w:rPr>
              <w:t>5</w:t>
            </w:r>
          </w:p>
        </w:tc>
        <w:tc>
          <w:tcPr>
            <w:tcW w:w="1885" w:type="dxa"/>
          </w:tcPr>
          <w:p w14:paraId="01C2190C" w14:textId="77777777" w:rsidR="007A4879" w:rsidRDefault="007A4879" w:rsidP="00F5543C">
            <w:pPr>
              <w:rPr>
                <w:bCs/>
                <w:lang w:val="en-CA"/>
              </w:rPr>
            </w:pPr>
            <w:r>
              <w:rPr>
                <w:bCs/>
                <w:lang w:val="en-CA"/>
              </w:rPr>
              <w:t>1.04 (1.02-1.05)</w:t>
            </w:r>
          </w:p>
        </w:tc>
        <w:tc>
          <w:tcPr>
            <w:tcW w:w="2835" w:type="dxa"/>
          </w:tcPr>
          <w:p w14:paraId="0E479F07" w14:textId="77777777" w:rsidR="007A4879" w:rsidRPr="005B1A07" w:rsidRDefault="007A4879" w:rsidP="00F5543C">
            <w:pPr>
              <w:rPr>
                <w:b/>
                <w:i/>
                <w:iCs/>
                <w:lang w:val="en-CA"/>
              </w:rPr>
            </w:pPr>
            <w:r w:rsidRPr="005B1A07">
              <w:rPr>
                <w:b/>
                <w:i/>
                <w:iCs/>
                <w:lang w:val="en-CA"/>
              </w:rPr>
              <w:t>Favours intervention</w:t>
            </w:r>
          </w:p>
        </w:tc>
        <w:tc>
          <w:tcPr>
            <w:tcW w:w="1473" w:type="dxa"/>
          </w:tcPr>
          <w:p w14:paraId="5931B6C5" w14:textId="15E39CFA" w:rsidR="007A4879" w:rsidRPr="00040C96" w:rsidRDefault="00040C96" w:rsidP="00F5543C">
            <w:pPr>
              <w:rPr>
                <w:bCs/>
                <w:lang w:val="en-CA"/>
              </w:rPr>
            </w:pPr>
            <w:r>
              <w:rPr>
                <w:bCs/>
                <w:lang w:val="en-CA"/>
              </w:rPr>
              <w:t>28.60</w:t>
            </w:r>
          </w:p>
        </w:tc>
      </w:tr>
      <w:tr w:rsidR="007A4879" w14:paraId="40B76F84" w14:textId="633D8067" w:rsidTr="00040C96">
        <w:tc>
          <w:tcPr>
            <w:tcW w:w="1570" w:type="dxa"/>
          </w:tcPr>
          <w:p w14:paraId="33FCBF08" w14:textId="77777777" w:rsidR="007A4879" w:rsidRDefault="007A4879" w:rsidP="00F5543C">
            <w:pPr>
              <w:rPr>
                <w:bCs/>
                <w:lang w:val="en-CA"/>
              </w:rPr>
            </w:pPr>
          </w:p>
        </w:tc>
        <w:tc>
          <w:tcPr>
            <w:tcW w:w="1821" w:type="dxa"/>
          </w:tcPr>
          <w:p w14:paraId="023967A8" w14:textId="77777777" w:rsidR="007A4879" w:rsidRDefault="007A4879" w:rsidP="00F5543C">
            <w:pPr>
              <w:rPr>
                <w:bCs/>
                <w:lang w:val="en-CA"/>
              </w:rPr>
            </w:pPr>
            <w:r>
              <w:rPr>
                <w:bCs/>
                <w:lang w:val="en-CA"/>
              </w:rPr>
              <w:t>Patient setting</w:t>
            </w:r>
          </w:p>
        </w:tc>
        <w:tc>
          <w:tcPr>
            <w:tcW w:w="2243" w:type="dxa"/>
          </w:tcPr>
          <w:p w14:paraId="6F4A5206" w14:textId="77777777" w:rsidR="007A4879" w:rsidRDefault="007A4879" w:rsidP="00F5543C">
            <w:pPr>
              <w:rPr>
                <w:bCs/>
                <w:lang w:val="en-CA"/>
              </w:rPr>
            </w:pPr>
            <w:r>
              <w:rPr>
                <w:bCs/>
                <w:lang w:val="en-CA"/>
              </w:rPr>
              <w:t>Adult</w:t>
            </w:r>
          </w:p>
        </w:tc>
        <w:tc>
          <w:tcPr>
            <w:tcW w:w="1123" w:type="dxa"/>
          </w:tcPr>
          <w:p w14:paraId="1139A0A7" w14:textId="77777777" w:rsidR="007A4879" w:rsidRDefault="007A4879" w:rsidP="00F5543C">
            <w:pPr>
              <w:rPr>
                <w:bCs/>
                <w:lang w:val="en-CA"/>
              </w:rPr>
            </w:pPr>
            <w:r>
              <w:rPr>
                <w:bCs/>
                <w:lang w:val="en-CA"/>
              </w:rPr>
              <w:t>7</w:t>
            </w:r>
          </w:p>
        </w:tc>
        <w:tc>
          <w:tcPr>
            <w:tcW w:w="1885" w:type="dxa"/>
          </w:tcPr>
          <w:p w14:paraId="6AD4E36F" w14:textId="77777777" w:rsidR="007A4879" w:rsidRDefault="007A4879" w:rsidP="00F5543C">
            <w:pPr>
              <w:rPr>
                <w:bCs/>
                <w:lang w:val="en-CA"/>
              </w:rPr>
            </w:pPr>
            <w:r>
              <w:rPr>
                <w:bCs/>
                <w:lang w:val="en-CA"/>
              </w:rPr>
              <w:t>1.04 (1.02-1.07)</w:t>
            </w:r>
          </w:p>
        </w:tc>
        <w:tc>
          <w:tcPr>
            <w:tcW w:w="2835" w:type="dxa"/>
          </w:tcPr>
          <w:p w14:paraId="0425FF15" w14:textId="77777777" w:rsidR="007A4879" w:rsidRPr="005B1A07" w:rsidRDefault="007A4879" w:rsidP="00F5543C">
            <w:pPr>
              <w:rPr>
                <w:b/>
                <w:i/>
                <w:iCs/>
                <w:lang w:val="en-CA"/>
              </w:rPr>
            </w:pPr>
            <w:r w:rsidRPr="005B1A07">
              <w:rPr>
                <w:b/>
                <w:i/>
                <w:iCs/>
                <w:lang w:val="en-CA"/>
              </w:rPr>
              <w:t>Favours intervention</w:t>
            </w:r>
          </w:p>
        </w:tc>
        <w:tc>
          <w:tcPr>
            <w:tcW w:w="1473" w:type="dxa"/>
          </w:tcPr>
          <w:p w14:paraId="4973CB48" w14:textId="4B9FEC67" w:rsidR="007A4879" w:rsidRPr="00040C96" w:rsidRDefault="005B586C" w:rsidP="00F5543C">
            <w:pPr>
              <w:rPr>
                <w:b/>
                <w:lang w:val="en-CA"/>
              </w:rPr>
            </w:pPr>
            <w:r>
              <w:rPr>
                <w:b/>
                <w:lang w:val="en-CA"/>
              </w:rPr>
              <w:t>88.63</w:t>
            </w:r>
          </w:p>
        </w:tc>
      </w:tr>
      <w:tr w:rsidR="007A4879" w14:paraId="6680358A" w14:textId="7A4A5727" w:rsidTr="00040C96">
        <w:tc>
          <w:tcPr>
            <w:tcW w:w="1570" w:type="dxa"/>
          </w:tcPr>
          <w:p w14:paraId="583DFF35" w14:textId="77777777" w:rsidR="007A4879" w:rsidRDefault="007A4879" w:rsidP="00F5543C">
            <w:pPr>
              <w:rPr>
                <w:bCs/>
                <w:lang w:val="en-CA"/>
              </w:rPr>
            </w:pPr>
          </w:p>
        </w:tc>
        <w:tc>
          <w:tcPr>
            <w:tcW w:w="1821" w:type="dxa"/>
          </w:tcPr>
          <w:p w14:paraId="5D746F71" w14:textId="77777777" w:rsidR="007A4879" w:rsidRDefault="007A4879" w:rsidP="00F5543C">
            <w:pPr>
              <w:rPr>
                <w:bCs/>
                <w:lang w:val="en-CA"/>
              </w:rPr>
            </w:pPr>
            <w:r>
              <w:rPr>
                <w:bCs/>
                <w:lang w:val="en-CA"/>
              </w:rPr>
              <w:t>Patient setting</w:t>
            </w:r>
          </w:p>
        </w:tc>
        <w:tc>
          <w:tcPr>
            <w:tcW w:w="2243" w:type="dxa"/>
          </w:tcPr>
          <w:p w14:paraId="56E41E10" w14:textId="77777777" w:rsidR="007A4879" w:rsidRDefault="007A4879" w:rsidP="00F5543C">
            <w:pPr>
              <w:rPr>
                <w:bCs/>
                <w:lang w:val="en-CA"/>
              </w:rPr>
            </w:pPr>
            <w:r>
              <w:rPr>
                <w:bCs/>
                <w:lang w:val="en-CA"/>
              </w:rPr>
              <w:t>Neonatal or pediatric</w:t>
            </w:r>
          </w:p>
        </w:tc>
        <w:tc>
          <w:tcPr>
            <w:tcW w:w="1123" w:type="dxa"/>
          </w:tcPr>
          <w:p w14:paraId="086227C1" w14:textId="77777777" w:rsidR="007A4879" w:rsidRDefault="007A4879" w:rsidP="00F5543C">
            <w:pPr>
              <w:rPr>
                <w:bCs/>
                <w:lang w:val="en-CA"/>
              </w:rPr>
            </w:pPr>
            <w:r>
              <w:rPr>
                <w:bCs/>
                <w:lang w:val="en-CA"/>
              </w:rPr>
              <w:t>7</w:t>
            </w:r>
          </w:p>
        </w:tc>
        <w:tc>
          <w:tcPr>
            <w:tcW w:w="1885" w:type="dxa"/>
          </w:tcPr>
          <w:p w14:paraId="389BC5B8" w14:textId="77777777" w:rsidR="007A4879" w:rsidRDefault="007A4879" w:rsidP="00F5543C">
            <w:pPr>
              <w:rPr>
                <w:bCs/>
                <w:lang w:val="en-CA"/>
              </w:rPr>
            </w:pPr>
            <w:r>
              <w:rPr>
                <w:bCs/>
                <w:lang w:val="en-CA"/>
              </w:rPr>
              <w:t>1.00 (0.93-1.08)</w:t>
            </w:r>
          </w:p>
        </w:tc>
        <w:tc>
          <w:tcPr>
            <w:tcW w:w="2835" w:type="dxa"/>
          </w:tcPr>
          <w:p w14:paraId="4AFCFCEF" w14:textId="77777777" w:rsidR="007A4879" w:rsidRDefault="007A4879" w:rsidP="00F5543C">
            <w:pPr>
              <w:rPr>
                <w:bCs/>
                <w:lang w:val="en-CA"/>
              </w:rPr>
            </w:pPr>
            <w:r>
              <w:rPr>
                <w:bCs/>
                <w:lang w:val="en-CA"/>
              </w:rPr>
              <w:t>No statistical difference</w:t>
            </w:r>
          </w:p>
        </w:tc>
        <w:tc>
          <w:tcPr>
            <w:tcW w:w="1473" w:type="dxa"/>
          </w:tcPr>
          <w:p w14:paraId="10FE76BF" w14:textId="12B422DB" w:rsidR="007A4879" w:rsidRPr="00A51524" w:rsidRDefault="005B586C" w:rsidP="00F5543C">
            <w:pPr>
              <w:rPr>
                <w:b/>
                <w:lang w:val="en-CA"/>
              </w:rPr>
            </w:pPr>
            <w:r w:rsidRPr="00A51524">
              <w:rPr>
                <w:b/>
                <w:lang w:val="en-CA"/>
              </w:rPr>
              <w:t>98.98</w:t>
            </w:r>
          </w:p>
        </w:tc>
      </w:tr>
    </w:tbl>
    <w:p w14:paraId="5F92CB5E" w14:textId="4312D484" w:rsidR="00F46FE1" w:rsidRDefault="007A4879" w:rsidP="00F46FE1">
      <w:r w:rsidRPr="007A4879">
        <w:rPr>
          <w:vertAlign w:val="superscript"/>
        </w:rPr>
        <w:t>1</w:t>
      </w:r>
      <w:r>
        <w:rPr>
          <w:bCs/>
        </w:rPr>
        <w:t xml:space="preserve">The </w:t>
      </w:r>
      <w:r w:rsidRPr="009F26C9">
        <w:rPr>
          <w:bCs/>
          <w:i/>
        </w:rPr>
        <w:t>I</w:t>
      </w:r>
      <w:r w:rsidRPr="009F26C9">
        <w:rPr>
          <w:bCs/>
          <w:vertAlign w:val="superscript"/>
        </w:rPr>
        <w:t>2</w:t>
      </w:r>
      <w:r>
        <w:rPr>
          <w:bCs/>
        </w:rPr>
        <w:t xml:space="preserve"> was viewed as a proportion of variability due to </w:t>
      </w:r>
      <w:r w:rsidRPr="00EC0CE8">
        <w:rPr>
          <w:bCs/>
          <w:i/>
          <w:iCs/>
        </w:rPr>
        <w:t>τ</w:t>
      </w:r>
      <w:r w:rsidRPr="00EC0CE8">
        <w:rPr>
          <w:bCs/>
          <w:vertAlign w:val="superscript"/>
        </w:rPr>
        <w:t>2</w:t>
      </w:r>
      <w:r>
        <w:rPr>
          <w:bCs/>
        </w:rPr>
        <w:t xml:space="preserve"> and interpreted as low (25-49%), moderate (50-74%), or </w:t>
      </w:r>
      <w:r w:rsidRPr="005B586C">
        <w:rPr>
          <w:b/>
        </w:rPr>
        <w:t>high (</w:t>
      </w:r>
      <w:r w:rsidRPr="005B586C">
        <w:rPr>
          <w:rFonts w:ascii="Times New Roman" w:hAnsi="Times New Roman" w:cs="Times New Roman"/>
          <w:b/>
        </w:rPr>
        <w:t>≥</w:t>
      </w:r>
      <w:r w:rsidRPr="005B586C">
        <w:rPr>
          <w:b/>
        </w:rPr>
        <w:t>75%)</w:t>
      </w:r>
    </w:p>
    <w:p w14:paraId="12744F65" w14:textId="77777777" w:rsidR="00F46FE1" w:rsidRDefault="00F46FE1">
      <w:pPr>
        <w:rPr>
          <w:bCs/>
          <w:lang w:val="en-CA"/>
        </w:rPr>
      </w:pPr>
    </w:p>
    <w:p w14:paraId="76743208" w14:textId="77FF267C" w:rsidR="00F46FE1" w:rsidRDefault="00F46FE1">
      <w:pPr>
        <w:rPr>
          <w:bCs/>
          <w:lang w:val="en-CA"/>
        </w:rPr>
      </w:pPr>
      <w:r>
        <w:rPr>
          <w:bCs/>
          <w:lang w:val="en-CA"/>
        </w:rPr>
        <w:br w:type="page"/>
      </w:r>
    </w:p>
    <w:p w14:paraId="05785379" w14:textId="73AAB1CE" w:rsidR="00D81E25" w:rsidRDefault="00FE34D1" w:rsidP="00733C80">
      <w:pPr>
        <w:spacing w:after="0" w:line="240" w:lineRule="auto"/>
        <w:ind w:right="202"/>
        <w:rPr>
          <w:bCs/>
          <w:lang w:val="en-CA"/>
        </w:rPr>
      </w:pPr>
      <w:r>
        <w:rPr>
          <w:bCs/>
          <w:lang w:val="en-CA"/>
        </w:rPr>
        <w:lastRenderedPageBreak/>
        <w:t xml:space="preserve">Supplemental </w:t>
      </w:r>
      <w:r w:rsidR="009D5615">
        <w:rPr>
          <w:bCs/>
          <w:lang w:val="en-CA"/>
        </w:rPr>
        <w:t>Table</w:t>
      </w:r>
      <w:r w:rsidR="005C78CC">
        <w:rPr>
          <w:bCs/>
          <w:lang w:val="en-CA"/>
        </w:rPr>
        <w:t xml:space="preserve"> </w:t>
      </w:r>
      <w:r w:rsidR="00364929">
        <w:rPr>
          <w:bCs/>
          <w:lang w:val="en-CA"/>
        </w:rPr>
        <w:t>1</w:t>
      </w:r>
      <w:r w:rsidR="00F46FE1">
        <w:rPr>
          <w:bCs/>
          <w:lang w:val="en-CA"/>
        </w:rPr>
        <w:t>1</w:t>
      </w:r>
      <w:r w:rsidR="009D5615">
        <w:rPr>
          <w:bCs/>
          <w:lang w:val="en-CA"/>
        </w:rPr>
        <w:t xml:space="preserve">. Risk of </w:t>
      </w:r>
      <w:r w:rsidR="00FC059D">
        <w:rPr>
          <w:bCs/>
          <w:lang w:val="en-CA"/>
        </w:rPr>
        <w:t>b</w:t>
      </w:r>
      <w:r w:rsidR="009D5615">
        <w:rPr>
          <w:bCs/>
          <w:lang w:val="en-CA"/>
        </w:rPr>
        <w:t xml:space="preserve">ias </w:t>
      </w:r>
      <w:r w:rsidR="00C93933">
        <w:rPr>
          <w:bCs/>
          <w:lang w:val="en-CA"/>
        </w:rPr>
        <w:t>a</w:t>
      </w:r>
      <w:r w:rsidR="009D5615">
        <w:rPr>
          <w:bCs/>
          <w:lang w:val="en-CA"/>
        </w:rPr>
        <w:t>ssessment</w:t>
      </w:r>
      <w:r w:rsidR="00C93933">
        <w:rPr>
          <w:bCs/>
          <w:lang w:val="en-CA"/>
        </w:rPr>
        <w:t>s</w:t>
      </w:r>
      <w:r w:rsidR="00D652A8">
        <w:rPr>
          <w:bCs/>
          <w:lang w:val="en-CA"/>
        </w:rPr>
        <w:t xml:space="preserve"> for all included studies</w:t>
      </w:r>
    </w:p>
    <w:p w14:paraId="3E427263" w14:textId="162B1922" w:rsidR="009D5615" w:rsidRDefault="009D5615" w:rsidP="00733C80">
      <w:pPr>
        <w:spacing w:after="0" w:line="240" w:lineRule="auto"/>
        <w:ind w:right="202"/>
        <w:rPr>
          <w:bCs/>
          <w:lang w:val="en-CA"/>
        </w:rPr>
      </w:pPr>
    </w:p>
    <w:tbl>
      <w:tblPr>
        <w:tblStyle w:val="TableGrid"/>
        <w:tblW w:w="0" w:type="auto"/>
        <w:tblLook w:val="04A0" w:firstRow="1" w:lastRow="0" w:firstColumn="1" w:lastColumn="0" w:noHBand="0" w:noVBand="1"/>
      </w:tblPr>
      <w:tblGrid>
        <w:gridCol w:w="2825"/>
        <w:gridCol w:w="1687"/>
        <w:gridCol w:w="1688"/>
        <w:gridCol w:w="1687"/>
        <w:gridCol w:w="1688"/>
        <w:gridCol w:w="1687"/>
        <w:gridCol w:w="1688"/>
      </w:tblGrid>
      <w:tr w:rsidR="009D5615" w14:paraId="7DAAA8AE" w14:textId="77777777" w:rsidTr="00627741">
        <w:tc>
          <w:tcPr>
            <w:tcW w:w="2825" w:type="dxa"/>
            <w:shd w:val="clear" w:color="auto" w:fill="D5D5D5" w:themeFill="background2"/>
            <w:vAlign w:val="bottom"/>
          </w:tcPr>
          <w:p w14:paraId="728250E3" w14:textId="06B8A030" w:rsidR="009D5615" w:rsidRDefault="009D5615" w:rsidP="009D5615">
            <w:pPr>
              <w:ind w:right="202"/>
              <w:rPr>
                <w:bCs/>
                <w:lang w:val="en-CA"/>
              </w:rPr>
            </w:pPr>
            <w:r>
              <w:rPr>
                <w:rFonts w:ascii="Calibri" w:hAnsi="Calibri" w:cs="Calibri"/>
                <w:b/>
                <w:bCs/>
                <w:color w:val="000000"/>
              </w:rPr>
              <w:t>Study</w:t>
            </w:r>
          </w:p>
        </w:tc>
        <w:tc>
          <w:tcPr>
            <w:tcW w:w="1687" w:type="dxa"/>
            <w:shd w:val="clear" w:color="auto" w:fill="D5D5D5" w:themeFill="background2"/>
            <w:vAlign w:val="bottom"/>
          </w:tcPr>
          <w:p w14:paraId="0C66096E" w14:textId="73E60EF3" w:rsidR="009D5615" w:rsidRDefault="009D5615" w:rsidP="009D5615">
            <w:pPr>
              <w:ind w:right="202"/>
              <w:rPr>
                <w:bCs/>
                <w:lang w:val="en-CA"/>
              </w:rPr>
            </w:pPr>
            <w:r>
              <w:rPr>
                <w:rFonts w:ascii="Calibri" w:hAnsi="Calibri" w:cs="Calibri"/>
                <w:b/>
                <w:bCs/>
                <w:color w:val="000000"/>
              </w:rPr>
              <w:t>Random sequence generation</w:t>
            </w:r>
            <w:r w:rsidRPr="009D5615">
              <w:rPr>
                <w:rFonts w:ascii="Calibri" w:hAnsi="Calibri" w:cs="Calibri"/>
                <w:b/>
                <w:bCs/>
                <w:color w:val="000000"/>
                <w:vertAlign w:val="superscript"/>
              </w:rPr>
              <w:t>1</w:t>
            </w:r>
          </w:p>
        </w:tc>
        <w:tc>
          <w:tcPr>
            <w:tcW w:w="1688" w:type="dxa"/>
            <w:shd w:val="clear" w:color="auto" w:fill="D5D5D5" w:themeFill="background2"/>
            <w:vAlign w:val="bottom"/>
          </w:tcPr>
          <w:p w14:paraId="41848944" w14:textId="5BD88559" w:rsidR="009D5615" w:rsidRDefault="009D5615" w:rsidP="009D5615">
            <w:pPr>
              <w:ind w:right="202"/>
              <w:rPr>
                <w:bCs/>
                <w:lang w:val="en-CA"/>
              </w:rPr>
            </w:pPr>
            <w:r>
              <w:rPr>
                <w:rFonts w:ascii="Calibri" w:hAnsi="Calibri" w:cs="Calibri"/>
                <w:b/>
                <w:bCs/>
                <w:color w:val="000000"/>
              </w:rPr>
              <w:t>Allocation concealment</w:t>
            </w:r>
            <w:r w:rsidRPr="009D5615">
              <w:rPr>
                <w:rFonts w:ascii="Calibri" w:hAnsi="Calibri" w:cs="Calibri"/>
                <w:b/>
                <w:bCs/>
                <w:color w:val="000000"/>
                <w:vertAlign w:val="superscript"/>
              </w:rPr>
              <w:t>1</w:t>
            </w:r>
          </w:p>
        </w:tc>
        <w:tc>
          <w:tcPr>
            <w:tcW w:w="1687" w:type="dxa"/>
            <w:shd w:val="clear" w:color="auto" w:fill="D5D5D5" w:themeFill="background2"/>
            <w:vAlign w:val="bottom"/>
          </w:tcPr>
          <w:p w14:paraId="1492DA69" w14:textId="1C8097F4" w:rsidR="009D5615" w:rsidRDefault="009D5615" w:rsidP="009D5615">
            <w:pPr>
              <w:ind w:right="202"/>
              <w:rPr>
                <w:bCs/>
                <w:lang w:val="en-CA"/>
              </w:rPr>
            </w:pPr>
            <w:r>
              <w:rPr>
                <w:rFonts w:ascii="Calibri" w:hAnsi="Calibri" w:cs="Calibri"/>
                <w:b/>
                <w:bCs/>
                <w:color w:val="000000"/>
              </w:rPr>
              <w:t>Blinding of participants and researchers</w:t>
            </w:r>
            <w:r w:rsidRPr="009F7CC7">
              <w:rPr>
                <w:rFonts w:ascii="Calibri" w:hAnsi="Calibri" w:cs="Calibri"/>
                <w:b/>
                <w:bCs/>
                <w:color w:val="000000"/>
                <w:sz w:val="21"/>
                <w:szCs w:val="21"/>
                <w:vertAlign w:val="superscript"/>
              </w:rPr>
              <w:t>1</w:t>
            </w:r>
          </w:p>
        </w:tc>
        <w:tc>
          <w:tcPr>
            <w:tcW w:w="1688" w:type="dxa"/>
            <w:shd w:val="clear" w:color="auto" w:fill="D5D5D5" w:themeFill="background2"/>
            <w:vAlign w:val="bottom"/>
          </w:tcPr>
          <w:p w14:paraId="60D1A66A" w14:textId="53B637CB" w:rsidR="009D5615" w:rsidRDefault="009D5615" w:rsidP="009D5615">
            <w:pPr>
              <w:ind w:right="202"/>
              <w:rPr>
                <w:bCs/>
                <w:lang w:val="en-CA"/>
              </w:rPr>
            </w:pPr>
            <w:r>
              <w:rPr>
                <w:rFonts w:ascii="Calibri" w:hAnsi="Calibri" w:cs="Calibri"/>
                <w:b/>
                <w:bCs/>
                <w:color w:val="000000"/>
              </w:rPr>
              <w:t>Blinding of outcome assessment</w:t>
            </w:r>
          </w:p>
        </w:tc>
        <w:tc>
          <w:tcPr>
            <w:tcW w:w="1687" w:type="dxa"/>
            <w:shd w:val="clear" w:color="auto" w:fill="D5D5D5" w:themeFill="background2"/>
            <w:vAlign w:val="bottom"/>
          </w:tcPr>
          <w:p w14:paraId="65EA1A28" w14:textId="4589332F" w:rsidR="009D5615" w:rsidRDefault="009D5615" w:rsidP="009D5615">
            <w:pPr>
              <w:ind w:right="202"/>
              <w:rPr>
                <w:bCs/>
                <w:lang w:val="en-CA"/>
              </w:rPr>
            </w:pPr>
            <w:r>
              <w:rPr>
                <w:rFonts w:ascii="Calibri" w:hAnsi="Calibri" w:cs="Calibri"/>
                <w:b/>
                <w:bCs/>
                <w:color w:val="000000"/>
              </w:rPr>
              <w:t>Incomplete outcome data</w:t>
            </w:r>
            <w:r w:rsidRPr="009D5615">
              <w:rPr>
                <w:rFonts w:ascii="Calibri" w:hAnsi="Calibri" w:cs="Calibri"/>
                <w:b/>
                <w:bCs/>
                <w:color w:val="000000"/>
                <w:vertAlign w:val="superscript"/>
              </w:rPr>
              <w:t>2,3</w:t>
            </w:r>
          </w:p>
        </w:tc>
        <w:tc>
          <w:tcPr>
            <w:tcW w:w="1688" w:type="dxa"/>
            <w:shd w:val="clear" w:color="auto" w:fill="D5D5D5" w:themeFill="background2"/>
            <w:vAlign w:val="bottom"/>
          </w:tcPr>
          <w:p w14:paraId="60FA4EB7" w14:textId="73356577" w:rsidR="009D5615" w:rsidRDefault="009D5615" w:rsidP="009D5615">
            <w:pPr>
              <w:ind w:right="202"/>
              <w:rPr>
                <w:bCs/>
                <w:lang w:val="en-CA"/>
              </w:rPr>
            </w:pPr>
            <w:r>
              <w:rPr>
                <w:rFonts w:ascii="Calibri" w:hAnsi="Calibri" w:cs="Calibri"/>
                <w:b/>
                <w:bCs/>
                <w:color w:val="000000"/>
              </w:rPr>
              <w:t>Selective reporting</w:t>
            </w:r>
          </w:p>
        </w:tc>
      </w:tr>
      <w:tr w:rsidR="009470D6" w14:paraId="5FB320F0" w14:textId="77777777" w:rsidTr="009470D6">
        <w:tc>
          <w:tcPr>
            <w:tcW w:w="2825" w:type="dxa"/>
            <w:vAlign w:val="center"/>
          </w:tcPr>
          <w:p w14:paraId="17161220" w14:textId="776ED2AA" w:rsidR="009470D6" w:rsidRDefault="009470D6" w:rsidP="009470D6">
            <w:pPr>
              <w:ind w:right="202"/>
              <w:rPr>
                <w:bCs/>
                <w:lang w:val="en-CA"/>
              </w:rPr>
            </w:pPr>
            <w:r>
              <w:rPr>
                <w:rFonts w:ascii="Calibri" w:hAnsi="Calibri" w:cs="Calibri"/>
                <w:color w:val="000000"/>
              </w:rPr>
              <w:t>Abdel-Latif, 2015</w:t>
            </w:r>
          </w:p>
        </w:tc>
        <w:tc>
          <w:tcPr>
            <w:tcW w:w="1687" w:type="dxa"/>
            <w:vAlign w:val="center"/>
          </w:tcPr>
          <w:p w14:paraId="44C2134B" w14:textId="7194C60E" w:rsidR="009470D6" w:rsidRDefault="009470D6" w:rsidP="009470D6">
            <w:pPr>
              <w:ind w:right="202"/>
              <w:rPr>
                <w:bCs/>
                <w:lang w:val="en-CA"/>
              </w:rPr>
            </w:pPr>
            <w:r>
              <w:rPr>
                <w:rFonts w:ascii="Calibri" w:hAnsi="Calibri" w:cs="Calibri"/>
                <w:color w:val="000000"/>
              </w:rPr>
              <w:t>Low</w:t>
            </w:r>
          </w:p>
        </w:tc>
        <w:tc>
          <w:tcPr>
            <w:tcW w:w="1688" w:type="dxa"/>
            <w:vAlign w:val="center"/>
          </w:tcPr>
          <w:p w14:paraId="646AEA87" w14:textId="4F85A89E" w:rsidR="009470D6" w:rsidRDefault="00D524C1" w:rsidP="009470D6">
            <w:pPr>
              <w:ind w:right="202"/>
              <w:rPr>
                <w:bCs/>
                <w:lang w:val="en-CA"/>
              </w:rPr>
            </w:pPr>
            <w:r>
              <w:rPr>
                <w:rFonts w:ascii="Calibri" w:hAnsi="Calibri" w:cs="Calibri"/>
                <w:color w:val="000000"/>
              </w:rPr>
              <w:t>Low</w:t>
            </w:r>
          </w:p>
        </w:tc>
        <w:tc>
          <w:tcPr>
            <w:tcW w:w="1687" w:type="dxa"/>
            <w:vAlign w:val="center"/>
          </w:tcPr>
          <w:p w14:paraId="74B4256A" w14:textId="6A8F7BE7" w:rsidR="009470D6" w:rsidRDefault="009470D6" w:rsidP="009470D6">
            <w:pPr>
              <w:ind w:right="202"/>
              <w:rPr>
                <w:bCs/>
                <w:lang w:val="en-CA"/>
              </w:rPr>
            </w:pPr>
            <w:r>
              <w:rPr>
                <w:rFonts w:ascii="Calibri" w:hAnsi="Calibri" w:cs="Calibri"/>
                <w:color w:val="000000"/>
              </w:rPr>
              <w:t>High</w:t>
            </w:r>
          </w:p>
        </w:tc>
        <w:tc>
          <w:tcPr>
            <w:tcW w:w="1688" w:type="dxa"/>
            <w:vAlign w:val="center"/>
          </w:tcPr>
          <w:p w14:paraId="3E0C54AF" w14:textId="1D914EEC" w:rsidR="009470D6" w:rsidRDefault="009470D6" w:rsidP="009470D6">
            <w:pPr>
              <w:ind w:right="202"/>
              <w:rPr>
                <w:bCs/>
                <w:lang w:val="en-CA"/>
              </w:rPr>
            </w:pPr>
            <w:r>
              <w:rPr>
                <w:rFonts w:ascii="Calibri" w:hAnsi="Calibri" w:cs="Calibri"/>
                <w:color w:val="000000"/>
              </w:rPr>
              <w:t>High</w:t>
            </w:r>
          </w:p>
        </w:tc>
        <w:tc>
          <w:tcPr>
            <w:tcW w:w="1687" w:type="dxa"/>
            <w:vAlign w:val="center"/>
          </w:tcPr>
          <w:p w14:paraId="7A199D1B" w14:textId="6A8D6CD4" w:rsidR="009470D6" w:rsidRDefault="009470D6" w:rsidP="009470D6">
            <w:pPr>
              <w:ind w:right="202"/>
              <w:rPr>
                <w:bCs/>
                <w:lang w:val="en-CA"/>
              </w:rPr>
            </w:pPr>
            <w:r>
              <w:rPr>
                <w:rFonts w:ascii="Calibri" w:hAnsi="Calibri" w:cs="Calibri"/>
                <w:color w:val="000000"/>
              </w:rPr>
              <w:t>High</w:t>
            </w:r>
          </w:p>
        </w:tc>
        <w:tc>
          <w:tcPr>
            <w:tcW w:w="1688" w:type="dxa"/>
            <w:vAlign w:val="bottom"/>
          </w:tcPr>
          <w:p w14:paraId="43AD055A" w14:textId="4B5F637A" w:rsidR="009470D6" w:rsidRDefault="005D49C8" w:rsidP="009470D6">
            <w:pPr>
              <w:ind w:right="202"/>
              <w:rPr>
                <w:bCs/>
                <w:lang w:val="en-CA"/>
              </w:rPr>
            </w:pPr>
            <w:r>
              <w:rPr>
                <w:rFonts w:ascii="Calibri" w:hAnsi="Calibri" w:cs="Calibri"/>
                <w:color w:val="000000"/>
              </w:rPr>
              <w:t>Low</w:t>
            </w:r>
          </w:p>
        </w:tc>
      </w:tr>
      <w:tr w:rsidR="009470D6" w14:paraId="370C7FCF" w14:textId="77777777" w:rsidTr="009470D6">
        <w:tc>
          <w:tcPr>
            <w:tcW w:w="2825" w:type="dxa"/>
            <w:vAlign w:val="center"/>
          </w:tcPr>
          <w:p w14:paraId="76038FD2" w14:textId="41F87A12" w:rsidR="009470D6" w:rsidRDefault="009470D6" w:rsidP="009470D6">
            <w:pPr>
              <w:ind w:right="202"/>
              <w:rPr>
                <w:bCs/>
                <w:lang w:val="en-CA"/>
              </w:rPr>
            </w:pPr>
            <w:r>
              <w:rPr>
                <w:rFonts w:ascii="Calibri" w:hAnsi="Calibri" w:cs="Calibri"/>
                <w:color w:val="000000"/>
              </w:rPr>
              <w:t>Affleck, 1989</w:t>
            </w:r>
          </w:p>
        </w:tc>
        <w:tc>
          <w:tcPr>
            <w:tcW w:w="1687" w:type="dxa"/>
            <w:vAlign w:val="center"/>
          </w:tcPr>
          <w:p w14:paraId="01B15611" w14:textId="746FEEDC" w:rsidR="009470D6" w:rsidRDefault="009470D6" w:rsidP="009470D6">
            <w:pPr>
              <w:ind w:right="202"/>
              <w:rPr>
                <w:bCs/>
                <w:lang w:val="en-CA"/>
              </w:rPr>
            </w:pPr>
            <w:r>
              <w:rPr>
                <w:rFonts w:ascii="Calibri" w:hAnsi="Calibri" w:cs="Calibri"/>
                <w:color w:val="000000"/>
              </w:rPr>
              <w:t>Low</w:t>
            </w:r>
          </w:p>
        </w:tc>
        <w:tc>
          <w:tcPr>
            <w:tcW w:w="1688" w:type="dxa"/>
            <w:vAlign w:val="center"/>
          </w:tcPr>
          <w:p w14:paraId="0B3F7783" w14:textId="55A70DCD" w:rsidR="009470D6" w:rsidRDefault="00D524C1" w:rsidP="009470D6">
            <w:pPr>
              <w:ind w:right="202"/>
              <w:rPr>
                <w:bCs/>
                <w:lang w:val="en-CA"/>
              </w:rPr>
            </w:pPr>
            <w:r>
              <w:rPr>
                <w:rFonts w:ascii="Calibri" w:hAnsi="Calibri" w:cs="Calibri"/>
                <w:color w:val="000000"/>
              </w:rPr>
              <w:t>Low</w:t>
            </w:r>
          </w:p>
        </w:tc>
        <w:tc>
          <w:tcPr>
            <w:tcW w:w="1687" w:type="dxa"/>
            <w:vAlign w:val="center"/>
          </w:tcPr>
          <w:p w14:paraId="1CD88BF3" w14:textId="6CB9C421" w:rsidR="009470D6" w:rsidRDefault="009470D6" w:rsidP="009470D6">
            <w:pPr>
              <w:ind w:right="202"/>
              <w:rPr>
                <w:bCs/>
                <w:lang w:val="en-CA"/>
              </w:rPr>
            </w:pPr>
            <w:r>
              <w:rPr>
                <w:rFonts w:ascii="Calibri" w:hAnsi="Calibri" w:cs="Calibri"/>
                <w:color w:val="000000"/>
              </w:rPr>
              <w:t>High</w:t>
            </w:r>
          </w:p>
        </w:tc>
        <w:tc>
          <w:tcPr>
            <w:tcW w:w="1688" w:type="dxa"/>
            <w:vAlign w:val="center"/>
          </w:tcPr>
          <w:p w14:paraId="3A7DABF4" w14:textId="2DA607D9" w:rsidR="009470D6" w:rsidRDefault="009470D6" w:rsidP="009470D6">
            <w:pPr>
              <w:ind w:right="202"/>
              <w:rPr>
                <w:bCs/>
                <w:lang w:val="en-CA"/>
              </w:rPr>
            </w:pPr>
            <w:r>
              <w:rPr>
                <w:rFonts w:ascii="Calibri" w:hAnsi="Calibri" w:cs="Calibri"/>
                <w:color w:val="000000"/>
              </w:rPr>
              <w:t>Low</w:t>
            </w:r>
          </w:p>
        </w:tc>
        <w:tc>
          <w:tcPr>
            <w:tcW w:w="1687" w:type="dxa"/>
            <w:vAlign w:val="center"/>
          </w:tcPr>
          <w:p w14:paraId="023A9390" w14:textId="5587CC00" w:rsidR="009470D6" w:rsidRDefault="009470D6" w:rsidP="009470D6">
            <w:pPr>
              <w:ind w:right="202"/>
              <w:rPr>
                <w:bCs/>
                <w:lang w:val="en-CA"/>
              </w:rPr>
            </w:pPr>
            <w:r>
              <w:rPr>
                <w:rFonts w:ascii="Calibri" w:hAnsi="Calibri" w:cs="Calibri"/>
                <w:color w:val="000000"/>
              </w:rPr>
              <w:t>Low</w:t>
            </w:r>
          </w:p>
        </w:tc>
        <w:tc>
          <w:tcPr>
            <w:tcW w:w="1688" w:type="dxa"/>
            <w:vAlign w:val="bottom"/>
          </w:tcPr>
          <w:p w14:paraId="1C3BA3ED" w14:textId="3B703CF8" w:rsidR="009470D6" w:rsidRDefault="005D49C8" w:rsidP="009470D6">
            <w:pPr>
              <w:ind w:right="202"/>
              <w:rPr>
                <w:bCs/>
                <w:lang w:val="en-CA"/>
              </w:rPr>
            </w:pPr>
            <w:r>
              <w:rPr>
                <w:rFonts w:ascii="Calibri" w:hAnsi="Calibri" w:cs="Calibri"/>
                <w:color w:val="000000"/>
              </w:rPr>
              <w:t>Low</w:t>
            </w:r>
          </w:p>
        </w:tc>
      </w:tr>
      <w:tr w:rsidR="009470D6" w14:paraId="1CBEF42A" w14:textId="77777777" w:rsidTr="009470D6">
        <w:tc>
          <w:tcPr>
            <w:tcW w:w="2825" w:type="dxa"/>
            <w:vAlign w:val="center"/>
          </w:tcPr>
          <w:p w14:paraId="393D28E7" w14:textId="73773437" w:rsidR="009470D6" w:rsidRDefault="009470D6" w:rsidP="009470D6">
            <w:pPr>
              <w:ind w:right="202"/>
              <w:rPr>
                <w:bCs/>
                <w:lang w:val="en-CA"/>
              </w:rPr>
            </w:pPr>
            <w:proofErr w:type="spellStart"/>
            <w:r>
              <w:rPr>
                <w:rFonts w:ascii="Calibri" w:hAnsi="Calibri" w:cs="Calibri"/>
                <w:color w:val="000000"/>
              </w:rPr>
              <w:t>Agren</w:t>
            </w:r>
            <w:proofErr w:type="spellEnd"/>
            <w:r>
              <w:rPr>
                <w:rFonts w:ascii="Calibri" w:hAnsi="Calibri" w:cs="Calibri"/>
                <w:color w:val="000000"/>
              </w:rPr>
              <w:t>, 2015</w:t>
            </w:r>
          </w:p>
        </w:tc>
        <w:tc>
          <w:tcPr>
            <w:tcW w:w="1687" w:type="dxa"/>
            <w:vAlign w:val="center"/>
          </w:tcPr>
          <w:p w14:paraId="7A56F4AA" w14:textId="3F1B1BAA" w:rsidR="009470D6" w:rsidRDefault="009470D6" w:rsidP="009470D6">
            <w:pPr>
              <w:ind w:right="202"/>
              <w:rPr>
                <w:bCs/>
                <w:lang w:val="en-CA"/>
              </w:rPr>
            </w:pPr>
            <w:r>
              <w:rPr>
                <w:rFonts w:ascii="Calibri" w:hAnsi="Calibri" w:cs="Calibri"/>
                <w:color w:val="000000"/>
              </w:rPr>
              <w:t>Low</w:t>
            </w:r>
          </w:p>
        </w:tc>
        <w:tc>
          <w:tcPr>
            <w:tcW w:w="1688" w:type="dxa"/>
            <w:vAlign w:val="center"/>
          </w:tcPr>
          <w:p w14:paraId="74F51A49" w14:textId="39A00AA2" w:rsidR="009470D6" w:rsidRDefault="00D524C1" w:rsidP="009470D6">
            <w:pPr>
              <w:ind w:right="202"/>
              <w:rPr>
                <w:bCs/>
                <w:lang w:val="en-CA"/>
              </w:rPr>
            </w:pPr>
            <w:r>
              <w:rPr>
                <w:rFonts w:ascii="Calibri" w:hAnsi="Calibri" w:cs="Calibri"/>
                <w:color w:val="000000"/>
              </w:rPr>
              <w:t>Low</w:t>
            </w:r>
          </w:p>
        </w:tc>
        <w:tc>
          <w:tcPr>
            <w:tcW w:w="1687" w:type="dxa"/>
            <w:vAlign w:val="center"/>
          </w:tcPr>
          <w:p w14:paraId="79FE5E86" w14:textId="5C821A49" w:rsidR="009470D6" w:rsidRDefault="009470D6" w:rsidP="009470D6">
            <w:pPr>
              <w:ind w:right="202"/>
              <w:rPr>
                <w:bCs/>
                <w:lang w:val="en-CA"/>
              </w:rPr>
            </w:pPr>
            <w:r>
              <w:rPr>
                <w:rFonts w:ascii="Calibri" w:hAnsi="Calibri" w:cs="Calibri"/>
                <w:color w:val="000000"/>
              </w:rPr>
              <w:t>High</w:t>
            </w:r>
          </w:p>
        </w:tc>
        <w:tc>
          <w:tcPr>
            <w:tcW w:w="1688" w:type="dxa"/>
            <w:vAlign w:val="center"/>
          </w:tcPr>
          <w:p w14:paraId="2E7D2C33" w14:textId="06375CE2" w:rsidR="009470D6" w:rsidRDefault="009470D6" w:rsidP="009470D6">
            <w:pPr>
              <w:ind w:right="202"/>
              <w:rPr>
                <w:bCs/>
                <w:lang w:val="en-CA"/>
              </w:rPr>
            </w:pPr>
            <w:r>
              <w:rPr>
                <w:rFonts w:ascii="Calibri" w:hAnsi="Calibri" w:cs="Calibri"/>
                <w:color w:val="000000"/>
              </w:rPr>
              <w:t>High</w:t>
            </w:r>
          </w:p>
        </w:tc>
        <w:tc>
          <w:tcPr>
            <w:tcW w:w="1687" w:type="dxa"/>
            <w:vAlign w:val="center"/>
          </w:tcPr>
          <w:p w14:paraId="13155B33" w14:textId="14F2EEF8" w:rsidR="009470D6" w:rsidRDefault="009470D6" w:rsidP="009470D6">
            <w:pPr>
              <w:ind w:right="202"/>
              <w:rPr>
                <w:bCs/>
                <w:lang w:val="en-CA"/>
              </w:rPr>
            </w:pPr>
            <w:r>
              <w:rPr>
                <w:rFonts w:ascii="Calibri" w:hAnsi="Calibri" w:cs="Calibri"/>
                <w:color w:val="000000"/>
              </w:rPr>
              <w:t>High</w:t>
            </w:r>
          </w:p>
        </w:tc>
        <w:tc>
          <w:tcPr>
            <w:tcW w:w="1688" w:type="dxa"/>
            <w:vAlign w:val="bottom"/>
          </w:tcPr>
          <w:p w14:paraId="35586F9F" w14:textId="3532EA3F" w:rsidR="009470D6" w:rsidRDefault="005D49C8" w:rsidP="009470D6">
            <w:pPr>
              <w:ind w:right="202"/>
              <w:rPr>
                <w:bCs/>
                <w:lang w:val="en-CA"/>
              </w:rPr>
            </w:pPr>
            <w:r>
              <w:rPr>
                <w:rFonts w:ascii="Calibri" w:hAnsi="Calibri" w:cs="Calibri"/>
                <w:color w:val="000000"/>
              </w:rPr>
              <w:t>Low</w:t>
            </w:r>
          </w:p>
        </w:tc>
      </w:tr>
      <w:tr w:rsidR="009470D6" w14:paraId="19FB5100" w14:textId="77777777" w:rsidTr="009470D6">
        <w:tc>
          <w:tcPr>
            <w:tcW w:w="2825" w:type="dxa"/>
            <w:vAlign w:val="center"/>
          </w:tcPr>
          <w:p w14:paraId="4CF498BB" w14:textId="439D4166" w:rsidR="009470D6" w:rsidRDefault="009470D6" w:rsidP="009470D6">
            <w:pPr>
              <w:ind w:right="202"/>
              <w:rPr>
                <w:bCs/>
                <w:lang w:val="en-CA"/>
              </w:rPr>
            </w:pPr>
            <w:proofErr w:type="spellStart"/>
            <w:r>
              <w:rPr>
                <w:rFonts w:ascii="Calibri" w:hAnsi="Calibri" w:cs="Calibri"/>
                <w:color w:val="000000"/>
              </w:rPr>
              <w:t>Agren</w:t>
            </w:r>
            <w:proofErr w:type="spellEnd"/>
            <w:r>
              <w:rPr>
                <w:rFonts w:ascii="Calibri" w:hAnsi="Calibri" w:cs="Calibri"/>
                <w:color w:val="000000"/>
              </w:rPr>
              <w:t>, 2019</w:t>
            </w:r>
          </w:p>
        </w:tc>
        <w:tc>
          <w:tcPr>
            <w:tcW w:w="1687" w:type="dxa"/>
            <w:vAlign w:val="center"/>
          </w:tcPr>
          <w:p w14:paraId="5E94130D" w14:textId="02E2B7F5" w:rsidR="009470D6" w:rsidRDefault="009470D6" w:rsidP="009470D6">
            <w:pPr>
              <w:ind w:right="202"/>
              <w:rPr>
                <w:bCs/>
                <w:lang w:val="en-CA"/>
              </w:rPr>
            </w:pPr>
            <w:r>
              <w:rPr>
                <w:rFonts w:ascii="Calibri" w:hAnsi="Calibri" w:cs="Calibri"/>
                <w:color w:val="000000"/>
              </w:rPr>
              <w:t>Low</w:t>
            </w:r>
          </w:p>
        </w:tc>
        <w:tc>
          <w:tcPr>
            <w:tcW w:w="1688" w:type="dxa"/>
            <w:vAlign w:val="center"/>
          </w:tcPr>
          <w:p w14:paraId="71ABC0BF" w14:textId="5309B907" w:rsidR="009470D6" w:rsidRDefault="00D524C1" w:rsidP="009470D6">
            <w:pPr>
              <w:ind w:right="202"/>
              <w:rPr>
                <w:bCs/>
                <w:lang w:val="en-CA"/>
              </w:rPr>
            </w:pPr>
            <w:r>
              <w:rPr>
                <w:rFonts w:ascii="Calibri" w:hAnsi="Calibri" w:cs="Calibri"/>
                <w:color w:val="000000"/>
              </w:rPr>
              <w:t>Low</w:t>
            </w:r>
          </w:p>
        </w:tc>
        <w:tc>
          <w:tcPr>
            <w:tcW w:w="1687" w:type="dxa"/>
            <w:vAlign w:val="center"/>
          </w:tcPr>
          <w:p w14:paraId="650E5639" w14:textId="7D3C7043" w:rsidR="009470D6" w:rsidRDefault="009470D6" w:rsidP="009470D6">
            <w:pPr>
              <w:ind w:right="202"/>
              <w:rPr>
                <w:bCs/>
                <w:lang w:val="en-CA"/>
              </w:rPr>
            </w:pPr>
            <w:r>
              <w:rPr>
                <w:rFonts w:ascii="Calibri" w:hAnsi="Calibri" w:cs="Calibri"/>
                <w:color w:val="000000"/>
              </w:rPr>
              <w:t>High</w:t>
            </w:r>
          </w:p>
        </w:tc>
        <w:tc>
          <w:tcPr>
            <w:tcW w:w="1688" w:type="dxa"/>
            <w:vAlign w:val="center"/>
          </w:tcPr>
          <w:p w14:paraId="720EA5D7" w14:textId="12ABC496" w:rsidR="009470D6" w:rsidRDefault="009470D6" w:rsidP="009470D6">
            <w:pPr>
              <w:ind w:right="202"/>
              <w:rPr>
                <w:bCs/>
                <w:lang w:val="en-CA"/>
              </w:rPr>
            </w:pPr>
            <w:r>
              <w:rPr>
                <w:rFonts w:ascii="Calibri" w:hAnsi="Calibri" w:cs="Calibri"/>
                <w:color w:val="000000"/>
              </w:rPr>
              <w:t>Low</w:t>
            </w:r>
          </w:p>
        </w:tc>
        <w:tc>
          <w:tcPr>
            <w:tcW w:w="1687" w:type="dxa"/>
            <w:vAlign w:val="center"/>
          </w:tcPr>
          <w:p w14:paraId="36FD20D7" w14:textId="62A166E9" w:rsidR="009470D6" w:rsidRDefault="009470D6" w:rsidP="009470D6">
            <w:pPr>
              <w:ind w:right="202"/>
              <w:rPr>
                <w:bCs/>
                <w:lang w:val="en-CA"/>
              </w:rPr>
            </w:pPr>
            <w:r>
              <w:rPr>
                <w:rFonts w:ascii="Calibri" w:hAnsi="Calibri" w:cs="Calibri"/>
                <w:color w:val="000000"/>
              </w:rPr>
              <w:t>High</w:t>
            </w:r>
          </w:p>
        </w:tc>
        <w:tc>
          <w:tcPr>
            <w:tcW w:w="1688" w:type="dxa"/>
            <w:vAlign w:val="bottom"/>
          </w:tcPr>
          <w:p w14:paraId="27E1BC23" w14:textId="64F5F03A" w:rsidR="009470D6" w:rsidRDefault="009470D6" w:rsidP="009470D6">
            <w:pPr>
              <w:ind w:right="202"/>
              <w:rPr>
                <w:bCs/>
                <w:lang w:val="en-CA"/>
              </w:rPr>
            </w:pPr>
            <w:r>
              <w:rPr>
                <w:rFonts w:ascii="Calibri" w:hAnsi="Calibri" w:cs="Calibri"/>
                <w:color w:val="000000"/>
              </w:rPr>
              <w:t>Low</w:t>
            </w:r>
          </w:p>
        </w:tc>
      </w:tr>
      <w:tr w:rsidR="009470D6" w14:paraId="40245BF3" w14:textId="77777777" w:rsidTr="009470D6">
        <w:tc>
          <w:tcPr>
            <w:tcW w:w="2825" w:type="dxa"/>
            <w:vAlign w:val="center"/>
          </w:tcPr>
          <w:p w14:paraId="7DDF7397" w14:textId="4A0DDD60" w:rsidR="009470D6" w:rsidRDefault="009470D6" w:rsidP="009470D6">
            <w:pPr>
              <w:ind w:right="202"/>
              <w:rPr>
                <w:bCs/>
                <w:lang w:val="en-CA"/>
              </w:rPr>
            </w:pPr>
            <w:proofErr w:type="spellStart"/>
            <w:r>
              <w:rPr>
                <w:rFonts w:ascii="Calibri" w:hAnsi="Calibri" w:cs="Calibri"/>
                <w:color w:val="000000"/>
              </w:rPr>
              <w:t>Als</w:t>
            </w:r>
            <w:proofErr w:type="spellEnd"/>
            <w:r>
              <w:rPr>
                <w:rFonts w:ascii="Calibri" w:hAnsi="Calibri" w:cs="Calibri"/>
                <w:color w:val="000000"/>
              </w:rPr>
              <w:t>, 2003</w:t>
            </w:r>
          </w:p>
        </w:tc>
        <w:tc>
          <w:tcPr>
            <w:tcW w:w="1687" w:type="dxa"/>
            <w:vAlign w:val="center"/>
          </w:tcPr>
          <w:p w14:paraId="0062716E" w14:textId="10F292D4" w:rsidR="009470D6" w:rsidRDefault="009470D6" w:rsidP="009470D6">
            <w:pPr>
              <w:ind w:right="202"/>
              <w:rPr>
                <w:bCs/>
                <w:lang w:val="en-CA"/>
              </w:rPr>
            </w:pPr>
            <w:r>
              <w:rPr>
                <w:rFonts w:ascii="Calibri" w:hAnsi="Calibri" w:cs="Calibri"/>
                <w:color w:val="000000"/>
              </w:rPr>
              <w:t>Low</w:t>
            </w:r>
          </w:p>
        </w:tc>
        <w:tc>
          <w:tcPr>
            <w:tcW w:w="1688" w:type="dxa"/>
            <w:vAlign w:val="center"/>
          </w:tcPr>
          <w:p w14:paraId="5BA628F4" w14:textId="68FBB3D2" w:rsidR="009470D6" w:rsidRDefault="00D524C1" w:rsidP="009470D6">
            <w:pPr>
              <w:ind w:right="202"/>
              <w:rPr>
                <w:bCs/>
                <w:lang w:val="en-CA"/>
              </w:rPr>
            </w:pPr>
            <w:r>
              <w:rPr>
                <w:rFonts w:ascii="Calibri" w:hAnsi="Calibri" w:cs="Calibri"/>
                <w:color w:val="000000"/>
              </w:rPr>
              <w:t>Low</w:t>
            </w:r>
          </w:p>
        </w:tc>
        <w:tc>
          <w:tcPr>
            <w:tcW w:w="1687" w:type="dxa"/>
            <w:vAlign w:val="center"/>
          </w:tcPr>
          <w:p w14:paraId="107E07FD" w14:textId="69A3076C" w:rsidR="009470D6" w:rsidRDefault="009470D6" w:rsidP="009470D6">
            <w:pPr>
              <w:ind w:right="202"/>
              <w:rPr>
                <w:bCs/>
                <w:lang w:val="en-CA"/>
              </w:rPr>
            </w:pPr>
            <w:r>
              <w:rPr>
                <w:rFonts w:ascii="Calibri" w:hAnsi="Calibri" w:cs="Calibri"/>
                <w:color w:val="000000"/>
              </w:rPr>
              <w:t>High</w:t>
            </w:r>
          </w:p>
        </w:tc>
        <w:tc>
          <w:tcPr>
            <w:tcW w:w="1688" w:type="dxa"/>
            <w:vAlign w:val="center"/>
          </w:tcPr>
          <w:p w14:paraId="4E0533A0" w14:textId="2E60A3A9" w:rsidR="009470D6" w:rsidRDefault="009470D6" w:rsidP="009470D6">
            <w:pPr>
              <w:ind w:right="202"/>
              <w:rPr>
                <w:bCs/>
                <w:lang w:val="en-CA"/>
              </w:rPr>
            </w:pPr>
            <w:r>
              <w:rPr>
                <w:rFonts w:ascii="Calibri" w:hAnsi="Calibri" w:cs="Calibri"/>
                <w:color w:val="000000"/>
              </w:rPr>
              <w:t>Low</w:t>
            </w:r>
          </w:p>
        </w:tc>
        <w:tc>
          <w:tcPr>
            <w:tcW w:w="1687" w:type="dxa"/>
            <w:vAlign w:val="center"/>
          </w:tcPr>
          <w:p w14:paraId="389A5C3D" w14:textId="4C7353AD" w:rsidR="009470D6" w:rsidRDefault="009470D6" w:rsidP="009470D6">
            <w:pPr>
              <w:ind w:right="202"/>
              <w:rPr>
                <w:bCs/>
                <w:lang w:val="en-CA"/>
              </w:rPr>
            </w:pPr>
            <w:r>
              <w:rPr>
                <w:rFonts w:ascii="Calibri" w:hAnsi="Calibri" w:cs="Calibri"/>
                <w:color w:val="000000"/>
              </w:rPr>
              <w:t>Low</w:t>
            </w:r>
          </w:p>
        </w:tc>
        <w:tc>
          <w:tcPr>
            <w:tcW w:w="1688" w:type="dxa"/>
            <w:vAlign w:val="bottom"/>
          </w:tcPr>
          <w:p w14:paraId="14D16535" w14:textId="7F5DE00C" w:rsidR="009470D6" w:rsidRDefault="009470D6" w:rsidP="009470D6">
            <w:pPr>
              <w:ind w:right="202"/>
              <w:rPr>
                <w:bCs/>
                <w:lang w:val="en-CA"/>
              </w:rPr>
            </w:pPr>
            <w:r>
              <w:rPr>
                <w:rFonts w:ascii="Calibri" w:hAnsi="Calibri" w:cs="Calibri"/>
                <w:color w:val="000000"/>
              </w:rPr>
              <w:t>Low</w:t>
            </w:r>
          </w:p>
        </w:tc>
      </w:tr>
      <w:tr w:rsidR="009470D6" w14:paraId="3C68442F" w14:textId="77777777" w:rsidTr="009470D6">
        <w:tc>
          <w:tcPr>
            <w:tcW w:w="2825" w:type="dxa"/>
            <w:vAlign w:val="center"/>
          </w:tcPr>
          <w:p w14:paraId="72916426" w14:textId="4F692225" w:rsidR="009470D6" w:rsidRDefault="009470D6" w:rsidP="009470D6">
            <w:pPr>
              <w:ind w:right="202"/>
              <w:rPr>
                <w:bCs/>
                <w:lang w:val="en-CA"/>
              </w:rPr>
            </w:pPr>
            <w:proofErr w:type="spellStart"/>
            <w:r>
              <w:rPr>
                <w:rFonts w:ascii="Calibri" w:hAnsi="Calibri" w:cs="Calibri"/>
                <w:color w:val="000000"/>
              </w:rPr>
              <w:t>Als</w:t>
            </w:r>
            <w:proofErr w:type="spellEnd"/>
            <w:r>
              <w:rPr>
                <w:rFonts w:ascii="Calibri" w:hAnsi="Calibri" w:cs="Calibri"/>
                <w:color w:val="000000"/>
              </w:rPr>
              <w:t>, 2015</w:t>
            </w:r>
          </w:p>
        </w:tc>
        <w:tc>
          <w:tcPr>
            <w:tcW w:w="1687" w:type="dxa"/>
            <w:vAlign w:val="center"/>
          </w:tcPr>
          <w:p w14:paraId="4EBBE856" w14:textId="0F4FD3F7" w:rsidR="009470D6" w:rsidRDefault="009470D6" w:rsidP="009470D6">
            <w:pPr>
              <w:ind w:right="202"/>
              <w:rPr>
                <w:bCs/>
                <w:lang w:val="en-CA"/>
              </w:rPr>
            </w:pPr>
            <w:r>
              <w:rPr>
                <w:rFonts w:ascii="Calibri" w:hAnsi="Calibri" w:cs="Calibri"/>
                <w:color w:val="000000"/>
              </w:rPr>
              <w:t>Low</w:t>
            </w:r>
          </w:p>
        </w:tc>
        <w:tc>
          <w:tcPr>
            <w:tcW w:w="1688" w:type="dxa"/>
            <w:vAlign w:val="center"/>
          </w:tcPr>
          <w:p w14:paraId="19CCFFB0" w14:textId="04835B23" w:rsidR="009470D6" w:rsidRDefault="009470D6" w:rsidP="009470D6">
            <w:pPr>
              <w:ind w:right="202"/>
              <w:rPr>
                <w:bCs/>
                <w:lang w:val="en-CA"/>
              </w:rPr>
            </w:pPr>
            <w:r>
              <w:rPr>
                <w:rFonts w:ascii="Calibri" w:hAnsi="Calibri" w:cs="Calibri"/>
                <w:color w:val="000000"/>
              </w:rPr>
              <w:t>Low</w:t>
            </w:r>
          </w:p>
        </w:tc>
        <w:tc>
          <w:tcPr>
            <w:tcW w:w="1687" w:type="dxa"/>
            <w:vAlign w:val="center"/>
          </w:tcPr>
          <w:p w14:paraId="6879D19C" w14:textId="3E4C0E3B" w:rsidR="009470D6" w:rsidRDefault="009470D6" w:rsidP="009470D6">
            <w:pPr>
              <w:ind w:right="202"/>
              <w:rPr>
                <w:bCs/>
                <w:lang w:val="en-CA"/>
              </w:rPr>
            </w:pPr>
            <w:r>
              <w:rPr>
                <w:rFonts w:ascii="Calibri" w:hAnsi="Calibri" w:cs="Calibri"/>
                <w:color w:val="000000"/>
              </w:rPr>
              <w:t>High</w:t>
            </w:r>
          </w:p>
        </w:tc>
        <w:tc>
          <w:tcPr>
            <w:tcW w:w="1688" w:type="dxa"/>
            <w:vAlign w:val="center"/>
          </w:tcPr>
          <w:p w14:paraId="246B433D" w14:textId="06CAAFF9" w:rsidR="009470D6" w:rsidRDefault="009470D6" w:rsidP="009470D6">
            <w:pPr>
              <w:ind w:right="202"/>
              <w:rPr>
                <w:bCs/>
                <w:lang w:val="en-CA"/>
              </w:rPr>
            </w:pPr>
            <w:r>
              <w:rPr>
                <w:rFonts w:ascii="Calibri" w:hAnsi="Calibri" w:cs="Calibri"/>
                <w:color w:val="000000"/>
              </w:rPr>
              <w:t>Low</w:t>
            </w:r>
          </w:p>
        </w:tc>
        <w:tc>
          <w:tcPr>
            <w:tcW w:w="1687" w:type="dxa"/>
            <w:vAlign w:val="center"/>
          </w:tcPr>
          <w:p w14:paraId="41FF2E69" w14:textId="28CDA253" w:rsidR="009470D6" w:rsidRDefault="009470D6" w:rsidP="009470D6">
            <w:pPr>
              <w:ind w:right="202"/>
              <w:rPr>
                <w:bCs/>
                <w:lang w:val="en-CA"/>
              </w:rPr>
            </w:pPr>
            <w:r>
              <w:rPr>
                <w:rFonts w:ascii="Calibri" w:hAnsi="Calibri" w:cs="Calibri"/>
                <w:color w:val="000000"/>
              </w:rPr>
              <w:t>Low</w:t>
            </w:r>
          </w:p>
        </w:tc>
        <w:tc>
          <w:tcPr>
            <w:tcW w:w="1688" w:type="dxa"/>
            <w:vAlign w:val="bottom"/>
          </w:tcPr>
          <w:p w14:paraId="75A45546" w14:textId="30EB44E9" w:rsidR="009470D6" w:rsidRDefault="005D49C8" w:rsidP="009470D6">
            <w:pPr>
              <w:ind w:right="202"/>
              <w:rPr>
                <w:bCs/>
                <w:lang w:val="en-CA"/>
              </w:rPr>
            </w:pPr>
            <w:r>
              <w:rPr>
                <w:rFonts w:ascii="Calibri" w:hAnsi="Calibri" w:cs="Calibri"/>
                <w:color w:val="000000"/>
              </w:rPr>
              <w:t>Low</w:t>
            </w:r>
          </w:p>
        </w:tc>
      </w:tr>
      <w:tr w:rsidR="009470D6" w14:paraId="39A78C98" w14:textId="77777777" w:rsidTr="009470D6">
        <w:tc>
          <w:tcPr>
            <w:tcW w:w="2825" w:type="dxa"/>
            <w:vAlign w:val="center"/>
          </w:tcPr>
          <w:p w14:paraId="6074BDB8" w14:textId="68CE60E8" w:rsidR="009470D6" w:rsidRDefault="009470D6" w:rsidP="009470D6">
            <w:pPr>
              <w:ind w:right="202"/>
              <w:rPr>
                <w:bCs/>
                <w:lang w:val="en-CA"/>
              </w:rPr>
            </w:pPr>
            <w:proofErr w:type="spellStart"/>
            <w:r>
              <w:rPr>
                <w:rFonts w:ascii="Calibri" w:hAnsi="Calibri" w:cs="Calibri"/>
                <w:color w:val="000000"/>
              </w:rPr>
              <w:t>Azoulay</w:t>
            </w:r>
            <w:proofErr w:type="spellEnd"/>
            <w:r>
              <w:rPr>
                <w:rFonts w:ascii="Calibri" w:hAnsi="Calibri" w:cs="Calibri"/>
                <w:color w:val="000000"/>
              </w:rPr>
              <w:t>, 2018</w:t>
            </w:r>
          </w:p>
        </w:tc>
        <w:tc>
          <w:tcPr>
            <w:tcW w:w="1687" w:type="dxa"/>
            <w:vAlign w:val="center"/>
          </w:tcPr>
          <w:p w14:paraId="799F2497" w14:textId="5068852A" w:rsidR="009470D6" w:rsidRDefault="009470D6" w:rsidP="009470D6">
            <w:pPr>
              <w:ind w:right="202"/>
              <w:rPr>
                <w:bCs/>
                <w:lang w:val="en-CA"/>
              </w:rPr>
            </w:pPr>
            <w:r>
              <w:rPr>
                <w:rFonts w:ascii="Calibri" w:hAnsi="Calibri" w:cs="Calibri"/>
                <w:color w:val="000000"/>
              </w:rPr>
              <w:t>Low</w:t>
            </w:r>
          </w:p>
        </w:tc>
        <w:tc>
          <w:tcPr>
            <w:tcW w:w="1688" w:type="dxa"/>
            <w:vAlign w:val="center"/>
          </w:tcPr>
          <w:p w14:paraId="694BB282" w14:textId="5E29411F" w:rsidR="009470D6" w:rsidRDefault="00D524C1" w:rsidP="009470D6">
            <w:pPr>
              <w:ind w:right="202"/>
              <w:rPr>
                <w:bCs/>
                <w:lang w:val="en-CA"/>
              </w:rPr>
            </w:pPr>
            <w:r>
              <w:rPr>
                <w:rFonts w:ascii="Calibri" w:hAnsi="Calibri" w:cs="Calibri"/>
                <w:color w:val="000000"/>
              </w:rPr>
              <w:t>Low</w:t>
            </w:r>
          </w:p>
        </w:tc>
        <w:tc>
          <w:tcPr>
            <w:tcW w:w="1687" w:type="dxa"/>
            <w:vAlign w:val="center"/>
          </w:tcPr>
          <w:p w14:paraId="180C1699" w14:textId="4EF857EF" w:rsidR="009470D6" w:rsidRDefault="009470D6" w:rsidP="009470D6">
            <w:pPr>
              <w:ind w:right="202"/>
              <w:rPr>
                <w:bCs/>
                <w:lang w:val="en-CA"/>
              </w:rPr>
            </w:pPr>
            <w:r>
              <w:rPr>
                <w:rFonts w:ascii="Calibri" w:hAnsi="Calibri" w:cs="Calibri"/>
                <w:color w:val="000000"/>
              </w:rPr>
              <w:t>Low</w:t>
            </w:r>
          </w:p>
        </w:tc>
        <w:tc>
          <w:tcPr>
            <w:tcW w:w="1688" w:type="dxa"/>
            <w:vAlign w:val="center"/>
          </w:tcPr>
          <w:p w14:paraId="22CB983E" w14:textId="28525D44" w:rsidR="009470D6" w:rsidRDefault="009470D6" w:rsidP="009470D6">
            <w:pPr>
              <w:ind w:right="202"/>
              <w:rPr>
                <w:bCs/>
                <w:lang w:val="en-CA"/>
              </w:rPr>
            </w:pPr>
            <w:r>
              <w:rPr>
                <w:rFonts w:ascii="Calibri" w:hAnsi="Calibri" w:cs="Calibri"/>
                <w:color w:val="000000"/>
              </w:rPr>
              <w:t>Low</w:t>
            </w:r>
          </w:p>
        </w:tc>
        <w:tc>
          <w:tcPr>
            <w:tcW w:w="1687" w:type="dxa"/>
            <w:vAlign w:val="center"/>
          </w:tcPr>
          <w:p w14:paraId="779C3FE3" w14:textId="7AD0D3B0" w:rsidR="009470D6" w:rsidRDefault="009470D6" w:rsidP="009470D6">
            <w:pPr>
              <w:ind w:right="202"/>
              <w:rPr>
                <w:bCs/>
                <w:lang w:val="en-CA"/>
              </w:rPr>
            </w:pPr>
            <w:r>
              <w:rPr>
                <w:rFonts w:ascii="Calibri" w:hAnsi="Calibri" w:cs="Calibri"/>
                <w:color w:val="000000"/>
              </w:rPr>
              <w:t>High</w:t>
            </w:r>
          </w:p>
        </w:tc>
        <w:tc>
          <w:tcPr>
            <w:tcW w:w="1688" w:type="dxa"/>
            <w:vAlign w:val="bottom"/>
          </w:tcPr>
          <w:p w14:paraId="404BDE9A" w14:textId="38560CE9" w:rsidR="009470D6" w:rsidRDefault="009470D6" w:rsidP="009470D6">
            <w:pPr>
              <w:ind w:right="202"/>
              <w:rPr>
                <w:bCs/>
                <w:lang w:val="en-CA"/>
              </w:rPr>
            </w:pPr>
            <w:r>
              <w:rPr>
                <w:rFonts w:ascii="Calibri" w:hAnsi="Calibri" w:cs="Calibri"/>
                <w:color w:val="000000"/>
              </w:rPr>
              <w:t>Low</w:t>
            </w:r>
          </w:p>
        </w:tc>
      </w:tr>
      <w:tr w:rsidR="009470D6" w14:paraId="3FC806FC" w14:textId="77777777" w:rsidTr="009470D6">
        <w:tc>
          <w:tcPr>
            <w:tcW w:w="2825" w:type="dxa"/>
            <w:vAlign w:val="center"/>
          </w:tcPr>
          <w:p w14:paraId="2D60B4AB" w14:textId="583A17CA" w:rsidR="009470D6" w:rsidRDefault="009470D6" w:rsidP="009470D6">
            <w:pPr>
              <w:ind w:right="202"/>
              <w:rPr>
                <w:bCs/>
                <w:lang w:val="en-CA"/>
              </w:rPr>
            </w:pPr>
            <w:proofErr w:type="spellStart"/>
            <w:r>
              <w:rPr>
                <w:rFonts w:ascii="Calibri" w:hAnsi="Calibri" w:cs="Calibri"/>
                <w:color w:val="000000"/>
              </w:rPr>
              <w:t>Barnato</w:t>
            </w:r>
            <w:proofErr w:type="spellEnd"/>
            <w:r>
              <w:rPr>
                <w:rFonts w:ascii="Calibri" w:hAnsi="Calibri" w:cs="Calibri"/>
                <w:color w:val="000000"/>
              </w:rPr>
              <w:t>, 2017</w:t>
            </w:r>
          </w:p>
        </w:tc>
        <w:tc>
          <w:tcPr>
            <w:tcW w:w="1687" w:type="dxa"/>
            <w:vAlign w:val="center"/>
          </w:tcPr>
          <w:p w14:paraId="71FFC3F5" w14:textId="47AF95B8" w:rsidR="009470D6" w:rsidRDefault="009470D6" w:rsidP="009470D6">
            <w:pPr>
              <w:ind w:right="202"/>
              <w:rPr>
                <w:bCs/>
                <w:lang w:val="en-CA"/>
              </w:rPr>
            </w:pPr>
            <w:r>
              <w:rPr>
                <w:rFonts w:ascii="Calibri" w:hAnsi="Calibri" w:cs="Calibri"/>
                <w:color w:val="000000"/>
              </w:rPr>
              <w:t>High</w:t>
            </w:r>
          </w:p>
        </w:tc>
        <w:tc>
          <w:tcPr>
            <w:tcW w:w="1688" w:type="dxa"/>
            <w:vAlign w:val="center"/>
          </w:tcPr>
          <w:p w14:paraId="7C0D84E9" w14:textId="360F9EEB" w:rsidR="009470D6" w:rsidRDefault="009470D6" w:rsidP="009470D6">
            <w:pPr>
              <w:ind w:right="202"/>
              <w:rPr>
                <w:bCs/>
                <w:lang w:val="en-CA"/>
              </w:rPr>
            </w:pPr>
            <w:r>
              <w:rPr>
                <w:rFonts w:ascii="Calibri" w:hAnsi="Calibri" w:cs="Calibri"/>
                <w:color w:val="000000"/>
              </w:rPr>
              <w:t>High</w:t>
            </w:r>
          </w:p>
        </w:tc>
        <w:tc>
          <w:tcPr>
            <w:tcW w:w="1687" w:type="dxa"/>
            <w:vAlign w:val="center"/>
          </w:tcPr>
          <w:p w14:paraId="2DB0E90A" w14:textId="10506681" w:rsidR="009470D6" w:rsidRDefault="009470D6" w:rsidP="009470D6">
            <w:pPr>
              <w:ind w:right="202"/>
              <w:rPr>
                <w:bCs/>
                <w:lang w:val="en-CA"/>
              </w:rPr>
            </w:pPr>
            <w:r>
              <w:rPr>
                <w:rFonts w:ascii="Calibri" w:hAnsi="Calibri" w:cs="Calibri"/>
                <w:color w:val="000000"/>
              </w:rPr>
              <w:t>High</w:t>
            </w:r>
          </w:p>
        </w:tc>
        <w:tc>
          <w:tcPr>
            <w:tcW w:w="1688" w:type="dxa"/>
            <w:vAlign w:val="center"/>
          </w:tcPr>
          <w:p w14:paraId="76E8EAFD" w14:textId="77792120" w:rsidR="009470D6" w:rsidRDefault="009470D6" w:rsidP="009470D6">
            <w:pPr>
              <w:ind w:right="202"/>
              <w:rPr>
                <w:bCs/>
                <w:lang w:val="en-CA"/>
              </w:rPr>
            </w:pPr>
            <w:r>
              <w:rPr>
                <w:rFonts w:ascii="Calibri" w:hAnsi="Calibri" w:cs="Calibri"/>
                <w:color w:val="000000"/>
              </w:rPr>
              <w:t>High</w:t>
            </w:r>
          </w:p>
        </w:tc>
        <w:tc>
          <w:tcPr>
            <w:tcW w:w="1687" w:type="dxa"/>
            <w:vAlign w:val="center"/>
          </w:tcPr>
          <w:p w14:paraId="608BDB40" w14:textId="7CF8C6A7" w:rsidR="009470D6" w:rsidRDefault="009470D6" w:rsidP="009470D6">
            <w:pPr>
              <w:ind w:right="202"/>
              <w:rPr>
                <w:bCs/>
                <w:lang w:val="en-CA"/>
              </w:rPr>
            </w:pPr>
            <w:r>
              <w:rPr>
                <w:rFonts w:ascii="Calibri" w:hAnsi="Calibri" w:cs="Calibri"/>
                <w:color w:val="000000"/>
              </w:rPr>
              <w:t>Low</w:t>
            </w:r>
          </w:p>
        </w:tc>
        <w:tc>
          <w:tcPr>
            <w:tcW w:w="1688" w:type="dxa"/>
            <w:vAlign w:val="bottom"/>
          </w:tcPr>
          <w:p w14:paraId="70672374" w14:textId="6EE9E296" w:rsidR="009470D6" w:rsidRDefault="009470D6" w:rsidP="009470D6">
            <w:pPr>
              <w:ind w:right="202"/>
              <w:rPr>
                <w:bCs/>
                <w:lang w:val="en-CA"/>
              </w:rPr>
            </w:pPr>
            <w:r>
              <w:rPr>
                <w:rFonts w:ascii="Calibri" w:hAnsi="Calibri" w:cs="Calibri"/>
                <w:color w:val="000000"/>
              </w:rPr>
              <w:t>Low</w:t>
            </w:r>
          </w:p>
        </w:tc>
      </w:tr>
      <w:tr w:rsidR="009470D6" w14:paraId="6C496A4A" w14:textId="77777777" w:rsidTr="009470D6">
        <w:tc>
          <w:tcPr>
            <w:tcW w:w="2825" w:type="dxa"/>
            <w:vAlign w:val="center"/>
          </w:tcPr>
          <w:p w14:paraId="69EFE3CD" w14:textId="1DA68051" w:rsidR="009470D6" w:rsidRDefault="009470D6" w:rsidP="009470D6">
            <w:pPr>
              <w:ind w:right="202"/>
              <w:rPr>
                <w:bCs/>
                <w:lang w:val="en-CA"/>
              </w:rPr>
            </w:pPr>
            <w:r>
              <w:rPr>
                <w:rFonts w:ascii="Calibri" w:hAnsi="Calibri" w:cs="Calibri"/>
                <w:color w:val="000000"/>
              </w:rPr>
              <w:t>Bernard, 2011</w:t>
            </w:r>
          </w:p>
        </w:tc>
        <w:tc>
          <w:tcPr>
            <w:tcW w:w="1687" w:type="dxa"/>
            <w:vAlign w:val="center"/>
          </w:tcPr>
          <w:p w14:paraId="33032B08" w14:textId="17956597" w:rsidR="009470D6" w:rsidRDefault="009470D6" w:rsidP="009470D6">
            <w:pPr>
              <w:ind w:right="202"/>
              <w:rPr>
                <w:bCs/>
                <w:lang w:val="en-CA"/>
              </w:rPr>
            </w:pPr>
            <w:r>
              <w:rPr>
                <w:rFonts w:ascii="Calibri" w:hAnsi="Calibri" w:cs="Calibri"/>
                <w:color w:val="000000"/>
              </w:rPr>
              <w:t>High</w:t>
            </w:r>
          </w:p>
        </w:tc>
        <w:tc>
          <w:tcPr>
            <w:tcW w:w="1688" w:type="dxa"/>
            <w:vAlign w:val="center"/>
          </w:tcPr>
          <w:p w14:paraId="1B96998A" w14:textId="5967143E" w:rsidR="009470D6" w:rsidRDefault="009470D6" w:rsidP="009470D6">
            <w:pPr>
              <w:ind w:right="202"/>
              <w:rPr>
                <w:bCs/>
                <w:lang w:val="en-CA"/>
              </w:rPr>
            </w:pPr>
            <w:r>
              <w:rPr>
                <w:rFonts w:ascii="Calibri" w:hAnsi="Calibri" w:cs="Calibri"/>
                <w:color w:val="000000"/>
              </w:rPr>
              <w:t>High</w:t>
            </w:r>
          </w:p>
        </w:tc>
        <w:tc>
          <w:tcPr>
            <w:tcW w:w="1687" w:type="dxa"/>
            <w:vAlign w:val="center"/>
          </w:tcPr>
          <w:p w14:paraId="7B8D0F7B" w14:textId="628065D0" w:rsidR="009470D6" w:rsidRDefault="009470D6" w:rsidP="009470D6">
            <w:pPr>
              <w:ind w:right="202"/>
              <w:rPr>
                <w:bCs/>
                <w:lang w:val="en-CA"/>
              </w:rPr>
            </w:pPr>
            <w:r>
              <w:rPr>
                <w:rFonts w:ascii="Calibri" w:hAnsi="Calibri" w:cs="Calibri"/>
                <w:color w:val="000000"/>
              </w:rPr>
              <w:t>High</w:t>
            </w:r>
          </w:p>
        </w:tc>
        <w:tc>
          <w:tcPr>
            <w:tcW w:w="1688" w:type="dxa"/>
            <w:vAlign w:val="center"/>
          </w:tcPr>
          <w:p w14:paraId="6D97E568" w14:textId="72CECDDA" w:rsidR="009470D6" w:rsidRDefault="009470D6" w:rsidP="009470D6">
            <w:pPr>
              <w:ind w:right="202"/>
              <w:rPr>
                <w:bCs/>
                <w:lang w:val="en-CA"/>
              </w:rPr>
            </w:pPr>
            <w:r>
              <w:rPr>
                <w:rFonts w:ascii="Calibri" w:hAnsi="Calibri" w:cs="Calibri"/>
                <w:color w:val="000000"/>
              </w:rPr>
              <w:t>High</w:t>
            </w:r>
          </w:p>
        </w:tc>
        <w:tc>
          <w:tcPr>
            <w:tcW w:w="1687" w:type="dxa"/>
            <w:vAlign w:val="center"/>
          </w:tcPr>
          <w:p w14:paraId="7748AD35" w14:textId="02BC169D" w:rsidR="009470D6" w:rsidRDefault="009470D6" w:rsidP="009470D6">
            <w:pPr>
              <w:ind w:right="202"/>
              <w:rPr>
                <w:bCs/>
                <w:lang w:val="en-CA"/>
              </w:rPr>
            </w:pPr>
            <w:r>
              <w:rPr>
                <w:rFonts w:ascii="Calibri" w:hAnsi="Calibri" w:cs="Calibri"/>
                <w:color w:val="000000"/>
              </w:rPr>
              <w:t>Low</w:t>
            </w:r>
          </w:p>
        </w:tc>
        <w:tc>
          <w:tcPr>
            <w:tcW w:w="1688" w:type="dxa"/>
            <w:vAlign w:val="bottom"/>
          </w:tcPr>
          <w:p w14:paraId="3A29AFC8" w14:textId="667895FF" w:rsidR="009470D6" w:rsidRDefault="005D49C8" w:rsidP="009470D6">
            <w:pPr>
              <w:ind w:right="202"/>
              <w:rPr>
                <w:bCs/>
                <w:lang w:val="en-CA"/>
              </w:rPr>
            </w:pPr>
            <w:r>
              <w:rPr>
                <w:rFonts w:ascii="Calibri" w:hAnsi="Calibri" w:cs="Calibri"/>
                <w:color w:val="000000"/>
              </w:rPr>
              <w:t>Low</w:t>
            </w:r>
          </w:p>
        </w:tc>
      </w:tr>
      <w:tr w:rsidR="009470D6" w14:paraId="7B80294A" w14:textId="77777777" w:rsidTr="009470D6">
        <w:tc>
          <w:tcPr>
            <w:tcW w:w="2825" w:type="dxa"/>
            <w:vAlign w:val="center"/>
          </w:tcPr>
          <w:p w14:paraId="367C99B3" w14:textId="45ED32F3" w:rsidR="009470D6" w:rsidRDefault="009470D6" w:rsidP="009470D6">
            <w:pPr>
              <w:ind w:right="202"/>
              <w:rPr>
                <w:bCs/>
                <w:lang w:val="en-CA"/>
              </w:rPr>
            </w:pPr>
            <w:proofErr w:type="spellStart"/>
            <w:r>
              <w:rPr>
                <w:rFonts w:ascii="Calibri" w:hAnsi="Calibri" w:cs="Calibri"/>
                <w:color w:val="000000"/>
              </w:rPr>
              <w:t>Bohart</w:t>
            </w:r>
            <w:proofErr w:type="spellEnd"/>
            <w:r>
              <w:rPr>
                <w:rFonts w:ascii="Calibri" w:hAnsi="Calibri" w:cs="Calibri"/>
                <w:color w:val="000000"/>
              </w:rPr>
              <w:t>, 2019</w:t>
            </w:r>
          </w:p>
        </w:tc>
        <w:tc>
          <w:tcPr>
            <w:tcW w:w="1687" w:type="dxa"/>
            <w:vAlign w:val="center"/>
          </w:tcPr>
          <w:p w14:paraId="65214A12" w14:textId="37C87D2B" w:rsidR="009470D6" w:rsidRDefault="009470D6" w:rsidP="009470D6">
            <w:pPr>
              <w:ind w:right="202"/>
              <w:rPr>
                <w:bCs/>
                <w:lang w:val="en-CA"/>
              </w:rPr>
            </w:pPr>
            <w:r>
              <w:rPr>
                <w:rFonts w:ascii="Calibri" w:hAnsi="Calibri" w:cs="Calibri"/>
                <w:color w:val="000000"/>
              </w:rPr>
              <w:t>Low</w:t>
            </w:r>
          </w:p>
        </w:tc>
        <w:tc>
          <w:tcPr>
            <w:tcW w:w="1688" w:type="dxa"/>
            <w:vAlign w:val="center"/>
          </w:tcPr>
          <w:p w14:paraId="49237532" w14:textId="6E2AC625" w:rsidR="009470D6" w:rsidRDefault="00D524C1" w:rsidP="009470D6">
            <w:pPr>
              <w:ind w:right="202"/>
              <w:rPr>
                <w:bCs/>
                <w:lang w:val="en-CA"/>
              </w:rPr>
            </w:pPr>
            <w:r>
              <w:rPr>
                <w:rFonts w:ascii="Calibri" w:hAnsi="Calibri" w:cs="Calibri"/>
                <w:color w:val="000000"/>
              </w:rPr>
              <w:t>Low</w:t>
            </w:r>
          </w:p>
        </w:tc>
        <w:tc>
          <w:tcPr>
            <w:tcW w:w="1687" w:type="dxa"/>
            <w:vAlign w:val="center"/>
          </w:tcPr>
          <w:p w14:paraId="7053E524" w14:textId="61606B43" w:rsidR="009470D6" w:rsidRDefault="009470D6" w:rsidP="009470D6">
            <w:pPr>
              <w:ind w:right="202"/>
              <w:rPr>
                <w:bCs/>
                <w:lang w:val="en-CA"/>
              </w:rPr>
            </w:pPr>
            <w:r>
              <w:rPr>
                <w:rFonts w:ascii="Calibri" w:hAnsi="Calibri" w:cs="Calibri"/>
                <w:color w:val="000000"/>
              </w:rPr>
              <w:t>High</w:t>
            </w:r>
          </w:p>
        </w:tc>
        <w:tc>
          <w:tcPr>
            <w:tcW w:w="1688" w:type="dxa"/>
            <w:vAlign w:val="center"/>
          </w:tcPr>
          <w:p w14:paraId="5D8A7815" w14:textId="4AFFD935" w:rsidR="009470D6" w:rsidRDefault="009470D6" w:rsidP="009470D6">
            <w:pPr>
              <w:ind w:right="202"/>
              <w:rPr>
                <w:bCs/>
                <w:lang w:val="en-CA"/>
              </w:rPr>
            </w:pPr>
            <w:r>
              <w:rPr>
                <w:rFonts w:ascii="Calibri" w:hAnsi="Calibri" w:cs="Calibri"/>
                <w:color w:val="000000"/>
              </w:rPr>
              <w:t>Unclear</w:t>
            </w:r>
          </w:p>
        </w:tc>
        <w:tc>
          <w:tcPr>
            <w:tcW w:w="1687" w:type="dxa"/>
            <w:vAlign w:val="center"/>
          </w:tcPr>
          <w:p w14:paraId="242DADF3" w14:textId="543CA75C" w:rsidR="009470D6" w:rsidRDefault="009470D6" w:rsidP="009470D6">
            <w:pPr>
              <w:ind w:right="202"/>
              <w:rPr>
                <w:bCs/>
                <w:lang w:val="en-CA"/>
              </w:rPr>
            </w:pPr>
            <w:r>
              <w:rPr>
                <w:rFonts w:ascii="Calibri" w:hAnsi="Calibri" w:cs="Calibri"/>
                <w:color w:val="000000"/>
              </w:rPr>
              <w:t>High</w:t>
            </w:r>
          </w:p>
        </w:tc>
        <w:tc>
          <w:tcPr>
            <w:tcW w:w="1688" w:type="dxa"/>
            <w:vAlign w:val="bottom"/>
          </w:tcPr>
          <w:p w14:paraId="07770179" w14:textId="35ED5DD9" w:rsidR="009470D6" w:rsidRDefault="009470D6" w:rsidP="009470D6">
            <w:pPr>
              <w:ind w:right="202"/>
              <w:rPr>
                <w:bCs/>
                <w:lang w:val="en-CA"/>
              </w:rPr>
            </w:pPr>
            <w:r>
              <w:rPr>
                <w:rFonts w:ascii="Calibri" w:hAnsi="Calibri" w:cs="Calibri"/>
                <w:color w:val="000000"/>
              </w:rPr>
              <w:t>Low</w:t>
            </w:r>
          </w:p>
        </w:tc>
      </w:tr>
      <w:tr w:rsidR="009470D6" w14:paraId="06CEED62" w14:textId="77777777" w:rsidTr="009470D6">
        <w:tc>
          <w:tcPr>
            <w:tcW w:w="2825" w:type="dxa"/>
            <w:vAlign w:val="center"/>
          </w:tcPr>
          <w:p w14:paraId="55A06C03" w14:textId="6E36171C" w:rsidR="009470D6" w:rsidRDefault="009470D6" w:rsidP="009470D6">
            <w:pPr>
              <w:ind w:right="202"/>
              <w:rPr>
                <w:bCs/>
                <w:lang w:val="en-CA"/>
              </w:rPr>
            </w:pPr>
            <w:proofErr w:type="spellStart"/>
            <w:r>
              <w:rPr>
                <w:rFonts w:ascii="Calibri" w:hAnsi="Calibri" w:cs="Calibri"/>
                <w:color w:val="000000"/>
              </w:rPr>
              <w:t>Breisinger</w:t>
            </w:r>
            <w:proofErr w:type="spellEnd"/>
            <w:r>
              <w:rPr>
                <w:rFonts w:ascii="Calibri" w:hAnsi="Calibri" w:cs="Calibri"/>
                <w:color w:val="000000"/>
              </w:rPr>
              <w:t>, 2018</w:t>
            </w:r>
          </w:p>
        </w:tc>
        <w:tc>
          <w:tcPr>
            <w:tcW w:w="1687" w:type="dxa"/>
            <w:vAlign w:val="center"/>
          </w:tcPr>
          <w:p w14:paraId="065C9B71" w14:textId="2C217FBD" w:rsidR="009470D6" w:rsidRDefault="009470D6" w:rsidP="009470D6">
            <w:pPr>
              <w:ind w:right="202"/>
              <w:rPr>
                <w:bCs/>
                <w:lang w:val="en-CA"/>
              </w:rPr>
            </w:pPr>
            <w:r>
              <w:rPr>
                <w:rFonts w:ascii="Calibri" w:hAnsi="Calibri" w:cs="Calibri"/>
                <w:color w:val="000000"/>
              </w:rPr>
              <w:t>High</w:t>
            </w:r>
          </w:p>
        </w:tc>
        <w:tc>
          <w:tcPr>
            <w:tcW w:w="1688" w:type="dxa"/>
            <w:vAlign w:val="center"/>
          </w:tcPr>
          <w:p w14:paraId="29C3E431" w14:textId="1C2E4529" w:rsidR="009470D6" w:rsidRDefault="009470D6" w:rsidP="009470D6">
            <w:pPr>
              <w:ind w:right="202"/>
              <w:rPr>
                <w:bCs/>
                <w:lang w:val="en-CA"/>
              </w:rPr>
            </w:pPr>
            <w:r>
              <w:rPr>
                <w:rFonts w:ascii="Calibri" w:hAnsi="Calibri" w:cs="Calibri"/>
                <w:color w:val="000000"/>
              </w:rPr>
              <w:t>High</w:t>
            </w:r>
          </w:p>
        </w:tc>
        <w:tc>
          <w:tcPr>
            <w:tcW w:w="1687" w:type="dxa"/>
            <w:vAlign w:val="center"/>
          </w:tcPr>
          <w:p w14:paraId="5B15F0BC" w14:textId="36200505" w:rsidR="009470D6" w:rsidRDefault="009470D6" w:rsidP="009470D6">
            <w:pPr>
              <w:ind w:right="202"/>
              <w:rPr>
                <w:bCs/>
                <w:lang w:val="en-CA"/>
              </w:rPr>
            </w:pPr>
            <w:r>
              <w:rPr>
                <w:rFonts w:ascii="Calibri" w:hAnsi="Calibri" w:cs="Calibri"/>
                <w:color w:val="000000"/>
              </w:rPr>
              <w:t>High</w:t>
            </w:r>
          </w:p>
        </w:tc>
        <w:tc>
          <w:tcPr>
            <w:tcW w:w="1688" w:type="dxa"/>
            <w:vAlign w:val="center"/>
          </w:tcPr>
          <w:p w14:paraId="73C13A54" w14:textId="056D6377" w:rsidR="009470D6" w:rsidRDefault="009470D6" w:rsidP="009470D6">
            <w:pPr>
              <w:ind w:right="202"/>
              <w:rPr>
                <w:bCs/>
                <w:lang w:val="en-CA"/>
              </w:rPr>
            </w:pPr>
            <w:r>
              <w:rPr>
                <w:rFonts w:ascii="Calibri" w:hAnsi="Calibri" w:cs="Calibri"/>
                <w:color w:val="000000"/>
              </w:rPr>
              <w:t>High</w:t>
            </w:r>
          </w:p>
        </w:tc>
        <w:tc>
          <w:tcPr>
            <w:tcW w:w="1687" w:type="dxa"/>
            <w:vAlign w:val="center"/>
          </w:tcPr>
          <w:p w14:paraId="56E7A725" w14:textId="508D8D1E" w:rsidR="009470D6" w:rsidRDefault="009470D6" w:rsidP="009470D6">
            <w:pPr>
              <w:ind w:right="202"/>
              <w:rPr>
                <w:bCs/>
                <w:lang w:val="en-CA"/>
              </w:rPr>
            </w:pPr>
            <w:r>
              <w:rPr>
                <w:rFonts w:ascii="Calibri" w:hAnsi="Calibri" w:cs="Calibri"/>
                <w:color w:val="000000"/>
              </w:rPr>
              <w:t>Low</w:t>
            </w:r>
          </w:p>
        </w:tc>
        <w:tc>
          <w:tcPr>
            <w:tcW w:w="1688" w:type="dxa"/>
            <w:vAlign w:val="bottom"/>
          </w:tcPr>
          <w:p w14:paraId="10040F62" w14:textId="4F25E6E3" w:rsidR="009470D6" w:rsidRDefault="005D49C8" w:rsidP="009470D6">
            <w:pPr>
              <w:ind w:right="202"/>
              <w:rPr>
                <w:bCs/>
                <w:lang w:val="en-CA"/>
              </w:rPr>
            </w:pPr>
            <w:r>
              <w:rPr>
                <w:rFonts w:ascii="Calibri" w:hAnsi="Calibri" w:cs="Calibri"/>
                <w:color w:val="000000"/>
              </w:rPr>
              <w:t>Low</w:t>
            </w:r>
          </w:p>
        </w:tc>
      </w:tr>
      <w:tr w:rsidR="009470D6" w14:paraId="4F630B03" w14:textId="77777777" w:rsidTr="009470D6">
        <w:tc>
          <w:tcPr>
            <w:tcW w:w="2825" w:type="dxa"/>
            <w:vAlign w:val="center"/>
          </w:tcPr>
          <w:p w14:paraId="5F8E20A7" w14:textId="787D7D6A" w:rsidR="009470D6" w:rsidRDefault="009470D6" w:rsidP="009470D6">
            <w:pPr>
              <w:ind w:right="202"/>
              <w:rPr>
                <w:bCs/>
                <w:lang w:val="en-CA"/>
              </w:rPr>
            </w:pPr>
            <w:r>
              <w:rPr>
                <w:rFonts w:ascii="Calibri" w:hAnsi="Calibri" w:cs="Calibri"/>
                <w:color w:val="000000"/>
              </w:rPr>
              <w:t>Browne, 2005</w:t>
            </w:r>
          </w:p>
        </w:tc>
        <w:tc>
          <w:tcPr>
            <w:tcW w:w="1687" w:type="dxa"/>
            <w:vAlign w:val="center"/>
          </w:tcPr>
          <w:p w14:paraId="6A87835A" w14:textId="0141366F" w:rsidR="009470D6" w:rsidRDefault="009470D6" w:rsidP="009470D6">
            <w:pPr>
              <w:ind w:right="202"/>
              <w:rPr>
                <w:bCs/>
                <w:lang w:val="en-CA"/>
              </w:rPr>
            </w:pPr>
            <w:r>
              <w:rPr>
                <w:rFonts w:ascii="Calibri" w:hAnsi="Calibri" w:cs="Calibri"/>
                <w:color w:val="000000"/>
              </w:rPr>
              <w:t>High</w:t>
            </w:r>
          </w:p>
        </w:tc>
        <w:tc>
          <w:tcPr>
            <w:tcW w:w="1688" w:type="dxa"/>
            <w:vAlign w:val="center"/>
          </w:tcPr>
          <w:p w14:paraId="6BC707FB" w14:textId="3DD1FB98" w:rsidR="009470D6" w:rsidRDefault="009470D6" w:rsidP="009470D6">
            <w:pPr>
              <w:ind w:right="202"/>
              <w:rPr>
                <w:bCs/>
                <w:lang w:val="en-CA"/>
              </w:rPr>
            </w:pPr>
            <w:r>
              <w:rPr>
                <w:rFonts w:ascii="Calibri" w:hAnsi="Calibri" w:cs="Calibri"/>
                <w:color w:val="000000"/>
              </w:rPr>
              <w:t>High</w:t>
            </w:r>
          </w:p>
        </w:tc>
        <w:tc>
          <w:tcPr>
            <w:tcW w:w="1687" w:type="dxa"/>
            <w:vAlign w:val="center"/>
          </w:tcPr>
          <w:p w14:paraId="4D8A24CA" w14:textId="3BADC3B2" w:rsidR="009470D6" w:rsidRDefault="009470D6" w:rsidP="009470D6">
            <w:pPr>
              <w:ind w:right="202"/>
              <w:rPr>
                <w:bCs/>
                <w:lang w:val="en-CA"/>
              </w:rPr>
            </w:pPr>
            <w:r>
              <w:rPr>
                <w:rFonts w:ascii="Calibri" w:hAnsi="Calibri" w:cs="Calibri"/>
                <w:color w:val="000000"/>
              </w:rPr>
              <w:t>High</w:t>
            </w:r>
          </w:p>
        </w:tc>
        <w:tc>
          <w:tcPr>
            <w:tcW w:w="1688" w:type="dxa"/>
            <w:vAlign w:val="center"/>
          </w:tcPr>
          <w:p w14:paraId="47B235EB" w14:textId="143961ED" w:rsidR="009470D6" w:rsidRDefault="009470D6" w:rsidP="009470D6">
            <w:pPr>
              <w:ind w:right="202"/>
              <w:rPr>
                <w:bCs/>
                <w:lang w:val="en-CA"/>
              </w:rPr>
            </w:pPr>
            <w:r>
              <w:rPr>
                <w:rFonts w:ascii="Calibri" w:hAnsi="Calibri" w:cs="Calibri"/>
                <w:color w:val="000000"/>
              </w:rPr>
              <w:t>Low</w:t>
            </w:r>
          </w:p>
        </w:tc>
        <w:tc>
          <w:tcPr>
            <w:tcW w:w="1687" w:type="dxa"/>
            <w:vAlign w:val="center"/>
          </w:tcPr>
          <w:p w14:paraId="1ACB5EBA" w14:textId="786E87E7" w:rsidR="009470D6" w:rsidRDefault="009470D6" w:rsidP="009470D6">
            <w:pPr>
              <w:ind w:right="202"/>
              <w:rPr>
                <w:bCs/>
                <w:lang w:val="en-CA"/>
              </w:rPr>
            </w:pPr>
            <w:r>
              <w:rPr>
                <w:rFonts w:ascii="Calibri" w:hAnsi="Calibri" w:cs="Calibri"/>
                <w:color w:val="000000"/>
              </w:rPr>
              <w:t>Low</w:t>
            </w:r>
          </w:p>
        </w:tc>
        <w:tc>
          <w:tcPr>
            <w:tcW w:w="1688" w:type="dxa"/>
            <w:vAlign w:val="bottom"/>
          </w:tcPr>
          <w:p w14:paraId="06FDBDB2" w14:textId="38971186" w:rsidR="009470D6" w:rsidRDefault="005D49C8" w:rsidP="009470D6">
            <w:pPr>
              <w:ind w:right="202"/>
              <w:rPr>
                <w:bCs/>
                <w:lang w:val="en-CA"/>
              </w:rPr>
            </w:pPr>
            <w:r>
              <w:rPr>
                <w:rFonts w:ascii="Calibri" w:hAnsi="Calibri" w:cs="Calibri"/>
                <w:color w:val="000000"/>
              </w:rPr>
              <w:t>Low</w:t>
            </w:r>
          </w:p>
        </w:tc>
      </w:tr>
      <w:tr w:rsidR="009470D6" w14:paraId="0FBD0634" w14:textId="77777777" w:rsidTr="009470D6">
        <w:tc>
          <w:tcPr>
            <w:tcW w:w="2825" w:type="dxa"/>
            <w:vAlign w:val="center"/>
          </w:tcPr>
          <w:p w14:paraId="342178C4" w14:textId="6C425315" w:rsidR="009470D6" w:rsidRDefault="009470D6" w:rsidP="009470D6">
            <w:pPr>
              <w:ind w:right="202"/>
              <w:rPr>
                <w:bCs/>
                <w:lang w:val="en-CA"/>
              </w:rPr>
            </w:pPr>
            <w:r>
              <w:rPr>
                <w:rFonts w:ascii="Calibri" w:hAnsi="Calibri" w:cs="Calibri"/>
                <w:color w:val="000000"/>
              </w:rPr>
              <w:t>Cano Gimenez, 2015</w:t>
            </w:r>
          </w:p>
        </w:tc>
        <w:tc>
          <w:tcPr>
            <w:tcW w:w="1687" w:type="dxa"/>
            <w:vAlign w:val="center"/>
          </w:tcPr>
          <w:p w14:paraId="0322D6BE" w14:textId="477A2EC9" w:rsidR="009470D6" w:rsidRDefault="009470D6" w:rsidP="009470D6">
            <w:pPr>
              <w:ind w:right="202"/>
              <w:rPr>
                <w:bCs/>
                <w:lang w:val="en-CA"/>
              </w:rPr>
            </w:pPr>
            <w:r>
              <w:rPr>
                <w:rFonts w:ascii="Calibri" w:hAnsi="Calibri" w:cs="Calibri"/>
                <w:color w:val="000000"/>
              </w:rPr>
              <w:t>High</w:t>
            </w:r>
          </w:p>
        </w:tc>
        <w:tc>
          <w:tcPr>
            <w:tcW w:w="1688" w:type="dxa"/>
            <w:vAlign w:val="center"/>
          </w:tcPr>
          <w:p w14:paraId="6A94DAD6" w14:textId="3561AD10" w:rsidR="009470D6" w:rsidRDefault="009470D6" w:rsidP="009470D6">
            <w:pPr>
              <w:ind w:right="202"/>
              <w:rPr>
                <w:bCs/>
                <w:lang w:val="en-CA"/>
              </w:rPr>
            </w:pPr>
            <w:r>
              <w:rPr>
                <w:rFonts w:ascii="Calibri" w:hAnsi="Calibri" w:cs="Calibri"/>
                <w:color w:val="000000"/>
              </w:rPr>
              <w:t>High</w:t>
            </w:r>
          </w:p>
        </w:tc>
        <w:tc>
          <w:tcPr>
            <w:tcW w:w="1687" w:type="dxa"/>
            <w:vAlign w:val="center"/>
          </w:tcPr>
          <w:p w14:paraId="6B9C3D33" w14:textId="7F3902B2" w:rsidR="009470D6" w:rsidRDefault="009470D6" w:rsidP="009470D6">
            <w:pPr>
              <w:ind w:right="202"/>
              <w:rPr>
                <w:bCs/>
                <w:lang w:val="en-CA"/>
              </w:rPr>
            </w:pPr>
            <w:r>
              <w:rPr>
                <w:rFonts w:ascii="Calibri" w:hAnsi="Calibri" w:cs="Calibri"/>
                <w:color w:val="000000"/>
              </w:rPr>
              <w:t>High</w:t>
            </w:r>
          </w:p>
        </w:tc>
        <w:tc>
          <w:tcPr>
            <w:tcW w:w="1688" w:type="dxa"/>
            <w:vAlign w:val="center"/>
          </w:tcPr>
          <w:p w14:paraId="63E4CF3A" w14:textId="4929563B" w:rsidR="009470D6" w:rsidRDefault="009470D6" w:rsidP="009470D6">
            <w:pPr>
              <w:ind w:right="202"/>
              <w:rPr>
                <w:bCs/>
                <w:lang w:val="en-CA"/>
              </w:rPr>
            </w:pPr>
            <w:r>
              <w:rPr>
                <w:rFonts w:ascii="Calibri" w:hAnsi="Calibri" w:cs="Calibri"/>
                <w:color w:val="000000"/>
              </w:rPr>
              <w:t>High</w:t>
            </w:r>
          </w:p>
        </w:tc>
        <w:tc>
          <w:tcPr>
            <w:tcW w:w="1687" w:type="dxa"/>
            <w:vAlign w:val="center"/>
          </w:tcPr>
          <w:p w14:paraId="5BEECE18" w14:textId="51DE011B" w:rsidR="009470D6" w:rsidRDefault="009470D6" w:rsidP="009470D6">
            <w:pPr>
              <w:ind w:right="202"/>
              <w:rPr>
                <w:bCs/>
                <w:lang w:val="en-CA"/>
              </w:rPr>
            </w:pPr>
            <w:r>
              <w:rPr>
                <w:rFonts w:ascii="Calibri" w:hAnsi="Calibri" w:cs="Calibri"/>
                <w:color w:val="000000"/>
              </w:rPr>
              <w:t>Low</w:t>
            </w:r>
          </w:p>
        </w:tc>
        <w:tc>
          <w:tcPr>
            <w:tcW w:w="1688" w:type="dxa"/>
            <w:vAlign w:val="bottom"/>
          </w:tcPr>
          <w:p w14:paraId="73654961" w14:textId="27D6D2B4" w:rsidR="009470D6" w:rsidRDefault="005D49C8" w:rsidP="009470D6">
            <w:pPr>
              <w:ind w:right="202"/>
              <w:rPr>
                <w:bCs/>
                <w:lang w:val="en-CA"/>
              </w:rPr>
            </w:pPr>
            <w:r>
              <w:rPr>
                <w:rFonts w:ascii="Calibri" w:hAnsi="Calibri" w:cs="Calibri"/>
                <w:color w:val="000000"/>
              </w:rPr>
              <w:t>Low</w:t>
            </w:r>
          </w:p>
        </w:tc>
      </w:tr>
      <w:tr w:rsidR="009470D6" w14:paraId="505C2D92" w14:textId="77777777" w:rsidTr="009470D6">
        <w:tc>
          <w:tcPr>
            <w:tcW w:w="2825" w:type="dxa"/>
            <w:vAlign w:val="center"/>
          </w:tcPr>
          <w:p w14:paraId="6E900B68" w14:textId="5F6C8AD0" w:rsidR="009470D6" w:rsidRDefault="009470D6" w:rsidP="009470D6">
            <w:pPr>
              <w:ind w:right="202"/>
              <w:rPr>
                <w:bCs/>
                <w:lang w:val="en-CA"/>
              </w:rPr>
            </w:pPr>
            <w:r>
              <w:rPr>
                <w:rFonts w:ascii="Calibri" w:hAnsi="Calibri" w:cs="Calibri"/>
                <w:color w:val="000000"/>
              </w:rPr>
              <w:t>Carson, 2016</w:t>
            </w:r>
          </w:p>
        </w:tc>
        <w:tc>
          <w:tcPr>
            <w:tcW w:w="1687" w:type="dxa"/>
            <w:vAlign w:val="center"/>
          </w:tcPr>
          <w:p w14:paraId="271299EE" w14:textId="62162839" w:rsidR="009470D6" w:rsidRDefault="009470D6" w:rsidP="009470D6">
            <w:pPr>
              <w:ind w:right="202"/>
              <w:rPr>
                <w:bCs/>
                <w:lang w:val="en-CA"/>
              </w:rPr>
            </w:pPr>
            <w:r>
              <w:rPr>
                <w:rFonts w:ascii="Calibri" w:hAnsi="Calibri" w:cs="Calibri"/>
                <w:color w:val="000000"/>
              </w:rPr>
              <w:t>Low</w:t>
            </w:r>
          </w:p>
        </w:tc>
        <w:tc>
          <w:tcPr>
            <w:tcW w:w="1688" w:type="dxa"/>
            <w:vAlign w:val="center"/>
          </w:tcPr>
          <w:p w14:paraId="0FA810C3" w14:textId="07120AAC" w:rsidR="009470D6" w:rsidRDefault="009470D6" w:rsidP="009470D6">
            <w:pPr>
              <w:ind w:right="202"/>
              <w:rPr>
                <w:bCs/>
                <w:lang w:val="en-CA"/>
              </w:rPr>
            </w:pPr>
            <w:r>
              <w:rPr>
                <w:rFonts w:ascii="Calibri" w:hAnsi="Calibri" w:cs="Calibri"/>
                <w:color w:val="000000"/>
              </w:rPr>
              <w:t>Low</w:t>
            </w:r>
          </w:p>
        </w:tc>
        <w:tc>
          <w:tcPr>
            <w:tcW w:w="1687" w:type="dxa"/>
            <w:vAlign w:val="center"/>
          </w:tcPr>
          <w:p w14:paraId="3D97BF63" w14:textId="5A30148A" w:rsidR="009470D6" w:rsidRDefault="009470D6" w:rsidP="009470D6">
            <w:pPr>
              <w:ind w:right="202"/>
              <w:rPr>
                <w:bCs/>
                <w:lang w:val="en-CA"/>
              </w:rPr>
            </w:pPr>
            <w:r>
              <w:rPr>
                <w:rFonts w:ascii="Calibri" w:hAnsi="Calibri" w:cs="Calibri"/>
                <w:color w:val="000000"/>
              </w:rPr>
              <w:t>Low</w:t>
            </w:r>
          </w:p>
        </w:tc>
        <w:tc>
          <w:tcPr>
            <w:tcW w:w="1688" w:type="dxa"/>
            <w:vAlign w:val="center"/>
          </w:tcPr>
          <w:p w14:paraId="01961BCD" w14:textId="0190EAD9" w:rsidR="009470D6" w:rsidRDefault="009470D6" w:rsidP="009470D6">
            <w:pPr>
              <w:ind w:right="202"/>
              <w:rPr>
                <w:bCs/>
                <w:lang w:val="en-CA"/>
              </w:rPr>
            </w:pPr>
            <w:r>
              <w:rPr>
                <w:rFonts w:ascii="Calibri" w:hAnsi="Calibri" w:cs="Calibri"/>
                <w:color w:val="000000"/>
              </w:rPr>
              <w:t>Low</w:t>
            </w:r>
          </w:p>
        </w:tc>
        <w:tc>
          <w:tcPr>
            <w:tcW w:w="1687" w:type="dxa"/>
            <w:vAlign w:val="center"/>
          </w:tcPr>
          <w:p w14:paraId="76B52AFC" w14:textId="2F8E2BD9" w:rsidR="009470D6" w:rsidRDefault="009470D6" w:rsidP="009470D6">
            <w:pPr>
              <w:ind w:right="202"/>
              <w:rPr>
                <w:bCs/>
                <w:lang w:val="en-CA"/>
              </w:rPr>
            </w:pPr>
            <w:r>
              <w:rPr>
                <w:rFonts w:ascii="Calibri" w:hAnsi="Calibri" w:cs="Calibri"/>
                <w:color w:val="000000"/>
              </w:rPr>
              <w:t>Low</w:t>
            </w:r>
          </w:p>
        </w:tc>
        <w:tc>
          <w:tcPr>
            <w:tcW w:w="1688" w:type="dxa"/>
            <w:vAlign w:val="bottom"/>
          </w:tcPr>
          <w:p w14:paraId="1F3F0980" w14:textId="7C34F354" w:rsidR="009470D6" w:rsidRDefault="009470D6" w:rsidP="009470D6">
            <w:pPr>
              <w:ind w:right="202"/>
              <w:rPr>
                <w:bCs/>
                <w:lang w:val="en-CA"/>
              </w:rPr>
            </w:pPr>
            <w:r>
              <w:rPr>
                <w:rFonts w:ascii="Calibri" w:hAnsi="Calibri" w:cs="Calibri"/>
                <w:color w:val="000000"/>
              </w:rPr>
              <w:t>Low</w:t>
            </w:r>
          </w:p>
        </w:tc>
      </w:tr>
      <w:tr w:rsidR="009470D6" w14:paraId="67568C57" w14:textId="77777777" w:rsidTr="009470D6">
        <w:tc>
          <w:tcPr>
            <w:tcW w:w="2825" w:type="dxa"/>
            <w:vAlign w:val="center"/>
          </w:tcPr>
          <w:p w14:paraId="72755AF0" w14:textId="1667DE82" w:rsidR="009470D6" w:rsidRDefault="009470D6" w:rsidP="009470D6">
            <w:pPr>
              <w:ind w:right="202"/>
              <w:rPr>
                <w:bCs/>
                <w:lang w:val="en-CA"/>
              </w:rPr>
            </w:pPr>
            <w:r>
              <w:rPr>
                <w:rFonts w:ascii="Calibri" w:hAnsi="Calibri" w:cs="Calibri"/>
                <w:color w:val="000000"/>
              </w:rPr>
              <w:t>Carvalho, 2009</w:t>
            </w:r>
          </w:p>
        </w:tc>
        <w:tc>
          <w:tcPr>
            <w:tcW w:w="1687" w:type="dxa"/>
            <w:vAlign w:val="center"/>
          </w:tcPr>
          <w:p w14:paraId="1B2EA4BF" w14:textId="29CFDC32" w:rsidR="009470D6" w:rsidRDefault="009470D6" w:rsidP="009470D6">
            <w:pPr>
              <w:ind w:right="202"/>
              <w:rPr>
                <w:bCs/>
                <w:lang w:val="en-CA"/>
              </w:rPr>
            </w:pPr>
            <w:r>
              <w:rPr>
                <w:rFonts w:ascii="Calibri" w:hAnsi="Calibri" w:cs="Calibri"/>
                <w:color w:val="000000"/>
              </w:rPr>
              <w:t>High</w:t>
            </w:r>
          </w:p>
        </w:tc>
        <w:tc>
          <w:tcPr>
            <w:tcW w:w="1688" w:type="dxa"/>
            <w:vAlign w:val="center"/>
          </w:tcPr>
          <w:p w14:paraId="6772FB17" w14:textId="263F4222" w:rsidR="009470D6" w:rsidRDefault="009470D6" w:rsidP="009470D6">
            <w:pPr>
              <w:ind w:right="202"/>
              <w:rPr>
                <w:bCs/>
                <w:lang w:val="en-CA"/>
              </w:rPr>
            </w:pPr>
            <w:r>
              <w:rPr>
                <w:rFonts w:ascii="Calibri" w:hAnsi="Calibri" w:cs="Calibri"/>
                <w:color w:val="000000"/>
              </w:rPr>
              <w:t>High</w:t>
            </w:r>
          </w:p>
        </w:tc>
        <w:tc>
          <w:tcPr>
            <w:tcW w:w="1687" w:type="dxa"/>
            <w:vAlign w:val="center"/>
          </w:tcPr>
          <w:p w14:paraId="41179B0A" w14:textId="63D8CF44" w:rsidR="009470D6" w:rsidRDefault="009470D6" w:rsidP="009470D6">
            <w:pPr>
              <w:ind w:right="202"/>
              <w:rPr>
                <w:bCs/>
                <w:lang w:val="en-CA"/>
              </w:rPr>
            </w:pPr>
            <w:r>
              <w:rPr>
                <w:rFonts w:ascii="Calibri" w:hAnsi="Calibri" w:cs="Calibri"/>
                <w:color w:val="000000"/>
              </w:rPr>
              <w:t>High</w:t>
            </w:r>
          </w:p>
        </w:tc>
        <w:tc>
          <w:tcPr>
            <w:tcW w:w="1688" w:type="dxa"/>
            <w:vAlign w:val="center"/>
          </w:tcPr>
          <w:p w14:paraId="41A3A7DF" w14:textId="0F945765" w:rsidR="009470D6" w:rsidRDefault="009470D6" w:rsidP="009470D6">
            <w:pPr>
              <w:ind w:right="202"/>
              <w:rPr>
                <w:bCs/>
                <w:lang w:val="en-CA"/>
              </w:rPr>
            </w:pPr>
            <w:r>
              <w:rPr>
                <w:rFonts w:ascii="Calibri" w:hAnsi="Calibri" w:cs="Calibri"/>
                <w:color w:val="000000"/>
              </w:rPr>
              <w:t>High</w:t>
            </w:r>
          </w:p>
        </w:tc>
        <w:tc>
          <w:tcPr>
            <w:tcW w:w="1687" w:type="dxa"/>
            <w:vAlign w:val="center"/>
          </w:tcPr>
          <w:p w14:paraId="3E6BFCAA" w14:textId="48E9828D" w:rsidR="009470D6" w:rsidRDefault="009470D6" w:rsidP="009470D6">
            <w:pPr>
              <w:ind w:right="202"/>
              <w:rPr>
                <w:bCs/>
                <w:lang w:val="en-CA"/>
              </w:rPr>
            </w:pPr>
            <w:r>
              <w:rPr>
                <w:rFonts w:ascii="Calibri" w:hAnsi="Calibri" w:cs="Calibri"/>
                <w:color w:val="000000"/>
              </w:rPr>
              <w:t>Low</w:t>
            </w:r>
          </w:p>
        </w:tc>
        <w:tc>
          <w:tcPr>
            <w:tcW w:w="1688" w:type="dxa"/>
            <w:vAlign w:val="bottom"/>
          </w:tcPr>
          <w:p w14:paraId="4FC8D9C0" w14:textId="6BDCE86C" w:rsidR="009470D6" w:rsidRDefault="005D49C8" w:rsidP="009470D6">
            <w:pPr>
              <w:ind w:right="202"/>
              <w:rPr>
                <w:bCs/>
                <w:lang w:val="en-CA"/>
              </w:rPr>
            </w:pPr>
            <w:r>
              <w:rPr>
                <w:rFonts w:ascii="Calibri" w:hAnsi="Calibri" w:cs="Calibri"/>
                <w:color w:val="000000"/>
              </w:rPr>
              <w:t>Low</w:t>
            </w:r>
          </w:p>
        </w:tc>
      </w:tr>
      <w:tr w:rsidR="009470D6" w14:paraId="6816A9BD" w14:textId="77777777" w:rsidTr="009470D6">
        <w:tc>
          <w:tcPr>
            <w:tcW w:w="2825" w:type="dxa"/>
            <w:vAlign w:val="center"/>
          </w:tcPr>
          <w:p w14:paraId="34D2A78A" w14:textId="23901D45" w:rsidR="009470D6" w:rsidRDefault="009470D6" w:rsidP="009470D6">
            <w:pPr>
              <w:ind w:right="202"/>
              <w:rPr>
                <w:bCs/>
                <w:lang w:val="en-CA"/>
              </w:rPr>
            </w:pPr>
            <w:r>
              <w:rPr>
                <w:rFonts w:ascii="Calibri" w:hAnsi="Calibri" w:cs="Calibri"/>
                <w:color w:val="000000"/>
              </w:rPr>
              <w:t>Chaboyer, 2007</w:t>
            </w:r>
          </w:p>
        </w:tc>
        <w:tc>
          <w:tcPr>
            <w:tcW w:w="1687" w:type="dxa"/>
            <w:vAlign w:val="center"/>
          </w:tcPr>
          <w:p w14:paraId="107234A0" w14:textId="6ABFB87B" w:rsidR="009470D6" w:rsidRDefault="009470D6" w:rsidP="009470D6">
            <w:pPr>
              <w:ind w:right="202"/>
              <w:rPr>
                <w:bCs/>
                <w:lang w:val="en-CA"/>
              </w:rPr>
            </w:pPr>
            <w:r>
              <w:rPr>
                <w:rFonts w:ascii="Calibri" w:hAnsi="Calibri" w:cs="Calibri"/>
                <w:color w:val="000000"/>
              </w:rPr>
              <w:t>Low</w:t>
            </w:r>
          </w:p>
        </w:tc>
        <w:tc>
          <w:tcPr>
            <w:tcW w:w="1688" w:type="dxa"/>
            <w:vAlign w:val="center"/>
          </w:tcPr>
          <w:p w14:paraId="0859894A" w14:textId="7EE00557" w:rsidR="009470D6" w:rsidRDefault="00D524C1" w:rsidP="009470D6">
            <w:pPr>
              <w:ind w:right="202"/>
              <w:rPr>
                <w:bCs/>
                <w:lang w:val="en-CA"/>
              </w:rPr>
            </w:pPr>
            <w:r>
              <w:rPr>
                <w:rFonts w:ascii="Calibri" w:hAnsi="Calibri" w:cs="Calibri"/>
                <w:color w:val="000000"/>
              </w:rPr>
              <w:t>Low</w:t>
            </w:r>
          </w:p>
        </w:tc>
        <w:tc>
          <w:tcPr>
            <w:tcW w:w="1687" w:type="dxa"/>
            <w:vAlign w:val="center"/>
          </w:tcPr>
          <w:p w14:paraId="6DF480F8" w14:textId="3F7BF01C" w:rsidR="009470D6" w:rsidRDefault="009470D6" w:rsidP="009470D6">
            <w:pPr>
              <w:ind w:right="202"/>
              <w:rPr>
                <w:bCs/>
                <w:lang w:val="en-CA"/>
              </w:rPr>
            </w:pPr>
            <w:r>
              <w:rPr>
                <w:rFonts w:ascii="Calibri" w:hAnsi="Calibri" w:cs="Calibri"/>
                <w:color w:val="000000"/>
              </w:rPr>
              <w:t>High</w:t>
            </w:r>
          </w:p>
        </w:tc>
        <w:tc>
          <w:tcPr>
            <w:tcW w:w="1688" w:type="dxa"/>
            <w:vAlign w:val="center"/>
          </w:tcPr>
          <w:p w14:paraId="5804A6EC" w14:textId="10B72948" w:rsidR="009470D6" w:rsidRDefault="009470D6" w:rsidP="009470D6">
            <w:pPr>
              <w:ind w:right="202"/>
              <w:rPr>
                <w:bCs/>
                <w:lang w:val="en-CA"/>
              </w:rPr>
            </w:pPr>
            <w:r>
              <w:rPr>
                <w:rFonts w:ascii="Calibri" w:hAnsi="Calibri" w:cs="Calibri"/>
                <w:color w:val="000000"/>
              </w:rPr>
              <w:t>Low</w:t>
            </w:r>
          </w:p>
        </w:tc>
        <w:tc>
          <w:tcPr>
            <w:tcW w:w="1687" w:type="dxa"/>
            <w:vAlign w:val="center"/>
          </w:tcPr>
          <w:p w14:paraId="45849D40" w14:textId="5DB77117" w:rsidR="009470D6" w:rsidRDefault="009470D6" w:rsidP="009470D6">
            <w:pPr>
              <w:ind w:right="202"/>
              <w:rPr>
                <w:bCs/>
                <w:lang w:val="en-CA"/>
              </w:rPr>
            </w:pPr>
            <w:r>
              <w:rPr>
                <w:rFonts w:ascii="Calibri" w:hAnsi="Calibri" w:cs="Calibri"/>
                <w:color w:val="000000"/>
              </w:rPr>
              <w:t>Low</w:t>
            </w:r>
          </w:p>
        </w:tc>
        <w:tc>
          <w:tcPr>
            <w:tcW w:w="1688" w:type="dxa"/>
            <w:vAlign w:val="bottom"/>
          </w:tcPr>
          <w:p w14:paraId="0B918136" w14:textId="7F7A84A3" w:rsidR="009470D6" w:rsidRDefault="005D49C8" w:rsidP="009470D6">
            <w:pPr>
              <w:ind w:right="202"/>
              <w:rPr>
                <w:bCs/>
                <w:lang w:val="en-CA"/>
              </w:rPr>
            </w:pPr>
            <w:r>
              <w:rPr>
                <w:rFonts w:ascii="Calibri" w:hAnsi="Calibri" w:cs="Calibri"/>
                <w:color w:val="000000"/>
              </w:rPr>
              <w:t>Low</w:t>
            </w:r>
          </w:p>
        </w:tc>
      </w:tr>
      <w:tr w:rsidR="009470D6" w14:paraId="52F72564" w14:textId="77777777" w:rsidTr="009470D6">
        <w:tc>
          <w:tcPr>
            <w:tcW w:w="2825" w:type="dxa"/>
            <w:vAlign w:val="center"/>
          </w:tcPr>
          <w:p w14:paraId="3265BCA8" w14:textId="32966CF8" w:rsidR="009470D6" w:rsidRDefault="009470D6" w:rsidP="009470D6">
            <w:pPr>
              <w:ind w:right="202"/>
              <w:rPr>
                <w:bCs/>
                <w:lang w:val="en-CA"/>
              </w:rPr>
            </w:pPr>
            <w:r>
              <w:rPr>
                <w:rFonts w:ascii="Calibri" w:hAnsi="Calibri" w:cs="Calibri"/>
                <w:color w:val="000000"/>
              </w:rPr>
              <w:t>Chiang, 2016</w:t>
            </w:r>
          </w:p>
        </w:tc>
        <w:tc>
          <w:tcPr>
            <w:tcW w:w="1687" w:type="dxa"/>
            <w:vAlign w:val="center"/>
          </w:tcPr>
          <w:p w14:paraId="04033E32" w14:textId="4FDF2FE6" w:rsidR="009470D6" w:rsidRDefault="009470D6" w:rsidP="009470D6">
            <w:pPr>
              <w:ind w:right="202"/>
              <w:rPr>
                <w:bCs/>
                <w:lang w:val="en-CA"/>
              </w:rPr>
            </w:pPr>
            <w:r>
              <w:rPr>
                <w:rFonts w:ascii="Calibri" w:hAnsi="Calibri" w:cs="Calibri"/>
                <w:color w:val="000000"/>
              </w:rPr>
              <w:t>Low</w:t>
            </w:r>
          </w:p>
        </w:tc>
        <w:tc>
          <w:tcPr>
            <w:tcW w:w="1688" w:type="dxa"/>
            <w:vAlign w:val="center"/>
          </w:tcPr>
          <w:p w14:paraId="0B75AA62" w14:textId="403D612C" w:rsidR="009470D6" w:rsidRDefault="009470D6" w:rsidP="009470D6">
            <w:pPr>
              <w:ind w:right="202"/>
              <w:rPr>
                <w:bCs/>
                <w:lang w:val="en-CA"/>
              </w:rPr>
            </w:pPr>
            <w:r>
              <w:rPr>
                <w:rFonts w:ascii="Calibri" w:hAnsi="Calibri" w:cs="Calibri"/>
                <w:color w:val="000000"/>
              </w:rPr>
              <w:t>Low</w:t>
            </w:r>
          </w:p>
        </w:tc>
        <w:tc>
          <w:tcPr>
            <w:tcW w:w="1687" w:type="dxa"/>
            <w:vAlign w:val="center"/>
          </w:tcPr>
          <w:p w14:paraId="3C161724" w14:textId="0DC5ADED" w:rsidR="009470D6" w:rsidRDefault="009470D6" w:rsidP="009470D6">
            <w:pPr>
              <w:ind w:right="202"/>
              <w:rPr>
                <w:bCs/>
                <w:lang w:val="en-CA"/>
              </w:rPr>
            </w:pPr>
            <w:r>
              <w:rPr>
                <w:rFonts w:ascii="Calibri" w:hAnsi="Calibri" w:cs="Calibri"/>
                <w:color w:val="000000"/>
              </w:rPr>
              <w:t>Low</w:t>
            </w:r>
          </w:p>
        </w:tc>
        <w:tc>
          <w:tcPr>
            <w:tcW w:w="1688" w:type="dxa"/>
            <w:vAlign w:val="center"/>
          </w:tcPr>
          <w:p w14:paraId="368299FE" w14:textId="73AE27E0" w:rsidR="009470D6" w:rsidRDefault="009470D6" w:rsidP="009470D6">
            <w:pPr>
              <w:ind w:right="202"/>
              <w:rPr>
                <w:bCs/>
                <w:lang w:val="en-CA"/>
              </w:rPr>
            </w:pPr>
            <w:r>
              <w:rPr>
                <w:rFonts w:ascii="Calibri" w:hAnsi="Calibri" w:cs="Calibri"/>
                <w:color w:val="000000"/>
              </w:rPr>
              <w:t>Low</w:t>
            </w:r>
          </w:p>
        </w:tc>
        <w:tc>
          <w:tcPr>
            <w:tcW w:w="1687" w:type="dxa"/>
            <w:vAlign w:val="center"/>
          </w:tcPr>
          <w:p w14:paraId="4B5A7DEA" w14:textId="7B3CA0DA" w:rsidR="009470D6" w:rsidRDefault="009470D6" w:rsidP="009470D6">
            <w:pPr>
              <w:ind w:right="202"/>
              <w:rPr>
                <w:bCs/>
                <w:lang w:val="en-CA"/>
              </w:rPr>
            </w:pPr>
            <w:r>
              <w:rPr>
                <w:rFonts w:ascii="Calibri" w:hAnsi="Calibri" w:cs="Calibri"/>
                <w:color w:val="000000"/>
              </w:rPr>
              <w:t>Low</w:t>
            </w:r>
          </w:p>
        </w:tc>
        <w:tc>
          <w:tcPr>
            <w:tcW w:w="1688" w:type="dxa"/>
            <w:vAlign w:val="bottom"/>
          </w:tcPr>
          <w:p w14:paraId="699D4F46" w14:textId="0ECDBD7F" w:rsidR="009470D6" w:rsidRDefault="005D49C8" w:rsidP="009470D6">
            <w:pPr>
              <w:ind w:right="202"/>
              <w:rPr>
                <w:bCs/>
                <w:lang w:val="en-CA"/>
              </w:rPr>
            </w:pPr>
            <w:r>
              <w:rPr>
                <w:rFonts w:ascii="Calibri" w:hAnsi="Calibri" w:cs="Calibri"/>
                <w:color w:val="000000"/>
              </w:rPr>
              <w:t>Low</w:t>
            </w:r>
          </w:p>
        </w:tc>
      </w:tr>
      <w:tr w:rsidR="009470D6" w14:paraId="5B69BBC6" w14:textId="77777777" w:rsidTr="009470D6">
        <w:tc>
          <w:tcPr>
            <w:tcW w:w="2825" w:type="dxa"/>
            <w:vAlign w:val="center"/>
          </w:tcPr>
          <w:p w14:paraId="4C4DA06B" w14:textId="2467B57B" w:rsidR="009470D6" w:rsidRDefault="009470D6" w:rsidP="009470D6">
            <w:pPr>
              <w:ind w:right="202"/>
              <w:rPr>
                <w:bCs/>
                <w:lang w:val="en-CA"/>
              </w:rPr>
            </w:pPr>
            <w:r>
              <w:rPr>
                <w:rFonts w:ascii="Calibri" w:hAnsi="Calibri" w:cs="Calibri"/>
                <w:color w:val="000000"/>
              </w:rPr>
              <w:t>Chiang, 2017</w:t>
            </w:r>
          </w:p>
        </w:tc>
        <w:tc>
          <w:tcPr>
            <w:tcW w:w="1687" w:type="dxa"/>
            <w:vAlign w:val="center"/>
          </w:tcPr>
          <w:p w14:paraId="59100A5A" w14:textId="39A9E93B" w:rsidR="009470D6" w:rsidRDefault="009470D6" w:rsidP="009470D6">
            <w:pPr>
              <w:ind w:right="202"/>
              <w:rPr>
                <w:bCs/>
                <w:lang w:val="en-CA"/>
              </w:rPr>
            </w:pPr>
            <w:r>
              <w:rPr>
                <w:rFonts w:ascii="Calibri" w:hAnsi="Calibri" w:cs="Calibri"/>
                <w:color w:val="000000"/>
              </w:rPr>
              <w:t>Low</w:t>
            </w:r>
          </w:p>
        </w:tc>
        <w:tc>
          <w:tcPr>
            <w:tcW w:w="1688" w:type="dxa"/>
            <w:vAlign w:val="center"/>
          </w:tcPr>
          <w:p w14:paraId="576A0499" w14:textId="46654317" w:rsidR="009470D6" w:rsidRDefault="009470D6" w:rsidP="009470D6">
            <w:pPr>
              <w:ind w:right="202"/>
              <w:rPr>
                <w:bCs/>
                <w:lang w:val="en-CA"/>
              </w:rPr>
            </w:pPr>
            <w:r>
              <w:rPr>
                <w:rFonts w:ascii="Calibri" w:hAnsi="Calibri" w:cs="Calibri"/>
                <w:color w:val="000000"/>
              </w:rPr>
              <w:t>Low</w:t>
            </w:r>
          </w:p>
        </w:tc>
        <w:tc>
          <w:tcPr>
            <w:tcW w:w="1687" w:type="dxa"/>
            <w:vAlign w:val="center"/>
          </w:tcPr>
          <w:p w14:paraId="193F3C9F" w14:textId="35CBAE36" w:rsidR="009470D6" w:rsidRDefault="009470D6" w:rsidP="009470D6">
            <w:pPr>
              <w:ind w:right="202"/>
              <w:rPr>
                <w:bCs/>
                <w:lang w:val="en-CA"/>
              </w:rPr>
            </w:pPr>
            <w:r>
              <w:rPr>
                <w:rFonts w:ascii="Calibri" w:hAnsi="Calibri" w:cs="Calibri"/>
                <w:color w:val="000000"/>
              </w:rPr>
              <w:t>High</w:t>
            </w:r>
          </w:p>
        </w:tc>
        <w:tc>
          <w:tcPr>
            <w:tcW w:w="1688" w:type="dxa"/>
            <w:vAlign w:val="center"/>
          </w:tcPr>
          <w:p w14:paraId="2A056DD7" w14:textId="61E713D3" w:rsidR="009470D6" w:rsidRDefault="009470D6" w:rsidP="009470D6">
            <w:pPr>
              <w:ind w:right="202"/>
              <w:rPr>
                <w:bCs/>
                <w:lang w:val="en-CA"/>
              </w:rPr>
            </w:pPr>
            <w:r>
              <w:rPr>
                <w:rFonts w:ascii="Calibri" w:hAnsi="Calibri" w:cs="Calibri"/>
                <w:color w:val="000000"/>
              </w:rPr>
              <w:t>Low</w:t>
            </w:r>
          </w:p>
        </w:tc>
        <w:tc>
          <w:tcPr>
            <w:tcW w:w="1687" w:type="dxa"/>
            <w:vAlign w:val="center"/>
          </w:tcPr>
          <w:p w14:paraId="2D538EEC" w14:textId="78F0670E" w:rsidR="009470D6" w:rsidRDefault="009470D6" w:rsidP="009470D6">
            <w:pPr>
              <w:ind w:right="202"/>
              <w:rPr>
                <w:bCs/>
                <w:lang w:val="en-CA"/>
              </w:rPr>
            </w:pPr>
            <w:r>
              <w:rPr>
                <w:rFonts w:ascii="Calibri" w:hAnsi="Calibri" w:cs="Calibri"/>
                <w:color w:val="000000"/>
              </w:rPr>
              <w:t>Low</w:t>
            </w:r>
          </w:p>
        </w:tc>
        <w:tc>
          <w:tcPr>
            <w:tcW w:w="1688" w:type="dxa"/>
            <w:vAlign w:val="bottom"/>
          </w:tcPr>
          <w:p w14:paraId="799EC7F3" w14:textId="35346D8A" w:rsidR="009470D6" w:rsidRDefault="005D49C8" w:rsidP="009470D6">
            <w:pPr>
              <w:ind w:right="202"/>
              <w:rPr>
                <w:bCs/>
                <w:lang w:val="en-CA"/>
              </w:rPr>
            </w:pPr>
            <w:r>
              <w:rPr>
                <w:rFonts w:ascii="Calibri" w:hAnsi="Calibri" w:cs="Calibri"/>
                <w:color w:val="000000"/>
              </w:rPr>
              <w:t>Low</w:t>
            </w:r>
          </w:p>
        </w:tc>
      </w:tr>
      <w:tr w:rsidR="009470D6" w14:paraId="5D8D29DD" w14:textId="77777777" w:rsidTr="009470D6">
        <w:tc>
          <w:tcPr>
            <w:tcW w:w="2825" w:type="dxa"/>
            <w:vAlign w:val="center"/>
          </w:tcPr>
          <w:p w14:paraId="4AFF550A" w14:textId="23D659ED" w:rsidR="009470D6" w:rsidRDefault="00B853ED" w:rsidP="009470D6">
            <w:pPr>
              <w:ind w:right="202"/>
              <w:rPr>
                <w:bCs/>
                <w:lang w:val="en-CA"/>
              </w:rPr>
            </w:pPr>
            <w:proofErr w:type="spellStart"/>
            <w:r>
              <w:rPr>
                <w:rFonts w:ascii="Calibri" w:hAnsi="Calibri" w:cs="Calibri"/>
                <w:color w:val="000000"/>
              </w:rPr>
              <w:t>Chien</w:t>
            </w:r>
            <w:proofErr w:type="spellEnd"/>
            <w:r>
              <w:rPr>
                <w:rFonts w:ascii="Calibri" w:hAnsi="Calibri" w:cs="Calibri"/>
                <w:color w:val="000000"/>
              </w:rPr>
              <w:t>, 2005</w:t>
            </w:r>
          </w:p>
        </w:tc>
        <w:tc>
          <w:tcPr>
            <w:tcW w:w="1687" w:type="dxa"/>
            <w:vAlign w:val="center"/>
          </w:tcPr>
          <w:p w14:paraId="406E47F6" w14:textId="67720D69" w:rsidR="009470D6" w:rsidRDefault="009470D6" w:rsidP="009470D6">
            <w:pPr>
              <w:ind w:right="202"/>
              <w:rPr>
                <w:bCs/>
                <w:lang w:val="en-CA"/>
              </w:rPr>
            </w:pPr>
            <w:r>
              <w:rPr>
                <w:rFonts w:ascii="Calibri" w:hAnsi="Calibri" w:cs="Calibri"/>
                <w:color w:val="000000"/>
              </w:rPr>
              <w:t>High</w:t>
            </w:r>
          </w:p>
        </w:tc>
        <w:tc>
          <w:tcPr>
            <w:tcW w:w="1688" w:type="dxa"/>
            <w:vAlign w:val="center"/>
          </w:tcPr>
          <w:p w14:paraId="61CB6E59" w14:textId="1D7958E0" w:rsidR="009470D6" w:rsidRDefault="009470D6" w:rsidP="009470D6">
            <w:pPr>
              <w:ind w:right="202"/>
              <w:rPr>
                <w:bCs/>
                <w:lang w:val="en-CA"/>
              </w:rPr>
            </w:pPr>
            <w:r>
              <w:rPr>
                <w:rFonts w:ascii="Calibri" w:hAnsi="Calibri" w:cs="Calibri"/>
                <w:color w:val="000000"/>
              </w:rPr>
              <w:t>High</w:t>
            </w:r>
          </w:p>
        </w:tc>
        <w:tc>
          <w:tcPr>
            <w:tcW w:w="1687" w:type="dxa"/>
            <w:vAlign w:val="center"/>
          </w:tcPr>
          <w:p w14:paraId="54553F32" w14:textId="53535A26" w:rsidR="009470D6" w:rsidRDefault="009470D6" w:rsidP="009470D6">
            <w:pPr>
              <w:ind w:right="202"/>
              <w:rPr>
                <w:bCs/>
                <w:lang w:val="en-CA"/>
              </w:rPr>
            </w:pPr>
            <w:r>
              <w:rPr>
                <w:rFonts w:ascii="Calibri" w:hAnsi="Calibri" w:cs="Calibri"/>
                <w:color w:val="000000"/>
              </w:rPr>
              <w:t>High</w:t>
            </w:r>
          </w:p>
        </w:tc>
        <w:tc>
          <w:tcPr>
            <w:tcW w:w="1688" w:type="dxa"/>
            <w:vAlign w:val="center"/>
          </w:tcPr>
          <w:p w14:paraId="65664C76" w14:textId="3FB6364D" w:rsidR="009470D6" w:rsidRDefault="009470D6" w:rsidP="009470D6">
            <w:pPr>
              <w:ind w:right="202"/>
              <w:rPr>
                <w:bCs/>
                <w:lang w:val="en-CA"/>
              </w:rPr>
            </w:pPr>
            <w:r>
              <w:rPr>
                <w:rFonts w:ascii="Calibri" w:hAnsi="Calibri" w:cs="Calibri"/>
                <w:color w:val="000000"/>
              </w:rPr>
              <w:t>High</w:t>
            </w:r>
          </w:p>
        </w:tc>
        <w:tc>
          <w:tcPr>
            <w:tcW w:w="1687" w:type="dxa"/>
            <w:vAlign w:val="center"/>
          </w:tcPr>
          <w:p w14:paraId="209028E8" w14:textId="4C4E0149" w:rsidR="009470D6" w:rsidRDefault="009470D6" w:rsidP="009470D6">
            <w:pPr>
              <w:ind w:right="202"/>
              <w:rPr>
                <w:bCs/>
                <w:lang w:val="en-CA"/>
              </w:rPr>
            </w:pPr>
            <w:r>
              <w:rPr>
                <w:rFonts w:ascii="Calibri" w:hAnsi="Calibri" w:cs="Calibri"/>
                <w:color w:val="000000"/>
              </w:rPr>
              <w:t>Low</w:t>
            </w:r>
          </w:p>
        </w:tc>
        <w:tc>
          <w:tcPr>
            <w:tcW w:w="1688" w:type="dxa"/>
            <w:vAlign w:val="bottom"/>
          </w:tcPr>
          <w:p w14:paraId="557DFE2F" w14:textId="244D1069" w:rsidR="009470D6" w:rsidRDefault="005D49C8" w:rsidP="009470D6">
            <w:pPr>
              <w:ind w:right="202"/>
              <w:rPr>
                <w:bCs/>
                <w:lang w:val="en-CA"/>
              </w:rPr>
            </w:pPr>
            <w:r>
              <w:rPr>
                <w:rFonts w:ascii="Calibri" w:hAnsi="Calibri" w:cs="Calibri"/>
                <w:color w:val="000000"/>
              </w:rPr>
              <w:t>Low</w:t>
            </w:r>
          </w:p>
        </w:tc>
      </w:tr>
      <w:tr w:rsidR="009470D6" w14:paraId="2E41EDDE" w14:textId="77777777" w:rsidTr="009470D6">
        <w:tc>
          <w:tcPr>
            <w:tcW w:w="2825" w:type="dxa"/>
            <w:vAlign w:val="center"/>
          </w:tcPr>
          <w:p w14:paraId="2DFA5BD4" w14:textId="3CADA3F4" w:rsidR="009470D6" w:rsidRDefault="009470D6" w:rsidP="009470D6">
            <w:pPr>
              <w:ind w:right="202"/>
              <w:rPr>
                <w:bCs/>
                <w:lang w:val="en-CA"/>
              </w:rPr>
            </w:pPr>
            <w:r>
              <w:rPr>
                <w:rFonts w:ascii="Calibri" w:hAnsi="Calibri" w:cs="Calibri"/>
                <w:color w:val="000000"/>
              </w:rPr>
              <w:t>Chourasia, 2013</w:t>
            </w:r>
          </w:p>
        </w:tc>
        <w:tc>
          <w:tcPr>
            <w:tcW w:w="1687" w:type="dxa"/>
            <w:vAlign w:val="center"/>
          </w:tcPr>
          <w:p w14:paraId="78A1AC0E" w14:textId="6C77933E" w:rsidR="009470D6" w:rsidRDefault="009470D6" w:rsidP="009470D6">
            <w:pPr>
              <w:ind w:right="202"/>
              <w:rPr>
                <w:bCs/>
                <w:lang w:val="en-CA"/>
              </w:rPr>
            </w:pPr>
            <w:r>
              <w:rPr>
                <w:rFonts w:ascii="Calibri" w:hAnsi="Calibri" w:cs="Calibri"/>
                <w:color w:val="000000"/>
              </w:rPr>
              <w:t>High</w:t>
            </w:r>
          </w:p>
        </w:tc>
        <w:tc>
          <w:tcPr>
            <w:tcW w:w="1688" w:type="dxa"/>
            <w:vAlign w:val="center"/>
          </w:tcPr>
          <w:p w14:paraId="6D527F55" w14:textId="425895ED" w:rsidR="009470D6" w:rsidRDefault="009470D6" w:rsidP="009470D6">
            <w:pPr>
              <w:ind w:right="202"/>
              <w:rPr>
                <w:bCs/>
                <w:lang w:val="en-CA"/>
              </w:rPr>
            </w:pPr>
            <w:r>
              <w:rPr>
                <w:rFonts w:ascii="Calibri" w:hAnsi="Calibri" w:cs="Calibri"/>
                <w:color w:val="000000"/>
              </w:rPr>
              <w:t>High</w:t>
            </w:r>
          </w:p>
        </w:tc>
        <w:tc>
          <w:tcPr>
            <w:tcW w:w="1687" w:type="dxa"/>
            <w:vAlign w:val="center"/>
          </w:tcPr>
          <w:p w14:paraId="10EBCF9A" w14:textId="5B7C8E38" w:rsidR="009470D6" w:rsidRDefault="009470D6" w:rsidP="009470D6">
            <w:pPr>
              <w:ind w:right="202"/>
              <w:rPr>
                <w:bCs/>
                <w:lang w:val="en-CA"/>
              </w:rPr>
            </w:pPr>
            <w:r>
              <w:rPr>
                <w:rFonts w:ascii="Calibri" w:hAnsi="Calibri" w:cs="Calibri"/>
                <w:color w:val="000000"/>
              </w:rPr>
              <w:t>High</w:t>
            </w:r>
          </w:p>
        </w:tc>
        <w:tc>
          <w:tcPr>
            <w:tcW w:w="1688" w:type="dxa"/>
            <w:vAlign w:val="center"/>
          </w:tcPr>
          <w:p w14:paraId="4187F3D4" w14:textId="5468F47A" w:rsidR="009470D6" w:rsidRDefault="009470D6" w:rsidP="009470D6">
            <w:pPr>
              <w:ind w:right="202"/>
              <w:rPr>
                <w:bCs/>
                <w:lang w:val="en-CA"/>
              </w:rPr>
            </w:pPr>
            <w:r>
              <w:rPr>
                <w:rFonts w:ascii="Calibri" w:hAnsi="Calibri" w:cs="Calibri"/>
                <w:color w:val="000000"/>
              </w:rPr>
              <w:t>High</w:t>
            </w:r>
          </w:p>
        </w:tc>
        <w:tc>
          <w:tcPr>
            <w:tcW w:w="1687" w:type="dxa"/>
            <w:vAlign w:val="center"/>
          </w:tcPr>
          <w:p w14:paraId="17A1DE4A" w14:textId="5977C901" w:rsidR="009470D6" w:rsidRDefault="009470D6" w:rsidP="009470D6">
            <w:pPr>
              <w:ind w:right="202"/>
              <w:rPr>
                <w:bCs/>
                <w:lang w:val="en-CA"/>
              </w:rPr>
            </w:pPr>
            <w:r>
              <w:rPr>
                <w:rFonts w:ascii="Calibri" w:hAnsi="Calibri" w:cs="Calibri"/>
                <w:color w:val="000000"/>
              </w:rPr>
              <w:t>Low</w:t>
            </w:r>
          </w:p>
        </w:tc>
        <w:tc>
          <w:tcPr>
            <w:tcW w:w="1688" w:type="dxa"/>
            <w:vAlign w:val="bottom"/>
          </w:tcPr>
          <w:p w14:paraId="37D9814B" w14:textId="03279E39" w:rsidR="009470D6" w:rsidRDefault="005D49C8" w:rsidP="009470D6">
            <w:pPr>
              <w:ind w:right="202"/>
              <w:rPr>
                <w:bCs/>
                <w:lang w:val="en-CA"/>
              </w:rPr>
            </w:pPr>
            <w:r>
              <w:rPr>
                <w:rFonts w:ascii="Calibri" w:hAnsi="Calibri" w:cs="Calibri"/>
                <w:color w:val="000000"/>
              </w:rPr>
              <w:t>Low</w:t>
            </w:r>
          </w:p>
        </w:tc>
      </w:tr>
      <w:tr w:rsidR="009470D6" w14:paraId="2810A78B" w14:textId="77777777" w:rsidTr="009470D6">
        <w:tc>
          <w:tcPr>
            <w:tcW w:w="2825" w:type="dxa"/>
            <w:vAlign w:val="center"/>
          </w:tcPr>
          <w:p w14:paraId="2BF5D100" w14:textId="06361FEA" w:rsidR="009470D6" w:rsidRDefault="009470D6" w:rsidP="009470D6">
            <w:pPr>
              <w:ind w:right="202"/>
              <w:rPr>
                <w:bCs/>
                <w:lang w:val="en-CA"/>
              </w:rPr>
            </w:pPr>
            <w:r>
              <w:rPr>
                <w:rFonts w:ascii="Calibri" w:hAnsi="Calibri" w:cs="Calibri"/>
                <w:color w:val="000000"/>
              </w:rPr>
              <w:t>Clarke-Pounder, 2015</w:t>
            </w:r>
          </w:p>
        </w:tc>
        <w:tc>
          <w:tcPr>
            <w:tcW w:w="1687" w:type="dxa"/>
            <w:vAlign w:val="center"/>
          </w:tcPr>
          <w:p w14:paraId="105FA9D8" w14:textId="65730A1B" w:rsidR="009470D6" w:rsidRDefault="009470D6" w:rsidP="009470D6">
            <w:pPr>
              <w:ind w:right="202"/>
              <w:rPr>
                <w:bCs/>
                <w:lang w:val="en-CA"/>
              </w:rPr>
            </w:pPr>
            <w:r>
              <w:rPr>
                <w:rFonts w:ascii="Calibri" w:hAnsi="Calibri" w:cs="Calibri"/>
                <w:color w:val="000000"/>
              </w:rPr>
              <w:t>Low</w:t>
            </w:r>
          </w:p>
        </w:tc>
        <w:tc>
          <w:tcPr>
            <w:tcW w:w="1688" w:type="dxa"/>
            <w:vAlign w:val="center"/>
          </w:tcPr>
          <w:p w14:paraId="410389D4" w14:textId="0DC5865D" w:rsidR="009470D6" w:rsidRDefault="00D524C1" w:rsidP="009470D6">
            <w:pPr>
              <w:ind w:right="202"/>
              <w:rPr>
                <w:bCs/>
                <w:lang w:val="en-CA"/>
              </w:rPr>
            </w:pPr>
            <w:r>
              <w:rPr>
                <w:rFonts w:ascii="Calibri" w:hAnsi="Calibri" w:cs="Calibri"/>
                <w:color w:val="000000"/>
              </w:rPr>
              <w:t>Low</w:t>
            </w:r>
          </w:p>
        </w:tc>
        <w:tc>
          <w:tcPr>
            <w:tcW w:w="1687" w:type="dxa"/>
            <w:vAlign w:val="center"/>
          </w:tcPr>
          <w:p w14:paraId="3FCB52FF" w14:textId="7ED07367" w:rsidR="009470D6" w:rsidRDefault="009470D6" w:rsidP="009470D6">
            <w:pPr>
              <w:ind w:right="202"/>
              <w:rPr>
                <w:bCs/>
                <w:lang w:val="en-CA"/>
              </w:rPr>
            </w:pPr>
            <w:r>
              <w:rPr>
                <w:rFonts w:ascii="Calibri" w:hAnsi="Calibri" w:cs="Calibri"/>
                <w:color w:val="000000"/>
              </w:rPr>
              <w:t>High</w:t>
            </w:r>
          </w:p>
        </w:tc>
        <w:tc>
          <w:tcPr>
            <w:tcW w:w="1688" w:type="dxa"/>
            <w:vAlign w:val="center"/>
          </w:tcPr>
          <w:p w14:paraId="763BD753" w14:textId="1DE8381F" w:rsidR="009470D6" w:rsidRDefault="009470D6" w:rsidP="009470D6">
            <w:pPr>
              <w:ind w:right="202"/>
              <w:rPr>
                <w:bCs/>
                <w:lang w:val="en-CA"/>
              </w:rPr>
            </w:pPr>
            <w:r>
              <w:rPr>
                <w:rFonts w:ascii="Calibri" w:hAnsi="Calibri" w:cs="Calibri"/>
                <w:color w:val="000000"/>
              </w:rPr>
              <w:t>Low</w:t>
            </w:r>
          </w:p>
        </w:tc>
        <w:tc>
          <w:tcPr>
            <w:tcW w:w="1687" w:type="dxa"/>
            <w:vAlign w:val="center"/>
          </w:tcPr>
          <w:p w14:paraId="70C0916C" w14:textId="70BDC0EB" w:rsidR="009470D6" w:rsidRDefault="009470D6" w:rsidP="009470D6">
            <w:pPr>
              <w:ind w:right="202"/>
              <w:rPr>
                <w:bCs/>
                <w:lang w:val="en-CA"/>
              </w:rPr>
            </w:pPr>
            <w:r>
              <w:rPr>
                <w:rFonts w:ascii="Calibri" w:hAnsi="Calibri" w:cs="Calibri"/>
                <w:color w:val="000000"/>
              </w:rPr>
              <w:t>Low</w:t>
            </w:r>
          </w:p>
        </w:tc>
        <w:tc>
          <w:tcPr>
            <w:tcW w:w="1688" w:type="dxa"/>
            <w:vAlign w:val="bottom"/>
          </w:tcPr>
          <w:p w14:paraId="2697C942" w14:textId="3E9F5B89" w:rsidR="009470D6" w:rsidRDefault="005D49C8" w:rsidP="009470D6">
            <w:pPr>
              <w:ind w:right="202"/>
              <w:rPr>
                <w:bCs/>
                <w:lang w:val="en-CA"/>
              </w:rPr>
            </w:pPr>
            <w:r>
              <w:rPr>
                <w:rFonts w:ascii="Calibri" w:hAnsi="Calibri" w:cs="Calibri"/>
                <w:color w:val="000000"/>
              </w:rPr>
              <w:t>Low</w:t>
            </w:r>
          </w:p>
        </w:tc>
      </w:tr>
      <w:tr w:rsidR="009470D6" w14:paraId="690B87BF" w14:textId="77777777" w:rsidTr="009470D6">
        <w:tc>
          <w:tcPr>
            <w:tcW w:w="2825" w:type="dxa"/>
            <w:vAlign w:val="center"/>
          </w:tcPr>
          <w:p w14:paraId="6E3810A3" w14:textId="7FAC32CC" w:rsidR="009470D6" w:rsidRDefault="009470D6" w:rsidP="009470D6">
            <w:pPr>
              <w:ind w:right="202"/>
              <w:rPr>
                <w:bCs/>
                <w:lang w:val="en-CA"/>
              </w:rPr>
            </w:pPr>
            <w:proofErr w:type="spellStart"/>
            <w:r>
              <w:rPr>
                <w:rFonts w:ascii="Calibri" w:hAnsi="Calibri" w:cs="Calibri"/>
                <w:color w:val="000000"/>
              </w:rPr>
              <w:t>Cobiella</w:t>
            </w:r>
            <w:proofErr w:type="spellEnd"/>
            <w:r>
              <w:rPr>
                <w:rFonts w:ascii="Calibri" w:hAnsi="Calibri" w:cs="Calibri"/>
                <w:color w:val="000000"/>
              </w:rPr>
              <w:t>, 1990</w:t>
            </w:r>
          </w:p>
        </w:tc>
        <w:tc>
          <w:tcPr>
            <w:tcW w:w="1687" w:type="dxa"/>
            <w:vAlign w:val="center"/>
          </w:tcPr>
          <w:p w14:paraId="77E3370C" w14:textId="0C25C2D5" w:rsidR="009470D6" w:rsidRDefault="009470D6" w:rsidP="009470D6">
            <w:pPr>
              <w:ind w:right="202"/>
              <w:rPr>
                <w:bCs/>
                <w:lang w:val="en-CA"/>
              </w:rPr>
            </w:pPr>
            <w:r>
              <w:rPr>
                <w:rFonts w:ascii="Calibri" w:hAnsi="Calibri" w:cs="Calibri"/>
                <w:color w:val="000000"/>
              </w:rPr>
              <w:t>Unclear</w:t>
            </w:r>
          </w:p>
        </w:tc>
        <w:tc>
          <w:tcPr>
            <w:tcW w:w="1688" w:type="dxa"/>
            <w:vAlign w:val="center"/>
          </w:tcPr>
          <w:p w14:paraId="62C3AEAF" w14:textId="27FB0CF7" w:rsidR="009470D6" w:rsidRDefault="00D524C1" w:rsidP="009470D6">
            <w:pPr>
              <w:ind w:right="202"/>
              <w:rPr>
                <w:bCs/>
                <w:lang w:val="en-CA"/>
              </w:rPr>
            </w:pPr>
            <w:r>
              <w:rPr>
                <w:rFonts w:ascii="Calibri" w:hAnsi="Calibri" w:cs="Calibri"/>
                <w:color w:val="000000"/>
              </w:rPr>
              <w:t>Unclear</w:t>
            </w:r>
          </w:p>
        </w:tc>
        <w:tc>
          <w:tcPr>
            <w:tcW w:w="1687" w:type="dxa"/>
            <w:vAlign w:val="center"/>
          </w:tcPr>
          <w:p w14:paraId="08115C00" w14:textId="452033EA" w:rsidR="009470D6" w:rsidRDefault="009470D6" w:rsidP="009470D6">
            <w:pPr>
              <w:ind w:right="202"/>
              <w:rPr>
                <w:bCs/>
                <w:lang w:val="en-CA"/>
              </w:rPr>
            </w:pPr>
            <w:r>
              <w:rPr>
                <w:rFonts w:ascii="Calibri" w:hAnsi="Calibri" w:cs="Calibri"/>
                <w:color w:val="000000"/>
              </w:rPr>
              <w:t>Unclear</w:t>
            </w:r>
          </w:p>
        </w:tc>
        <w:tc>
          <w:tcPr>
            <w:tcW w:w="1688" w:type="dxa"/>
            <w:vAlign w:val="center"/>
          </w:tcPr>
          <w:p w14:paraId="1D03191C" w14:textId="7F747E95" w:rsidR="009470D6" w:rsidRDefault="009470D6" w:rsidP="009470D6">
            <w:pPr>
              <w:ind w:right="202"/>
              <w:rPr>
                <w:bCs/>
                <w:lang w:val="en-CA"/>
              </w:rPr>
            </w:pPr>
            <w:r>
              <w:rPr>
                <w:rFonts w:ascii="Calibri" w:hAnsi="Calibri" w:cs="Calibri"/>
                <w:color w:val="000000"/>
              </w:rPr>
              <w:t>Unclear</w:t>
            </w:r>
          </w:p>
        </w:tc>
        <w:tc>
          <w:tcPr>
            <w:tcW w:w="1687" w:type="dxa"/>
            <w:vAlign w:val="center"/>
          </w:tcPr>
          <w:p w14:paraId="1AE707FD" w14:textId="33290D85" w:rsidR="009470D6" w:rsidRDefault="009470D6" w:rsidP="009470D6">
            <w:pPr>
              <w:ind w:right="202"/>
              <w:rPr>
                <w:bCs/>
                <w:lang w:val="en-CA"/>
              </w:rPr>
            </w:pPr>
            <w:r>
              <w:rPr>
                <w:rFonts w:ascii="Calibri" w:hAnsi="Calibri" w:cs="Calibri"/>
                <w:color w:val="000000"/>
              </w:rPr>
              <w:t>High</w:t>
            </w:r>
          </w:p>
        </w:tc>
        <w:tc>
          <w:tcPr>
            <w:tcW w:w="1688" w:type="dxa"/>
            <w:vAlign w:val="bottom"/>
          </w:tcPr>
          <w:p w14:paraId="2C2A2CF5" w14:textId="76273FDE" w:rsidR="009470D6" w:rsidRDefault="005D49C8" w:rsidP="009470D6">
            <w:pPr>
              <w:ind w:right="202"/>
              <w:rPr>
                <w:bCs/>
                <w:lang w:val="en-CA"/>
              </w:rPr>
            </w:pPr>
            <w:r>
              <w:rPr>
                <w:rFonts w:ascii="Calibri" w:hAnsi="Calibri" w:cs="Calibri"/>
                <w:color w:val="000000"/>
              </w:rPr>
              <w:t>High</w:t>
            </w:r>
          </w:p>
        </w:tc>
      </w:tr>
      <w:tr w:rsidR="009470D6" w14:paraId="378ED85E" w14:textId="77777777" w:rsidTr="009470D6">
        <w:tc>
          <w:tcPr>
            <w:tcW w:w="2825" w:type="dxa"/>
            <w:vAlign w:val="center"/>
          </w:tcPr>
          <w:p w14:paraId="5A2C79A4" w14:textId="7EED3F4E" w:rsidR="009470D6" w:rsidRDefault="009470D6" w:rsidP="009470D6">
            <w:pPr>
              <w:ind w:right="202"/>
              <w:rPr>
                <w:bCs/>
                <w:lang w:val="en-CA"/>
              </w:rPr>
            </w:pPr>
            <w:r>
              <w:rPr>
                <w:rFonts w:ascii="Calibri" w:hAnsi="Calibri" w:cs="Calibri"/>
                <w:color w:val="000000"/>
              </w:rPr>
              <w:t>Colville, 2010</w:t>
            </w:r>
          </w:p>
        </w:tc>
        <w:tc>
          <w:tcPr>
            <w:tcW w:w="1687" w:type="dxa"/>
            <w:vAlign w:val="center"/>
          </w:tcPr>
          <w:p w14:paraId="7743670F" w14:textId="6EA29496" w:rsidR="009470D6" w:rsidRDefault="009470D6" w:rsidP="009470D6">
            <w:pPr>
              <w:ind w:right="202"/>
              <w:rPr>
                <w:bCs/>
                <w:lang w:val="en-CA"/>
              </w:rPr>
            </w:pPr>
            <w:r>
              <w:rPr>
                <w:rFonts w:ascii="Calibri" w:hAnsi="Calibri" w:cs="Calibri"/>
                <w:color w:val="000000"/>
              </w:rPr>
              <w:t>Low</w:t>
            </w:r>
          </w:p>
        </w:tc>
        <w:tc>
          <w:tcPr>
            <w:tcW w:w="1688" w:type="dxa"/>
            <w:vAlign w:val="center"/>
          </w:tcPr>
          <w:p w14:paraId="6FD5AC86" w14:textId="0E0FE0E0" w:rsidR="009470D6" w:rsidRDefault="00D524C1" w:rsidP="009470D6">
            <w:pPr>
              <w:ind w:right="202"/>
              <w:rPr>
                <w:bCs/>
                <w:lang w:val="en-CA"/>
              </w:rPr>
            </w:pPr>
            <w:r>
              <w:rPr>
                <w:rFonts w:ascii="Calibri" w:hAnsi="Calibri" w:cs="Calibri"/>
                <w:color w:val="000000"/>
              </w:rPr>
              <w:t>Low</w:t>
            </w:r>
          </w:p>
        </w:tc>
        <w:tc>
          <w:tcPr>
            <w:tcW w:w="1687" w:type="dxa"/>
            <w:vAlign w:val="center"/>
          </w:tcPr>
          <w:p w14:paraId="7348771B" w14:textId="0839F0A5" w:rsidR="009470D6" w:rsidRDefault="009470D6" w:rsidP="009470D6">
            <w:pPr>
              <w:ind w:right="202"/>
              <w:rPr>
                <w:bCs/>
                <w:lang w:val="en-CA"/>
              </w:rPr>
            </w:pPr>
            <w:r>
              <w:rPr>
                <w:rFonts w:ascii="Calibri" w:hAnsi="Calibri" w:cs="Calibri"/>
                <w:color w:val="000000"/>
              </w:rPr>
              <w:t>High</w:t>
            </w:r>
          </w:p>
        </w:tc>
        <w:tc>
          <w:tcPr>
            <w:tcW w:w="1688" w:type="dxa"/>
            <w:vAlign w:val="center"/>
          </w:tcPr>
          <w:p w14:paraId="3E0E2C56" w14:textId="31D199F9" w:rsidR="009470D6" w:rsidRDefault="009470D6" w:rsidP="009470D6">
            <w:pPr>
              <w:ind w:right="202"/>
              <w:rPr>
                <w:bCs/>
                <w:lang w:val="en-CA"/>
              </w:rPr>
            </w:pPr>
            <w:r>
              <w:rPr>
                <w:rFonts w:ascii="Calibri" w:hAnsi="Calibri" w:cs="Calibri"/>
                <w:color w:val="000000"/>
              </w:rPr>
              <w:t>High</w:t>
            </w:r>
          </w:p>
        </w:tc>
        <w:tc>
          <w:tcPr>
            <w:tcW w:w="1687" w:type="dxa"/>
            <w:vAlign w:val="center"/>
          </w:tcPr>
          <w:p w14:paraId="40C7BDE0" w14:textId="510CA97E" w:rsidR="009470D6" w:rsidRDefault="009470D6" w:rsidP="009470D6">
            <w:pPr>
              <w:ind w:right="202"/>
              <w:rPr>
                <w:bCs/>
                <w:lang w:val="en-CA"/>
              </w:rPr>
            </w:pPr>
            <w:r>
              <w:rPr>
                <w:rFonts w:ascii="Calibri" w:hAnsi="Calibri" w:cs="Calibri"/>
                <w:color w:val="000000"/>
              </w:rPr>
              <w:t>High</w:t>
            </w:r>
          </w:p>
        </w:tc>
        <w:tc>
          <w:tcPr>
            <w:tcW w:w="1688" w:type="dxa"/>
            <w:vAlign w:val="bottom"/>
          </w:tcPr>
          <w:p w14:paraId="49CC2406" w14:textId="178DC2C2" w:rsidR="009470D6" w:rsidRDefault="005D49C8" w:rsidP="009470D6">
            <w:pPr>
              <w:ind w:right="202"/>
              <w:rPr>
                <w:bCs/>
                <w:lang w:val="en-CA"/>
              </w:rPr>
            </w:pPr>
            <w:r>
              <w:rPr>
                <w:rFonts w:ascii="Calibri" w:hAnsi="Calibri" w:cs="Calibri"/>
                <w:color w:val="000000"/>
              </w:rPr>
              <w:t>Low</w:t>
            </w:r>
          </w:p>
        </w:tc>
      </w:tr>
      <w:tr w:rsidR="009470D6" w14:paraId="1F45514F" w14:textId="77777777" w:rsidTr="009470D6">
        <w:tc>
          <w:tcPr>
            <w:tcW w:w="2825" w:type="dxa"/>
            <w:vAlign w:val="center"/>
          </w:tcPr>
          <w:p w14:paraId="684B6735" w14:textId="3DBB7D5D" w:rsidR="009470D6" w:rsidRDefault="009470D6" w:rsidP="009470D6">
            <w:pPr>
              <w:ind w:right="202"/>
              <w:rPr>
                <w:bCs/>
                <w:lang w:val="en-CA"/>
              </w:rPr>
            </w:pPr>
            <w:proofErr w:type="spellStart"/>
            <w:r>
              <w:rPr>
                <w:rFonts w:ascii="Calibri" w:hAnsi="Calibri" w:cs="Calibri"/>
                <w:color w:val="000000"/>
              </w:rPr>
              <w:t>Combe</w:t>
            </w:r>
            <w:proofErr w:type="spellEnd"/>
            <w:r>
              <w:rPr>
                <w:rFonts w:ascii="Calibri" w:hAnsi="Calibri" w:cs="Calibri"/>
                <w:color w:val="000000"/>
              </w:rPr>
              <w:t>, 2005</w:t>
            </w:r>
          </w:p>
        </w:tc>
        <w:tc>
          <w:tcPr>
            <w:tcW w:w="1687" w:type="dxa"/>
            <w:vAlign w:val="center"/>
          </w:tcPr>
          <w:p w14:paraId="2FC3557D" w14:textId="5CC52D3A" w:rsidR="009470D6" w:rsidRDefault="009470D6" w:rsidP="009470D6">
            <w:pPr>
              <w:ind w:right="202"/>
              <w:rPr>
                <w:bCs/>
                <w:lang w:val="en-CA"/>
              </w:rPr>
            </w:pPr>
            <w:r>
              <w:rPr>
                <w:rFonts w:ascii="Calibri" w:hAnsi="Calibri" w:cs="Calibri"/>
                <w:color w:val="000000"/>
              </w:rPr>
              <w:t>N/A</w:t>
            </w:r>
          </w:p>
        </w:tc>
        <w:tc>
          <w:tcPr>
            <w:tcW w:w="1688" w:type="dxa"/>
            <w:vAlign w:val="center"/>
          </w:tcPr>
          <w:p w14:paraId="73B37233" w14:textId="1364FF1D" w:rsidR="009470D6" w:rsidRDefault="009470D6" w:rsidP="009470D6">
            <w:pPr>
              <w:ind w:right="202"/>
              <w:rPr>
                <w:bCs/>
                <w:lang w:val="en-CA"/>
              </w:rPr>
            </w:pPr>
            <w:r>
              <w:rPr>
                <w:rFonts w:ascii="Calibri" w:hAnsi="Calibri" w:cs="Calibri"/>
                <w:color w:val="000000"/>
              </w:rPr>
              <w:t>N/A</w:t>
            </w:r>
          </w:p>
        </w:tc>
        <w:tc>
          <w:tcPr>
            <w:tcW w:w="1687" w:type="dxa"/>
            <w:vAlign w:val="center"/>
          </w:tcPr>
          <w:p w14:paraId="46310DE8" w14:textId="249BA460" w:rsidR="009470D6" w:rsidRDefault="009470D6" w:rsidP="009470D6">
            <w:pPr>
              <w:ind w:right="202"/>
              <w:rPr>
                <w:bCs/>
                <w:lang w:val="en-CA"/>
              </w:rPr>
            </w:pPr>
            <w:r>
              <w:rPr>
                <w:rFonts w:ascii="Calibri" w:hAnsi="Calibri" w:cs="Calibri"/>
                <w:color w:val="000000"/>
              </w:rPr>
              <w:t>N/A</w:t>
            </w:r>
          </w:p>
        </w:tc>
        <w:tc>
          <w:tcPr>
            <w:tcW w:w="1688" w:type="dxa"/>
            <w:vAlign w:val="center"/>
          </w:tcPr>
          <w:p w14:paraId="62EF4F07" w14:textId="01FDAA21" w:rsidR="009470D6" w:rsidRDefault="009470D6" w:rsidP="009470D6">
            <w:pPr>
              <w:ind w:right="202"/>
              <w:rPr>
                <w:bCs/>
                <w:lang w:val="en-CA"/>
              </w:rPr>
            </w:pPr>
            <w:r>
              <w:rPr>
                <w:rFonts w:ascii="Calibri" w:hAnsi="Calibri" w:cs="Calibri"/>
                <w:color w:val="000000"/>
              </w:rPr>
              <w:t>High</w:t>
            </w:r>
          </w:p>
        </w:tc>
        <w:tc>
          <w:tcPr>
            <w:tcW w:w="1687" w:type="dxa"/>
            <w:vAlign w:val="center"/>
          </w:tcPr>
          <w:p w14:paraId="11B79FE7" w14:textId="7B7470C0" w:rsidR="009470D6" w:rsidRDefault="009470D6" w:rsidP="009470D6">
            <w:pPr>
              <w:ind w:right="202"/>
              <w:rPr>
                <w:bCs/>
                <w:lang w:val="en-CA"/>
              </w:rPr>
            </w:pPr>
            <w:r>
              <w:rPr>
                <w:rFonts w:ascii="Calibri" w:hAnsi="Calibri" w:cs="Calibri"/>
                <w:color w:val="000000"/>
              </w:rPr>
              <w:t>Low</w:t>
            </w:r>
          </w:p>
        </w:tc>
        <w:tc>
          <w:tcPr>
            <w:tcW w:w="1688" w:type="dxa"/>
            <w:vAlign w:val="bottom"/>
          </w:tcPr>
          <w:p w14:paraId="4C7E2B06" w14:textId="13A72859" w:rsidR="009470D6" w:rsidRDefault="005D49C8" w:rsidP="009470D6">
            <w:pPr>
              <w:ind w:right="202"/>
              <w:rPr>
                <w:bCs/>
                <w:lang w:val="en-CA"/>
              </w:rPr>
            </w:pPr>
            <w:r>
              <w:rPr>
                <w:rFonts w:ascii="Calibri" w:hAnsi="Calibri" w:cs="Calibri"/>
                <w:color w:val="000000"/>
              </w:rPr>
              <w:t>Low</w:t>
            </w:r>
          </w:p>
        </w:tc>
      </w:tr>
      <w:tr w:rsidR="009470D6" w14:paraId="460173EF" w14:textId="77777777" w:rsidTr="009470D6">
        <w:tc>
          <w:tcPr>
            <w:tcW w:w="2825" w:type="dxa"/>
            <w:vAlign w:val="center"/>
          </w:tcPr>
          <w:p w14:paraId="2B9E22C1" w14:textId="7BCB2EEA" w:rsidR="009470D6" w:rsidRDefault="00B853ED" w:rsidP="009470D6">
            <w:pPr>
              <w:ind w:right="202"/>
              <w:rPr>
                <w:bCs/>
                <w:lang w:val="en-CA"/>
              </w:rPr>
            </w:pPr>
            <w:r>
              <w:rPr>
                <w:rFonts w:ascii="Calibri" w:hAnsi="Calibri" w:cs="Calibri"/>
                <w:color w:val="000000"/>
              </w:rPr>
              <w:t>Cox, 2014</w:t>
            </w:r>
          </w:p>
        </w:tc>
        <w:tc>
          <w:tcPr>
            <w:tcW w:w="1687" w:type="dxa"/>
            <w:vAlign w:val="center"/>
          </w:tcPr>
          <w:p w14:paraId="6CA81AC8" w14:textId="27C96A3D" w:rsidR="009470D6" w:rsidRDefault="009470D6" w:rsidP="009470D6">
            <w:pPr>
              <w:ind w:right="202"/>
              <w:rPr>
                <w:bCs/>
                <w:lang w:val="en-CA"/>
              </w:rPr>
            </w:pPr>
            <w:r>
              <w:rPr>
                <w:rFonts w:ascii="Calibri" w:hAnsi="Calibri" w:cs="Calibri"/>
                <w:color w:val="000000"/>
              </w:rPr>
              <w:t>High</w:t>
            </w:r>
          </w:p>
        </w:tc>
        <w:tc>
          <w:tcPr>
            <w:tcW w:w="1688" w:type="dxa"/>
            <w:vAlign w:val="center"/>
          </w:tcPr>
          <w:p w14:paraId="08184E3D" w14:textId="74FD5FED" w:rsidR="009470D6" w:rsidRDefault="009470D6" w:rsidP="009470D6">
            <w:pPr>
              <w:ind w:right="202"/>
              <w:rPr>
                <w:bCs/>
                <w:lang w:val="en-CA"/>
              </w:rPr>
            </w:pPr>
            <w:r>
              <w:rPr>
                <w:rFonts w:ascii="Calibri" w:hAnsi="Calibri" w:cs="Calibri"/>
                <w:color w:val="000000"/>
              </w:rPr>
              <w:t>High</w:t>
            </w:r>
          </w:p>
        </w:tc>
        <w:tc>
          <w:tcPr>
            <w:tcW w:w="1687" w:type="dxa"/>
            <w:vAlign w:val="center"/>
          </w:tcPr>
          <w:p w14:paraId="277E3D13" w14:textId="37560906" w:rsidR="009470D6" w:rsidRDefault="009470D6" w:rsidP="009470D6">
            <w:pPr>
              <w:ind w:right="202"/>
              <w:rPr>
                <w:bCs/>
                <w:lang w:val="en-CA"/>
              </w:rPr>
            </w:pPr>
            <w:r>
              <w:rPr>
                <w:rFonts w:ascii="Calibri" w:hAnsi="Calibri" w:cs="Calibri"/>
                <w:color w:val="000000"/>
              </w:rPr>
              <w:t>High</w:t>
            </w:r>
          </w:p>
        </w:tc>
        <w:tc>
          <w:tcPr>
            <w:tcW w:w="1688" w:type="dxa"/>
            <w:vAlign w:val="center"/>
          </w:tcPr>
          <w:p w14:paraId="30F9BD3F" w14:textId="7AA503D1" w:rsidR="009470D6" w:rsidRDefault="009470D6" w:rsidP="009470D6">
            <w:pPr>
              <w:ind w:right="202"/>
              <w:rPr>
                <w:bCs/>
                <w:lang w:val="en-CA"/>
              </w:rPr>
            </w:pPr>
            <w:r>
              <w:rPr>
                <w:rFonts w:ascii="Calibri" w:hAnsi="Calibri" w:cs="Calibri"/>
                <w:color w:val="000000"/>
              </w:rPr>
              <w:t>High</w:t>
            </w:r>
          </w:p>
        </w:tc>
        <w:tc>
          <w:tcPr>
            <w:tcW w:w="1687" w:type="dxa"/>
            <w:vAlign w:val="center"/>
          </w:tcPr>
          <w:p w14:paraId="77DDEE54" w14:textId="2790648F" w:rsidR="009470D6" w:rsidRDefault="009470D6" w:rsidP="009470D6">
            <w:pPr>
              <w:ind w:right="202"/>
              <w:rPr>
                <w:bCs/>
                <w:lang w:val="en-CA"/>
              </w:rPr>
            </w:pPr>
            <w:r>
              <w:rPr>
                <w:rFonts w:ascii="Calibri" w:hAnsi="Calibri" w:cs="Calibri"/>
                <w:color w:val="000000"/>
              </w:rPr>
              <w:t>Low</w:t>
            </w:r>
          </w:p>
        </w:tc>
        <w:tc>
          <w:tcPr>
            <w:tcW w:w="1688" w:type="dxa"/>
            <w:vAlign w:val="bottom"/>
          </w:tcPr>
          <w:p w14:paraId="180D018E" w14:textId="31E371BA" w:rsidR="009470D6" w:rsidRDefault="005D49C8" w:rsidP="009470D6">
            <w:pPr>
              <w:ind w:right="202"/>
              <w:rPr>
                <w:bCs/>
                <w:lang w:val="en-CA"/>
              </w:rPr>
            </w:pPr>
            <w:r>
              <w:rPr>
                <w:rFonts w:ascii="Calibri" w:hAnsi="Calibri" w:cs="Calibri"/>
                <w:color w:val="000000"/>
              </w:rPr>
              <w:t>Low</w:t>
            </w:r>
          </w:p>
        </w:tc>
      </w:tr>
      <w:tr w:rsidR="009470D6" w14:paraId="35029A24" w14:textId="77777777" w:rsidTr="009470D6">
        <w:tc>
          <w:tcPr>
            <w:tcW w:w="2825" w:type="dxa"/>
            <w:vAlign w:val="center"/>
          </w:tcPr>
          <w:p w14:paraId="3F1A3597" w14:textId="35FD9529" w:rsidR="009470D6" w:rsidRDefault="00B853ED" w:rsidP="009470D6">
            <w:pPr>
              <w:ind w:right="202"/>
              <w:rPr>
                <w:bCs/>
                <w:lang w:val="en-CA"/>
              </w:rPr>
            </w:pPr>
            <w:r>
              <w:rPr>
                <w:rFonts w:ascii="Calibri" w:hAnsi="Calibri" w:cs="Calibri"/>
                <w:color w:val="000000"/>
              </w:rPr>
              <w:t>Cox, 2018</w:t>
            </w:r>
          </w:p>
        </w:tc>
        <w:tc>
          <w:tcPr>
            <w:tcW w:w="1687" w:type="dxa"/>
            <w:vAlign w:val="center"/>
          </w:tcPr>
          <w:p w14:paraId="6B86C2E3" w14:textId="33B1C8A9" w:rsidR="009470D6" w:rsidRDefault="009470D6" w:rsidP="009470D6">
            <w:pPr>
              <w:ind w:right="202"/>
              <w:rPr>
                <w:bCs/>
                <w:lang w:val="en-CA"/>
              </w:rPr>
            </w:pPr>
            <w:r>
              <w:rPr>
                <w:rFonts w:ascii="Calibri" w:hAnsi="Calibri" w:cs="Calibri"/>
                <w:color w:val="000000"/>
              </w:rPr>
              <w:t>Low</w:t>
            </w:r>
          </w:p>
        </w:tc>
        <w:tc>
          <w:tcPr>
            <w:tcW w:w="1688" w:type="dxa"/>
            <w:vAlign w:val="center"/>
          </w:tcPr>
          <w:p w14:paraId="2BEF60EC" w14:textId="466BB889" w:rsidR="009470D6" w:rsidRDefault="009470D6" w:rsidP="009470D6">
            <w:pPr>
              <w:ind w:right="202"/>
              <w:rPr>
                <w:bCs/>
                <w:lang w:val="en-CA"/>
              </w:rPr>
            </w:pPr>
            <w:r>
              <w:rPr>
                <w:rFonts w:ascii="Calibri" w:hAnsi="Calibri" w:cs="Calibri"/>
                <w:color w:val="000000"/>
              </w:rPr>
              <w:t>Low</w:t>
            </w:r>
          </w:p>
        </w:tc>
        <w:tc>
          <w:tcPr>
            <w:tcW w:w="1687" w:type="dxa"/>
            <w:vAlign w:val="center"/>
          </w:tcPr>
          <w:p w14:paraId="19660B4A" w14:textId="2D934201" w:rsidR="009470D6" w:rsidRDefault="009470D6" w:rsidP="009470D6">
            <w:pPr>
              <w:ind w:right="202"/>
              <w:rPr>
                <w:bCs/>
                <w:lang w:val="en-CA"/>
              </w:rPr>
            </w:pPr>
            <w:r>
              <w:rPr>
                <w:rFonts w:ascii="Calibri" w:hAnsi="Calibri" w:cs="Calibri"/>
                <w:color w:val="000000"/>
              </w:rPr>
              <w:t>Low</w:t>
            </w:r>
          </w:p>
        </w:tc>
        <w:tc>
          <w:tcPr>
            <w:tcW w:w="1688" w:type="dxa"/>
            <w:vAlign w:val="center"/>
          </w:tcPr>
          <w:p w14:paraId="7ACBC948" w14:textId="0557D8DD" w:rsidR="009470D6" w:rsidRDefault="009470D6" w:rsidP="009470D6">
            <w:pPr>
              <w:ind w:right="202"/>
              <w:rPr>
                <w:bCs/>
                <w:lang w:val="en-CA"/>
              </w:rPr>
            </w:pPr>
            <w:r>
              <w:rPr>
                <w:rFonts w:ascii="Calibri" w:hAnsi="Calibri" w:cs="Calibri"/>
                <w:color w:val="000000"/>
              </w:rPr>
              <w:t>Low</w:t>
            </w:r>
          </w:p>
        </w:tc>
        <w:tc>
          <w:tcPr>
            <w:tcW w:w="1687" w:type="dxa"/>
            <w:vAlign w:val="center"/>
          </w:tcPr>
          <w:p w14:paraId="76F5C038" w14:textId="1627481E" w:rsidR="009470D6" w:rsidRDefault="009470D6" w:rsidP="009470D6">
            <w:pPr>
              <w:ind w:right="202"/>
              <w:rPr>
                <w:bCs/>
                <w:lang w:val="en-CA"/>
              </w:rPr>
            </w:pPr>
            <w:r>
              <w:rPr>
                <w:rFonts w:ascii="Calibri" w:hAnsi="Calibri" w:cs="Calibri"/>
                <w:color w:val="000000"/>
              </w:rPr>
              <w:t>High</w:t>
            </w:r>
          </w:p>
        </w:tc>
        <w:tc>
          <w:tcPr>
            <w:tcW w:w="1688" w:type="dxa"/>
            <w:vAlign w:val="bottom"/>
          </w:tcPr>
          <w:p w14:paraId="4CDC284B" w14:textId="7C06525A" w:rsidR="009470D6" w:rsidRDefault="009470D6" w:rsidP="009470D6">
            <w:pPr>
              <w:ind w:right="202"/>
              <w:rPr>
                <w:bCs/>
                <w:lang w:val="en-CA"/>
              </w:rPr>
            </w:pPr>
            <w:r>
              <w:rPr>
                <w:rFonts w:ascii="Calibri" w:hAnsi="Calibri" w:cs="Calibri"/>
                <w:color w:val="000000"/>
              </w:rPr>
              <w:t>Low</w:t>
            </w:r>
          </w:p>
        </w:tc>
      </w:tr>
      <w:tr w:rsidR="009470D6" w14:paraId="4B4A5CBA" w14:textId="77777777" w:rsidTr="009470D6">
        <w:tc>
          <w:tcPr>
            <w:tcW w:w="2825" w:type="dxa"/>
            <w:vAlign w:val="center"/>
          </w:tcPr>
          <w:p w14:paraId="6F09F7F5" w14:textId="19925463" w:rsidR="009470D6" w:rsidRDefault="009470D6" w:rsidP="009470D6">
            <w:pPr>
              <w:ind w:right="202"/>
              <w:rPr>
                <w:bCs/>
                <w:lang w:val="en-CA"/>
              </w:rPr>
            </w:pPr>
            <w:r>
              <w:rPr>
                <w:rFonts w:ascii="Calibri" w:hAnsi="Calibri" w:cs="Calibri"/>
                <w:color w:val="000000"/>
              </w:rPr>
              <w:t>Cox, 2019</w:t>
            </w:r>
          </w:p>
        </w:tc>
        <w:tc>
          <w:tcPr>
            <w:tcW w:w="1687" w:type="dxa"/>
            <w:vAlign w:val="center"/>
          </w:tcPr>
          <w:p w14:paraId="6C7A65EA" w14:textId="1DBC2006" w:rsidR="009470D6" w:rsidRDefault="009470D6" w:rsidP="009470D6">
            <w:pPr>
              <w:ind w:right="202"/>
              <w:rPr>
                <w:bCs/>
                <w:lang w:val="en-CA"/>
              </w:rPr>
            </w:pPr>
            <w:r>
              <w:rPr>
                <w:rFonts w:ascii="Calibri" w:hAnsi="Calibri" w:cs="Calibri"/>
                <w:color w:val="000000"/>
              </w:rPr>
              <w:t>Low</w:t>
            </w:r>
          </w:p>
        </w:tc>
        <w:tc>
          <w:tcPr>
            <w:tcW w:w="1688" w:type="dxa"/>
            <w:vAlign w:val="center"/>
          </w:tcPr>
          <w:p w14:paraId="2EA4C236" w14:textId="552559A6" w:rsidR="009470D6" w:rsidRDefault="009470D6" w:rsidP="009470D6">
            <w:pPr>
              <w:ind w:right="202"/>
              <w:rPr>
                <w:bCs/>
                <w:lang w:val="en-CA"/>
              </w:rPr>
            </w:pPr>
            <w:r>
              <w:rPr>
                <w:rFonts w:ascii="Calibri" w:hAnsi="Calibri" w:cs="Calibri"/>
                <w:color w:val="000000"/>
              </w:rPr>
              <w:t>Low</w:t>
            </w:r>
          </w:p>
        </w:tc>
        <w:tc>
          <w:tcPr>
            <w:tcW w:w="1687" w:type="dxa"/>
            <w:vAlign w:val="center"/>
          </w:tcPr>
          <w:p w14:paraId="01BB635E" w14:textId="14ED1C7C" w:rsidR="009470D6" w:rsidRDefault="009470D6" w:rsidP="009470D6">
            <w:pPr>
              <w:ind w:right="202"/>
              <w:rPr>
                <w:bCs/>
                <w:lang w:val="en-CA"/>
              </w:rPr>
            </w:pPr>
            <w:r>
              <w:rPr>
                <w:rFonts w:ascii="Calibri" w:hAnsi="Calibri" w:cs="Calibri"/>
                <w:color w:val="000000"/>
              </w:rPr>
              <w:t>High</w:t>
            </w:r>
          </w:p>
        </w:tc>
        <w:tc>
          <w:tcPr>
            <w:tcW w:w="1688" w:type="dxa"/>
            <w:vAlign w:val="center"/>
          </w:tcPr>
          <w:p w14:paraId="0CDFC725" w14:textId="676A7917" w:rsidR="009470D6" w:rsidRDefault="009470D6" w:rsidP="009470D6">
            <w:pPr>
              <w:ind w:right="202"/>
              <w:rPr>
                <w:bCs/>
                <w:lang w:val="en-CA"/>
              </w:rPr>
            </w:pPr>
            <w:r>
              <w:rPr>
                <w:rFonts w:ascii="Calibri" w:hAnsi="Calibri" w:cs="Calibri"/>
                <w:color w:val="000000"/>
              </w:rPr>
              <w:t>Low</w:t>
            </w:r>
          </w:p>
        </w:tc>
        <w:tc>
          <w:tcPr>
            <w:tcW w:w="1687" w:type="dxa"/>
            <w:vAlign w:val="center"/>
          </w:tcPr>
          <w:p w14:paraId="7FE7A08B" w14:textId="7AB46276" w:rsidR="009470D6" w:rsidRDefault="009470D6" w:rsidP="009470D6">
            <w:pPr>
              <w:ind w:right="202"/>
              <w:rPr>
                <w:bCs/>
                <w:lang w:val="en-CA"/>
              </w:rPr>
            </w:pPr>
            <w:r>
              <w:rPr>
                <w:rFonts w:ascii="Calibri" w:hAnsi="Calibri" w:cs="Calibri"/>
                <w:color w:val="000000"/>
              </w:rPr>
              <w:t>High</w:t>
            </w:r>
          </w:p>
        </w:tc>
        <w:tc>
          <w:tcPr>
            <w:tcW w:w="1688" w:type="dxa"/>
            <w:vAlign w:val="bottom"/>
          </w:tcPr>
          <w:p w14:paraId="7406FDFA" w14:textId="7532336A" w:rsidR="009470D6" w:rsidRDefault="009470D6" w:rsidP="009470D6">
            <w:pPr>
              <w:ind w:right="202"/>
              <w:rPr>
                <w:bCs/>
                <w:lang w:val="en-CA"/>
              </w:rPr>
            </w:pPr>
            <w:r>
              <w:rPr>
                <w:rFonts w:ascii="Calibri" w:hAnsi="Calibri" w:cs="Calibri"/>
                <w:color w:val="000000"/>
              </w:rPr>
              <w:t>Low</w:t>
            </w:r>
          </w:p>
        </w:tc>
      </w:tr>
      <w:tr w:rsidR="009470D6" w14:paraId="55E4DF35" w14:textId="77777777" w:rsidTr="009470D6">
        <w:tc>
          <w:tcPr>
            <w:tcW w:w="2825" w:type="dxa"/>
            <w:vAlign w:val="center"/>
          </w:tcPr>
          <w:p w14:paraId="685DE744" w14:textId="21EB4EBD" w:rsidR="009470D6" w:rsidRDefault="009470D6" w:rsidP="009470D6">
            <w:pPr>
              <w:ind w:right="202"/>
              <w:rPr>
                <w:bCs/>
                <w:lang w:val="en-CA"/>
              </w:rPr>
            </w:pPr>
            <w:r>
              <w:rPr>
                <w:rFonts w:ascii="Calibri" w:hAnsi="Calibri" w:cs="Calibri"/>
                <w:color w:val="000000"/>
              </w:rPr>
              <w:lastRenderedPageBreak/>
              <w:t>Curtis, 2016</w:t>
            </w:r>
          </w:p>
        </w:tc>
        <w:tc>
          <w:tcPr>
            <w:tcW w:w="1687" w:type="dxa"/>
            <w:vAlign w:val="center"/>
          </w:tcPr>
          <w:p w14:paraId="757E032D" w14:textId="5B386B6C" w:rsidR="009470D6" w:rsidRDefault="009470D6" w:rsidP="009470D6">
            <w:pPr>
              <w:ind w:right="202"/>
              <w:rPr>
                <w:bCs/>
                <w:lang w:val="en-CA"/>
              </w:rPr>
            </w:pPr>
            <w:r>
              <w:rPr>
                <w:rFonts w:ascii="Calibri" w:hAnsi="Calibri" w:cs="Calibri"/>
                <w:color w:val="000000"/>
              </w:rPr>
              <w:t>Unclear</w:t>
            </w:r>
          </w:p>
        </w:tc>
        <w:tc>
          <w:tcPr>
            <w:tcW w:w="1688" w:type="dxa"/>
            <w:vAlign w:val="center"/>
          </w:tcPr>
          <w:p w14:paraId="7E4CCFA1" w14:textId="1E7DE202" w:rsidR="009470D6" w:rsidRDefault="009470D6" w:rsidP="009470D6">
            <w:pPr>
              <w:ind w:right="202"/>
              <w:rPr>
                <w:bCs/>
                <w:lang w:val="en-CA"/>
              </w:rPr>
            </w:pPr>
            <w:r>
              <w:rPr>
                <w:rFonts w:ascii="Calibri" w:hAnsi="Calibri" w:cs="Calibri"/>
                <w:color w:val="000000"/>
              </w:rPr>
              <w:t>Low</w:t>
            </w:r>
          </w:p>
        </w:tc>
        <w:tc>
          <w:tcPr>
            <w:tcW w:w="1687" w:type="dxa"/>
            <w:vAlign w:val="center"/>
          </w:tcPr>
          <w:p w14:paraId="63C63E1C" w14:textId="5E541D0C" w:rsidR="009470D6" w:rsidRDefault="009470D6" w:rsidP="009470D6">
            <w:pPr>
              <w:ind w:right="202"/>
              <w:rPr>
                <w:bCs/>
                <w:lang w:val="en-CA"/>
              </w:rPr>
            </w:pPr>
            <w:r>
              <w:rPr>
                <w:rFonts w:ascii="Calibri" w:hAnsi="Calibri" w:cs="Calibri"/>
                <w:color w:val="000000"/>
              </w:rPr>
              <w:t>High</w:t>
            </w:r>
          </w:p>
        </w:tc>
        <w:tc>
          <w:tcPr>
            <w:tcW w:w="1688" w:type="dxa"/>
            <w:vAlign w:val="center"/>
          </w:tcPr>
          <w:p w14:paraId="4749A44B" w14:textId="5BEB49A6" w:rsidR="009470D6" w:rsidRDefault="009470D6" w:rsidP="009470D6">
            <w:pPr>
              <w:ind w:right="202"/>
              <w:rPr>
                <w:bCs/>
                <w:lang w:val="en-CA"/>
              </w:rPr>
            </w:pPr>
            <w:r>
              <w:rPr>
                <w:rFonts w:ascii="Calibri" w:hAnsi="Calibri" w:cs="Calibri"/>
                <w:color w:val="000000"/>
              </w:rPr>
              <w:t>Unclear</w:t>
            </w:r>
          </w:p>
        </w:tc>
        <w:tc>
          <w:tcPr>
            <w:tcW w:w="1687" w:type="dxa"/>
            <w:vAlign w:val="center"/>
          </w:tcPr>
          <w:p w14:paraId="6F30AF34" w14:textId="6C753B8B" w:rsidR="009470D6" w:rsidRDefault="009470D6" w:rsidP="009470D6">
            <w:pPr>
              <w:ind w:right="202"/>
              <w:rPr>
                <w:bCs/>
                <w:lang w:val="en-CA"/>
              </w:rPr>
            </w:pPr>
            <w:r>
              <w:rPr>
                <w:rFonts w:ascii="Calibri" w:hAnsi="Calibri" w:cs="Calibri"/>
                <w:color w:val="000000"/>
              </w:rPr>
              <w:t>High</w:t>
            </w:r>
          </w:p>
        </w:tc>
        <w:tc>
          <w:tcPr>
            <w:tcW w:w="1688" w:type="dxa"/>
            <w:vAlign w:val="bottom"/>
          </w:tcPr>
          <w:p w14:paraId="39BE558D" w14:textId="687A4652" w:rsidR="009470D6" w:rsidRDefault="009470D6" w:rsidP="009470D6">
            <w:pPr>
              <w:ind w:right="202"/>
              <w:rPr>
                <w:bCs/>
                <w:lang w:val="en-CA"/>
              </w:rPr>
            </w:pPr>
            <w:r>
              <w:rPr>
                <w:rFonts w:ascii="Calibri" w:hAnsi="Calibri" w:cs="Calibri"/>
                <w:color w:val="000000"/>
              </w:rPr>
              <w:t>Low</w:t>
            </w:r>
          </w:p>
        </w:tc>
      </w:tr>
      <w:tr w:rsidR="009470D6" w14:paraId="532D46DD" w14:textId="77777777" w:rsidTr="009470D6">
        <w:tc>
          <w:tcPr>
            <w:tcW w:w="2825" w:type="dxa"/>
            <w:vAlign w:val="center"/>
          </w:tcPr>
          <w:p w14:paraId="6ED830AE" w14:textId="35E89753" w:rsidR="009470D6" w:rsidRDefault="009470D6" w:rsidP="009470D6">
            <w:pPr>
              <w:ind w:right="202"/>
              <w:rPr>
                <w:bCs/>
                <w:lang w:val="en-CA"/>
              </w:rPr>
            </w:pPr>
            <w:r>
              <w:rPr>
                <w:rFonts w:ascii="Calibri" w:hAnsi="Calibri" w:cs="Calibri"/>
                <w:color w:val="000000"/>
              </w:rPr>
              <w:t>Daly, 1994</w:t>
            </w:r>
          </w:p>
        </w:tc>
        <w:tc>
          <w:tcPr>
            <w:tcW w:w="1687" w:type="dxa"/>
            <w:vAlign w:val="center"/>
          </w:tcPr>
          <w:p w14:paraId="76D07027" w14:textId="37021555" w:rsidR="009470D6" w:rsidRDefault="009470D6" w:rsidP="009470D6">
            <w:pPr>
              <w:ind w:right="202"/>
              <w:rPr>
                <w:bCs/>
                <w:lang w:val="en-CA"/>
              </w:rPr>
            </w:pPr>
            <w:r>
              <w:rPr>
                <w:rFonts w:ascii="Calibri" w:hAnsi="Calibri" w:cs="Calibri"/>
                <w:color w:val="000000"/>
              </w:rPr>
              <w:t>High</w:t>
            </w:r>
          </w:p>
        </w:tc>
        <w:tc>
          <w:tcPr>
            <w:tcW w:w="1688" w:type="dxa"/>
            <w:vAlign w:val="center"/>
          </w:tcPr>
          <w:p w14:paraId="356B8C91" w14:textId="65F930F9" w:rsidR="009470D6" w:rsidRDefault="009470D6" w:rsidP="009470D6">
            <w:pPr>
              <w:ind w:right="202"/>
              <w:rPr>
                <w:bCs/>
                <w:lang w:val="en-CA"/>
              </w:rPr>
            </w:pPr>
            <w:r>
              <w:rPr>
                <w:rFonts w:ascii="Calibri" w:hAnsi="Calibri" w:cs="Calibri"/>
                <w:color w:val="000000"/>
              </w:rPr>
              <w:t>High</w:t>
            </w:r>
          </w:p>
        </w:tc>
        <w:tc>
          <w:tcPr>
            <w:tcW w:w="1687" w:type="dxa"/>
            <w:vAlign w:val="center"/>
          </w:tcPr>
          <w:p w14:paraId="79FC6F03" w14:textId="23D8AB28" w:rsidR="009470D6" w:rsidRDefault="009470D6" w:rsidP="009470D6">
            <w:pPr>
              <w:ind w:right="202"/>
              <w:rPr>
                <w:bCs/>
                <w:lang w:val="en-CA"/>
              </w:rPr>
            </w:pPr>
            <w:r>
              <w:rPr>
                <w:rFonts w:ascii="Calibri" w:hAnsi="Calibri" w:cs="Calibri"/>
                <w:color w:val="000000"/>
              </w:rPr>
              <w:t>High</w:t>
            </w:r>
          </w:p>
        </w:tc>
        <w:tc>
          <w:tcPr>
            <w:tcW w:w="1688" w:type="dxa"/>
            <w:vAlign w:val="center"/>
          </w:tcPr>
          <w:p w14:paraId="643BCC36" w14:textId="4A2AEA2F" w:rsidR="009470D6" w:rsidRDefault="009470D6" w:rsidP="009470D6">
            <w:pPr>
              <w:ind w:right="202"/>
              <w:rPr>
                <w:bCs/>
                <w:lang w:val="en-CA"/>
              </w:rPr>
            </w:pPr>
            <w:r>
              <w:rPr>
                <w:rFonts w:ascii="Calibri" w:hAnsi="Calibri" w:cs="Calibri"/>
                <w:color w:val="000000"/>
              </w:rPr>
              <w:t>Low</w:t>
            </w:r>
          </w:p>
        </w:tc>
        <w:tc>
          <w:tcPr>
            <w:tcW w:w="1687" w:type="dxa"/>
            <w:vAlign w:val="center"/>
          </w:tcPr>
          <w:p w14:paraId="651612D9" w14:textId="6B66DFF1" w:rsidR="009470D6" w:rsidRDefault="009470D6" w:rsidP="009470D6">
            <w:pPr>
              <w:ind w:right="202"/>
              <w:rPr>
                <w:bCs/>
                <w:lang w:val="en-CA"/>
              </w:rPr>
            </w:pPr>
            <w:r>
              <w:rPr>
                <w:rFonts w:ascii="Calibri" w:hAnsi="Calibri" w:cs="Calibri"/>
                <w:color w:val="000000"/>
              </w:rPr>
              <w:t>Low</w:t>
            </w:r>
          </w:p>
        </w:tc>
        <w:tc>
          <w:tcPr>
            <w:tcW w:w="1688" w:type="dxa"/>
            <w:vAlign w:val="bottom"/>
          </w:tcPr>
          <w:p w14:paraId="1ADE09DE" w14:textId="7F5048C8" w:rsidR="009470D6" w:rsidRDefault="005D49C8" w:rsidP="009470D6">
            <w:pPr>
              <w:ind w:right="202"/>
              <w:rPr>
                <w:bCs/>
                <w:lang w:val="en-CA"/>
              </w:rPr>
            </w:pPr>
            <w:r>
              <w:rPr>
                <w:rFonts w:ascii="Calibri" w:hAnsi="Calibri" w:cs="Calibri"/>
                <w:color w:val="000000"/>
              </w:rPr>
              <w:t>Low</w:t>
            </w:r>
          </w:p>
        </w:tc>
      </w:tr>
      <w:tr w:rsidR="009470D6" w14:paraId="42BB658E" w14:textId="77777777" w:rsidTr="009470D6">
        <w:tc>
          <w:tcPr>
            <w:tcW w:w="2825" w:type="dxa"/>
            <w:vAlign w:val="center"/>
          </w:tcPr>
          <w:p w14:paraId="65A9DF1B" w14:textId="1B2C134C" w:rsidR="009470D6" w:rsidRDefault="00D6311D" w:rsidP="009470D6">
            <w:pPr>
              <w:ind w:right="202"/>
              <w:rPr>
                <w:bCs/>
                <w:lang w:val="en-CA"/>
              </w:rPr>
            </w:pPr>
            <w:r>
              <w:rPr>
                <w:rFonts w:ascii="Calibri" w:hAnsi="Calibri" w:cs="Calibri"/>
                <w:color w:val="000000"/>
              </w:rPr>
              <w:t xml:space="preserve">de </w:t>
            </w:r>
            <w:proofErr w:type="spellStart"/>
            <w:r>
              <w:rPr>
                <w:rFonts w:ascii="Calibri" w:hAnsi="Calibri" w:cs="Calibri"/>
                <w:color w:val="000000"/>
              </w:rPr>
              <w:t>Alencar</w:t>
            </w:r>
            <w:proofErr w:type="spellEnd"/>
            <w:r>
              <w:rPr>
                <w:rFonts w:ascii="Calibri" w:hAnsi="Calibri" w:cs="Calibri"/>
                <w:color w:val="000000"/>
              </w:rPr>
              <w:t>, 2009</w:t>
            </w:r>
          </w:p>
        </w:tc>
        <w:tc>
          <w:tcPr>
            <w:tcW w:w="1687" w:type="dxa"/>
            <w:vAlign w:val="center"/>
          </w:tcPr>
          <w:p w14:paraId="40E0EB1F" w14:textId="6BBE4B2E" w:rsidR="009470D6" w:rsidRDefault="009470D6" w:rsidP="009470D6">
            <w:pPr>
              <w:ind w:right="202"/>
              <w:rPr>
                <w:bCs/>
                <w:lang w:val="en-CA"/>
              </w:rPr>
            </w:pPr>
            <w:r>
              <w:rPr>
                <w:rFonts w:ascii="Calibri" w:hAnsi="Calibri" w:cs="Calibri"/>
                <w:color w:val="000000"/>
              </w:rPr>
              <w:t>N/A</w:t>
            </w:r>
          </w:p>
        </w:tc>
        <w:tc>
          <w:tcPr>
            <w:tcW w:w="1688" w:type="dxa"/>
            <w:vAlign w:val="center"/>
          </w:tcPr>
          <w:p w14:paraId="0FA8D5B6" w14:textId="7E57264F" w:rsidR="009470D6" w:rsidRDefault="009470D6" w:rsidP="009470D6">
            <w:pPr>
              <w:ind w:right="202"/>
              <w:rPr>
                <w:bCs/>
                <w:lang w:val="en-CA"/>
              </w:rPr>
            </w:pPr>
            <w:r>
              <w:rPr>
                <w:rFonts w:ascii="Calibri" w:hAnsi="Calibri" w:cs="Calibri"/>
                <w:color w:val="000000"/>
              </w:rPr>
              <w:t>N/A</w:t>
            </w:r>
          </w:p>
        </w:tc>
        <w:tc>
          <w:tcPr>
            <w:tcW w:w="1687" w:type="dxa"/>
            <w:vAlign w:val="center"/>
          </w:tcPr>
          <w:p w14:paraId="5B1B6B9A" w14:textId="7065959D" w:rsidR="009470D6" w:rsidRDefault="009470D6" w:rsidP="009470D6">
            <w:pPr>
              <w:ind w:right="202"/>
              <w:rPr>
                <w:bCs/>
                <w:lang w:val="en-CA"/>
              </w:rPr>
            </w:pPr>
            <w:r>
              <w:rPr>
                <w:rFonts w:ascii="Calibri" w:hAnsi="Calibri" w:cs="Calibri"/>
                <w:color w:val="000000"/>
              </w:rPr>
              <w:t>N/A</w:t>
            </w:r>
          </w:p>
        </w:tc>
        <w:tc>
          <w:tcPr>
            <w:tcW w:w="1688" w:type="dxa"/>
            <w:vAlign w:val="center"/>
          </w:tcPr>
          <w:p w14:paraId="45FBCD89" w14:textId="04299E0D" w:rsidR="009470D6" w:rsidRDefault="009470D6" w:rsidP="009470D6">
            <w:pPr>
              <w:ind w:right="202"/>
              <w:rPr>
                <w:bCs/>
                <w:lang w:val="en-CA"/>
              </w:rPr>
            </w:pPr>
            <w:r>
              <w:rPr>
                <w:rFonts w:ascii="Calibri" w:hAnsi="Calibri" w:cs="Calibri"/>
                <w:color w:val="000000"/>
              </w:rPr>
              <w:t>High</w:t>
            </w:r>
          </w:p>
        </w:tc>
        <w:tc>
          <w:tcPr>
            <w:tcW w:w="1687" w:type="dxa"/>
            <w:vAlign w:val="center"/>
          </w:tcPr>
          <w:p w14:paraId="6808CB65" w14:textId="4BA10F7F" w:rsidR="009470D6" w:rsidRDefault="009470D6" w:rsidP="009470D6">
            <w:pPr>
              <w:ind w:right="202"/>
              <w:rPr>
                <w:bCs/>
                <w:lang w:val="en-CA"/>
              </w:rPr>
            </w:pPr>
            <w:r>
              <w:rPr>
                <w:rFonts w:ascii="Calibri" w:hAnsi="Calibri" w:cs="Calibri"/>
                <w:color w:val="000000"/>
              </w:rPr>
              <w:t>Low</w:t>
            </w:r>
          </w:p>
        </w:tc>
        <w:tc>
          <w:tcPr>
            <w:tcW w:w="1688" w:type="dxa"/>
            <w:vAlign w:val="bottom"/>
          </w:tcPr>
          <w:p w14:paraId="346FDE99" w14:textId="6941BD1C" w:rsidR="009470D6" w:rsidRDefault="005D49C8" w:rsidP="009470D6">
            <w:pPr>
              <w:ind w:right="202"/>
              <w:rPr>
                <w:bCs/>
                <w:lang w:val="en-CA"/>
              </w:rPr>
            </w:pPr>
            <w:r>
              <w:rPr>
                <w:rFonts w:ascii="Calibri" w:hAnsi="Calibri" w:cs="Calibri"/>
                <w:color w:val="000000"/>
              </w:rPr>
              <w:t>Low</w:t>
            </w:r>
          </w:p>
        </w:tc>
      </w:tr>
      <w:tr w:rsidR="009470D6" w14:paraId="3B3B1BC5" w14:textId="77777777" w:rsidTr="009470D6">
        <w:tc>
          <w:tcPr>
            <w:tcW w:w="2825" w:type="dxa"/>
            <w:vAlign w:val="center"/>
          </w:tcPr>
          <w:p w14:paraId="314814FB" w14:textId="2A6FFB1C" w:rsidR="009470D6" w:rsidRDefault="009470D6" w:rsidP="009470D6">
            <w:pPr>
              <w:ind w:right="202"/>
              <w:rPr>
                <w:bCs/>
                <w:lang w:val="en-CA"/>
              </w:rPr>
            </w:pPr>
            <w:r>
              <w:rPr>
                <w:rFonts w:ascii="Calibri" w:hAnsi="Calibri" w:cs="Calibri"/>
                <w:color w:val="000000"/>
              </w:rPr>
              <w:t>de Bernardo, 2017</w:t>
            </w:r>
          </w:p>
        </w:tc>
        <w:tc>
          <w:tcPr>
            <w:tcW w:w="1687" w:type="dxa"/>
            <w:vAlign w:val="center"/>
          </w:tcPr>
          <w:p w14:paraId="3559B33B" w14:textId="25011998" w:rsidR="009470D6" w:rsidRDefault="009470D6" w:rsidP="009470D6">
            <w:pPr>
              <w:ind w:right="202"/>
              <w:rPr>
                <w:bCs/>
                <w:lang w:val="en-CA"/>
              </w:rPr>
            </w:pPr>
            <w:r>
              <w:rPr>
                <w:rFonts w:ascii="Calibri" w:hAnsi="Calibri" w:cs="Calibri"/>
                <w:color w:val="000000"/>
              </w:rPr>
              <w:t>High</w:t>
            </w:r>
          </w:p>
        </w:tc>
        <w:tc>
          <w:tcPr>
            <w:tcW w:w="1688" w:type="dxa"/>
            <w:vAlign w:val="center"/>
          </w:tcPr>
          <w:p w14:paraId="4D3DB44D" w14:textId="363FAD71" w:rsidR="009470D6" w:rsidRDefault="009470D6" w:rsidP="009470D6">
            <w:pPr>
              <w:ind w:right="202"/>
              <w:rPr>
                <w:bCs/>
                <w:lang w:val="en-CA"/>
              </w:rPr>
            </w:pPr>
            <w:r>
              <w:rPr>
                <w:rFonts w:ascii="Calibri" w:hAnsi="Calibri" w:cs="Calibri"/>
                <w:color w:val="000000"/>
              </w:rPr>
              <w:t>High</w:t>
            </w:r>
          </w:p>
        </w:tc>
        <w:tc>
          <w:tcPr>
            <w:tcW w:w="1687" w:type="dxa"/>
            <w:vAlign w:val="center"/>
          </w:tcPr>
          <w:p w14:paraId="533ACDF4" w14:textId="43ED9DFE" w:rsidR="009470D6" w:rsidRDefault="009470D6" w:rsidP="009470D6">
            <w:pPr>
              <w:ind w:right="202"/>
              <w:rPr>
                <w:bCs/>
                <w:lang w:val="en-CA"/>
              </w:rPr>
            </w:pPr>
            <w:r>
              <w:rPr>
                <w:rFonts w:ascii="Calibri" w:hAnsi="Calibri" w:cs="Calibri"/>
                <w:color w:val="000000"/>
              </w:rPr>
              <w:t>High</w:t>
            </w:r>
          </w:p>
        </w:tc>
        <w:tc>
          <w:tcPr>
            <w:tcW w:w="1688" w:type="dxa"/>
            <w:vAlign w:val="center"/>
          </w:tcPr>
          <w:p w14:paraId="11FBFDA2" w14:textId="0DD3003A" w:rsidR="009470D6" w:rsidRDefault="009470D6" w:rsidP="009470D6">
            <w:pPr>
              <w:ind w:right="202"/>
              <w:rPr>
                <w:bCs/>
                <w:lang w:val="en-CA"/>
              </w:rPr>
            </w:pPr>
            <w:r>
              <w:rPr>
                <w:rFonts w:ascii="Calibri" w:hAnsi="Calibri" w:cs="Calibri"/>
                <w:color w:val="000000"/>
              </w:rPr>
              <w:t>High</w:t>
            </w:r>
          </w:p>
        </w:tc>
        <w:tc>
          <w:tcPr>
            <w:tcW w:w="1687" w:type="dxa"/>
            <w:vAlign w:val="center"/>
          </w:tcPr>
          <w:p w14:paraId="0B3DEA39" w14:textId="72BC7A92" w:rsidR="009470D6" w:rsidRDefault="009470D6" w:rsidP="009470D6">
            <w:pPr>
              <w:ind w:right="202"/>
              <w:rPr>
                <w:bCs/>
                <w:lang w:val="en-CA"/>
              </w:rPr>
            </w:pPr>
            <w:r>
              <w:rPr>
                <w:rFonts w:ascii="Calibri" w:hAnsi="Calibri" w:cs="Calibri"/>
                <w:color w:val="000000"/>
              </w:rPr>
              <w:t>Low</w:t>
            </w:r>
          </w:p>
        </w:tc>
        <w:tc>
          <w:tcPr>
            <w:tcW w:w="1688" w:type="dxa"/>
            <w:vAlign w:val="bottom"/>
          </w:tcPr>
          <w:p w14:paraId="614F534A" w14:textId="288901A0" w:rsidR="009470D6" w:rsidRDefault="005D49C8" w:rsidP="009470D6">
            <w:pPr>
              <w:ind w:right="202"/>
              <w:rPr>
                <w:bCs/>
                <w:lang w:val="en-CA"/>
              </w:rPr>
            </w:pPr>
            <w:r>
              <w:rPr>
                <w:rFonts w:ascii="Calibri" w:hAnsi="Calibri" w:cs="Calibri"/>
                <w:color w:val="000000"/>
              </w:rPr>
              <w:t>Low</w:t>
            </w:r>
          </w:p>
        </w:tc>
      </w:tr>
      <w:tr w:rsidR="009470D6" w14:paraId="4E1C7B18" w14:textId="77777777" w:rsidTr="009470D6">
        <w:tc>
          <w:tcPr>
            <w:tcW w:w="2825" w:type="dxa"/>
            <w:vAlign w:val="center"/>
          </w:tcPr>
          <w:p w14:paraId="542520B9" w14:textId="674C76A6" w:rsidR="009470D6" w:rsidRDefault="009470D6" w:rsidP="009470D6">
            <w:pPr>
              <w:ind w:right="202"/>
              <w:rPr>
                <w:bCs/>
                <w:lang w:val="en-CA"/>
              </w:rPr>
            </w:pPr>
            <w:r>
              <w:rPr>
                <w:rFonts w:ascii="Calibri" w:hAnsi="Calibri" w:cs="Calibri"/>
                <w:color w:val="000000"/>
              </w:rPr>
              <w:t>Douglas, 2005</w:t>
            </w:r>
          </w:p>
        </w:tc>
        <w:tc>
          <w:tcPr>
            <w:tcW w:w="1687" w:type="dxa"/>
            <w:vAlign w:val="center"/>
          </w:tcPr>
          <w:p w14:paraId="2F654D92" w14:textId="7B70ADF2" w:rsidR="009470D6" w:rsidRDefault="009470D6" w:rsidP="009470D6">
            <w:pPr>
              <w:ind w:right="202"/>
              <w:rPr>
                <w:bCs/>
                <w:lang w:val="en-CA"/>
              </w:rPr>
            </w:pPr>
            <w:r>
              <w:rPr>
                <w:rFonts w:ascii="Calibri" w:hAnsi="Calibri" w:cs="Calibri"/>
                <w:color w:val="000000"/>
              </w:rPr>
              <w:t>Low</w:t>
            </w:r>
          </w:p>
        </w:tc>
        <w:tc>
          <w:tcPr>
            <w:tcW w:w="1688" w:type="dxa"/>
            <w:vAlign w:val="center"/>
          </w:tcPr>
          <w:p w14:paraId="5C5DB740" w14:textId="2CCE0F7B" w:rsidR="009470D6" w:rsidRDefault="009470D6" w:rsidP="009470D6">
            <w:pPr>
              <w:ind w:right="202"/>
              <w:rPr>
                <w:bCs/>
                <w:lang w:val="en-CA"/>
              </w:rPr>
            </w:pPr>
            <w:r>
              <w:rPr>
                <w:rFonts w:ascii="Calibri" w:hAnsi="Calibri" w:cs="Calibri"/>
                <w:color w:val="000000"/>
              </w:rPr>
              <w:t>Unclear</w:t>
            </w:r>
          </w:p>
        </w:tc>
        <w:tc>
          <w:tcPr>
            <w:tcW w:w="1687" w:type="dxa"/>
            <w:vAlign w:val="center"/>
          </w:tcPr>
          <w:p w14:paraId="124BEA98" w14:textId="7834B12E" w:rsidR="009470D6" w:rsidRDefault="009470D6" w:rsidP="009470D6">
            <w:pPr>
              <w:ind w:right="202"/>
              <w:rPr>
                <w:bCs/>
                <w:lang w:val="en-CA"/>
              </w:rPr>
            </w:pPr>
            <w:r>
              <w:rPr>
                <w:rFonts w:ascii="Calibri" w:hAnsi="Calibri" w:cs="Calibri"/>
                <w:color w:val="000000"/>
              </w:rPr>
              <w:t>Unclear</w:t>
            </w:r>
          </w:p>
        </w:tc>
        <w:tc>
          <w:tcPr>
            <w:tcW w:w="1688" w:type="dxa"/>
            <w:vAlign w:val="center"/>
          </w:tcPr>
          <w:p w14:paraId="0573829E" w14:textId="187E2734" w:rsidR="009470D6" w:rsidRDefault="009470D6" w:rsidP="009470D6">
            <w:pPr>
              <w:ind w:right="202"/>
              <w:rPr>
                <w:bCs/>
                <w:lang w:val="en-CA"/>
              </w:rPr>
            </w:pPr>
            <w:r>
              <w:rPr>
                <w:rFonts w:ascii="Calibri" w:hAnsi="Calibri" w:cs="Calibri"/>
                <w:color w:val="000000"/>
              </w:rPr>
              <w:t>Unclear</w:t>
            </w:r>
          </w:p>
        </w:tc>
        <w:tc>
          <w:tcPr>
            <w:tcW w:w="1687" w:type="dxa"/>
            <w:vAlign w:val="center"/>
          </w:tcPr>
          <w:p w14:paraId="3B66A01F" w14:textId="3AB2A22D" w:rsidR="009470D6" w:rsidRDefault="009470D6" w:rsidP="009470D6">
            <w:pPr>
              <w:ind w:right="202"/>
              <w:rPr>
                <w:bCs/>
                <w:lang w:val="en-CA"/>
              </w:rPr>
            </w:pPr>
            <w:r>
              <w:rPr>
                <w:rFonts w:ascii="Calibri" w:hAnsi="Calibri" w:cs="Calibri"/>
                <w:color w:val="000000"/>
              </w:rPr>
              <w:t>High</w:t>
            </w:r>
          </w:p>
        </w:tc>
        <w:tc>
          <w:tcPr>
            <w:tcW w:w="1688" w:type="dxa"/>
            <w:vAlign w:val="bottom"/>
          </w:tcPr>
          <w:p w14:paraId="6B198BFE" w14:textId="14E9BE7A" w:rsidR="009470D6" w:rsidRDefault="005D49C8" w:rsidP="009470D6">
            <w:pPr>
              <w:ind w:right="202"/>
              <w:rPr>
                <w:bCs/>
                <w:lang w:val="en-CA"/>
              </w:rPr>
            </w:pPr>
            <w:r>
              <w:rPr>
                <w:rFonts w:ascii="Calibri" w:hAnsi="Calibri" w:cs="Calibri"/>
                <w:color w:val="000000"/>
              </w:rPr>
              <w:t>Low</w:t>
            </w:r>
          </w:p>
        </w:tc>
      </w:tr>
      <w:tr w:rsidR="009470D6" w14:paraId="3C4709D5" w14:textId="77777777" w:rsidTr="009470D6">
        <w:tc>
          <w:tcPr>
            <w:tcW w:w="2825" w:type="dxa"/>
            <w:vAlign w:val="center"/>
          </w:tcPr>
          <w:p w14:paraId="251BDDF5" w14:textId="2BE0382D" w:rsidR="009470D6" w:rsidRDefault="009470D6" w:rsidP="009470D6">
            <w:pPr>
              <w:ind w:right="202"/>
              <w:rPr>
                <w:bCs/>
                <w:lang w:val="en-CA"/>
              </w:rPr>
            </w:pPr>
            <w:proofErr w:type="spellStart"/>
            <w:r>
              <w:rPr>
                <w:rFonts w:ascii="Calibri" w:hAnsi="Calibri" w:cs="Calibri"/>
                <w:color w:val="000000"/>
              </w:rPr>
              <w:t>Egerod</w:t>
            </w:r>
            <w:proofErr w:type="spellEnd"/>
            <w:r>
              <w:rPr>
                <w:rFonts w:ascii="Calibri" w:hAnsi="Calibri" w:cs="Calibri"/>
                <w:color w:val="000000"/>
              </w:rPr>
              <w:t>, 2011</w:t>
            </w:r>
          </w:p>
        </w:tc>
        <w:tc>
          <w:tcPr>
            <w:tcW w:w="1687" w:type="dxa"/>
            <w:vAlign w:val="center"/>
          </w:tcPr>
          <w:p w14:paraId="391EC7F0" w14:textId="53D7E70B" w:rsidR="009470D6" w:rsidRDefault="009470D6" w:rsidP="009470D6">
            <w:pPr>
              <w:ind w:right="202"/>
              <w:rPr>
                <w:bCs/>
                <w:lang w:val="en-CA"/>
              </w:rPr>
            </w:pPr>
            <w:r>
              <w:rPr>
                <w:rFonts w:ascii="Calibri" w:hAnsi="Calibri" w:cs="Calibri"/>
                <w:color w:val="000000"/>
              </w:rPr>
              <w:t>N/A</w:t>
            </w:r>
          </w:p>
        </w:tc>
        <w:tc>
          <w:tcPr>
            <w:tcW w:w="1688" w:type="dxa"/>
            <w:vAlign w:val="center"/>
          </w:tcPr>
          <w:p w14:paraId="6CE9040C" w14:textId="1CC782E4" w:rsidR="009470D6" w:rsidRDefault="009470D6" w:rsidP="009470D6">
            <w:pPr>
              <w:ind w:right="202"/>
              <w:rPr>
                <w:bCs/>
                <w:lang w:val="en-CA"/>
              </w:rPr>
            </w:pPr>
            <w:r>
              <w:rPr>
                <w:rFonts w:ascii="Calibri" w:hAnsi="Calibri" w:cs="Calibri"/>
                <w:color w:val="000000"/>
              </w:rPr>
              <w:t>N/A</w:t>
            </w:r>
          </w:p>
        </w:tc>
        <w:tc>
          <w:tcPr>
            <w:tcW w:w="1687" w:type="dxa"/>
            <w:vAlign w:val="center"/>
          </w:tcPr>
          <w:p w14:paraId="424D3399" w14:textId="2CF51BE7" w:rsidR="009470D6" w:rsidRDefault="009470D6" w:rsidP="009470D6">
            <w:pPr>
              <w:ind w:right="202"/>
              <w:rPr>
                <w:bCs/>
                <w:lang w:val="en-CA"/>
              </w:rPr>
            </w:pPr>
            <w:r>
              <w:rPr>
                <w:rFonts w:ascii="Calibri" w:hAnsi="Calibri" w:cs="Calibri"/>
                <w:color w:val="000000"/>
              </w:rPr>
              <w:t>N/A</w:t>
            </w:r>
          </w:p>
        </w:tc>
        <w:tc>
          <w:tcPr>
            <w:tcW w:w="1688" w:type="dxa"/>
            <w:vAlign w:val="center"/>
          </w:tcPr>
          <w:p w14:paraId="26C15C82" w14:textId="523C33CD" w:rsidR="009470D6" w:rsidRDefault="009470D6" w:rsidP="009470D6">
            <w:pPr>
              <w:ind w:right="202"/>
              <w:rPr>
                <w:bCs/>
                <w:lang w:val="en-CA"/>
              </w:rPr>
            </w:pPr>
            <w:r>
              <w:rPr>
                <w:rFonts w:ascii="Calibri" w:hAnsi="Calibri" w:cs="Calibri"/>
                <w:color w:val="000000"/>
              </w:rPr>
              <w:t>High</w:t>
            </w:r>
          </w:p>
        </w:tc>
        <w:tc>
          <w:tcPr>
            <w:tcW w:w="1687" w:type="dxa"/>
            <w:vAlign w:val="center"/>
          </w:tcPr>
          <w:p w14:paraId="6306BE97" w14:textId="6A9C12DE" w:rsidR="009470D6" w:rsidRDefault="009470D6" w:rsidP="009470D6">
            <w:pPr>
              <w:ind w:right="202"/>
              <w:rPr>
                <w:bCs/>
                <w:lang w:val="en-CA"/>
              </w:rPr>
            </w:pPr>
            <w:r>
              <w:rPr>
                <w:rFonts w:ascii="Calibri" w:hAnsi="Calibri" w:cs="Calibri"/>
                <w:color w:val="000000"/>
              </w:rPr>
              <w:t>Low</w:t>
            </w:r>
          </w:p>
        </w:tc>
        <w:tc>
          <w:tcPr>
            <w:tcW w:w="1688" w:type="dxa"/>
            <w:vAlign w:val="bottom"/>
          </w:tcPr>
          <w:p w14:paraId="14CA9F1E" w14:textId="008CAEDC" w:rsidR="009470D6" w:rsidRDefault="009470D6" w:rsidP="009470D6">
            <w:pPr>
              <w:ind w:right="202"/>
              <w:rPr>
                <w:bCs/>
                <w:lang w:val="en-CA"/>
              </w:rPr>
            </w:pPr>
            <w:r>
              <w:rPr>
                <w:rFonts w:ascii="Calibri" w:hAnsi="Calibri" w:cs="Calibri"/>
                <w:color w:val="000000"/>
              </w:rPr>
              <w:t>Low</w:t>
            </w:r>
          </w:p>
        </w:tc>
      </w:tr>
      <w:tr w:rsidR="009470D6" w14:paraId="0CE7275A" w14:textId="77777777" w:rsidTr="009470D6">
        <w:tc>
          <w:tcPr>
            <w:tcW w:w="2825" w:type="dxa"/>
            <w:vAlign w:val="center"/>
          </w:tcPr>
          <w:p w14:paraId="1F2524AF" w14:textId="23266207" w:rsidR="009470D6" w:rsidRDefault="00B853ED" w:rsidP="009470D6">
            <w:pPr>
              <w:ind w:right="202"/>
              <w:rPr>
                <w:bCs/>
                <w:lang w:val="en-CA"/>
              </w:rPr>
            </w:pPr>
            <w:proofErr w:type="spellStart"/>
            <w:r>
              <w:rPr>
                <w:rFonts w:ascii="Calibri" w:hAnsi="Calibri" w:cs="Calibri"/>
                <w:color w:val="000000"/>
              </w:rPr>
              <w:t>Ettenberger</w:t>
            </w:r>
            <w:proofErr w:type="spellEnd"/>
            <w:r>
              <w:rPr>
                <w:rFonts w:ascii="Calibri" w:hAnsi="Calibri" w:cs="Calibri"/>
                <w:color w:val="000000"/>
              </w:rPr>
              <w:t>, 2017</w:t>
            </w:r>
          </w:p>
        </w:tc>
        <w:tc>
          <w:tcPr>
            <w:tcW w:w="1687" w:type="dxa"/>
            <w:vAlign w:val="center"/>
          </w:tcPr>
          <w:p w14:paraId="6EFD1235" w14:textId="604D48B9" w:rsidR="009470D6" w:rsidRDefault="009470D6" w:rsidP="009470D6">
            <w:pPr>
              <w:ind w:right="202"/>
              <w:rPr>
                <w:bCs/>
                <w:lang w:val="en-CA"/>
              </w:rPr>
            </w:pPr>
            <w:r>
              <w:rPr>
                <w:rFonts w:ascii="Calibri" w:hAnsi="Calibri" w:cs="Calibri"/>
                <w:color w:val="000000"/>
              </w:rPr>
              <w:t>High</w:t>
            </w:r>
          </w:p>
        </w:tc>
        <w:tc>
          <w:tcPr>
            <w:tcW w:w="1688" w:type="dxa"/>
            <w:vAlign w:val="center"/>
          </w:tcPr>
          <w:p w14:paraId="7DB063C7" w14:textId="0FEBDAC8" w:rsidR="009470D6" w:rsidRDefault="009470D6" w:rsidP="009470D6">
            <w:pPr>
              <w:ind w:right="202"/>
              <w:rPr>
                <w:bCs/>
                <w:lang w:val="en-CA"/>
              </w:rPr>
            </w:pPr>
            <w:r>
              <w:rPr>
                <w:rFonts w:ascii="Calibri" w:hAnsi="Calibri" w:cs="Calibri"/>
                <w:color w:val="000000"/>
              </w:rPr>
              <w:t>High</w:t>
            </w:r>
          </w:p>
        </w:tc>
        <w:tc>
          <w:tcPr>
            <w:tcW w:w="1687" w:type="dxa"/>
            <w:vAlign w:val="center"/>
          </w:tcPr>
          <w:p w14:paraId="72F0B21D" w14:textId="6634E64C" w:rsidR="009470D6" w:rsidRDefault="009470D6" w:rsidP="009470D6">
            <w:pPr>
              <w:ind w:right="202"/>
              <w:rPr>
                <w:bCs/>
                <w:lang w:val="en-CA"/>
              </w:rPr>
            </w:pPr>
            <w:r>
              <w:rPr>
                <w:rFonts w:ascii="Calibri" w:hAnsi="Calibri" w:cs="Calibri"/>
                <w:color w:val="000000"/>
              </w:rPr>
              <w:t>High</w:t>
            </w:r>
          </w:p>
        </w:tc>
        <w:tc>
          <w:tcPr>
            <w:tcW w:w="1688" w:type="dxa"/>
            <w:vAlign w:val="center"/>
          </w:tcPr>
          <w:p w14:paraId="16EE073C" w14:textId="1673E1EE" w:rsidR="009470D6" w:rsidRDefault="009470D6" w:rsidP="009470D6">
            <w:pPr>
              <w:ind w:right="202"/>
              <w:rPr>
                <w:bCs/>
                <w:lang w:val="en-CA"/>
              </w:rPr>
            </w:pPr>
            <w:r>
              <w:rPr>
                <w:rFonts w:ascii="Calibri" w:hAnsi="Calibri" w:cs="Calibri"/>
                <w:color w:val="000000"/>
              </w:rPr>
              <w:t>High</w:t>
            </w:r>
          </w:p>
        </w:tc>
        <w:tc>
          <w:tcPr>
            <w:tcW w:w="1687" w:type="dxa"/>
            <w:vAlign w:val="center"/>
          </w:tcPr>
          <w:p w14:paraId="449856A6" w14:textId="76AF25A6" w:rsidR="009470D6" w:rsidRDefault="009470D6" w:rsidP="009470D6">
            <w:pPr>
              <w:ind w:right="202"/>
              <w:rPr>
                <w:bCs/>
                <w:lang w:val="en-CA"/>
              </w:rPr>
            </w:pPr>
            <w:r>
              <w:rPr>
                <w:rFonts w:ascii="Calibri" w:hAnsi="Calibri" w:cs="Calibri"/>
                <w:color w:val="000000"/>
              </w:rPr>
              <w:t>Low</w:t>
            </w:r>
          </w:p>
        </w:tc>
        <w:tc>
          <w:tcPr>
            <w:tcW w:w="1688" w:type="dxa"/>
            <w:vAlign w:val="bottom"/>
          </w:tcPr>
          <w:p w14:paraId="2340ED95" w14:textId="249E2326" w:rsidR="009470D6" w:rsidRDefault="005D49C8" w:rsidP="009470D6">
            <w:pPr>
              <w:ind w:right="202"/>
              <w:rPr>
                <w:bCs/>
                <w:lang w:val="en-CA"/>
              </w:rPr>
            </w:pPr>
            <w:r>
              <w:rPr>
                <w:rFonts w:ascii="Calibri" w:hAnsi="Calibri" w:cs="Calibri"/>
                <w:color w:val="000000"/>
              </w:rPr>
              <w:t>Low</w:t>
            </w:r>
          </w:p>
        </w:tc>
      </w:tr>
      <w:tr w:rsidR="009470D6" w14:paraId="1D157F83" w14:textId="77777777" w:rsidTr="009470D6">
        <w:tc>
          <w:tcPr>
            <w:tcW w:w="2825" w:type="dxa"/>
            <w:vAlign w:val="center"/>
          </w:tcPr>
          <w:p w14:paraId="3DC127FD" w14:textId="2E9909C1" w:rsidR="009470D6" w:rsidRDefault="009470D6" w:rsidP="009470D6">
            <w:pPr>
              <w:ind w:right="202"/>
              <w:rPr>
                <w:bCs/>
                <w:lang w:val="en-CA"/>
              </w:rPr>
            </w:pPr>
            <w:r>
              <w:rPr>
                <w:rFonts w:ascii="Calibri" w:hAnsi="Calibri" w:cs="Calibri"/>
                <w:color w:val="000000"/>
              </w:rPr>
              <w:t>Feeley, 2008</w:t>
            </w:r>
          </w:p>
        </w:tc>
        <w:tc>
          <w:tcPr>
            <w:tcW w:w="1687" w:type="dxa"/>
            <w:vAlign w:val="center"/>
          </w:tcPr>
          <w:p w14:paraId="3627E263" w14:textId="4017EF27" w:rsidR="009470D6" w:rsidRDefault="009470D6" w:rsidP="009470D6">
            <w:pPr>
              <w:ind w:right="202"/>
              <w:rPr>
                <w:bCs/>
                <w:lang w:val="en-CA"/>
              </w:rPr>
            </w:pPr>
            <w:r>
              <w:rPr>
                <w:rFonts w:ascii="Calibri" w:hAnsi="Calibri" w:cs="Calibri"/>
                <w:color w:val="000000"/>
              </w:rPr>
              <w:t>N/A</w:t>
            </w:r>
          </w:p>
        </w:tc>
        <w:tc>
          <w:tcPr>
            <w:tcW w:w="1688" w:type="dxa"/>
            <w:vAlign w:val="center"/>
          </w:tcPr>
          <w:p w14:paraId="3324C2C3" w14:textId="713E944A" w:rsidR="009470D6" w:rsidRDefault="009470D6" w:rsidP="009470D6">
            <w:pPr>
              <w:ind w:right="202"/>
              <w:rPr>
                <w:bCs/>
                <w:lang w:val="en-CA"/>
              </w:rPr>
            </w:pPr>
            <w:r>
              <w:rPr>
                <w:rFonts w:ascii="Calibri" w:hAnsi="Calibri" w:cs="Calibri"/>
                <w:color w:val="000000"/>
              </w:rPr>
              <w:t>N/A</w:t>
            </w:r>
          </w:p>
        </w:tc>
        <w:tc>
          <w:tcPr>
            <w:tcW w:w="1687" w:type="dxa"/>
            <w:vAlign w:val="center"/>
          </w:tcPr>
          <w:p w14:paraId="245081AB" w14:textId="08CBD505" w:rsidR="009470D6" w:rsidRDefault="009470D6" w:rsidP="009470D6">
            <w:pPr>
              <w:ind w:right="202"/>
              <w:rPr>
                <w:bCs/>
                <w:lang w:val="en-CA"/>
              </w:rPr>
            </w:pPr>
            <w:r>
              <w:rPr>
                <w:rFonts w:ascii="Calibri" w:hAnsi="Calibri" w:cs="Calibri"/>
                <w:color w:val="000000"/>
              </w:rPr>
              <w:t>N/A</w:t>
            </w:r>
          </w:p>
        </w:tc>
        <w:tc>
          <w:tcPr>
            <w:tcW w:w="1688" w:type="dxa"/>
            <w:vAlign w:val="center"/>
          </w:tcPr>
          <w:p w14:paraId="3F8B33E5" w14:textId="0EB7D74B" w:rsidR="009470D6" w:rsidRDefault="009470D6" w:rsidP="009470D6">
            <w:pPr>
              <w:ind w:right="202"/>
              <w:rPr>
                <w:bCs/>
                <w:lang w:val="en-CA"/>
              </w:rPr>
            </w:pPr>
            <w:r>
              <w:rPr>
                <w:rFonts w:ascii="Calibri" w:hAnsi="Calibri" w:cs="Calibri"/>
                <w:color w:val="000000"/>
              </w:rPr>
              <w:t>High</w:t>
            </w:r>
          </w:p>
        </w:tc>
        <w:tc>
          <w:tcPr>
            <w:tcW w:w="1687" w:type="dxa"/>
            <w:vAlign w:val="center"/>
          </w:tcPr>
          <w:p w14:paraId="5A52A990" w14:textId="3DCB0DBF" w:rsidR="009470D6" w:rsidRDefault="009470D6" w:rsidP="009470D6">
            <w:pPr>
              <w:ind w:right="202"/>
              <w:rPr>
                <w:bCs/>
                <w:lang w:val="en-CA"/>
              </w:rPr>
            </w:pPr>
            <w:r>
              <w:rPr>
                <w:rFonts w:ascii="Calibri" w:hAnsi="Calibri" w:cs="Calibri"/>
                <w:color w:val="000000"/>
              </w:rPr>
              <w:t>Low</w:t>
            </w:r>
          </w:p>
        </w:tc>
        <w:tc>
          <w:tcPr>
            <w:tcW w:w="1688" w:type="dxa"/>
            <w:vAlign w:val="bottom"/>
          </w:tcPr>
          <w:p w14:paraId="303FDD31" w14:textId="4F0A4ECE" w:rsidR="009470D6" w:rsidRDefault="005D49C8" w:rsidP="009470D6">
            <w:pPr>
              <w:ind w:right="202"/>
              <w:rPr>
                <w:bCs/>
                <w:lang w:val="en-CA"/>
              </w:rPr>
            </w:pPr>
            <w:r>
              <w:rPr>
                <w:rFonts w:ascii="Calibri" w:hAnsi="Calibri" w:cs="Calibri"/>
                <w:color w:val="000000"/>
              </w:rPr>
              <w:t>Low</w:t>
            </w:r>
          </w:p>
        </w:tc>
      </w:tr>
      <w:tr w:rsidR="009470D6" w14:paraId="22D8663B" w14:textId="77777777" w:rsidTr="009470D6">
        <w:tc>
          <w:tcPr>
            <w:tcW w:w="2825" w:type="dxa"/>
            <w:vAlign w:val="center"/>
          </w:tcPr>
          <w:p w14:paraId="06A75E2B" w14:textId="3F5C812D" w:rsidR="009470D6" w:rsidRDefault="009470D6" w:rsidP="009470D6">
            <w:pPr>
              <w:ind w:right="202"/>
              <w:rPr>
                <w:bCs/>
                <w:lang w:val="en-CA"/>
              </w:rPr>
            </w:pPr>
            <w:proofErr w:type="spellStart"/>
            <w:r>
              <w:rPr>
                <w:rFonts w:ascii="Calibri" w:hAnsi="Calibri" w:cs="Calibri"/>
                <w:color w:val="000000"/>
              </w:rPr>
              <w:t>Fotiou</w:t>
            </w:r>
            <w:proofErr w:type="spellEnd"/>
            <w:r>
              <w:rPr>
                <w:rFonts w:ascii="Calibri" w:hAnsi="Calibri" w:cs="Calibri"/>
                <w:color w:val="000000"/>
              </w:rPr>
              <w:t>, 2016</w:t>
            </w:r>
          </w:p>
        </w:tc>
        <w:tc>
          <w:tcPr>
            <w:tcW w:w="1687" w:type="dxa"/>
            <w:vAlign w:val="center"/>
          </w:tcPr>
          <w:p w14:paraId="5DD45570" w14:textId="5AD473B0" w:rsidR="009470D6" w:rsidRDefault="009470D6" w:rsidP="009470D6">
            <w:pPr>
              <w:ind w:right="202"/>
              <w:rPr>
                <w:bCs/>
                <w:lang w:val="en-CA"/>
              </w:rPr>
            </w:pPr>
            <w:r>
              <w:rPr>
                <w:rFonts w:ascii="Calibri" w:hAnsi="Calibri" w:cs="Calibri"/>
                <w:color w:val="000000"/>
              </w:rPr>
              <w:t>Low</w:t>
            </w:r>
          </w:p>
        </w:tc>
        <w:tc>
          <w:tcPr>
            <w:tcW w:w="1688" w:type="dxa"/>
            <w:vAlign w:val="center"/>
          </w:tcPr>
          <w:p w14:paraId="35DE94E7" w14:textId="1994711B" w:rsidR="009470D6" w:rsidRDefault="00D524C1" w:rsidP="009470D6">
            <w:pPr>
              <w:ind w:right="202"/>
              <w:rPr>
                <w:bCs/>
                <w:lang w:val="en-CA"/>
              </w:rPr>
            </w:pPr>
            <w:r>
              <w:rPr>
                <w:rFonts w:ascii="Calibri" w:hAnsi="Calibri" w:cs="Calibri"/>
                <w:color w:val="000000"/>
              </w:rPr>
              <w:t>Low</w:t>
            </w:r>
          </w:p>
        </w:tc>
        <w:tc>
          <w:tcPr>
            <w:tcW w:w="1687" w:type="dxa"/>
            <w:vAlign w:val="center"/>
          </w:tcPr>
          <w:p w14:paraId="370329B3" w14:textId="4278B9C0" w:rsidR="009470D6" w:rsidRDefault="009470D6" w:rsidP="009470D6">
            <w:pPr>
              <w:ind w:right="202"/>
              <w:rPr>
                <w:bCs/>
                <w:lang w:val="en-CA"/>
              </w:rPr>
            </w:pPr>
            <w:r>
              <w:rPr>
                <w:rFonts w:ascii="Calibri" w:hAnsi="Calibri" w:cs="Calibri"/>
                <w:color w:val="000000"/>
              </w:rPr>
              <w:t>Unclear</w:t>
            </w:r>
          </w:p>
        </w:tc>
        <w:tc>
          <w:tcPr>
            <w:tcW w:w="1688" w:type="dxa"/>
            <w:vAlign w:val="center"/>
          </w:tcPr>
          <w:p w14:paraId="0F639252" w14:textId="2C7AC17C" w:rsidR="009470D6" w:rsidRDefault="009470D6" w:rsidP="009470D6">
            <w:pPr>
              <w:ind w:right="202"/>
              <w:rPr>
                <w:bCs/>
                <w:lang w:val="en-CA"/>
              </w:rPr>
            </w:pPr>
            <w:r>
              <w:rPr>
                <w:rFonts w:ascii="Calibri" w:hAnsi="Calibri" w:cs="Calibri"/>
                <w:color w:val="000000"/>
              </w:rPr>
              <w:t>Unclear</w:t>
            </w:r>
          </w:p>
        </w:tc>
        <w:tc>
          <w:tcPr>
            <w:tcW w:w="1687" w:type="dxa"/>
            <w:vAlign w:val="center"/>
          </w:tcPr>
          <w:p w14:paraId="79F1028B" w14:textId="7C5D7781" w:rsidR="009470D6" w:rsidRDefault="009470D6" w:rsidP="009470D6">
            <w:pPr>
              <w:ind w:right="202"/>
              <w:rPr>
                <w:bCs/>
                <w:lang w:val="en-CA"/>
              </w:rPr>
            </w:pPr>
            <w:r>
              <w:rPr>
                <w:rFonts w:ascii="Calibri" w:hAnsi="Calibri" w:cs="Calibri"/>
                <w:color w:val="000000"/>
              </w:rPr>
              <w:t>Low</w:t>
            </w:r>
          </w:p>
        </w:tc>
        <w:tc>
          <w:tcPr>
            <w:tcW w:w="1688" w:type="dxa"/>
            <w:vAlign w:val="bottom"/>
          </w:tcPr>
          <w:p w14:paraId="2DFB7586" w14:textId="545930C5" w:rsidR="009470D6" w:rsidRDefault="005D49C8" w:rsidP="009470D6">
            <w:pPr>
              <w:ind w:right="202"/>
              <w:rPr>
                <w:bCs/>
                <w:lang w:val="en-CA"/>
              </w:rPr>
            </w:pPr>
            <w:r>
              <w:rPr>
                <w:rFonts w:ascii="Calibri" w:hAnsi="Calibri" w:cs="Calibri"/>
                <w:color w:val="000000"/>
              </w:rPr>
              <w:t>Low</w:t>
            </w:r>
          </w:p>
        </w:tc>
      </w:tr>
      <w:tr w:rsidR="009470D6" w14:paraId="7B1CF8F5" w14:textId="77777777" w:rsidTr="009470D6">
        <w:tc>
          <w:tcPr>
            <w:tcW w:w="2825" w:type="dxa"/>
            <w:vAlign w:val="center"/>
          </w:tcPr>
          <w:p w14:paraId="097ED024" w14:textId="2E1A76FF" w:rsidR="009470D6" w:rsidRDefault="009470D6" w:rsidP="009470D6">
            <w:pPr>
              <w:ind w:right="202"/>
              <w:rPr>
                <w:bCs/>
                <w:lang w:val="en-CA"/>
              </w:rPr>
            </w:pPr>
            <w:r>
              <w:rPr>
                <w:rFonts w:ascii="Calibri" w:hAnsi="Calibri" w:cs="Calibri"/>
                <w:color w:val="000000"/>
              </w:rPr>
              <w:t>Franck, 2011</w:t>
            </w:r>
          </w:p>
        </w:tc>
        <w:tc>
          <w:tcPr>
            <w:tcW w:w="1687" w:type="dxa"/>
            <w:vAlign w:val="center"/>
          </w:tcPr>
          <w:p w14:paraId="6103B5AA" w14:textId="4853D79F" w:rsidR="009470D6" w:rsidRDefault="009470D6" w:rsidP="009470D6">
            <w:pPr>
              <w:ind w:right="202"/>
              <w:rPr>
                <w:bCs/>
                <w:lang w:val="en-CA"/>
              </w:rPr>
            </w:pPr>
            <w:r>
              <w:rPr>
                <w:rFonts w:ascii="Calibri" w:hAnsi="Calibri" w:cs="Calibri"/>
                <w:color w:val="000000"/>
              </w:rPr>
              <w:t>Low</w:t>
            </w:r>
          </w:p>
        </w:tc>
        <w:tc>
          <w:tcPr>
            <w:tcW w:w="1688" w:type="dxa"/>
            <w:vAlign w:val="center"/>
          </w:tcPr>
          <w:p w14:paraId="665D2AA0" w14:textId="6986726C" w:rsidR="009470D6" w:rsidRDefault="00D524C1" w:rsidP="009470D6">
            <w:pPr>
              <w:ind w:right="202"/>
              <w:rPr>
                <w:bCs/>
                <w:lang w:val="en-CA"/>
              </w:rPr>
            </w:pPr>
            <w:r>
              <w:rPr>
                <w:rFonts w:ascii="Calibri" w:hAnsi="Calibri" w:cs="Calibri"/>
                <w:color w:val="000000"/>
              </w:rPr>
              <w:t>Low</w:t>
            </w:r>
          </w:p>
        </w:tc>
        <w:tc>
          <w:tcPr>
            <w:tcW w:w="1687" w:type="dxa"/>
            <w:vAlign w:val="center"/>
          </w:tcPr>
          <w:p w14:paraId="1F391D3C" w14:textId="03ECB404" w:rsidR="009470D6" w:rsidRDefault="009470D6" w:rsidP="009470D6">
            <w:pPr>
              <w:ind w:right="202"/>
              <w:rPr>
                <w:bCs/>
                <w:lang w:val="en-CA"/>
              </w:rPr>
            </w:pPr>
            <w:r>
              <w:rPr>
                <w:rFonts w:ascii="Calibri" w:hAnsi="Calibri" w:cs="Calibri"/>
                <w:color w:val="000000"/>
              </w:rPr>
              <w:t>Unclear</w:t>
            </w:r>
          </w:p>
        </w:tc>
        <w:tc>
          <w:tcPr>
            <w:tcW w:w="1688" w:type="dxa"/>
            <w:vAlign w:val="center"/>
          </w:tcPr>
          <w:p w14:paraId="6D2349DB" w14:textId="2AC2A624" w:rsidR="009470D6" w:rsidRDefault="009470D6" w:rsidP="009470D6">
            <w:pPr>
              <w:ind w:right="202"/>
              <w:rPr>
                <w:bCs/>
                <w:lang w:val="en-CA"/>
              </w:rPr>
            </w:pPr>
            <w:r>
              <w:rPr>
                <w:rFonts w:ascii="Calibri" w:hAnsi="Calibri" w:cs="Calibri"/>
                <w:color w:val="000000"/>
              </w:rPr>
              <w:t>Unclear</w:t>
            </w:r>
          </w:p>
        </w:tc>
        <w:tc>
          <w:tcPr>
            <w:tcW w:w="1687" w:type="dxa"/>
            <w:vAlign w:val="center"/>
          </w:tcPr>
          <w:p w14:paraId="7DD54633" w14:textId="086C7EC2" w:rsidR="009470D6" w:rsidRDefault="009470D6" w:rsidP="009470D6">
            <w:pPr>
              <w:ind w:right="202"/>
              <w:rPr>
                <w:bCs/>
                <w:lang w:val="en-CA"/>
              </w:rPr>
            </w:pPr>
            <w:r>
              <w:rPr>
                <w:rFonts w:ascii="Calibri" w:hAnsi="Calibri" w:cs="Calibri"/>
                <w:color w:val="000000"/>
              </w:rPr>
              <w:t>High</w:t>
            </w:r>
          </w:p>
        </w:tc>
        <w:tc>
          <w:tcPr>
            <w:tcW w:w="1688" w:type="dxa"/>
            <w:vAlign w:val="bottom"/>
          </w:tcPr>
          <w:p w14:paraId="79F3053D" w14:textId="45479D7C" w:rsidR="009470D6" w:rsidRDefault="009470D6" w:rsidP="009470D6">
            <w:pPr>
              <w:ind w:right="202"/>
              <w:rPr>
                <w:bCs/>
                <w:lang w:val="en-CA"/>
              </w:rPr>
            </w:pPr>
            <w:r>
              <w:rPr>
                <w:rFonts w:ascii="Calibri" w:hAnsi="Calibri" w:cs="Calibri"/>
                <w:color w:val="000000"/>
              </w:rPr>
              <w:t>Low</w:t>
            </w:r>
          </w:p>
        </w:tc>
      </w:tr>
      <w:tr w:rsidR="009470D6" w14:paraId="2E489743" w14:textId="77777777" w:rsidTr="009470D6">
        <w:tc>
          <w:tcPr>
            <w:tcW w:w="2825" w:type="dxa"/>
            <w:vAlign w:val="center"/>
          </w:tcPr>
          <w:p w14:paraId="70164934" w14:textId="6771830C" w:rsidR="009470D6" w:rsidRDefault="009470D6" w:rsidP="009470D6">
            <w:pPr>
              <w:ind w:right="202"/>
              <w:rPr>
                <w:bCs/>
                <w:lang w:val="en-CA"/>
              </w:rPr>
            </w:pPr>
            <w:proofErr w:type="spellStart"/>
            <w:r>
              <w:rPr>
                <w:rFonts w:ascii="Calibri" w:hAnsi="Calibri" w:cs="Calibri"/>
                <w:color w:val="000000"/>
              </w:rPr>
              <w:t>Glazebrook</w:t>
            </w:r>
            <w:proofErr w:type="spellEnd"/>
            <w:r>
              <w:rPr>
                <w:rFonts w:ascii="Calibri" w:hAnsi="Calibri" w:cs="Calibri"/>
                <w:color w:val="000000"/>
              </w:rPr>
              <w:t>, 2007</w:t>
            </w:r>
          </w:p>
        </w:tc>
        <w:tc>
          <w:tcPr>
            <w:tcW w:w="1687" w:type="dxa"/>
            <w:vAlign w:val="center"/>
          </w:tcPr>
          <w:p w14:paraId="22033BF0" w14:textId="08BD5DDF" w:rsidR="009470D6" w:rsidRDefault="009470D6" w:rsidP="009470D6">
            <w:pPr>
              <w:ind w:right="202"/>
              <w:rPr>
                <w:bCs/>
                <w:lang w:val="en-CA"/>
              </w:rPr>
            </w:pPr>
            <w:r>
              <w:rPr>
                <w:rFonts w:ascii="Calibri" w:hAnsi="Calibri" w:cs="Calibri"/>
                <w:color w:val="000000"/>
              </w:rPr>
              <w:t>Low</w:t>
            </w:r>
          </w:p>
        </w:tc>
        <w:tc>
          <w:tcPr>
            <w:tcW w:w="1688" w:type="dxa"/>
            <w:vAlign w:val="center"/>
          </w:tcPr>
          <w:p w14:paraId="711F3D54" w14:textId="63C6E6D0" w:rsidR="009470D6" w:rsidRDefault="009470D6" w:rsidP="009470D6">
            <w:pPr>
              <w:ind w:right="202"/>
              <w:rPr>
                <w:bCs/>
                <w:lang w:val="en-CA"/>
              </w:rPr>
            </w:pPr>
            <w:r>
              <w:rPr>
                <w:rFonts w:ascii="Calibri" w:hAnsi="Calibri" w:cs="Calibri"/>
                <w:color w:val="000000"/>
              </w:rPr>
              <w:t>Low</w:t>
            </w:r>
          </w:p>
        </w:tc>
        <w:tc>
          <w:tcPr>
            <w:tcW w:w="1687" w:type="dxa"/>
            <w:vAlign w:val="center"/>
          </w:tcPr>
          <w:p w14:paraId="5680A2DF" w14:textId="6091993F" w:rsidR="009470D6" w:rsidRDefault="009470D6" w:rsidP="009470D6">
            <w:pPr>
              <w:ind w:right="202"/>
              <w:rPr>
                <w:bCs/>
                <w:lang w:val="en-CA"/>
              </w:rPr>
            </w:pPr>
            <w:r>
              <w:rPr>
                <w:rFonts w:ascii="Calibri" w:hAnsi="Calibri" w:cs="Calibri"/>
                <w:color w:val="000000"/>
              </w:rPr>
              <w:t>Low</w:t>
            </w:r>
          </w:p>
        </w:tc>
        <w:tc>
          <w:tcPr>
            <w:tcW w:w="1688" w:type="dxa"/>
            <w:vAlign w:val="center"/>
          </w:tcPr>
          <w:p w14:paraId="1FF51975" w14:textId="4CB0DE00" w:rsidR="009470D6" w:rsidRDefault="009470D6" w:rsidP="009470D6">
            <w:pPr>
              <w:ind w:right="202"/>
              <w:rPr>
                <w:bCs/>
                <w:lang w:val="en-CA"/>
              </w:rPr>
            </w:pPr>
            <w:r>
              <w:rPr>
                <w:rFonts w:ascii="Calibri" w:hAnsi="Calibri" w:cs="Calibri"/>
                <w:color w:val="000000"/>
              </w:rPr>
              <w:t>Low</w:t>
            </w:r>
          </w:p>
        </w:tc>
        <w:tc>
          <w:tcPr>
            <w:tcW w:w="1687" w:type="dxa"/>
            <w:vAlign w:val="center"/>
          </w:tcPr>
          <w:p w14:paraId="18DE6C2E" w14:textId="38419738" w:rsidR="009470D6" w:rsidRDefault="009470D6" w:rsidP="009470D6">
            <w:pPr>
              <w:ind w:right="202"/>
              <w:rPr>
                <w:bCs/>
                <w:lang w:val="en-CA"/>
              </w:rPr>
            </w:pPr>
            <w:r>
              <w:rPr>
                <w:rFonts w:ascii="Calibri" w:hAnsi="Calibri" w:cs="Calibri"/>
                <w:color w:val="000000"/>
              </w:rPr>
              <w:t>Low</w:t>
            </w:r>
          </w:p>
        </w:tc>
        <w:tc>
          <w:tcPr>
            <w:tcW w:w="1688" w:type="dxa"/>
            <w:vAlign w:val="bottom"/>
          </w:tcPr>
          <w:p w14:paraId="27E8EFE9" w14:textId="4753046D" w:rsidR="009470D6" w:rsidRDefault="009470D6" w:rsidP="009470D6">
            <w:pPr>
              <w:ind w:right="202"/>
              <w:rPr>
                <w:bCs/>
                <w:lang w:val="en-CA"/>
              </w:rPr>
            </w:pPr>
            <w:r>
              <w:rPr>
                <w:rFonts w:ascii="Calibri" w:hAnsi="Calibri" w:cs="Calibri"/>
                <w:color w:val="000000"/>
              </w:rPr>
              <w:t>Low</w:t>
            </w:r>
          </w:p>
        </w:tc>
      </w:tr>
      <w:tr w:rsidR="009470D6" w14:paraId="15A7A5A5" w14:textId="77777777" w:rsidTr="009470D6">
        <w:tc>
          <w:tcPr>
            <w:tcW w:w="2825" w:type="dxa"/>
            <w:vAlign w:val="center"/>
          </w:tcPr>
          <w:p w14:paraId="3528CF63" w14:textId="56DDB591" w:rsidR="009470D6" w:rsidRDefault="009470D6" w:rsidP="009470D6">
            <w:pPr>
              <w:ind w:right="202"/>
              <w:rPr>
                <w:bCs/>
                <w:lang w:val="en-CA"/>
              </w:rPr>
            </w:pPr>
            <w:proofErr w:type="spellStart"/>
            <w:r>
              <w:rPr>
                <w:rFonts w:ascii="Calibri" w:hAnsi="Calibri" w:cs="Calibri"/>
                <w:color w:val="000000"/>
              </w:rPr>
              <w:t>Hane</w:t>
            </w:r>
            <w:proofErr w:type="spellEnd"/>
            <w:r>
              <w:rPr>
                <w:rFonts w:ascii="Calibri" w:hAnsi="Calibri" w:cs="Calibri"/>
                <w:color w:val="000000"/>
              </w:rPr>
              <w:t>, 2015</w:t>
            </w:r>
          </w:p>
        </w:tc>
        <w:tc>
          <w:tcPr>
            <w:tcW w:w="1687" w:type="dxa"/>
            <w:vAlign w:val="center"/>
          </w:tcPr>
          <w:p w14:paraId="79A8C9B3" w14:textId="128B7211" w:rsidR="009470D6" w:rsidRDefault="009470D6" w:rsidP="009470D6">
            <w:pPr>
              <w:ind w:right="202"/>
              <w:rPr>
                <w:bCs/>
                <w:lang w:val="en-CA"/>
              </w:rPr>
            </w:pPr>
            <w:r>
              <w:rPr>
                <w:rFonts w:ascii="Calibri" w:hAnsi="Calibri" w:cs="Calibri"/>
                <w:color w:val="000000"/>
              </w:rPr>
              <w:t>Low</w:t>
            </w:r>
          </w:p>
        </w:tc>
        <w:tc>
          <w:tcPr>
            <w:tcW w:w="1688" w:type="dxa"/>
            <w:vAlign w:val="center"/>
          </w:tcPr>
          <w:p w14:paraId="5B4ED5D5" w14:textId="6FE7A359" w:rsidR="009470D6" w:rsidRDefault="00D524C1" w:rsidP="009470D6">
            <w:pPr>
              <w:ind w:right="202"/>
              <w:rPr>
                <w:bCs/>
                <w:lang w:val="en-CA"/>
              </w:rPr>
            </w:pPr>
            <w:r>
              <w:rPr>
                <w:rFonts w:ascii="Calibri" w:hAnsi="Calibri" w:cs="Calibri"/>
                <w:color w:val="000000"/>
              </w:rPr>
              <w:t>Low</w:t>
            </w:r>
          </w:p>
        </w:tc>
        <w:tc>
          <w:tcPr>
            <w:tcW w:w="1687" w:type="dxa"/>
            <w:vAlign w:val="center"/>
          </w:tcPr>
          <w:p w14:paraId="7A6E2551" w14:textId="43A4BDDB" w:rsidR="009470D6" w:rsidRDefault="009470D6" w:rsidP="009470D6">
            <w:pPr>
              <w:ind w:right="202"/>
              <w:rPr>
                <w:bCs/>
                <w:lang w:val="en-CA"/>
              </w:rPr>
            </w:pPr>
            <w:r>
              <w:rPr>
                <w:rFonts w:ascii="Calibri" w:hAnsi="Calibri" w:cs="Calibri"/>
                <w:color w:val="000000"/>
              </w:rPr>
              <w:t>Unclear</w:t>
            </w:r>
          </w:p>
        </w:tc>
        <w:tc>
          <w:tcPr>
            <w:tcW w:w="1688" w:type="dxa"/>
            <w:vAlign w:val="center"/>
          </w:tcPr>
          <w:p w14:paraId="6E9A8591" w14:textId="2214646F" w:rsidR="009470D6" w:rsidRDefault="009470D6" w:rsidP="009470D6">
            <w:pPr>
              <w:ind w:right="202"/>
              <w:rPr>
                <w:bCs/>
                <w:lang w:val="en-CA"/>
              </w:rPr>
            </w:pPr>
            <w:r>
              <w:rPr>
                <w:rFonts w:ascii="Calibri" w:hAnsi="Calibri" w:cs="Calibri"/>
                <w:color w:val="000000"/>
              </w:rPr>
              <w:t>Unclear</w:t>
            </w:r>
          </w:p>
        </w:tc>
        <w:tc>
          <w:tcPr>
            <w:tcW w:w="1687" w:type="dxa"/>
            <w:vAlign w:val="center"/>
          </w:tcPr>
          <w:p w14:paraId="3902F04E" w14:textId="035DC30E" w:rsidR="009470D6" w:rsidRDefault="009470D6" w:rsidP="009470D6">
            <w:pPr>
              <w:ind w:right="202"/>
              <w:rPr>
                <w:bCs/>
                <w:lang w:val="en-CA"/>
              </w:rPr>
            </w:pPr>
            <w:r>
              <w:rPr>
                <w:rFonts w:ascii="Calibri" w:hAnsi="Calibri" w:cs="Calibri"/>
                <w:color w:val="000000"/>
              </w:rPr>
              <w:t>Low</w:t>
            </w:r>
          </w:p>
        </w:tc>
        <w:tc>
          <w:tcPr>
            <w:tcW w:w="1688" w:type="dxa"/>
            <w:vAlign w:val="bottom"/>
          </w:tcPr>
          <w:p w14:paraId="40C9B814" w14:textId="2556C2DC" w:rsidR="009470D6" w:rsidRDefault="005D49C8" w:rsidP="009470D6">
            <w:pPr>
              <w:ind w:right="202"/>
              <w:rPr>
                <w:bCs/>
                <w:lang w:val="en-CA"/>
              </w:rPr>
            </w:pPr>
            <w:r>
              <w:rPr>
                <w:rFonts w:ascii="Calibri" w:hAnsi="Calibri" w:cs="Calibri"/>
                <w:color w:val="000000"/>
              </w:rPr>
              <w:t>Low</w:t>
            </w:r>
          </w:p>
        </w:tc>
      </w:tr>
      <w:tr w:rsidR="009470D6" w14:paraId="569A5EA0" w14:textId="77777777" w:rsidTr="009470D6">
        <w:tc>
          <w:tcPr>
            <w:tcW w:w="2825" w:type="dxa"/>
            <w:vAlign w:val="center"/>
          </w:tcPr>
          <w:p w14:paraId="51CD9756" w14:textId="7C5F9CFB" w:rsidR="009470D6" w:rsidRDefault="009470D6" w:rsidP="009470D6">
            <w:pPr>
              <w:ind w:right="202"/>
              <w:rPr>
                <w:bCs/>
                <w:lang w:val="en-CA"/>
              </w:rPr>
            </w:pPr>
            <w:proofErr w:type="spellStart"/>
            <w:r>
              <w:rPr>
                <w:rFonts w:ascii="Calibri" w:hAnsi="Calibri" w:cs="Calibri"/>
                <w:color w:val="000000"/>
              </w:rPr>
              <w:t>Holditch</w:t>
            </w:r>
            <w:proofErr w:type="spellEnd"/>
            <w:r>
              <w:rPr>
                <w:rFonts w:ascii="Calibri" w:hAnsi="Calibri" w:cs="Calibri"/>
                <w:color w:val="000000"/>
              </w:rPr>
              <w:t>-Davis, 2013</w:t>
            </w:r>
          </w:p>
        </w:tc>
        <w:tc>
          <w:tcPr>
            <w:tcW w:w="1687" w:type="dxa"/>
            <w:vAlign w:val="center"/>
          </w:tcPr>
          <w:p w14:paraId="5733AD96" w14:textId="7B1648EF" w:rsidR="009470D6" w:rsidRDefault="009470D6" w:rsidP="009470D6">
            <w:pPr>
              <w:ind w:right="202"/>
              <w:rPr>
                <w:bCs/>
                <w:lang w:val="en-CA"/>
              </w:rPr>
            </w:pPr>
            <w:r>
              <w:rPr>
                <w:rFonts w:ascii="Calibri" w:hAnsi="Calibri" w:cs="Calibri"/>
                <w:color w:val="000000"/>
              </w:rPr>
              <w:t>Low</w:t>
            </w:r>
          </w:p>
        </w:tc>
        <w:tc>
          <w:tcPr>
            <w:tcW w:w="1688" w:type="dxa"/>
            <w:vAlign w:val="center"/>
          </w:tcPr>
          <w:p w14:paraId="74972A2E" w14:textId="20F8ED7D" w:rsidR="009470D6" w:rsidRDefault="009470D6" w:rsidP="009470D6">
            <w:pPr>
              <w:ind w:right="202"/>
              <w:rPr>
                <w:bCs/>
                <w:lang w:val="en-CA"/>
              </w:rPr>
            </w:pPr>
            <w:r>
              <w:rPr>
                <w:rFonts w:ascii="Calibri" w:hAnsi="Calibri" w:cs="Calibri"/>
                <w:color w:val="000000"/>
              </w:rPr>
              <w:t>Low</w:t>
            </w:r>
          </w:p>
        </w:tc>
        <w:tc>
          <w:tcPr>
            <w:tcW w:w="1687" w:type="dxa"/>
            <w:vAlign w:val="center"/>
          </w:tcPr>
          <w:p w14:paraId="663A2CFB" w14:textId="08BBA736" w:rsidR="009470D6" w:rsidRDefault="009470D6" w:rsidP="009470D6">
            <w:pPr>
              <w:ind w:right="202"/>
              <w:rPr>
                <w:bCs/>
                <w:lang w:val="en-CA"/>
              </w:rPr>
            </w:pPr>
            <w:r>
              <w:rPr>
                <w:rFonts w:ascii="Calibri" w:hAnsi="Calibri" w:cs="Calibri"/>
                <w:color w:val="000000"/>
              </w:rPr>
              <w:t>High</w:t>
            </w:r>
          </w:p>
        </w:tc>
        <w:tc>
          <w:tcPr>
            <w:tcW w:w="1688" w:type="dxa"/>
            <w:vAlign w:val="center"/>
          </w:tcPr>
          <w:p w14:paraId="60DC8634" w14:textId="220A6B15" w:rsidR="009470D6" w:rsidRDefault="009470D6" w:rsidP="009470D6">
            <w:pPr>
              <w:ind w:right="202"/>
              <w:rPr>
                <w:bCs/>
                <w:lang w:val="en-CA"/>
              </w:rPr>
            </w:pPr>
            <w:r>
              <w:rPr>
                <w:rFonts w:ascii="Calibri" w:hAnsi="Calibri" w:cs="Calibri"/>
                <w:color w:val="000000"/>
              </w:rPr>
              <w:t>Low</w:t>
            </w:r>
          </w:p>
        </w:tc>
        <w:tc>
          <w:tcPr>
            <w:tcW w:w="1687" w:type="dxa"/>
            <w:vAlign w:val="center"/>
          </w:tcPr>
          <w:p w14:paraId="07155DBF" w14:textId="04BABB68" w:rsidR="009470D6" w:rsidRDefault="009470D6" w:rsidP="009470D6">
            <w:pPr>
              <w:ind w:right="202"/>
              <w:rPr>
                <w:bCs/>
                <w:lang w:val="en-CA"/>
              </w:rPr>
            </w:pPr>
            <w:r>
              <w:rPr>
                <w:rFonts w:ascii="Calibri" w:hAnsi="Calibri" w:cs="Calibri"/>
                <w:color w:val="000000"/>
              </w:rPr>
              <w:t>Low</w:t>
            </w:r>
          </w:p>
        </w:tc>
        <w:tc>
          <w:tcPr>
            <w:tcW w:w="1688" w:type="dxa"/>
            <w:vAlign w:val="bottom"/>
          </w:tcPr>
          <w:p w14:paraId="59BA2E98" w14:textId="0AB42FCB" w:rsidR="009470D6" w:rsidRDefault="009470D6" w:rsidP="009470D6">
            <w:pPr>
              <w:ind w:right="202"/>
              <w:rPr>
                <w:bCs/>
                <w:lang w:val="en-CA"/>
              </w:rPr>
            </w:pPr>
            <w:r>
              <w:rPr>
                <w:rFonts w:ascii="Calibri" w:hAnsi="Calibri" w:cs="Calibri"/>
                <w:color w:val="000000"/>
              </w:rPr>
              <w:t>Low</w:t>
            </w:r>
          </w:p>
        </w:tc>
      </w:tr>
      <w:tr w:rsidR="009470D6" w14:paraId="7770CCC8" w14:textId="77777777" w:rsidTr="009470D6">
        <w:tc>
          <w:tcPr>
            <w:tcW w:w="2825" w:type="dxa"/>
            <w:vAlign w:val="center"/>
          </w:tcPr>
          <w:p w14:paraId="613A5C40" w14:textId="3D9A3C43" w:rsidR="009470D6" w:rsidRDefault="009470D6" w:rsidP="009470D6">
            <w:pPr>
              <w:ind w:right="202"/>
              <w:rPr>
                <w:bCs/>
                <w:lang w:val="en-CA"/>
              </w:rPr>
            </w:pPr>
            <w:r>
              <w:rPr>
                <w:rFonts w:ascii="Calibri" w:hAnsi="Calibri" w:cs="Calibri"/>
                <w:color w:val="000000"/>
              </w:rPr>
              <w:t>Ingram, 2017</w:t>
            </w:r>
          </w:p>
        </w:tc>
        <w:tc>
          <w:tcPr>
            <w:tcW w:w="1687" w:type="dxa"/>
            <w:vAlign w:val="center"/>
          </w:tcPr>
          <w:p w14:paraId="16F1EB54" w14:textId="6106B50C" w:rsidR="009470D6" w:rsidRDefault="009470D6" w:rsidP="009470D6">
            <w:pPr>
              <w:ind w:right="202"/>
              <w:rPr>
                <w:bCs/>
                <w:lang w:val="en-CA"/>
              </w:rPr>
            </w:pPr>
            <w:r>
              <w:rPr>
                <w:rFonts w:ascii="Calibri" w:hAnsi="Calibri" w:cs="Calibri"/>
                <w:color w:val="000000"/>
              </w:rPr>
              <w:t>High</w:t>
            </w:r>
          </w:p>
        </w:tc>
        <w:tc>
          <w:tcPr>
            <w:tcW w:w="1688" w:type="dxa"/>
            <w:vAlign w:val="center"/>
          </w:tcPr>
          <w:p w14:paraId="59DDB474" w14:textId="595C7DFA" w:rsidR="009470D6" w:rsidRDefault="009470D6" w:rsidP="009470D6">
            <w:pPr>
              <w:ind w:right="202"/>
              <w:rPr>
                <w:bCs/>
                <w:lang w:val="en-CA"/>
              </w:rPr>
            </w:pPr>
            <w:r>
              <w:rPr>
                <w:rFonts w:ascii="Calibri" w:hAnsi="Calibri" w:cs="Calibri"/>
                <w:color w:val="000000"/>
              </w:rPr>
              <w:t>High</w:t>
            </w:r>
          </w:p>
        </w:tc>
        <w:tc>
          <w:tcPr>
            <w:tcW w:w="1687" w:type="dxa"/>
            <w:vAlign w:val="center"/>
          </w:tcPr>
          <w:p w14:paraId="2960B629" w14:textId="4C59B9E2" w:rsidR="009470D6" w:rsidRDefault="009470D6" w:rsidP="009470D6">
            <w:pPr>
              <w:ind w:right="202"/>
              <w:rPr>
                <w:bCs/>
                <w:lang w:val="en-CA"/>
              </w:rPr>
            </w:pPr>
            <w:r>
              <w:rPr>
                <w:rFonts w:ascii="Calibri" w:hAnsi="Calibri" w:cs="Calibri"/>
                <w:color w:val="000000"/>
              </w:rPr>
              <w:t>High</w:t>
            </w:r>
          </w:p>
        </w:tc>
        <w:tc>
          <w:tcPr>
            <w:tcW w:w="1688" w:type="dxa"/>
            <w:vAlign w:val="center"/>
          </w:tcPr>
          <w:p w14:paraId="7E390B92" w14:textId="293CF9AE" w:rsidR="009470D6" w:rsidRDefault="009470D6" w:rsidP="009470D6">
            <w:pPr>
              <w:ind w:right="202"/>
              <w:rPr>
                <w:bCs/>
                <w:lang w:val="en-CA"/>
              </w:rPr>
            </w:pPr>
            <w:r>
              <w:rPr>
                <w:rFonts w:ascii="Calibri" w:hAnsi="Calibri" w:cs="Calibri"/>
                <w:color w:val="000000"/>
              </w:rPr>
              <w:t>High</w:t>
            </w:r>
          </w:p>
        </w:tc>
        <w:tc>
          <w:tcPr>
            <w:tcW w:w="1687" w:type="dxa"/>
            <w:vAlign w:val="center"/>
          </w:tcPr>
          <w:p w14:paraId="6D7DE795" w14:textId="2343553D" w:rsidR="009470D6" w:rsidRDefault="009470D6" w:rsidP="009470D6">
            <w:pPr>
              <w:ind w:right="202"/>
              <w:rPr>
                <w:bCs/>
                <w:lang w:val="en-CA"/>
              </w:rPr>
            </w:pPr>
            <w:r>
              <w:rPr>
                <w:rFonts w:ascii="Calibri" w:hAnsi="Calibri" w:cs="Calibri"/>
                <w:color w:val="000000"/>
              </w:rPr>
              <w:t>Low</w:t>
            </w:r>
          </w:p>
        </w:tc>
        <w:tc>
          <w:tcPr>
            <w:tcW w:w="1688" w:type="dxa"/>
            <w:vAlign w:val="bottom"/>
          </w:tcPr>
          <w:p w14:paraId="122A2F99" w14:textId="6929D482" w:rsidR="009470D6" w:rsidRDefault="009470D6" w:rsidP="009470D6">
            <w:pPr>
              <w:ind w:right="202"/>
              <w:rPr>
                <w:bCs/>
                <w:lang w:val="en-CA"/>
              </w:rPr>
            </w:pPr>
            <w:r>
              <w:rPr>
                <w:rFonts w:ascii="Calibri" w:hAnsi="Calibri" w:cs="Calibri"/>
                <w:color w:val="000000"/>
              </w:rPr>
              <w:t>Low</w:t>
            </w:r>
          </w:p>
        </w:tc>
      </w:tr>
      <w:tr w:rsidR="009470D6" w14:paraId="145494DC" w14:textId="77777777" w:rsidTr="009470D6">
        <w:tc>
          <w:tcPr>
            <w:tcW w:w="2825" w:type="dxa"/>
            <w:vAlign w:val="center"/>
          </w:tcPr>
          <w:p w14:paraId="75CFE323" w14:textId="04CA66C8" w:rsidR="009470D6" w:rsidRDefault="009470D6" w:rsidP="009470D6">
            <w:pPr>
              <w:ind w:right="202"/>
              <w:rPr>
                <w:bCs/>
                <w:lang w:val="en-CA"/>
              </w:rPr>
            </w:pPr>
            <w:r>
              <w:rPr>
                <w:rFonts w:ascii="Calibri" w:hAnsi="Calibri" w:cs="Calibri"/>
                <w:color w:val="000000"/>
              </w:rPr>
              <w:t>Jang, 2005</w:t>
            </w:r>
          </w:p>
        </w:tc>
        <w:tc>
          <w:tcPr>
            <w:tcW w:w="1687" w:type="dxa"/>
            <w:vAlign w:val="center"/>
          </w:tcPr>
          <w:p w14:paraId="4349BCE3" w14:textId="63D5BB2E" w:rsidR="009470D6" w:rsidRDefault="009470D6" w:rsidP="009470D6">
            <w:pPr>
              <w:ind w:right="202"/>
              <w:rPr>
                <w:bCs/>
                <w:lang w:val="en-CA"/>
              </w:rPr>
            </w:pPr>
            <w:r>
              <w:rPr>
                <w:rFonts w:ascii="Calibri" w:hAnsi="Calibri" w:cs="Calibri"/>
                <w:color w:val="000000"/>
              </w:rPr>
              <w:t>N/A</w:t>
            </w:r>
          </w:p>
        </w:tc>
        <w:tc>
          <w:tcPr>
            <w:tcW w:w="1688" w:type="dxa"/>
            <w:vAlign w:val="center"/>
          </w:tcPr>
          <w:p w14:paraId="7EE01E03" w14:textId="197ABA37" w:rsidR="009470D6" w:rsidRDefault="009470D6" w:rsidP="009470D6">
            <w:pPr>
              <w:ind w:right="202"/>
              <w:rPr>
                <w:bCs/>
                <w:lang w:val="en-CA"/>
              </w:rPr>
            </w:pPr>
            <w:r>
              <w:rPr>
                <w:rFonts w:ascii="Calibri" w:hAnsi="Calibri" w:cs="Calibri"/>
                <w:color w:val="000000"/>
              </w:rPr>
              <w:t>N/A</w:t>
            </w:r>
          </w:p>
        </w:tc>
        <w:tc>
          <w:tcPr>
            <w:tcW w:w="1687" w:type="dxa"/>
            <w:vAlign w:val="center"/>
          </w:tcPr>
          <w:p w14:paraId="76EC5937" w14:textId="1446960B" w:rsidR="009470D6" w:rsidRDefault="009470D6" w:rsidP="009470D6">
            <w:pPr>
              <w:ind w:right="202"/>
              <w:rPr>
                <w:bCs/>
                <w:lang w:val="en-CA"/>
              </w:rPr>
            </w:pPr>
            <w:r>
              <w:rPr>
                <w:rFonts w:ascii="Calibri" w:hAnsi="Calibri" w:cs="Calibri"/>
                <w:color w:val="000000"/>
              </w:rPr>
              <w:t>N/A</w:t>
            </w:r>
          </w:p>
        </w:tc>
        <w:tc>
          <w:tcPr>
            <w:tcW w:w="1688" w:type="dxa"/>
            <w:vAlign w:val="center"/>
          </w:tcPr>
          <w:p w14:paraId="64278432" w14:textId="72F6D11A" w:rsidR="009470D6" w:rsidRDefault="009470D6" w:rsidP="009470D6">
            <w:pPr>
              <w:ind w:right="202"/>
              <w:rPr>
                <w:bCs/>
                <w:lang w:val="en-CA"/>
              </w:rPr>
            </w:pPr>
            <w:r>
              <w:rPr>
                <w:rFonts w:ascii="Calibri" w:hAnsi="Calibri" w:cs="Calibri"/>
                <w:color w:val="000000"/>
              </w:rPr>
              <w:t>High</w:t>
            </w:r>
          </w:p>
        </w:tc>
        <w:tc>
          <w:tcPr>
            <w:tcW w:w="1687" w:type="dxa"/>
            <w:vAlign w:val="center"/>
          </w:tcPr>
          <w:p w14:paraId="5B075DAF" w14:textId="01C0B9A0" w:rsidR="009470D6" w:rsidRDefault="009470D6" w:rsidP="009470D6">
            <w:pPr>
              <w:ind w:right="202"/>
              <w:rPr>
                <w:bCs/>
                <w:lang w:val="en-CA"/>
              </w:rPr>
            </w:pPr>
            <w:r>
              <w:rPr>
                <w:rFonts w:ascii="Calibri" w:hAnsi="Calibri" w:cs="Calibri"/>
                <w:color w:val="000000"/>
              </w:rPr>
              <w:t>Low</w:t>
            </w:r>
          </w:p>
        </w:tc>
        <w:tc>
          <w:tcPr>
            <w:tcW w:w="1688" w:type="dxa"/>
            <w:vAlign w:val="bottom"/>
          </w:tcPr>
          <w:p w14:paraId="44A1F584" w14:textId="64050B52" w:rsidR="009470D6" w:rsidRDefault="005D49C8" w:rsidP="009470D6">
            <w:pPr>
              <w:ind w:right="202"/>
              <w:rPr>
                <w:bCs/>
                <w:lang w:val="en-CA"/>
              </w:rPr>
            </w:pPr>
            <w:r>
              <w:rPr>
                <w:rFonts w:ascii="Calibri" w:hAnsi="Calibri" w:cs="Calibri"/>
                <w:color w:val="000000"/>
              </w:rPr>
              <w:t>Low</w:t>
            </w:r>
          </w:p>
        </w:tc>
      </w:tr>
      <w:tr w:rsidR="009470D6" w14:paraId="6505B022" w14:textId="77777777" w:rsidTr="009470D6">
        <w:tc>
          <w:tcPr>
            <w:tcW w:w="2825" w:type="dxa"/>
            <w:vAlign w:val="center"/>
          </w:tcPr>
          <w:p w14:paraId="1AB75792" w14:textId="19BD379B" w:rsidR="009470D6" w:rsidRDefault="009470D6" w:rsidP="009470D6">
            <w:pPr>
              <w:ind w:right="202"/>
              <w:rPr>
                <w:bCs/>
                <w:lang w:val="en-CA"/>
              </w:rPr>
            </w:pPr>
            <w:r>
              <w:rPr>
                <w:rFonts w:ascii="Calibri" w:hAnsi="Calibri" w:cs="Calibri"/>
                <w:color w:val="000000"/>
              </w:rPr>
              <w:t>John, 2018</w:t>
            </w:r>
          </w:p>
        </w:tc>
        <w:tc>
          <w:tcPr>
            <w:tcW w:w="1687" w:type="dxa"/>
            <w:vAlign w:val="center"/>
          </w:tcPr>
          <w:p w14:paraId="06A73344" w14:textId="0B0AE604" w:rsidR="009470D6" w:rsidRDefault="009470D6" w:rsidP="009470D6">
            <w:pPr>
              <w:ind w:right="202"/>
              <w:rPr>
                <w:bCs/>
                <w:lang w:val="en-CA"/>
              </w:rPr>
            </w:pPr>
            <w:r>
              <w:rPr>
                <w:rFonts w:ascii="Calibri" w:hAnsi="Calibri" w:cs="Calibri"/>
                <w:color w:val="000000"/>
              </w:rPr>
              <w:t>Low</w:t>
            </w:r>
          </w:p>
        </w:tc>
        <w:tc>
          <w:tcPr>
            <w:tcW w:w="1688" w:type="dxa"/>
            <w:vAlign w:val="center"/>
          </w:tcPr>
          <w:p w14:paraId="57667D29" w14:textId="3C26DD7A" w:rsidR="009470D6" w:rsidRDefault="009470D6" w:rsidP="009470D6">
            <w:pPr>
              <w:ind w:right="202"/>
              <w:rPr>
                <w:bCs/>
                <w:lang w:val="en-CA"/>
              </w:rPr>
            </w:pPr>
            <w:r>
              <w:rPr>
                <w:rFonts w:ascii="Calibri" w:hAnsi="Calibri" w:cs="Calibri"/>
                <w:color w:val="000000"/>
              </w:rPr>
              <w:t>Low</w:t>
            </w:r>
          </w:p>
        </w:tc>
        <w:tc>
          <w:tcPr>
            <w:tcW w:w="1687" w:type="dxa"/>
            <w:vAlign w:val="center"/>
          </w:tcPr>
          <w:p w14:paraId="11DC7659" w14:textId="3A0B69BD" w:rsidR="009470D6" w:rsidRDefault="009470D6" w:rsidP="009470D6">
            <w:pPr>
              <w:ind w:right="202"/>
              <w:rPr>
                <w:bCs/>
                <w:lang w:val="en-CA"/>
              </w:rPr>
            </w:pPr>
            <w:r>
              <w:rPr>
                <w:rFonts w:ascii="Calibri" w:hAnsi="Calibri" w:cs="Calibri"/>
                <w:color w:val="000000"/>
              </w:rPr>
              <w:t>Low</w:t>
            </w:r>
          </w:p>
        </w:tc>
        <w:tc>
          <w:tcPr>
            <w:tcW w:w="1688" w:type="dxa"/>
            <w:vAlign w:val="center"/>
          </w:tcPr>
          <w:p w14:paraId="51B4EFC0" w14:textId="62E43806" w:rsidR="009470D6" w:rsidRDefault="009470D6" w:rsidP="009470D6">
            <w:pPr>
              <w:ind w:right="202"/>
              <w:rPr>
                <w:bCs/>
                <w:lang w:val="en-CA"/>
              </w:rPr>
            </w:pPr>
            <w:r>
              <w:rPr>
                <w:rFonts w:ascii="Calibri" w:hAnsi="Calibri" w:cs="Calibri"/>
                <w:color w:val="000000"/>
              </w:rPr>
              <w:t>Unclear</w:t>
            </w:r>
          </w:p>
        </w:tc>
        <w:tc>
          <w:tcPr>
            <w:tcW w:w="1687" w:type="dxa"/>
            <w:vAlign w:val="center"/>
          </w:tcPr>
          <w:p w14:paraId="255E742A" w14:textId="68461924" w:rsidR="009470D6" w:rsidRDefault="009470D6" w:rsidP="009470D6">
            <w:pPr>
              <w:ind w:right="202"/>
              <w:rPr>
                <w:bCs/>
                <w:lang w:val="en-CA"/>
              </w:rPr>
            </w:pPr>
            <w:r>
              <w:rPr>
                <w:rFonts w:ascii="Calibri" w:hAnsi="Calibri" w:cs="Calibri"/>
                <w:color w:val="000000"/>
              </w:rPr>
              <w:t>Low</w:t>
            </w:r>
          </w:p>
        </w:tc>
        <w:tc>
          <w:tcPr>
            <w:tcW w:w="1688" w:type="dxa"/>
            <w:vAlign w:val="bottom"/>
          </w:tcPr>
          <w:p w14:paraId="339B39D0" w14:textId="2761AB92" w:rsidR="009470D6" w:rsidRDefault="005D49C8" w:rsidP="009470D6">
            <w:pPr>
              <w:ind w:right="202"/>
              <w:rPr>
                <w:bCs/>
                <w:lang w:val="en-CA"/>
              </w:rPr>
            </w:pPr>
            <w:r>
              <w:rPr>
                <w:rFonts w:ascii="Calibri" w:hAnsi="Calibri" w:cs="Calibri"/>
                <w:color w:val="000000"/>
              </w:rPr>
              <w:t>Low</w:t>
            </w:r>
          </w:p>
        </w:tc>
      </w:tr>
      <w:tr w:rsidR="009470D6" w14:paraId="5B3CDEB7" w14:textId="77777777" w:rsidTr="009470D6">
        <w:tc>
          <w:tcPr>
            <w:tcW w:w="2825" w:type="dxa"/>
            <w:vAlign w:val="center"/>
          </w:tcPr>
          <w:p w14:paraId="12F11479" w14:textId="6F744E28" w:rsidR="009470D6" w:rsidRDefault="009470D6" w:rsidP="009470D6">
            <w:pPr>
              <w:ind w:right="202"/>
              <w:rPr>
                <w:bCs/>
                <w:lang w:val="en-CA"/>
              </w:rPr>
            </w:pPr>
            <w:r>
              <w:rPr>
                <w:rFonts w:ascii="Calibri" w:hAnsi="Calibri" w:cs="Calibri"/>
                <w:color w:val="000000"/>
              </w:rPr>
              <w:t>Johnson, 2007</w:t>
            </w:r>
          </w:p>
        </w:tc>
        <w:tc>
          <w:tcPr>
            <w:tcW w:w="1687" w:type="dxa"/>
            <w:vAlign w:val="center"/>
          </w:tcPr>
          <w:p w14:paraId="45AB2E1D" w14:textId="5BE74EBD" w:rsidR="009470D6" w:rsidRDefault="009470D6" w:rsidP="009470D6">
            <w:pPr>
              <w:ind w:right="202"/>
              <w:rPr>
                <w:bCs/>
                <w:lang w:val="en-CA"/>
              </w:rPr>
            </w:pPr>
            <w:r>
              <w:rPr>
                <w:rFonts w:ascii="Calibri" w:hAnsi="Calibri" w:cs="Calibri"/>
                <w:color w:val="000000"/>
              </w:rPr>
              <w:t>N/A</w:t>
            </w:r>
          </w:p>
        </w:tc>
        <w:tc>
          <w:tcPr>
            <w:tcW w:w="1688" w:type="dxa"/>
            <w:vAlign w:val="center"/>
          </w:tcPr>
          <w:p w14:paraId="5314E54D" w14:textId="53C48C64" w:rsidR="009470D6" w:rsidRDefault="009470D6" w:rsidP="009470D6">
            <w:pPr>
              <w:ind w:right="202"/>
              <w:rPr>
                <w:bCs/>
                <w:lang w:val="en-CA"/>
              </w:rPr>
            </w:pPr>
            <w:r>
              <w:rPr>
                <w:rFonts w:ascii="Calibri" w:hAnsi="Calibri" w:cs="Calibri"/>
                <w:color w:val="000000"/>
              </w:rPr>
              <w:t>N/A</w:t>
            </w:r>
          </w:p>
        </w:tc>
        <w:tc>
          <w:tcPr>
            <w:tcW w:w="1687" w:type="dxa"/>
            <w:vAlign w:val="center"/>
          </w:tcPr>
          <w:p w14:paraId="63ADA1D9" w14:textId="364AA91A" w:rsidR="009470D6" w:rsidRDefault="009470D6" w:rsidP="009470D6">
            <w:pPr>
              <w:ind w:right="202"/>
              <w:rPr>
                <w:bCs/>
                <w:lang w:val="en-CA"/>
              </w:rPr>
            </w:pPr>
            <w:r>
              <w:rPr>
                <w:rFonts w:ascii="Calibri" w:hAnsi="Calibri" w:cs="Calibri"/>
                <w:color w:val="000000"/>
              </w:rPr>
              <w:t>N/A</w:t>
            </w:r>
          </w:p>
        </w:tc>
        <w:tc>
          <w:tcPr>
            <w:tcW w:w="1688" w:type="dxa"/>
            <w:vAlign w:val="center"/>
          </w:tcPr>
          <w:p w14:paraId="1726EABC" w14:textId="69461CF0" w:rsidR="009470D6" w:rsidRDefault="009470D6" w:rsidP="009470D6">
            <w:pPr>
              <w:ind w:right="202"/>
              <w:rPr>
                <w:bCs/>
                <w:lang w:val="en-CA"/>
              </w:rPr>
            </w:pPr>
            <w:r>
              <w:rPr>
                <w:rFonts w:ascii="Calibri" w:hAnsi="Calibri" w:cs="Calibri"/>
                <w:color w:val="000000"/>
              </w:rPr>
              <w:t>High</w:t>
            </w:r>
          </w:p>
        </w:tc>
        <w:tc>
          <w:tcPr>
            <w:tcW w:w="1687" w:type="dxa"/>
            <w:vAlign w:val="center"/>
          </w:tcPr>
          <w:p w14:paraId="4B07ED29" w14:textId="41D122DE" w:rsidR="009470D6" w:rsidRDefault="009470D6" w:rsidP="009470D6">
            <w:pPr>
              <w:ind w:right="202"/>
              <w:rPr>
                <w:bCs/>
                <w:lang w:val="en-CA"/>
              </w:rPr>
            </w:pPr>
            <w:r>
              <w:rPr>
                <w:rFonts w:ascii="Calibri" w:hAnsi="Calibri" w:cs="Calibri"/>
                <w:color w:val="000000"/>
              </w:rPr>
              <w:t>Low</w:t>
            </w:r>
          </w:p>
        </w:tc>
        <w:tc>
          <w:tcPr>
            <w:tcW w:w="1688" w:type="dxa"/>
            <w:vAlign w:val="bottom"/>
          </w:tcPr>
          <w:p w14:paraId="0A2226F3" w14:textId="39DDA3D8" w:rsidR="009470D6" w:rsidRDefault="005D49C8" w:rsidP="009470D6">
            <w:pPr>
              <w:ind w:right="202"/>
              <w:rPr>
                <w:bCs/>
                <w:lang w:val="en-CA"/>
              </w:rPr>
            </w:pPr>
            <w:r>
              <w:rPr>
                <w:rFonts w:ascii="Calibri" w:hAnsi="Calibri" w:cs="Calibri"/>
                <w:color w:val="000000"/>
              </w:rPr>
              <w:t>Low</w:t>
            </w:r>
          </w:p>
        </w:tc>
      </w:tr>
      <w:tr w:rsidR="009470D6" w14:paraId="72A064BA" w14:textId="77777777" w:rsidTr="009470D6">
        <w:tc>
          <w:tcPr>
            <w:tcW w:w="2825" w:type="dxa"/>
            <w:vAlign w:val="center"/>
          </w:tcPr>
          <w:p w14:paraId="7C3AAFFA" w14:textId="41D94528" w:rsidR="009470D6" w:rsidRDefault="009470D6" w:rsidP="009470D6">
            <w:pPr>
              <w:ind w:right="202"/>
              <w:rPr>
                <w:bCs/>
                <w:lang w:val="en-CA"/>
              </w:rPr>
            </w:pPr>
            <w:r>
              <w:rPr>
                <w:rFonts w:ascii="Calibri" w:hAnsi="Calibri" w:cs="Calibri"/>
                <w:color w:val="000000"/>
              </w:rPr>
              <w:t>Jones, 2004</w:t>
            </w:r>
          </w:p>
        </w:tc>
        <w:tc>
          <w:tcPr>
            <w:tcW w:w="1687" w:type="dxa"/>
            <w:vAlign w:val="center"/>
          </w:tcPr>
          <w:p w14:paraId="727E0F31" w14:textId="473EDB22" w:rsidR="009470D6" w:rsidRDefault="009470D6" w:rsidP="009470D6">
            <w:pPr>
              <w:ind w:right="202"/>
              <w:rPr>
                <w:bCs/>
                <w:lang w:val="en-CA"/>
              </w:rPr>
            </w:pPr>
            <w:r>
              <w:rPr>
                <w:rFonts w:ascii="Calibri" w:hAnsi="Calibri" w:cs="Calibri"/>
                <w:color w:val="000000"/>
              </w:rPr>
              <w:t>Low</w:t>
            </w:r>
          </w:p>
        </w:tc>
        <w:tc>
          <w:tcPr>
            <w:tcW w:w="1688" w:type="dxa"/>
            <w:vAlign w:val="center"/>
          </w:tcPr>
          <w:p w14:paraId="6919B0ED" w14:textId="51698BC1" w:rsidR="009470D6" w:rsidRDefault="009470D6" w:rsidP="009470D6">
            <w:pPr>
              <w:ind w:right="202"/>
              <w:rPr>
                <w:bCs/>
                <w:lang w:val="en-CA"/>
              </w:rPr>
            </w:pPr>
            <w:r>
              <w:rPr>
                <w:rFonts w:ascii="Calibri" w:hAnsi="Calibri" w:cs="Calibri"/>
                <w:color w:val="000000"/>
              </w:rPr>
              <w:t>Low</w:t>
            </w:r>
          </w:p>
        </w:tc>
        <w:tc>
          <w:tcPr>
            <w:tcW w:w="1687" w:type="dxa"/>
            <w:vAlign w:val="center"/>
          </w:tcPr>
          <w:p w14:paraId="19A5641E" w14:textId="5923543D" w:rsidR="009470D6" w:rsidRDefault="009470D6" w:rsidP="009470D6">
            <w:pPr>
              <w:ind w:right="202"/>
              <w:rPr>
                <w:bCs/>
                <w:lang w:val="en-CA"/>
              </w:rPr>
            </w:pPr>
            <w:r>
              <w:rPr>
                <w:rFonts w:ascii="Calibri" w:hAnsi="Calibri" w:cs="Calibri"/>
                <w:color w:val="000000"/>
              </w:rPr>
              <w:t>High</w:t>
            </w:r>
          </w:p>
        </w:tc>
        <w:tc>
          <w:tcPr>
            <w:tcW w:w="1688" w:type="dxa"/>
            <w:vAlign w:val="center"/>
          </w:tcPr>
          <w:p w14:paraId="78FE9B93" w14:textId="3B637BEE" w:rsidR="009470D6" w:rsidRDefault="009470D6" w:rsidP="009470D6">
            <w:pPr>
              <w:ind w:right="202"/>
              <w:rPr>
                <w:bCs/>
                <w:lang w:val="en-CA"/>
              </w:rPr>
            </w:pPr>
            <w:r>
              <w:rPr>
                <w:rFonts w:ascii="Calibri" w:hAnsi="Calibri" w:cs="Calibri"/>
                <w:color w:val="000000"/>
              </w:rPr>
              <w:t>Low</w:t>
            </w:r>
          </w:p>
        </w:tc>
        <w:tc>
          <w:tcPr>
            <w:tcW w:w="1687" w:type="dxa"/>
            <w:vAlign w:val="center"/>
          </w:tcPr>
          <w:p w14:paraId="5AA35DF2" w14:textId="72963625" w:rsidR="009470D6" w:rsidRDefault="009470D6" w:rsidP="009470D6">
            <w:pPr>
              <w:ind w:right="202"/>
              <w:rPr>
                <w:bCs/>
                <w:lang w:val="en-CA"/>
              </w:rPr>
            </w:pPr>
            <w:r>
              <w:rPr>
                <w:rFonts w:ascii="Calibri" w:hAnsi="Calibri" w:cs="Calibri"/>
                <w:color w:val="000000"/>
              </w:rPr>
              <w:t>Low</w:t>
            </w:r>
          </w:p>
        </w:tc>
        <w:tc>
          <w:tcPr>
            <w:tcW w:w="1688" w:type="dxa"/>
            <w:vAlign w:val="bottom"/>
          </w:tcPr>
          <w:p w14:paraId="4857FD62" w14:textId="07A81DBC" w:rsidR="009470D6" w:rsidRDefault="009470D6" w:rsidP="009470D6">
            <w:pPr>
              <w:ind w:right="202"/>
              <w:rPr>
                <w:bCs/>
                <w:lang w:val="en-CA"/>
              </w:rPr>
            </w:pPr>
            <w:r>
              <w:rPr>
                <w:rFonts w:ascii="Calibri" w:hAnsi="Calibri" w:cs="Calibri"/>
                <w:color w:val="000000"/>
              </w:rPr>
              <w:t>Low</w:t>
            </w:r>
          </w:p>
        </w:tc>
      </w:tr>
      <w:tr w:rsidR="009470D6" w14:paraId="22008530" w14:textId="77777777" w:rsidTr="009470D6">
        <w:tc>
          <w:tcPr>
            <w:tcW w:w="2825" w:type="dxa"/>
            <w:vAlign w:val="center"/>
          </w:tcPr>
          <w:p w14:paraId="6E7790A4" w14:textId="5789652D" w:rsidR="009470D6" w:rsidRDefault="009470D6" w:rsidP="009470D6">
            <w:pPr>
              <w:ind w:right="202"/>
              <w:rPr>
                <w:bCs/>
                <w:lang w:val="en-CA"/>
              </w:rPr>
            </w:pPr>
            <w:r>
              <w:rPr>
                <w:rFonts w:ascii="Calibri" w:hAnsi="Calibri" w:cs="Calibri"/>
                <w:color w:val="000000"/>
              </w:rPr>
              <w:t>Jones, 2012</w:t>
            </w:r>
          </w:p>
        </w:tc>
        <w:tc>
          <w:tcPr>
            <w:tcW w:w="1687" w:type="dxa"/>
            <w:vAlign w:val="center"/>
          </w:tcPr>
          <w:p w14:paraId="7BF4CFC5" w14:textId="4CFB4BCF" w:rsidR="009470D6" w:rsidRDefault="009470D6" w:rsidP="009470D6">
            <w:pPr>
              <w:ind w:right="202"/>
              <w:rPr>
                <w:bCs/>
                <w:lang w:val="en-CA"/>
              </w:rPr>
            </w:pPr>
            <w:r>
              <w:rPr>
                <w:rFonts w:ascii="Calibri" w:hAnsi="Calibri" w:cs="Calibri"/>
                <w:color w:val="000000"/>
              </w:rPr>
              <w:t>Low</w:t>
            </w:r>
          </w:p>
        </w:tc>
        <w:tc>
          <w:tcPr>
            <w:tcW w:w="1688" w:type="dxa"/>
            <w:vAlign w:val="center"/>
          </w:tcPr>
          <w:p w14:paraId="79D3C3DB" w14:textId="54E9C959" w:rsidR="009470D6" w:rsidRDefault="00D524C1" w:rsidP="009470D6">
            <w:pPr>
              <w:ind w:right="202"/>
              <w:rPr>
                <w:bCs/>
                <w:lang w:val="en-CA"/>
              </w:rPr>
            </w:pPr>
            <w:r>
              <w:rPr>
                <w:rFonts w:ascii="Calibri" w:hAnsi="Calibri" w:cs="Calibri"/>
                <w:color w:val="000000"/>
              </w:rPr>
              <w:t>Low</w:t>
            </w:r>
          </w:p>
        </w:tc>
        <w:tc>
          <w:tcPr>
            <w:tcW w:w="1687" w:type="dxa"/>
            <w:vAlign w:val="center"/>
          </w:tcPr>
          <w:p w14:paraId="4C0D9C2C" w14:textId="6A99EDBB" w:rsidR="009470D6" w:rsidRDefault="009470D6" w:rsidP="009470D6">
            <w:pPr>
              <w:ind w:right="202"/>
              <w:rPr>
                <w:bCs/>
                <w:lang w:val="en-CA"/>
              </w:rPr>
            </w:pPr>
            <w:r>
              <w:rPr>
                <w:rFonts w:ascii="Calibri" w:hAnsi="Calibri" w:cs="Calibri"/>
                <w:color w:val="000000"/>
              </w:rPr>
              <w:t>Unclear</w:t>
            </w:r>
          </w:p>
        </w:tc>
        <w:tc>
          <w:tcPr>
            <w:tcW w:w="1688" w:type="dxa"/>
            <w:vAlign w:val="center"/>
          </w:tcPr>
          <w:p w14:paraId="412D2850" w14:textId="2E4220A3" w:rsidR="009470D6" w:rsidRDefault="009470D6" w:rsidP="009470D6">
            <w:pPr>
              <w:ind w:right="202"/>
              <w:rPr>
                <w:bCs/>
                <w:lang w:val="en-CA"/>
              </w:rPr>
            </w:pPr>
            <w:r>
              <w:rPr>
                <w:rFonts w:ascii="Calibri" w:hAnsi="Calibri" w:cs="Calibri"/>
                <w:color w:val="000000"/>
              </w:rPr>
              <w:t>Unclear</w:t>
            </w:r>
          </w:p>
        </w:tc>
        <w:tc>
          <w:tcPr>
            <w:tcW w:w="1687" w:type="dxa"/>
            <w:vAlign w:val="center"/>
          </w:tcPr>
          <w:p w14:paraId="7C706737" w14:textId="39EAD0CD" w:rsidR="009470D6" w:rsidRDefault="009470D6" w:rsidP="009470D6">
            <w:pPr>
              <w:ind w:right="202"/>
              <w:rPr>
                <w:bCs/>
                <w:lang w:val="en-CA"/>
              </w:rPr>
            </w:pPr>
            <w:r>
              <w:rPr>
                <w:rFonts w:ascii="Calibri" w:hAnsi="Calibri" w:cs="Calibri"/>
                <w:color w:val="000000"/>
              </w:rPr>
              <w:t>Low</w:t>
            </w:r>
          </w:p>
        </w:tc>
        <w:tc>
          <w:tcPr>
            <w:tcW w:w="1688" w:type="dxa"/>
            <w:vAlign w:val="bottom"/>
          </w:tcPr>
          <w:p w14:paraId="7F34A73B" w14:textId="00591C2C" w:rsidR="009470D6" w:rsidRDefault="009470D6" w:rsidP="009470D6">
            <w:pPr>
              <w:ind w:right="202"/>
              <w:rPr>
                <w:bCs/>
                <w:lang w:val="en-CA"/>
              </w:rPr>
            </w:pPr>
            <w:r>
              <w:rPr>
                <w:rFonts w:ascii="Calibri" w:hAnsi="Calibri" w:cs="Calibri"/>
                <w:color w:val="000000"/>
              </w:rPr>
              <w:t>Low</w:t>
            </w:r>
          </w:p>
        </w:tc>
      </w:tr>
      <w:tr w:rsidR="009470D6" w14:paraId="5B0B09C9" w14:textId="77777777" w:rsidTr="009470D6">
        <w:tc>
          <w:tcPr>
            <w:tcW w:w="2825" w:type="dxa"/>
            <w:vAlign w:val="center"/>
          </w:tcPr>
          <w:p w14:paraId="6DA7A6FC" w14:textId="759A7356" w:rsidR="009470D6" w:rsidRDefault="009470D6" w:rsidP="009470D6">
            <w:pPr>
              <w:ind w:right="202"/>
              <w:rPr>
                <w:bCs/>
                <w:lang w:val="en-CA"/>
              </w:rPr>
            </w:pPr>
            <w:proofErr w:type="spellStart"/>
            <w:r>
              <w:rPr>
                <w:rFonts w:ascii="Calibri" w:hAnsi="Calibri" w:cs="Calibri"/>
                <w:color w:val="000000"/>
              </w:rPr>
              <w:t>Jotzo</w:t>
            </w:r>
            <w:proofErr w:type="spellEnd"/>
            <w:r>
              <w:rPr>
                <w:rFonts w:ascii="Calibri" w:hAnsi="Calibri" w:cs="Calibri"/>
                <w:color w:val="000000"/>
              </w:rPr>
              <w:t>, 2005</w:t>
            </w:r>
          </w:p>
        </w:tc>
        <w:tc>
          <w:tcPr>
            <w:tcW w:w="1687" w:type="dxa"/>
            <w:vAlign w:val="center"/>
          </w:tcPr>
          <w:p w14:paraId="53BDF43A" w14:textId="4147A2A7" w:rsidR="009470D6" w:rsidRDefault="009470D6" w:rsidP="009470D6">
            <w:pPr>
              <w:ind w:right="202"/>
              <w:rPr>
                <w:bCs/>
                <w:lang w:val="en-CA"/>
              </w:rPr>
            </w:pPr>
            <w:r>
              <w:rPr>
                <w:rFonts w:ascii="Calibri" w:hAnsi="Calibri" w:cs="Calibri"/>
                <w:color w:val="000000"/>
              </w:rPr>
              <w:t>High</w:t>
            </w:r>
          </w:p>
        </w:tc>
        <w:tc>
          <w:tcPr>
            <w:tcW w:w="1688" w:type="dxa"/>
            <w:vAlign w:val="center"/>
          </w:tcPr>
          <w:p w14:paraId="394F3774" w14:textId="7437C4FE" w:rsidR="009470D6" w:rsidRDefault="009470D6" w:rsidP="009470D6">
            <w:pPr>
              <w:ind w:right="202"/>
              <w:rPr>
                <w:bCs/>
                <w:lang w:val="en-CA"/>
              </w:rPr>
            </w:pPr>
            <w:r>
              <w:rPr>
                <w:rFonts w:ascii="Calibri" w:hAnsi="Calibri" w:cs="Calibri"/>
                <w:color w:val="000000"/>
              </w:rPr>
              <w:t>High</w:t>
            </w:r>
          </w:p>
        </w:tc>
        <w:tc>
          <w:tcPr>
            <w:tcW w:w="1687" w:type="dxa"/>
            <w:vAlign w:val="center"/>
          </w:tcPr>
          <w:p w14:paraId="2F0F2393" w14:textId="1A8D4CCC" w:rsidR="009470D6" w:rsidRDefault="009470D6" w:rsidP="009470D6">
            <w:pPr>
              <w:ind w:right="202"/>
              <w:rPr>
                <w:bCs/>
                <w:lang w:val="en-CA"/>
              </w:rPr>
            </w:pPr>
            <w:r>
              <w:rPr>
                <w:rFonts w:ascii="Calibri" w:hAnsi="Calibri" w:cs="Calibri"/>
                <w:color w:val="000000"/>
              </w:rPr>
              <w:t>High</w:t>
            </w:r>
          </w:p>
        </w:tc>
        <w:tc>
          <w:tcPr>
            <w:tcW w:w="1688" w:type="dxa"/>
            <w:vAlign w:val="center"/>
          </w:tcPr>
          <w:p w14:paraId="72D48E59" w14:textId="39C7DFCA" w:rsidR="009470D6" w:rsidRDefault="009470D6" w:rsidP="009470D6">
            <w:pPr>
              <w:ind w:right="202"/>
              <w:rPr>
                <w:bCs/>
                <w:lang w:val="en-CA"/>
              </w:rPr>
            </w:pPr>
            <w:r>
              <w:rPr>
                <w:rFonts w:ascii="Calibri" w:hAnsi="Calibri" w:cs="Calibri"/>
                <w:color w:val="000000"/>
              </w:rPr>
              <w:t>High</w:t>
            </w:r>
          </w:p>
        </w:tc>
        <w:tc>
          <w:tcPr>
            <w:tcW w:w="1687" w:type="dxa"/>
            <w:vAlign w:val="center"/>
          </w:tcPr>
          <w:p w14:paraId="5F65E544" w14:textId="43E10C45" w:rsidR="009470D6" w:rsidRDefault="009470D6" w:rsidP="009470D6">
            <w:pPr>
              <w:ind w:right="202"/>
              <w:rPr>
                <w:bCs/>
                <w:lang w:val="en-CA"/>
              </w:rPr>
            </w:pPr>
            <w:r>
              <w:rPr>
                <w:rFonts w:ascii="Calibri" w:hAnsi="Calibri" w:cs="Calibri"/>
                <w:color w:val="000000"/>
              </w:rPr>
              <w:t>Low</w:t>
            </w:r>
          </w:p>
        </w:tc>
        <w:tc>
          <w:tcPr>
            <w:tcW w:w="1688" w:type="dxa"/>
            <w:vAlign w:val="bottom"/>
          </w:tcPr>
          <w:p w14:paraId="63194222" w14:textId="4CC419CA" w:rsidR="009470D6" w:rsidRDefault="005D49C8" w:rsidP="009470D6">
            <w:pPr>
              <w:ind w:right="202"/>
              <w:rPr>
                <w:bCs/>
                <w:lang w:val="en-CA"/>
              </w:rPr>
            </w:pPr>
            <w:r>
              <w:rPr>
                <w:rFonts w:ascii="Calibri" w:hAnsi="Calibri" w:cs="Calibri"/>
                <w:color w:val="000000"/>
              </w:rPr>
              <w:t>Low</w:t>
            </w:r>
          </w:p>
        </w:tc>
      </w:tr>
      <w:tr w:rsidR="009470D6" w14:paraId="18BEF5C2" w14:textId="77777777" w:rsidTr="009470D6">
        <w:tc>
          <w:tcPr>
            <w:tcW w:w="2825" w:type="dxa"/>
            <w:vAlign w:val="center"/>
          </w:tcPr>
          <w:p w14:paraId="0A923963" w14:textId="46CC4EAA" w:rsidR="009470D6" w:rsidRDefault="009470D6" w:rsidP="009470D6">
            <w:pPr>
              <w:ind w:right="202"/>
              <w:rPr>
                <w:bCs/>
                <w:lang w:val="en-CA"/>
              </w:rPr>
            </w:pPr>
            <w:r>
              <w:rPr>
                <w:rFonts w:ascii="Calibri" w:hAnsi="Calibri" w:cs="Calibri"/>
                <w:color w:val="000000"/>
              </w:rPr>
              <w:t>Kadivar, 2015</w:t>
            </w:r>
          </w:p>
        </w:tc>
        <w:tc>
          <w:tcPr>
            <w:tcW w:w="1687" w:type="dxa"/>
            <w:vAlign w:val="center"/>
          </w:tcPr>
          <w:p w14:paraId="26B0408A" w14:textId="26F2A34E" w:rsidR="009470D6" w:rsidRDefault="009470D6" w:rsidP="009470D6">
            <w:pPr>
              <w:ind w:right="202"/>
              <w:rPr>
                <w:bCs/>
                <w:lang w:val="en-CA"/>
              </w:rPr>
            </w:pPr>
            <w:r>
              <w:rPr>
                <w:rFonts w:ascii="Calibri" w:hAnsi="Calibri" w:cs="Calibri"/>
                <w:color w:val="000000"/>
              </w:rPr>
              <w:t>High</w:t>
            </w:r>
          </w:p>
        </w:tc>
        <w:tc>
          <w:tcPr>
            <w:tcW w:w="1688" w:type="dxa"/>
            <w:vAlign w:val="center"/>
          </w:tcPr>
          <w:p w14:paraId="52A8C31A" w14:textId="456FAF1E" w:rsidR="009470D6" w:rsidRDefault="009470D6" w:rsidP="009470D6">
            <w:pPr>
              <w:ind w:right="202"/>
              <w:rPr>
                <w:bCs/>
                <w:lang w:val="en-CA"/>
              </w:rPr>
            </w:pPr>
            <w:r>
              <w:rPr>
                <w:rFonts w:ascii="Calibri" w:hAnsi="Calibri" w:cs="Calibri"/>
                <w:color w:val="000000"/>
              </w:rPr>
              <w:t>High</w:t>
            </w:r>
          </w:p>
        </w:tc>
        <w:tc>
          <w:tcPr>
            <w:tcW w:w="1687" w:type="dxa"/>
            <w:vAlign w:val="center"/>
          </w:tcPr>
          <w:p w14:paraId="2F519589" w14:textId="689DEC2F" w:rsidR="009470D6" w:rsidRDefault="009470D6" w:rsidP="009470D6">
            <w:pPr>
              <w:ind w:right="202"/>
              <w:rPr>
                <w:bCs/>
                <w:lang w:val="en-CA"/>
              </w:rPr>
            </w:pPr>
            <w:r>
              <w:rPr>
                <w:rFonts w:ascii="Calibri" w:hAnsi="Calibri" w:cs="Calibri"/>
                <w:color w:val="000000"/>
              </w:rPr>
              <w:t>High</w:t>
            </w:r>
          </w:p>
        </w:tc>
        <w:tc>
          <w:tcPr>
            <w:tcW w:w="1688" w:type="dxa"/>
            <w:vAlign w:val="center"/>
          </w:tcPr>
          <w:p w14:paraId="67E2817C" w14:textId="0D7AC28F" w:rsidR="009470D6" w:rsidRDefault="009470D6" w:rsidP="009470D6">
            <w:pPr>
              <w:ind w:right="202"/>
              <w:rPr>
                <w:bCs/>
                <w:lang w:val="en-CA"/>
              </w:rPr>
            </w:pPr>
            <w:r>
              <w:rPr>
                <w:rFonts w:ascii="Calibri" w:hAnsi="Calibri" w:cs="Calibri"/>
                <w:color w:val="000000"/>
              </w:rPr>
              <w:t>High</w:t>
            </w:r>
          </w:p>
        </w:tc>
        <w:tc>
          <w:tcPr>
            <w:tcW w:w="1687" w:type="dxa"/>
            <w:vAlign w:val="center"/>
          </w:tcPr>
          <w:p w14:paraId="778E4E48" w14:textId="3986A89D" w:rsidR="009470D6" w:rsidRDefault="009470D6" w:rsidP="009470D6">
            <w:pPr>
              <w:ind w:right="202"/>
              <w:rPr>
                <w:bCs/>
                <w:lang w:val="en-CA"/>
              </w:rPr>
            </w:pPr>
            <w:r>
              <w:rPr>
                <w:rFonts w:ascii="Calibri" w:hAnsi="Calibri" w:cs="Calibri"/>
                <w:color w:val="000000"/>
              </w:rPr>
              <w:t>Low</w:t>
            </w:r>
          </w:p>
        </w:tc>
        <w:tc>
          <w:tcPr>
            <w:tcW w:w="1688" w:type="dxa"/>
            <w:vAlign w:val="bottom"/>
          </w:tcPr>
          <w:p w14:paraId="295E1100" w14:textId="12509132" w:rsidR="009470D6" w:rsidRDefault="005D49C8" w:rsidP="009470D6">
            <w:pPr>
              <w:ind w:right="202"/>
              <w:rPr>
                <w:bCs/>
                <w:lang w:val="en-CA"/>
              </w:rPr>
            </w:pPr>
            <w:r>
              <w:rPr>
                <w:rFonts w:ascii="Calibri" w:hAnsi="Calibri" w:cs="Calibri"/>
                <w:color w:val="000000"/>
              </w:rPr>
              <w:t>Low</w:t>
            </w:r>
          </w:p>
        </w:tc>
      </w:tr>
      <w:tr w:rsidR="009470D6" w14:paraId="536071E6" w14:textId="77777777" w:rsidTr="009470D6">
        <w:tc>
          <w:tcPr>
            <w:tcW w:w="2825" w:type="dxa"/>
            <w:vAlign w:val="center"/>
          </w:tcPr>
          <w:p w14:paraId="2B5C12A4" w14:textId="48FFDB36" w:rsidR="009470D6" w:rsidRDefault="009470D6" w:rsidP="009470D6">
            <w:pPr>
              <w:ind w:right="202"/>
              <w:rPr>
                <w:bCs/>
                <w:lang w:val="en-CA"/>
              </w:rPr>
            </w:pPr>
            <w:proofErr w:type="spellStart"/>
            <w:r>
              <w:rPr>
                <w:rFonts w:ascii="Calibri" w:hAnsi="Calibri" w:cs="Calibri"/>
                <w:color w:val="000000"/>
              </w:rPr>
              <w:t>Kaufer</w:t>
            </w:r>
            <w:proofErr w:type="spellEnd"/>
            <w:r>
              <w:rPr>
                <w:rFonts w:ascii="Calibri" w:hAnsi="Calibri" w:cs="Calibri"/>
                <w:color w:val="000000"/>
              </w:rPr>
              <w:t>, 2008</w:t>
            </w:r>
          </w:p>
        </w:tc>
        <w:tc>
          <w:tcPr>
            <w:tcW w:w="1687" w:type="dxa"/>
            <w:vAlign w:val="center"/>
          </w:tcPr>
          <w:p w14:paraId="0643F76C" w14:textId="45370B62" w:rsidR="009470D6" w:rsidRDefault="00FB627F" w:rsidP="009470D6">
            <w:pPr>
              <w:ind w:right="202"/>
              <w:rPr>
                <w:bCs/>
                <w:lang w:val="en-CA"/>
              </w:rPr>
            </w:pPr>
            <w:r>
              <w:rPr>
                <w:rFonts w:ascii="Calibri" w:hAnsi="Calibri" w:cs="Calibri"/>
                <w:color w:val="000000"/>
              </w:rPr>
              <w:t>Low</w:t>
            </w:r>
          </w:p>
        </w:tc>
        <w:tc>
          <w:tcPr>
            <w:tcW w:w="1688" w:type="dxa"/>
            <w:vAlign w:val="center"/>
          </w:tcPr>
          <w:p w14:paraId="7877958A" w14:textId="2A78FE80" w:rsidR="009470D6" w:rsidRDefault="009470D6" w:rsidP="009470D6">
            <w:pPr>
              <w:ind w:right="202"/>
              <w:rPr>
                <w:bCs/>
                <w:lang w:val="en-CA"/>
              </w:rPr>
            </w:pPr>
            <w:r>
              <w:rPr>
                <w:rFonts w:ascii="Calibri" w:hAnsi="Calibri" w:cs="Calibri"/>
                <w:color w:val="000000"/>
              </w:rPr>
              <w:t>Low</w:t>
            </w:r>
          </w:p>
        </w:tc>
        <w:tc>
          <w:tcPr>
            <w:tcW w:w="1687" w:type="dxa"/>
            <w:vAlign w:val="center"/>
          </w:tcPr>
          <w:p w14:paraId="1EB0CEE3" w14:textId="7EC84E56" w:rsidR="009470D6" w:rsidRDefault="009470D6" w:rsidP="009470D6">
            <w:pPr>
              <w:ind w:right="202"/>
              <w:rPr>
                <w:bCs/>
                <w:lang w:val="en-CA"/>
              </w:rPr>
            </w:pPr>
            <w:r>
              <w:rPr>
                <w:rFonts w:ascii="Calibri" w:hAnsi="Calibri" w:cs="Calibri"/>
                <w:color w:val="000000"/>
              </w:rPr>
              <w:t>Unclear</w:t>
            </w:r>
          </w:p>
        </w:tc>
        <w:tc>
          <w:tcPr>
            <w:tcW w:w="1688" w:type="dxa"/>
            <w:vAlign w:val="center"/>
          </w:tcPr>
          <w:p w14:paraId="7FFDA8C3" w14:textId="65723146" w:rsidR="009470D6" w:rsidRDefault="009470D6" w:rsidP="009470D6">
            <w:pPr>
              <w:ind w:right="202"/>
              <w:rPr>
                <w:bCs/>
                <w:lang w:val="en-CA"/>
              </w:rPr>
            </w:pPr>
            <w:r>
              <w:rPr>
                <w:rFonts w:ascii="Calibri" w:hAnsi="Calibri" w:cs="Calibri"/>
                <w:color w:val="000000"/>
              </w:rPr>
              <w:t>Unclear</w:t>
            </w:r>
          </w:p>
        </w:tc>
        <w:tc>
          <w:tcPr>
            <w:tcW w:w="1687" w:type="dxa"/>
            <w:vAlign w:val="center"/>
          </w:tcPr>
          <w:p w14:paraId="414039ED" w14:textId="68D94A55" w:rsidR="009470D6" w:rsidRDefault="009470D6" w:rsidP="009470D6">
            <w:pPr>
              <w:ind w:right="202"/>
              <w:rPr>
                <w:bCs/>
                <w:lang w:val="en-CA"/>
              </w:rPr>
            </w:pPr>
            <w:r>
              <w:rPr>
                <w:rFonts w:ascii="Calibri" w:hAnsi="Calibri" w:cs="Calibri"/>
                <w:color w:val="000000"/>
              </w:rPr>
              <w:t>Low</w:t>
            </w:r>
          </w:p>
        </w:tc>
        <w:tc>
          <w:tcPr>
            <w:tcW w:w="1688" w:type="dxa"/>
            <w:vAlign w:val="bottom"/>
          </w:tcPr>
          <w:p w14:paraId="57FB00F4" w14:textId="7BCB0E5A" w:rsidR="009470D6" w:rsidRDefault="005D49C8" w:rsidP="009470D6">
            <w:pPr>
              <w:ind w:right="202"/>
              <w:rPr>
                <w:bCs/>
                <w:lang w:val="en-CA"/>
              </w:rPr>
            </w:pPr>
            <w:r>
              <w:rPr>
                <w:rFonts w:ascii="Calibri" w:hAnsi="Calibri" w:cs="Calibri"/>
                <w:color w:val="000000"/>
              </w:rPr>
              <w:t>Low</w:t>
            </w:r>
          </w:p>
        </w:tc>
      </w:tr>
      <w:tr w:rsidR="009470D6" w14:paraId="28A26572" w14:textId="77777777" w:rsidTr="009470D6">
        <w:tc>
          <w:tcPr>
            <w:tcW w:w="2825" w:type="dxa"/>
            <w:vAlign w:val="center"/>
          </w:tcPr>
          <w:p w14:paraId="13D91902" w14:textId="344E1882" w:rsidR="009470D6" w:rsidRDefault="009470D6" w:rsidP="009470D6">
            <w:pPr>
              <w:ind w:right="202"/>
              <w:rPr>
                <w:bCs/>
                <w:lang w:val="en-CA"/>
              </w:rPr>
            </w:pPr>
            <w:r>
              <w:rPr>
                <w:rFonts w:ascii="Calibri" w:hAnsi="Calibri" w:cs="Calibri"/>
                <w:color w:val="000000"/>
              </w:rPr>
              <w:t>Kentish-Barnes, 2017</w:t>
            </w:r>
          </w:p>
        </w:tc>
        <w:tc>
          <w:tcPr>
            <w:tcW w:w="1687" w:type="dxa"/>
            <w:vAlign w:val="center"/>
          </w:tcPr>
          <w:p w14:paraId="0AA11A9A" w14:textId="330F0007" w:rsidR="009470D6" w:rsidRDefault="009470D6" w:rsidP="009470D6">
            <w:pPr>
              <w:ind w:right="202"/>
              <w:rPr>
                <w:bCs/>
                <w:lang w:val="en-CA"/>
              </w:rPr>
            </w:pPr>
            <w:r>
              <w:rPr>
                <w:rFonts w:ascii="Calibri" w:hAnsi="Calibri" w:cs="Calibri"/>
                <w:color w:val="000000"/>
              </w:rPr>
              <w:t>Low</w:t>
            </w:r>
          </w:p>
        </w:tc>
        <w:tc>
          <w:tcPr>
            <w:tcW w:w="1688" w:type="dxa"/>
            <w:vAlign w:val="center"/>
          </w:tcPr>
          <w:p w14:paraId="61863440" w14:textId="6180ED59" w:rsidR="009470D6" w:rsidRDefault="009470D6" w:rsidP="009470D6">
            <w:pPr>
              <w:ind w:right="202"/>
              <w:rPr>
                <w:bCs/>
                <w:lang w:val="en-CA"/>
              </w:rPr>
            </w:pPr>
            <w:r>
              <w:rPr>
                <w:rFonts w:ascii="Calibri" w:hAnsi="Calibri" w:cs="Calibri"/>
                <w:color w:val="000000"/>
              </w:rPr>
              <w:t>Low</w:t>
            </w:r>
          </w:p>
        </w:tc>
        <w:tc>
          <w:tcPr>
            <w:tcW w:w="1687" w:type="dxa"/>
            <w:vAlign w:val="center"/>
          </w:tcPr>
          <w:p w14:paraId="748F5ED4" w14:textId="2A1E633F" w:rsidR="009470D6" w:rsidRDefault="009470D6" w:rsidP="009470D6">
            <w:pPr>
              <w:ind w:right="202"/>
              <w:rPr>
                <w:bCs/>
                <w:lang w:val="en-CA"/>
              </w:rPr>
            </w:pPr>
            <w:r>
              <w:rPr>
                <w:rFonts w:ascii="Calibri" w:hAnsi="Calibri" w:cs="Calibri"/>
                <w:color w:val="000000"/>
              </w:rPr>
              <w:t>Low</w:t>
            </w:r>
          </w:p>
        </w:tc>
        <w:tc>
          <w:tcPr>
            <w:tcW w:w="1688" w:type="dxa"/>
            <w:vAlign w:val="center"/>
          </w:tcPr>
          <w:p w14:paraId="3B35D437" w14:textId="6AD241A6" w:rsidR="009470D6" w:rsidRDefault="009470D6" w:rsidP="009470D6">
            <w:pPr>
              <w:ind w:right="202"/>
              <w:rPr>
                <w:bCs/>
                <w:lang w:val="en-CA"/>
              </w:rPr>
            </w:pPr>
            <w:r>
              <w:rPr>
                <w:rFonts w:ascii="Calibri" w:hAnsi="Calibri" w:cs="Calibri"/>
                <w:color w:val="000000"/>
              </w:rPr>
              <w:t>Low</w:t>
            </w:r>
          </w:p>
        </w:tc>
        <w:tc>
          <w:tcPr>
            <w:tcW w:w="1687" w:type="dxa"/>
            <w:vAlign w:val="center"/>
          </w:tcPr>
          <w:p w14:paraId="1B1B1CB9" w14:textId="1F2D6E60" w:rsidR="009470D6" w:rsidRDefault="009470D6" w:rsidP="009470D6">
            <w:pPr>
              <w:ind w:right="202"/>
              <w:rPr>
                <w:bCs/>
                <w:lang w:val="en-CA"/>
              </w:rPr>
            </w:pPr>
            <w:r>
              <w:rPr>
                <w:rFonts w:ascii="Calibri" w:hAnsi="Calibri" w:cs="Calibri"/>
                <w:color w:val="000000"/>
              </w:rPr>
              <w:t>High</w:t>
            </w:r>
          </w:p>
        </w:tc>
        <w:tc>
          <w:tcPr>
            <w:tcW w:w="1688" w:type="dxa"/>
            <w:vAlign w:val="bottom"/>
          </w:tcPr>
          <w:p w14:paraId="7A299768" w14:textId="2CF01019" w:rsidR="009470D6" w:rsidRDefault="009470D6" w:rsidP="009470D6">
            <w:pPr>
              <w:ind w:right="202"/>
              <w:rPr>
                <w:bCs/>
                <w:lang w:val="en-CA"/>
              </w:rPr>
            </w:pPr>
            <w:r>
              <w:rPr>
                <w:rFonts w:ascii="Calibri" w:hAnsi="Calibri" w:cs="Calibri"/>
                <w:color w:val="000000"/>
              </w:rPr>
              <w:t>Low</w:t>
            </w:r>
          </w:p>
        </w:tc>
      </w:tr>
      <w:tr w:rsidR="009470D6" w14:paraId="4811EE53" w14:textId="77777777" w:rsidTr="009470D6">
        <w:tc>
          <w:tcPr>
            <w:tcW w:w="2825" w:type="dxa"/>
            <w:vAlign w:val="center"/>
          </w:tcPr>
          <w:p w14:paraId="6F30ED43" w14:textId="10A663E7" w:rsidR="009470D6" w:rsidRDefault="009470D6" w:rsidP="009470D6">
            <w:pPr>
              <w:ind w:right="202"/>
              <w:rPr>
                <w:bCs/>
                <w:lang w:val="en-CA"/>
              </w:rPr>
            </w:pPr>
            <w:proofErr w:type="spellStart"/>
            <w:r>
              <w:rPr>
                <w:rFonts w:ascii="Calibri" w:hAnsi="Calibri" w:cs="Calibri"/>
                <w:color w:val="000000"/>
              </w:rPr>
              <w:t>Kloos</w:t>
            </w:r>
            <w:proofErr w:type="spellEnd"/>
            <w:r>
              <w:rPr>
                <w:rFonts w:ascii="Calibri" w:hAnsi="Calibri" w:cs="Calibri"/>
                <w:color w:val="000000"/>
              </w:rPr>
              <w:t>, 2008</w:t>
            </w:r>
          </w:p>
        </w:tc>
        <w:tc>
          <w:tcPr>
            <w:tcW w:w="1687" w:type="dxa"/>
            <w:vAlign w:val="center"/>
          </w:tcPr>
          <w:p w14:paraId="430B0340" w14:textId="5A536012" w:rsidR="009470D6" w:rsidRDefault="009470D6" w:rsidP="009470D6">
            <w:pPr>
              <w:ind w:right="202"/>
              <w:rPr>
                <w:bCs/>
                <w:lang w:val="en-CA"/>
              </w:rPr>
            </w:pPr>
            <w:r>
              <w:rPr>
                <w:rFonts w:ascii="Calibri" w:hAnsi="Calibri" w:cs="Calibri"/>
                <w:color w:val="000000"/>
              </w:rPr>
              <w:t>Low</w:t>
            </w:r>
          </w:p>
        </w:tc>
        <w:tc>
          <w:tcPr>
            <w:tcW w:w="1688" w:type="dxa"/>
            <w:vAlign w:val="center"/>
          </w:tcPr>
          <w:p w14:paraId="188874E9" w14:textId="4B99737F" w:rsidR="009470D6" w:rsidRDefault="009470D6" w:rsidP="009470D6">
            <w:pPr>
              <w:ind w:right="202"/>
              <w:rPr>
                <w:bCs/>
                <w:lang w:val="en-CA"/>
              </w:rPr>
            </w:pPr>
            <w:r>
              <w:rPr>
                <w:rFonts w:ascii="Calibri" w:hAnsi="Calibri" w:cs="Calibri"/>
                <w:color w:val="000000"/>
              </w:rPr>
              <w:t>Unclear</w:t>
            </w:r>
          </w:p>
        </w:tc>
        <w:tc>
          <w:tcPr>
            <w:tcW w:w="1687" w:type="dxa"/>
            <w:vAlign w:val="center"/>
          </w:tcPr>
          <w:p w14:paraId="45F9CD22" w14:textId="58F0AA9F" w:rsidR="009470D6" w:rsidRDefault="009470D6" w:rsidP="009470D6">
            <w:pPr>
              <w:ind w:right="202"/>
              <w:rPr>
                <w:bCs/>
                <w:lang w:val="en-CA"/>
              </w:rPr>
            </w:pPr>
            <w:r>
              <w:rPr>
                <w:rFonts w:ascii="Calibri" w:hAnsi="Calibri" w:cs="Calibri"/>
                <w:color w:val="000000"/>
              </w:rPr>
              <w:t>Unclear</w:t>
            </w:r>
          </w:p>
        </w:tc>
        <w:tc>
          <w:tcPr>
            <w:tcW w:w="1688" w:type="dxa"/>
            <w:vAlign w:val="center"/>
          </w:tcPr>
          <w:p w14:paraId="1B3F7DED" w14:textId="23CE8DA6" w:rsidR="009470D6" w:rsidRDefault="009470D6" w:rsidP="009470D6">
            <w:pPr>
              <w:ind w:right="202"/>
              <w:rPr>
                <w:bCs/>
                <w:lang w:val="en-CA"/>
              </w:rPr>
            </w:pPr>
            <w:r>
              <w:rPr>
                <w:rFonts w:ascii="Calibri" w:hAnsi="Calibri" w:cs="Calibri"/>
                <w:color w:val="000000"/>
              </w:rPr>
              <w:t>Low</w:t>
            </w:r>
          </w:p>
        </w:tc>
        <w:tc>
          <w:tcPr>
            <w:tcW w:w="1687" w:type="dxa"/>
            <w:vAlign w:val="center"/>
          </w:tcPr>
          <w:p w14:paraId="6DCEA824" w14:textId="461CE4C2" w:rsidR="009470D6" w:rsidRDefault="009470D6" w:rsidP="009470D6">
            <w:pPr>
              <w:ind w:right="202"/>
              <w:rPr>
                <w:bCs/>
                <w:lang w:val="en-CA"/>
              </w:rPr>
            </w:pPr>
            <w:r>
              <w:rPr>
                <w:rFonts w:ascii="Calibri" w:hAnsi="Calibri" w:cs="Calibri"/>
                <w:color w:val="000000"/>
              </w:rPr>
              <w:t>Low</w:t>
            </w:r>
          </w:p>
        </w:tc>
        <w:tc>
          <w:tcPr>
            <w:tcW w:w="1688" w:type="dxa"/>
            <w:vAlign w:val="bottom"/>
          </w:tcPr>
          <w:p w14:paraId="2C154C04" w14:textId="55C3EF6B" w:rsidR="009470D6" w:rsidRDefault="005D49C8" w:rsidP="009470D6">
            <w:pPr>
              <w:ind w:right="202"/>
              <w:rPr>
                <w:bCs/>
                <w:lang w:val="en-CA"/>
              </w:rPr>
            </w:pPr>
            <w:r>
              <w:rPr>
                <w:rFonts w:ascii="Calibri" w:hAnsi="Calibri" w:cs="Calibri"/>
                <w:color w:val="000000"/>
              </w:rPr>
              <w:t>Low</w:t>
            </w:r>
          </w:p>
        </w:tc>
      </w:tr>
      <w:tr w:rsidR="009470D6" w14:paraId="18ACFD89" w14:textId="77777777" w:rsidTr="009470D6">
        <w:tc>
          <w:tcPr>
            <w:tcW w:w="2825" w:type="dxa"/>
            <w:vAlign w:val="center"/>
          </w:tcPr>
          <w:p w14:paraId="3B626058" w14:textId="2EDD5AEB" w:rsidR="009470D6" w:rsidRDefault="009470D6" w:rsidP="009470D6">
            <w:pPr>
              <w:ind w:right="202"/>
              <w:rPr>
                <w:bCs/>
                <w:lang w:val="en-CA"/>
              </w:rPr>
            </w:pPr>
            <w:r>
              <w:rPr>
                <w:rFonts w:ascii="Calibri" w:hAnsi="Calibri" w:cs="Calibri"/>
                <w:color w:val="000000"/>
              </w:rPr>
              <w:t>Knapp, 2013</w:t>
            </w:r>
          </w:p>
        </w:tc>
        <w:tc>
          <w:tcPr>
            <w:tcW w:w="1687" w:type="dxa"/>
            <w:vAlign w:val="center"/>
          </w:tcPr>
          <w:p w14:paraId="4816F37A" w14:textId="7CF5BC63" w:rsidR="009470D6" w:rsidRDefault="009470D6" w:rsidP="009470D6">
            <w:pPr>
              <w:ind w:right="202"/>
              <w:rPr>
                <w:bCs/>
                <w:lang w:val="en-CA"/>
              </w:rPr>
            </w:pPr>
            <w:r>
              <w:rPr>
                <w:rFonts w:ascii="Calibri" w:hAnsi="Calibri" w:cs="Calibri"/>
                <w:color w:val="000000"/>
              </w:rPr>
              <w:t>High</w:t>
            </w:r>
          </w:p>
        </w:tc>
        <w:tc>
          <w:tcPr>
            <w:tcW w:w="1688" w:type="dxa"/>
            <w:vAlign w:val="center"/>
          </w:tcPr>
          <w:p w14:paraId="33876231" w14:textId="7A492C0E" w:rsidR="009470D6" w:rsidRDefault="009470D6" w:rsidP="009470D6">
            <w:pPr>
              <w:ind w:right="202"/>
              <w:rPr>
                <w:bCs/>
                <w:lang w:val="en-CA"/>
              </w:rPr>
            </w:pPr>
            <w:r>
              <w:rPr>
                <w:rFonts w:ascii="Calibri" w:hAnsi="Calibri" w:cs="Calibri"/>
                <w:color w:val="000000"/>
              </w:rPr>
              <w:t>High</w:t>
            </w:r>
          </w:p>
        </w:tc>
        <w:tc>
          <w:tcPr>
            <w:tcW w:w="1687" w:type="dxa"/>
            <w:vAlign w:val="center"/>
          </w:tcPr>
          <w:p w14:paraId="6BCEC797" w14:textId="642C0C4C" w:rsidR="009470D6" w:rsidRDefault="009470D6" w:rsidP="009470D6">
            <w:pPr>
              <w:ind w:right="202"/>
              <w:rPr>
                <w:bCs/>
                <w:lang w:val="en-CA"/>
              </w:rPr>
            </w:pPr>
            <w:r>
              <w:rPr>
                <w:rFonts w:ascii="Calibri" w:hAnsi="Calibri" w:cs="Calibri"/>
                <w:color w:val="000000"/>
              </w:rPr>
              <w:t>Unclear</w:t>
            </w:r>
          </w:p>
        </w:tc>
        <w:tc>
          <w:tcPr>
            <w:tcW w:w="1688" w:type="dxa"/>
            <w:vAlign w:val="center"/>
          </w:tcPr>
          <w:p w14:paraId="76CBEB3B" w14:textId="08E09927" w:rsidR="009470D6" w:rsidRDefault="009470D6" w:rsidP="009470D6">
            <w:pPr>
              <w:ind w:right="202"/>
              <w:rPr>
                <w:bCs/>
                <w:lang w:val="en-CA"/>
              </w:rPr>
            </w:pPr>
            <w:r>
              <w:rPr>
                <w:rFonts w:ascii="Calibri" w:hAnsi="Calibri" w:cs="Calibri"/>
                <w:color w:val="000000"/>
              </w:rPr>
              <w:t>Unclear</w:t>
            </w:r>
          </w:p>
        </w:tc>
        <w:tc>
          <w:tcPr>
            <w:tcW w:w="1687" w:type="dxa"/>
            <w:vAlign w:val="center"/>
          </w:tcPr>
          <w:p w14:paraId="080C2E8C" w14:textId="2B6022F8" w:rsidR="009470D6" w:rsidRDefault="009470D6" w:rsidP="009470D6">
            <w:pPr>
              <w:ind w:right="202"/>
              <w:rPr>
                <w:bCs/>
                <w:lang w:val="en-CA"/>
              </w:rPr>
            </w:pPr>
            <w:r>
              <w:rPr>
                <w:rFonts w:ascii="Calibri" w:hAnsi="Calibri" w:cs="Calibri"/>
                <w:color w:val="000000"/>
              </w:rPr>
              <w:t>Low</w:t>
            </w:r>
          </w:p>
        </w:tc>
        <w:tc>
          <w:tcPr>
            <w:tcW w:w="1688" w:type="dxa"/>
            <w:vAlign w:val="bottom"/>
          </w:tcPr>
          <w:p w14:paraId="56626AEE" w14:textId="6D7C3002" w:rsidR="009470D6" w:rsidRDefault="005D49C8" w:rsidP="009470D6">
            <w:pPr>
              <w:ind w:right="202"/>
              <w:rPr>
                <w:bCs/>
                <w:lang w:val="en-CA"/>
              </w:rPr>
            </w:pPr>
            <w:r>
              <w:rPr>
                <w:rFonts w:ascii="Calibri" w:hAnsi="Calibri" w:cs="Calibri"/>
                <w:color w:val="000000"/>
              </w:rPr>
              <w:t>Low</w:t>
            </w:r>
          </w:p>
        </w:tc>
      </w:tr>
      <w:tr w:rsidR="009470D6" w14:paraId="4A03D805" w14:textId="77777777" w:rsidTr="009470D6">
        <w:tc>
          <w:tcPr>
            <w:tcW w:w="2825" w:type="dxa"/>
            <w:vAlign w:val="center"/>
          </w:tcPr>
          <w:p w14:paraId="517CAC81" w14:textId="4B09D209" w:rsidR="009470D6" w:rsidRDefault="009470D6" w:rsidP="009470D6">
            <w:pPr>
              <w:ind w:right="202"/>
              <w:rPr>
                <w:bCs/>
                <w:lang w:val="en-CA"/>
              </w:rPr>
            </w:pPr>
            <w:r>
              <w:rPr>
                <w:rFonts w:ascii="Calibri" w:hAnsi="Calibri" w:cs="Calibri"/>
                <w:color w:val="000000"/>
              </w:rPr>
              <w:t>Koh, 2007</w:t>
            </w:r>
          </w:p>
        </w:tc>
        <w:tc>
          <w:tcPr>
            <w:tcW w:w="1687" w:type="dxa"/>
            <w:vAlign w:val="center"/>
          </w:tcPr>
          <w:p w14:paraId="36F2ACCD" w14:textId="52CB7D1C" w:rsidR="009470D6" w:rsidRDefault="009470D6" w:rsidP="009470D6">
            <w:pPr>
              <w:ind w:right="202"/>
              <w:rPr>
                <w:bCs/>
                <w:lang w:val="en-CA"/>
              </w:rPr>
            </w:pPr>
            <w:r>
              <w:rPr>
                <w:rFonts w:ascii="Calibri" w:hAnsi="Calibri" w:cs="Calibri"/>
                <w:color w:val="000000"/>
              </w:rPr>
              <w:t>Low</w:t>
            </w:r>
          </w:p>
        </w:tc>
        <w:tc>
          <w:tcPr>
            <w:tcW w:w="1688" w:type="dxa"/>
            <w:vAlign w:val="center"/>
          </w:tcPr>
          <w:p w14:paraId="16DC0972" w14:textId="638B6CD8" w:rsidR="009470D6" w:rsidRDefault="009470D6" w:rsidP="009470D6">
            <w:pPr>
              <w:ind w:right="202"/>
              <w:rPr>
                <w:bCs/>
                <w:lang w:val="en-CA"/>
              </w:rPr>
            </w:pPr>
            <w:r>
              <w:rPr>
                <w:rFonts w:ascii="Calibri" w:hAnsi="Calibri" w:cs="Calibri"/>
                <w:color w:val="000000"/>
              </w:rPr>
              <w:t>Low</w:t>
            </w:r>
          </w:p>
        </w:tc>
        <w:tc>
          <w:tcPr>
            <w:tcW w:w="1687" w:type="dxa"/>
            <w:vAlign w:val="center"/>
          </w:tcPr>
          <w:p w14:paraId="12630D25" w14:textId="76DB73DB" w:rsidR="009470D6" w:rsidRDefault="009470D6" w:rsidP="009470D6">
            <w:pPr>
              <w:ind w:right="202"/>
              <w:rPr>
                <w:bCs/>
                <w:lang w:val="en-CA"/>
              </w:rPr>
            </w:pPr>
            <w:r>
              <w:rPr>
                <w:rFonts w:ascii="Calibri" w:hAnsi="Calibri" w:cs="Calibri"/>
                <w:color w:val="000000"/>
              </w:rPr>
              <w:t>High</w:t>
            </w:r>
          </w:p>
        </w:tc>
        <w:tc>
          <w:tcPr>
            <w:tcW w:w="1688" w:type="dxa"/>
            <w:vAlign w:val="center"/>
          </w:tcPr>
          <w:p w14:paraId="7CFBF6CA" w14:textId="5BF88D25" w:rsidR="009470D6" w:rsidRDefault="009470D6" w:rsidP="009470D6">
            <w:pPr>
              <w:ind w:right="202"/>
              <w:rPr>
                <w:bCs/>
                <w:lang w:val="en-CA"/>
              </w:rPr>
            </w:pPr>
            <w:r>
              <w:rPr>
                <w:rFonts w:ascii="Calibri" w:hAnsi="Calibri" w:cs="Calibri"/>
                <w:color w:val="000000"/>
              </w:rPr>
              <w:t>Low</w:t>
            </w:r>
          </w:p>
        </w:tc>
        <w:tc>
          <w:tcPr>
            <w:tcW w:w="1687" w:type="dxa"/>
            <w:vAlign w:val="center"/>
          </w:tcPr>
          <w:p w14:paraId="6937A5FB" w14:textId="694BB68E" w:rsidR="009470D6" w:rsidRDefault="009470D6" w:rsidP="009470D6">
            <w:pPr>
              <w:ind w:right="202"/>
              <w:rPr>
                <w:bCs/>
                <w:lang w:val="en-CA"/>
              </w:rPr>
            </w:pPr>
            <w:r>
              <w:rPr>
                <w:rFonts w:ascii="Calibri" w:hAnsi="Calibri" w:cs="Calibri"/>
                <w:color w:val="000000"/>
              </w:rPr>
              <w:t>Low</w:t>
            </w:r>
          </w:p>
        </w:tc>
        <w:tc>
          <w:tcPr>
            <w:tcW w:w="1688" w:type="dxa"/>
            <w:vAlign w:val="bottom"/>
          </w:tcPr>
          <w:p w14:paraId="16E77F1A" w14:textId="0F8FA0DE" w:rsidR="009470D6" w:rsidRDefault="005D49C8" w:rsidP="009470D6">
            <w:pPr>
              <w:ind w:right="202"/>
              <w:rPr>
                <w:bCs/>
                <w:lang w:val="en-CA"/>
              </w:rPr>
            </w:pPr>
            <w:r>
              <w:rPr>
                <w:rFonts w:ascii="Calibri" w:hAnsi="Calibri" w:cs="Calibri"/>
                <w:color w:val="000000"/>
              </w:rPr>
              <w:t>Low</w:t>
            </w:r>
          </w:p>
        </w:tc>
      </w:tr>
      <w:tr w:rsidR="009470D6" w14:paraId="37DA26AE" w14:textId="77777777" w:rsidTr="009470D6">
        <w:tc>
          <w:tcPr>
            <w:tcW w:w="2825" w:type="dxa"/>
            <w:vAlign w:val="center"/>
          </w:tcPr>
          <w:p w14:paraId="1BEB2823" w14:textId="66E4FFFA" w:rsidR="009470D6" w:rsidRDefault="009470D6" w:rsidP="009470D6">
            <w:pPr>
              <w:ind w:right="202"/>
              <w:rPr>
                <w:bCs/>
                <w:lang w:val="en-CA"/>
              </w:rPr>
            </w:pPr>
            <w:proofErr w:type="spellStart"/>
            <w:r>
              <w:rPr>
                <w:rFonts w:ascii="Calibri" w:hAnsi="Calibri" w:cs="Calibri"/>
                <w:color w:val="000000"/>
              </w:rPr>
              <w:t>Kucuk</w:t>
            </w:r>
            <w:proofErr w:type="spellEnd"/>
            <w:r>
              <w:rPr>
                <w:rFonts w:ascii="Calibri" w:hAnsi="Calibri" w:cs="Calibri"/>
                <w:color w:val="000000"/>
              </w:rPr>
              <w:t xml:space="preserve"> </w:t>
            </w:r>
            <w:proofErr w:type="spellStart"/>
            <w:r>
              <w:rPr>
                <w:rFonts w:ascii="Calibri" w:hAnsi="Calibri" w:cs="Calibri"/>
                <w:color w:val="000000"/>
              </w:rPr>
              <w:t>Alemdar</w:t>
            </w:r>
            <w:proofErr w:type="spellEnd"/>
            <w:r>
              <w:rPr>
                <w:rFonts w:ascii="Calibri" w:hAnsi="Calibri" w:cs="Calibri"/>
                <w:color w:val="000000"/>
              </w:rPr>
              <w:t>, 2018</w:t>
            </w:r>
          </w:p>
        </w:tc>
        <w:tc>
          <w:tcPr>
            <w:tcW w:w="1687" w:type="dxa"/>
            <w:vAlign w:val="center"/>
          </w:tcPr>
          <w:p w14:paraId="276F81AF" w14:textId="7A3D14B3" w:rsidR="009470D6" w:rsidRDefault="009470D6" w:rsidP="009470D6">
            <w:pPr>
              <w:ind w:right="202"/>
              <w:rPr>
                <w:bCs/>
                <w:lang w:val="en-CA"/>
              </w:rPr>
            </w:pPr>
            <w:r>
              <w:rPr>
                <w:rFonts w:ascii="Calibri" w:hAnsi="Calibri" w:cs="Calibri"/>
                <w:color w:val="000000"/>
              </w:rPr>
              <w:t>Low</w:t>
            </w:r>
          </w:p>
        </w:tc>
        <w:tc>
          <w:tcPr>
            <w:tcW w:w="1688" w:type="dxa"/>
            <w:vAlign w:val="center"/>
          </w:tcPr>
          <w:p w14:paraId="7BCEEE89" w14:textId="14501309" w:rsidR="009470D6" w:rsidRDefault="009470D6" w:rsidP="009470D6">
            <w:pPr>
              <w:ind w:right="202"/>
              <w:rPr>
                <w:bCs/>
                <w:lang w:val="en-CA"/>
              </w:rPr>
            </w:pPr>
            <w:r>
              <w:rPr>
                <w:rFonts w:ascii="Calibri" w:hAnsi="Calibri" w:cs="Calibri"/>
                <w:color w:val="000000"/>
              </w:rPr>
              <w:t>Unclear</w:t>
            </w:r>
          </w:p>
        </w:tc>
        <w:tc>
          <w:tcPr>
            <w:tcW w:w="1687" w:type="dxa"/>
            <w:vAlign w:val="center"/>
          </w:tcPr>
          <w:p w14:paraId="4CA2076A" w14:textId="5EF70B6C" w:rsidR="009470D6" w:rsidRDefault="009470D6" w:rsidP="009470D6">
            <w:pPr>
              <w:ind w:right="202"/>
              <w:rPr>
                <w:bCs/>
                <w:lang w:val="en-CA"/>
              </w:rPr>
            </w:pPr>
            <w:r>
              <w:rPr>
                <w:rFonts w:ascii="Calibri" w:hAnsi="Calibri" w:cs="Calibri"/>
                <w:color w:val="000000"/>
              </w:rPr>
              <w:t>Unclear</w:t>
            </w:r>
          </w:p>
        </w:tc>
        <w:tc>
          <w:tcPr>
            <w:tcW w:w="1688" w:type="dxa"/>
            <w:vAlign w:val="center"/>
          </w:tcPr>
          <w:p w14:paraId="7F033AE8" w14:textId="467E0F31" w:rsidR="009470D6" w:rsidRDefault="009470D6" w:rsidP="009470D6">
            <w:pPr>
              <w:ind w:right="202"/>
              <w:rPr>
                <w:bCs/>
                <w:lang w:val="en-CA"/>
              </w:rPr>
            </w:pPr>
            <w:r>
              <w:rPr>
                <w:rFonts w:ascii="Calibri" w:hAnsi="Calibri" w:cs="Calibri"/>
                <w:color w:val="000000"/>
              </w:rPr>
              <w:t>Unclear</w:t>
            </w:r>
          </w:p>
        </w:tc>
        <w:tc>
          <w:tcPr>
            <w:tcW w:w="1687" w:type="dxa"/>
            <w:vAlign w:val="center"/>
          </w:tcPr>
          <w:p w14:paraId="39F7C879" w14:textId="6D19A649" w:rsidR="009470D6" w:rsidRDefault="009470D6" w:rsidP="009470D6">
            <w:pPr>
              <w:ind w:right="202"/>
              <w:rPr>
                <w:bCs/>
                <w:lang w:val="en-CA"/>
              </w:rPr>
            </w:pPr>
            <w:r>
              <w:rPr>
                <w:rFonts w:ascii="Calibri" w:hAnsi="Calibri" w:cs="Calibri"/>
                <w:color w:val="000000"/>
              </w:rPr>
              <w:t>Low</w:t>
            </w:r>
          </w:p>
        </w:tc>
        <w:tc>
          <w:tcPr>
            <w:tcW w:w="1688" w:type="dxa"/>
            <w:vAlign w:val="bottom"/>
          </w:tcPr>
          <w:p w14:paraId="71D29CE6" w14:textId="6F22EDAA" w:rsidR="009470D6" w:rsidRDefault="005D49C8" w:rsidP="009470D6">
            <w:pPr>
              <w:ind w:right="202"/>
              <w:rPr>
                <w:bCs/>
                <w:lang w:val="en-CA"/>
              </w:rPr>
            </w:pPr>
            <w:r>
              <w:rPr>
                <w:rFonts w:ascii="Calibri" w:hAnsi="Calibri" w:cs="Calibri"/>
                <w:color w:val="000000"/>
              </w:rPr>
              <w:t>Low</w:t>
            </w:r>
          </w:p>
        </w:tc>
      </w:tr>
      <w:tr w:rsidR="009470D6" w14:paraId="46CD9E9E" w14:textId="77777777" w:rsidTr="009470D6">
        <w:tc>
          <w:tcPr>
            <w:tcW w:w="2825" w:type="dxa"/>
            <w:vAlign w:val="center"/>
          </w:tcPr>
          <w:p w14:paraId="4DBB3C6B" w14:textId="71ECFF3B" w:rsidR="009470D6" w:rsidRDefault="009470D6" w:rsidP="009470D6">
            <w:pPr>
              <w:ind w:right="202"/>
              <w:rPr>
                <w:bCs/>
                <w:lang w:val="en-CA"/>
              </w:rPr>
            </w:pPr>
            <w:proofErr w:type="spellStart"/>
            <w:r>
              <w:rPr>
                <w:rFonts w:ascii="Calibri" w:hAnsi="Calibri" w:cs="Calibri"/>
                <w:color w:val="000000"/>
              </w:rPr>
              <w:t>Lautrette</w:t>
            </w:r>
            <w:proofErr w:type="spellEnd"/>
            <w:r>
              <w:rPr>
                <w:rFonts w:ascii="Calibri" w:hAnsi="Calibri" w:cs="Calibri"/>
                <w:color w:val="000000"/>
              </w:rPr>
              <w:t>, 2007</w:t>
            </w:r>
          </w:p>
        </w:tc>
        <w:tc>
          <w:tcPr>
            <w:tcW w:w="1687" w:type="dxa"/>
            <w:vAlign w:val="center"/>
          </w:tcPr>
          <w:p w14:paraId="2309A400" w14:textId="2C087744" w:rsidR="009470D6" w:rsidRDefault="009470D6" w:rsidP="009470D6">
            <w:pPr>
              <w:ind w:right="202"/>
              <w:rPr>
                <w:bCs/>
                <w:lang w:val="en-CA"/>
              </w:rPr>
            </w:pPr>
            <w:r>
              <w:rPr>
                <w:rFonts w:ascii="Calibri" w:hAnsi="Calibri" w:cs="Calibri"/>
                <w:color w:val="000000"/>
              </w:rPr>
              <w:t>Low</w:t>
            </w:r>
          </w:p>
        </w:tc>
        <w:tc>
          <w:tcPr>
            <w:tcW w:w="1688" w:type="dxa"/>
            <w:vAlign w:val="center"/>
          </w:tcPr>
          <w:p w14:paraId="43E54BBF" w14:textId="5BD436DB" w:rsidR="009470D6" w:rsidRDefault="009470D6" w:rsidP="009470D6">
            <w:pPr>
              <w:ind w:right="202"/>
              <w:rPr>
                <w:bCs/>
                <w:lang w:val="en-CA"/>
              </w:rPr>
            </w:pPr>
            <w:r>
              <w:rPr>
                <w:rFonts w:ascii="Calibri" w:hAnsi="Calibri" w:cs="Calibri"/>
                <w:color w:val="000000"/>
              </w:rPr>
              <w:t>Low</w:t>
            </w:r>
          </w:p>
        </w:tc>
        <w:tc>
          <w:tcPr>
            <w:tcW w:w="1687" w:type="dxa"/>
            <w:vAlign w:val="center"/>
          </w:tcPr>
          <w:p w14:paraId="4E97BD9F" w14:textId="77495083" w:rsidR="009470D6" w:rsidRDefault="009470D6" w:rsidP="009470D6">
            <w:pPr>
              <w:ind w:right="202"/>
              <w:rPr>
                <w:bCs/>
                <w:lang w:val="en-CA"/>
              </w:rPr>
            </w:pPr>
            <w:r>
              <w:rPr>
                <w:rFonts w:ascii="Calibri" w:hAnsi="Calibri" w:cs="Calibri"/>
                <w:color w:val="000000"/>
              </w:rPr>
              <w:t>High</w:t>
            </w:r>
          </w:p>
        </w:tc>
        <w:tc>
          <w:tcPr>
            <w:tcW w:w="1688" w:type="dxa"/>
            <w:vAlign w:val="center"/>
          </w:tcPr>
          <w:p w14:paraId="2E52516F" w14:textId="52A2B371" w:rsidR="009470D6" w:rsidRDefault="009470D6" w:rsidP="009470D6">
            <w:pPr>
              <w:ind w:right="202"/>
              <w:rPr>
                <w:bCs/>
                <w:lang w:val="en-CA"/>
              </w:rPr>
            </w:pPr>
            <w:r>
              <w:rPr>
                <w:rFonts w:ascii="Calibri" w:hAnsi="Calibri" w:cs="Calibri"/>
                <w:color w:val="000000"/>
              </w:rPr>
              <w:t>Low</w:t>
            </w:r>
          </w:p>
        </w:tc>
        <w:tc>
          <w:tcPr>
            <w:tcW w:w="1687" w:type="dxa"/>
            <w:vAlign w:val="center"/>
          </w:tcPr>
          <w:p w14:paraId="270ACC8B" w14:textId="46CAC7A6" w:rsidR="009470D6" w:rsidRDefault="009470D6" w:rsidP="009470D6">
            <w:pPr>
              <w:ind w:right="202"/>
              <w:rPr>
                <w:bCs/>
                <w:lang w:val="en-CA"/>
              </w:rPr>
            </w:pPr>
            <w:r>
              <w:rPr>
                <w:rFonts w:ascii="Calibri" w:hAnsi="Calibri" w:cs="Calibri"/>
                <w:color w:val="000000"/>
              </w:rPr>
              <w:t>Low</w:t>
            </w:r>
          </w:p>
        </w:tc>
        <w:tc>
          <w:tcPr>
            <w:tcW w:w="1688" w:type="dxa"/>
            <w:vAlign w:val="bottom"/>
          </w:tcPr>
          <w:p w14:paraId="6455B355" w14:textId="6C59FDB9" w:rsidR="009470D6" w:rsidRDefault="009470D6" w:rsidP="009470D6">
            <w:pPr>
              <w:ind w:right="202"/>
              <w:rPr>
                <w:bCs/>
                <w:lang w:val="en-CA"/>
              </w:rPr>
            </w:pPr>
            <w:r>
              <w:rPr>
                <w:rFonts w:ascii="Calibri" w:hAnsi="Calibri" w:cs="Calibri"/>
                <w:color w:val="000000"/>
              </w:rPr>
              <w:t>Low</w:t>
            </w:r>
          </w:p>
        </w:tc>
      </w:tr>
      <w:tr w:rsidR="009470D6" w14:paraId="572B33A6" w14:textId="77777777" w:rsidTr="009470D6">
        <w:tc>
          <w:tcPr>
            <w:tcW w:w="2825" w:type="dxa"/>
            <w:vAlign w:val="center"/>
          </w:tcPr>
          <w:p w14:paraId="33C0FAB8" w14:textId="7F943E5D" w:rsidR="009470D6" w:rsidRDefault="009470D6" w:rsidP="009470D6">
            <w:pPr>
              <w:ind w:right="202"/>
              <w:rPr>
                <w:bCs/>
                <w:lang w:val="en-CA"/>
              </w:rPr>
            </w:pPr>
            <w:r>
              <w:rPr>
                <w:rFonts w:ascii="Calibri" w:hAnsi="Calibri" w:cs="Calibri"/>
                <w:color w:val="000000"/>
              </w:rPr>
              <w:t>Lee, 201</w:t>
            </w:r>
            <w:r w:rsidR="00B853ED">
              <w:rPr>
                <w:rFonts w:ascii="Calibri" w:hAnsi="Calibri" w:cs="Calibri"/>
                <w:color w:val="000000"/>
              </w:rPr>
              <w:t>0</w:t>
            </w:r>
          </w:p>
        </w:tc>
        <w:tc>
          <w:tcPr>
            <w:tcW w:w="1687" w:type="dxa"/>
            <w:vAlign w:val="center"/>
          </w:tcPr>
          <w:p w14:paraId="0D5F2D4E" w14:textId="48AEF4D3" w:rsidR="009470D6" w:rsidRDefault="009470D6" w:rsidP="009470D6">
            <w:pPr>
              <w:ind w:right="202"/>
              <w:rPr>
                <w:bCs/>
                <w:lang w:val="en-CA"/>
              </w:rPr>
            </w:pPr>
            <w:r>
              <w:rPr>
                <w:rFonts w:ascii="Calibri" w:hAnsi="Calibri" w:cs="Calibri"/>
                <w:color w:val="000000"/>
              </w:rPr>
              <w:t>Low</w:t>
            </w:r>
          </w:p>
        </w:tc>
        <w:tc>
          <w:tcPr>
            <w:tcW w:w="1688" w:type="dxa"/>
            <w:vAlign w:val="center"/>
          </w:tcPr>
          <w:p w14:paraId="1759AF41" w14:textId="7AF3191E" w:rsidR="009470D6" w:rsidRDefault="009470D6" w:rsidP="009470D6">
            <w:pPr>
              <w:ind w:right="202"/>
              <w:rPr>
                <w:bCs/>
                <w:lang w:val="en-CA"/>
              </w:rPr>
            </w:pPr>
            <w:r>
              <w:rPr>
                <w:rFonts w:ascii="Calibri" w:hAnsi="Calibri" w:cs="Calibri"/>
                <w:color w:val="000000"/>
              </w:rPr>
              <w:t>Low</w:t>
            </w:r>
          </w:p>
        </w:tc>
        <w:tc>
          <w:tcPr>
            <w:tcW w:w="1687" w:type="dxa"/>
            <w:vAlign w:val="center"/>
          </w:tcPr>
          <w:p w14:paraId="66A500A4" w14:textId="5B178543" w:rsidR="009470D6" w:rsidRDefault="009470D6" w:rsidP="009470D6">
            <w:pPr>
              <w:ind w:right="202"/>
              <w:rPr>
                <w:bCs/>
                <w:lang w:val="en-CA"/>
              </w:rPr>
            </w:pPr>
            <w:r>
              <w:rPr>
                <w:rFonts w:ascii="Calibri" w:hAnsi="Calibri" w:cs="Calibri"/>
                <w:color w:val="000000"/>
              </w:rPr>
              <w:t>Low</w:t>
            </w:r>
          </w:p>
        </w:tc>
        <w:tc>
          <w:tcPr>
            <w:tcW w:w="1688" w:type="dxa"/>
            <w:vAlign w:val="center"/>
          </w:tcPr>
          <w:p w14:paraId="63167DF9" w14:textId="306054CD" w:rsidR="009470D6" w:rsidRDefault="009470D6" w:rsidP="009470D6">
            <w:pPr>
              <w:ind w:right="202"/>
              <w:rPr>
                <w:bCs/>
                <w:lang w:val="en-CA"/>
              </w:rPr>
            </w:pPr>
            <w:r>
              <w:rPr>
                <w:rFonts w:ascii="Calibri" w:hAnsi="Calibri" w:cs="Calibri"/>
                <w:color w:val="000000"/>
              </w:rPr>
              <w:t>Low</w:t>
            </w:r>
          </w:p>
        </w:tc>
        <w:tc>
          <w:tcPr>
            <w:tcW w:w="1687" w:type="dxa"/>
            <w:vAlign w:val="center"/>
          </w:tcPr>
          <w:p w14:paraId="70EBB6F6" w14:textId="7AA200CE" w:rsidR="009470D6" w:rsidRDefault="009470D6" w:rsidP="009470D6">
            <w:pPr>
              <w:ind w:right="202"/>
              <w:rPr>
                <w:bCs/>
                <w:lang w:val="en-CA"/>
              </w:rPr>
            </w:pPr>
            <w:r>
              <w:rPr>
                <w:rFonts w:ascii="Calibri" w:hAnsi="Calibri" w:cs="Calibri"/>
                <w:color w:val="000000"/>
              </w:rPr>
              <w:t>Low</w:t>
            </w:r>
          </w:p>
        </w:tc>
        <w:tc>
          <w:tcPr>
            <w:tcW w:w="1688" w:type="dxa"/>
            <w:vAlign w:val="bottom"/>
          </w:tcPr>
          <w:p w14:paraId="1DD6DEB9" w14:textId="3405D1DA" w:rsidR="009470D6" w:rsidRDefault="009470D6" w:rsidP="009470D6">
            <w:pPr>
              <w:ind w:right="202"/>
              <w:rPr>
                <w:bCs/>
                <w:lang w:val="en-CA"/>
              </w:rPr>
            </w:pPr>
            <w:r>
              <w:rPr>
                <w:rFonts w:ascii="Calibri" w:hAnsi="Calibri" w:cs="Calibri"/>
                <w:color w:val="000000"/>
              </w:rPr>
              <w:t>Low</w:t>
            </w:r>
          </w:p>
        </w:tc>
      </w:tr>
      <w:tr w:rsidR="009470D6" w14:paraId="7D702D67" w14:textId="77777777" w:rsidTr="009470D6">
        <w:tc>
          <w:tcPr>
            <w:tcW w:w="2825" w:type="dxa"/>
            <w:vAlign w:val="center"/>
          </w:tcPr>
          <w:p w14:paraId="2AB373BB" w14:textId="5092343F" w:rsidR="009470D6" w:rsidRDefault="009470D6" w:rsidP="009470D6">
            <w:pPr>
              <w:ind w:right="202"/>
              <w:rPr>
                <w:bCs/>
                <w:lang w:val="en-CA"/>
              </w:rPr>
            </w:pPr>
            <w:r>
              <w:rPr>
                <w:rFonts w:ascii="Calibri" w:hAnsi="Calibri" w:cs="Calibri"/>
                <w:color w:val="000000"/>
              </w:rPr>
              <w:t>Lee, 201</w:t>
            </w:r>
            <w:r w:rsidR="00B853ED">
              <w:rPr>
                <w:rFonts w:ascii="Calibri" w:hAnsi="Calibri" w:cs="Calibri"/>
                <w:color w:val="000000"/>
              </w:rPr>
              <w:t>3</w:t>
            </w:r>
          </w:p>
        </w:tc>
        <w:tc>
          <w:tcPr>
            <w:tcW w:w="1687" w:type="dxa"/>
            <w:vAlign w:val="center"/>
          </w:tcPr>
          <w:p w14:paraId="416BA4AD" w14:textId="4E2B20D7" w:rsidR="009470D6" w:rsidRDefault="009470D6" w:rsidP="009470D6">
            <w:pPr>
              <w:ind w:right="202"/>
              <w:rPr>
                <w:bCs/>
                <w:lang w:val="en-CA"/>
              </w:rPr>
            </w:pPr>
            <w:r>
              <w:rPr>
                <w:rFonts w:ascii="Calibri" w:hAnsi="Calibri" w:cs="Calibri"/>
                <w:color w:val="000000"/>
              </w:rPr>
              <w:t>High</w:t>
            </w:r>
          </w:p>
        </w:tc>
        <w:tc>
          <w:tcPr>
            <w:tcW w:w="1688" w:type="dxa"/>
            <w:vAlign w:val="center"/>
          </w:tcPr>
          <w:p w14:paraId="59994F39" w14:textId="6797ACFF" w:rsidR="009470D6" w:rsidRDefault="009470D6" w:rsidP="009470D6">
            <w:pPr>
              <w:ind w:right="202"/>
              <w:rPr>
                <w:bCs/>
                <w:lang w:val="en-CA"/>
              </w:rPr>
            </w:pPr>
            <w:r>
              <w:rPr>
                <w:rFonts w:ascii="Calibri" w:hAnsi="Calibri" w:cs="Calibri"/>
                <w:color w:val="000000"/>
              </w:rPr>
              <w:t>High</w:t>
            </w:r>
          </w:p>
        </w:tc>
        <w:tc>
          <w:tcPr>
            <w:tcW w:w="1687" w:type="dxa"/>
            <w:vAlign w:val="center"/>
          </w:tcPr>
          <w:p w14:paraId="69811765" w14:textId="40D4AB1F" w:rsidR="009470D6" w:rsidRDefault="009470D6" w:rsidP="009470D6">
            <w:pPr>
              <w:ind w:right="202"/>
              <w:rPr>
                <w:bCs/>
                <w:lang w:val="en-CA"/>
              </w:rPr>
            </w:pPr>
            <w:r>
              <w:rPr>
                <w:rFonts w:ascii="Calibri" w:hAnsi="Calibri" w:cs="Calibri"/>
                <w:color w:val="000000"/>
              </w:rPr>
              <w:t>High</w:t>
            </w:r>
          </w:p>
        </w:tc>
        <w:tc>
          <w:tcPr>
            <w:tcW w:w="1688" w:type="dxa"/>
            <w:vAlign w:val="center"/>
          </w:tcPr>
          <w:p w14:paraId="186B67CB" w14:textId="39B5A119" w:rsidR="009470D6" w:rsidRDefault="009470D6" w:rsidP="009470D6">
            <w:pPr>
              <w:ind w:right="202"/>
              <w:rPr>
                <w:bCs/>
                <w:lang w:val="en-CA"/>
              </w:rPr>
            </w:pPr>
            <w:r>
              <w:rPr>
                <w:rFonts w:ascii="Calibri" w:hAnsi="Calibri" w:cs="Calibri"/>
                <w:color w:val="000000"/>
              </w:rPr>
              <w:t>High</w:t>
            </w:r>
          </w:p>
        </w:tc>
        <w:tc>
          <w:tcPr>
            <w:tcW w:w="1687" w:type="dxa"/>
            <w:vAlign w:val="center"/>
          </w:tcPr>
          <w:p w14:paraId="6B799203" w14:textId="07F217F3" w:rsidR="009470D6" w:rsidRDefault="009470D6" w:rsidP="009470D6">
            <w:pPr>
              <w:ind w:right="202"/>
              <w:rPr>
                <w:bCs/>
                <w:lang w:val="en-CA"/>
              </w:rPr>
            </w:pPr>
            <w:r>
              <w:rPr>
                <w:rFonts w:ascii="Calibri" w:hAnsi="Calibri" w:cs="Calibri"/>
                <w:color w:val="000000"/>
              </w:rPr>
              <w:t>Low</w:t>
            </w:r>
          </w:p>
        </w:tc>
        <w:tc>
          <w:tcPr>
            <w:tcW w:w="1688" w:type="dxa"/>
            <w:vAlign w:val="bottom"/>
          </w:tcPr>
          <w:p w14:paraId="31E370EE" w14:textId="5E58A6F8" w:rsidR="009470D6" w:rsidRDefault="005D49C8" w:rsidP="009470D6">
            <w:pPr>
              <w:ind w:right="202"/>
              <w:rPr>
                <w:bCs/>
                <w:lang w:val="en-CA"/>
              </w:rPr>
            </w:pPr>
            <w:r>
              <w:rPr>
                <w:rFonts w:ascii="Calibri" w:hAnsi="Calibri" w:cs="Calibri"/>
                <w:color w:val="000000"/>
              </w:rPr>
              <w:t>Low</w:t>
            </w:r>
          </w:p>
        </w:tc>
      </w:tr>
      <w:tr w:rsidR="009470D6" w14:paraId="00EC2BC7" w14:textId="77777777" w:rsidTr="009470D6">
        <w:tc>
          <w:tcPr>
            <w:tcW w:w="2825" w:type="dxa"/>
            <w:vAlign w:val="center"/>
          </w:tcPr>
          <w:p w14:paraId="3794DC0A" w14:textId="65982A37" w:rsidR="009470D6" w:rsidRDefault="009470D6" w:rsidP="009470D6">
            <w:pPr>
              <w:ind w:right="202"/>
              <w:rPr>
                <w:bCs/>
                <w:lang w:val="en-CA"/>
              </w:rPr>
            </w:pPr>
            <w:proofErr w:type="spellStart"/>
            <w:r>
              <w:rPr>
                <w:rFonts w:ascii="Calibri" w:hAnsi="Calibri" w:cs="Calibri"/>
                <w:color w:val="000000"/>
              </w:rPr>
              <w:t>Matricardi</w:t>
            </w:r>
            <w:proofErr w:type="spellEnd"/>
            <w:r>
              <w:rPr>
                <w:rFonts w:ascii="Calibri" w:hAnsi="Calibri" w:cs="Calibri"/>
                <w:color w:val="000000"/>
              </w:rPr>
              <w:t>, 2013</w:t>
            </w:r>
          </w:p>
        </w:tc>
        <w:tc>
          <w:tcPr>
            <w:tcW w:w="1687" w:type="dxa"/>
            <w:vAlign w:val="center"/>
          </w:tcPr>
          <w:p w14:paraId="64CA2B9F" w14:textId="19987EB0" w:rsidR="009470D6" w:rsidRDefault="009470D6" w:rsidP="009470D6">
            <w:pPr>
              <w:ind w:right="202"/>
              <w:rPr>
                <w:bCs/>
                <w:lang w:val="en-CA"/>
              </w:rPr>
            </w:pPr>
            <w:r>
              <w:rPr>
                <w:rFonts w:ascii="Calibri" w:hAnsi="Calibri" w:cs="Calibri"/>
                <w:color w:val="000000"/>
              </w:rPr>
              <w:t>Low</w:t>
            </w:r>
          </w:p>
        </w:tc>
        <w:tc>
          <w:tcPr>
            <w:tcW w:w="1688" w:type="dxa"/>
            <w:vAlign w:val="center"/>
          </w:tcPr>
          <w:p w14:paraId="3AF8513F" w14:textId="0A40DF56" w:rsidR="009470D6" w:rsidRDefault="009470D6" w:rsidP="009470D6">
            <w:pPr>
              <w:ind w:right="202"/>
              <w:rPr>
                <w:bCs/>
                <w:lang w:val="en-CA"/>
              </w:rPr>
            </w:pPr>
            <w:r>
              <w:rPr>
                <w:rFonts w:ascii="Calibri" w:hAnsi="Calibri" w:cs="Calibri"/>
                <w:color w:val="000000"/>
              </w:rPr>
              <w:t>Unclear</w:t>
            </w:r>
          </w:p>
        </w:tc>
        <w:tc>
          <w:tcPr>
            <w:tcW w:w="1687" w:type="dxa"/>
            <w:vAlign w:val="center"/>
          </w:tcPr>
          <w:p w14:paraId="6351B999" w14:textId="75C49EF6" w:rsidR="009470D6" w:rsidRDefault="009470D6" w:rsidP="009470D6">
            <w:pPr>
              <w:ind w:right="202"/>
              <w:rPr>
                <w:bCs/>
                <w:lang w:val="en-CA"/>
              </w:rPr>
            </w:pPr>
            <w:r>
              <w:rPr>
                <w:rFonts w:ascii="Calibri" w:hAnsi="Calibri" w:cs="Calibri"/>
                <w:color w:val="000000"/>
              </w:rPr>
              <w:t>High</w:t>
            </w:r>
          </w:p>
        </w:tc>
        <w:tc>
          <w:tcPr>
            <w:tcW w:w="1688" w:type="dxa"/>
            <w:vAlign w:val="center"/>
          </w:tcPr>
          <w:p w14:paraId="514A0902" w14:textId="13133077" w:rsidR="009470D6" w:rsidRDefault="009470D6" w:rsidP="009470D6">
            <w:pPr>
              <w:ind w:right="202"/>
              <w:rPr>
                <w:bCs/>
                <w:lang w:val="en-CA"/>
              </w:rPr>
            </w:pPr>
            <w:r>
              <w:rPr>
                <w:rFonts w:ascii="Calibri" w:hAnsi="Calibri" w:cs="Calibri"/>
                <w:color w:val="000000"/>
              </w:rPr>
              <w:t>High</w:t>
            </w:r>
          </w:p>
        </w:tc>
        <w:tc>
          <w:tcPr>
            <w:tcW w:w="1687" w:type="dxa"/>
            <w:vAlign w:val="center"/>
          </w:tcPr>
          <w:p w14:paraId="2048772F" w14:textId="62370AB0" w:rsidR="009470D6" w:rsidRDefault="009470D6" w:rsidP="009470D6">
            <w:pPr>
              <w:ind w:right="202"/>
              <w:rPr>
                <w:bCs/>
                <w:lang w:val="en-CA"/>
              </w:rPr>
            </w:pPr>
            <w:r>
              <w:rPr>
                <w:rFonts w:ascii="Calibri" w:hAnsi="Calibri" w:cs="Calibri"/>
                <w:color w:val="000000"/>
              </w:rPr>
              <w:t>Low</w:t>
            </w:r>
          </w:p>
        </w:tc>
        <w:tc>
          <w:tcPr>
            <w:tcW w:w="1688" w:type="dxa"/>
            <w:vAlign w:val="bottom"/>
          </w:tcPr>
          <w:p w14:paraId="1710F74E" w14:textId="0A843031" w:rsidR="009470D6" w:rsidRDefault="005D49C8" w:rsidP="009470D6">
            <w:pPr>
              <w:ind w:right="202"/>
              <w:rPr>
                <w:bCs/>
                <w:lang w:val="en-CA"/>
              </w:rPr>
            </w:pPr>
            <w:r>
              <w:rPr>
                <w:rFonts w:ascii="Calibri" w:hAnsi="Calibri" w:cs="Calibri"/>
                <w:color w:val="000000"/>
              </w:rPr>
              <w:t>Low</w:t>
            </w:r>
          </w:p>
        </w:tc>
      </w:tr>
      <w:tr w:rsidR="009470D6" w14:paraId="7EDB5FC9" w14:textId="77777777" w:rsidTr="009470D6">
        <w:tc>
          <w:tcPr>
            <w:tcW w:w="2825" w:type="dxa"/>
            <w:vAlign w:val="center"/>
          </w:tcPr>
          <w:p w14:paraId="2DC60739" w14:textId="02A9B9C0" w:rsidR="009470D6" w:rsidRDefault="009470D6" w:rsidP="009470D6">
            <w:pPr>
              <w:ind w:right="202"/>
              <w:rPr>
                <w:bCs/>
                <w:lang w:val="en-CA"/>
              </w:rPr>
            </w:pPr>
            <w:r>
              <w:rPr>
                <w:rFonts w:ascii="Calibri" w:hAnsi="Calibri" w:cs="Calibri"/>
                <w:color w:val="000000"/>
              </w:rPr>
              <w:t>Melnyk, 1997</w:t>
            </w:r>
          </w:p>
        </w:tc>
        <w:tc>
          <w:tcPr>
            <w:tcW w:w="1687" w:type="dxa"/>
            <w:vAlign w:val="center"/>
          </w:tcPr>
          <w:p w14:paraId="210FE92E" w14:textId="4447AFE0" w:rsidR="009470D6" w:rsidRDefault="009470D6" w:rsidP="009470D6">
            <w:pPr>
              <w:ind w:right="202"/>
              <w:rPr>
                <w:bCs/>
                <w:lang w:val="en-CA"/>
              </w:rPr>
            </w:pPr>
            <w:r>
              <w:rPr>
                <w:rFonts w:ascii="Calibri" w:hAnsi="Calibri" w:cs="Calibri"/>
                <w:color w:val="000000"/>
              </w:rPr>
              <w:t>Low</w:t>
            </w:r>
          </w:p>
        </w:tc>
        <w:tc>
          <w:tcPr>
            <w:tcW w:w="1688" w:type="dxa"/>
            <w:vAlign w:val="center"/>
          </w:tcPr>
          <w:p w14:paraId="7A714A85" w14:textId="0D32F5E7" w:rsidR="009470D6" w:rsidRDefault="009470D6" w:rsidP="009470D6">
            <w:pPr>
              <w:ind w:right="202"/>
              <w:rPr>
                <w:bCs/>
                <w:lang w:val="en-CA"/>
              </w:rPr>
            </w:pPr>
            <w:r>
              <w:rPr>
                <w:rFonts w:ascii="Calibri" w:hAnsi="Calibri" w:cs="Calibri"/>
                <w:color w:val="000000"/>
              </w:rPr>
              <w:t>Low</w:t>
            </w:r>
          </w:p>
        </w:tc>
        <w:tc>
          <w:tcPr>
            <w:tcW w:w="1687" w:type="dxa"/>
            <w:vAlign w:val="center"/>
          </w:tcPr>
          <w:p w14:paraId="6744D516" w14:textId="77105B02" w:rsidR="009470D6" w:rsidRDefault="009470D6" w:rsidP="009470D6">
            <w:pPr>
              <w:ind w:right="202"/>
              <w:rPr>
                <w:bCs/>
                <w:lang w:val="en-CA"/>
              </w:rPr>
            </w:pPr>
            <w:r>
              <w:rPr>
                <w:rFonts w:ascii="Calibri" w:hAnsi="Calibri" w:cs="Calibri"/>
                <w:color w:val="000000"/>
              </w:rPr>
              <w:t>High</w:t>
            </w:r>
          </w:p>
        </w:tc>
        <w:tc>
          <w:tcPr>
            <w:tcW w:w="1688" w:type="dxa"/>
            <w:vAlign w:val="center"/>
          </w:tcPr>
          <w:p w14:paraId="56AFA819" w14:textId="49804F7E" w:rsidR="009470D6" w:rsidRDefault="009470D6" w:rsidP="009470D6">
            <w:pPr>
              <w:ind w:right="202"/>
              <w:rPr>
                <w:bCs/>
                <w:lang w:val="en-CA"/>
              </w:rPr>
            </w:pPr>
            <w:r>
              <w:rPr>
                <w:rFonts w:ascii="Calibri" w:hAnsi="Calibri" w:cs="Calibri"/>
                <w:color w:val="000000"/>
              </w:rPr>
              <w:t>Low</w:t>
            </w:r>
          </w:p>
        </w:tc>
        <w:tc>
          <w:tcPr>
            <w:tcW w:w="1687" w:type="dxa"/>
            <w:vAlign w:val="center"/>
          </w:tcPr>
          <w:p w14:paraId="2BD0B1A2" w14:textId="5A7660AD" w:rsidR="009470D6" w:rsidRDefault="009470D6" w:rsidP="009470D6">
            <w:pPr>
              <w:ind w:right="202"/>
              <w:rPr>
                <w:bCs/>
                <w:lang w:val="en-CA"/>
              </w:rPr>
            </w:pPr>
            <w:r>
              <w:rPr>
                <w:rFonts w:ascii="Calibri" w:hAnsi="Calibri" w:cs="Calibri"/>
                <w:color w:val="000000"/>
              </w:rPr>
              <w:t>Low</w:t>
            </w:r>
          </w:p>
        </w:tc>
        <w:tc>
          <w:tcPr>
            <w:tcW w:w="1688" w:type="dxa"/>
            <w:vAlign w:val="bottom"/>
          </w:tcPr>
          <w:p w14:paraId="003B5292" w14:textId="157A361D" w:rsidR="009470D6" w:rsidRDefault="005D49C8" w:rsidP="009470D6">
            <w:pPr>
              <w:ind w:right="202"/>
              <w:rPr>
                <w:bCs/>
                <w:lang w:val="en-CA"/>
              </w:rPr>
            </w:pPr>
            <w:r>
              <w:rPr>
                <w:rFonts w:ascii="Calibri" w:hAnsi="Calibri" w:cs="Calibri"/>
                <w:color w:val="000000"/>
              </w:rPr>
              <w:t>Low</w:t>
            </w:r>
          </w:p>
        </w:tc>
      </w:tr>
      <w:tr w:rsidR="009470D6" w14:paraId="16F66635" w14:textId="77777777" w:rsidTr="009470D6">
        <w:tc>
          <w:tcPr>
            <w:tcW w:w="2825" w:type="dxa"/>
            <w:vAlign w:val="center"/>
          </w:tcPr>
          <w:p w14:paraId="3B2EFC02" w14:textId="45755F7B" w:rsidR="009470D6" w:rsidRDefault="009470D6" w:rsidP="009470D6">
            <w:pPr>
              <w:ind w:right="202"/>
              <w:rPr>
                <w:bCs/>
                <w:lang w:val="en-CA"/>
              </w:rPr>
            </w:pPr>
            <w:r>
              <w:rPr>
                <w:rFonts w:ascii="Calibri" w:hAnsi="Calibri" w:cs="Calibri"/>
                <w:color w:val="000000"/>
              </w:rPr>
              <w:t>Melnyk, 2001</w:t>
            </w:r>
          </w:p>
        </w:tc>
        <w:tc>
          <w:tcPr>
            <w:tcW w:w="1687" w:type="dxa"/>
            <w:vAlign w:val="center"/>
          </w:tcPr>
          <w:p w14:paraId="1486B5DE" w14:textId="42DCC6F4" w:rsidR="009470D6" w:rsidRDefault="009470D6" w:rsidP="009470D6">
            <w:pPr>
              <w:ind w:right="202"/>
              <w:rPr>
                <w:bCs/>
                <w:lang w:val="en-CA"/>
              </w:rPr>
            </w:pPr>
            <w:r>
              <w:rPr>
                <w:rFonts w:ascii="Calibri" w:hAnsi="Calibri" w:cs="Calibri"/>
                <w:color w:val="000000"/>
              </w:rPr>
              <w:t>Low</w:t>
            </w:r>
          </w:p>
        </w:tc>
        <w:tc>
          <w:tcPr>
            <w:tcW w:w="1688" w:type="dxa"/>
            <w:vAlign w:val="center"/>
          </w:tcPr>
          <w:p w14:paraId="0EFBB0A9" w14:textId="2AC94D3E" w:rsidR="009470D6" w:rsidRDefault="009470D6" w:rsidP="009470D6">
            <w:pPr>
              <w:ind w:right="202"/>
              <w:rPr>
                <w:bCs/>
                <w:lang w:val="en-CA"/>
              </w:rPr>
            </w:pPr>
            <w:r>
              <w:rPr>
                <w:rFonts w:ascii="Calibri" w:hAnsi="Calibri" w:cs="Calibri"/>
                <w:color w:val="000000"/>
              </w:rPr>
              <w:t>Low</w:t>
            </w:r>
          </w:p>
        </w:tc>
        <w:tc>
          <w:tcPr>
            <w:tcW w:w="1687" w:type="dxa"/>
            <w:vAlign w:val="center"/>
          </w:tcPr>
          <w:p w14:paraId="68B500E9" w14:textId="07A50BC2" w:rsidR="009470D6" w:rsidRDefault="009470D6" w:rsidP="009470D6">
            <w:pPr>
              <w:ind w:right="202"/>
              <w:rPr>
                <w:bCs/>
                <w:lang w:val="en-CA"/>
              </w:rPr>
            </w:pPr>
            <w:r>
              <w:rPr>
                <w:rFonts w:ascii="Calibri" w:hAnsi="Calibri" w:cs="Calibri"/>
                <w:color w:val="000000"/>
              </w:rPr>
              <w:t>High</w:t>
            </w:r>
          </w:p>
        </w:tc>
        <w:tc>
          <w:tcPr>
            <w:tcW w:w="1688" w:type="dxa"/>
            <w:vAlign w:val="center"/>
          </w:tcPr>
          <w:p w14:paraId="02F0C95C" w14:textId="61C0C8D9" w:rsidR="009470D6" w:rsidRDefault="009470D6" w:rsidP="009470D6">
            <w:pPr>
              <w:ind w:right="202"/>
              <w:rPr>
                <w:bCs/>
                <w:lang w:val="en-CA"/>
              </w:rPr>
            </w:pPr>
            <w:r>
              <w:rPr>
                <w:rFonts w:ascii="Calibri" w:hAnsi="Calibri" w:cs="Calibri"/>
                <w:color w:val="000000"/>
              </w:rPr>
              <w:t>Low</w:t>
            </w:r>
          </w:p>
        </w:tc>
        <w:tc>
          <w:tcPr>
            <w:tcW w:w="1687" w:type="dxa"/>
            <w:vAlign w:val="center"/>
          </w:tcPr>
          <w:p w14:paraId="6A69724F" w14:textId="3BE60F97" w:rsidR="009470D6" w:rsidRDefault="009470D6" w:rsidP="009470D6">
            <w:pPr>
              <w:ind w:right="202"/>
              <w:rPr>
                <w:bCs/>
                <w:lang w:val="en-CA"/>
              </w:rPr>
            </w:pPr>
            <w:r>
              <w:rPr>
                <w:rFonts w:ascii="Calibri" w:hAnsi="Calibri" w:cs="Calibri"/>
                <w:color w:val="000000"/>
              </w:rPr>
              <w:t>Low</w:t>
            </w:r>
          </w:p>
        </w:tc>
        <w:tc>
          <w:tcPr>
            <w:tcW w:w="1688" w:type="dxa"/>
            <w:vAlign w:val="bottom"/>
          </w:tcPr>
          <w:p w14:paraId="6A534120" w14:textId="5937E27E" w:rsidR="009470D6" w:rsidRDefault="005D49C8" w:rsidP="009470D6">
            <w:pPr>
              <w:ind w:right="202"/>
              <w:rPr>
                <w:bCs/>
                <w:lang w:val="en-CA"/>
              </w:rPr>
            </w:pPr>
            <w:r>
              <w:rPr>
                <w:rFonts w:ascii="Calibri" w:hAnsi="Calibri" w:cs="Calibri"/>
                <w:color w:val="000000"/>
              </w:rPr>
              <w:t>Low</w:t>
            </w:r>
          </w:p>
        </w:tc>
      </w:tr>
      <w:tr w:rsidR="009470D6" w14:paraId="0409F861" w14:textId="77777777" w:rsidTr="009470D6">
        <w:tc>
          <w:tcPr>
            <w:tcW w:w="2825" w:type="dxa"/>
            <w:vAlign w:val="center"/>
          </w:tcPr>
          <w:p w14:paraId="129E0E00" w14:textId="496BFEE9" w:rsidR="009470D6" w:rsidRDefault="009470D6" w:rsidP="009470D6">
            <w:pPr>
              <w:ind w:right="202"/>
              <w:rPr>
                <w:bCs/>
                <w:lang w:val="en-CA"/>
              </w:rPr>
            </w:pPr>
            <w:r>
              <w:rPr>
                <w:rFonts w:ascii="Calibri" w:hAnsi="Calibri" w:cs="Calibri"/>
                <w:color w:val="000000"/>
              </w:rPr>
              <w:lastRenderedPageBreak/>
              <w:t>Melnyk, 2004</w:t>
            </w:r>
          </w:p>
        </w:tc>
        <w:tc>
          <w:tcPr>
            <w:tcW w:w="1687" w:type="dxa"/>
            <w:vAlign w:val="center"/>
          </w:tcPr>
          <w:p w14:paraId="548BDA8F" w14:textId="4F1F0517" w:rsidR="009470D6" w:rsidRDefault="009470D6" w:rsidP="009470D6">
            <w:pPr>
              <w:ind w:right="202"/>
              <w:rPr>
                <w:bCs/>
                <w:lang w:val="en-CA"/>
              </w:rPr>
            </w:pPr>
            <w:r>
              <w:rPr>
                <w:rFonts w:ascii="Calibri" w:hAnsi="Calibri" w:cs="Calibri"/>
                <w:color w:val="000000"/>
              </w:rPr>
              <w:t>Low</w:t>
            </w:r>
          </w:p>
        </w:tc>
        <w:tc>
          <w:tcPr>
            <w:tcW w:w="1688" w:type="dxa"/>
            <w:vAlign w:val="center"/>
          </w:tcPr>
          <w:p w14:paraId="144C8182" w14:textId="2988E093" w:rsidR="009470D6" w:rsidRDefault="00FB627F" w:rsidP="009470D6">
            <w:pPr>
              <w:ind w:right="202"/>
              <w:rPr>
                <w:bCs/>
                <w:lang w:val="en-CA"/>
              </w:rPr>
            </w:pPr>
            <w:r>
              <w:rPr>
                <w:rFonts w:ascii="Calibri" w:hAnsi="Calibri" w:cs="Calibri"/>
                <w:color w:val="000000"/>
              </w:rPr>
              <w:t>Low</w:t>
            </w:r>
          </w:p>
        </w:tc>
        <w:tc>
          <w:tcPr>
            <w:tcW w:w="1687" w:type="dxa"/>
            <w:vAlign w:val="center"/>
          </w:tcPr>
          <w:p w14:paraId="56111EBC" w14:textId="1AA78C1C" w:rsidR="009470D6" w:rsidRDefault="009470D6" w:rsidP="009470D6">
            <w:pPr>
              <w:ind w:right="202"/>
              <w:rPr>
                <w:bCs/>
                <w:lang w:val="en-CA"/>
              </w:rPr>
            </w:pPr>
            <w:r>
              <w:rPr>
                <w:rFonts w:ascii="Calibri" w:hAnsi="Calibri" w:cs="Calibri"/>
                <w:color w:val="000000"/>
              </w:rPr>
              <w:t>High</w:t>
            </w:r>
          </w:p>
        </w:tc>
        <w:tc>
          <w:tcPr>
            <w:tcW w:w="1688" w:type="dxa"/>
            <w:vAlign w:val="center"/>
          </w:tcPr>
          <w:p w14:paraId="69D4E936" w14:textId="28B6C180" w:rsidR="009470D6" w:rsidRDefault="009470D6" w:rsidP="009470D6">
            <w:pPr>
              <w:ind w:right="202"/>
              <w:rPr>
                <w:bCs/>
                <w:lang w:val="en-CA"/>
              </w:rPr>
            </w:pPr>
            <w:r>
              <w:rPr>
                <w:rFonts w:ascii="Calibri" w:hAnsi="Calibri" w:cs="Calibri"/>
                <w:color w:val="000000"/>
              </w:rPr>
              <w:t>Low</w:t>
            </w:r>
          </w:p>
        </w:tc>
        <w:tc>
          <w:tcPr>
            <w:tcW w:w="1687" w:type="dxa"/>
            <w:vAlign w:val="center"/>
          </w:tcPr>
          <w:p w14:paraId="2803B16F" w14:textId="062A0F3D" w:rsidR="009470D6" w:rsidRDefault="009470D6" w:rsidP="009470D6">
            <w:pPr>
              <w:ind w:right="202"/>
              <w:rPr>
                <w:bCs/>
                <w:lang w:val="en-CA"/>
              </w:rPr>
            </w:pPr>
            <w:r>
              <w:rPr>
                <w:rFonts w:ascii="Calibri" w:hAnsi="Calibri" w:cs="Calibri"/>
                <w:color w:val="000000"/>
              </w:rPr>
              <w:t>Low</w:t>
            </w:r>
          </w:p>
        </w:tc>
        <w:tc>
          <w:tcPr>
            <w:tcW w:w="1688" w:type="dxa"/>
            <w:vAlign w:val="bottom"/>
          </w:tcPr>
          <w:p w14:paraId="30BAA99F" w14:textId="1697526E" w:rsidR="009470D6" w:rsidRDefault="009470D6" w:rsidP="009470D6">
            <w:pPr>
              <w:ind w:right="202"/>
              <w:rPr>
                <w:bCs/>
                <w:lang w:val="en-CA"/>
              </w:rPr>
            </w:pPr>
            <w:r>
              <w:rPr>
                <w:rFonts w:ascii="Calibri" w:hAnsi="Calibri" w:cs="Calibri"/>
                <w:color w:val="000000"/>
              </w:rPr>
              <w:t>Low</w:t>
            </w:r>
          </w:p>
        </w:tc>
      </w:tr>
      <w:tr w:rsidR="009470D6" w14:paraId="77B9551B" w14:textId="77777777" w:rsidTr="009470D6">
        <w:tc>
          <w:tcPr>
            <w:tcW w:w="2825" w:type="dxa"/>
            <w:vAlign w:val="center"/>
          </w:tcPr>
          <w:p w14:paraId="469A3A09" w14:textId="46421370" w:rsidR="009470D6" w:rsidRDefault="009470D6" w:rsidP="009470D6">
            <w:pPr>
              <w:ind w:right="202"/>
              <w:rPr>
                <w:bCs/>
                <w:lang w:val="en-CA"/>
              </w:rPr>
            </w:pPr>
            <w:r>
              <w:rPr>
                <w:rFonts w:ascii="Calibri" w:hAnsi="Calibri" w:cs="Calibri"/>
                <w:color w:val="000000"/>
              </w:rPr>
              <w:t>Melnyk, 2006</w:t>
            </w:r>
          </w:p>
        </w:tc>
        <w:tc>
          <w:tcPr>
            <w:tcW w:w="1687" w:type="dxa"/>
            <w:vAlign w:val="center"/>
          </w:tcPr>
          <w:p w14:paraId="25B14B7B" w14:textId="6FF0827B" w:rsidR="009470D6" w:rsidRDefault="009470D6" w:rsidP="009470D6">
            <w:pPr>
              <w:ind w:right="202"/>
              <w:rPr>
                <w:bCs/>
                <w:lang w:val="en-CA"/>
              </w:rPr>
            </w:pPr>
            <w:r>
              <w:rPr>
                <w:rFonts w:ascii="Calibri" w:hAnsi="Calibri" w:cs="Calibri"/>
                <w:color w:val="000000"/>
              </w:rPr>
              <w:t>Low</w:t>
            </w:r>
          </w:p>
        </w:tc>
        <w:tc>
          <w:tcPr>
            <w:tcW w:w="1688" w:type="dxa"/>
            <w:vAlign w:val="center"/>
          </w:tcPr>
          <w:p w14:paraId="1DA969DA" w14:textId="78CA9DDE" w:rsidR="009470D6" w:rsidRDefault="009470D6" w:rsidP="009470D6">
            <w:pPr>
              <w:ind w:right="202"/>
              <w:rPr>
                <w:bCs/>
                <w:lang w:val="en-CA"/>
              </w:rPr>
            </w:pPr>
            <w:r>
              <w:rPr>
                <w:rFonts w:ascii="Calibri" w:hAnsi="Calibri" w:cs="Calibri"/>
                <w:color w:val="000000"/>
              </w:rPr>
              <w:t>Low</w:t>
            </w:r>
          </w:p>
        </w:tc>
        <w:tc>
          <w:tcPr>
            <w:tcW w:w="1687" w:type="dxa"/>
            <w:vAlign w:val="center"/>
          </w:tcPr>
          <w:p w14:paraId="074EA491" w14:textId="10175127" w:rsidR="009470D6" w:rsidRDefault="009470D6" w:rsidP="009470D6">
            <w:pPr>
              <w:ind w:right="202"/>
              <w:rPr>
                <w:bCs/>
                <w:lang w:val="en-CA"/>
              </w:rPr>
            </w:pPr>
            <w:r>
              <w:rPr>
                <w:rFonts w:ascii="Calibri" w:hAnsi="Calibri" w:cs="Calibri"/>
                <w:color w:val="000000"/>
              </w:rPr>
              <w:t>High</w:t>
            </w:r>
          </w:p>
        </w:tc>
        <w:tc>
          <w:tcPr>
            <w:tcW w:w="1688" w:type="dxa"/>
            <w:vAlign w:val="center"/>
          </w:tcPr>
          <w:p w14:paraId="6F0C1661" w14:textId="6990F040" w:rsidR="009470D6" w:rsidRDefault="009470D6" w:rsidP="009470D6">
            <w:pPr>
              <w:ind w:right="202"/>
              <w:rPr>
                <w:bCs/>
                <w:lang w:val="en-CA"/>
              </w:rPr>
            </w:pPr>
            <w:r>
              <w:rPr>
                <w:rFonts w:ascii="Calibri" w:hAnsi="Calibri" w:cs="Calibri"/>
                <w:color w:val="000000"/>
              </w:rPr>
              <w:t>Low</w:t>
            </w:r>
          </w:p>
        </w:tc>
        <w:tc>
          <w:tcPr>
            <w:tcW w:w="1687" w:type="dxa"/>
            <w:vAlign w:val="center"/>
          </w:tcPr>
          <w:p w14:paraId="3DC380EC" w14:textId="785DB218" w:rsidR="009470D6" w:rsidRDefault="009470D6" w:rsidP="009470D6">
            <w:pPr>
              <w:ind w:right="202"/>
              <w:rPr>
                <w:bCs/>
                <w:lang w:val="en-CA"/>
              </w:rPr>
            </w:pPr>
            <w:r>
              <w:rPr>
                <w:rFonts w:ascii="Calibri" w:hAnsi="Calibri" w:cs="Calibri"/>
                <w:color w:val="000000"/>
              </w:rPr>
              <w:t>Low</w:t>
            </w:r>
          </w:p>
        </w:tc>
        <w:tc>
          <w:tcPr>
            <w:tcW w:w="1688" w:type="dxa"/>
            <w:vAlign w:val="bottom"/>
          </w:tcPr>
          <w:p w14:paraId="1035B6FA" w14:textId="3D8643AC" w:rsidR="009470D6" w:rsidRDefault="009470D6" w:rsidP="009470D6">
            <w:pPr>
              <w:ind w:right="202"/>
              <w:rPr>
                <w:bCs/>
                <w:lang w:val="en-CA"/>
              </w:rPr>
            </w:pPr>
            <w:r>
              <w:rPr>
                <w:rFonts w:ascii="Calibri" w:hAnsi="Calibri" w:cs="Calibri"/>
                <w:color w:val="000000"/>
              </w:rPr>
              <w:t>Low</w:t>
            </w:r>
          </w:p>
        </w:tc>
      </w:tr>
      <w:tr w:rsidR="009470D6" w14:paraId="797F504F" w14:textId="77777777" w:rsidTr="009470D6">
        <w:tc>
          <w:tcPr>
            <w:tcW w:w="2825" w:type="dxa"/>
            <w:vAlign w:val="center"/>
          </w:tcPr>
          <w:p w14:paraId="261F9BCE" w14:textId="62DEE830" w:rsidR="009470D6" w:rsidRDefault="009470D6" w:rsidP="009470D6">
            <w:pPr>
              <w:ind w:right="202"/>
              <w:rPr>
                <w:bCs/>
                <w:lang w:val="en-CA"/>
              </w:rPr>
            </w:pPr>
            <w:r>
              <w:rPr>
                <w:rFonts w:ascii="Calibri" w:hAnsi="Calibri" w:cs="Calibri"/>
                <w:color w:val="000000"/>
              </w:rPr>
              <w:t>Meyer, 1994</w:t>
            </w:r>
          </w:p>
        </w:tc>
        <w:tc>
          <w:tcPr>
            <w:tcW w:w="1687" w:type="dxa"/>
            <w:vAlign w:val="center"/>
          </w:tcPr>
          <w:p w14:paraId="25A90401" w14:textId="1C7E56F3" w:rsidR="009470D6" w:rsidRDefault="009470D6" w:rsidP="009470D6">
            <w:pPr>
              <w:ind w:right="202"/>
              <w:rPr>
                <w:bCs/>
                <w:lang w:val="en-CA"/>
              </w:rPr>
            </w:pPr>
            <w:r>
              <w:rPr>
                <w:rFonts w:ascii="Calibri" w:hAnsi="Calibri" w:cs="Calibri"/>
                <w:color w:val="000000"/>
              </w:rPr>
              <w:t>Low</w:t>
            </w:r>
          </w:p>
        </w:tc>
        <w:tc>
          <w:tcPr>
            <w:tcW w:w="1688" w:type="dxa"/>
            <w:vAlign w:val="center"/>
          </w:tcPr>
          <w:p w14:paraId="600B6FDB" w14:textId="35DA7621" w:rsidR="009470D6" w:rsidRDefault="009470D6" w:rsidP="009470D6">
            <w:pPr>
              <w:ind w:right="202"/>
              <w:rPr>
                <w:bCs/>
                <w:lang w:val="en-CA"/>
              </w:rPr>
            </w:pPr>
            <w:r>
              <w:rPr>
                <w:rFonts w:ascii="Calibri" w:hAnsi="Calibri" w:cs="Calibri"/>
                <w:color w:val="000000"/>
              </w:rPr>
              <w:t>Unclear</w:t>
            </w:r>
          </w:p>
        </w:tc>
        <w:tc>
          <w:tcPr>
            <w:tcW w:w="1687" w:type="dxa"/>
            <w:vAlign w:val="center"/>
          </w:tcPr>
          <w:p w14:paraId="31CF0811" w14:textId="18F29F44" w:rsidR="009470D6" w:rsidRDefault="009470D6" w:rsidP="009470D6">
            <w:pPr>
              <w:ind w:right="202"/>
              <w:rPr>
                <w:bCs/>
                <w:lang w:val="en-CA"/>
              </w:rPr>
            </w:pPr>
            <w:r>
              <w:rPr>
                <w:rFonts w:ascii="Calibri" w:hAnsi="Calibri" w:cs="Calibri"/>
                <w:color w:val="000000"/>
              </w:rPr>
              <w:t>High</w:t>
            </w:r>
          </w:p>
        </w:tc>
        <w:tc>
          <w:tcPr>
            <w:tcW w:w="1688" w:type="dxa"/>
            <w:vAlign w:val="center"/>
          </w:tcPr>
          <w:p w14:paraId="6E75300A" w14:textId="2ED4ADEC" w:rsidR="009470D6" w:rsidRDefault="009470D6" w:rsidP="009470D6">
            <w:pPr>
              <w:ind w:right="202"/>
              <w:rPr>
                <w:bCs/>
                <w:lang w:val="en-CA"/>
              </w:rPr>
            </w:pPr>
            <w:r>
              <w:rPr>
                <w:rFonts w:ascii="Calibri" w:hAnsi="Calibri" w:cs="Calibri"/>
                <w:color w:val="000000"/>
              </w:rPr>
              <w:t>Low</w:t>
            </w:r>
          </w:p>
        </w:tc>
        <w:tc>
          <w:tcPr>
            <w:tcW w:w="1687" w:type="dxa"/>
            <w:vAlign w:val="center"/>
          </w:tcPr>
          <w:p w14:paraId="20C0F4DC" w14:textId="302115BF" w:rsidR="009470D6" w:rsidRDefault="009470D6" w:rsidP="009470D6">
            <w:pPr>
              <w:ind w:right="202"/>
              <w:rPr>
                <w:bCs/>
                <w:lang w:val="en-CA"/>
              </w:rPr>
            </w:pPr>
            <w:r>
              <w:rPr>
                <w:rFonts w:ascii="Calibri" w:hAnsi="Calibri" w:cs="Calibri"/>
                <w:color w:val="000000"/>
              </w:rPr>
              <w:t>Low</w:t>
            </w:r>
          </w:p>
        </w:tc>
        <w:tc>
          <w:tcPr>
            <w:tcW w:w="1688" w:type="dxa"/>
            <w:vAlign w:val="bottom"/>
          </w:tcPr>
          <w:p w14:paraId="257E4DE7" w14:textId="1AB43C5A" w:rsidR="009470D6" w:rsidRDefault="005D49C8" w:rsidP="009470D6">
            <w:pPr>
              <w:ind w:right="202"/>
              <w:rPr>
                <w:bCs/>
                <w:lang w:val="en-CA"/>
              </w:rPr>
            </w:pPr>
            <w:r>
              <w:rPr>
                <w:rFonts w:ascii="Calibri" w:hAnsi="Calibri" w:cs="Calibri"/>
                <w:color w:val="000000"/>
              </w:rPr>
              <w:t>Low</w:t>
            </w:r>
          </w:p>
        </w:tc>
      </w:tr>
      <w:tr w:rsidR="009470D6" w14:paraId="68DDE409" w14:textId="77777777" w:rsidTr="009470D6">
        <w:tc>
          <w:tcPr>
            <w:tcW w:w="2825" w:type="dxa"/>
            <w:vAlign w:val="center"/>
          </w:tcPr>
          <w:p w14:paraId="324743E9" w14:textId="7EAEA1BE" w:rsidR="009470D6" w:rsidRDefault="009470D6" w:rsidP="009470D6">
            <w:pPr>
              <w:ind w:right="202"/>
              <w:rPr>
                <w:bCs/>
                <w:lang w:val="en-CA"/>
              </w:rPr>
            </w:pPr>
            <w:proofErr w:type="spellStart"/>
            <w:r>
              <w:rPr>
                <w:rFonts w:ascii="Calibri" w:hAnsi="Calibri" w:cs="Calibri"/>
                <w:color w:val="000000"/>
              </w:rPr>
              <w:t>Micik</w:t>
            </w:r>
            <w:proofErr w:type="spellEnd"/>
            <w:r>
              <w:rPr>
                <w:rFonts w:ascii="Calibri" w:hAnsi="Calibri" w:cs="Calibri"/>
                <w:color w:val="000000"/>
              </w:rPr>
              <w:t>, 2002</w:t>
            </w:r>
          </w:p>
        </w:tc>
        <w:tc>
          <w:tcPr>
            <w:tcW w:w="1687" w:type="dxa"/>
            <w:vAlign w:val="center"/>
          </w:tcPr>
          <w:p w14:paraId="730506F3" w14:textId="0C800478" w:rsidR="009470D6" w:rsidRDefault="009470D6" w:rsidP="009470D6">
            <w:pPr>
              <w:ind w:right="202"/>
              <w:rPr>
                <w:bCs/>
                <w:lang w:val="en-CA"/>
              </w:rPr>
            </w:pPr>
            <w:r>
              <w:rPr>
                <w:rFonts w:ascii="Calibri" w:hAnsi="Calibri" w:cs="Calibri"/>
                <w:color w:val="000000"/>
              </w:rPr>
              <w:t>High</w:t>
            </w:r>
          </w:p>
        </w:tc>
        <w:tc>
          <w:tcPr>
            <w:tcW w:w="1688" w:type="dxa"/>
            <w:vAlign w:val="center"/>
          </w:tcPr>
          <w:p w14:paraId="22E89928" w14:textId="263816A2" w:rsidR="009470D6" w:rsidRDefault="009470D6" w:rsidP="009470D6">
            <w:pPr>
              <w:ind w:right="202"/>
              <w:rPr>
                <w:bCs/>
                <w:lang w:val="en-CA"/>
              </w:rPr>
            </w:pPr>
            <w:r>
              <w:rPr>
                <w:rFonts w:ascii="Calibri" w:hAnsi="Calibri" w:cs="Calibri"/>
                <w:color w:val="000000"/>
              </w:rPr>
              <w:t>High</w:t>
            </w:r>
          </w:p>
        </w:tc>
        <w:tc>
          <w:tcPr>
            <w:tcW w:w="1687" w:type="dxa"/>
            <w:vAlign w:val="center"/>
          </w:tcPr>
          <w:p w14:paraId="50485731" w14:textId="50C910AE" w:rsidR="009470D6" w:rsidRDefault="009470D6" w:rsidP="009470D6">
            <w:pPr>
              <w:ind w:right="202"/>
              <w:rPr>
                <w:bCs/>
                <w:lang w:val="en-CA"/>
              </w:rPr>
            </w:pPr>
            <w:r>
              <w:rPr>
                <w:rFonts w:ascii="Calibri" w:hAnsi="Calibri" w:cs="Calibri"/>
                <w:color w:val="000000"/>
              </w:rPr>
              <w:t>High</w:t>
            </w:r>
          </w:p>
        </w:tc>
        <w:tc>
          <w:tcPr>
            <w:tcW w:w="1688" w:type="dxa"/>
            <w:vAlign w:val="center"/>
          </w:tcPr>
          <w:p w14:paraId="0245CD78" w14:textId="4C91B628" w:rsidR="009470D6" w:rsidRDefault="009470D6" w:rsidP="009470D6">
            <w:pPr>
              <w:ind w:right="202"/>
              <w:rPr>
                <w:bCs/>
                <w:lang w:val="en-CA"/>
              </w:rPr>
            </w:pPr>
            <w:r>
              <w:rPr>
                <w:rFonts w:ascii="Calibri" w:hAnsi="Calibri" w:cs="Calibri"/>
                <w:color w:val="000000"/>
              </w:rPr>
              <w:t>Low</w:t>
            </w:r>
          </w:p>
        </w:tc>
        <w:tc>
          <w:tcPr>
            <w:tcW w:w="1687" w:type="dxa"/>
            <w:vAlign w:val="center"/>
          </w:tcPr>
          <w:p w14:paraId="4AE81FD4" w14:textId="0D05F94C" w:rsidR="009470D6" w:rsidRDefault="009470D6" w:rsidP="009470D6">
            <w:pPr>
              <w:ind w:right="202"/>
              <w:rPr>
                <w:bCs/>
                <w:lang w:val="en-CA"/>
              </w:rPr>
            </w:pPr>
            <w:r>
              <w:rPr>
                <w:rFonts w:ascii="Calibri" w:hAnsi="Calibri" w:cs="Calibri"/>
                <w:color w:val="000000"/>
              </w:rPr>
              <w:t>Low</w:t>
            </w:r>
          </w:p>
        </w:tc>
        <w:tc>
          <w:tcPr>
            <w:tcW w:w="1688" w:type="dxa"/>
            <w:vAlign w:val="bottom"/>
          </w:tcPr>
          <w:p w14:paraId="4619DA70" w14:textId="25FE2DB2" w:rsidR="009470D6" w:rsidRDefault="005D49C8" w:rsidP="009470D6">
            <w:pPr>
              <w:ind w:right="202"/>
              <w:rPr>
                <w:bCs/>
                <w:lang w:val="en-CA"/>
              </w:rPr>
            </w:pPr>
            <w:r>
              <w:rPr>
                <w:rFonts w:ascii="Calibri" w:hAnsi="Calibri" w:cs="Calibri"/>
                <w:color w:val="000000"/>
              </w:rPr>
              <w:t>Low</w:t>
            </w:r>
          </w:p>
        </w:tc>
      </w:tr>
      <w:tr w:rsidR="009470D6" w14:paraId="51980683" w14:textId="77777777" w:rsidTr="009470D6">
        <w:tc>
          <w:tcPr>
            <w:tcW w:w="2825" w:type="dxa"/>
            <w:vAlign w:val="center"/>
          </w:tcPr>
          <w:p w14:paraId="7BEC2579" w14:textId="6F024232" w:rsidR="009470D6" w:rsidRDefault="009470D6" w:rsidP="009470D6">
            <w:pPr>
              <w:ind w:right="202"/>
              <w:rPr>
                <w:bCs/>
                <w:lang w:val="en-CA"/>
              </w:rPr>
            </w:pPr>
            <w:r>
              <w:rPr>
                <w:rFonts w:ascii="Calibri" w:hAnsi="Calibri" w:cs="Calibri"/>
                <w:color w:val="000000"/>
              </w:rPr>
              <w:t>Miles, 2006</w:t>
            </w:r>
          </w:p>
        </w:tc>
        <w:tc>
          <w:tcPr>
            <w:tcW w:w="1687" w:type="dxa"/>
            <w:vAlign w:val="center"/>
          </w:tcPr>
          <w:p w14:paraId="2D669928" w14:textId="44B27B5D" w:rsidR="009470D6" w:rsidRDefault="009470D6" w:rsidP="009470D6">
            <w:pPr>
              <w:ind w:right="202"/>
              <w:rPr>
                <w:bCs/>
                <w:lang w:val="en-CA"/>
              </w:rPr>
            </w:pPr>
            <w:r>
              <w:rPr>
                <w:rFonts w:ascii="Calibri" w:hAnsi="Calibri" w:cs="Calibri"/>
                <w:color w:val="000000"/>
              </w:rPr>
              <w:t>High</w:t>
            </w:r>
          </w:p>
        </w:tc>
        <w:tc>
          <w:tcPr>
            <w:tcW w:w="1688" w:type="dxa"/>
            <w:vAlign w:val="center"/>
          </w:tcPr>
          <w:p w14:paraId="540E534B" w14:textId="0E337ABA" w:rsidR="009470D6" w:rsidRDefault="009470D6" w:rsidP="009470D6">
            <w:pPr>
              <w:ind w:right="202"/>
              <w:rPr>
                <w:bCs/>
                <w:lang w:val="en-CA"/>
              </w:rPr>
            </w:pPr>
            <w:r>
              <w:rPr>
                <w:rFonts w:ascii="Calibri" w:hAnsi="Calibri" w:cs="Calibri"/>
                <w:color w:val="000000"/>
              </w:rPr>
              <w:t>Low</w:t>
            </w:r>
          </w:p>
        </w:tc>
        <w:tc>
          <w:tcPr>
            <w:tcW w:w="1687" w:type="dxa"/>
            <w:vAlign w:val="center"/>
          </w:tcPr>
          <w:p w14:paraId="449E5430" w14:textId="67F7E02C" w:rsidR="009470D6" w:rsidRDefault="009470D6" w:rsidP="009470D6">
            <w:pPr>
              <w:ind w:right="202"/>
              <w:rPr>
                <w:bCs/>
                <w:lang w:val="en-CA"/>
              </w:rPr>
            </w:pPr>
            <w:r>
              <w:rPr>
                <w:rFonts w:ascii="Calibri" w:hAnsi="Calibri" w:cs="Calibri"/>
                <w:color w:val="000000"/>
              </w:rPr>
              <w:t>High</w:t>
            </w:r>
          </w:p>
        </w:tc>
        <w:tc>
          <w:tcPr>
            <w:tcW w:w="1688" w:type="dxa"/>
            <w:vAlign w:val="center"/>
          </w:tcPr>
          <w:p w14:paraId="09109D84" w14:textId="2B5FF770" w:rsidR="009470D6" w:rsidRDefault="009470D6" w:rsidP="009470D6">
            <w:pPr>
              <w:ind w:right="202"/>
              <w:rPr>
                <w:bCs/>
                <w:lang w:val="en-CA"/>
              </w:rPr>
            </w:pPr>
            <w:r>
              <w:rPr>
                <w:rFonts w:ascii="Calibri" w:hAnsi="Calibri" w:cs="Calibri"/>
                <w:color w:val="000000"/>
              </w:rPr>
              <w:t>High</w:t>
            </w:r>
          </w:p>
        </w:tc>
        <w:tc>
          <w:tcPr>
            <w:tcW w:w="1687" w:type="dxa"/>
            <w:vAlign w:val="center"/>
          </w:tcPr>
          <w:p w14:paraId="5D778FE4" w14:textId="1BA45C68" w:rsidR="009470D6" w:rsidRDefault="009470D6" w:rsidP="009470D6">
            <w:pPr>
              <w:ind w:right="202"/>
              <w:rPr>
                <w:bCs/>
                <w:lang w:val="en-CA"/>
              </w:rPr>
            </w:pPr>
            <w:r>
              <w:rPr>
                <w:rFonts w:ascii="Calibri" w:hAnsi="Calibri" w:cs="Calibri"/>
                <w:color w:val="000000"/>
              </w:rPr>
              <w:t>High</w:t>
            </w:r>
          </w:p>
        </w:tc>
        <w:tc>
          <w:tcPr>
            <w:tcW w:w="1688" w:type="dxa"/>
            <w:vAlign w:val="bottom"/>
          </w:tcPr>
          <w:p w14:paraId="4ED80DD8" w14:textId="60019CE0" w:rsidR="009470D6" w:rsidRDefault="005D49C8" w:rsidP="009470D6">
            <w:pPr>
              <w:ind w:right="202"/>
              <w:rPr>
                <w:bCs/>
                <w:lang w:val="en-CA"/>
              </w:rPr>
            </w:pPr>
            <w:r>
              <w:rPr>
                <w:rFonts w:ascii="Calibri" w:hAnsi="Calibri" w:cs="Calibri"/>
                <w:color w:val="000000"/>
              </w:rPr>
              <w:t>High</w:t>
            </w:r>
          </w:p>
        </w:tc>
      </w:tr>
      <w:tr w:rsidR="009470D6" w14:paraId="40E43413" w14:textId="77777777" w:rsidTr="009470D6">
        <w:tc>
          <w:tcPr>
            <w:tcW w:w="2825" w:type="dxa"/>
            <w:vAlign w:val="center"/>
          </w:tcPr>
          <w:p w14:paraId="44A3A1C9" w14:textId="57877282" w:rsidR="009470D6" w:rsidRDefault="009470D6" w:rsidP="009470D6">
            <w:pPr>
              <w:ind w:right="202"/>
              <w:rPr>
                <w:bCs/>
                <w:lang w:val="en-CA"/>
              </w:rPr>
            </w:pPr>
            <w:r>
              <w:rPr>
                <w:rFonts w:ascii="Calibri" w:hAnsi="Calibri" w:cs="Calibri"/>
                <w:color w:val="000000"/>
              </w:rPr>
              <w:t>Mitchell, 2004</w:t>
            </w:r>
          </w:p>
        </w:tc>
        <w:tc>
          <w:tcPr>
            <w:tcW w:w="1687" w:type="dxa"/>
            <w:vAlign w:val="center"/>
          </w:tcPr>
          <w:p w14:paraId="54826AFE" w14:textId="0240D433" w:rsidR="009470D6" w:rsidRDefault="009470D6" w:rsidP="009470D6">
            <w:pPr>
              <w:ind w:right="202"/>
              <w:rPr>
                <w:bCs/>
                <w:lang w:val="en-CA"/>
              </w:rPr>
            </w:pPr>
            <w:r>
              <w:rPr>
                <w:rFonts w:ascii="Calibri" w:hAnsi="Calibri" w:cs="Calibri"/>
                <w:color w:val="000000"/>
              </w:rPr>
              <w:t>High</w:t>
            </w:r>
          </w:p>
        </w:tc>
        <w:tc>
          <w:tcPr>
            <w:tcW w:w="1688" w:type="dxa"/>
            <w:vAlign w:val="center"/>
          </w:tcPr>
          <w:p w14:paraId="2A4F7D59" w14:textId="0C195C62" w:rsidR="009470D6" w:rsidRDefault="009470D6" w:rsidP="009470D6">
            <w:pPr>
              <w:ind w:right="202"/>
              <w:rPr>
                <w:bCs/>
                <w:lang w:val="en-CA"/>
              </w:rPr>
            </w:pPr>
            <w:r>
              <w:rPr>
                <w:rFonts w:ascii="Calibri" w:hAnsi="Calibri" w:cs="Calibri"/>
                <w:color w:val="000000"/>
              </w:rPr>
              <w:t>Unclear</w:t>
            </w:r>
          </w:p>
        </w:tc>
        <w:tc>
          <w:tcPr>
            <w:tcW w:w="1687" w:type="dxa"/>
            <w:vAlign w:val="center"/>
          </w:tcPr>
          <w:p w14:paraId="46888876" w14:textId="43F9C364" w:rsidR="009470D6" w:rsidRDefault="009470D6" w:rsidP="009470D6">
            <w:pPr>
              <w:ind w:right="202"/>
              <w:rPr>
                <w:bCs/>
                <w:lang w:val="en-CA"/>
              </w:rPr>
            </w:pPr>
            <w:r>
              <w:rPr>
                <w:rFonts w:ascii="Calibri" w:hAnsi="Calibri" w:cs="Calibri"/>
                <w:color w:val="000000"/>
              </w:rPr>
              <w:t>Unclear</w:t>
            </w:r>
          </w:p>
        </w:tc>
        <w:tc>
          <w:tcPr>
            <w:tcW w:w="1688" w:type="dxa"/>
            <w:vAlign w:val="center"/>
          </w:tcPr>
          <w:p w14:paraId="7EE7FB7E" w14:textId="5FC9AF1B" w:rsidR="009470D6" w:rsidRDefault="009470D6" w:rsidP="009470D6">
            <w:pPr>
              <w:ind w:right="202"/>
              <w:rPr>
                <w:bCs/>
                <w:lang w:val="en-CA"/>
              </w:rPr>
            </w:pPr>
            <w:r>
              <w:rPr>
                <w:rFonts w:ascii="Calibri" w:hAnsi="Calibri" w:cs="Calibri"/>
                <w:color w:val="000000"/>
              </w:rPr>
              <w:t>Unclear</w:t>
            </w:r>
          </w:p>
        </w:tc>
        <w:tc>
          <w:tcPr>
            <w:tcW w:w="1687" w:type="dxa"/>
            <w:vAlign w:val="center"/>
          </w:tcPr>
          <w:p w14:paraId="24A80ECE" w14:textId="574F7CEB" w:rsidR="009470D6" w:rsidRDefault="009470D6" w:rsidP="009470D6">
            <w:pPr>
              <w:ind w:right="202"/>
              <w:rPr>
                <w:bCs/>
                <w:lang w:val="en-CA"/>
              </w:rPr>
            </w:pPr>
            <w:r>
              <w:rPr>
                <w:rFonts w:ascii="Calibri" w:hAnsi="Calibri" w:cs="Calibri"/>
                <w:color w:val="000000"/>
              </w:rPr>
              <w:t>Low</w:t>
            </w:r>
          </w:p>
        </w:tc>
        <w:tc>
          <w:tcPr>
            <w:tcW w:w="1688" w:type="dxa"/>
            <w:vAlign w:val="bottom"/>
          </w:tcPr>
          <w:p w14:paraId="5E4CBC64" w14:textId="63FC571D" w:rsidR="009470D6" w:rsidRDefault="005D49C8" w:rsidP="009470D6">
            <w:pPr>
              <w:ind w:right="202"/>
              <w:rPr>
                <w:bCs/>
                <w:lang w:val="en-CA"/>
              </w:rPr>
            </w:pPr>
            <w:r>
              <w:rPr>
                <w:rFonts w:ascii="Calibri" w:hAnsi="Calibri" w:cs="Calibri"/>
                <w:color w:val="000000"/>
              </w:rPr>
              <w:t>Low</w:t>
            </w:r>
          </w:p>
        </w:tc>
      </w:tr>
      <w:tr w:rsidR="009470D6" w14:paraId="71945BBC" w14:textId="77777777" w:rsidTr="009470D6">
        <w:tc>
          <w:tcPr>
            <w:tcW w:w="2825" w:type="dxa"/>
            <w:vAlign w:val="center"/>
          </w:tcPr>
          <w:p w14:paraId="7233BE4C" w14:textId="4426BC4E" w:rsidR="009470D6" w:rsidRDefault="00B853ED" w:rsidP="009470D6">
            <w:pPr>
              <w:ind w:right="202"/>
              <w:rPr>
                <w:bCs/>
                <w:lang w:val="en-CA"/>
              </w:rPr>
            </w:pPr>
            <w:proofErr w:type="spellStart"/>
            <w:r>
              <w:rPr>
                <w:rFonts w:ascii="Calibri" w:hAnsi="Calibri" w:cs="Calibri"/>
                <w:color w:val="000000"/>
              </w:rPr>
              <w:t>Morelius</w:t>
            </w:r>
            <w:proofErr w:type="spellEnd"/>
            <w:r>
              <w:rPr>
                <w:rFonts w:ascii="Calibri" w:hAnsi="Calibri" w:cs="Calibri"/>
                <w:color w:val="000000"/>
              </w:rPr>
              <w:t>, 2015</w:t>
            </w:r>
          </w:p>
        </w:tc>
        <w:tc>
          <w:tcPr>
            <w:tcW w:w="1687" w:type="dxa"/>
            <w:vAlign w:val="center"/>
          </w:tcPr>
          <w:p w14:paraId="4618549B" w14:textId="15CC2267" w:rsidR="009470D6" w:rsidRDefault="009470D6" w:rsidP="009470D6">
            <w:pPr>
              <w:ind w:right="202"/>
              <w:rPr>
                <w:bCs/>
                <w:lang w:val="en-CA"/>
              </w:rPr>
            </w:pPr>
            <w:r>
              <w:rPr>
                <w:rFonts w:ascii="Calibri" w:hAnsi="Calibri" w:cs="Calibri"/>
                <w:color w:val="000000"/>
              </w:rPr>
              <w:t>Low</w:t>
            </w:r>
          </w:p>
        </w:tc>
        <w:tc>
          <w:tcPr>
            <w:tcW w:w="1688" w:type="dxa"/>
            <w:vAlign w:val="center"/>
          </w:tcPr>
          <w:p w14:paraId="2E72A6D6" w14:textId="53508C41" w:rsidR="009470D6" w:rsidRDefault="009470D6" w:rsidP="009470D6">
            <w:pPr>
              <w:ind w:right="202"/>
              <w:rPr>
                <w:bCs/>
                <w:lang w:val="en-CA"/>
              </w:rPr>
            </w:pPr>
            <w:r>
              <w:rPr>
                <w:rFonts w:ascii="Calibri" w:hAnsi="Calibri" w:cs="Calibri"/>
                <w:color w:val="000000"/>
              </w:rPr>
              <w:t>Low</w:t>
            </w:r>
          </w:p>
        </w:tc>
        <w:tc>
          <w:tcPr>
            <w:tcW w:w="1687" w:type="dxa"/>
            <w:vAlign w:val="center"/>
          </w:tcPr>
          <w:p w14:paraId="7F772220" w14:textId="5421745A" w:rsidR="009470D6" w:rsidRDefault="009470D6" w:rsidP="009470D6">
            <w:pPr>
              <w:ind w:right="202"/>
              <w:rPr>
                <w:bCs/>
                <w:lang w:val="en-CA"/>
              </w:rPr>
            </w:pPr>
            <w:r>
              <w:rPr>
                <w:rFonts w:ascii="Calibri" w:hAnsi="Calibri" w:cs="Calibri"/>
                <w:color w:val="000000"/>
              </w:rPr>
              <w:t>High</w:t>
            </w:r>
          </w:p>
        </w:tc>
        <w:tc>
          <w:tcPr>
            <w:tcW w:w="1688" w:type="dxa"/>
            <w:vAlign w:val="center"/>
          </w:tcPr>
          <w:p w14:paraId="18652348" w14:textId="22797943" w:rsidR="009470D6" w:rsidRDefault="009470D6" w:rsidP="009470D6">
            <w:pPr>
              <w:ind w:right="202"/>
              <w:rPr>
                <w:bCs/>
                <w:lang w:val="en-CA"/>
              </w:rPr>
            </w:pPr>
            <w:r>
              <w:rPr>
                <w:rFonts w:ascii="Calibri" w:hAnsi="Calibri" w:cs="Calibri"/>
                <w:color w:val="000000"/>
              </w:rPr>
              <w:t>Low</w:t>
            </w:r>
          </w:p>
        </w:tc>
        <w:tc>
          <w:tcPr>
            <w:tcW w:w="1687" w:type="dxa"/>
            <w:vAlign w:val="center"/>
          </w:tcPr>
          <w:p w14:paraId="7B074C28" w14:textId="292DCDA4" w:rsidR="009470D6" w:rsidRDefault="009470D6" w:rsidP="009470D6">
            <w:pPr>
              <w:ind w:right="202"/>
              <w:rPr>
                <w:bCs/>
                <w:lang w:val="en-CA"/>
              </w:rPr>
            </w:pPr>
            <w:r>
              <w:rPr>
                <w:rFonts w:ascii="Calibri" w:hAnsi="Calibri" w:cs="Calibri"/>
                <w:color w:val="000000"/>
              </w:rPr>
              <w:t>Low</w:t>
            </w:r>
          </w:p>
        </w:tc>
        <w:tc>
          <w:tcPr>
            <w:tcW w:w="1688" w:type="dxa"/>
            <w:vAlign w:val="bottom"/>
          </w:tcPr>
          <w:p w14:paraId="620193EA" w14:textId="5D36DF4C" w:rsidR="009470D6" w:rsidRDefault="009470D6" w:rsidP="009470D6">
            <w:pPr>
              <w:ind w:right="202"/>
              <w:rPr>
                <w:bCs/>
                <w:lang w:val="en-CA"/>
              </w:rPr>
            </w:pPr>
            <w:r>
              <w:rPr>
                <w:rFonts w:ascii="Calibri" w:hAnsi="Calibri" w:cs="Calibri"/>
                <w:color w:val="000000"/>
              </w:rPr>
              <w:t>Low</w:t>
            </w:r>
          </w:p>
        </w:tc>
      </w:tr>
      <w:tr w:rsidR="009470D6" w14:paraId="6C14747F" w14:textId="77777777" w:rsidTr="009470D6">
        <w:tc>
          <w:tcPr>
            <w:tcW w:w="2825" w:type="dxa"/>
            <w:vAlign w:val="center"/>
          </w:tcPr>
          <w:p w14:paraId="42E25385" w14:textId="1D2154D5" w:rsidR="009470D6" w:rsidRDefault="009470D6" w:rsidP="009470D6">
            <w:pPr>
              <w:ind w:right="202"/>
              <w:rPr>
                <w:bCs/>
                <w:lang w:val="en-CA"/>
              </w:rPr>
            </w:pPr>
            <w:r>
              <w:rPr>
                <w:rFonts w:ascii="Calibri" w:hAnsi="Calibri" w:cs="Calibri"/>
                <w:color w:val="000000"/>
              </w:rPr>
              <w:t>Mouradian, 2013</w:t>
            </w:r>
          </w:p>
        </w:tc>
        <w:tc>
          <w:tcPr>
            <w:tcW w:w="1687" w:type="dxa"/>
            <w:vAlign w:val="center"/>
          </w:tcPr>
          <w:p w14:paraId="7FAAEC3B" w14:textId="22C02A46" w:rsidR="009470D6" w:rsidRDefault="009470D6" w:rsidP="009470D6">
            <w:pPr>
              <w:ind w:right="202"/>
              <w:rPr>
                <w:bCs/>
                <w:lang w:val="en-CA"/>
              </w:rPr>
            </w:pPr>
            <w:r>
              <w:rPr>
                <w:rFonts w:ascii="Calibri" w:hAnsi="Calibri" w:cs="Calibri"/>
                <w:color w:val="000000"/>
              </w:rPr>
              <w:t>High</w:t>
            </w:r>
          </w:p>
        </w:tc>
        <w:tc>
          <w:tcPr>
            <w:tcW w:w="1688" w:type="dxa"/>
            <w:vAlign w:val="center"/>
          </w:tcPr>
          <w:p w14:paraId="5B35883F" w14:textId="4122906D" w:rsidR="009470D6" w:rsidRDefault="009470D6" w:rsidP="009470D6">
            <w:pPr>
              <w:ind w:right="202"/>
              <w:rPr>
                <w:bCs/>
                <w:lang w:val="en-CA"/>
              </w:rPr>
            </w:pPr>
            <w:r>
              <w:rPr>
                <w:rFonts w:ascii="Calibri" w:hAnsi="Calibri" w:cs="Calibri"/>
                <w:color w:val="000000"/>
              </w:rPr>
              <w:t>High</w:t>
            </w:r>
          </w:p>
        </w:tc>
        <w:tc>
          <w:tcPr>
            <w:tcW w:w="1687" w:type="dxa"/>
            <w:vAlign w:val="center"/>
          </w:tcPr>
          <w:p w14:paraId="2FB8B99F" w14:textId="660B8CFF" w:rsidR="009470D6" w:rsidRDefault="009470D6" w:rsidP="009470D6">
            <w:pPr>
              <w:ind w:right="202"/>
              <w:rPr>
                <w:bCs/>
                <w:lang w:val="en-CA"/>
              </w:rPr>
            </w:pPr>
            <w:r>
              <w:rPr>
                <w:rFonts w:ascii="Calibri" w:hAnsi="Calibri" w:cs="Calibri"/>
                <w:color w:val="000000"/>
              </w:rPr>
              <w:t>High</w:t>
            </w:r>
          </w:p>
        </w:tc>
        <w:tc>
          <w:tcPr>
            <w:tcW w:w="1688" w:type="dxa"/>
            <w:vAlign w:val="center"/>
          </w:tcPr>
          <w:p w14:paraId="5CB5CF58" w14:textId="642D05F3" w:rsidR="009470D6" w:rsidRDefault="009470D6" w:rsidP="009470D6">
            <w:pPr>
              <w:ind w:right="202"/>
              <w:rPr>
                <w:bCs/>
                <w:lang w:val="en-CA"/>
              </w:rPr>
            </w:pPr>
            <w:r>
              <w:rPr>
                <w:rFonts w:ascii="Calibri" w:hAnsi="Calibri" w:cs="Calibri"/>
                <w:color w:val="000000"/>
              </w:rPr>
              <w:t>High</w:t>
            </w:r>
          </w:p>
        </w:tc>
        <w:tc>
          <w:tcPr>
            <w:tcW w:w="1687" w:type="dxa"/>
            <w:vAlign w:val="center"/>
          </w:tcPr>
          <w:p w14:paraId="45E040DB" w14:textId="2E4A2A06" w:rsidR="009470D6" w:rsidRDefault="009470D6" w:rsidP="009470D6">
            <w:pPr>
              <w:ind w:right="202"/>
              <w:rPr>
                <w:bCs/>
                <w:lang w:val="en-CA"/>
              </w:rPr>
            </w:pPr>
            <w:r>
              <w:rPr>
                <w:rFonts w:ascii="Calibri" w:hAnsi="Calibri" w:cs="Calibri"/>
                <w:color w:val="000000"/>
              </w:rPr>
              <w:t>Low</w:t>
            </w:r>
          </w:p>
        </w:tc>
        <w:tc>
          <w:tcPr>
            <w:tcW w:w="1688" w:type="dxa"/>
            <w:vAlign w:val="bottom"/>
          </w:tcPr>
          <w:p w14:paraId="4724DBE3" w14:textId="587C3A06" w:rsidR="009470D6" w:rsidRDefault="005D49C8" w:rsidP="009470D6">
            <w:pPr>
              <w:ind w:right="202"/>
              <w:rPr>
                <w:bCs/>
                <w:lang w:val="en-CA"/>
              </w:rPr>
            </w:pPr>
            <w:r>
              <w:rPr>
                <w:rFonts w:ascii="Calibri" w:hAnsi="Calibri" w:cs="Calibri"/>
                <w:color w:val="000000"/>
              </w:rPr>
              <w:t>Low</w:t>
            </w:r>
          </w:p>
        </w:tc>
      </w:tr>
      <w:tr w:rsidR="009470D6" w14:paraId="3DA304B4" w14:textId="77777777" w:rsidTr="009470D6">
        <w:tc>
          <w:tcPr>
            <w:tcW w:w="2825" w:type="dxa"/>
            <w:vAlign w:val="center"/>
          </w:tcPr>
          <w:p w14:paraId="2E3AFF88" w14:textId="65B5AEEC" w:rsidR="009470D6" w:rsidRDefault="009470D6" w:rsidP="009470D6">
            <w:pPr>
              <w:ind w:right="202"/>
              <w:rPr>
                <w:bCs/>
                <w:lang w:val="en-CA"/>
              </w:rPr>
            </w:pPr>
            <w:r>
              <w:rPr>
                <w:rFonts w:ascii="Calibri" w:hAnsi="Calibri" w:cs="Calibri"/>
                <w:color w:val="000000"/>
              </w:rPr>
              <w:t>Nielsen, 2019</w:t>
            </w:r>
          </w:p>
        </w:tc>
        <w:tc>
          <w:tcPr>
            <w:tcW w:w="1687" w:type="dxa"/>
            <w:vAlign w:val="center"/>
          </w:tcPr>
          <w:p w14:paraId="2869CAFE" w14:textId="06047DC3" w:rsidR="009470D6" w:rsidRDefault="009470D6" w:rsidP="009470D6">
            <w:pPr>
              <w:ind w:right="202"/>
              <w:rPr>
                <w:bCs/>
                <w:lang w:val="en-CA"/>
              </w:rPr>
            </w:pPr>
            <w:r>
              <w:rPr>
                <w:rFonts w:ascii="Calibri" w:hAnsi="Calibri" w:cs="Calibri"/>
                <w:color w:val="000000"/>
              </w:rPr>
              <w:t>Low</w:t>
            </w:r>
          </w:p>
        </w:tc>
        <w:tc>
          <w:tcPr>
            <w:tcW w:w="1688" w:type="dxa"/>
            <w:vAlign w:val="center"/>
          </w:tcPr>
          <w:p w14:paraId="7D9D29CB" w14:textId="75595623" w:rsidR="009470D6" w:rsidRDefault="009470D6" w:rsidP="009470D6">
            <w:pPr>
              <w:ind w:right="202"/>
              <w:rPr>
                <w:bCs/>
                <w:lang w:val="en-CA"/>
              </w:rPr>
            </w:pPr>
            <w:r>
              <w:rPr>
                <w:rFonts w:ascii="Calibri" w:hAnsi="Calibri" w:cs="Calibri"/>
                <w:color w:val="000000"/>
              </w:rPr>
              <w:t>Low</w:t>
            </w:r>
          </w:p>
        </w:tc>
        <w:tc>
          <w:tcPr>
            <w:tcW w:w="1687" w:type="dxa"/>
            <w:vAlign w:val="center"/>
          </w:tcPr>
          <w:p w14:paraId="11594171" w14:textId="7F4A74AC" w:rsidR="009470D6" w:rsidRDefault="009470D6" w:rsidP="009470D6">
            <w:pPr>
              <w:ind w:right="202"/>
              <w:rPr>
                <w:bCs/>
                <w:lang w:val="en-CA"/>
              </w:rPr>
            </w:pPr>
            <w:r>
              <w:rPr>
                <w:rFonts w:ascii="Calibri" w:hAnsi="Calibri" w:cs="Calibri"/>
                <w:color w:val="000000"/>
              </w:rPr>
              <w:t>High</w:t>
            </w:r>
          </w:p>
        </w:tc>
        <w:tc>
          <w:tcPr>
            <w:tcW w:w="1688" w:type="dxa"/>
            <w:vAlign w:val="center"/>
          </w:tcPr>
          <w:p w14:paraId="283046B9" w14:textId="666AE357" w:rsidR="009470D6" w:rsidRDefault="009470D6" w:rsidP="009470D6">
            <w:pPr>
              <w:ind w:right="202"/>
              <w:rPr>
                <w:bCs/>
                <w:lang w:val="en-CA"/>
              </w:rPr>
            </w:pPr>
            <w:r>
              <w:rPr>
                <w:rFonts w:ascii="Calibri" w:hAnsi="Calibri" w:cs="Calibri"/>
                <w:color w:val="000000"/>
              </w:rPr>
              <w:t>High</w:t>
            </w:r>
          </w:p>
        </w:tc>
        <w:tc>
          <w:tcPr>
            <w:tcW w:w="1687" w:type="dxa"/>
            <w:vAlign w:val="center"/>
          </w:tcPr>
          <w:p w14:paraId="5F15E34C" w14:textId="2DA0805C" w:rsidR="009470D6" w:rsidRDefault="009470D6" w:rsidP="009470D6">
            <w:pPr>
              <w:ind w:right="202"/>
              <w:rPr>
                <w:bCs/>
                <w:lang w:val="en-CA"/>
              </w:rPr>
            </w:pPr>
            <w:r>
              <w:rPr>
                <w:rFonts w:ascii="Calibri" w:hAnsi="Calibri" w:cs="Calibri"/>
                <w:color w:val="000000"/>
              </w:rPr>
              <w:t>Low</w:t>
            </w:r>
          </w:p>
        </w:tc>
        <w:tc>
          <w:tcPr>
            <w:tcW w:w="1688" w:type="dxa"/>
            <w:vAlign w:val="bottom"/>
          </w:tcPr>
          <w:p w14:paraId="65BDCE5F" w14:textId="016917A7" w:rsidR="009470D6" w:rsidRDefault="009470D6" w:rsidP="009470D6">
            <w:pPr>
              <w:ind w:right="202"/>
              <w:rPr>
                <w:bCs/>
                <w:lang w:val="en-CA"/>
              </w:rPr>
            </w:pPr>
            <w:r>
              <w:rPr>
                <w:rFonts w:ascii="Calibri" w:hAnsi="Calibri" w:cs="Calibri"/>
                <w:color w:val="000000"/>
              </w:rPr>
              <w:t>Low</w:t>
            </w:r>
          </w:p>
        </w:tc>
      </w:tr>
      <w:tr w:rsidR="009470D6" w14:paraId="5736A841" w14:textId="77777777" w:rsidTr="009470D6">
        <w:tc>
          <w:tcPr>
            <w:tcW w:w="2825" w:type="dxa"/>
            <w:vAlign w:val="center"/>
          </w:tcPr>
          <w:p w14:paraId="282CD510" w14:textId="37BD070F" w:rsidR="009470D6" w:rsidRDefault="009470D6" w:rsidP="009470D6">
            <w:pPr>
              <w:ind w:right="202"/>
              <w:rPr>
                <w:bCs/>
                <w:lang w:val="en-CA"/>
              </w:rPr>
            </w:pPr>
            <w:proofErr w:type="spellStart"/>
            <w:r>
              <w:rPr>
                <w:rFonts w:ascii="Calibri" w:hAnsi="Calibri" w:cs="Calibri"/>
                <w:color w:val="000000"/>
              </w:rPr>
              <w:t>Noergaard</w:t>
            </w:r>
            <w:proofErr w:type="spellEnd"/>
            <w:r>
              <w:rPr>
                <w:rFonts w:ascii="Calibri" w:hAnsi="Calibri" w:cs="Calibri"/>
                <w:color w:val="000000"/>
              </w:rPr>
              <w:t>, 2018</w:t>
            </w:r>
          </w:p>
        </w:tc>
        <w:tc>
          <w:tcPr>
            <w:tcW w:w="1687" w:type="dxa"/>
            <w:vAlign w:val="center"/>
          </w:tcPr>
          <w:p w14:paraId="5AF696E9" w14:textId="69C4966D" w:rsidR="009470D6" w:rsidRDefault="009470D6" w:rsidP="009470D6">
            <w:pPr>
              <w:ind w:right="202"/>
              <w:rPr>
                <w:bCs/>
                <w:lang w:val="en-CA"/>
              </w:rPr>
            </w:pPr>
            <w:r>
              <w:rPr>
                <w:rFonts w:ascii="Calibri" w:hAnsi="Calibri" w:cs="Calibri"/>
                <w:color w:val="000000"/>
              </w:rPr>
              <w:t>High</w:t>
            </w:r>
          </w:p>
        </w:tc>
        <w:tc>
          <w:tcPr>
            <w:tcW w:w="1688" w:type="dxa"/>
            <w:vAlign w:val="center"/>
          </w:tcPr>
          <w:p w14:paraId="41084927" w14:textId="35CBBFF2" w:rsidR="009470D6" w:rsidRDefault="009470D6" w:rsidP="009470D6">
            <w:pPr>
              <w:ind w:right="202"/>
              <w:rPr>
                <w:bCs/>
                <w:lang w:val="en-CA"/>
              </w:rPr>
            </w:pPr>
            <w:r>
              <w:rPr>
                <w:rFonts w:ascii="Calibri" w:hAnsi="Calibri" w:cs="Calibri"/>
                <w:color w:val="000000"/>
              </w:rPr>
              <w:t>High</w:t>
            </w:r>
          </w:p>
        </w:tc>
        <w:tc>
          <w:tcPr>
            <w:tcW w:w="1687" w:type="dxa"/>
            <w:vAlign w:val="center"/>
          </w:tcPr>
          <w:p w14:paraId="75EB3535" w14:textId="648F736A" w:rsidR="009470D6" w:rsidRDefault="009470D6" w:rsidP="009470D6">
            <w:pPr>
              <w:ind w:right="202"/>
              <w:rPr>
                <w:bCs/>
                <w:lang w:val="en-CA"/>
              </w:rPr>
            </w:pPr>
            <w:r>
              <w:rPr>
                <w:rFonts w:ascii="Calibri" w:hAnsi="Calibri" w:cs="Calibri"/>
                <w:color w:val="000000"/>
              </w:rPr>
              <w:t>High</w:t>
            </w:r>
          </w:p>
        </w:tc>
        <w:tc>
          <w:tcPr>
            <w:tcW w:w="1688" w:type="dxa"/>
            <w:vAlign w:val="center"/>
          </w:tcPr>
          <w:p w14:paraId="5B651C80" w14:textId="6E4B94CD" w:rsidR="009470D6" w:rsidRDefault="009470D6" w:rsidP="009470D6">
            <w:pPr>
              <w:ind w:right="202"/>
              <w:rPr>
                <w:bCs/>
                <w:lang w:val="en-CA"/>
              </w:rPr>
            </w:pPr>
            <w:r>
              <w:rPr>
                <w:rFonts w:ascii="Calibri" w:hAnsi="Calibri" w:cs="Calibri"/>
                <w:color w:val="000000"/>
              </w:rPr>
              <w:t>High</w:t>
            </w:r>
          </w:p>
        </w:tc>
        <w:tc>
          <w:tcPr>
            <w:tcW w:w="1687" w:type="dxa"/>
            <w:vAlign w:val="center"/>
          </w:tcPr>
          <w:p w14:paraId="51034A38" w14:textId="649880DE" w:rsidR="009470D6" w:rsidRDefault="009470D6" w:rsidP="009470D6">
            <w:pPr>
              <w:ind w:right="202"/>
              <w:rPr>
                <w:bCs/>
                <w:lang w:val="en-CA"/>
              </w:rPr>
            </w:pPr>
            <w:r>
              <w:rPr>
                <w:rFonts w:ascii="Calibri" w:hAnsi="Calibri" w:cs="Calibri"/>
                <w:color w:val="000000"/>
              </w:rPr>
              <w:t>Low</w:t>
            </w:r>
          </w:p>
        </w:tc>
        <w:tc>
          <w:tcPr>
            <w:tcW w:w="1688" w:type="dxa"/>
            <w:vAlign w:val="bottom"/>
          </w:tcPr>
          <w:p w14:paraId="06431985" w14:textId="735773E9" w:rsidR="009470D6" w:rsidRDefault="005D49C8" w:rsidP="009470D6">
            <w:pPr>
              <w:ind w:right="202"/>
              <w:rPr>
                <w:bCs/>
                <w:lang w:val="en-CA"/>
              </w:rPr>
            </w:pPr>
            <w:r>
              <w:rPr>
                <w:rFonts w:ascii="Calibri" w:hAnsi="Calibri" w:cs="Calibri"/>
                <w:color w:val="000000"/>
              </w:rPr>
              <w:t>Low</w:t>
            </w:r>
          </w:p>
        </w:tc>
      </w:tr>
      <w:tr w:rsidR="009470D6" w14:paraId="10D43C30" w14:textId="77777777" w:rsidTr="009470D6">
        <w:tc>
          <w:tcPr>
            <w:tcW w:w="2825" w:type="dxa"/>
            <w:vAlign w:val="center"/>
          </w:tcPr>
          <w:p w14:paraId="2D69DC55" w14:textId="6B173374" w:rsidR="009470D6" w:rsidRDefault="009470D6" w:rsidP="009470D6">
            <w:pPr>
              <w:ind w:right="202"/>
              <w:rPr>
                <w:bCs/>
                <w:lang w:val="en-CA"/>
              </w:rPr>
            </w:pPr>
            <w:r>
              <w:rPr>
                <w:rFonts w:ascii="Calibri" w:hAnsi="Calibri" w:cs="Calibri"/>
                <w:color w:val="000000"/>
              </w:rPr>
              <w:t>O'Brien, 2013</w:t>
            </w:r>
          </w:p>
        </w:tc>
        <w:tc>
          <w:tcPr>
            <w:tcW w:w="1687" w:type="dxa"/>
            <w:vAlign w:val="center"/>
          </w:tcPr>
          <w:p w14:paraId="5136669E" w14:textId="741DC839" w:rsidR="009470D6" w:rsidRDefault="009470D6" w:rsidP="009470D6">
            <w:pPr>
              <w:ind w:right="202"/>
              <w:rPr>
                <w:bCs/>
                <w:lang w:val="en-CA"/>
              </w:rPr>
            </w:pPr>
            <w:r>
              <w:rPr>
                <w:rFonts w:ascii="Calibri" w:hAnsi="Calibri" w:cs="Calibri"/>
                <w:color w:val="000000"/>
              </w:rPr>
              <w:t>N/A</w:t>
            </w:r>
          </w:p>
        </w:tc>
        <w:tc>
          <w:tcPr>
            <w:tcW w:w="1688" w:type="dxa"/>
            <w:vAlign w:val="center"/>
          </w:tcPr>
          <w:p w14:paraId="2F0BAF04" w14:textId="35971FE1" w:rsidR="009470D6" w:rsidRDefault="009470D6" w:rsidP="009470D6">
            <w:pPr>
              <w:ind w:right="202"/>
              <w:rPr>
                <w:bCs/>
                <w:lang w:val="en-CA"/>
              </w:rPr>
            </w:pPr>
            <w:r>
              <w:rPr>
                <w:rFonts w:ascii="Calibri" w:hAnsi="Calibri" w:cs="Calibri"/>
                <w:color w:val="000000"/>
              </w:rPr>
              <w:t>N/A</w:t>
            </w:r>
          </w:p>
        </w:tc>
        <w:tc>
          <w:tcPr>
            <w:tcW w:w="1687" w:type="dxa"/>
            <w:vAlign w:val="center"/>
          </w:tcPr>
          <w:p w14:paraId="6E45EA57" w14:textId="01AEC73F" w:rsidR="009470D6" w:rsidRDefault="009470D6" w:rsidP="009470D6">
            <w:pPr>
              <w:ind w:right="202"/>
              <w:rPr>
                <w:bCs/>
                <w:lang w:val="en-CA"/>
              </w:rPr>
            </w:pPr>
            <w:r>
              <w:rPr>
                <w:rFonts w:ascii="Calibri" w:hAnsi="Calibri" w:cs="Calibri"/>
                <w:color w:val="000000"/>
              </w:rPr>
              <w:t>N/A</w:t>
            </w:r>
          </w:p>
        </w:tc>
        <w:tc>
          <w:tcPr>
            <w:tcW w:w="1688" w:type="dxa"/>
            <w:vAlign w:val="center"/>
          </w:tcPr>
          <w:p w14:paraId="0B3C0D29" w14:textId="291E5A76" w:rsidR="009470D6" w:rsidRDefault="009470D6" w:rsidP="009470D6">
            <w:pPr>
              <w:ind w:right="202"/>
              <w:rPr>
                <w:bCs/>
                <w:lang w:val="en-CA"/>
              </w:rPr>
            </w:pPr>
            <w:r>
              <w:rPr>
                <w:rFonts w:ascii="Calibri" w:hAnsi="Calibri" w:cs="Calibri"/>
                <w:color w:val="000000"/>
              </w:rPr>
              <w:t>High</w:t>
            </w:r>
          </w:p>
        </w:tc>
        <w:tc>
          <w:tcPr>
            <w:tcW w:w="1687" w:type="dxa"/>
            <w:vAlign w:val="center"/>
          </w:tcPr>
          <w:p w14:paraId="19D1939F" w14:textId="0C81188B" w:rsidR="009470D6" w:rsidRDefault="009470D6" w:rsidP="009470D6">
            <w:pPr>
              <w:ind w:right="202"/>
              <w:rPr>
                <w:bCs/>
                <w:lang w:val="en-CA"/>
              </w:rPr>
            </w:pPr>
            <w:r>
              <w:rPr>
                <w:rFonts w:ascii="Calibri" w:hAnsi="Calibri" w:cs="Calibri"/>
                <w:color w:val="000000"/>
              </w:rPr>
              <w:t>Low</w:t>
            </w:r>
          </w:p>
        </w:tc>
        <w:tc>
          <w:tcPr>
            <w:tcW w:w="1688" w:type="dxa"/>
            <w:vAlign w:val="bottom"/>
          </w:tcPr>
          <w:p w14:paraId="1818F74E" w14:textId="35AB7BD5" w:rsidR="009470D6" w:rsidRDefault="005D49C8" w:rsidP="009470D6">
            <w:pPr>
              <w:ind w:right="202"/>
              <w:rPr>
                <w:bCs/>
                <w:lang w:val="en-CA"/>
              </w:rPr>
            </w:pPr>
            <w:r>
              <w:rPr>
                <w:rFonts w:ascii="Calibri" w:hAnsi="Calibri" w:cs="Calibri"/>
                <w:color w:val="000000"/>
              </w:rPr>
              <w:t>Low</w:t>
            </w:r>
          </w:p>
        </w:tc>
      </w:tr>
      <w:tr w:rsidR="009470D6" w14:paraId="1318D055" w14:textId="77777777" w:rsidTr="009470D6">
        <w:tc>
          <w:tcPr>
            <w:tcW w:w="2825" w:type="dxa"/>
            <w:vAlign w:val="center"/>
          </w:tcPr>
          <w:p w14:paraId="320185FD" w14:textId="7D411505" w:rsidR="009470D6" w:rsidRDefault="00B853ED" w:rsidP="009470D6">
            <w:pPr>
              <w:ind w:right="202"/>
              <w:rPr>
                <w:bCs/>
                <w:lang w:val="en-CA"/>
              </w:rPr>
            </w:pPr>
            <w:r>
              <w:rPr>
                <w:rFonts w:ascii="Calibri" w:hAnsi="Calibri" w:cs="Calibri"/>
                <w:color w:val="000000"/>
              </w:rPr>
              <w:t>Ong, 2019</w:t>
            </w:r>
          </w:p>
        </w:tc>
        <w:tc>
          <w:tcPr>
            <w:tcW w:w="1687" w:type="dxa"/>
            <w:vAlign w:val="center"/>
          </w:tcPr>
          <w:p w14:paraId="7F7DFA98" w14:textId="4841E91B" w:rsidR="009470D6" w:rsidRDefault="009470D6" w:rsidP="009470D6">
            <w:pPr>
              <w:ind w:right="202"/>
              <w:rPr>
                <w:bCs/>
                <w:lang w:val="en-CA"/>
              </w:rPr>
            </w:pPr>
            <w:r>
              <w:rPr>
                <w:rFonts w:ascii="Calibri" w:hAnsi="Calibri" w:cs="Calibri"/>
                <w:color w:val="000000"/>
              </w:rPr>
              <w:t>N/A</w:t>
            </w:r>
          </w:p>
        </w:tc>
        <w:tc>
          <w:tcPr>
            <w:tcW w:w="1688" w:type="dxa"/>
            <w:vAlign w:val="center"/>
          </w:tcPr>
          <w:p w14:paraId="1F03A88F" w14:textId="23989D88" w:rsidR="009470D6" w:rsidRDefault="009470D6" w:rsidP="009470D6">
            <w:pPr>
              <w:ind w:right="202"/>
              <w:rPr>
                <w:bCs/>
                <w:lang w:val="en-CA"/>
              </w:rPr>
            </w:pPr>
            <w:r>
              <w:rPr>
                <w:rFonts w:ascii="Calibri" w:hAnsi="Calibri" w:cs="Calibri"/>
                <w:color w:val="000000"/>
              </w:rPr>
              <w:t>N/A</w:t>
            </w:r>
          </w:p>
        </w:tc>
        <w:tc>
          <w:tcPr>
            <w:tcW w:w="1687" w:type="dxa"/>
            <w:vAlign w:val="center"/>
          </w:tcPr>
          <w:p w14:paraId="6A663BDB" w14:textId="30E03363" w:rsidR="009470D6" w:rsidRDefault="009470D6" w:rsidP="009470D6">
            <w:pPr>
              <w:ind w:right="202"/>
              <w:rPr>
                <w:bCs/>
                <w:lang w:val="en-CA"/>
              </w:rPr>
            </w:pPr>
            <w:r>
              <w:rPr>
                <w:rFonts w:ascii="Calibri" w:hAnsi="Calibri" w:cs="Calibri"/>
                <w:color w:val="000000"/>
              </w:rPr>
              <w:t>N/A</w:t>
            </w:r>
          </w:p>
        </w:tc>
        <w:tc>
          <w:tcPr>
            <w:tcW w:w="1688" w:type="dxa"/>
            <w:vAlign w:val="center"/>
          </w:tcPr>
          <w:p w14:paraId="6F132C74" w14:textId="242033A9" w:rsidR="009470D6" w:rsidRDefault="009470D6" w:rsidP="009470D6">
            <w:pPr>
              <w:ind w:right="202"/>
              <w:rPr>
                <w:bCs/>
                <w:lang w:val="en-CA"/>
              </w:rPr>
            </w:pPr>
            <w:r>
              <w:rPr>
                <w:rFonts w:ascii="Calibri" w:hAnsi="Calibri" w:cs="Calibri"/>
                <w:color w:val="000000"/>
              </w:rPr>
              <w:t>High</w:t>
            </w:r>
          </w:p>
        </w:tc>
        <w:tc>
          <w:tcPr>
            <w:tcW w:w="1687" w:type="dxa"/>
            <w:vAlign w:val="center"/>
          </w:tcPr>
          <w:p w14:paraId="4D9D4D8F" w14:textId="026A93F2" w:rsidR="009470D6" w:rsidRDefault="009470D6" w:rsidP="009470D6">
            <w:pPr>
              <w:ind w:right="202"/>
              <w:rPr>
                <w:bCs/>
                <w:lang w:val="en-CA"/>
              </w:rPr>
            </w:pPr>
            <w:r>
              <w:rPr>
                <w:rFonts w:ascii="Calibri" w:hAnsi="Calibri" w:cs="Calibri"/>
                <w:color w:val="000000"/>
              </w:rPr>
              <w:t>Low</w:t>
            </w:r>
          </w:p>
        </w:tc>
        <w:tc>
          <w:tcPr>
            <w:tcW w:w="1688" w:type="dxa"/>
            <w:vAlign w:val="bottom"/>
          </w:tcPr>
          <w:p w14:paraId="26B544B0" w14:textId="1DD92A42" w:rsidR="009470D6" w:rsidRDefault="005D49C8" w:rsidP="009470D6">
            <w:pPr>
              <w:ind w:right="202"/>
              <w:rPr>
                <w:bCs/>
                <w:lang w:val="en-CA"/>
              </w:rPr>
            </w:pPr>
            <w:r>
              <w:rPr>
                <w:rFonts w:ascii="Calibri" w:hAnsi="Calibri" w:cs="Calibri"/>
                <w:color w:val="000000"/>
              </w:rPr>
              <w:t>Low</w:t>
            </w:r>
          </w:p>
        </w:tc>
      </w:tr>
      <w:tr w:rsidR="009470D6" w14:paraId="1CF4999D" w14:textId="77777777" w:rsidTr="009470D6">
        <w:tc>
          <w:tcPr>
            <w:tcW w:w="2825" w:type="dxa"/>
            <w:vAlign w:val="center"/>
          </w:tcPr>
          <w:p w14:paraId="5C831082" w14:textId="7BA1AF3A" w:rsidR="009470D6" w:rsidRDefault="003A14BF" w:rsidP="009470D6">
            <w:pPr>
              <w:ind w:right="202"/>
              <w:rPr>
                <w:bCs/>
                <w:lang w:val="en-CA"/>
              </w:rPr>
            </w:pPr>
            <w:proofErr w:type="spellStart"/>
            <w:r>
              <w:rPr>
                <w:rFonts w:ascii="Calibri" w:hAnsi="Calibri" w:cs="Calibri"/>
                <w:color w:val="000000"/>
              </w:rPr>
              <w:t>Pagnementa</w:t>
            </w:r>
            <w:proofErr w:type="spellEnd"/>
            <w:r w:rsidR="009470D6">
              <w:rPr>
                <w:rFonts w:ascii="Calibri" w:hAnsi="Calibri" w:cs="Calibri"/>
                <w:color w:val="000000"/>
              </w:rPr>
              <w:t>, 2016</w:t>
            </w:r>
          </w:p>
        </w:tc>
        <w:tc>
          <w:tcPr>
            <w:tcW w:w="1687" w:type="dxa"/>
            <w:vAlign w:val="center"/>
          </w:tcPr>
          <w:p w14:paraId="2B1D3E9F" w14:textId="0F0AB063" w:rsidR="009470D6" w:rsidRDefault="009470D6" w:rsidP="009470D6">
            <w:pPr>
              <w:ind w:right="202"/>
              <w:rPr>
                <w:bCs/>
                <w:lang w:val="en-CA"/>
              </w:rPr>
            </w:pPr>
            <w:r>
              <w:rPr>
                <w:rFonts w:ascii="Calibri" w:hAnsi="Calibri" w:cs="Calibri"/>
                <w:color w:val="000000"/>
              </w:rPr>
              <w:t>N/A</w:t>
            </w:r>
          </w:p>
        </w:tc>
        <w:tc>
          <w:tcPr>
            <w:tcW w:w="1688" w:type="dxa"/>
            <w:vAlign w:val="center"/>
          </w:tcPr>
          <w:p w14:paraId="1BF81123" w14:textId="281D77F2" w:rsidR="009470D6" w:rsidRDefault="009470D6" w:rsidP="009470D6">
            <w:pPr>
              <w:ind w:right="202"/>
              <w:rPr>
                <w:bCs/>
                <w:lang w:val="en-CA"/>
              </w:rPr>
            </w:pPr>
            <w:r>
              <w:rPr>
                <w:rFonts w:ascii="Calibri" w:hAnsi="Calibri" w:cs="Calibri"/>
                <w:color w:val="000000"/>
              </w:rPr>
              <w:t>N/A</w:t>
            </w:r>
          </w:p>
        </w:tc>
        <w:tc>
          <w:tcPr>
            <w:tcW w:w="1687" w:type="dxa"/>
            <w:vAlign w:val="center"/>
          </w:tcPr>
          <w:p w14:paraId="16B6281C" w14:textId="0D8F3850" w:rsidR="009470D6" w:rsidRDefault="009470D6" w:rsidP="009470D6">
            <w:pPr>
              <w:ind w:right="202"/>
              <w:rPr>
                <w:bCs/>
                <w:lang w:val="en-CA"/>
              </w:rPr>
            </w:pPr>
            <w:r>
              <w:rPr>
                <w:rFonts w:ascii="Calibri" w:hAnsi="Calibri" w:cs="Calibri"/>
                <w:color w:val="000000"/>
              </w:rPr>
              <w:t>N/A</w:t>
            </w:r>
          </w:p>
        </w:tc>
        <w:tc>
          <w:tcPr>
            <w:tcW w:w="1688" w:type="dxa"/>
            <w:vAlign w:val="center"/>
          </w:tcPr>
          <w:p w14:paraId="652D7D15" w14:textId="4A700DC8" w:rsidR="009470D6" w:rsidRDefault="009470D6" w:rsidP="009470D6">
            <w:pPr>
              <w:ind w:right="202"/>
              <w:rPr>
                <w:bCs/>
                <w:lang w:val="en-CA"/>
              </w:rPr>
            </w:pPr>
            <w:r>
              <w:rPr>
                <w:rFonts w:ascii="Calibri" w:hAnsi="Calibri" w:cs="Calibri"/>
                <w:color w:val="000000"/>
              </w:rPr>
              <w:t>Unclear</w:t>
            </w:r>
          </w:p>
        </w:tc>
        <w:tc>
          <w:tcPr>
            <w:tcW w:w="1687" w:type="dxa"/>
            <w:vAlign w:val="center"/>
          </w:tcPr>
          <w:p w14:paraId="1D247056" w14:textId="47CD9EC0" w:rsidR="009470D6" w:rsidRDefault="009470D6" w:rsidP="009470D6">
            <w:pPr>
              <w:ind w:right="202"/>
              <w:rPr>
                <w:bCs/>
                <w:lang w:val="en-CA"/>
              </w:rPr>
            </w:pPr>
            <w:r>
              <w:rPr>
                <w:rFonts w:ascii="Calibri" w:hAnsi="Calibri" w:cs="Calibri"/>
                <w:color w:val="000000"/>
              </w:rPr>
              <w:t>High</w:t>
            </w:r>
          </w:p>
        </w:tc>
        <w:tc>
          <w:tcPr>
            <w:tcW w:w="1688" w:type="dxa"/>
            <w:vAlign w:val="bottom"/>
          </w:tcPr>
          <w:p w14:paraId="19F667B0" w14:textId="36501793" w:rsidR="009470D6" w:rsidRDefault="009470D6" w:rsidP="009470D6">
            <w:pPr>
              <w:ind w:right="202"/>
              <w:rPr>
                <w:bCs/>
                <w:lang w:val="en-CA"/>
              </w:rPr>
            </w:pPr>
            <w:r>
              <w:rPr>
                <w:rFonts w:ascii="Calibri" w:hAnsi="Calibri" w:cs="Calibri"/>
                <w:color w:val="000000"/>
              </w:rPr>
              <w:t>Low</w:t>
            </w:r>
          </w:p>
        </w:tc>
      </w:tr>
      <w:tr w:rsidR="009470D6" w14:paraId="22B23A52" w14:textId="77777777" w:rsidTr="009470D6">
        <w:tc>
          <w:tcPr>
            <w:tcW w:w="2825" w:type="dxa"/>
            <w:vAlign w:val="center"/>
          </w:tcPr>
          <w:p w14:paraId="3151F798" w14:textId="39A5247D" w:rsidR="009470D6" w:rsidRDefault="009470D6" w:rsidP="009470D6">
            <w:pPr>
              <w:ind w:right="202"/>
              <w:rPr>
                <w:bCs/>
                <w:lang w:val="en-CA"/>
              </w:rPr>
            </w:pPr>
            <w:r>
              <w:rPr>
                <w:rFonts w:ascii="Calibri" w:hAnsi="Calibri" w:cs="Calibri"/>
                <w:color w:val="000000"/>
              </w:rPr>
              <w:t>Pineda, 2012</w:t>
            </w:r>
          </w:p>
        </w:tc>
        <w:tc>
          <w:tcPr>
            <w:tcW w:w="1687" w:type="dxa"/>
            <w:vAlign w:val="center"/>
          </w:tcPr>
          <w:p w14:paraId="30943F36" w14:textId="0F75B132" w:rsidR="009470D6" w:rsidRDefault="009470D6" w:rsidP="009470D6">
            <w:pPr>
              <w:ind w:right="202"/>
              <w:rPr>
                <w:bCs/>
                <w:lang w:val="en-CA"/>
              </w:rPr>
            </w:pPr>
            <w:r>
              <w:rPr>
                <w:rFonts w:ascii="Calibri" w:hAnsi="Calibri" w:cs="Calibri"/>
                <w:color w:val="000000"/>
              </w:rPr>
              <w:t>Low</w:t>
            </w:r>
          </w:p>
        </w:tc>
        <w:tc>
          <w:tcPr>
            <w:tcW w:w="1688" w:type="dxa"/>
            <w:vAlign w:val="center"/>
          </w:tcPr>
          <w:p w14:paraId="4249CEE9" w14:textId="7CE39F69" w:rsidR="009470D6" w:rsidRDefault="00FB627F" w:rsidP="009470D6">
            <w:pPr>
              <w:ind w:right="202"/>
              <w:rPr>
                <w:bCs/>
                <w:lang w:val="en-CA"/>
              </w:rPr>
            </w:pPr>
            <w:r>
              <w:rPr>
                <w:rFonts w:ascii="Calibri" w:hAnsi="Calibri" w:cs="Calibri"/>
                <w:color w:val="000000"/>
              </w:rPr>
              <w:t>Low</w:t>
            </w:r>
          </w:p>
        </w:tc>
        <w:tc>
          <w:tcPr>
            <w:tcW w:w="1687" w:type="dxa"/>
            <w:vAlign w:val="center"/>
          </w:tcPr>
          <w:p w14:paraId="2493A7BF" w14:textId="0712888A" w:rsidR="009470D6" w:rsidRDefault="009470D6" w:rsidP="009470D6">
            <w:pPr>
              <w:ind w:right="202"/>
              <w:rPr>
                <w:bCs/>
                <w:lang w:val="en-CA"/>
              </w:rPr>
            </w:pPr>
            <w:r>
              <w:rPr>
                <w:rFonts w:ascii="Calibri" w:hAnsi="Calibri" w:cs="Calibri"/>
                <w:color w:val="000000"/>
              </w:rPr>
              <w:t>Low</w:t>
            </w:r>
          </w:p>
        </w:tc>
        <w:tc>
          <w:tcPr>
            <w:tcW w:w="1688" w:type="dxa"/>
            <w:vAlign w:val="center"/>
          </w:tcPr>
          <w:p w14:paraId="4F9721D4" w14:textId="6D0CBF57" w:rsidR="009470D6" w:rsidRDefault="009470D6" w:rsidP="009470D6">
            <w:pPr>
              <w:ind w:right="202"/>
              <w:rPr>
                <w:bCs/>
                <w:lang w:val="en-CA"/>
              </w:rPr>
            </w:pPr>
            <w:r>
              <w:rPr>
                <w:rFonts w:ascii="Calibri" w:hAnsi="Calibri" w:cs="Calibri"/>
                <w:color w:val="000000"/>
              </w:rPr>
              <w:t>High</w:t>
            </w:r>
          </w:p>
        </w:tc>
        <w:tc>
          <w:tcPr>
            <w:tcW w:w="1687" w:type="dxa"/>
            <w:vAlign w:val="center"/>
          </w:tcPr>
          <w:p w14:paraId="73F99AE1" w14:textId="1D156910" w:rsidR="009470D6" w:rsidRDefault="009470D6" w:rsidP="009470D6">
            <w:pPr>
              <w:ind w:right="202"/>
              <w:rPr>
                <w:bCs/>
                <w:lang w:val="en-CA"/>
              </w:rPr>
            </w:pPr>
            <w:r>
              <w:rPr>
                <w:rFonts w:ascii="Calibri" w:hAnsi="Calibri" w:cs="Calibri"/>
                <w:color w:val="000000"/>
              </w:rPr>
              <w:t>Low</w:t>
            </w:r>
          </w:p>
        </w:tc>
        <w:tc>
          <w:tcPr>
            <w:tcW w:w="1688" w:type="dxa"/>
            <w:vAlign w:val="bottom"/>
          </w:tcPr>
          <w:p w14:paraId="49B793E9" w14:textId="6694650F" w:rsidR="009470D6" w:rsidRDefault="005D49C8" w:rsidP="009470D6">
            <w:pPr>
              <w:ind w:right="202"/>
              <w:rPr>
                <w:bCs/>
                <w:lang w:val="en-CA"/>
              </w:rPr>
            </w:pPr>
            <w:r>
              <w:rPr>
                <w:rFonts w:ascii="Calibri" w:hAnsi="Calibri" w:cs="Calibri"/>
                <w:color w:val="000000"/>
              </w:rPr>
              <w:t>Low</w:t>
            </w:r>
          </w:p>
        </w:tc>
      </w:tr>
      <w:tr w:rsidR="009470D6" w14:paraId="7F9CF87D" w14:textId="77777777" w:rsidTr="009470D6">
        <w:tc>
          <w:tcPr>
            <w:tcW w:w="2825" w:type="dxa"/>
            <w:vAlign w:val="center"/>
          </w:tcPr>
          <w:p w14:paraId="0EBE7988" w14:textId="2CAEFFBD" w:rsidR="009470D6" w:rsidRDefault="009470D6" w:rsidP="009470D6">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2003</w:t>
            </w:r>
          </w:p>
        </w:tc>
        <w:tc>
          <w:tcPr>
            <w:tcW w:w="1687" w:type="dxa"/>
            <w:vAlign w:val="center"/>
          </w:tcPr>
          <w:p w14:paraId="3C491619" w14:textId="5095D365" w:rsidR="009470D6" w:rsidRDefault="009470D6" w:rsidP="009470D6">
            <w:pPr>
              <w:ind w:right="202"/>
              <w:rPr>
                <w:bCs/>
                <w:lang w:val="en-CA"/>
              </w:rPr>
            </w:pPr>
            <w:r>
              <w:rPr>
                <w:rFonts w:ascii="Calibri" w:hAnsi="Calibri" w:cs="Calibri"/>
                <w:color w:val="000000"/>
              </w:rPr>
              <w:t>High</w:t>
            </w:r>
          </w:p>
        </w:tc>
        <w:tc>
          <w:tcPr>
            <w:tcW w:w="1688" w:type="dxa"/>
            <w:vAlign w:val="center"/>
          </w:tcPr>
          <w:p w14:paraId="5AE17FB1" w14:textId="1EDBAC73" w:rsidR="009470D6" w:rsidRDefault="009470D6" w:rsidP="009470D6">
            <w:pPr>
              <w:ind w:right="202"/>
              <w:rPr>
                <w:bCs/>
                <w:lang w:val="en-CA"/>
              </w:rPr>
            </w:pPr>
            <w:r>
              <w:rPr>
                <w:rFonts w:ascii="Calibri" w:hAnsi="Calibri" w:cs="Calibri"/>
                <w:color w:val="000000"/>
              </w:rPr>
              <w:t>High</w:t>
            </w:r>
          </w:p>
        </w:tc>
        <w:tc>
          <w:tcPr>
            <w:tcW w:w="1687" w:type="dxa"/>
            <w:vAlign w:val="center"/>
          </w:tcPr>
          <w:p w14:paraId="17EC9580" w14:textId="6C737AB0" w:rsidR="009470D6" w:rsidRDefault="009470D6" w:rsidP="009470D6">
            <w:pPr>
              <w:ind w:right="202"/>
              <w:rPr>
                <w:bCs/>
                <w:lang w:val="en-CA"/>
              </w:rPr>
            </w:pPr>
            <w:r>
              <w:rPr>
                <w:rFonts w:ascii="Calibri" w:hAnsi="Calibri" w:cs="Calibri"/>
                <w:color w:val="000000"/>
              </w:rPr>
              <w:t>High</w:t>
            </w:r>
          </w:p>
        </w:tc>
        <w:tc>
          <w:tcPr>
            <w:tcW w:w="1688" w:type="dxa"/>
            <w:vAlign w:val="center"/>
          </w:tcPr>
          <w:p w14:paraId="6A300E10" w14:textId="253693A5" w:rsidR="009470D6" w:rsidRDefault="009470D6" w:rsidP="009470D6">
            <w:pPr>
              <w:ind w:right="202"/>
              <w:rPr>
                <w:bCs/>
                <w:lang w:val="en-CA"/>
              </w:rPr>
            </w:pPr>
            <w:r>
              <w:rPr>
                <w:rFonts w:ascii="Calibri" w:hAnsi="Calibri" w:cs="Calibri"/>
                <w:color w:val="000000"/>
              </w:rPr>
              <w:t>High</w:t>
            </w:r>
          </w:p>
        </w:tc>
        <w:tc>
          <w:tcPr>
            <w:tcW w:w="1687" w:type="dxa"/>
            <w:vAlign w:val="center"/>
          </w:tcPr>
          <w:p w14:paraId="50986F5A" w14:textId="39CAF563" w:rsidR="009470D6" w:rsidRDefault="009470D6" w:rsidP="009470D6">
            <w:pPr>
              <w:ind w:right="202"/>
              <w:rPr>
                <w:bCs/>
                <w:lang w:val="en-CA"/>
              </w:rPr>
            </w:pPr>
            <w:r>
              <w:rPr>
                <w:rFonts w:ascii="Calibri" w:hAnsi="Calibri" w:cs="Calibri"/>
                <w:color w:val="000000"/>
              </w:rPr>
              <w:t>High</w:t>
            </w:r>
          </w:p>
        </w:tc>
        <w:tc>
          <w:tcPr>
            <w:tcW w:w="1688" w:type="dxa"/>
            <w:vAlign w:val="bottom"/>
          </w:tcPr>
          <w:p w14:paraId="02F4ACFC" w14:textId="3A34A5A4" w:rsidR="009470D6" w:rsidRDefault="009470D6" w:rsidP="009470D6">
            <w:pPr>
              <w:ind w:right="202"/>
              <w:rPr>
                <w:bCs/>
                <w:lang w:val="en-CA"/>
              </w:rPr>
            </w:pPr>
            <w:r>
              <w:rPr>
                <w:rFonts w:ascii="Calibri" w:hAnsi="Calibri" w:cs="Calibri"/>
                <w:color w:val="000000"/>
              </w:rPr>
              <w:t>Low</w:t>
            </w:r>
          </w:p>
        </w:tc>
      </w:tr>
      <w:tr w:rsidR="009470D6" w14:paraId="3A689C03" w14:textId="77777777" w:rsidTr="009470D6">
        <w:tc>
          <w:tcPr>
            <w:tcW w:w="2825" w:type="dxa"/>
            <w:vAlign w:val="center"/>
          </w:tcPr>
          <w:p w14:paraId="638EF20F" w14:textId="10C353C8" w:rsidR="009470D6" w:rsidRDefault="009470D6" w:rsidP="009470D6">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2007</w:t>
            </w:r>
          </w:p>
        </w:tc>
        <w:tc>
          <w:tcPr>
            <w:tcW w:w="1687" w:type="dxa"/>
            <w:vAlign w:val="center"/>
          </w:tcPr>
          <w:p w14:paraId="7DE91412" w14:textId="3071D2E9" w:rsidR="009470D6" w:rsidRDefault="009470D6" w:rsidP="009470D6">
            <w:pPr>
              <w:ind w:right="202"/>
              <w:rPr>
                <w:bCs/>
                <w:lang w:val="en-CA"/>
              </w:rPr>
            </w:pPr>
            <w:r>
              <w:rPr>
                <w:rFonts w:ascii="Calibri" w:hAnsi="Calibri" w:cs="Calibri"/>
                <w:color w:val="000000"/>
              </w:rPr>
              <w:t>High</w:t>
            </w:r>
          </w:p>
        </w:tc>
        <w:tc>
          <w:tcPr>
            <w:tcW w:w="1688" w:type="dxa"/>
            <w:vAlign w:val="center"/>
          </w:tcPr>
          <w:p w14:paraId="71B3E295" w14:textId="19B4F16A" w:rsidR="009470D6" w:rsidRDefault="009470D6" w:rsidP="009470D6">
            <w:pPr>
              <w:ind w:right="202"/>
              <w:rPr>
                <w:bCs/>
                <w:lang w:val="en-CA"/>
              </w:rPr>
            </w:pPr>
            <w:r>
              <w:rPr>
                <w:rFonts w:ascii="Calibri" w:hAnsi="Calibri" w:cs="Calibri"/>
                <w:color w:val="000000"/>
              </w:rPr>
              <w:t>High</w:t>
            </w:r>
          </w:p>
        </w:tc>
        <w:tc>
          <w:tcPr>
            <w:tcW w:w="1687" w:type="dxa"/>
            <w:vAlign w:val="center"/>
          </w:tcPr>
          <w:p w14:paraId="1D086BA3" w14:textId="4D9E2EE6" w:rsidR="009470D6" w:rsidRDefault="009470D6" w:rsidP="009470D6">
            <w:pPr>
              <w:ind w:right="202"/>
              <w:rPr>
                <w:bCs/>
                <w:lang w:val="en-CA"/>
              </w:rPr>
            </w:pPr>
            <w:r>
              <w:rPr>
                <w:rFonts w:ascii="Calibri" w:hAnsi="Calibri" w:cs="Calibri"/>
                <w:color w:val="000000"/>
              </w:rPr>
              <w:t>High</w:t>
            </w:r>
          </w:p>
        </w:tc>
        <w:tc>
          <w:tcPr>
            <w:tcW w:w="1688" w:type="dxa"/>
            <w:vAlign w:val="center"/>
          </w:tcPr>
          <w:p w14:paraId="67160948" w14:textId="4879FAA8" w:rsidR="009470D6" w:rsidRDefault="009470D6" w:rsidP="009470D6">
            <w:pPr>
              <w:ind w:right="202"/>
              <w:rPr>
                <w:bCs/>
                <w:lang w:val="en-CA"/>
              </w:rPr>
            </w:pPr>
            <w:r>
              <w:rPr>
                <w:rFonts w:ascii="Calibri" w:hAnsi="Calibri" w:cs="Calibri"/>
                <w:color w:val="000000"/>
              </w:rPr>
              <w:t>High</w:t>
            </w:r>
          </w:p>
        </w:tc>
        <w:tc>
          <w:tcPr>
            <w:tcW w:w="1687" w:type="dxa"/>
            <w:vAlign w:val="center"/>
          </w:tcPr>
          <w:p w14:paraId="536EEA6B" w14:textId="0A91D55A" w:rsidR="009470D6" w:rsidRDefault="009470D6" w:rsidP="009470D6">
            <w:pPr>
              <w:ind w:right="202"/>
              <w:rPr>
                <w:bCs/>
                <w:lang w:val="en-CA"/>
              </w:rPr>
            </w:pPr>
            <w:r>
              <w:rPr>
                <w:rFonts w:ascii="Calibri" w:hAnsi="Calibri" w:cs="Calibri"/>
                <w:color w:val="000000"/>
              </w:rPr>
              <w:t>High</w:t>
            </w:r>
          </w:p>
        </w:tc>
        <w:tc>
          <w:tcPr>
            <w:tcW w:w="1688" w:type="dxa"/>
            <w:vAlign w:val="bottom"/>
          </w:tcPr>
          <w:p w14:paraId="6123EDDA" w14:textId="17B29AC4" w:rsidR="009470D6" w:rsidRDefault="009470D6" w:rsidP="009470D6">
            <w:pPr>
              <w:ind w:right="202"/>
              <w:rPr>
                <w:bCs/>
                <w:lang w:val="en-CA"/>
              </w:rPr>
            </w:pPr>
            <w:r>
              <w:rPr>
                <w:rFonts w:ascii="Calibri" w:hAnsi="Calibri" w:cs="Calibri"/>
                <w:color w:val="000000"/>
              </w:rPr>
              <w:t>Low</w:t>
            </w:r>
          </w:p>
        </w:tc>
      </w:tr>
      <w:tr w:rsidR="009470D6" w14:paraId="298BAF80" w14:textId="77777777" w:rsidTr="009470D6">
        <w:tc>
          <w:tcPr>
            <w:tcW w:w="2825" w:type="dxa"/>
            <w:vAlign w:val="center"/>
          </w:tcPr>
          <w:p w14:paraId="6582838B" w14:textId="39E8061A" w:rsidR="009470D6" w:rsidRDefault="009470D6" w:rsidP="009470D6">
            <w:pPr>
              <w:ind w:right="202"/>
              <w:rPr>
                <w:bCs/>
                <w:lang w:val="en-CA"/>
              </w:rPr>
            </w:pPr>
            <w:r>
              <w:rPr>
                <w:rFonts w:ascii="Calibri" w:hAnsi="Calibri" w:cs="Calibri"/>
                <w:color w:val="000000"/>
              </w:rPr>
              <w:t>Prichard, 2015</w:t>
            </w:r>
          </w:p>
        </w:tc>
        <w:tc>
          <w:tcPr>
            <w:tcW w:w="1687" w:type="dxa"/>
            <w:vAlign w:val="center"/>
          </w:tcPr>
          <w:p w14:paraId="5AFD463C" w14:textId="153EF66E" w:rsidR="009470D6" w:rsidRDefault="009470D6" w:rsidP="009470D6">
            <w:pPr>
              <w:ind w:right="202"/>
              <w:rPr>
                <w:bCs/>
                <w:lang w:val="en-CA"/>
              </w:rPr>
            </w:pPr>
            <w:r>
              <w:rPr>
                <w:rFonts w:ascii="Calibri" w:hAnsi="Calibri" w:cs="Calibri"/>
                <w:color w:val="000000"/>
              </w:rPr>
              <w:t>High</w:t>
            </w:r>
          </w:p>
        </w:tc>
        <w:tc>
          <w:tcPr>
            <w:tcW w:w="1688" w:type="dxa"/>
            <w:vAlign w:val="center"/>
          </w:tcPr>
          <w:p w14:paraId="417C445D" w14:textId="2B808B6A" w:rsidR="009470D6" w:rsidRDefault="009470D6" w:rsidP="009470D6">
            <w:pPr>
              <w:ind w:right="202"/>
              <w:rPr>
                <w:bCs/>
                <w:lang w:val="en-CA"/>
              </w:rPr>
            </w:pPr>
            <w:r>
              <w:rPr>
                <w:rFonts w:ascii="Calibri" w:hAnsi="Calibri" w:cs="Calibri"/>
                <w:color w:val="000000"/>
              </w:rPr>
              <w:t>High</w:t>
            </w:r>
          </w:p>
        </w:tc>
        <w:tc>
          <w:tcPr>
            <w:tcW w:w="1687" w:type="dxa"/>
            <w:vAlign w:val="center"/>
          </w:tcPr>
          <w:p w14:paraId="57577216" w14:textId="7D7136D9" w:rsidR="009470D6" w:rsidRDefault="009470D6" w:rsidP="009470D6">
            <w:pPr>
              <w:ind w:right="202"/>
              <w:rPr>
                <w:bCs/>
                <w:lang w:val="en-CA"/>
              </w:rPr>
            </w:pPr>
            <w:r>
              <w:rPr>
                <w:rFonts w:ascii="Calibri" w:hAnsi="Calibri" w:cs="Calibri"/>
                <w:color w:val="000000"/>
              </w:rPr>
              <w:t>High</w:t>
            </w:r>
          </w:p>
        </w:tc>
        <w:tc>
          <w:tcPr>
            <w:tcW w:w="1688" w:type="dxa"/>
            <w:vAlign w:val="center"/>
          </w:tcPr>
          <w:p w14:paraId="50C088B6" w14:textId="7B521EC3" w:rsidR="009470D6" w:rsidRDefault="009470D6" w:rsidP="009470D6">
            <w:pPr>
              <w:ind w:right="202"/>
              <w:rPr>
                <w:bCs/>
                <w:lang w:val="en-CA"/>
              </w:rPr>
            </w:pPr>
            <w:r>
              <w:rPr>
                <w:rFonts w:ascii="Calibri" w:hAnsi="Calibri" w:cs="Calibri"/>
                <w:color w:val="000000"/>
              </w:rPr>
              <w:t>High</w:t>
            </w:r>
          </w:p>
        </w:tc>
        <w:tc>
          <w:tcPr>
            <w:tcW w:w="1687" w:type="dxa"/>
            <w:vAlign w:val="center"/>
          </w:tcPr>
          <w:p w14:paraId="05499C57" w14:textId="18730977" w:rsidR="009470D6" w:rsidRDefault="009470D6" w:rsidP="009470D6">
            <w:pPr>
              <w:ind w:right="202"/>
              <w:rPr>
                <w:bCs/>
                <w:lang w:val="en-CA"/>
              </w:rPr>
            </w:pPr>
            <w:r>
              <w:rPr>
                <w:rFonts w:ascii="Calibri" w:hAnsi="Calibri" w:cs="Calibri"/>
                <w:color w:val="000000"/>
              </w:rPr>
              <w:t>Low</w:t>
            </w:r>
          </w:p>
        </w:tc>
        <w:tc>
          <w:tcPr>
            <w:tcW w:w="1688" w:type="dxa"/>
            <w:vAlign w:val="bottom"/>
          </w:tcPr>
          <w:p w14:paraId="73FF707F" w14:textId="058E1BD3" w:rsidR="009470D6" w:rsidRDefault="005D49C8" w:rsidP="009470D6">
            <w:pPr>
              <w:ind w:right="202"/>
              <w:rPr>
                <w:bCs/>
                <w:lang w:val="en-CA"/>
              </w:rPr>
            </w:pPr>
            <w:r>
              <w:rPr>
                <w:rFonts w:ascii="Calibri" w:hAnsi="Calibri" w:cs="Calibri"/>
                <w:color w:val="000000"/>
              </w:rPr>
              <w:t>Low</w:t>
            </w:r>
          </w:p>
        </w:tc>
      </w:tr>
      <w:tr w:rsidR="009470D6" w14:paraId="6E548D8F" w14:textId="77777777" w:rsidTr="009470D6">
        <w:tc>
          <w:tcPr>
            <w:tcW w:w="2825" w:type="dxa"/>
            <w:vAlign w:val="center"/>
          </w:tcPr>
          <w:p w14:paraId="1676EA0B" w14:textId="5723CADF" w:rsidR="009470D6" w:rsidRDefault="009470D6" w:rsidP="009470D6">
            <w:pPr>
              <w:ind w:right="202"/>
              <w:rPr>
                <w:bCs/>
                <w:lang w:val="en-CA"/>
              </w:rPr>
            </w:pPr>
            <w:proofErr w:type="spellStart"/>
            <w:r>
              <w:rPr>
                <w:rFonts w:ascii="Calibri" w:hAnsi="Calibri" w:cs="Calibri"/>
                <w:color w:val="000000"/>
              </w:rPr>
              <w:t>Rennick</w:t>
            </w:r>
            <w:proofErr w:type="spellEnd"/>
            <w:r>
              <w:rPr>
                <w:rFonts w:ascii="Calibri" w:hAnsi="Calibri" w:cs="Calibri"/>
                <w:color w:val="000000"/>
              </w:rPr>
              <w:t>, 2011</w:t>
            </w:r>
          </w:p>
        </w:tc>
        <w:tc>
          <w:tcPr>
            <w:tcW w:w="1687" w:type="dxa"/>
            <w:vAlign w:val="center"/>
          </w:tcPr>
          <w:p w14:paraId="6AFD5507" w14:textId="132A9E50" w:rsidR="009470D6" w:rsidRDefault="009470D6" w:rsidP="009470D6">
            <w:pPr>
              <w:ind w:right="202"/>
              <w:rPr>
                <w:bCs/>
                <w:lang w:val="en-CA"/>
              </w:rPr>
            </w:pPr>
            <w:r>
              <w:rPr>
                <w:rFonts w:ascii="Calibri" w:hAnsi="Calibri" w:cs="Calibri"/>
                <w:color w:val="000000"/>
              </w:rPr>
              <w:t>Low</w:t>
            </w:r>
          </w:p>
        </w:tc>
        <w:tc>
          <w:tcPr>
            <w:tcW w:w="1688" w:type="dxa"/>
            <w:vAlign w:val="center"/>
          </w:tcPr>
          <w:p w14:paraId="13B3CDC1" w14:textId="6508199C" w:rsidR="009470D6" w:rsidRDefault="009470D6" w:rsidP="009470D6">
            <w:pPr>
              <w:ind w:right="202"/>
              <w:rPr>
                <w:bCs/>
                <w:lang w:val="en-CA"/>
              </w:rPr>
            </w:pPr>
            <w:r>
              <w:rPr>
                <w:rFonts w:ascii="Calibri" w:hAnsi="Calibri" w:cs="Calibri"/>
                <w:color w:val="000000"/>
              </w:rPr>
              <w:t>Low</w:t>
            </w:r>
          </w:p>
        </w:tc>
        <w:tc>
          <w:tcPr>
            <w:tcW w:w="1687" w:type="dxa"/>
            <w:vAlign w:val="center"/>
          </w:tcPr>
          <w:p w14:paraId="73E92147" w14:textId="02CB5882" w:rsidR="009470D6" w:rsidRDefault="009470D6" w:rsidP="009470D6">
            <w:pPr>
              <w:ind w:right="202"/>
              <w:rPr>
                <w:bCs/>
                <w:lang w:val="en-CA"/>
              </w:rPr>
            </w:pPr>
            <w:r>
              <w:rPr>
                <w:rFonts w:ascii="Calibri" w:hAnsi="Calibri" w:cs="Calibri"/>
                <w:color w:val="000000"/>
              </w:rPr>
              <w:t>Unclear</w:t>
            </w:r>
          </w:p>
        </w:tc>
        <w:tc>
          <w:tcPr>
            <w:tcW w:w="1688" w:type="dxa"/>
            <w:vAlign w:val="center"/>
          </w:tcPr>
          <w:p w14:paraId="51AE9B86" w14:textId="4E0F16BE" w:rsidR="009470D6" w:rsidRDefault="009470D6" w:rsidP="009470D6">
            <w:pPr>
              <w:ind w:right="202"/>
              <w:rPr>
                <w:bCs/>
                <w:lang w:val="en-CA"/>
              </w:rPr>
            </w:pPr>
            <w:r>
              <w:rPr>
                <w:rFonts w:ascii="Calibri" w:hAnsi="Calibri" w:cs="Calibri"/>
                <w:color w:val="000000"/>
              </w:rPr>
              <w:t>Unclear</w:t>
            </w:r>
          </w:p>
        </w:tc>
        <w:tc>
          <w:tcPr>
            <w:tcW w:w="1687" w:type="dxa"/>
            <w:vAlign w:val="center"/>
          </w:tcPr>
          <w:p w14:paraId="329151E6" w14:textId="33E8549D" w:rsidR="009470D6" w:rsidRDefault="009470D6" w:rsidP="009470D6">
            <w:pPr>
              <w:ind w:right="202"/>
              <w:rPr>
                <w:bCs/>
                <w:lang w:val="en-CA"/>
              </w:rPr>
            </w:pPr>
            <w:r>
              <w:rPr>
                <w:rFonts w:ascii="Calibri" w:hAnsi="Calibri" w:cs="Calibri"/>
                <w:color w:val="000000"/>
              </w:rPr>
              <w:t>Low</w:t>
            </w:r>
          </w:p>
        </w:tc>
        <w:tc>
          <w:tcPr>
            <w:tcW w:w="1688" w:type="dxa"/>
            <w:vAlign w:val="bottom"/>
          </w:tcPr>
          <w:p w14:paraId="0BFFC5D1" w14:textId="7302D07E" w:rsidR="009470D6" w:rsidRDefault="009470D6" w:rsidP="009470D6">
            <w:pPr>
              <w:ind w:right="202"/>
              <w:rPr>
                <w:bCs/>
                <w:lang w:val="en-CA"/>
              </w:rPr>
            </w:pPr>
            <w:r>
              <w:rPr>
                <w:rFonts w:ascii="Calibri" w:hAnsi="Calibri" w:cs="Calibri"/>
                <w:color w:val="000000"/>
              </w:rPr>
              <w:t>Low</w:t>
            </w:r>
          </w:p>
        </w:tc>
      </w:tr>
      <w:tr w:rsidR="009470D6" w14:paraId="027A4B8E" w14:textId="77777777" w:rsidTr="009470D6">
        <w:tc>
          <w:tcPr>
            <w:tcW w:w="2825" w:type="dxa"/>
            <w:vAlign w:val="center"/>
          </w:tcPr>
          <w:p w14:paraId="3821570F" w14:textId="4E055A39" w:rsidR="009470D6" w:rsidRDefault="009470D6" w:rsidP="009470D6">
            <w:pPr>
              <w:ind w:right="202"/>
              <w:rPr>
                <w:bCs/>
                <w:lang w:val="en-CA"/>
              </w:rPr>
            </w:pPr>
            <w:r>
              <w:rPr>
                <w:rFonts w:ascii="Calibri" w:hAnsi="Calibri" w:cs="Calibri"/>
                <w:color w:val="000000"/>
              </w:rPr>
              <w:t>Ribeiro, 2018</w:t>
            </w:r>
          </w:p>
        </w:tc>
        <w:tc>
          <w:tcPr>
            <w:tcW w:w="1687" w:type="dxa"/>
            <w:vAlign w:val="center"/>
          </w:tcPr>
          <w:p w14:paraId="7215ACDE" w14:textId="3E631EA4" w:rsidR="009470D6" w:rsidRDefault="009470D6" w:rsidP="009470D6">
            <w:pPr>
              <w:ind w:right="202"/>
              <w:rPr>
                <w:bCs/>
                <w:lang w:val="en-CA"/>
              </w:rPr>
            </w:pPr>
            <w:r>
              <w:rPr>
                <w:rFonts w:ascii="Calibri" w:hAnsi="Calibri" w:cs="Calibri"/>
                <w:color w:val="000000"/>
              </w:rPr>
              <w:t>Low</w:t>
            </w:r>
          </w:p>
        </w:tc>
        <w:tc>
          <w:tcPr>
            <w:tcW w:w="1688" w:type="dxa"/>
            <w:vAlign w:val="center"/>
          </w:tcPr>
          <w:p w14:paraId="4495B95C" w14:textId="2F1B69C3" w:rsidR="009470D6" w:rsidRDefault="00FB627F" w:rsidP="009470D6">
            <w:pPr>
              <w:ind w:right="202"/>
              <w:rPr>
                <w:bCs/>
                <w:lang w:val="en-CA"/>
              </w:rPr>
            </w:pPr>
            <w:r>
              <w:rPr>
                <w:rFonts w:ascii="Calibri" w:hAnsi="Calibri" w:cs="Calibri"/>
                <w:color w:val="000000"/>
              </w:rPr>
              <w:t>Low</w:t>
            </w:r>
          </w:p>
        </w:tc>
        <w:tc>
          <w:tcPr>
            <w:tcW w:w="1687" w:type="dxa"/>
            <w:vAlign w:val="center"/>
          </w:tcPr>
          <w:p w14:paraId="3EF4C9E0" w14:textId="0D6F48FE" w:rsidR="009470D6" w:rsidRDefault="009470D6" w:rsidP="009470D6">
            <w:pPr>
              <w:ind w:right="202"/>
              <w:rPr>
                <w:bCs/>
                <w:lang w:val="en-CA"/>
              </w:rPr>
            </w:pPr>
            <w:r>
              <w:rPr>
                <w:rFonts w:ascii="Calibri" w:hAnsi="Calibri" w:cs="Calibri"/>
                <w:color w:val="000000"/>
              </w:rPr>
              <w:t>High</w:t>
            </w:r>
          </w:p>
        </w:tc>
        <w:tc>
          <w:tcPr>
            <w:tcW w:w="1688" w:type="dxa"/>
            <w:vAlign w:val="center"/>
          </w:tcPr>
          <w:p w14:paraId="4FF16CD7" w14:textId="014FE250" w:rsidR="009470D6" w:rsidRDefault="009470D6" w:rsidP="009470D6">
            <w:pPr>
              <w:ind w:right="202"/>
              <w:rPr>
                <w:bCs/>
                <w:lang w:val="en-CA"/>
              </w:rPr>
            </w:pPr>
            <w:r>
              <w:rPr>
                <w:rFonts w:ascii="Calibri" w:hAnsi="Calibri" w:cs="Calibri"/>
                <w:color w:val="000000"/>
              </w:rPr>
              <w:t>High</w:t>
            </w:r>
          </w:p>
        </w:tc>
        <w:tc>
          <w:tcPr>
            <w:tcW w:w="1687" w:type="dxa"/>
            <w:vAlign w:val="center"/>
          </w:tcPr>
          <w:p w14:paraId="7BE96578" w14:textId="70A9C6B7" w:rsidR="009470D6" w:rsidRDefault="009470D6" w:rsidP="009470D6">
            <w:pPr>
              <w:ind w:right="202"/>
              <w:rPr>
                <w:bCs/>
                <w:lang w:val="en-CA"/>
              </w:rPr>
            </w:pPr>
            <w:r>
              <w:rPr>
                <w:rFonts w:ascii="Calibri" w:hAnsi="Calibri" w:cs="Calibri"/>
                <w:color w:val="000000"/>
              </w:rPr>
              <w:t>Low</w:t>
            </w:r>
          </w:p>
        </w:tc>
        <w:tc>
          <w:tcPr>
            <w:tcW w:w="1688" w:type="dxa"/>
            <w:vAlign w:val="bottom"/>
          </w:tcPr>
          <w:p w14:paraId="43E6A5FA" w14:textId="266330BF" w:rsidR="009470D6" w:rsidRDefault="005D49C8" w:rsidP="009470D6">
            <w:pPr>
              <w:ind w:right="202"/>
              <w:rPr>
                <w:bCs/>
                <w:lang w:val="en-CA"/>
              </w:rPr>
            </w:pPr>
            <w:r>
              <w:rPr>
                <w:rFonts w:ascii="Calibri" w:hAnsi="Calibri" w:cs="Calibri"/>
                <w:color w:val="000000"/>
              </w:rPr>
              <w:t>Low</w:t>
            </w:r>
          </w:p>
        </w:tc>
      </w:tr>
      <w:tr w:rsidR="009470D6" w14:paraId="5E875AF0" w14:textId="77777777" w:rsidTr="009470D6">
        <w:tc>
          <w:tcPr>
            <w:tcW w:w="2825" w:type="dxa"/>
            <w:vAlign w:val="center"/>
          </w:tcPr>
          <w:p w14:paraId="5663C598" w14:textId="7C9B6869" w:rsidR="009470D6" w:rsidRDefault="009470D6" w:rsidP="009470D6">
            <w:pPr>
              <w:ind w:right="202"/>
              <w:rPr>
                <w:bCs/>
                <w:lang w:val="en-CA"/>
              </w:rPr>
            </w:pPr>
            <w:proofErr w:type="spellStart"/>
            <w:r>
              <w:rPr>
                <w:rFonts w:ascii="Calibri" w:hAnsi="Calibri" w:cs="Calibri"/>
                <w:color w:val="000000"/>
              </w:rPr>
              <w:t>Roa</w:t>
            </w:r>
            <w:proofErr w:type="spellEnd"/>
            <w:r>
              <w:rPr>
                <w:rFonts w:ascii="Calibri" w:hAnsi="Calibri" w:cs="Calibri"/>
                <w:color w:val="000000"/>
              </w:rPr>
              <w:t>, 2018</w:t>
            </w:r>
          </w:p>
        </w:tc>
        <w:tc>
          <w:tcPr>
            <w:tcW w:w="1687" w:type="dxa"/>
            <w:vAlign w:val="center"/>
          </w:tcPr>
          <w:p w14:paraId="4CA031AF" w14:textId="710191E8" w:rsidR="009470D6" w:rsidRDefault="009470D6" w:rsidP="009470D6">
            <w:pPr>
              <w:ind w:right="202"/>
              <w:rPr>
                <w:bCs/>
                <w:lang w:val="en-CA"/>
              </w:rPr>
            </w:pPr>
            <w:r>
              <w:rPr>
                <w:rFonts w:ascii="Calibri" w:hAnsi="Calibri" w:cs="Calibri"/>
                <w:color w:val="000000"/>
              </w:rPr>
              <w:t>N/A</w:t>
            </w:r>
          </w:p>
        </w:tc>
        <w:tc>
          <w:tcPr>
            <w:tcW w:w="1688" w:type="dxa"/>
            <w:vAlign w:val="center"/>
          </w:tcPr>
          <w:p w14:paraId="389EDBC5" w14:textId="64476498" w:rsidR="009470D6" w:rsidRDefault="009470D6" w:rsidP="009470D6">
            <w:pPr>
              <w:ind w:right="202"/>
              <w:rPr>
                <w:bCs/>
                <w:lang w:val="en-CA"/>
              </w:rPr>
            </w:pPr>
            <w:r>
              <w:rPr>
                <w:rFonts w:ascii="Calibri" w:hAnsi="Calibri" w:cs="Calibri"/>
                <w:color w:val="000000"/>
              </w:rPr>
              <w:t>N/A</w:t>
            </w:r>
          </w:p>
        </w:tc>
        <w:tc>
          <w:tcPr>
            <w:tcW w:w="1687" w:type="dxa"/>
            <w:vAlign w:val="center"/>
          </w:tcPr>
          <w:p w14:paraId="4161DC33" w14:textId="21EB0A0A" w:rsidR="009470D6" w:rsidRDefault="009470D6" w:rsidP="009470D6">
            <w:pPr>
              <w:ind w:right="202"/>
              <w:rPr>
                <w:bCs/>
                <w:lang w:val="en-CA"/>
              </w:rPr>
            </w:pPr>
            <w:r>
              <w:rPr>
                <w:rFonts w:ascii="Calibri" w:hAnsi="Calibri" w:cs="Calibri"/>
                <w:color w:val="000000"/>
              </w:rPr>
              <w:t>N/A</w:t>
            </w:r>
          </w:p>
        </w:tc>
        <w:tc>
          <w:tcPr>
            <w:tcW w:w="1688" w:type="dxa"/>
            <w:vAlign w:val="center"/>
          </w:tcPr>
          <w:p w14:paraId="62495CE1" w14:textId="50ECEDE9" w:rsidR="009470D6" w:rsidRDefault="009470D6" w:rsidP="009470D6">
            <w:pPr>
              <w:ind w:right="202"/>
              <w:rPr>
                <w:bCs/>
                <w:lang w:val="en-CA"/>
              </w:rPr>
            </w:pPr>
            <w:r>
              <w:rPr>
                <w:rFonts w:ascii="Calibri" w:hAnsi="Calibri" w:cs="Calibri"/>
                <w:color w:val="000000"/>
              </w:rPr>
              <w:t>Low</w:t>
            </w:r>
          </w:p>
        </w:tc>
        <w:tc>
          <w:tcPr>
            <w:tcW w:w="1687" w:type="dxa"/>
            <w:vAlign w:val="center"/>
          </w:tcPr>
          <w:p w14:paraId="337D011A" w14:textId="2C6FDA0A" w:rsidR="009470D6" w:rsidRDefault="009470D6" w:rsidP="009470D6">
            <w:pPr>
              <w:ind w:right="202"/>
              <w:rPr>
                <w:bCs/>
                <w:lang w:val="en-CA"/>
              </w:rPr>
            </w:pPr>
            <w:r>
              <w:rPr>
                <w:rFonts w:ascii="Calibri" w:hAnsi="Calibri" w:cs="Calibri"/>
                <w:color w:val="000000"/>
              </w:rPr>
              <w:t>Low</w:t>
            </w:r>
          </w:p>
        </w:tc>
        <w:tc>
          <w:tcPr>
            <w:tcW w:w="1688" w:type="dxa"/>
            <w:vAlign w:val="bottom"/>
          </w:tcPr>
          <w:p w14:paraId="5DA0025C" w14:textId="4F4209AE" w:rsidR="009470D6" w:rsidRDefault="005D49C8" w:rsidP="009470D6">
            <w:pPr>
              <w:ind w:right="202"/>
              <w:rPr>
                <w:bCs/>
                <w:lang w:val="en-CA"/>
              </w:rPr>
            </w:pPr>
            <w:r>
              <w:rPr>
                <w:rFonts w:ascii="Calibri" w:hAnsi="Calibri" w:cs="Calibri"/>
                <w:color w:val="000000"/>
              </w:rPr>
              <w:t>Low</w:t>
            </w:r>
          </w:p>
        </w:tc>
      </w:tr>
      <w:tr w:rsidR="009470D6" w14:paraId="404ED5EF" w14:textId="77777777" w:rsidTr="009470D6">
        <w:tc>
          <w:tcPr>
            <w:tcW w:w="2825" w:type="dxa"/>
            <w:vAlign w:val="center"/>
          </w:tcPr>
          <w:p w14:paraId="2DEDDF92" w14:textId="2B0AF844" w:rsidR="009470D6" w:rsidRDefault="009470D6" w:rsidP="009470D6">
            <w:pPr>
              <w:ind w:right="202"/>
              <w:rPr>
                <w:bCs/>
                <w:lang w:val="en-CA"/>
              </w:rPr>
            </w:pPr>
            <w:r>
              <w:rPr>
                <w:rFonts w:ascii="Calibri" w:hAnsi="Calibri" w:cs="Calibri"/>
                <w:color w:val="000000"/>
              </w:rPr>
              <w:t>Roberts, 2000</w:t>
            </w:r>
          </w:p>
        </w:tc>
        <w:tc>
          <w:tcPr>
            <w:tcW w:w="1687" w:type="dxa"/>
            <w:vAlign w:val="center"/>
          </w:tcPr>
          <w:p w14:paraId="19A6B770" w14:textId="5EE305B1" w:rsidR="009470D6" w:rsidRDefault="009470D6" w:rsidP="009470D6">
            <w:pPr>
              <w:ind w:right="202"/>
              <w:rPr>
                <w:bCs/>
                <w:lang w:val="en-CA"/>
              </w:rPr>
            </w:pPr>
            <w:r>
              <w:rPr>
                <w:rFonts w:ascii="Calibri" w:hAnsi="Calibri" w:cs="Calibri"/>
                <w:color w:val="000000"/>
              </w:rPr>
              <w:t>Low</w:t>
            </w:r>
          </w:p>
        </w:tc>
        <w:tc>
          <w:tcPr>
            <w:tcW w:w="1688" w:type="dxa"/>
            <w:vAlign w:val="center"/>
          </w:tcPr>
          <w:p w14:paraId="2BD7FD89" w14:textId="4BC9C122" w:rsidR="009470D6" w:rsidRDefault="00FB627F" w:rsidP="009470D6">
            <w:pPr>
              <w:ind w:right="202"/>
              <w:rPr>
                <w:bCs/>
                <w:lang w:val="en-CA"/>
              </w:rPr>
            </w:pPr>
            <w:r>
              <w:rPr>
                <w:rFonts w:ascii="Calibri" w:hAnsi="Calibri" w:cs="Calibri"/>
                <w:color w:val="000000"/>
              </w:rPr>
              <w:t>Low</w:t>
            </w:r>
          </w:p>
        </w:tc>
        <w:tc>
          <w:tcPr>
            <w:tcW w:w="1687" w:type="dxa"/>
            <w:vAlign w:val="center"/>
          </w:tcPr>
          <w:p w14:paraId="18262CF1" w14:textId="2B7B0B1B" w:rsidR="009470D6" w:rsidRDefault="009470D6" w:rsidP="009470D6">
            <w:pPr>
              <w:ind w:right="202"/>
              <w:rPr>
                <w:bCs/>
                <w:lang w:val="en-CA"/>
              </w:rPr>
            </w:pPr>
            <w:r>
              <w:rPr>
                <w:rFonts w:ascii="Calibri" w:hAnsi="Calibri" w:cs="Calibri"/>
                <w:color w:val="000000"/>
              </w:rPr>
              <w:t>High</w:t>
            </w:r>
          </w:p>
        </w:tc>
        <w:tc>
          <w:tcPr>
            <w:tcW w:w="1688" w:type="dxa"/>
            <w:vAlign w:val="center"/>
          </w:tcPr>
          <w:p w14:paraId="0B96C78F" w14:textId="2A65E240" w:rsidR="009470D6" w:rsidRDefault="009470D6" w:rsidP="009470D6">
            <w:pPr>
              <w:ind w:right="202"/>
              <w:rPr>
                <w:bCs/>
                <w:lang w:val="en-CA"/>
              </w:rPr>
            </w:pPr>
            <w:r>
              <w:rPr>
                <w:rFonts w:ascii="Calibri" w:hAnsi="Calibri" w:cs="Calibri"/>
                <w:color w:val="000000"/>
              </w:rPr>
              <w:t>High</w:t>
            </w:r>
          </w:p>
        </w:tc>
        <w:tc>
          <w:tcPr>
            <w:tcW w:w="1687" w:type="dxa"/>
            <w:vAlign w:val="center"/>
          </w:tcPr>
          <w:p w14:paraId="327280A8" w14:textId="21A58A1E" w:rsidR="009470D6" w:rsidRDefault="009470D6" w:rsidP="009470D6">
            <w:pPr>
              <w:ind w:right="202"/>
              <w:rPr>
                <w:bCs/>
                <w:lang w:val="en-CA"/>
              </w:rPr>
            </w:pPr>
            <w:r>
              <w:rPr>
                <w:rFonts w:ascii="Calibri" w:hAnsi="Calibri" w:cs="Calibri"/>
                <w:color w:val="000000"/>
              </w:rPr>
              <w:t>Low</w:t>
            </w:r>
          </w:p>
        </w:tc>
        <w:tc>
          <w:tcPr>
            <w:tcW w:w="1688" w:type="dxa"/>
            <w:vAlign w:val="bottom"/>
          </w:tcPr>
          <w:p w14:paraId="6DBE8059" w14:textId="66B064B5" w:rsidR="009470D6" w:rsidRDefault="009470D6" w:rsidP="009470D6">
            <w:pPr>
              <w:ind w:right="202"/>
              <w:rPr>
                <w:bCs/>
                <w:lang w:val="en-CA"/>
              </w:rPr>
            </w:pPr>
            <w:r>
              <w:rPr>
                <w:rFonts w:ascii="Calibri" w:hAnsi="Calibri" w:cs="Calibri"/>
                <w:color w:val="000000"/>
              </w:rPr>
              <w:t>Low</w:t>
            </w:r>
          </w:p>
        </w:tc>
      </w:tr>
      <w:tr w:rsidR="009470D6" w14:paraId="616DE0C0" w14:textId="77777777" w:rsidTr="009470D6">
        <w:tc>
          <w:tcPr>
            <w:tcW w:w="2825" w:type="dxa"/>
            <w:vAlign w:val="center"/>
          </w:tcPr>
          <w:p w14:paraId="196CC721" w14:textId="18145C5B" w:rsidR="009470D6" w:rsidRDefault="009470D6" w:rsidP="009470D6">
            <w:pPr>
              <w:ind w:right="202"/>
              <w:rPr>
                <w:bCs/>
                <w:lang w:val="en-CA"/>
              </w:rPr>
            </w:pPr>
            <w:r>
              <w:rPr>
                <w:rFonts w:ascii="Calibri" w:hAnsi="Calibri" w:cs="Calibri"/>
                <w:color w:val="000000"/>
              </w:rPr>
              <w:t>Rodriguez Martinez, 2003</w:t>
            </w:r>
          </w:p>
        </w:tc>
        <w:tc>
          <w:tcPr>
            <w:tcW w:w="1687" w:type="dxa"/>
            <w:vAlign w:val="center"/>
          </w:tcPr>
          <w:p w14:paraId="7D1FEF90" w14:textId="6027D869" w:rsidR="009470D6" w:rsidRDefault="009470D6" w:rsidP="009470D6">
            <w:pPr>
              <w:ind w:right="202"/>
              <w:rPr>
                <w:bCs/>
                <w:lang w:val="en-CA"/>
              </w:rPr>
            </w:pPr>
            <w:r>
              <w:rPr>
                <w:rFonts w:ascii="Calibri" w:hAnsi="Calibri" w:cs="Calibri"/>
                <w:color w:val="000000"/>
              </w:rPr>
              <w:t>Low</w:t>
            </w:r>
          </w:p>
        </w:tc>
        <w:tc>
          <w:tcPr>
            <w:tcW w:w="1688" w:type="dxa"/>
            <w:vAlign w:val="center"/>
          </w:tcPr>
          <w:p w14:paraId="4D365874" w14:textId="73A62DAD" w:rsidR="009470D6" w:rsidRDefault="009470D6" w:rsidP="009470D6">
            <w:pPr>
              <w:ind w:right="202"/>
              <w:rPr>
                <w:bCs/>
                <w:lang w:val="en-CA"/>
              </w:rPr>
            </w:pPr>
            <w:r>
              <w:rPr>
                <w:rFonts w:ascii="Calibri" w:hAnsi="Calibri" w:cs="Calibri"/>
                <w:color w:val="000000"/>
              </w:rPr>
              <w:t>Low</w:t>
            </w:r>
          </w:p>
        </w:tc>
        <w:tc>
          <w:tcPr>
            <w:tcW w:w="1687" w:type="dxa"/>
            <w:vAlign w:val="center"/>
          </w:tcPr>
          <w:p w14:paraId="38EC3EC5" w14:textId="49333783" w:rsidR="009470D6" w:rsidRDefault="009470D6" w:rsidP="009470D6">
            <w:pPr>
              <w:ind w:right="202"/>
              <w:rPr>
                <w:bCs/>
                <w:lang w:val="en-CA"/>
              </w:rPr>
            </w:pPr>
            <w:r>
              <w:rPr>
                <w:rFonts w:ascii="Calibri" w:hAnsi="Calibri" w:cs="Calibri"/>
                <w:color w:val="000000"/>
              </w:rPr>
              <w:t>Low</w:t>
            </w:r>
          </w:p>
        </w:tc>
        <w:tc>
          <w:tcPr>
            <w:tcW w:w="1688" w:type="dxa"/>
            <w:vAlign w:val="center"/>
          </w:tcPr>
          <w:p w14:paraId="5A30E33B" w14:textId="4CE58B8F" w:rsidR="009470D6" w:rsidRDefault="009470D6" w:rsidP="009470D6">
            <w:pPr>
              <w:ind w:right="202"/>
              <w:rPr>
                <w:bCs/>
                <w:lang w:val="en-CA"/>
              </w:rPr>
            </w:pPr>
            <w:r>
              <w:rPr>
                <w:rFonts w:ascii="Calibri" w:hAnsi="Calibri" w:cs="Calibri"/>
                <w:color w:val="000000"/>
              </w:rPr>
              <w:t>Low</w:t>
            </w:r>
          </w:p>
        </w:tc>
        <w:tc>
          <w:tcPr>
            <w:tcW w:w="1687" w:type="dxa"/>
            <w:vAlign w:val="center"/>
          </w:tcPr>
          <w:p w14:paraId="208A3C35" w14:textId="1D27C72A" w:rsidR="009470D6" w:rsidRDefault="009470D6" w:rsidP="009470D6">
            <w:pPr>
              <w:ind w:right="202"/>
              <w:rPr>
                <w:bCs/>
                <w:lang w:val="en-CA"/>
              </w:rPr>
            </w:pPr>
            <w:r>
              <w:rPr>
                <w:rFonts w:ascii="Calibri" w:hAnsi="Calibri" w:cs="Calibri"/>
                <w:color w:val="000000"/>
              </w:rPr>
              <w:t>High</w:t>
            </w:r>
          </w:p>
        </w:tc>
        <w:tc>
          <w:tcPr>
            <w:tcW w:w="1688" w:type="dxa"/>
            <w:vAlign w:val="bottom"/>
          </w:tcPr>
          <w:p w14:paraId="723474B3" w14:textId="755166B0" w:rsidR="009470D6" w:rsidRDefault="005D49C8" w:rsidP="009470D6">
            <w:pPr>
              <w:ind w:right="202"/>
              <w:rPr>
                <w:bCs/>
                <w:lang w:val="en-CA"/>
              </w:rPr>
            </w:pPr>
            <w:r>
              <w:rPr>
                <w:rFonts w:ascii="Calibri" w:hAnsi="Calibri" w:cs="Calibri"/>
                <w:color w:val="000000"/>
              </w:rPr>
              <w:t>Low</w:t>
            </w:r>
          </w:p>
        </w:tc>
      </w:tr>
      <w:tr w:rsidR="009470D6" w14:paraId="4DC1CE9D" w14:textId="77777777" w:rsidTr="009470D6">
        <w:tc>
          <w:tcPr>
            <w:tcW w:w="2825" w:type="dxa"/>
            <w:vAlign w:val="center"/>
          </w:tcPr>
          <w:p w14:paraId="53826A1A" w14:textId="01E8D4EF" w:rsidR="009470D6" w:rsidRDefault="009470D6" w:rsidP="009470D6">
            <w:pPr>
              <w:ind w:right="202"/>
              <w:rPr>
                <w:bCs/>
                <w:lang w:val="en-CA"/>
              </w:rPr>
            </w:pPr>
            <w:r>
              <w:rPr>
                <w:rFonts w:ascii="Calibri" w:hAnsi="Calibri" w:cs="Calibri"/>
                <w:color w:val="000000"/>
              </w:rPr>
              <w:t>Roman, 1995</w:t>
            </w:r>
          </w:p>
        </w:tc>
        <w:tc>
          <w:tcPr>
            <w:tcW w:w="1687" w:type="dxa"/>
            <w:vAlign w:val="center"/>
          </w:tcPr>
          <w:p w14:paraId="4D2D5BA9" w14:textId="5C3D7E8F" w:rsidR="009470D6" w:rsidRDefault="009470D6" w:rsidP="009470D6">
            <w:pPr>
              <w:ind w:right="202"/>
              <w:rPr>
                <w:bCs/>
                <w:lang w:val="en-CA"/>
              </w:rPr>
            </w:pPr>
            <w:r>
              <w:rPr>
                <w:rFonts w:ascii="Calibri" w:hAnsi="Calibri" w:cs="Calibri"/>
                <w:color w:val="000000"/>
              </w:rPr>
              <w:t>High</w:t>
            </w:r>
          </w:p>
        </w:tc>
        <w:tc>
          <w:tcPr>
            <w:tcW w:w="1688" w:type="dxa"/>
            <w:vAlign w:val="center"/>
          </w:tcPr>
          <w:p w14:paraId="602231AB" w14:textId="3E2D1476" w:rsidR="009470D6" w:rsidRDefault="009470D6" w:rsidP="009470D6">
            <w:pPr>
              <w:ind w:right="202"/>
              <w:rPr>
                <w:bCs/>
                <w:lang w:val="en-CA"/>
              </w:rPr>
            </w:pPr>
            <w:r>
              <w:rPr>
                <w:rFonts w:ascii="Calibri" w:hAnsi="Calibri" w:cs="Calibri"/>
                <w:color w:val="000000"/>
              </w:rPr>
              <w:t>High</w:t>
            </w:r>
          </w:p>
        </w:tc>
        <w:tc>
          <w:tcPr>
            <w:tcW w:w="1687" w:type="dxa"/>
            <w:vAlign w:val="center"/>
          </w:tcPr>
          <w:p w14:paraId="1AD84DB5" w14:textId="6276BB8C" w:rsidR="009470D6" w:rsidRDefault="009470D6" w:rsidP="009470D6">
            <w:pPr>
              <w:ind w:right="202"/>
              <w:rPr>
                <w:bCs/>
                <w:lang w:val="en-CA"/>
              </w:rPr>
            </w:pPr>
            <w:r>
              <w:rPr>
                <w:rFonts w:ascii="Calibri" w:hAnsi="Calibri" w:cs="Calibri"/>
                <w:color w:val="000000"/>
              </w:rPr>
              <w:t>High</w:t>
            </w:r>
          </w:p>
        </w:tc>
        <w:tc>
          <w:tcPr>
            <w:tcW w:w="1688" w:type="dxa"/>
            <w:vAlign w:val="center"/>
          </w:tcPr>
          <w:p w14:paraId="7729D166" w14:textId="0005CB0C" w:rsidR="009470D6" w:rsidRDefault="009470D6" w:rsidP="009470D6">
            <w:pPr>
              <w:ind w:right="202"/>
              <w:rPr>
                <w:bCs/>
                <w:lang w:val="en-CA"/>
              </w:rPr>
            </w:pPr>
            <w:r>
              <w:rPr>
                <w:rFonts w:ascii="Calibri" w:hAnsi="Calibri" w:cs="Calibri"/>
                <w:color w:val="000000"/>
              </w:rPr>
              <w:t>High</w:t>
            </w:r>
          </w:p>
        </w:tc>
        <w:tc>
          <w:tcPr>
            <w:tcW w:w="1687" w:type="dxa"/>
            <w:vAlign w:val="center"/>
          </w:tcPr>
          <w:p w14:paraId="1A531C2F" w14:textId="794B2F06" w:rsidR="009470D6" w:rsidRDefault="009470D6" w:rsidP="009470D6">
            <w:pPr>
              <w:ind w:right="202"/>
              <w:rPr>
                <w:bCs/>
                <w:lang w:val="en-CA"/>
              </w:rPr>
            </w:pPr>
            <w:r>
              <w:rPr>
                <w:rFonts w:ascii="Calibri" w:hAnsi="Calibri" w:cs="Calibri"/>
                <w:color w:val="000000"/>
              </w:rPr>
              <w:t>High</w:t>
            </w:r>
          </w:p>
        </w:tc>
        <w:tc>
          <w:tcPr>
            <w:tcW w:w="1688" w:type="dxa"/>
            <w:vAlign w:val="bottom"/>
          </w:tcPr>
          <w:p w14:paraId="016D00BC" w14:textId="5457E4B4" w:rsidR="009470D6" w:rsidRDefault="009470D6" w:rsidP="009470D6">
            <w:pPr>
              <w:ind w:right="202"/>
              <w:rPr>
                <w:bCs/>
                <w:lang w:val="en-CA"/>
              </w:rPr>
            </w:pPr>
            <w:r>
              <w:rPr>
                <w:rFonts w:ascii="Calibri" w:hAnsi="Calibri" w:cs="Calibri"/>
                <w:color w:val="000000"/>
              </w:rPr>
              <w:t>High</w:t>
            </w:r>
          </w:p>
        </w:tc>
      </w:tr>
      <w:tr w:rsidR="009470D6" w14:paraId="4D7B279C" w14:textId="77777777" w:rsidTr="009470D6">
        <w:tc>
          <w:tcPr>
            <w:tcW w:w="2825" w:type="dxa"/>
            <w:vAlign w:val="center"/>
          </w:tcPr>
          <w:p w14:paraId="775D502C" w14:textId="15096F52" w:rsidR="009470D6" w:rsidRDefault="00B853ED" w:rsidP="009470D6">
            <w:pPr>
              <w:ind w:right="202"/>
              <w:rPr>
                <w:bCs/>
                <w:lang w:val="en-CA"/>
              </w:rPr>
            </w:pPr>
            <w:r>
              <w:rPr>
                <w:rFonts w:ascii="Calibri" w:hAnsi="Calibri" w:cs="Calibri"/>
                <w:color w:val="000000"/>
              </w:rPr>
              <w:t>Rosa, 2018</w:t>
            </w:r>
          </w:p>
        </w:tc>
        <w:tc>
          <w:tcPr>
            <w:tcW w:w="1687" w:type="dxa"/>
            <w:vAlign w:val="center"/>
          </w:tcPr>
          <w:p w14:paraId="51D99527" w14:textId="1A4C5313" w:rsidR="009470D6" w:rsidRDefault="009470D6" w:rsidP="009470D6">
            <w:pPr>
              <w:ind w:right="202"/>
              <w:rPr>
                <w:bCs/>
                <w:lang w:val="en-CA"/>
              </w:rPr>
            </w:pPr>
            <w:r>
              <w:rPr>
                <w:rFonts w:ascii="Calibri" w:hAnsi="Calibri" w:cs="Calibri"/>
                <w:color w:val="000000"/>
              </w:rPr>
              <w:t>Low</w:t>
            </w:r>
          </w:p>
        </w:tc>
        <w:tc>
          <w:tcPr>
            <w:tcW w:w="1688" w:type="dxa"/>
            <w:vAlign w:val="center"/>
          </w:tcPr>
          <w:p w14:paraId="233BEC09" w14:textId="7D1BB852" w:rsidR="009470D6" w:rsidRDefault="009470D6" w:rsidP="009470D6">
            <w:pPr>
              <w:ind w:right="202"/>
              <w:rPr>
                <w:bCs/>
                <w:lang w:val="en-CA"/>
              </w:rPr>
            </w:pPr>
            <w:r>
              <w:rPr>
                <w:rFonts w:ascii="Calibri" w:hAnsi="Calibri" w:cs="Calibri"/>
                <w:color w:val="000000"/>
              </w:rPr>
              <w:t>Low</w:t>
            </w:r>
          </w:p>
        </w:tc>
        <w:tc>
          <w:tcPr>
            <w:tcW w:w="1687" w:type="dxa"/>
            <w:vAlign w:val="center"/>
          </w:tcPr>
          <w:p w14:paraId="4CDADA34" w14:textId="2B7B1960" w:rsidR="009470D6" w:rsidRDefault="009470D6" w:rsidP="009470D6">
            <w:pPr>
              <w:ind w:right="202"/>
              <w:rPr>
                <w:bCs/>
                <w:lang w:val="en-CA"/>
              </w:rPr>
            </w:pPr>
            <w:r>
              <w:rPr>
                <w:rFonts w:ascii="Calibri" w:hAnsi="Calibri" w:cs="Calibri"/>
                <w:color w:val="000000"/>
              </w:rPr>
              <w:t>Low</w:t>
            </w:r>
          </w:p>
        </w:tc>
        <w:tc>
          <w:tcPr>
            <w:tcW w:w="1688" w:type="dxa"/>
            <w:vAlign w:val="center"/>
          </w:tcPr>
          <w:p w14:paraId="02F1DAEE" w14:textId="2C894DD2" w:rsidR="009470D6" w:rsidRDefault="009470D6" w:rsidP="009470D6">
            <w:pPr>
              <w:ind w:right="202"/>
              <w:rPr>
                <w:bCs/>
                <w:lang w:val="en-CA"/>
              </w:rPr>
            </w:pPr>
            <w:r>
              <w:rPr>
                <w:rFonts w:ascii="Calibri" w:hAnsi="Calibri" w:cs="Calibri"/>
                <w:color w:val="000000"/>
              </w:rPr>
              <w:t>Low</w:t>
            </w:r>
          </w:p>
        </w:tc>
        <w:tc>
          <w:tcPr>
            <w:tcW w:w="1687" w:type="dxa"/>
            <w:vAlign w:val="center"/>
          </w:tcPr>
          <w:p w14:paraId="13688E5E" w14:textId="2A7B31E1" w:rsidR="009470D6" w:rsidRDefault="009470D6" w:rsidP="009470D6">
            <w:pPr>
              <w:ind w:right="202"/>
              <w:rPr>
                <w:bCs/>
                <w:lang w:val="en-CA"/>
              </w:rPr>
            </w:pPr>
            <w:r>
              <w:rPr>
                <w:rFonts w:ascii="Calibri" w:hAnsi="Calibri" w:cs="Calibri"/>
                <w:color w:val="000000"/>
              </w:rPr>
              <w:t>High</w:t>
            </w:r>
          </w:p>
        </w:tc>
        <w:tc>
          <w:tcPr>
            <w:tcW w:w="1688" w:type="dxa"/>
            <w:vAlign w:val="bottom"/>
          </w:tcPr>
          <w:p w14:paraId="2D2A5E94" w14:textId="53354E3E" w:rsidR="009470D6" w:rsidRDefault="009470D6" w:rsidP="009470D6">
            <w:pPr>
              <w:ind w:right="202"/>
              <w:rPr>
                <w:bCs/>
                <w:lang w:val="en-CA"/>
              </w:rPr>
            </w:pPr>
            <w:r>
              <w:rPr>
                <w:rFonts w:ascii="Calibri" w:hAnsi="Calibri" w:cs="Calibri"/>
                <w:color w:val="000000"/>
              </w:rPr>
              <w:t>Low</w:t>
            </w:r>
          </w:p>
        </w:tc>
      </w:tr>
      <w:tr w:rsidR="009470D6" w14:paraId="140E3987" w14:textId="77777777" w:rsidTr="009470D6">
        <w:tc>
          <w:tcPr>
            <w:tcW w:w="2825" w:type="dxa"/>
            <w:vAlign w:val="center"/>
          </w:tcPr>
          <w:p w14:paraId="19D86B15" w14:textId="3F0781A2" w:rsidR="009470D6" w:rsidRDefault="009470D6" w:rsidP="009470D6">
            <w:pPr>
              <w:ind w:right="202"/>
              <w:rPr>
                <w:bCs/>
                <w:lang w:val="en-CA"/>
              </w:rPr>
            </w:pPr>
            <w:r>
              <w:rPr>
                <w:rFonts w:ascii="Calibri" w:hAnsi="Calibri" w:cs="Calibri"/>
                <w:color w:val="000000"/>
              </w:rPr>
              <w:t>Rosenbaum, 2015</w:t>
            </w:r>
          </w:p>
        </w:tc>
        <w:tc>
          <w:tcPr>
            <w:tcW w:w="1687" w:type="dxa"/>
            <w:vAlign w:val="center"/>
          </w:tcPr>
          <w:p w14:paraId="1E90BB54" w14:textId="1E04E6EA" w:rsidR="009470D6" w:rsidRDefault="009470D6" w:rsidP="009470D6">
            <w:pPr>
              <w:ind w:right="202"/>
              <w:rPr>
                <w:bCs/>
                <w:lang w:val="en-CA"/>
              </w:rPr>
            </w:pPr>
            <w:r>
              <w:rPr>
                <w:rFonts w:ascii="Calibri" w:hAnsi="Calibri" w:cs="Calibri"/>
                <w:color w:val="000000"/>
              </w:rPr>
              <w:t>Unclear</w:t>
            </w:r>
          </w:p>
        </w:tc>
        <w:tc>
          <w:tcPr>
            <w:tcW w:w="1688" w:type="dxa"/>
            <w:vAlign w:val="center"/>
          </w:tcPr>
          <w:p w14:paraId="316F4FEC" w14:textId="3D1B684A" w:rsidR="009470D6" w:rsidRDefault="009470D6" w:rsidP="009470D6">
            <w:pPr>
              <w:ind w:right="202"/>
              <w:rPr>
                <w:bCs/>
                <w:lang w:val="en-CA"/>
              </w:rPr>
            </w:pPr>
            <w:r>
              <w:rPr>
                <w:rFonts w:ascii="Calibri" w:hAnsi="Calibri" w:cs="Calibri"/>
                <w:color w:val="000000"/>
              </w:rPr>
              <w:t>Low</w:t>
            </w:r>
          </w:p>
        </w:tc>
        <w:tc>
          <w:tcPr>
            <w:tcW w:w="1687" w:type="dxa"/>
            <w:vAlign w:val="center"/>
          </w:tcPr>
          <w:p w14:paraId="1659D260" w14:textId="5F7CAB15" w:rsidR="009470D6" w:rsidRDefault="009470D6" w:rsidP="009470D6">
            <w:pPr>
              <w:ind w:right="202"/>
              <w:rPr>
                <w:bCs/>
                <w:lang w:val="en-CA"/>
              </w:rPr>
            </w:pPr>
            <w:r>
              <w:rPr>
                <w:rFonts w:ascii="Calibri" w:hAnsi="Calibri" w:cs="Calibri"/>
                <w:color w:val="000000"/>
              </w:rPr>
              <w:t>High</w:t>
            </w:r>
          </w:p>
        </w:tc>
        <w:tc>
          <w:tcPr>
            <w:tcW w:w="1688" w:type="dxa"/>
            <w:vAlign w:val="center"/>
          </w:tcPr>
          <w:p w14:paraId="0EE864DA" w14:textId="4CBC3A6A" w:rsidR="009470D6" w:rsidRDefault="009470D6" w:rsidP="009470D6">
            <w:pPr>
              <w:ind w:right="202"/>
              <w:rPr>
                <w:bCs/>
                <w:lang w:val="en-CA"/>
              </w:rPr>
            </w:pPr>
            <w:r>
              <w:rPr>
                <w:rFonts w:ascii="Calibri" w:hAnsi="Calibri" w:cs="Calibri"/>
                <w:color w:val="000000"/>
              </w:rPr>
              <w:t>High</w:t>
            </w:r>
          </w:p>
        </w:tc>
        <w:tc>
          <w:tcPr>
            <w:tcW w:w="1687" w:type="dxa"/>
            <w:vAlign w:val="center"/>
          </w:tcPr>
          <w:p w14:paraId="0471A69D" w14:textId="6C19E306" w:rsidR="009470D6" w:rsidRDefault="009470D6" w:rsidP="009470D6">
            <w:pPr>
              <w:ind w:right="202"/>
              <w:rPr>
                <w:bCs/>
                <w:lang w:val="en-CA"/>
              </w:rPr>
            </w:pPr>
            <w:r>
              <w:rPr>
                <w:rFonts w:ascii="Calibri" w:hAnsi="Calibri" w:cs="Calibri"/>
                <w:color w:val="000000"/>
              </w:rPr>
              <w:t>High</w:t>
            </w:r>
          </w:p>
        </w:tc>
        <w:tc>
          <w:tcPr>
            <w:tcW w:w="1688" w:type="dxa"/>
            <w:vAlign w:val="bottom"/>
          </w:tcPr>
          <w:p w14:paraId="171176FB" w14:textId="1FE58C1B" w:rsidR="009470D6" w:rsidRDefault="005D49C8" w:rsidP="009470D6">
            <w:pPr>
              <w:ind w:right="202"/>
              <w:rPr>
                <w:bCs/>
                <w:lang w:val="en-CA"/>
              </w:rPr>
            </w:pPr>
            <w:r>
              <w:rPr>
                <w:rFonts w:ascii="Calibri" w:hAnsi="Calibri" w:cs="Calibri"/>
                <w:color w:val="000000"/>
              </w:rPr>
              <w:t>Low</w:t>
            </w:r>
          </w:p>
        </w:tc>
      </w:tr>
      <w:tr w:rsidR="009470D6" w14:paraId="3643A21F" w14:textId="77777777" w:rsidTr="009470D6">
        <w:tc>
          <w:tcPr>
            <w:tcW w:w="2825" w:type="dxa"/>
            <w:vAlign w:val="center"/>
          </w:tcPr>
          <w:p w14:paraId="1D917F3F" w14:textId="58C06FB9" w:rsidR="009470D6" w:rsidRDefault="009470D6" w:rsidP="009470D6">
            <w:pPr>
              <w:ind w:right="202"/>
              <w:rPr>
                <w:bCs/>
                <w:lang w:val="en-CA"/>
              </w:rPr>
            </w:pPr>
            <w:r>
              <w:rPr>
                <w:rFonts w:ascii="Calibri" w:hAnsi="Calibri" w:cs="Calibri"/>
                <w:color w:val="000000"/>
              </w:rPr>
              <w:t>Saenz, 2009</w:t>
            </w:r>
          </w:p>
        </w:tc>
        <w:tc>
          <w:tcPr>
            <w:tcW w:w="1687" w:type="dxa"/>
            <w:vAlign w:val="center"/>
          </w:tcPr>
          <w:p w14:paraId="71CB4677" w14:textId="698B030B" w:rsidR="009470D6" w:rsidRDefault="009470D6" w:rsidP="009470D6">
            <w:pPr>
              <w:ind w:right="202"/>
              <w:rPr>
                <w:bCs/>
                <w:lang w:val="en-CA"/>
              </w:rPr>
            </w:pPr>
            <w:r>
              <w:rPr>
                <w:rFonts w:ascii="Calibri" w:hAnsi="Calibri" w:cs="Calibri"/>
                <w:color w:val="000000"/>
              </w:rPr>
              <w:t>Low</w:t>
            </w:r>
          </w:p>
        </w:tc>
        <w:tc>
          <w:tcPr>
            <w:tcW w:w="1688" w:type="dxa"/>
            <w:vAlign w:val="center"/>
          </w:tcPr>
          <w:p w14:paraId="1E5B2504" w14:textId="150099FC" w:rsidR="009470D6" w:rsidRDefault="009470D6" w:rsidP="009470D6">
            <w:pPr>
              <w:ind w:right="202"/>
              <w:rPr>
                <w:bCs/>
                <w:lang w:val="en-CA"/>
              </w:rPr>
            </w:pPr>
            <w:r>
              <w:rPr>
                <w:rFonts w:ascii="Calibri" w:hAnsi="Calibri" w:cs="Calibri"/>
                <w:color w:val="000000"/>
              </w:rPr>
              <w:t>Unclear</w:t>
            </w:r>
          </w:p>
        </w:tc>
        <w:tc>
          <w:tcPr>
            <w:tcW w:w="1687" w:type="dxa"/>
            <w:vAlign w:val="center"/>
          </w:tcPr>
          <w:p w14:paraId="29A7BF94" w14:textId="53201BFB" w:rsidR="009470D6" w:rsidRDefault="009470D6" w:rsidP="009470D6">
            <w:pPr>
              <w:ind w:right="202"/>
              <w:rPr>
                <w:bCs/>
                <w:lang w:val="en-CA"/>
              </w:rPr>
            </w:pPr>
            <w:r>
              <w:rPr>
                <w:rFonts w:ascii="Calibri" w:hAnsi="Calibri" w:cs="Calibri"/>
                <w:color w:val="000000"/>
              </w:rPr>
              <w:t>High</w:t>
            </w:r>
          </w:p>
        </w:tc>
        <w:tc>
          <w:tcPr>
            <w:tcW w:w="1688" w:type="dxa"/>
            <w:vAlign w:val="center"/>
          </w:tcPr>
          <w:p w14:paraId="236D624A" w14:textId="11DE584F" w:rsidR="009470D6" w:rsidRDefault="009470D6" w:rsidP="009470D6">
            <w:pPr>
              <w:ind w:right="202"/>
              <w:rPr>
                <w:bCs/>
                <w:lang w:val="en-CA"/>
              </w:rPr>
            </w:pPr>
            <w:r>
              <w:rPr>
                <w:rFonts w:ascii="Calibri" w:hAnsi="Calibri" w:cs="Calibri"/>
                <w:color w:val="000000"/>
              </w:rPr>
              <w:t>Low</w:t>
            </w:r>
          </w:p>
        </w:tc>
        <w:tc>
          <w:tcPr>
            <w:tcW w:w="1687" w:type="dxa"/>
            <w:vAlign w:val="center"/>
          </w:tcPr>
          <w:p w14:paraId="36607C56" w14:textId="19EE864C" w:rsidR="009470D6" w:rsidRDefault="009470D6" w:rsidP="009470D6">
            <w:pPr>
              <w:ind w:right="202"/>
              <w:rPr>
                <w:bCs/>
                <w:lang w:val="en-CA"/>
              </w:rPr>
            </w:pPr>
            <w:r>
              <w:rPr>
                <w:rFonts w:ascii="Calibri" w:hAnsi="Calibri" w:cs="Calibri"/>
                <w:color w:val="000000"/>
              </w:rPr>
              <w:t>Low</w:t>
            </w:r>
          </w:p>
        </w:tc>
        <w:tc>
          <w:tcPr>
            <w:tcW w:w="1688" w:type="dxa"/>
            <w:vAlign w:val="bottom"/>
          </w:tcPr>
          <w:p w14:paraId="2E8EC5B6" w14:textId="66B61351" w:rsidR="009470D6" w:rsidRDefault="005D49C8" w:rsidP="009470D6">
            <w:pPr>
              <w:ind w:right="202"/>
              <w:rPr>
                <w:bCs/>
                <w:lang w:val="en-CA"/>
              </w:rPr>
            </w:pPr>
            <w:r>
              <w:rPr>
                <w:rFonts w:ascii="Calibri" w:hAnsi="Calibri" w:cs="Calibri"/>
                <w:color w:val="000000"/>
              </w:rPr>
              <w:t>Low</w:t>
            </w:r>
          </w:p>
        </w:tc>
      </w:tr>
      <w:tr w:rsidR="009470D6" w14:paraId="48DB1AE5" w14:textId="77777777" w:rsidTr="009470D6">
        <w:tc>
          <w:tcPr>
            <w:tcW w:w="2825" w:type="dxa"/>
            <w:vAlign w:val="center"/>
          </w:tcPr>
          <w:p w14:paraId="1180B947" w14:textId="79E7BB30" w:rsidR="009470D6" w:rsidRDefault="009470D6" w:rsidP="009470D6">
            <w:pPr>
              <w:ind w:right="202"/>
              <w:rPr>
                <w:bCs/>
                <w:lang w:val="en-CA"/>
              </w:rPr>
            </w:pPr>
            <w:r>
              <w:rPr>
                <w:rFonts w:ascii="Calibri" w:hAnsi="Calibri" w:cs="Calibri"/>
                <w:color w:val="000000"/>
              </w:rPr>
              <w:t>Samra, 2015</w:t>
            </w:r>
          </w:p>
        </w:tc>
        <w:tc>
          <w:tcPr>
            <w:tcW w:w="1687" w:type="dxa"/>
            <w:vAlign w:val="center"/>
          </w:tcPr>
          <w:p w14:paraId="125093FD" w14:textId="4A0529A2" w:rsidR="009470D6" w:rsidRDefault="009470D6" w:rsidP="009470D6">
            <w:pPr>
              <w:ind w:right="202"/>
              <w:rPr>
                <w:bCs/>
                <w:lang w:val="en-CA"/>
              </w:rPr>
            </w:pPr>
            <w:r>
              <w:rPr>
                <w:rFonts w:ascii="Calibri" w:hAnsi="Calibri" w:cs="Calibri"/>
                <w:color w:val="000000"/>
              </w:rPr>
              <w:t>Low</w:t>
            </w:r>
          </w:p>
        </w:tc>
        <w:tc>
          <w:tcPr>
            <w:tcW w:w="1688" w:type="dxa"/>
            <w:vAlign w:val="center"/>
          </w:tcPr>
          <w:p w14:paraId="384A176B" w14:textId="431AF5CE" w:rsidR="009470D6" w:rsidRDefault="009470D6" w:rsidP="009470D6">
            <w:pPr>
              <w:ind w:right="202"/>
              <w:rPr>
                <w:bCs/>
                <w:lang w:val="en-CA"/>
              </w:rPr>
            </w:pPr>
            <w:r>
              <w:rPr>
                <w:rFonts w:ascii="Calibri" w:hAnsi="Calibri" w:cs="Calibri"/>
                <w:color w:val="000000"/>
              </w:rPr>
              <w:t>Low</w:t>
            </w:r>
          </w:p>
        </w:tc>
        <w:tc>
          <w:tcPr>
            <w:tcW w:w="1687" w:type="dxa"/>
            <w:vAlign w:val="center"/>
          </w:tcPr>
          <w:p w14:paraId="0D713ACB" w14:textId="7C54C463" w:rsidR="009470D6" w:rsidRDefault="009470D6" w:rsidP="009470D6">
            <w:pPr>
              <w:ind w:right="202"/>
              <w:rPr>
                <w:bCs/>
                <w:lang w:val="en-CA"/>
              </w:rPr>
            </w:pPr>
            <w:r>
              <w:rPr>
                <w:rFonts w:ascii="Calibri" w:hAnsi="Calibri" w:cs="Calibri"/>
                <w:color w:val="000000"/>
              </w:rPr>
              <w:t>Low</w:t>
            </w:r>
          </w:p>
        </w:tc>
        <w:tc>
          <w:tcPr>
            <w:tcW w:w="1688" w:type="dxa"/>
            <w:vAlign w:val="center"/>
          </w:tcPr>
          <w:p w14:paraId="4BE925D5" w14:textId="5AFF0106" w:rsidR="009470D6" w:rsidRDefault="009470D6" w:rsidP="009470D6">
            <w:pPr>
              <w:ind w:right="202"/>
              <w:rPr>
                <w:bCs/>
                <w:lang w:val="en-CA"/>
              </w:rPr>
            </w:pPr>
            <w:r>
              <w:rPr>
                <w:rFonts w:ascii="Calibri" w:hAnsi="Calibri" w:cs="Calibri"/>
                <w:color w:val="000000"/>
              </w:rPr>
              <w:t>Low</w:t>
            </w:r>
          </w:p>
        </w:tc>
        <w:tc>
          <w:tcPr>
            <w:tcW w:w="1687" w:type="dxa"/>
            <w:vAlign w:val="center"/>
          </w:tcPr>
          <w:p w14:paraId="4A5D3D09" w14:textId="03D73526" w:rsidR="009470D6" w:rsidRDefault="009470D6" w:rsidP="009470D6">
            <w:pPr>
              <w:ind w:right="202"/>
              <w:rPr>
                <w:bCs/>
                <w:lang w:val="en-CA"/>
              </w:rPr>
            </w:pPr>
            <w:r>
              <w:rPr>
                <w:rFonts w:ascii="Calibri" w:hAnsi="Calibri" w:cs="Calibri"/>
                <w:color w:val="000000"/>
              </w:rPr>
              <w:t>Low</w:t>
            </w:r>
          </w:p>
        </w:tc>
        <w:tc>
          <w:tcPr>
            <w:tcW w:w="1688" w:type="dxa"/>
            <w:vAlign w:val="bottom"/>
          </w:tcPr>
          <w:p w14:paraId="75FB683E" w14:textId="721EB0D8" w:rsidR="009470D6" w:rsidRDefault="009470D6" w:rsidP="009470D6">
            <w:pPr>
              <w:ind w:right="202"/>
              <w:rPr>
                <w:bCs/>
                <w:lang w:val="en-CA"/>
              </w:rPr>
            </w:pPr>
            <w:r>
              <w:rPr>
                <w:rFonts w:ascii="Calibri" w:hAnsi="Calibri" w:cs="Calibri"/>
                <w:color w:val="000000"/>
              </w:rPr>
              <w:t>Low</w:t>
            </w:r>
          </w:p>
        </w:tc>
      </w:tr>
      <w:tr w:rsidR="009470D6" w14:paraId="34216808" w14:textId="77777777" w:rsidTr="009470D6">
        <w:tc>
          <w:tcPr>
            <w:tcW w:w="2825" w:type="dxa"/>
            <w:vAlign w:val="bottom"/>
          </w:tcPr>
          <w:p w14:paraId="7FDC131A" w14:textId="1E733798" w:rsidR="009470D6" w:rsidRDefault="009470D6" w:rsidP="009470D6">
            <w:pPr>
              <w:ind w:right="202"/>
              <w:rPr>
                <w:bCs/>
                <w:lang w:val="en-CA"/>
              </w:rPr>
            </w:pPr>
            <w:r>
              <w:rPr>
                <w:rFonts w:ascii="Calibri" w:hAnsi="Calibri" w:cs="Calibri"/>
                <w:color w:val="000000"/>
              </w:rPr>
              <w:t>Samuel, 2015</w:t>
            </w:r>
          </w:p>
        </w:tc>
        <w:tc>
          <w:tcPr>
            <w:tcW w:w="1687" w:type="dxa"/>
            <w:vAlign w:val="center"/>
          </w:tcPr>
          <w:p w14:paraId="38D5CD19" w14:textId="767ADDE9" w:rsidR="009470D6" w:rsidRDefault="00D524C1" w:rsidP="009470D6">
            <w:pPr>
              <w:ind w:right="202"/>
              <w:rPr>
                <w:bCs/>
                <w:lang w:val="en-CA"/>
              </w:rPr>
            </w:pPr>
            <w:r>
              <w:rPr>
                <w:rFonts w:ascii="Calibri" w:hAnsi="Calibri" w:cs="Calibri"/>
                <w:color w:val="000000"/>
              </w:rPr>
              <w:t>Low</w:t>
            </w:r>
          </w:p>
        </w:tc>
        <w:tc>
          <w:tcPr>
            <w:tcW w:w="1688" w:type="dxa"/>
            <w:vAlign w:val="center"/>
          </w:tcPr>
          <w:p w14:paraId="7D2A0D46" w14:textId="3F74BBD1" w:rsidR="009470D6" w:rsidRDefault="00D524C1" w:rsidP="009470D6">
            <w:pPr>
              <w:ind w:right="202"/>
              <w:rPr>
                <w:bCs/>
                <w:lang w:val="en-CA"/>
              </w:rPr>
            </w:pPr>
            <w:r>
              <w:rPr>
                <w:rFonts w:ascii="Calibri" w:hAnsi="Calibri" w:cs="Calibri"/>
                <w:color w:val="000000"/>
              </w:rPr>
              <w:t>Low</w:t>
            </w:r>
          </w:p>
        </w:tc>
        <w:tc>
          <w:tcPr>
            <w:tcW w:w="1687" w:type="dxa"/>
            <w:vAlign w:val="center"/>
          </w:tcPr>
          <w:p w14:paraId="514C246C" w14:textId="621E1065" w:rsidR="009470D6" w:rsidRDefault="009470D6" w:rsidP="009470D6">
            <w:pPr>
              <w:ind w:right="202"/>
              <w:rPr>
                <w:bCs/>
                <w:lang w:val="en-CA"/>
              </w:rPr>
            </w:pPr>
            <w:r>
              <w:rPr>
                <w:rFonts w:ascii="Calibri" w:hAnsi="Calibri" w:cs="Calibri"/>
                <w:color w:val="000000"/>
              </w:rPr>
              <w:t>High</w:t>
            </w:r>
          </w:p>
        </w:tc>
        <w:tc>
          <w:tcPr>
            <w:tcW w:w="1688" w:type="dxa"/>
            <w:vAlign w:val="center"/>
          </w:tcPr>
          <w:p w14:paraId="711E35F2" w14:textId="3667EFAC" w:rsidR="009470D6" w:rsidRDefault="009470D6" w:rsidP="009470D6">
            <w:pPr>
              <w:ind w:right="202"/>
              <w:rPr>
                <w:bCs/>
                <w:lang w:val="en-CA"/>
              </w:rPr>
            </w:pPr>
            <w:r>
              <w:rPr>
                <w:rFonts w:ascii="Calibri" w:hAnsi="Calibri" w:cs="Calibri"/>
                <w:color w:val="000000"/>
              </w:rPr>
              <w:t>Unclear</w:t>
            </w:r>
          </w:p>
        </w:tc>
        <w:tc>
          <w:tcPr>
            <w:tcW w:w="1687" w:type="dxa"/>
            <w:vAlign w:val="center"/>
          </w:tcPr>
          <w:p w14:paraId="2F0888A4" w14:textId="4C62726C" w:rsidR="009470D6" w:rsidRDefault="009470D6" w:rsidP="009470D6">
            <w:pPr>
              <w:ind w:right="202"/>
              <w:rPr>
                <w:bCs/>
                <w:lang w:val="en-CA"/>
              </w:rPr>
            </w:pPr>
            <w:r>
              <w:rPr>
                <w:rFonts w:ascii="Calibri" w:hAnsi="Calibri" w:cs="Calibri"/>
                <w:color w:val="000000"/>
              </w:rPr>
              <w:t>Low</w:t>
            </w:r>
          </w:p>
        </w:tc>
        <w:tc>
          <w:tcPr>
            <w:tcW w:w="1688" w:type="dxa"/>
            <w:vAlign w:val="center"/>
          </w:tcPr>
          <w:p w14:paraId="756EBBA4" w14:textId="67B4AADD" w:rsidR="009470D6" w:rsidRDefault="005D49C8" w:rsidP="009470D6">
            <w:pPr>
              <w:ind w:right="202"/>
              <w:rPr>
                <w:bCs/>
                <w:lang w:val="en-CA"/>
              </w:rPr>
            </w:pPr>
            <w:r>
              <w:rPr>
                <w:rFonts w:ascii="Calibri" w:hAnsi="Calibri" w:cs="Calibri"/>
                <w:color w:val="000000"/>
              </w:rPr>
              <w:t>Low</w:t>
            </w:r>
          </w:p>
        </w:tc>
      </w:tr>
      <w:tr w:rsidR="009470D6" w14:paraId="17486F1E" w14:textId="77777777" w:rsidTr="009470D6">
        <w:tc>
          <w:tcPr>
            <w:tcW w:w="2825" w:type="dxa"/>
            <w:vAlign w:val="center"/>
          </w:tcPr>
          <w:p w14:paraId="72EF68D2" w14:textId="7CE5695A" w:rsidR="009470D6" w:rsidRDefault="009470D6" w:rsidP="009470D6">
            <w:pPr>
              <w:ind w:right="202"/>
              <w:rPr>
                <w:bCs/>
                <w:lang w:val="en-CA"/>
              </w:rPr>
            </w:pPr>
            <w:r>
              <w:rPr>
                <w:rFonts w:ascii="Calibri" w:hAnsi="Calibri" w:cs="Calibri"/>
                <w:color w:val="000000"/>
              </w:rPr>
              <w:t>Segre, 2013</w:t>
            </w:r>
          </w:p>
        </w:tc>
        <w:tc>
          <w:tcPr>
            <w:tcW w:w="1687" w:type="dxa"/>
            <w:vAlign w:val="center"/>
          </w:tcPr>
          <w:p w14:paraId="65953C71" w14:textId="080791DE" w:rsidR="009470D6" w:rsidRDefault="009470D6" w:rsidP="009470D6">
            <w:pPr>
              <w:ind w:right="202"/>
              <w:rPr>
                <w:bCs/>
                <w:lang w:val="en-CA"/>
              </w:rPr>
            </w:pPr>
            <w:r>
              <w:rPr>
                <w:rFonts w:ascii="Calibri" w:hAnsi="Calibri" w:cs="Calibri"/>
                <w:color w:val="000000"/>
              </w:rPr>
              <w:t>N/A</w:t>
            </w:r>
          </w:p>
        </w:tc>
        <w:tc>
          <w:tcPr>
            <w:tcW w:w="1688" w:type="dxa"/>
            <w:vAlign w:val="center"/>
          </w:tcPr>
          <w:p w14:paraId="293CBA81" w14:textId="2573A1FB" w:rsidR="009470D6" w:rsidRDefault="009470D6" w:rsidP="009470D6">
            <w:pPr>
              <w:ind w:right="202"/>
              <w:rPr>
                <w:bCs/>
                <w:lang w:val="en-CA"/>
              </w:rPr>
            </w:pPr>
            <w:r>
              <w:rPr>
                <w:rFonts w:ascii="Calibri" w:hAnsi="Calibri" w:cs="Calibri"/>
                <w:color w:val="000000"/>
              </w:rPr>
              <w:t>N/A</w:t>
            </w:r>
          </w:p>
        </w:tc>
        <w:tc>
          <w:tcPr>
            <w:tcW w:w="1687" w:type="dxa"/>
            <w:vAlign w:val="center"/>
          </w:tcPr>
          <w:p w14:paraId="19CBBF95" w14:textId="6019D3BA" w:rsidR="009470D6" w:rsidRDefault="009470D6" w:rsidP="009470D6">
            <w:pPr>
              <w:ind w:right="202"/>
              <w:rPr>
                <w:bCs/>
                <w:lang w:val="en-CA"/>
              </w:rPr>
            </w:pPr>
            <w:r>
              <w:rPr>
                <w:rFonts w:ascii="Calibri" w:hAnsi="Calibri" w:cs="Calibri"/>
                <w:color w:val="000000"/>
              </w:rPr>
              <w:t>N/A</w:t>
            </w:r>
          </w:p>
        </w:tc>
        <w:tc>
          <w:tcPr>
            <w:tcW w:w="1688" w:type="dxa"/>
            <w:vAlign w:val="center"/>
          </w:tcPr>
          <w:p w14:paraId="38816D01" w14:textId="59DC7397" w:rsidR="009470D6" w:rsidRDefault="009470D6" w:rsidP="009470D6">
            <w:pPr>
              <w:ind w:right="202"/>
              <w:rPr>
                <w:bCs/>
                <w:lang w:val="en-CA"/>
              </w:rPr>
            </w:pPr>
            <w:r>
              <w:rPr>
                <w:rFonts w:ascii="Calibri" w:hAnsi="Calibri" w:cs="Calibri"/>
                <w:color w:val="000000"/>
              </w:rPr>
              <w:t>High</w:t>
            </w:r>
          </w:p>
        </w:tc>
        <w:tc>
          <w:tcPr>
            <w:tcW w:w="1687" w:type="dxa"/>
            <w:vAlign w:val="center"/>
          </w:tcPr>
          <w:p w14:paraId="583F89D7" w14:textId="794B4CB5" w:rsidR="009470D6" w:rsidRDefault="009470D6" w:rsidP="009470D6">
            <w:pPr>
              <w:ind w:right="202"/>
              <w:rPr>
                <w:bCs/>
                <w:lang w:val="en-CA"/>
              </w:rPr>
            </w:pPr>
            <w:r>
              <w:rPr>
                <w:rFonts w:ascii="Calibri" w:hAnsi="Calibri" w:cs="Calibri"/>
                <w:color w:val="000000"/>
              </w:rPr>
              <w:t>Low</w:t>
            </w:r>
          </w:p>
        </w:tc>
        <w:tc>
          <w:tcPr>
            <w:tcW w:w="1688" w:type="dxa"/>
            <w:vAlign w:val="bottom"/>
          </w:tcPr>
          <w:p w14:paraId="1897EC14" w14:textId="746892D8" w:rsidR="009470D6" w:rsidRDefault="005D49C8" w:rsidP="009470D6">
            <w:pPr>
              <w:ind w:right="202"/>
              <w:rPr>
                <w:bCs/>
                <w:lang w:val="en-CA"/>
              </w:rPr>
            </w:pPr>
            <w:r>
              <w:rPr>
                <w:rFonts w:ascii="Calibri" w:hAnsi="Calibri" w:cs="Calibri"/>
                <w:color w:val="000000"/>
              </w:rPr>
              <w:t>Low</w:t>
            </w:r>
          </w:p>
        </w:tc>
      </w:tr>
      <w:tr w:rsidR="009470D6" w14:paraId="162E4F39" w14:textId="77777777" w:rsidTr="009470D6">
        <w:tc>
          <w:tcPr>
            <w:tcW w:w="2825" w:type="dxa"/>
            <w:vAlign w:val="center"/>
          </w:tcPr>
          <w:p w14:paraId="1A2DA0CD" w14:textId="0EDAB96F" w:rsidR="009470D6" w:rsidRDefault="009470D6" w:rsidP="009470D6">
            <w:pPr>
              <w:ind w:right="202"/>
              <w:rPr>
                <w:bCs/>
                <w:lang w:val="en-CA"/>
              </w:rPr>
            </w:pPr>
            <w:r>
              <w:rPr>
                <w:rFonts w:ascii="Calibri" w:hAnsi="Calibri" w:cs="Calibri"/>
                <w:color w:val="000000"/>
              </w:rPr>
              <w:t>Sha</w:t>
            </w:r>
            <w:r w:rsidR="00001189">
              <w:rPr>
                <w:rFonts w:ascii="Calibri" w:hAnsi="Calibri" w:cs="Calibri"/>
                <w:color w:val="000000"/>
              </w:rPr>
              <w:t>w</w:t>
            </w:r>
            <w:r>
              <w:rPr>
                <w:rFonts w:ascii="Calibri" w:hAnsi="Calibri" w:cs="Calibri"/>
                <w:color w:val="000000"/>
              </w:rPr>
              <w:t>, 2013</w:t>
            </w:r>
          </w:p>
        </w:tc>
        <w:tc>
          <w:tcPr>
            <w:tcW w:w="1687" w:type="dxa"/>
            <w:vAlign w:val="center"/>
          </w:tcPr>
          <w:p w14:paraId="637E8607" w14:textId="628381C1" w:rsidR="009470D6" w:rsidRDefault="009470D6" w:rsidP="009470D6">
            <w:pPr>
              <w:ind w:right="202"/>
              <w:rPr>
                <w:bCs/>
                <w:lang w:val="en-CA"/>
              </w:rPr>
            </w:pPr>
            <w:r>
              <w:rPr>
                <w:rFonts w:ascii="Calibri" w:hAnsi="Calibri" w:cs="Calibri"/>
                <w:color w:val="000000"/>
              </w:rPr>
              <w:t>Low</w:t>
            </w:r>
          </w:p>
        </w:tc>
        <w:tc>
          <w:tcPr>
            <w:tcW w:w="1688" w:type="dxa"/>
            <w:vAlign w:val="center"/>
          </w:tcPr>
          <w:p w14:paraId="07E8A52B" w14:textId="6A15A426" w:rsidR="009470D6" w:rsidRDefault="009470D6" w:rsidP="009470D6">
            <w:pPr>
              <w:ind w:right="202"/>
              <w:rPr>
                <w:bCs/>
                <w:lang w:val="en-CA"/>
              </w:rPr>
            </w:pPr>
            <w:r>
              <w:rPr>
                <w:rFonts w:ascii="Calibri" w:hAnsi="Calibri" w:cs="Calibri"/>
                <w:color w:val="000000"/>
              </w:rPr>
              <w:t>Low</w:t>
            </w:r>
          </w:p>
        </w:tc>
        <w:tc>
          <w:tcPr>
            <w:tcW w:w="1687" w:type="dxa"/>
            <w:vAlign w:val="center"/>
          </w:tcPr>
          <w:p w14:paraId="0315284F" w14:textId="5B473A3E" w:rsidR="009470D6" w:rsidRDefault="009470D6" w:rsidP="009470D6">
            <w:pPr>
              <w:ind w:right="202"/>
              <w:rPr>
                <w:bCs/>
                <w:lang w:val="en-CA"/>
              </w:rPr>
            </w:pPr>
            <w:r>
              <w:rPr>
                <w:rFonts w:ascii="Calibri" w:hAnsi="Calibri" w:cs="Calibri"/>
                <w:color w:val="000000"/>
              </w:rPr>
              <w:t>High</w:t>
            </w:r>
          </w:p>
        </w:tc>
        <w:tc>
          <w:tcPr>
            <w:tcW w:w="1688" w:type="dxa"/>
            <w:vAlign w:val="center"/>
          </w:tcPr>
          <w:p w14:paraId="5DB80F54" w14:textId="569240B4" w:rsidR="009470D6" w:rsidRDefault="009470D6" w:rsidP="009470D6">
            <w:pPr>
              <w:ind w:right="202"/>
              <w:rPr>
                <w:bCs/>
                <w:lang w:val="en-CA"/>
              </w:rPr>
            </w:pPr>
            <w:r>
              <w:rPr>
                <w:rFonts w:ascii="Calibri" w:hAnsi="Calibri" w:cs="Calibri"/>
                <w:color w:val="000000"/>
              </w:rPr>
              <w:t>High</w:t>
            </w:r>
          </w:p>
        </w:tc>
        <w:tc>
          <w:tcPr>
            <w:tcW w:w="1687" w:type="dxa"/>
            <w:vAlign w:val="center"/>
          </w:tcPr>
          <w:p w14:paraId="7930DEEF" w14:textId="43C90D9C" w:rsidR="009470D6" w:rsidRDefault="009470D6" w:rsidP="009470D6">
            <w:pPr>
              <w:ind w:right="202"/>
              <w:rPr>
                <w:bCs/>
                <w:lang w:val="en-CA"/>
              </w:rPr>
            </w:pPr>
            <w:r>
              <w:rPr>
                <w:rFonts w:ascii="Calibri" w:hAnsi="Calibri" w:cs="Calibri"/>
                <w:color w:val="000000"/>
              </w:rPr>
              <w:t>Low</w:t>
            </w:r>
          </w:p>
        </w:tc>
        <w:tc>
          <w:tcPr>
            <w:tcW w:w="1688" w:type="dxa"/>
            <w:vAlign w:val="bottom"/>
          </w:tcPr>
          <w:p w14:paraId="62E56A5D" w14:textId="131BF9CF" w:rsidR="009470D6" w:rsidRDefault="009470D6" w:rsidP="009470D6">
            <w:pPr>
              <w:ind w:right="202"/>
              <w:rPr>
                <w:bCs/>
                <w:lang w:val="en-CA"/>
              </w:rPr>
            </w:pPr>
            <w:r>
              <w:rPr>
                <w:rFonts w:ascii="Calibri" w:hAnsi="Calibri" w:cs="Calibri"/>
                <w:color w:val="000000"/>
              </w:rPr>
              <w:t>Low</w:t>
            </w:r>
          </w:p>
        </w:tc>
      </w:tr>
      <w:tr w:rsidR="009470D6" w14:paraId="4505FF8B" w14:textId="77777777" w:rsidTr="009470D6">
        <w:tc>
          <w:tcPr>
            <w:tcW w:w="2825" w:type="dxa"/>
            <w:vAlign w:val="center"/>
          </w:tcPr>
          <w:p w14:paraId="2D054A38" w14:textId="7D7C2CB7" w:rsidR="009470D6" w:rsidRDefault="009470D6" w:rsidP="009470D6">
            <w:pPr>
              <w:ind w:right="202"/>
              <w:rPr>
                <w:bCs/>
                <w:lang w:val="en-CA"/>
              </w:rPr>
            </w:pPr>
            <w:r>
              <w:rPr>
                <w:rFonts w:ascii="Calibri" w:hAnsi="Calibri" w:cs="Calibri"/>
                <w:color w:val="000000"/>
              </w:rPr>
              <w:t>Shaw, 201</w:t>
            </w:r>
            <w:r w:rsidR="00001189">
              <w:rPr>
                <w:rFonts w:ascii="Calibri" w:hAnsi="Calibri" w:cs="Calibri"/>
                <w:color w:val="000000"/>
              </w:rPr>
              <w:t>4</w:t>
            </w:r>
          </w:p>
        </w:tc>
        <w:tc>
          <w:tcPr>
            <w:tcW w:w="1687" w:type="dxa"/>
            <w:vAlign w:val="center"/>
          </w:tcPr>
          <w:p w14:paraId="3EFD0283" w14:textId="6666348B" w:rsidR="009470D6" w:rsidRDefault="009470D6" w:rsidP="009470D6">
            <w:pPr>
              <w:ind w:right="202"/>
              <w:rPr>
                <w:bCs/>
                <w:lang w:val="en-CA"/>
              </w:rPr>
            </w:pPr>
            <w:r>
              <w:rPr>
                <w:rFonts w:ascii="Calibri" w:hAnsi="Calibri" w:cs="Calibri"/>
                <w:color w:val="000000"/>
              </w:rPr>
              <w:t>N/A</w:t>
            </w:r>
          </w:p>
        </w:tc>
        <w:tc>
          <w:tcPr>
            <w:tcW w:w="1688" w:type="dxa"/>
            <w:vAlign w:val="center"/>
          </w:tcPr>
          <w:p w14:paraId="0B562FF6" w14:textId="79FAA630" w:rsidR="009470D6" w:rsidRDefault="009470D6" w:rsidP="009470D6">
            <w:pPr>
              <w:ind w:right="202"/>
              <w:rPr>
                <w:bCs/>
                <w:lang w:val="en-CA"/>
              </w:rPr>
            </w:pPr>
            <w:r>
              <w:rPr>
                <w:rFonts w:ascii="Calibri" w:hAnsi="Calibri" w:cs="Calibri"/>
                <w:color w:val="000000"/>
              </w:rPr>
              <w:t>N/A</w:t>
            </w:r>
          </w:p>
        </w:tc>
        <w:tc>
          <w:tcPr>
            <w:tcW w:w="1687" w:type="dxa"/>
            <w:vAlign w:val="center"/>
          </w:tcPr>
          <w:p w14:paraId="047AB814" w14:textId="1FC67CA5" w:rsidR="009470D6" w:rsidRDefault="009470D6" w:rsidP="009470D6">
            <w:pPr>
              <w:ind w:right="202"/>
              <w:rPr>
                <w:bCs/>
                <w:lang w:val="en-CA"/>
              </w:rPr>
            </w:pPr>
            <w:r>
              <w:rPr>
                <w:rFonts w:ascii="Calibri" w:hAnsi="Calibri" w:cs="Calibri"/>
                <w:color w:val="000000"/>
              </w:rPr>
              <w:t>N/A</w:t>
            </w:r>
          </w:p>
        </w:tc>
        <w:tc>
          <w:tcPr>
            <w:tcW w:w="1688" w:type="dxa"/>
            <w:vAlign w:val="center"/>
          </w:tcPr>
          <w:p w14:paraId="72F48438" w14:textId="1CA88D80" w:rsidR="009470D6" w:rsidRDefault="009470D6" w:rsidP="009470D6">
            <w:pPr>
              <w:ind w:right="202"/>
              <w:rPr>
                <w:bCs/>
                <w:lang w:val="en-CA"/>
              </w:rPr>
            </w:pPr>
            <w:r>
              <w:rPr>
                <w:rFonts w:ascii="Calibri" w:hAnsi="Calibri" w:cs="Calibri"/>
                <w:color w:val="000000"/>
              </w:rPr>
              <w:t>Low</w:t>
            </w:r>
          </w:p>
        </w:tc>
        <w:tc>
          <w:tcPr>
            <w:tcW w:w="1687" w:type="dxa"/>
            <w:vAlign w:val="center"/>
          </w:tcPr>
          <w:p w14:paraId="298157F3" w14:textId="09492CE3" w:rsidR="009470D6" w:rsidRDefault="009470D6" w:rsidP="009470D6">
            <w:pPr>
              <w:ind w:right="202"/>
              <w:rPr>
                <w:bCs/>
                <w:lang w:val="en-CA"/>
              </w:rPr>
            </w:pPr>
            <w:r>
              <w:rPr>
                <w:rFonts w:ascii="Calibri" w:hAnsi="Calibri" w:cs="Calibri"/>
                <w:color w:val="000000"/>
              </w:rPr>
              <w:t>High</w:t>
            </w:r>
          </w:p>
        </w:tc>
        <w:tc>
          <w:tcPr>
            <w:tcW w:w="1688" w:type="dxa"/>
            <w:vAlign w:val="bottom"/>
          </w:tcPr>
          <w:p w14:paraId="6217C5A4" w14:textId="574BBB95" w:rsidR="009470D6" w:rsidRDefault="009470D6" w:rsidP="009470D6">
            <w:pPr>
              <w:ind w:right="202"/>
              <w:rPr>
                <w:bCs/>
                <w:lang w:val="en-CA"/>
              </w:rPr>
            </w:pPr>
            <w:r>
              <w:rPr>
                <w:rFonts w:ascii="Calibri" w:hAnsi="Calibri" w:cs="Calibri"/>
                <w:color w:val="000000"/>
              </w:rPr>
              <w:t>Low</w:t>
            </w:r>
          </w:p>
        </w:tc>
      </w:tr>
      <w:tr w:rsidR="009470D6" w14:paraId="2351CB18" w14:textId="77777777" w:rsidTr="009470D6">
        <w:tc>
          <w:tcPr>
            <w:tcW w:w="2825" w:type="dxa"/>
            <w:vAlign w:val="center"/>
          </w:tcPr>
          <w:p w14:paraId="3B1E904D" w14:textId="7A3B1285" w:rsidR="009470D6" w:rsidRDefault="009470D6" w:rsidP="009470D6">
            <w:pPr>
              <w:ind w:right="202"/>
              <w:rPr>
                <w:bCs/>
                <w:lang w:val="en-CA"/>
              </w:rPr>
            </w:pPr>
            <w:r>
              <w:rPr>
                <w:rFonts w:ascii="Calibri" w:hAnsi="Calibri" w:cs="Calibri"/>
                <w:color w:val="000000"/>
              </w:rPr>
              <w:t>Shaw, 201</w:t>
            </w:r>
            <w:r w:rsidR="00B853ED">
              <w:rPr>
                <w:rFonts w:ascii="Calibri" w:hAnsi="Calibri" w:cs="Calibri"/>
                <w:color w:val="000000"/>
              </w:rPr>
              <w:t>4</w:t>
            </w:r>
          </w:p>
        </w:tc>
        <w:tc>
          <w:tcPr>
            <w:tcW w:w="1687" w:type="dxa"/>
            <w:vAlign w:val="center"/>
          </w:tcPr>
          <w:p w14:paraId="1E929E03" w14:textId="29FAF2F2" w:rsidR="009470D6" w:rsidRDefault="009470D6" w:rsidP="009470D6">
            <w:pPr>
              <w:ind w:right="202"/>
              <w:rPr>
                <w:bCs/>
                <w:lang w:val="en-CA"/>
              </w:rPr>
            </w:pPr>
            <w:r>
              <w:rPr>
                <w:rFonts w:ascii="Calibri" w:hAnsi="Calibri" w:cs="Calibri"/>
                <w:color w:val="000000"/>
              </w:rPr>
              <w:t>Low</w:t>
            </w:r>
          </w:p>
        </w:tc>
        <w:tc>
          <w:tcPr>
            <w:tcW w:w="1688" w:type="dxa"/>
            <w:vAlign w:val="center"/>
          </w:tcPr>
          <w:p w14:paraId="79C489DD" w14:textId="1B46FBFE" w:rsidR="009470D6" w:rsidRDefault="009470D6" w:rsidP="009470D6">
            <w:pPr>
              <w:ind w:right="202"/>
              <w:rPr>
                <w:bCs/>
                <w:lang w:val="en-CA"/>
              </w:rPr>
            </w:pPr>
            <w:r>
              <w:rPr>
                <w:rFonts w:ascii="Calibri" w:hAnsi="Calibri" w:cs="Calibri"/>
                <w:color w:val="000000"/>
              </w:rPr>
              <w:t>Low</w:t>
            </w:r>
          </w:p>
        </w:tc>
        <w:tc>
          <w:tcPr>
            <w:tcW w:w="1687" w:type="dxa"/>
            <w:vAlign w:val="center"/>
          </w:tcPr>
          <w:p w14:paraId="03E9ED02" w14:textId="0D3DFD18" w:rsidR="009470D6" w:rsidRDefault="009470D6" w:rsidP="009470D6">
            <w:pPr>
              <w:ind w:right="202"/>
              <w:rPr>
                <w:bCs/>
                <w:lang w:val="en-CA"/>
              </w:rPr>
            </w:pPr>
            <w:r>
              <w:rPr>
                <w:rFonts w:ascii="Calibri" w:hAnsi="Calibri" w:cs="Calibri"/>
                <w:color w:val="000000"/>
              </w:rPr>
              <w:t>High</w:t>
            </w:r>
          </w:p>
        </w:tc>
        <w:tc>
          <w:tcPr>
            <w:tcW w:w="1688" w:type="dxa"/>
            <w:vAlign w:val="center"/>
          </w:tcPr>
          <w:p w14:paraId="403613CF" w14:textId="1E232F94" w:rsidR="009470D6" w:rsidRDefault="009470D6" w:rsidP="009470D6">
            <w:pPr>
              <w:ind w:right="202"/>
              <w:rPr>
                <w:bCs/>
                <w:lang w:val="en-CA"/>
              </w:rPr>
            </w:pPr>
            <w:r>
              <w:rPr>
                <w:rFonts w:ascii="Calibri" w:hAnsi="Calibri" w:cs="Calibri"/>
                <w:color w:val="000000"/>
              </w:rPr>
              <w:t>High</w:t>
            </w:r>
          </w:p>
        </w:tc>
        <w:tc>
          <w:tcPr>
            <w:tcW w:w="1687" w:type="dxa"/>
            <w:vAlign w:val="center"/>
          </w:tcPr>
          <w:p w14:paraId="75A2BADF" w14:textId="46E4FA89" w:rsidR="009470D6" w:rsidRDefault="009470D6" w:rsidP="009470D6">
            <w:pPr>
              <w:ind w:right="202"/>
              <w:rPr>
                <w:bCs/>
                <w:lang w:val="en-CA"/>
              </w:rPr>
            </w:pPr>
            <w:r>
              <w:rPr>
                <w:rFonts w:ascii="Calibri" w:hAnsi="Calibri" w:cs="Calibri"/>
                <w:color w:val="000000"/>
              </w:rPr>
              <w:t>Low</w:t>
            </w:r>
          </w:p>
        </w:tc>
        <w:tc>
          <w:tcPr>
            <w:tcW w:w="1688" w:type="dxa"/>
            <w:vAlign w:val="bottom"/>
          </w:tcPr>
          <w:p w14:paraId="7EE7F292" w14:textId="596C3555" w:rsidR="009470D6" w:rsidRDefault="009470D6" w:rsidP="009470D6">
            <w:pPr>
              <w:ind w:right="202"/>
              <w:rPr>
                <w:bCs/>
                <w:lang w:val="en-CA"/>
              </w:rPr>
            </w:pPr>
            <w:r>
              <w:rPr>
                <w:rFonts w:ascii="Calibri" w:hAnsi="Calibri" w:cs="Calibri"/>
                <w:color w:val="000000"/>
              </w:rPr>
              <w:t>Low</w:t>
            </w:r>
          </w:p>
        </w:tc>
      </w:tr>
      <w:tr w:rsidR="009470D6" w14:paraId="3C043720" w14:textId="77777777" w:rsidTr="009470D6">
        <w:tc>
          <w:tcPr>
            <w:tcW w:w="2825" w:type="dxa"/>
            <w:vAlign w:val="center"/>
          </w:tcPr>
          <w:p w14:paraId="737F7EFB" w14:textId="2746D65F" w:rsidR="009470D6" w:rsidRDefault="009470D6" w:rsidP="009470D6">
            <w:pPr>
              <w:ind w:right="202"/>
              <w:rPr>
                <w:bCs/>
                <w:lang w:val="en-CA"/>
              </w:rPr>
            </w:pPr>
            <w:proofErr w:type="spellStart"/>
            <w:r>
              <w:rPr>
                <w:rFonts w:ascii="Calibri" w:hAnsi="Calibri" w:cs="Calibri"/>
                <w:color w:val="000000"/>
              </w:rPr>
              <w:t>Torke</w:t>
            </w:r>
            <w:proofErr w:type="spellEnd"/>
            <w:r>
              <w:rPr>
                <w:rFonts w:ascii="Calibri" w:hAnsi="Calibri" w:cs="Calibri"/>
                <w:color w:val="000000"/>
              </w:rPr>
              <w:t>, 2016</w:t>
            </w:r>
          </w:p>
        </w:tc>
        <w:tc>
          <w:tcPr>
            <w:tcW w:w="1687" w:type="dxa"/>
            <w:vAlign w:val="center"/>
          </w:tcPr>
          <w:p w14:paraId="7D375B97" w14:textId="639AC1D7" w:rsidR="009470D6" w:rsidRDefault="009470D6" w:rsidP="009470D6">
            <w:pPr>
              <w:ind w:right="202"/>
              <w:rPr>
                <w:bCs/>
                <w:lang w:val="en-CA"/>
              </w:rPr>
            </w:pPr>
            <w:r>
              <w:rPr>
                <w:rFonts w:ascii="Calibri" w:hAnsi="Calibri" w:cs="Calibri"/>
                <w:color w:val="000000"/>
              </w:rPr>
              <w:t>Low</w:t>
            </w:r>
          </w:p>
        </w:tc>
        <w:tc>
          <w:tcPr>
            <w:tcW w:w="1688" w:type="dxa"/>
            <w:vAlign w:val="center"/>
          </w:tcPr>
          <w:p w14:paraId="4FC1AC29" w14:textId="430B5250" w:rsidR="009470D6" w:rsidRDefault="009470D6" w:rsidP="009470D6">
            <w:pPr>
              <w:ind w:right="202"/>
              <w:rPr>
                <w:bCs/>
                <w:lang w:val="en-CA"/>
              </w:rPr>
            </w:pPr>
            <w:r>
              <w:rPr>
                <w:rFonts w:ascii="Calibri" w:hAnsi="Calibri" w:cs="Calibri"/>
                <w:color w:val="000000"/>
              </w:rPr>
              <w:t>Low</w:t>
            </w:r>
          </w:p>
        </w:tc>
        <w:tc>
          <w:tcPr>
            <w:tcW w:w="1687" w:type="dxa"/>
            <w:vAlign w:val="center"/>
          </w:tcPr>
          <w:p w14:paraId="53F687EC" w14:textId="24618E8C" w:rsidR="009470D6" w:rsidRDefault="009470D6" w:rsidP="009470D6">
            <w:pPr>
              <w:ind w:right="202"/>
              <w:rPr>
                <w:bCs/>
                <w:lang w:val="en-CA"/>
              </w:rPr>
            </w:pPr>
            <w:r>
              <w:rPr>
                <w:rFonts w:ascii="Calibri" w:hAnsi="Calibri" w:cs="Calibri"/>
                <w:color w:val="000000"/>
              </w:rPr>
              <w:t>High</w:t>
            </w:r>
          </w:p>
        </w:tc>
        <w:tc>
          <w:tcPr>
            <w:tcW w:w="1688" w:type="dxa"/>
            <w:vAlign w:val="center"/>
          </w:tcPr>
          <w:p w14:paraId="33C93935" w14:textId="4DA64F46" w:rsidR="009470D6" w:rsidRDefault="009470D6" w:rsidP="009470D6">
            <w:pPr>
              <w:ind w:right="202"/>
              <w:rPr>
                <w:bCs/>
                <w:lang w:val="en-CA"/>
              </w:rPr>
            </w:pPr>
            <w:r>
              <w:rPr>
                <w:rFonts w:ascii="Calibri" w:hAnsi="Calibri" w:cs="Calibri"/>
                <w:color w:val="000000"/>
              </w:rPr>
              <w:t>Unclear</w:t>
            </w:r>
          </w:p>
        </w:tc>
        <w:tc>
          <w:tcPr>
            <w:tcW w:w="1687" w:type="dxa"/>
            <w:vAlign w:val="center"/>
          </w:tcPr>
          <w:p w14:paraId="49A4833D" w14:textId="003C1609" w:rsidR="009470D6" w:rsidRDefault="009470D6" w:rsidP="009470D6">
            <w:pPr>
              <w:ind w:right="202"/>
              <w:rPr>
                <w:bCs/>
                <w:lang w:val="en-CA"/>
              </w:rPr>
            </w:pPr>
            <w:r>
              <w:rPr>
                <w:rFonts w:ascii="Calibri" w:hAnsi="Calibri" w:cs="Calibri"/>
                <w:color w:val="000000"/>
              </w:rPr>
              <w:t>Low</w:t>
            </w:r>
          </w:p>
        </w:tc>
        <w:tc>
          <w:tcPr>
            <w:tcW w:w="1688" w:type="dxa"/>
            <w:vAlign w:val="bottom"/>
          </w:tcPr>
          <w:p w14:paraId="474BA4F5" w14:textId="3AC5CAE9" w:rsidR="009470D6" w:rsidRDefault="005D49C8" w:rsidP="009470D6">
            <w:pPr>
              <w:ind w:right="202"/>
              <w:rPr>
                <w:bCs/>
                <w:lang w:val="en-CA"/>
              </w:rPr>
            </w:pPr>
            <w:r>
              <w:rPr>
                <w:rFonts w:ascii="Calibri" w:hAnsi="Calibri" w:cs="Calibri"/>
                <w:color w:val="000000"/>
              </w:rPr>
              <w:t>Low</w:t>
            </w:r>
          </w:p>
        </w:tc>
      </w:tr>
      <w:tr w:rsidR="009470D6" w14:paraId="3DE095D8" w14:textId="77777777" w:rsidTr="009470D6">
        <w:tc>
          <w:tcPr>
            <w:tcW w:w="2825" w:type="dxa"/>
            <w:vAlign w:val="center"/>
          </w:tcPr>
          <w:p w14:paraId="5B5F36F0" w14:textId="7C377EE2" w:rsidR="009470D6" w:rsidRDefault="009470D6" w:rsidP="009470D6">
            <w:pPr>
              <w:ind w:right="202"/>
              <w:rPr>
                <w:bCs/>
                <w:lang w:val="en-CA"/>
              </w:rPr>
            </w:pPr>
            <w:proofErr w:type="spellStart"/>
            <w:r>
              <w:rPr>
                <w:rFonts w:ascii="Calibri" w:hAnsi="Calibri" w:cs="Calibri"/>
                <w:color w:val="000000"/>
              </w:rPr>
              <w:lastRenderedPageBreak/>
              <w:t>Turan</w:t>
            </w:r>
            <w:proofErr w:type="spellEnd"/>
            <w:r>
              <w:rPr>
                <w:rFonts w:ascii="Calibri" w:hAnsi="Calibri" w:cs="Calibri"/>
                <w:color w:val="000000"/>
              </w:rPr>
              <w:t>, 2008</w:t>
            </w:r>
          </w:p>
        </w:tc>
        <w:tc>
          <w:tcPr>
            <w:tcW w:w="1687" w:type="dxa"/>
            <w:vAlign w:val="center"/>
          </w:tcPr>
          <w:p w14:paraId="6ECB7624" w14:textId="780B952A" w:rsidR="009470D6" w:rsidRDefault="009470D6" w:rsidP="009470D6">
            <w:pPr>
              <w:ind w:right="202"/>
              <w:rPr>
                <w:bCs/>
                <w:lang w:val="en-CA"/>
              </w:rPr>
            </w:pPr>
            <w:r>
              <w:rPr>
                <w:rFonts w:ascii="Calibri" w:hAnsi="Calibri" w:cs="Calibri"/>
                <w:color w:val="000000"/>
              </w:rPr>
              <w:t>Low</w:t>
            </w:r>
          </w:p>
        </w:tc>
        <w:tc>
          <w:tcPr>
            <w:tcW w:w="1688" w:type="dxa"/>
            <w:vAlign w:val="center"/>
          </w:tcPr>
          <w:p w14:paraId="0E8044EF" w14:textId="6F667034" w:rsidR="009470D6" w:rsidRDefault="009470D6" w:rsidP="009470D6">
            <w:pPr>
              <w:ind w:right="202"/>
              <w:rPr>
                <w:bCs/>
                <w:lang w:val="en-CA"/>
              </w:rPr>
            </w:pPr>
            <w:r>
              <w:rPr>
                <w:rFonts w:ascii="Calibri" w:hAnsi="Calibri" w:cs="Calibri"/>
                <w:color w:val="000000"/>
              </w:rPr>
              <w:t>Unclear</w:t>
            </w:r>
          </w:p>
        </w:tc>
        <w:tc>
          <w:tcPr>
            <w:tcW w:w="1687" w:type="dxa"/>
            <w:vAlign w:val="center"/>
          </w:tcPr>
          <w:p w14:paraId="69E1300E" w14:textId="47EB7626" w:rsidR="009470D6" w:rsidRDefault="009470D6" w:rsidP="009470D6">
            <w:pPr>
              <w:ind w:right="202"/>
              <w:rPr>
                <w:bCs/>
                <w:lang w:val="en-CA"/>
              </w:rPr>
            </w:pPr>
            <w:r>
              <w:rPr>
                <w:rFonts w:ascii="Calibri" w:hAnsi="Calibri" w:cs="Calibri"/>
                <w:color w:val="000000"/>
              </w:rPr>
              <w:t>High</w:t>
            </w:r>
          </w:p>
        </w:tc>
        <w:tc>
          <w:tcPr>
            <w:tcW w:w="1688" w:type="dxa"/>
            <w:vAlign w:val="center"/>
          </w:tcPr>
          <w:p w14:paraId="7EFD81DE" w14:textId="2F206201" w:rsidR="009470D6" w:rsidRDefault="009470D6" w:rsidP="009470D6">
            <w:pPr>
              <w:ind w:right="202"/>
              <w:rPr>
                <w:bCs/>
                <w:lang w:val="en-CA"/>
              </w:rPr>
            </w:pPr>
            <w:r>
              <w:rPr>
                <w:rFonts w:ascii="Calibri" w:hAnsi="Calibri" w:cs="Calibri"/>
                <w:color w:val="000000"/>
              </w:rPr>
              <w:t>High</w:t>
            </w:r>
          </w:p>
        </w:tc>
        <w:tc>
          <w:tcPr>
            <w:tcW w:w="1687" w:type="dxa"/>
            <w:vAlign w:val="center"/>
          </w:tcPr>
          <w:p w14:paraId="5E6C1A5B" w14:textId="085C7DCF" w:rsidR="009470D6" w:rsidRDefault="009470D6" w:rsidP="009470D6">
            <w:pPr>
              <w:ind w:right="202"/>
              <w:rPr>
                <w:bCs/>
                <w:lang w:val="en-CA"/>
              </w:rPr>
            </w:pPr>
            <w:r>
              <w:rPr>
                <w:rFonts w:ascii="Calibri" w:hAnsi="Calibri" w:cs="Calibri"/>
                <w:color w:val="000000"/>
              </w:rPr>
              <w:t>Low</w:t>
            </w:r>
          </w:p>
        </w:tc>
        <w:tc>
          <w:tcPr>
            <w:tcW w:w="1688" w:type="dxa"/>
            <w:vAlign w:val="bottom"/>
          </w:tcPr>
          <w:p w14:paraId="743C06DF" w14:textId="71D18DCE" w:rsidR="009470D6" w:rsidRDefault="005D49C8" w:rsidP="009470D6">
            <w:pPr>
              <w:ind w:right="202"/>
              <w:rPr>
                <w:bCs/>
                <w:lang w:val="en-CA"/>
              </w:rPr>
            </w:pPr>
            <w:r>
              <w:rPr>
                <w:rFonts w:ascii="Calibri" w:hAnsi="Calibri" w:cs="Calibri"/>
                <w:color w:val="000000"/>
              </w:rPr>
              <w:t>Low</w:t>
            </w:r>
          </w:p>
        </w:tc>
      </w:tr>
      <w:tr w:rsidR="009470D6" w14:paraId="6FF336D3" w14:textId="77777777" w:rsidTr="009470D6">
        <w:tc>
          <w:tcPr>
            <w:tcW w:w="2825" w:type="dxa"/>
            <w:vAlign w:val="center"/>
          </w:tcPr>
          <w:p w14:paraId="254802C6" w14:textId="12EF3F25" w:rsidR="009470D6" w:rsidRDefault="009470D6" w:rsidP="009470D6">
            <w:pPr>
              <w:ind w:right="202"/>
              <w:rPr>
                <w:bCs/>
                <w:lang w:val="en-CA"/>
              </w:rPr>
            </w:pPr>
            <w:r>
              <w:rPr>
                <w:rFonts w:ascii="Calibri" w:hAnsi="Calibri" w:cs="Calibri"/>
                <w:color w:val="000000"/>
              </w:rPr>
              <w:t>Turner, 2009</w:t>
            </w:r>
          </w:p>
        </w:tc>
        <w:tc>
          <w:tcPr>
            <w:tcW w:w="1687" w:type="dxa"/>
            <w:vAlign w:val="center"/>
          </w:tcPr>
          <w:p w14:paraId="569F2731" w14:textId="7F5621C4" w:rsidR="009470D6" w:rsidRDefault="009470D6" w:rsidP="009470D6">
            <w:pPr>
              <w:ind w:right="202"/>
              <w:rPr>
                <w:bCs/>
                <w:lang w:val="en-CA"/>
              </w:rPr>
            </w:pPr>
            <w:r>
              <w:rPr>
                <w:rFonts w:ascii="Calibri" w:hAnsi="Calibri" w:cs="Calibri"/>
                <w:color w:val="000000"/>
              </w:rPr>
              <w:t>N/A</w:t>
            </w:r>
          </w:p>
        </w:tc>
        <w:tc>
          <w:tcPr>
            <w:tcW w:w="1688" w:type="dxa"/>
            <w:vAlign w:val="center"/>
          </w:tcPr>
          <w:p w14:paraId="32AF64A9" w14:textId="265A464E" w:rsidR="009470D6" w:rsidRDefault="009470D6" w:rsidP="009470D6">
            <w:pPr>
              <w:ind w:right="202"/>
              <w:rPr>
                <w:bCs/>
                <w:lang w:val="en-CA"/>
              </w:rPr>
            </w:pPr>
            <w:r>
              <w:rPr>
                <w:rFonts w:ascii="Calibri" w:hAnsi="Calibri" w:cs="Calibri"/>
                <w:color w:val="000000"/>
              </w:rPr>
              <w:t>N/A</w:t>
            </w:r>
          </w:p>
        </w:tc>
        <w:tc>
          <w:tcPr>
            <w:tcW w:w="1687" w:type="dxa"/>
            <w:vAlign w:val="center"/>
          </w:tcPr>
          <w:p w14:paraId="0DB5636A" w14:textId="7047D99A" w:rsidR="009470D6" w:rsidRDefault="009470D6" w:rsidP="009470D6">
            <w:pPr>
              <w:ind w:right="202"/>
              <w:rPr>
                <w:bCs/>
                <w:lang w:val="en-CA"/>
              </w:rPr>
            </w:pPr>
            <w:r>
              <w:rPr>
                <w:rFonts w:ascii="Calibri" w:hAnsi="Calibri" w:cs="Calibri"/>
                <w:color w:val="000000"/>
              </w:rPr>
              <w:t>N/A</w:t>
            </w:r>
          </w:p>
        </w:tc>
        <w:tc>
          <w:tcPr>
            <w:tcW w:w="1688" w:type="dxa"/>
            <w:vAlign w:val="center"/>
          </w:tcPr>
          <w:p w14:paraId="02B39FF2" w14:textId="0F73DCCA" w:rsidR="009470D6" w:rsidRDefault="009470D6" w:rsidP="009470D6">
            <w:pPr>
              <w:ind w:right="202"/>
              <w:rPr>
                <w:bCs/>
                <w:lang w:val="en-CA"/>
              </w:rPr>
            </w:pPr>
            <w:r>
              <w:rPr>
                <w:rFonts w:ascii="Calibri" w:hAnsi="Calibri" w:cs="Calibri"/>
                <w:color w:val="000000"/>
              </w:rPr>
              <w:t>High</w:t>
            </w:r>
          </w:p>
        </w:tc>
        <w:tc>
          <w:tcPr>
            <w:tcW w:w="1687" w:type="dxa"/>
            <w:vAlign w:val="center"/>
          </w:tcPr>
          <w:p w14:paraId="400BB080" w14:textId="6AE9DDF6" w:rsidR="009470D6" w:rsidRDefault="009470D6" w:rsidP="009470D6">
            <w:pPr>
              <w:ind w:right="202"/>
              <w:rPr>
                <w:bCs/>
                <w:lang w:val="en-CA"/>
              </w:rPr>
            </w:pPr>
            <w:r>
              <w:rPr>
                <w:rFonts w:ascii="Calibri" w:hAnsi="Calibri" w:cs="Calibri"/>
                <w:color w:val="000000"/>
              </w:rPr>
              <w:t>Low</w:t>
            </w:r>
          </w:p>
        </w:tc>
        <w:tc>
          <w:tcPr>
            <w:tcW w:w="1688" w:type="dxa"/>
            <w:vAlign w:val="bottom"/>
          </w:tcPr>
          <w:p w14:paraId="1B7EF113" w14:textId="41BC14C3" w:rsidR="009470D6" w:rsidRDefault="005D49C8" w:rsidP="009470D6">
            <w:pPr>
              <w:ind w:right="202"/>
              <w:rPr>
                <w:bCs/>
                <w:lang w:val="en-CA"/>
              </w:rPr>
            </w:pPr>
            <w:r>
              <w:rPr>
                <w:rFonts w:ascii="Calibri" w:hAnsi="Calibri" w:cs="Calibri"/>
                <w:color w:val="000000"/>
              </w:rPr>
              <w:t>Low</w:t>
            </w:r>
          </w:p>
        </w:tc>
      </w:tr>
      <w:tr w:rsidR="009470D6" w14:paraId="16767A8F" w14:textId="77777777" w:rsidTr="009470D6">
        <w:tc>
          <w:tcPr>
            <w:tcW w:w="2825" w:type="dxa"/>
            <w:vAlign w:val="center"/>
          </w:tcPr>
          <w:p w14:paraId="6A0E6954" w14:textId="60459BD1" w:rsidR="009470D6" w:rsidRDefault="009470D6" w:rsidP="009470D6">
            <w:pPr>
              <w:ind w:right="202"/>
              <w:rPr>
                <w:bCs/>
                <w:lang w:val="en-CA"/>
              </w:rPr>
            </w:pPr>
            <w:r>
              <w:rPr>
                <w:rFonts w:ascii="Calibri" w:hAnsi="Calibri" w:cs="Calibri"/>
                <w:color w:val="000000"/>
              </w:rPr>
              <w:t>van der Pal, 2007</w:t>
            </w:r>
          </w:p>
        </w:tc>
        <w:tc>
          <w:tcPr>
            <w:tcW w:w="1687" w:type="dxa"/>
            <w:vAlign w:val="center"/>
          </w:tcPr>
          <w:p w14:paraId="45EBBC2B" w14:textId="697780FB" w:rsidR="009470D6" w:rsidRDefault="009470D6" w:rsidP="009470D6">
            <w:pPr>
              <w:ind w:right="202"/>
              <w:rPr>
                <w:bCs/>
                <w:lang w:val="en-CA"/>
              </w:rPr>
            </w:pPr>
            <w:r>
              <w:rPr>
                <w:rFonts w:ascii="Calibri" w:hAnsi="Calibri" w:cs="Calibri"/>
                <w:color w:val="000000"/>
              </w:rPr>
              <w:t>Low</w:t>
            </w:r>
          </w:p>
        </w:tc>
        <w:tc>
          <w:tcPr>
            <w:tcW w:w="1688" w:type="dxa"/>
            <w:vAlign w:val="center"/>
          </w:tcPr>
          <w:p w14:paraId="7F9E92BC" w14:textId="0FA16968" w:rsidR="009470D6" w:rsidRDefault="00D524C1" w:rsidP="009470D6">
            <w:pPr>
              <w:ind w:right="202"/>
              <w:rPr>
                <w:bCs/>
                <w:lang w:val="en-CA"/>
              </w:rPr>
            </w:pPr>
            <w:r>
              <w:rPr>
                <w:rFonts w:ascii="Calibri" w:hAnsi="Calibri" w:cs="Calibri"/>
                <w:color w:val="000000"/>
              </w:rPr>
              <w:t>Low</w:t>
            </w:r>
          </w:p>
        </w:tc>
        <w:tc>
          <w:tcPr>
            <w:tcW w:w="1687" w:type="dxa"/>
            <w:vAlign w:val="center"/>
          </w:tcPr>
          <w:p w14:paraId="017043B1" w14:textId="0756F9B1" w:rsidR="009470D6" w:rsidRDefault="009470D6" w:rsidP="009470D6">
            <w:pPr>
              <w:ind w:right="202"/>
              <w:rPr>
                <w:bCs/>
                <w:lang w:val="en-CA"/>
              </w:rPr>
            </w:pPr>
            <w:r>
              <w:rPr>
                <w:rFonts w:ascii="Calibri" w:hAnsi="Calibri" w:cs="Calibri"/>
                <w:color w:val="000000"/>
              </w:rPr>
              <w:t>High</w:t>
            </w:r>
          </w:p>
        </w:tc>
        <w:tc>
          <w:tcPr>
            <w:tcW w:w="1688" w:type="dxa"/>
            <w:vAlign w:val="center"/>
          </w:tcPr>
          <w:p w14:paraId="4AE1877C" w14:textId="2EB5C242" w:rsidR="009470D6" w:rsidRDefault="009470D6" w:rsidP="009470D6">
            <w:pPr>
              <w:ind w:right="202"/>
              <w:rPr>
                <w:bCs/>
                <w:lang w:val="en-CA"/>
              </w:rPr>
            </w:pPr>
            <w:r>
              <w:rPr>
                <w:rFonts w:ascii="Calibri" w:hAnsi="Calibri" w:cs="Calibri"/>
                <w:color w:val="000000"/>
              </w:rPr>
              <w:t>High</w:t>
            </w:r>
          </w:p>
        </w:tc>
        <w:tc>
          <w:tcPr>
            <w:tcW w:w="1687" w:type="dxa"/>
            <w:vAlign w:val="center"/>
          </w:tcPr>
          <w:p w14:paraId="49178401" w14:textId="0DEA3858" w:rsidR="009470D6" w:rsidRDefault="009470D6" w:rsidP="009470D6">
            <w:pPr>
              <w:ind w:right="202"/>
              <w:rPr>
                <w:bCs/>
                <w:lang w:val="en-CA"/>
              </w:rPr>
            </w:pPr>
            <w:r>
              <w:rPr>
                <w:rFonts w:ascii="Calibri" w:hAnsi="Calibri" w:cs="Calibri"/>
                <w:color w:val="000000"/>
              </w:rPr>
              <w:t>Low</w:t>
            </w:r>
          </w:p>
        </w:tc>
        <w:tc>
          <w:tcPr>
            <w:tcW w:w="1688" w:type="dxa"/>
            <w:vAlign w:val="bottom"/>
          </w:tcPr>
          <w:p w14:paraId="262FE525" w14:textId="6D803DB1" w:rsidR="009470D6" w:rsidRDefault="009470D6" w:rsidP="009470D6">
            <w:pPr>
              <w:ind w:right="202"/>
              <w:rPr>
                <w:bCs/>
                <w:lang w:val="en-CA"/>
              </w:rPr>
            </w:pPr>
            <w:r>
              <w:rPr>
                <w:rFonts w:ascii="Calibri" w:hAnsi="Calibri" w:cs="Calibri"/>
                <w:color w:val="000000"/>
              </w:rPr>
              <w:t>Low</w:t>
            </w:r>
          </w:p>
        </w:tc>
      </w:tr>
      <w:tr w:rsidR="009470D6" w14:paraId="08AB9B76" w14:textId="77777777" w:rsidTr="009470D6">
        <w:tc>
          <w:tcPr>
            <w:tcW w:w="2825" w:type="dxa"/>
            <w:vAlign w:val="center"/>
          </w:tcPr>
          <w:p w14:paraId="5E2FE682" w14:textId="6BCB9234" w:rsidR="009470D6" w:rsidRDefault="009470D6" w:rsidP="009470D6">
            <w:pPr>
              <w:ind w:right="202"/>
              <w:rPr>
                <w:bCs/>
                <w:lang w:val="en-CA"/>
              </w:rPr>
            </w:pPr>
            <w:r>
              <w:rPr>
                <w:rFonts w:ascii="Calibri" w:hAnsi="Calibri" w:cs="Calibri"/>
                <w:color w:val="000000"/>
              </w:rPr>
              <w:t>Villamizar-Carvajal, 2018</w:t>
            </w:r>
          </w:p>
        </w:tc>
        <w:tc>
          <w:tcPr>
            <w:tcW w:w="1687" w:type="dxa"/>
            <w:vAlign w:val="center"/>
          </w:tcPr>
          <w:p w14:paraId="6EAAEE01" w14:textId="7BB4CC19" w:rsidR="009470D6" w:rsidRDefault="009470D6" w:rsidP="009470D6">
            <w:pPr>
              <w:ind w:right="202"/>
              <w:rPr>
                <w:bCs/>
                <w:lang w:val="en-CA"/>
              </w:rPr>
            </w:pPr>
            <w:r>
              <w:rPr>
                <w:rFonts w:ascii="Calibri" w:hAnsi="Calibri" w:cs="Calibri"/>
                <w:color w:val="000000"/>
              </w:rPr>
              <w:t>Low</w:t>
            </w:r>
          </w:p>
        </w:tc>
        <w:tc>
          <w:tcPr>
            <w:tcW w:w="1688" w:type="dxa"/>
            <w:vAlign w:val="center"/>
          </w:tcPr>
          <w:p w14:paraId="2E7981F8" w14:textId="6206DAFC" w:rsidR="009470D6" w:rsidRDefault="009470D6" w:rsidP="009470D6">
            <w:pPr>
              <w:ind w:right="202"/>
              <w:rPr>
                <w:bCs/>
                <w:lang w:val="en-CA"/>
              </w:rPr>
            </w:pPr>
            <w:r>
              <w:rPr>
                <w:rFonts w:ascii="Calibri" w:hAnsi="Calibri" w:cs="Calibri"/>
                <w:color w:val="000000"/>
              </w:rPr>
              <w:t>Low</w:t>
            </w:r>
          </w:p>
        </w:tc>
        <w:tc>
          <w:tcPr>
            <w:tcW w:w="1687" w:type="dxa"/>
            <w:vAlign w:val="center"/>
          </w:tcPr>
          <w:p w14:paraId="067BC643" w14:textId="3C0BD1C9" w:rsidR="009470D6" w:rsidRDefault="009470D6" w:rsidP="009470D6">
            <w:pPr>
              <w:ind w:right="202"/>
              <w:rPr>
                <w:bCs/>
                <w:lang w:val="en-CA"/>
              </w:rPr>
            </w:pPr>
            <w:r>
              <w:rPr>
                <w:rFonts w:ascii="Calibri" w:hAnsi="Calibri" w:cs="Calibri"/>
                <w:color w:val="000000"/>
              </w:rPr>
              <w:t>High</w:t>
            </w:r>
          </w:p>
        </w:tc>
        <w:tc>
          <w:tcPr>
            <w:tcW w:w="1688" w:type="dxa"/>
            <w:vAlign w:val="center"/>
          </w:tcPr>
          <w:p w14:paraId="5571B089" w14:textId="2C7BD680" w:rsidR="009470D6" w:rsidRDefault="009470D6" w:rsidP="009470D6">
            <w:pPr>
              <w:ind w:right="202"/>
              <w:rPr>
                <w:bCs/>
                <w:lang w:val="en-CA"/>
              </w:rPr>
            </w:pPr>
            <w:r>
              <w:rPr>
                <w:rFonts w:ascii="Calibri" w:hAnsi="Calibri" w:cs="Calibri"/>
                <w:color w:val="000000"/>
              </w:rPr>
              <w:t>Low</w:t>
            </w:r>
          </w:p>
        </w:tc>
        <w:tc>
          <w:tcPr>
            <w:tcW w:w="1687" w:type="dxa"/>
            <w:vAlign w:val="center"/>
          </w:tcPr>
          <w:p w14:paraId="058E5A74" w14:textId="25E0B51C" w:rsidR="009470D6" w:rsidRDefault="009470D6" w:rsidP="009470D6">
            <w:pPr>
              <w:ind w:right="202"/>
              <w:rPr>
                <w:bCs/>
                <w:lang w:val="en-CA"/>
              </w:rPr>
            </w:pPr>
            <w:r>
              <w:rPr>
                <w:rFonts w:ascii="Calibri" w:hAnsi="Calibri" w:cs="Calibri"/>
                <w:color w:val="000000"/>
              </w:rPr>
              <w:t>Low</w:t>
            </w:r>
          </w:p>
        </w:tc>
        <w:tc>
          <w:tcPr>
            <w:tcW w:w="1688" w:type="dxa"/>
            <w:vAlign w:val="bottom"/>
          </w:tcPr>
          <w:p w14:paraId="4130D015" w14:textId="3890A706" w:rsidR="009470D6" w:rsidRDefault="009470D6" w:rsidP="009470D6">
            <w:pPr>
              <w:ind w:right="202"/>
              <w:rPr>
                <w:bCs/>
                <w:lang w:val="en-CA"/>
              </w:rPr>
            </w:pPr>
            <w:r>
              <w:rPr>
                <w:rFonts w:ascii="Calibri" w:hAnsi="Calibri" w:cs="Calibri"/>
                <w:color w:val="000000"/>
              </w:rPr>
              <w:t>Low</w:t>
            </w:r>
          </w:p>
        </w:tc>
      </w:tr>
      <w:tr w:rsidR="009470D6" w14:paraId="12154094" w14:textId="77777777" w:rsidTr="009470D6">
        <w:tc>
          <w:tcPr>
            <w:tcW w:w="2825" w:type="dxa"/>
            <w:vAlign w:val="center"/>
          </w:tcPr>
          <w:p w14:paraId="49112ED3" w14:textId="20645F55" w:rsidR="009470D6" w:rsidRDefault="009470D6" w:rsidP="009470D6">
            <w:pPr>
              <w:ind w:right="202"/>
              <w:rPr>
                <w:bCs/>
                <w:lang w:val="en-CA"/>
              </w:rPr>
            </w:pPr>
            <w:r>
              <w:rPr>
                <w:rFonts w:ascii="Calibri" w:hAnsi="Calibri" w:cs="Calibri"/>
                <w:color w:val="000000"/>
              </w:rPr>
              <w:t>Weis, 2013</w:t>
            </w:r>
          </w:p>
        </w:tc>
        <w:tc>
          <w:tcPr>
            <w:tcW w:w="1687" w:type="dxa"/>
            <w:vAlign w:val="center"/>
          </w:tcPr>
          <w:p w14:paraId="333E2593" w14:textId="45AA04AA" w:rsidR="009470D6" w:rsidRDefault="009470D6" w:rsidP="009470D6">
            <w:pPr>
              <w:ind w:right="202"/>
              <w:rPr>
                <w:bCs/>
                <w:lang w:val="en-CA"/>
              </w:rPr>
            </w:pPr>
            <w:r>
              <w:rPr>
                <w:rFonts w:ascii="Calibri" w:hAnsi="Calibri" w:cs="Calibri"/>
                <w:color w:val="000000"/>
              </w:rPr>
              <w:t>Low</w:t>
            </w:r>
          </w:p>
        </w:tc>
        <w:tc>
          <w:tcPr>
            <w:tcW w:w="1688" w:type="dxa"/>
            <w:vAlign w:val="center"/>
          </w:tcPr>
          <w:p w14:paraId="723458D5" w14:textId="16C99B32" w:rsidR="009470D6" w:rsidRDefault="00D524C1" w:rsidP="009470D6">
            <w:pPr>
              <w:ind w:right="202"/>
              <w:rPr>
                <w:bCs/>
                <w:lang w:val="en-CA"/>
              </w:rPr>
            </w:pPr>
            <w:r>
              <w:rPr>
                <w:rFonts w:ascii="Calibri" w:hAnsi="Calibri" w:cs="Calibri"/>
                <w:color w:val="000000"/>
              </w:rPr>
              <w:t>Low</w:t>
            </w:r>
          </w:p>
        </w:tc>
        <w:tc>
          <w:tcPr>
            <w:tcW w:w="1687" w:type="dxa"/>
            <w:vAlign w:val="center"/>
          </w:tcPr>
          <w:p w14:paraId="5D40DAD0" w14:textId="5A5D5B11" w:rsidR="009470D6" w:rsidRDefault="009470D6" w:rsidP="009470D6">
            <w:pPr>
              <w:ind w:right="202"/>
              <w:rPr>
                <w:bCs/>
                <w:lang w:val="en-CA"/>
              </w:rPr>
            </w:pPr>
            <w:r>
              <w:rPr>
                <w:rFonts w:ascii="Calibri" w:hAnsi="Calibri" w:cs="Calibri"/>
                <w:color w:val="000000"/>
              </w:rPr>
              <w:t>High</w:t>
            </w:r>
          </w:p>
        </w:tc>
        <w:tc>
          <w:tcPr>
            <w:tcW w:w="1688" w:type="dxa"/>
            <w:vAlign w:val="center"/>
          </w:tcPr>
          <w:p w14:paraId="1C174C16" w14:textId="4A7B7337" w:rsidR="009470D6" w:rsidRDefault="009470D6" w:rsidP="009470D6">
            <w:pPr>
              <w:ind w:right="202"/>
              <w:rPr>
                <w:bCs/>
                <w:lang w:val="en-CA"/>
              </w:rPr>
            </w:pPr>
            <w:r>
              <w:rPr>
                <w:rFonts w:ascii="Calibri" w:hAnsi="Calibri" w:cs="Calibri"/>
                <w:color w:val="000000"/>
              </w:rPr>
              <w:t>High</w:t>
            </w:r>
          </w:p>
        </w:tc>
        <w:tc>
          <w:tcPr>
            <w:tcW w:w="1687" w:type="dxa"/>
            <w:vAlign w:val="center"/>
          </w:tcPr>
          <w:p w14:paraId="44CE9865" w14:textId="7CFFEF3A" w:rsidR="009470D6" w:rsidRDefault="009470D6" w:rsidP="009470D6">
            <w:pPr>
              <w:ind w:right="202"/>
              <w:rPr>
                <w:bCs/>
                <w:lang w:val="en-CA"/>
              </w:rPr>
            </w:pPr>
            <w:r>
              <w:rPr>
                <w:rFonts w:ascii="Calibri" w:hAnsi="Calibri" w:cs="Calibri"/>
                <w:color w:val="000000"/>
              </w:rPr>
              <w:t>Low</w:t>
            </w:r>
          </w:p>
        </w:tc>
        <w:tc>
          <w:tcPr>
            <w:tcW w:w="1688" w:type="dxa"/>
            <w:vAlign w:val="bottom"/>
          </w:tcPr>
          <w:p w14:paraId="44B94191" w14:textId="19605BD8" w:rsidR="009470D6" w:rsidRDefault="005D49C8" w:rsidP="009470D6">
            <w:pPr>
              <w:ind w:right="202"/>
              <w:rPr>
                <w:bCs/>
                <w:lang w:val="en-CA"/>
              </w:rPr>
            </w:pPr>
            <w:r>
              <w:rPr>
                <w:rFonts w:ascii="Calibri" w:hAnsi="Calibri" w:cs="Calibri"/>
                <w:color w:val="000000"/>
              </w:rPr>
              <w:t>Low</w:t>
            </w:r>
          </w:p>
        </w:tc>
      </w:tr>
      <w:tr w:rsidR="009470D6" w14:paraId="00EDCE50" w14:textId="77777777" w:rsidTr="009470D6">
        <w:tc>
          <w:tcPr>
            <w:tcW w:w="2825" w:type="dxa"/>
            <w:vAlign w:val="center"/>
          </w:tcPr>
          <w:p w14:paraId="71411FB1" w14:textId="11261FE4" w:rsidR="009470D6" w:rsidRDefault="009470D6" w:rsidP="009470D6">
            <w:pPr>
              <w:ind w:right="202"/>
              <w:rPr>
                <w:bCs/>
                <w:lang w:val="en-CA"/>
              </w:rPr>
            </w:pPr>
            <w:r>
              <w:rPr>
                <w:rFonts w:ascii="Calibri" w:hAnsi="Calibri" w:cs="Calibri"/>
                <w:color w:val="000000"/>
              </w:rPr>
              <w:t>Welch, 2016</w:t>
            </w:r>
          </w:p>
        </w:tc>
        <w:tc>
          <w:tcPr>
            <w:tcW w:w="1687" w:type="dxa"/>
            <w:vAlign w:val="center"/>
          </w:tcPr>
          <w:p w14:paraId="6A69BDE3" w14:textId="7EA221FA" w:rsidR="009470D6" w:rsidRDefault="009470D6" w:rsidP="009470D6">
            <w:pPr>
              <w:ind w:right="202"/>
              <w:rPr>
                <w:bCs/>
                <w:lang w:val="en-CA"/>
              </w:rPr>
            </w:pPr>
            <w:r>
              <w:rPr>
                <w:rFonts w:ascii="Calibri" w:hAnsi="Calibri" w:cs="Calibri"/>
                <w:color w:val="000000"/>
              </w:rPr>
              <w:t>Low</w:t>
            </w:r>
          </w:p>
        </w:tc>
        <w:tc>
          <w:tcPr>
            <w:tcW w:w="1688" w:type="dxa"/>
            <w:vAlign w:val="center"/>
          </w:tcPr>
          <w:p w14:paraId="75A69F94" w14:textId="54B99FE0" w:rsidR="009470D6" w:rsidRDefault="00D524C1" w:rsidP="009470D6">
            <w:pPr>
              <w:ind w:right="202"/>
              <w:rPr>
                <w:bCs/>
                <w:lang w:val="en-CA"/>
              </w:rPr>
            </w:pPr>
            <w:r>
              <w:rPr>
                <w:rFonts w:ascii="Calibri" w:hAnsi="Calibri" w:cs="Calibri"/>
                <w:color w:val="000000"/>
              </w:rPr>
              <w:t>Low</w:t>
            </w:r>
          </w:p>
        </w:tc>
        <w:tc>
          <w:tcPr>
            <w:tcW w:w="1687" w:type="dxa"/>
            <w:vAlign w:val="center"/>
          </w:tcPr>
          <w:p w14:paraId="1444E31C" w14:textId="371C3E65" w:rsidR="009470D6" w:rsidRDefault="009470D6" w:rsidP="009470D6">
            <w:pPr>
              <w:ind w:right="202"/>
              <w:rPr>
                <w:bCs/>
                <w:lang w:val="en-CA"/>
              </w:rPr>
            </w:pPr>
            <w:r>
              <w:rPr>
                <w:rFonts w:ascii="Calibri" w:hAnsi="Calibri" w:cs="Calibri"/>
                <w:color w:val="000000"/>
              </w:rPr>
              <w:t>High</w:t>
            </w:r>
          </w:p>
        </w:tc>
        <w:tc>
          <w:tcPr>
            <w:tcW w:w="1688" w:type="dxa"/>
            <w:vAlign w:val="center"/>
          </w:tcPr>
          <w:p w14:paraId="31C963D8" w14:textId="519271F8" w:rsidR="009470D6" w:rsidRDefault="009470D6" w:rsidP="009470D6">
            <w:pPr>
              <w:ind w:right="202"/>
              <w:rPr>
                <w:bCs/>
                <w:lang w:val="en-CA"/>
              </w:rPr>
            </w:pPr>
            <w:r>
              <w:rPr>
                <w:rFonts w:ascii="Calibri" w:hAnsi="Calibri" w:cs="Calibri"/>
                <w:color w:val="000000"/>
              </w:rPr>
              <w:t>High</w:t>
            </w:r>
          </w:p>
        </w:tc>
        <w:tc>
          <w:tcPr>
            <w:tcW w:w="1687" w:type="dxa"/>
            <w:vAlign w:val="center"/>
          </w:tcPr>
          <w:p w14:paraId="16081190" w14:textId="7A2B29A8" w:rsidR="009470D6" w:rsidRDefault="009470D6" w:rsidP="009470D6">
            <w:pPr>
              <w:ind w:right="202"/>
              <w:rPr>
                <w:bCs/>
                <w:lang w:val="en-CA"/>
              </w:rPr>
            </w:pPr>
            <w:r>
              <w:rPr>
                <w:rFonts w:ascii="Calibri" w:hAnsi="Calibri" w:cs="Calibri"/>
                <w:color w:val="000000"/>
              </w:rPr>
              <w:t>Low</w:t>
            </w:r>
          </w:p>
        </w:tc>
        <w:tc>
          <w:tcPr>
            <w:tcW w:w="1688" w:type="dxa"/>
            <w:vAlign w:val="bottom"/>
          </w:tcPr>
          <w:p w14:paraId="4E968EB6" w14:textId="241165DE" w:rsidR="009470D6" w:rsidRDefault="005D49C8" w:rsidP="009470D6">
            <w:pPr>
              <w:ind w:right="202"/>
              <w:rPr>
                <w:bCs/>
                <w:lang w:val="en-CA"/>
              </w:rPr>
            </w:pPr>
            <w:r>
              <w:rPr>
                <w:rFonts w:ascii="Calibri" w:hAnsi="Calibri" w:cs="Calibri"/>
                <w:color w:val="000000"/>
              </w:rPr>
              <w:t>Low</w:t>
            </w:r>
          </w:p>
        </w:tc>
      </w:tr>
      <w:tr w:rsidR="009470D6" w14:paraId="6C038858" w14:textId="77777777" w:rsidTr="009470D6">
        <w:tc>
          <w:tcPr>
            <w:tcW w:w="2825" w:type="dxa"/>
            <w:vAlign w:val="center"/>
          </w:tcPr>
          <w:p w14:paraId="354E845C" w14:textId="013ACB73" w:rsidR="009470D6" w:rsidRDefault="009470D6" w:rsidP="009470D6">
            <w:pPr>
              <w:ind w:right="202"/>
              <w:rPr>
                <w:bCs/>
                <w:lang w:val="en-CA"/>
              </w:rPr>
            </w:pPr>
            <w:r>
              <w:rPr>
                <w:rFonts w:ascii="Calibri" w:hAnsi="Calibri" w:cs="Calibri"/>
                <w:color w:val="000000"/>
              </w:rPr>
              <w:t>White, 2018</w:t>
            </w:r>
          </w:p>
        </w:tc>
        <w:tc>
          <w:tcPr>
            <w:tcW w:w="1687" w:type="dxa"/>
            <w:vAlign w:val="center"/>
          </w:tcPr>
          <w:p w14:paraId="20387D57" w14:textId="479BAB2E" w:rsidR="009470D6" w:rsidRDefault="009470D6" w:rsidP="009470D6">
            <w:pPr>
              <w:ind w:right="202"/>
              <w:rPr>
                <w:bCs/>
                <w:lang w:val="en-CA"/>
              </w:rPr>
            </w:pPr>
            <w:r>
              <w:rPr>
                <w:rFonts w:ascii="Calibri" w:hAnsi="Calibri" w:cs="Calibri"/>
                <w:color w:val="000000"/>
              </w:rPr>
              <w:t>Low</w:t>
            </w:r>
          </w:p>
        </w:tc>
        <w:tc>
          <w:tcPr>
            <w:tcW w:w="1688" w:type="dxa"/>
            <w:vAlign w:val="center"/>
          </w:tcPr>
          <w:p w14:paraId="322D23C2" w14:textId="3A02EA97" w:rsidR="009470D6" w:rsidRDefault="009470D6" w:rsidP="009470D6">
            <w:pPr>
              <w:ind w:right="202"/>
              <w:rPr>
                <w:bCs/>
                <w:lang w:val="en-CA"/>
              </w:rPr>
            </w:pPr>
            <w:r>
              <w:rPr>
                <w:rFonts w:ascii="Calibri" w:hAnsi="Calibri" w:cs="Calibri"/>
                <w:color w:val="000000"/>
              </w:rPr>
              <w:t>Unclear</w:t>
            </w:r>
          </w:p>
        </w:tc>
        <w:tc>
          <w:tcPr>
            <w:tcW w:w="1687" w:type="dxa"/>
            <w:vAlign w:val="center"/>
          </w:tcPr>
          <w:p w14:paraId="08C1A950" w14:textId="1CEE70DC" w:rsidR="009470D6" w:rsidRDefault="009470D6" w:rsidP="009470D6">
            <w:pPr>
              <w:ind w:right="202"/>
              <w:rPr>
                <w:bCs/>
                <w:lang w:val="en-CA"/>
              </w:rPr>
            </w:pPr>
            <w:r>
              <w:rPr>
                <w:rFonts w:ascii="Calibri" w:hAnsi="Calibri" w:cs="Calibri"/>
                <w:color w:val="000000"/>
              </w:rPr>
              <w:t>High</w:t>
            </w:r>
          </w:p>
        </w:tc>
        <w:tc>
          <w:tcPr>
            <w:tcW w:w="1688" w:type="dxa"/>
            <w:vAlign w:val="center"/>
          </w:tcPr>
          <w:p w14:paraId="088921C1" w14:textId="026C5EC6" w:rsidR="009470D6" w:rsidRDefault="009470D6" w:rsidP="009470D6">
            <w:pPr>
              <w:ind w:right="202"/>
              <w:rPr>
                <w:bCs/>
                <w:lang w:val="en-CA"/>
              </w:rPr>
            </w:pPr>
            <w:r>
              <w:rPr>
                <w:rFonts w:ascii="Calibri" w:hAnsi="Calibri" w:cs="Calibri"/>
                <w:color w:val="000000"/>
              </w:rPr>
              <w:t>High</w:t>
            </w:r>
          </w:p>
        </w:tc>
        <w:tc>
          <w:tcPr>
            <w:tcW w:w="1687" w:type="dxa"/>
            <w:vAlign w:val="center"/>
          </w:tcPr>
          <w:p w14:paraId="0FE0ABBA" w14:textId="127C83E9" w:rsidR="009470D6" w:rsidRDefault="009470D6" w:rsidP="009470D6">
            <w:pPr>
              <w:ind w:right="202"/>
              <w:rPr>
                <w:bCs/>
                <w:lang w:val="en-CA"/>
              </w:rPr>
            </w:pPr>
            <w:r>
              <w:rPr>
                <w:rFonts w:ascii="Calibri" w:hAnsi="Calibri" w:cs="Calibri"/>
                <w:color w:val="000000"/>
              </w:rPr>
              <w:t>High</w:t>
            </w:r>
          </w:p>
        </w:tc>
        <w:tc>
          <w:tcPr>
            <w:tcW w:w="1688" w:type="dxa"/>
            <w:vAlign w:val="bottom"/>
          </w:tcPr>
          <w:p w14:paraId="3928C467" w14:textId="4DDD3B0B" w:rsidR="009470D6" w:rsidRDefault="009470D6" w:rsidP="009470D6">
            <w:pPr>
              <w:ind w:right="202"/>
              <w:rPr>
                <w:bCs/>
                <w:lang w:val="en-CA"/>
              </w:rPr>
            </w:pPr>
            <w:r>
              <w:rPr>
                <w:rFonts w:ascii="Calibri" w:hAnsi="Calibri" w:cs="Calibri"/>
                <w:color w:val="000000"/>
              </w:rPr>
              <w:t>Low</w:t>
            </w:r>
          </w:p>
        </w:tc>
      </w:tr>
      <w:tr w:rsidR="009470D6" w14:paraId="2A795888" w14:textId="77777777" w:rsidTr="009470D6">
        <w:tc>
          <w:tcPr>
            <w:tcW w:w="2825" w:type="dxa"/>
            <w:vAlign w:val="center"/>
          </w:tcPr>
          <w:p w14:paraId="63BC9578" w14:textId="3B2EE4B8" w:rsidR="009470D6" w:rsidRDefault="009470D6" w:rsidP="009470D6">
            <w:pPr>
              <w:ind w:right="202"/>
              <w:rPr>
                <w:bCs/>
                <w:lang w:val="en-CA"/>
              </w:rPr>
            </w:pPr>
            <w:r>
              <w:rPr>
                <w:rFonts w:ascii="Calibri" w:hAnsi="Calibri" w:cs="Calibri"/>
                <w:color w:val="000000"/>
              </w:rPr>
              <w:t>Wong, 2019</w:t>
            </w:r>
          </w:p>
        </w:tc>
        <w:tc>
          <w:tcPr>
            <w:tcW w:w="1687" w:type="dxa"/>
            <w:vAlign w:val="center"/>
          </w:tcPr>
          <w:p w14:paraId="54BEFDED" w14:textId="11094AE0" w:rsidR="009470D6" w:rsidRDefault="009470D6" w:rsidP="009470D6">
            <w:pPr>
              <w:ind w:right="202"/>
              <w:rPr>
                <w:bCs/>
                <w:lang w:val="en-CA"/>
              </w:rPr>
            </w:pPr>
            <w:r>
              <w:rPr>
                <w:rFonts w:ascii="Calibri" w:hAnsi="Calibri" w:cs="Calibri"/>
                <w:color w:val="000000"/>
              </w:rPr>
              <w:t>N/A</w:t>
            </w:r>
          </w:p>
        </w:tc>
        <w:tc>
          <w:tcPr>
            <w:tcW w:w="1688" w:type="dxa"/>
            <w:vAlign w:val="center"/>
          </w:tcPr>
          <w:p w14:paraId="3E204510" w14:textId="2C8A39A9" w:rsidR="009470D6" w:rsidRDefault="009470D6" w:rsidP="009470D6">
            <w:pPr>
              <w:ind w:right="202"/>
              <w:rPr>
                <w:bCs/>
                <w:lang w:val="en-CA"/>
              </w:rPr>
            </w:pPr>
            <w:r>
              <w:rPr>
                <w:rFonts w:ascii="Calibri" w:hAnsi="Calibri" w:cs="Calibri"/>
                <w:color w:val="000000"/>
              </w:rPr>
              <w:t>N/A</w:t>
            </w:r>
          </w:p>
        </w:tc>
        <w:tc>
          <w:tcPr>
            <w:tcW w:w="1687" w:type="dxa"/>
            <w:vAlign w:val="center"/>
          </w:tcPr>
          <w:p w14:paraId="77065A17" w14:textId="4DD2CA68" w:rsidR="009470D6" w:rsidRDefault="009470D6" w:rsidP="009470D6">
            <w:pPr>
              <w:ind w:right="202"/>
              <w:rPr>
                <w:bCs/>
                <w:lang w:val="en-CA"/>
              </w:rPr>
            </w:pPr>
            <w:r>
              <w:rPr>
                <w:rFonts w:ascii="Calibri" w:hAnsi="Calibri" w:cs="Calibri"/>
                <w:color w:val="000000"/>
              </w:rPr>
              <w:t>N/A</w:t>
            </w:r>
          </w:p>
        </w:tc>
        <w:tc>
          <w:tcPr>
            <w:tcW w:w="1688" w:type="dxa"/>
            <w:vAlign w:val="center"/>
          </w:tcPr>
          <w:p w14:paraId="49BB180B" w14:textId="2AABD299" w:rsidR="009470D6" w:rsidRDefault="009470D6" w:rsidP="009470D6">
            <w:pPr>
              <w:ind w:right="202"/>
              <w:rPr>
                <w:bCs/>
                <w:lang w:val="en-CA"/>
              </w:rPr>
            </w:pPr>
            <w:r>
              <w:rPr>
                <w:rFonts w:ascii="Calibri" w:hAnsi="Calibri" w:cs="Calibri"/>
                <w:color w:val="000000"/>
              </w:rPr>
              <w:t>High</w:t>
            </w:r>
          </w:p>
        </w:tc>
        <w:tc>
          <w:tcPr>
            <w:tcW w:w="1687" w:type="dxa"/>
            <w:vAlign w:val="center"/>
          </w:tcPr>
          <w:p w14:paraId="29964938" w14:textId="1CBAF0C1" w:rsidR="009470D6" w:rsidRDefault="009470D6" w:rsidP="009470D6">
            <w:pPr>
              <w:ind w:right="202"/>
              <w:rPr>
                <w:bCs/>
                <w:lang w:val="en-CA"/>
              </w:rPr>
            </w:pPr>
            <w:r>
              <w:rPr>
                <w:rFonts w:ascii="Calibri" w:hAnsi="Calibri" w:cs="Calibri"/>
                <w:color w:val="000000"/>
              </w:rPr>
              <w:t>Low</w:t>
            </w:r>
          </w:p>
        </w:tc>
        <w:tc>
          <w:tcPr>
            <w:tcW w:w="1688" w:type="dxa"/>
            <w:vAlign w:val="bottom"/>
          </w:tcPr>
          <w:p w14:paraId="0583C06A" w14:textId="53D08B26" w:rsidR="009470D6" w:rsidRDefault="005D49C8" w:rsidP="009470D6">
            <w:pPr>
              <w:ind w:right="202"/>
              <w:rPr>
                <w:bCs/>
                <w:lang w:val="en-CA"/>
              </w:rPr>
            </w:pPr>
            <w:r>
              <w:rPr>
                <w:rFonts w:ascii="Calibri" w:hAnsi="Calibri" w:cs="Calibri"/>
                <w:color w:val="000000"/>
              </w:rPr>
              <w:t>Low</w:t>
            </w:r>
          </w:p>
        </w:tc>
      </w:tr>
      <w:tr w:rsidR="009470D6" w14:paraId="296762F9" w14:textId="77777777" w:rsidTr="009470D6">
        <w:tc>
          <w:tcPr>
            <w:tcW w:w="2825" w:type="dxa"/>
            <w:vAlign w:val="center"/>
          </w:tcPr>
          <w:p w14:paraId="371AABC6" w14:textId="4C399E57" w:rsidR="009470D6" w:rsidRDefault="009470D6" w:rsidP="009470D6">
            <w:pPr>
              <w:ind w:right="202"/>
              <w:rPr>
                <w:bCs/>
                <w:lang w:val="en-CA"/>
              </w:rPr>
            </w:pPr>
            <w:r>
              <w:rPr>
                <w:rFonts w:ascii="Calibri" w:hAnsi="Calibri" w:cs="Calibri"/>
                <w:color w:val="000000"/>
              </w:rPr>
              <w:t>Yun, 2017</w:t>
            </w:r>
          </w:p>
        </w:tc>
        <w:tc>
          <w:tcPr>
            <w:tcW w:w="1687" w:type="dxa"/>
            <w:vAlign w:val="center"/>
          </w:tcPr>
          <w:p w14:paraId="153C9EB4" w14:textId="597C5A4D" w:rsidR="009470D6" w:rsidRDefault="009470D6" w:rsidP="009470D6">
            <w:pPr>
              <w:ind w:right="202"/>
              <w:rPr>
                <w:bCs/>
                <w:lang w:val="en-CA"/>
              </w:rPr>
            </w:pPr>
            <w:r>
              <w:rPr>
                <w:rFonts w:ascii="Calibri" w:hAnsi="Calibri" w:cs="Calibri"/>
                <w:color w:val="000000"/>
              </w:rPr>
              <w:t>High</w:t>
            </w:r>
          </w:p>
        </w:tc>
        <w:tc>
          <w:tcPr>
            <w:tcW w:w="1688" w:type="dxa"/>
            <w:vAlign w:val="center"/>
          </w:tcPr>
          <w:p w14:paraId="51A115B6" w14:textId="12A12EFE" w:rsidR="009470D6" w:rsidRDefault="009470D6" w:rsidP="009470D6">
            <w:pPr>
              <w:ind w:right="202"/>
              <w:rPr>
                <w:bCs/>
                <w:lang w:val="en-CA"/>
              </w:rPr>
            </w:pPr>
            <w:r>
              <w:rPr>
                <w:rFonts w:ascii="Calibri" w:hAnsi="Calibri" w:cs="Calibri"/>
                <w:color w:val="000000"/>
              </w:rPr>
              <w:t>Unclear</w:t>
            </w:r>
          </w:p>
        </w:tc>
        <w:tc>
          <w:tcPr>
            <w:tcW w:w="1687" w:type="dxa"/>
            <w:vAlign w:val="center"/>
          </w:tcPr>
          <w:p w14:paraId="2BCADB68" w14:textId="4C9472C8" w:rsidR="009470D6" w:rsidRDefault="009470D6" w:rsidP="009470D6">
            <w:pPr>
              <w:ind w:right="202"/>
              <w:rPr>
                <w:bCs/>
                <w:lang w:val="en-CA"/>
              </w:rPr>
            </w:pPr>
            <w:r>
              <w:rPr>
                <w:rFonts w:ascii="Calibri" w:hAnsi="Calibri" w:cs="Calibri"/>
                <w:color w:val="000000"/>
              </w:rPr>
              <w:t>Unclear</w:t>
            </w:r>
          </w:p>
        </w:tc>
        <w:tc>
          <w:tcPr>
            <w:tcW w:w="1688" w:type="dxa"/>
            <w:vAlign w:val="center"/>
          </w:tcPr>
          <w:p w14:paraId="204FFB07" w14:textId="76043872" w:rsidR="009470D6" w:rsidRDefault="009470D6" w:rsidP="009470D6">
            <w:pPr>
              <w:ind w:right="202"/>
              <w:rPr>
                <w:bCs/>
                <w:lang w:val="en-CA"/>
              </w:rPr>
            </w:pPr>
            <w:r>
              <w:rPr>
                <w:rFonts w:ascii="Calibri" w:hAnsi="Calibri" w:cs="Calibri"/>
                <w:color w:val="000000"/>
              </w:rPr>
              <w:t>High</w:t>
            </w:r>
          </w:p>
        </w:tc>
        <w:tc>
          <w:tcPr>
            <w:tcW w:w="1687" w:type="dxa"/>
            <w:vAlign w:val="center"/>
          </w:tcPr>
          <w:p w14:paraId="375DF1A4" w14:textId="1AF66CCB" w:rsidR="009470D6" w:rsidRDefault="009470D6" w:rsidP="009470D6">
            <w:pPr>
              <w:ind w:right="202"/>
              <w:rPr>
                <w:bCs/>
                <w:lang w:val="en-CA"/>
              </w:rPr>
            </w:pPr>
            <w:r>
              <w:rPr>
                <w:rFonts w:ascii="Calibri" w:hAnsi="Calibri" w:cs="Calibri"/>
                <w:color w:val="000000"/>
              </w:rPr>
              <w:t>Low</w:t>
            </w:r>
          </w:p>
        </w:tc>
        <w:tc>
          <w:tcPr>
            <w:tcW w:w="1688" w:type="dxa"/>
            <w:vAlign w:val="bottom"/>
          </w:tcPr>
          <w:p w14:paraId="2A0BFFF7" w14:textId="2A7E9D86" w:rsidR="009470D6" w:rsidRDefault="005D49C8" w:rsidP="009470D6">
            <w:pPr>
              <w:ind w:right="202"/>
              <w:rPr>
                <w:bCs/>
                <w:lang w:val="en-CA"/>
              </w:rPr>
            </w:pPr>
            <w:r>
              <w:rPr>
                <w:rFonts w:ascii="Calibri" w:hAnsi="Calibri" w:cs="Calibri"/>
                <w:color w:val="000000"/>
              </w:rPr>
              <w:t>Low</w:t>
            </w:r>
          </w:p>
        </w:tc>
      </w:tr>
    </w:tbl>
    <w:p w14:paraId="0E6FE6AD" w14:textId="39F3DD31" w:rsidR="009D5615" w:rsidRDefault="009D5615" w:rsidP="00733C80">
      <w:pPr>
        <w:spacing w:after="0" w:line="240" w:lineRule="auto"/>
        <w:ind w:right="202"/>
        <w:rPr>
          <w:bCs/>
          <w:lang w:val="en-CA"/>
        </w:rPr>
      </w:pPr>
    </w:p>
    <w:p w14:paraId="5B79710C" w14:textId="05E8C99E" w:rsidR="00FC059D" w:rsidRDefault="00FC059D" w:rsidP="00733C80">
      <w:pPr>
        <w:spacing w:after="0" w:line="240" w:lineRule="auto"/>
        <w:ind w:right="202"/>
        <w:rPr>
          <w:bCs/>
          <w:lang w:val="en-CA"/>
        </w:rPr>
      </w:pPr>
      <w:r>
        <w:rPr>
          <w:bCs/>
          <w:lang w:val="en-CA"/>
        </w:rPr>
        <w:t>Determined by the Cochrane Risk of Bias Assessment Tool</w:t>
      </w:r>
    </w:p>
    <w:p w14:paraId="4E8B5FE1" w14:textId="579CD27F" w:rsidR="003D2C71" w:rsidRDefault="003D2C71" w:rsidP="00733C80">
      <w:pPr>
        <w:spacing w:after="0" w:line="240" w:lineRule="auto"/>
        <w:ind w:right="202"/>
        <w:rPr>
          <w:bCs/>
          <w:lang w:val="en-CA"/>
        </w:rPr>
      </w:pPr>
      <w:r w:rsidRPr="002C0C61">
        <w:rPr>
          <w:bCs/>
          <w:lang w:val="en-CA"/>
        </w:rPr>
        <w:t>N</w:t>
      </w:r>
      <w:r>
        <w:rPr>
          <w:bCs/>
          <w:lang w:val="en-CA"/>
        </w:rPr>
        <w:t>B: N</w:t>
      </w:r>
      <w:r w:rsidRPr="002C0C61">
        <w:rPr>
          <w:bCs/>
          <w:lang w:val="en-CA"/>
        </w:rPr>
        <w:t>early all trials were unblinded to patients, informal caregivers, physicians, and researchers.</w:t>
      </w:r>
    </w:p>
    <w:p w14:paraId="600A8A04" w14:textId="77777777" w:rsidR="009D5615" w:rsidRPr="009D5615" w:rsidRDefault="009D5615" w:rsidP="009D5615">
      <w:pPr>
        <w:spacing w:after="0" w:line="240" w:lineRule="auto"/>
        <w:ind w:right="202"/>
        <w:rPr>
          <w:bCs/>
          <w:lang w:val="en-CA"/>
        </w:rPr>
      </w:pPr>
      <w:r w:rsidRPr="009D5615">
        <w:rPr>
          <w:bCs/>
          <w:vertAlign w:val="superscript"/>
          <w:lang w:val="en-CA"/>
        </w:rPr>
        <w:t>1</w:t>
      </w:r>
      <w:r w:rsidRPr="009D5615">
        <w:rPr>
          <w:bCs/>
          <w:lang w:val="en-CA"/>
        </w:rPr>
        <w:t>Study did not receive a score if no control group was included</w:t>
      </w:r>
    </w:p>
    <w:p w14:paraId="0F5DA435" w14:textId="365BEB4F" w:rsidR="009D5615" w:rsidRPr="009D5615" w:rsidRDefault="009D5615" w:rsidP="009D5615">
      <w:pPr>
        <w:spacing w:after="0" w:line="240" w:lineRule="auto"/>
        <w:ind w:right="202"/>
        <w:rPr>
          <w:bCs/>
          <w:lang w:val="en-CA"/>
        </w:rPr>
      </w:pPr>
      <w:r w:rsidRPr="009D5615">
        <w:rPr>
          <w:bCs/>
          <w:vertAlign w:val="superscript"/>
          <w:lang w:val="en-CA"/>
        </w:rPr>
        <w:t>2</w:t>
      </w:r>
      <w:r w:rsidRPr="009D5615">
        <w:rPr>
          <w:bCs/>
          <w:lang w:val="en-CA"/>
        </w:rPr>
        <w:t>Overall attrition above 20% represents high risk of attrition bias; in controlled studies, attrition below 20% and unequal between intervention and control group represents high risk of attrition bias; ratings of unclear represent that either overall attrition or attrition between groups was not reported</w:t>
      </w:r>
    </w:p>
    <w:p w14:paraId="31D39480" w14:textId="4526F997" w:rsidR="009D5615" w:rsidRDefault="009D5615" w:rsidP="009D5615">
      <w:pPr>
        <w:spacing w:after="0" w:line="240" w:lineRule="auto"/>
        <w:ind w:right="202"/>
        <w:rPr>
          <w:bCs/>
          <w:lang w:val="en-CA"/>
        </w:rPr>
      </w:pPr>
      <w:r w:rsidRPr="009D5615">
        <w:rPr>
          <w:bCs/>
          <w:vertAlign w:val="superscript"/>
          <w:lang w:val="en-CA"/>
        </w:rPr>
        <w:t>3</w:t>
      </w:r>
      <w:r w:rsidRPr="009D5615">
        <w:rPr>
          <w:bCs/>
          <w:lang w:val="en-CA"/>
        </w:rPr>
        <w:t>Adapted from Babic et al., 2019</w:t>
      </w:r>
    </w:p>
    <w:p w14:paraId="24F9F4E4" w14:textId="243485FA" w:rsidR="00C93933" w:rsidRDefault="00C93933">
      <w:pPr>
        <w:rPr>
          <w:bCs/>
          <w:lang w:val="en-CA"/>
        </w:rPr>
      </w:pPr>
      <w:r>
        <w:rPr>
          <w:bCs/>
          <w:lang w:val="en-CA"/>
        </w:rPr>
        <w:br w:type="page"/>
      </w:r>
    </w:p>
    <w:p w14:paraId="5B821EF7" w14:textId="015BDC06" w:rsidR="00D652A8" w:rsidRDefault="00FE34D1" w:rsidP="009D5615">
      <w:pPr>
        <w:spacing w:after="0" w:line="240" w:lineRule="auto"/>
        <w:ind w:right="202"/>
        <w:rPr>
          <w:bCs/>
          <w:lang w:val="en-CA"/>
        </w:rPr>
      </w:pPr>
      <w:r>
        <w:rPr>
          <w:bCs/>
          <w:lang w:val="en-CA"/>
        </w:rPr>
        <w:lastRenderedPageBreak/>
        <w:t xml:space="preserve">Supplemental </w:t>
      </w:r>
      <w:r w:rsidR="00C93933">
        <w:rPr>
          <w:bCs/>
          <w:lang w:val="en-CA"/>
        </w:rPr>
        <w:t>Table</w:t>
      </w:r>
      <w:r w:rsidR="005C78CC">
        <w:rPr>
          <w:bCs/>
          <w:lang w:val="en-CA"/>
        </w:rPr>
        <w:t xml:space="preserve"> 1</w:t>
      </w:r>
      <w:r w:rsidR="00F46FE1">
        <w:rPr>
          <w:bCs/>
          <w:lang w:val="en-CA"/>
        </w:rPr>
        <w:t>2</w:t>
      </w:r>
      <w:r w:rsidR="00C93933">
        <w:rPr>
          <w:bCs/>
          <w:lang w:val="en-CA"/>
        </w:rPr>
        <w:t>. Quality assessments</w:t>
      </w:r>
      <w:r w:rsidR="00D652A8">
        <w:rPr>
          <w:bCs/>
          <w:lang w:val="en-CA"/>
        </w:rPr>
        <w:t xml:space="preserve"> for quantitative studies</w:t>
      </w:r>
    </w:p>
    <w:p w14:paraId="20ABDC5D" w14:textId="77777777" w:rsidR="00D42EE4" w:rsidRDefault="00D42EE4" w:rsidP="009D5615">
      <w:pPr>
        <w:spacing w:after="0" w:line="240" w:lineRule="auto"/>
        <w:ind w:right="202"/>
        <w:rPr>
          <w:bCs/>
          <w:lang w:val="en-CA"/>
        </w:rPr>
      </w:pPr>
    </w:p>
    <w:tbl>
      <w:tblPr>
        <w:tblStyle w:val="TableGrid"/>
        <w:tblW w:w="0" w:type="auto"/>
        <w:tblLook w:val="04A0" w:firstRow="1" w:lastRow="0" w:firstColumn="1" w:lastColumn="0" w:noHBand="0" w:noVBand="1"/>
      </w:tblPr>
      <w:tblGrid>
        <w:gridCol w:w="2830"/>
        <w:gridCol w:w="2024"/>
        <w:gridCol w:w="2024"/>
        <w:gridCol w:w="2024"/>
        <w:gridCol w:w="2024"/>
        <w:gridCol w:w="2024"/>
      </w:tblGrid>
      <w:tr w:rsidR="00FC059D" w14:paraId="2533C7D0" w14:textId="77777777" w:rsidTr="00627741">
        <w:tc>
          <w:tcPr>
            <w:tcW w:w="2830" w:type="dxa"/>
            <w:shd w:val="clear" w:color="auto" w:fill="D5D5D5" w:themeFill="background2"/>
            <w:vAlign w:val="bottom"/>
          </w:tcPr>
          <w:p w14:paraId="24D8CD40" w14:textId="24C3B512" w:rsidR="00FC059D" w:rsidRDefault="00FC059D" w:rsidP="00FC059D">
            <w:pPr>
              <w:ind w:right="202"/>
              <w:rPr>
                <w:bCs/>
                <w:lang w:val="en-CA"/>
              </w:rPr>
            </w:pPr>
            <w:r>
              <w:rPr>
                <w:rFonts w:ascii="Calibri" w:hAnsi="Calibri" w:cs="Calibri"/>
                <w:b/>
                <w:bCs/>
                <w:color w:val="000000"/>
              </w:rPr>
              <w:t>Study</w:t>
            </w:r>
          </w:p>
        </w:tc>
        <w:tc>
          <w:tcPr>
            <w:tcW w:w="2024" w:type="dxa"/>
            <w:shd w:val="clear" w:color="auto" w:fill="D5D5D5" w:themeFill="background2"/>
            <w:vAlign w:val="bottom"/>
          </w:tcPr>
          <w:p w14:paraId="2C46E346" w14:textId="03062C44" w:rsidR="00FC059D" w:rsidRDefault="00FC059D" w:rsidP="00FC059D">
            <w:pPr>
              <w:ind w:right="202"/>
              <w:rPr>
                <w:bCs/>
                <w:lang w:val="en-CA"/>
              </w:rPr>
            </w:pPr>
            <w:r>
              <w:rPr>
                <w:rFonts w:ascii="Calibri" w:hAnsi="Calibri" w:cs="Calibri"/>
                <w:b/>
                <w:bCs/>
                <w:color w:val="000000"/>
              </w:rPr>
              <w:t>Design limitations</w:t>
            </w:r>
            <w:r w:rsidRPr="00FC059D">
              <w:rPr>
                <w:rFonts w:ascii="Calibri" w:hAnsi="Calibri" w:cs="Calibri"/>
                <w:b/>
                <w:bCs/>
                <w:color w:val="000000"/>
                <w:vertAlign w:val="superscript"/>
              </w:rPr>
              <w:t>1</w:t>
            </w:r>
          </w:p>
        </w:tc>
        <w:tc>
          <w:tcPr>
            <w:tcW w:w="2024" w:type="dxa"/>
            <w:shd w:val="clear" w:color="auto" w:fill="D5D5D5" w:themeFill="background2"/>
            <w:vAlign w:val="bottom"/>
          </w:tcPr>
          <w:p w14:paraId="3689B1CC" w14:textId="1EDCCD13" w:rsidR="00FC059D" w:rsidRDefault="00FC059D" w:rsidP="00FC059D">
            <w:pPr>
              <w:ind w:right="202"/>
              <w:rPr>
                <w:bCs/>
                <w:lang w:val="en-CA"/>
              </w:rPr>
            </w:pPr>
            <w:r>
              <w:rPr>
                <w:rFonts w:ascii="Calibri" w:hAnsi="Calibri" w:cs="Calibri"/>
                <w:b/>
                <w:bCs/>
                <w:color w:val="000000"/>
              </w:rPr>
              <w:t>Indirect evidence</w:t>
            </w:r>
          </w:p>
        </w:tc>
        <w:tc>
          <w:tcPr>
            <w:tcW w:w="2024" w:type="dxa"/>
            <w:shd w:val="clear" w:color="auto" w:fill="D5D5D5" w:themeFill="background2"/>
            <w:vAlign w:val="bottom"/>
          </w:tcPr>
          <w:p w14:paraId="5B76AFE1" w14:textId="17B4175E" w:rsidR="00FC059D" w:rsidRDefault="00FC059D" w:rsidP="00FC059D">
            <w:pPr>
              <w:ind w:right="202"/>
              <w:rPr>
                <w:bCs/>
                <w:lang w:val="en-CA"/>
              </w:rPr>
            </w:pPr>
            <w:r>
              <w:rPr>
                <w:rFonts w:ascii="Calibri" w:hAnsi="Calibri" w:cs="Calibri"/>
                <w:b/>
                <w:bCs/>
                <w:color w:val="000000"/>
              </w:rPr>
              <w:t>Inconsistent or heterogeneous results</w:t>
            </w:r>
          </w:p>
        </w:tc>
        <w:tc>
          <w:tcPr>
            <w:tcW w:w="2024" w:type="dxa"/>
            <w:shd w:val="clear" w:color="auto" w:fill="D5D5D5" w:themeFill="background2"/>
            <w:vAlign w:val="bottom"/>
          </w:tcPr>
          <w:p w14:paraId="73464398" w14:textId="72F123DF" w:rsidR="00FC059D" w:rsidRDefault="00FC059D" w:rsidP="00FC059D">
            <w:pPr>
              <w:ind w:right="202"/>
              <w:rPr>
                <w:bCs/>
                <w:lang w:val="en-CA"/>
              </w:rPr>
            </w:pPr>
            <w:r>
              <w:rPr>
                <w:rFonts w:ascii="Calibri" w:hAnsi="Calibri" w:cs="Calibri"/>
                <w:b/>
                <w:bCs/>
                <w:color w:val="000000"/>
              </w:rPr>
              <w:t>Imprecise results</w:t>
            </w:r>
            <w:r w:rsidRPr="00FC059D">
              <w:rPr>
                <w:rFonts w:ascii="Calibri" w:hAnsi="Calibri" w:cs="Calibri"/>
                <w:b/>
                <w:bCs/>
                <w:color w:val="000000"/>
                <w:vertAlign w:val="superscript"/>
              </w:rPr>
              <w:t>2</w:t>
            </w:r>
          </w:p>
        </w:tc>
        <w:tc>
          <w:tcPr>
            <w:tcW w:w="2024" w:type="dxa"/>
            <w:shd w:val="clear" w:color="auto" w:fill="D5D5D5" w:themeFill="background2"/>
            <w:vAlign w:val="bottom"/>
          </w:tcPr>
          <w:p w14:paraId="699C1DE5" w14:textId="27FA2118" w:rsidR="00FC059D" w:rsidRDefault="00FC059D" w:rsidP="00FC059D">
            <w:pPr>
              <w:ind w:right="202"/>
              <w:rPr>
                <w:bCs/>
                <w:lang w:val="en-CA"/>
              </w:rPr>
            </w:pPr>
            <w:r>
              <w:rPr>
                <w:rFonts w:ascii="Calibri" w:hAnsi="Calibri" w:cs="Calibri"/>
                <w:b/>
                <w:bCs/>
                <w:color w:val="000000"/>
              </w:rPr>
              <w:t xml:space="preserve">Publication or reporting bias </w:t>
            </w:r>
          </w:p>
        </w:tc>
      </w:tr>
      <w:tr w:rsidR="009470D6" w14:paraId="0FE6BDC4" w14:textId="77777777" w:rsidTr="009470D6">
        <w:tc>
          <w:tcPr>
            <w:tcW w:w="2830" w:type="dxa"/>
            <w:vAlign w:val="center"/>
          </w:tcPr>
          <w:p w14:paraId="4E85466F" w14:textId="2A046D3F" w:rsidR="009470D6" w:rsidRDefault="009470D6" w:rsidP="009470D6">
            <w:pPr>
              <w:ind w:right="202"/>
              <w:rPr>
                <w:bCs/>
                <w:lang w:val="en-CA"/>
              </w:rPr>
            </w:pPr>
            <w:r>
              <w:rPr>
                <w:rFonts w:ascii="Calibri" w:hAnsi="Calibri" w:cs="Calibri"/>
                <w:color w:val="000000"/>
              </w:rPr>
              <w:t>Abdel-Latif, 2015</w:t>
            </w:r>
          </w:p>
        </w:tc>
        <w:tc>
          <w:tcPr>
            <w:tcW w:w="2024" w:type="dxa"/>
            <w:vAlign w:val="center"/>
          </w:tcPr>
          <w:p w14:paraId="69EC024A" w14:textId="06DFC77B" w:rsidR="009470D6" w:rsidRDefault="009470D6" w:rsidP="009470D6">
            <w:pPr>
              <w:ind w:right="202"/>
              <w:rPr>
                <w:bCs/>
                <w:lang w:val="en-CA"/>
              </w:rPr>
            </w:pPr>
            <w:r>
              <w:rPr>
                <w:rFonts w:ascii="Calibri" w:hAnsi="Calibri" w:cs="Calibri"/>
                <w:color w:val="000000"/>
              </w:rPr>
              <w:t>Low</w:t>
            </w:r>
          </w:p>
        </w:tc>
        <w:tc>
          <w:tcPr>
            <w:tcW w:w="2024" w:type="dxa"/>
            <w:vAlign w:val="center"/>
          </w:tcPr>
          <w:p w14:paraId="1E20B54A" w14:textId="51F478FF" w:rsidR="009470D6" w:rsidRDefault="009470D6" w:rsidP="009470D6">
            <w:pPr>
              <w:ind w:right="202"/>
              <w:rPr>
                <w:bCs/>
                <w:lang w:val="en-CA"/>
              </w:rPr>
            </w:pPr>
            <w:r>
              <w:rPr>
                <w:rFonts w:ascii="Calibri" w:hAnsi="Calibri" w:cs="Calibri"/>
                <w:color w:val="000000"/>
              </w:rPr>
              <w:t>Moderate</w:t>
            </w:r>
          </w:p>
        </w:tc>
        <w:tc>
          <w:tcPr>
            <w:tcW w:w="2024" w:type="dxa"/>
            <w:vAlign w:val="center"/>
          </w:tcPr>
          <w:p w14:paraId="67D79AA4" w14:textId="2AD2BB22" w:rsidR="009470D6" w:rsidRDefault="009470D6" w:rsidP="009470D6">
            <w:pPr>
              <w:ind w:right="202"/>
              <w:rPr>
                <w:bCs/>
                <w:lang w:val="en-CA"/>
              </w:rPr>
            </w:pPr>
            <w:r>
              <w:rPr>
                <w:rFonts w:ascii="Calibri" w:hAnsi="Calibri" w:cs="Calibri"/>
                <w:color w:val="000000"/>
              </w:rPr>
              <w:t>Very low</w:t>
            </w:r>
          </w:p>
        </w:tc>
        <w:tc>
          <w:tcPr>
            <w:tcW w:w="2024" w:type="dxa"/>
            <w:vAlign w:val="center"/>
          </w:tcPr>
          <w:p w14:paraId="55547FB6" w14:textId="7161E1CA" w:rsidR="009470D6" w:rsidRDefault="009470D6" w:rsidP="009470D6">
            <w:pPr>
              <w:ind w:right="202"/>
              <w:rPr>
                <w:bCs/>
                <w:lang w:val="en-CA"/>
              </w:rPr>
            </w:pPr>
            <w:r>
              <w:rPr>
                <w:rFonts w:ascii="Calibri" w:hAnsi="Calibri" w:cs="Calibri"/>
                <w:color w:val="000000"/>
              </w:rPr>
              <w:t>Low</w:t>
            </w:r>
          </w:p>
        </w:tc>
        <w:tc>
          <w:tcPr>
            <w:tcW w:w="2024" w:type="dxa"/>
            <w:vAlign w:val="center"/>
          </w:tcPr>
          <w:p w14:paraId="25B445CE" w14:textId="531FE570" w:rsidR="009470D6" w:rsidRDefault="009470D6" w:rsidP="009470D6">
            <w:pPr>
              <w:ind w:right="202"/>
              <w:rPr>
                <w:bCs/>
                <w:lang w:val="en-CA"/>
              </w:rPr>
            </w:pPr>
            <w:r>
              <w:rPr>
                <w:rFonts w:ascii="Calibri" w:hAnsi="Calibri" w:cs="Calibri"/>
                <w:color w:val="000000"/>
              </w:rPr>
              <w:t>Low</w:t>
            </w:r>
          </w:p>
        </w:tc>
      </w:tr>
      <w:tr w:rsidR="009470D6" w14:paraId="4CDEB4D3" w14:textId="77777777" w:rsidTr="009470D6">
        <w:tc>
          <w:tcPr>
            <w:tcW w:w="2830" w:type="dxa"/>
            <w:vAlign w:val="center"/>
          </w:tcPr>
          <w:p w14:paraId="220AB816" w14:textId="09B1D8A0" w:rsidR="009470D6" w:rsidRDefault="009470D6" w:rsidP="009470D6">
            <w:pPr>
              <w:ind w:right="202"/>
              <w:rPr>
                <w:bCs/>
                <w:lang w:val="en-CA"/>
              </w:rPr>
            </w:pPr>
            <w:r>
              <w:rPr>
                <w:rFonts w:ascii="Calibri" w:hAnsi="Calibri" w:cs="Calibri"/>
                <w:color w:val="000000"/>
              </w:rPr>
              <w:t>Affleck, 1989</w:t>
            </w:r>
          </w:p>
        </w:tc>
        <w:tc>
          <w:tcPr>
            <w:tcW w:w="2024" w:type="dxa"/>
            <w:vAlign w:val="center"/>
          </w:tcPr>
          <w:p w14:paraId="1044DA18" w14:textId="06D02AED" w:rsidR="009470D6" w:rsidRDefault="009470D6" w:rsidP="009470D6">
            <w:pPr>
              <w:ind w:right="202"/>
              <w:rPr>
                <w:bCs/>
                <w:lang w:val="en-CA"/>
              </w:rPr>
            </w:pPr>
            <w:r>
              <w:rPr>
                <w:rFonts w:ascii="Calibri" w:hAnsi="Calibri" w:cs="Calibri"/>
                <w:color w:val="000000"/>
              </w:rPr>
              <w:t>Low</w:t>
            </w:r>
          </w:p>
        </w:tc>
        <w:tc>
          <w:tcPr>
            <w:tcW w:w="2024" w:type="dxa"/>
            <w:vAlign w:val="center"/>
          </w:tcPr>
          <w:p w14:paraId="3C6F83BD" w14:textId="7B0B6D6F" w:rsidR="009470D6" w:rsidRDefault="009470D6" w:rsidP="009470D6">
            <w:pPr>
              <w:ind w:right="202"/>
              <w:rPr>
                <w:bCs/>
                <w:lang w:val="en-CA"/>
              </w:rPr>
            </w:pPr>
            <w:r>
              <w:rPr>
                <w:rFonts w:ascii="Calibri" w:hAnsi="Calibri" w:cs="Calibri"/>
                <w:color w:val="000000"/>
              </w:rPr>
              <w:t>Moderate</w:t>
            </w:r>
          </w:p>
        </w:tc>
        <w:tc>
          <w:tcPr>
            <w:tcW w:w="2024" w:type="dxa"/>
            <w:vAlign w:val="center"/>
          </w:tcPr>
          <w:p w14:paraId="1D1DCC45" w14:textId="00722307" w:rsidR="009470D6" w:rsidRDefault="009470D6" w:rsidP="009470D6">
            <w:pPr>
              <w:ind w:right="202"/>
              <w:rPr>
                <w:bCs/>
                <w:lang w:val="en-CA"/>
              </w:rPr>
            </w:pPr>
            <w:r>
              <w:rPr>
                <w:rFonts w:ascii="Calibri" w:hAnsi="Calibri" w:cs="Calibri"/>
                <w:color w:val="000000"/>
              </w:rPr>
              <w:t>Moderate</w:t>
            </w:r>
          </w:p>
        </w:tc>
        <w:tc>
          <w:tcPr>
            <w:tcW w:w="2024" w:type="dxa"/>
            <w:vAlign w:val="center"/>
          </w:tcPr>
          <w:p w14:paraId="1B32280B" w14:textId="35B68601" w:rsidR="009470D6" w:rsidRDefault="009470D6" w:rsidP="009470D6">
            <w:pPr>
              <w:ind w:right="202"/>
              <w:rPr>
                <w:bCs/>
                <w:lang w:val="en-CA"/>
              </w:rPr>
            </w:pPr>
            <w:r>
              <w:rPr>
                <w:rFonts w:ascii="Calibri" w:hAnsi="Calibri" w:cs="Calibri"/>
                <w:color w:val="000000"/>
              </w:rPr>
              <w:t>Low</w:t>
            </w:r>
          </w:p>
        </w:tc>
        <w:tc>
          <w:tcPr>
            <w:tcW w:w="2024" w:type="dxa"/>
            <w:vAlign w:val="center"/>
          </w:tcPr>
          <w:p w14:paraId="6E36F194" w14:textId="363FB2A0" w:rsidR="009470D6" w:rsidRDefault="009470D6" w:rsidP="009470D6">
            <w:pPr>
              <w:ind w:right="202"/>
              <w:rPr>
                <w:bCs/>
                <w:lang w:val="en-CA"/>
              </w:rPr>
            </w:pPr>
            <w:r>
              <w:rPr>
                <w:rFonts w:ascii="Calibri" w:hAnsi="Calibri" w:cs="Calibri"/>
                <w:color w:val="000000"/>
              </w:rPr>
              <w:t>Low</w:t>
            </w:r>
          </w:p>
        </w:tc>
      </w:tr>
      <w:tr w:rsidR="009470D6" w14:paraId="5D23FA53" w14:textId="77777777" w:rsidTr="009470D6">
        <w:tc>
          <w:tcPr>
            <w:tcW w:w="2830" w:type="dxa"/>
            <w:vAlign w:val="center"/>
          </w:tcPr>
          <w:p w14:paraId="2D7F8CD6" w14:textId="44B47665" w:rsidR="009470D6" w:rsidRDefault="009470D6" w:rsidP="009470D6">
            <w:pPr>
              <w:ind w:right="202"/>
              <w:rPr>
                <w:bCs/>
                <w:lang w:val="en-CA"/>
              </w:rPr>
            </w:pPr>
            <w:proofErr w:type="spellStart"/>
            <w:r>
              <w:rPr>
                <w:rFonts w:ascii="Calibri" w:hAnsi="Calibri" w:cs="Calibri"/>
                <w:color w:val="000000"/>
              </w:rPr>
              <w:t>Agren</w:t>
            </w:r>
            <w:proofErr w:type="spellEnd"/>
            <w:r>
              <w:rPr>
                <w:rFonts w:ascii="Calibri" w:hAnsi="Calibri" w:cs="Calibri"/>
                <w:color w:val="000000"/>
              </w:rPr>
              <w:t>, 2015</w:t>
            </w:r>
          </w:p>
        </w:tc>
        <w:tc>
          <w:tcPr>
            <w:tcW w:w="2024" w:type="dxa"/>
            <w:vAlign w:val="center"/>
          </w:tcPr>
          <w:p w14:paraId="114AB2FB" w14:textId="5A2EEB77" w:rsidR="009470D6" w:rsidRDefault="009470D6" w:rsidP="009470D6">
            <w:pPr>
              <w:ind w:right="202"/>
              <w:rPr>
                <w:bCs/>
                <w:lang w:val="en-CA"/>
              </w:rPr>
            </w:pPr>
            <w:r>
              <w:rPr>
                <w:rFonts w:ascii="Calibri" w:hAnsi="Calibri" w:cs="Calibri"/>
                <w:color w:val="000000"/>
              </w:rPr>
              <w:t>Low</w:t>
            </w:r>
          </w:p>
        </w:tc>
        <w:tc>
          <w:tcPr>
            <w:tcW w:w="2024" w:type="dxa"/>
            <w:vAlign w:val="center"/>
          </w:tcPr>
          <w:p w14:paraId="79C0F45D" w14:textId="550C07D9" w:rsidR="009470D6" w:rsidRDefault="009470D6" w:rsidP="009470D6">
            <w:pPr>
              <w:ind w:right="202"/>
              <w:rPr>
                <w:bCs/>
                <w:lang w:val="en-CA"/>
              </w:rPr>
            </w:pPr>
            <w:r>
              <w:rPr>
                <w:rFonts w:ascii="Calibri" w:hAnsi="Calibri" w:cs="Calibri"/>
                <w:color w:val="000000"/>
              </w:rPr>
              <w:t>Moderate</w:t>
            </w:r>
          </w:p>
        </w:tc>
        <w:tc>
          <w:tcPr>
            <w:tcW w:w="2024" w:type="dxa"/>
            <w:vAlign w:val="center"/>
          </w:tcPr>
          <w:p w14:paraId="7A6B81ED" w14:textId="499604F2" w:rsidR="009470D6" w:rsidRDefault="009470D6" w:rsidP="009470D6">
            <w:pPr>
              <w:ind w:right="202"/>
              <w:rPr>
                <w:bCs/>
                <w:lang w:val="en-CA"/>
              </w:rPr>
            </w:pPr>
            <w:r>
              <w:rPr>
                <w:rFonts w:ascii="Calibri" w:hAnsi="Calibri" w:cs="Calibri"/>
                <w:color w:val="000000"/>
              </w:rPr>
              <w:t>Low</w:t>
            </w:r>
          </w:p>
        </w:tc>
        <w:tc>
          <w:tcPr>
            <w:tcW w:w="2024" w:type="dxa"/>
            <w:vAlign w:val="center"/>
          </w:tcPr>
          <w:p w14:paraId="096461E7" w14:textId="1B488E16" w:rsidR="009470D6" w:rsidRDefault="009470D6" w:rsidP="009470D6">
            <w:pPr>
              <w:ind w:right="202"/>
              <w:rPr>
                <w:bCs/>
                <w:lang w:val="en-CA"/>
              </w:rPr>
            </w:pPr>
            <w:r>
              <w:rPr>
                <w:rFonts w:ascii="Calibri" w:hAnsi="Calibri" w:cs="Calibri"/>
                <w:color w:val="000000"/>
              </w:rPr>
              <w:t>Very low</w:t>
            </w:r>
          </w:p>
        </w:tc>
        <w:tc>
          <w:tcPr>
            <w:tcW w:w="2024" w:type="dxa"/>
            <w:vAlign w:val="center"/>
          </w:tcPr>
          <w:p w14:paraId="6B0C97AF" w14:textId="497F911F" w:rsidR="009470D6" w:rsidRDefault="009470D6" w:rsidP="009470D6">
            <w:pPr>
              <w:ind w:right="202"/>
              <w:rPr>
                <w:bCs/>
                <w:lang w:val="en-CA"/>
              </w:rPr>
            </w:pPr>
            <w:r>
              <w:rPr>
                <w:rFonts w:ascii="Calibri" w:hAnsi="Calibri" w:cs="Calibri"/>
                <w:color w:val="000000"/>
              </w:rPr>
              <w:t>Low</w:t>
            </w:r>
          </w:p>
        </w:tc>
      </w:tr>
      <w:tr w:rsidR="009470D6" w14:paraId="247B37F0" w14:textId="77777777" w:rsidTr="009470D6">
        <w:tc>
          <w:tcPr>
            <w:tcW w:w="2830" w:type="dxa"/>
            <w:vAlign w:val="center"/>
          </w:tcPr>
          <w:p w14:paraId="28923E14" w14:textId="3DEF35C4" w:rsidR="009470D6" w:rsidRDefault="009470D6" w:rsidP="009470D6">
            <w:pPr>
              <w:ind w:right="202"/>
              <w:rPr>
                <w:bCs/>
                <w:lang w:val="en-CA"/>
              </w:rPr>
            </w:pPr>
            <w:proofErr w:type="spellStart"/>
            <w:r>
              <w:rPr>
                <w:rFonts w:ascii="Calibri" w:hAnsi="Calibri" w:cs="Calibri"/>
                <w:color w:val="000000"/>
              </w:rPr>
              <w:t>Agren</w:t>
            </w:r>
            <w:proofErr w:type="spellEnd"/>
            <w:r>
              <w:rPr>
                <w:rFonts w:ascii="Calibri" w:hAnsi="Calibri" w:cs="Calibri"/>
                <w:color w:val="000000"/>
              </w:rPr>
              <w:t>, 2019</w:t>
            </w:r>
          </w:p>
        </w:tc>
        <w:tc>
          <w:tcPr>
            <w:tcW w:w="2024" w:type="dxa"/>
            <w:vAlign w:val="center"/>
          </w:tcPr>
          <w:p w14:paraId="0D645E5C" w14:textId="1CEE8270" w:rsidR="009470D6" w:rsidRDefault="009470D6" w:rsidP="009470D6">
            <w:pPr>
              <w:ind w:right="202"/>
              <w:rPr>
                <w:bCs/>
                <w:lang w:val="en-CA"/>
              </w:rPr>
            </w:pPr>
            <w:r>
              <w:rPr>
                <w:rFonts w:ascii="Calibri" w:hAnsi="Calibri" w:cs="Calibri"/>
                <w:color w:val="000000"/>
              </w:rPr>
              <w:t>Low</w:t>
            </w:r>
          </w:p>
        </w:tc>
        <w:tc>
          <w:tcPr>
            <w:tcW w:w="2024" w:type="dxa"/>
            <w:vAlign w:val="center"/>
          </w:tcPr>
          <w:p w14:paraId="5E84A1C6" w14:textId="050EBB30" w:rsidR="009470D6" w:rsidRDefault="009470D6" w:rsidP="009470D6">
            <w:pPr>
              <w:ind w:right="202"/>
              <w:rPr>
                <w:bCs/>
                <w:lang w:val="en-CA"/>
              </w:rPr>
            </w:pPr>
            <w:r>
              <w:rPr>
                <w:rFonts w:ascii="Calibri" w:hAnsi="Calibri" w:cs="Calibri"/>
                <w:color w:val="000000"/>
              </w:rPr>
              <w:t>Moderate</w:t>
            </w:r>
          </w:p>
        </w:tc>
        <w:tc>
          <w:tcPr>
            <w:tcW w:w="2024" w:type="dxa"/>
            <w:vAlign w:val="center"/>
          </w:tcPr>
          <w:p w14:paraId="213F052B" w14:textId="212FD244" w:rsidR="009470D6" w:rsidRDefault="009470D6" w:rsidP="009470D6">
            <w:pPr>
              <w:ind w:right="202"/>
              <w:rPr>
                <w:bCs/>
                <w:lang w:val="en-CA"/>
              </w:rPr>
            </w:pPr>
            <w:r>
              <w:rPr>
                <w:rFonts w:ascii="Calibri" w:hAnsi="Calibri" w:cs="Calibri"/>
                <w:color w:val="000000"/>
              </w:rPr>
              <w:t>High</w:t>
            </w:r>
          </w:p>
        </w:tc>
        <w:tc>
          <w:tcPr>
            <w:tcW w:w="2024" w:type="dxa"/>
            <w:vAlign w:val="center"/>
          </w:tcPr>
          <w:p w14:paraId="09B60D1A" w14:textId="42A24C86" w:rsidR="009470D6" w:rsidRDefault="009470D6" w:rsidP="009470D6">
            <w:pPr>
              <w:ind w:right="202"/>
              <w:rPr>
                <w:bCs/>
                <w:lang w:val="en-CA"/>
              </w:rPr>
            </w:pPr>
            <w:r>
              <w:rPr>
                <w:rFonts w:ascii="Calibri" w:hAnsi="Calibri" w:cs="Calibri"/>
                <w:color w:val="000000"/>
              </w:rPr>
              <w:t>Very low</w:t>
            </w:r>
          </w:p>
        </w:tc>
        <w:tc>
          <w:tcPr>
            <w:tcW w:w="2024" w:type="dxa"/>
            <w:vAlign w:val="center"/>
          </w:tcPr>
          <w:p w14:paraId="2821670D" w14:textId="675E9801" w:rsidR="009470D6" w:rsidRDefault="009470D6" w:rsidP="009470D6">
            <w:pPr>
              <w:ind w:right="202"/>
              <w:rPr>
                <w:bCs/>
                <w:lang w:val="en-CA"/>
              </w:rPr>
            </w:pPr>
            <w:r>
              <w:rPr>
                <w:rFonts w:ascii="Calibri" w:hAnsi="Calibri" w:cs="Calibri"/>
                <w:color w:val="000000"/>
              </w:rPr>
              <w:t>Moderate</w:t>
            </w:r>
          </w:p>
        </w:tc>
      </w:tr>
      <w:tr w:rsidR="009470D6" w14:paraId="2382304D" w14:textId="77777777" w:rsidTr="009470D6">
        <w:tc>
          <w:tcPr>
            <w:tcW w:w="2830" w:type="dxa"/>
            <w:vAlign w:val="center"/>
          </w:tcPr>
          <w:p w14:paraId="7429291E" w14:textId="32FA4AB6" w:rsidR="009470D6" w:rsidRDefault="009470D6" w:rsidP="009470D6">
            <w:pPr>
              <w:ind w:right="202"/>
              <w:rPr>
                <w:bCs/>
                <w:lang w:val="en-CA"/>
              </w:rPr>
            </w:pPr>
            <w:proofErr w:type="spellStart"/>
            <w:r>
              <w:rPr>
                <w:rFonts w:ascii="Calibri" w:hAnsi="Calibri" w:cs="Calibri"/>
                <w:color w:val="000000"/>
              </w:rPr>
              <w:t>Als</w:t>
            </w:r>
            <w:proofErr w:type="spellEnd"/>
            <w:r>
              <w:rPr>
                <w:rFonts w:ascii="Calibri" w:hAnsi="Calibri" w:cs="Calibri"/>
                <w:color w:val="000000"/>
              </w:rPr>
              <w:t>, 2003</w:t>
            </w:r>
          </w:p>
        </w:tc>
        <w:tc>
          <w:tcPr>
            <w:tcW w:w="2024" w:type="dxa"/>
            <w:vAlign w:val="center"/>
          </w:tcPr>
          <w:p w14:paraId="6A1B6AEB" w14:textId="4710F49E" w:rsidR="009470D6" w:rsidRDefault="009470D6" w:rsidP="009470D6">
            <w:pPr>
              <w:ind w:right="202"/>
              <w:rPr>
                <w:bCs/>
                <w:lang w:val="en-CA"/>
              </w:rPr>
            </w:pPr>
            <w:r>
              <w:rPr>
                <w:rFonts w:ascii="Calibri" w:hAnsi="Calibri" w:cs="Calibri"/>
                <w:color w:val="000000"/>
              </w:rPr>
              <w:t>Low</w:t>
            </w:r>
          </w:p>
        </w:tc>
        <w:tc>
          <w:tcPr>
            <w:tcW w:w="2024" w:type="dxa"/>
            <w:vAlign w:val="center"/>
          </w:tcPr>
          <w:p w14:paraId="38E19F80" w14:textId="70853CB1" w:rsidR="009470D6" w:rsidRDefault="009470D6" w:rsidP="009470D6">
            <w:pPr>
              <w:ind w:right="202"/>
              <w:rPr>
                <w:bCs/>
                <w:lang w:val="en-CA"/>
              </w:rPr>
            </w:pPr>
            <w:r>
              <w:rPr>
                <w:rFonts w:ascii="Calibri" w:hAnsi="Calibri" w:cs="Calibri"/>
                <w:color w:val="000000"/>
              </w:rPr>
              <w:t>Moderate</w:t>
            </w:r>
          </w:p>
        </w:tc>
        <w:tc>
          <w:tcPr>
            <w:tcW w:w="2024" w:type="dxa"/>
            <w:vAlign w:val="center"/>
          </w:tcPr>
          <w:p w14:paraId="42B0BB14" w14:textId="427656B3" w:rsidR="009470D6" w:rsidRDefault="009470D6" w:rsidP="009470D6">
            <w:pPr>
              <w:ind w:right="202"/>
              <w:rPr>
                <w:bCs/>
                <w:lang w:val="en-CA"/>
              </w:rPr>
            </w:pPr>
            <w:r>
              <w:rPr>
                <w:rFonts w:ascii="Calibri" w:hAnsi="Calibri" w:cs="Calibri"/>
                <w:color w:val="000000"/>
              </w:rPr>
              <w:t>High</w:t>
            </w:r>
          </w:p>
        </w:tc>
        <w:tc>
          <w:tcPr>
            <w:tcW w:w="2024" w:type="dxa"/>
            <w:vAlign w:val="center"/>
          </w:tcPr>
          <w:p w14:paraId="1105D658" w14:textId="50E8E95E" w:rsidR="009470D6" w:rsidRDefault="009470D6" w:rsidP="009470D6">
            <w:pPr>
              <w:ind w:right="202"/>
              <w:rPr>
                <w:bCs/>
                <w:lang w:val="en-CA"/>
              </w:rPr>
            </w:pPr>
            <w:r>
              <w:rPr>
                <w:rFonts w:ascii="Calibri" w:hAnsi="Calibri" w:cs="Calibri"/>
                <w:color w:val="000000"/>
              </w:rPr>
              <w:t>Low</w:t>
            </w:r>
          </w:p>
        </w:tc>
        <w:tc>
          <w:tcPr>
            <w:tcW w:w="2024" w:type="dxa"/>
            <w:vAlign w:val="center"/>
          </w:tcPr>
          <w:p w14:paraId="27FCACE9" w14:textId="124D9AE9" w:rsidR="009470D6" w:rsidRDefault="009470D6" w:rsidP="009470D6">
            <w:pPr>
              <w:ind w:right="202"/>
              <w:rPr>
                <w:bCs/>
                <w:lang w:val="en-CA"/>
              </w:rPr>
            </w:pPr>
            <w:r>
              <w:rPr>
                <w:rFonts w:ascii="Calibri" w:hAnsi="Calibri" w:cs="Calibri"/>
                <w:color w:val="000000"/>
              </w:rPr>
              <w:t>Moderate</w:t>
            </w:r>
          </w:p>
        </w:tc>
      </w:tr>
      <w:tr w:rsidR="009470D6" w14:paraId="2A931A73" w14:textId="77777777" w:rsidTr="009470D6">
        <w:tc>
          <w:tcPr>
            <w:tcW w:w="2830" w:type="dxa"/>
            <w:vAlign w:val="center"/>
          </w:tcPr>
          <w:p w14:paraId="2B60C609" w14:textId="463C955D" w:rsidR="009470D6" w:rsidRDefault="009470D6" w:rsidP="009470D6">
            <w:pPr>
              <w:ind w:right="202"/>
              <w:rPr>
                <w:bCs/>
                <w:lang w:val="en-CA"/>
              </w:rPr>
            </w:pPr>
            <w:proofErr w:type="spellStart"/>
            <w:r>
              <w:rPr>
                <w:rFonts w:ascii="Calibri" w:hAnsi="Calibri" w:cs="Calibri"/>
                <w:color w:val="000000"/>
              </w:rPr>
              <w:t>Als</w:t>
            </w:r>
            <w:proofErr w:type="spellEnd"/>
            <w:r>
              <w:rPr>
                <w:rFonts w:ascii="Calibri" w:hAnsi="Calibri" w:cs="Calibri"/>
                <w:color w:val="000000"/>
              </w:rPr>
              <w:t>, 2015</w:t>
            </w:r>
          </w:p>
        </w:tc>
        <w:tc>
          <w:tcPr>
            <w:tcW w:w="2024" w:type="dxa"/>
            <w:vAlign w:val="center"/>
          </w:tcPr>
          <w:p w14:paraId="3A9A23F5" w14:textId="1D3AFDE2" w:rsidR="009470D6" w:rsidRDefault="009470D6" w:rsidP="009470D6">
            <w:pPr>
              <w:ind w:right="202"/>
              <w:rPr>
                <w:bCs/>
                <w:lang w:val="en-CA"/>
              </w:rPr>
            </w:pPr>
            <w:r>
              <w:rPr>
                <w:rFonts w:ascii="Calibri" w:hAnsi="Calibri" w:cs="Calibri"/>
                <w:color w:val="000000"/>
              </w:rPr>
              <w:t>Moderate</w:t>
            </w:r>
          </w:p>
        </w:tc>
        <w:tc>
          <w:tcPr>
            <w:tcW w:w="2024" w:type="dxa"/>
            <w:vAlign w:val="center"/>
          </w:tcPr>
          <w:p w14:paraId="46623BEE" w14:textId="7B2A8C8F" w:rsidR="009470D6" w:rsidRDefault="009470D6" w:rsidP="009470D6">
            <w:pPr>
              <w:ind w:right="202"/>
              <w:rPr>
                <w:bCs/>
                <w:lang w:val="en-CA"/>
              </w:rPr>
            </w:pPr>
            <w:r>
              <w:rPr>
                <w:rFonts w:ascii="Calibri" w:hAnsi="Calibri" w:cs="Calibri"/>
                <w:color w:val="000000"/>
              </w:rPr>
              <w:t>High</w:t>
            </w:r>
          </w:p>
        </w:tc>
        <w:tc>
          <w:tcPr>
            <w:tcW w:w="2024" w:type="dxa"/>
            <w:vAlign w:val="center"/>
          </w:tcPr>
          <w:p w14:paraId="41A1EFB4" w14:textId="2A5F3267" w:rsidR="009470D6" w:rsidRDefault="009470D6" w:rsidP="009470D6">
            <w:pPr>
              <w:ind w:right="202"/>
              <w:rPr>
                <w:bCs/>
                <w:lang w:val="en-CA"/>
              </w:rPr>
            </w:pPr>
            <w:r>
              <w:rPr>
                <w:rFonts w:ascii="Calibri" w:hAnsi="Calibri" w:cs="Calibri"/>
                <w:color w:val="000000"/>
              </w:rPr>
              <w:t>Moderate</w:t>
            </w:r>
          </w:p>
        </w:tc>
        <w:tc>
          <w:tcPr>
            <w:tcW w:w="2024" w:type="dxa"/>
            <w:vAlign w:val="center"/>
          </w:tcPr>
          <w:p w14:paraId="7C75A8D9" w14:textId="211D54FD" w:rsidR="009470D6" w:rsidRDefault="009470D6" w:rsidP="009470D6">
            <w:pPr>
              <w:ind w:right="202"/>
              <w:rPr>
                <w:bCs/>
                <w:lang w:val="en-CA"/>
              </w:rPr>
            </w:pPr>
            <w:r>
              <w:rPr>
                <w:rFonts w:ascii="Calibri" w:hAnsi="Calibri" w:cs="Calibri"/>
                <w:color w:val="000000"/>
              </w:rPr>
              <w:t>Very low</w:t>
            </w:r>
          </w:p>
        </w:tc>
        <w:tc>
          <w:tcPr>
            <w:tcW w:w="2024" w:type="dxa"/>
            <w:vAlign w:val="center"/>
          </w:tcPr>
          <w:p w14:paraId="48DB9294" w14:textId="7D5230E5" w:rsidR="009470D6" w:rsidRDefault="009470D6" w:rsidP="009470D6">
            <w:pPr>
              <w:ind w:right="202"/>
              <w:rPr>
                <w:bCs/>
                <w:lang w:val="en-CA"/>
              </w:rPr>
            </w:pPr>
            <w:r>
              <w:rPr>
                <w:rFonts w:ascii="Calibri" w:hAnsi="Calibri" w:cs="Calibri"/>
                <w:color w:val="000000"/>
              </w:rPr>
              <w:t>Low</w:t>
            </w:r>
          </w:p>
        </w:tc>
      </w:tr>
      <w:tr w:rsidR="009470D6" w14:paraId="1107EEA6" w14:textId="77777777" w:rsidTr="009470D6">
        <w:tc>
          <w:tcPr>
            <w:tcW w:w="2830" w:type="dxa"/>
            <w:vAlign w:val="center"/>
          </w:tcPr>
          <w:p w14:paraId="5FB0159C" w14:textId="552AA9DE" w:rsidR="009470D6" w:rsidRDefault="009470D6" w:rsidP="009470D6">
            <w:pPr>
              <w:ind w:right="202"/>
              <w:rPr>
                <w:bCs/>
                <w:lang w:val="en-CA"/>
              </w:rPr>
            </w:pPr>
            <w:proofErr w:type="spellStart"/>
            <w:r>
              <w:rPr>
                <w:rFonts w:ascii="Calibri" w:hAnsi="Calibri" w:cs="Calibri"/>
                <w:color w:val="000000"/>
              </w:rPr>
              <w:t>Azoulay</w:t>
            </w:r>
            <w:proofErr w:type="spellEnd"/>
            <w:r>
              <w:rPr>
                <w:rFonts w:ascii="Calibri" w:hAnsi="Calibri" w:cs="Calibri"/>
                <w:color w:val="000000"/>
              </w:rPr>
              <w:t>, 2018</w:t>
            </w:r>
          </w:p>
        </w:tc>
        <w:tc>
          <w:tcPr>
            <w:tcW w:w="2024" w:type="dxa"/>
            <w:vAlign w:val="center"/>
          </w:tcPr>
          <w:p w14:paraId="0139F1C5" w14:textId="60C37A0B" w:rsidR="009470D6" w:rsidRDefault="009470D6" w:rsidP="009470D6">
            <w:pPr>
              <w:ind w:right="202"/>
              <w:rPr>
                <w:bCs/>
                <w:lang w:val="en-CA"/>
              </w:rPr>
            </w:pPr>
            <w:r>
              <w:rPr>
                <w:rFonts w:ascii="Calibri" w:hAnsi="Calibri" w:cs="Calibri"/>
                <w:color w:val="000000"/>
              </w:rPr>
              <w:t>Moderate</w:t>
            </w:r>
          </w:p>
        </w:tc>
        <w:tc>
          <w:tcPr>
            <w:tcW w:w="2024" w:type="dxa"/>
            <w:vAlign w:val="center"/>
          </w:tcPr>
          <w:p w14:paraId="26FCBBDB" w14:textId="462DF461" w:rsidR="009470D6" w:rsidRDefault="009470D6" w:rsidP="009470D6">
            <w:pPr>
              <w:ind w:right="202"/>
              <w:rPr>
                <w:bCs/>
                <w:lang w:val="en-CA"/>
              </w:rPr>
            </w:pPr>
            <w:r>
              <w:rPr>
                <w:rFonts w:ascii="Calibri" w:hAnsi="Calibri" w:cs="Calibri"/>
                <w:color w:val="000000"/>
              </w:rPr>
              <w:t>High</w:t>
            </w:r>
          </w:p>
        </w:tc>
        <w:tc>
          <w:tcPr>
            <w:tcW w:w="2024" w:type="dxa"/>
            <w:vAlign w:val="center"/>
          </w:tcPr>
          <w:p w14:paraId="48BF7742" w14:textId="6C04F4CB" w:rsidR="009470D6" w:rsidRDefault="009470D6" w:rsidP="009470D6">
            <w:pPr>
              <w:ind w:right="202"/>
              <w:rPr>
                <w:bCs/>
                <w:lang w:val="en-CA"/>
              </w:rPr>
            </w:pPr>
            <w:r>
              <w:rPr>
                <w:rFonts w:ascii="Calibri" w:hAnsi="Calibri" w:cs="Calibri"/>
                <w:color w:val="000000"/>
              </w:rPr>
              <w:t>Low</w:t>
            </w:r>
          </w:p>
        </w:tc>
        <w:tc>
          <w:tcPr>
            <w:tcW w:w="2024" w:type="dxa"/>
            <w:vAlign w:val="center"/>
          </w:tcPr>
          <w:p w14:paraId="744EF4E1" w14:textId="152FFB7F" w:rsidR="009470D6" w:rsidRDefault="009470D6" w:rsidP="009470D6">
            <w:pPr>
              <w:ind w:right="202"/>
              <w:rPr>
                <w:bCs/>
                <w:lang w:val="en-CA"/>
              </w:rPr>
            </w:pPr>
            <w:r>
              <w:rPr>
                <w:rFonts w:ascii="Calibri" w:hAnsi="Calibri" w:cs="Calibri"/>
                <w:color w:val="000000"/>
              </w:rPr>
              <w:t>High</w:t>
            </w:r>
          </w:p>
        </w:tc>
        <w:tc>
          <w:tcPr>
            <w:tcW w:w="2024" w:type="dxa"/>
            <w:vAlign w:val="center"/>
          </w:tcPr>
          <w:p w14:paraId="1415526D" w14:textId="6CCFF267" w:rsidR="009470D6" w:rsidRDefault="009470D6" w:rsidP="009470D6">
            <w:pPr>
              <w:ind w:right="202"/>
              <w:rPr>
                <w:bCs/>
                <w:lang w:val="en-CA"/>
              </w:rPr>
            </w:pPr>
            <w:r>
              <w:rPr>
                <w:rFonts w:ascii="Calibri" w:hAnsi="Calibri" w:cs="Calibri"/>
                <w:color w:val="000000"/>
              </w:rPr>
              <w:t>High</w:t>
            </w:r>
          </w:p>
        </w:tc>
      </w:tr>
      <w:tr w:rsidR="009470D6" w14:paraId="6E2BB01C" w14:textId="77777777" w:rsidTr="009470D6">
        <w:tc>
          <w:tcPr>
            <w:tcW w:w="2830" w:type="dxa"/>
            <w:vAlign w:val="center"/>
          </w:tcPr>
          <w:p w14:paraId="68B3A038" w14:textId="00934D43" w:rsidR="009470D6" w:rsidRDefault="009470D6" w:rsidP="009470D6">
            <w:pPr>
              <w:ind w:right="202"/>
              <w:rPr>
                <w:bCs/>
                <w:lang w:val="en-CA"/>
              </w:rPr>
            </w:pPr>
            <w:proofErr w:type="spellStart"/>
            <w:r>
              <w:rPr>
                <w:rFonts w:ascii="Calibri" w:hAnsi="Calibri" w:cs="Calibri"/>
                <w:color w:val="000000"/>
              </w:rPr>
              <w:t>Barnato</w:t>
            </w:r>
            <w:proofErr w:type="spellEnd"/>
            <w:r>
              <w:rPr>
                <w:rFonts w:ascii="Calibri" w:hAnsi="Calibri" w:cs="Calibri"/>
                <w:color w:val="000000"/>
              </w:rPr>
              <w:t>, 2017</w:t>
            </w:r>
          </w:p>
        </w:tc>
        <w:tc>
          <w:tcPr>
            <w:tcW w:w="2024" w:type="dxa"/>
            <w:vAlign w:val="center"/>
          </w:tcPr>
          <w:p w14:paraId="4E1660CE" w14:textId="2E07AFEC" w:rsidR="009470D6" w:rsidRDefault="009470D6" w:rsidP="009470D6">
            <w:pPr>
              <w:ind w:right="202"/>
              <w:rPr>
                <w:bCs/>
                <w:lang w:val="en-CA"/>
              </w:rPr>
            </w:pPr>
            <w:r>
              <w:rPr>
                <w:rFonts w:ascii="Calibri" w:hAnsi="Calibri" w:cs="Calibri"/>
                <w:color w:val="000000"/>
              </w:rPr>
              <w:t>Low</w:t>
            </w:r>
          </w:p>
        </w:tc>
        <w:tc>
          <w:tcPr>
            <w:tcW w:w="2024" w:type="dxa"/>
            <w:vAlign w:val="center"/>
          </w:tcPr>
          <w:p w14:paraId="4B8C9E38" w14:textId="77F4CD7E" w:rsidR="009470D6" w:rsidRDefault="009470D6" w:rsidP="009470D6">
            <w:pPr>
              <w:ind w:right="202"/>
              <w:rPr>
                <w:bCs/>
                <w:lang w:val="en-CA"/>
              </w:rPr>
            </w:pPr>
            <w:r>
              <w:rPr>
                <w:rFonts w:ascii="Calibri" w:hAnsi="Calibri" w:cs="Calibri"/>
                <w:color w:val="000000"/>
              </w:rPr>
              <w:t>Low</w:t>
            </w:r>
          </w:p>
        </w:tc>
        <w:tc>
          <w:tcPr>
            <w:tcW w:w="2024" w:type="dxa"/>
            <w:vAlign w:val="center"/>
          </w:tcPr>
          <w:p w14:paraId="6C9EACF2" w14:textId="057C6189" w:rsidR="009470D6" w:rsidRDefault="009470D6" w:rsidP="009470D6">
            <w:pPr>
              <w:ind w:right="202"/>
              <w:rPr>
                <w:bCs/>
                <w:lang w:val="en-CA"/>
              </w:rPr>
            </w:pPr>
            <w:r>
              <w:rPr>
                <w:rFonts w:ascii="Calibri" w:hAnsi="Calibri" w:cs="Calibri"/>
                <w:color w:val="000000"/>
              </w:rPr>
              <w:t>Moderate</w:t>
            </w:r>
          </w:p>
        </w:tc>
        <w:tc>
          <w:tcPr>
            <w:tcW w:w="2024" w:type="dxa"/>
            <w:vAlign w:val="center"/>
          </w:tcPr>
          <w:p w14:paraId="1E5DC19E" w14:textId="0FB67F4B" w:rsidR="009470D6" w:rsidRDefault="009470D6" w:rsidP="009470D6">
            <w:pPr>
              <w:ind w:right="202"/>
              <w:rPr>
                <w:bCs/>
                <w:lang w:val="en-CA"/>
              </w:rPr>
            </w:pPr>
            <w:r>
              <w:rPr>
                <w:rFonts w:ascii="Calibri" w:hAnsi="Calibri" w:cs="Calibri"/>
                <w:color w:val="000000"/>
              </w:rPr>
              <w:t>Very low</w:t>
            </w:r>
          </w:p>
        </w:tc>
        <w:tc>
          <w:tcPr>
            <w:tcW w:w="2024" w:type="dxa"/>
            <w:vAlign w:val="center"/>
          </w:tcPr>
          <w:p w14:paraId="0DD98E10" w14:textId="673E0E66" w:rsidR="009470D6" w:rsidRDefault="009470D6" w:rsidP="009470D6">
            <w:pPr>
              <w:ind w:right="202"/>
              <w:rPr>
                <w:bCs/>
                <w:lang w:val="en-CA"/>
              </w:rPr>
            </w:pPr>
            <w:r>
              <w:rPr>
                <w:rFonts w:ascii="Calibri" w:hAnsi="Calibri" w:cs="Calibri"/>
                <w:color w:val="000000"/>
              </w:rPr>
              <w:t>Moderate</w:t>
            </w:r>
          </w:p>
        </w:tc>
      </w:tr>
      <w:tr w:rsidR="009470D6" w14:paraId="4FAA64BC" w14:textId="77777777" w:rsidTr="009470D6">
        <w:tc>
          <w:tcPr>
            <w:tcW w:w="2830" w:type="dxa"/>
            <w:vAlign w:val="center"/>
          </w:tcPr>
          <w:p w14:paraId="6743FA10" w14:textId="52BB5B0F" w:rsidR="009470D6" w:rsidRDefault="009470D6" w:rsidP="009470D6">
            <w:pPr>
              <w:ind w:right="202"/>
              <w:rPr>
                <w:bCs/>
                <w:lang w:val="en-CA"/>
              </w:rPr>
            </w:pPr>
            <w:r>
              <w:rPr>
                <w:rFonts w:ascii="Calibri" w:hAnsi="Calibri" w:cs="Calibri"/>
                <w:color w:val="000000"/>
              </w:rPr>
              <w:t>Bernard, 2011</w:t>
            </w:r>
          </w:p>
        </w:tc>
        <w:tc>
          <w:tcPr>
            <w:tcW w:w="2024" w:type="dxa"/>
            <w:vAlign w:val="center"/>
          </w:tcPr>
          <w:p w14:paraId="35DD377E" w14:textId="78A13FE3" w:rsidR="009470D6" w:rsidRDefault="009470D6" w:rsidP="009470D6">
            <w:pPr>
              <w:ind w:right="202"/>
              <w:rPr>
                <w:bCs/>
                <w:lang w:val="en-CA"/>
              </w:rPr>
            </w:pPr>
            <w:r>
              <w:rPr>
                <w:rFonts w:ascii="Calibri" w:hAnsi="Calibri" w:cs="Calibri"/>
                <w:color w:val="000000"/>
              </w:rPr>
              <w:t>Low</w:t>
            </w:r>
          </w:p>
        </w:tc>
        <w:tc>
          <w:tcPr>
            <w:tcW w:w="2024" w:type="dxa"/>
            <w:vAlign w:val="center"/>
          </w:tcPr>
          <w:p w14:paraId="02A6A409" w14:textId="5D1CE7D1" w:rsidR="009470D6" w:rsidRDefault="009470D6" w:rsidP="009470D6">
            <w:pPr>
              <w:ind w:right="202"/>
              <w:rPr>
                <w:bCs/>
                <w:lang w:val="en-CA"/>
              </w:rPr>
            </w:pPr>
            <w:r>
              <w:rPr>
                <w:rFonts w:ascii="Calibri" w:hAnsi="Calibri" w:cs="Calibri"/>
                <w:color w:val="000000"/>
              </w:rPr>
              <w:t>Moderate</w:t>
            </w:r>
          </w:p>
        </w:tc>
        <w:tc>
          <w:tcPr>
            <w:tcW w:w="2024" w:type="dxa"/>
            <w:vAlign w:val="center"/>
          </w:tcPr>
          <w:p w14:paraId="4DEF96C7" w14:textId="38F61C9C" w:rsidR="009470D6" w:rsidRDefault="009470D6" w:rsidP="009470D6">
            <w:pPr>
              <w:ind w:right="202"/>
              <w:rPr>
                <w:bCs/>
                <w:lang w:val="en-CA"/>
              </w:rPr>
            </w:pPr>
            <w:r>
              <w:rPr>
                <w:rFonts w:ascii="Calibri" w:hAnsi="Calibri" w:cs="Calibri"/>
                <w:color w:val="000000"/>
              </w:rPr>
              <w:t>Low</w:t>
            </w:r>
          </w:p>
        </w:tc>
        <w:tc>
          <w:tcPr>
            <w:tcW w:w="2024" w:type="dxa"/>
            <w:vAlign w:val="center"/>
          </w:tcPr>
          <w:p w14:paraId="7B784242" w14:textId="54B464C9" w:rsidR="009470D6" w:rsidRDefault="009470D6" w:rsidP="009470D6">
            <w:pPr>
              <w:ind w:right="202"/>
              <w:rPr>
                <w:bCs/>
                <w:lang w:val="en-CA"/>
              </w:rPr>
            </w:pPr>
            <w:r>
              <w:rPr>
                <w:rFonts w:ascii="Calibri" w:hAnsi="Calibri" w:cs="Calibri"/>
                <w:color w:val="000000"/>
              </w:rPr>
              <w:t>Low</w:t>
            </w:r>
          </w:p>
        </w:tc>
        <w:tc>
          <w:tcPr>
            <w:tcW w:w="2024" w:type="dxa"/>
            <w:vAlign w:val="center"/>
          </w:tcPr>
          <w:p w14:paraId="4F92D962" w14:textId="278B643D" w:rsidR="009470D6" w:rsidRDefault="009470D6" w:rsidP="009470D6">
            <w:pPr>
              <w:ind w:right="202"/>
              <w:rPr>
                <w:bCs/>
                <w:lang w:val="en-CA"/>
              </w:rPr>
            </w:pPr>
            <w:r>
              <w:rPr>
                <w:rFonts w:ascii="Calibri" w:hAnsi="Calibri" w:cs="Calibri"/>
                <w:color w:val="000000"/>
              </w:rPr>
              <w:t>Low</w:t>
            </w:r>
          </w:p>
        </w:tc>
      </w:tr>
      <w:tr w:rsidR="009470D6" w14:paraId="012F2D2B" w14:textId="77777777" w:rsidTr="009470D6">
        <w:tc>
          <w:tcPr>
            <w:tcW w:w="2830" w:type="dxa"/>
            <w:vAlign w:val="center"/>
          </w:tcPr>
          <w:p w14:paraId="26DF6E89" w14:textId="29913D3F" w:rsidR="009470D6" w:rsidRDefault="009470D6" w:rsidP="009470D6">
            <w:pPr>
              <w:ind w:right="202"/>
              <w:rPr>
                <w:bCs/>
                <w:lang w:val="en-CA"/>
              </w:rPr>
            </w:pPr>
            <w:proofErr w:type="spellStart"/>
            <w:r>
              <w:rPr>
                <w:rFonts w:ascii="Calibri" w:hAnsi="Calibri" w:cs="Calibri"/>
                <w:color w:val="000000"/>
              </w:rPr>
              <w:t>Bohart</w:t>
            </w:r>
            <w:proofErr w:type="spellEnd"/>
            <w:r>
              <w:rPr>
                <w:rFonts w:ascii="Calibri" w:hAnsi="Calibri" w:cs="Calibri"/>
                <w:color w:val="000000"/>
              </w:rPr>
              <w:t>, 2019</w:t>
            </w:r>
          </w:p>
        </w:tc>
        <w:tc>
          <w:tcPr>
            <w:tcW w:w="2024" w:type="dxa"/>
            <w:vAlign w:val="center"/>
          </w:tcPr>
          <w:p w14:paraId="64A045A0" w14:textId="43E75F7F" w:rsidR="009470D6" w:rsidRDefault="009470D6" w:rsidP="009470D6">
            <w:pPr>
              <w:ind w:right="202"/>
              <w:rPr>
                <w:bCs/>
                <w:lang w:val="en-CA"/>
              </w:rPr>
            </w:pPr>
            <w:r>
              <w:rPr>
                <w:rFonts w:ascii="Calibri" w:hAnsi="Calibri" w:cs="Calibri"/>
                <w:color w:val="000000"/>
              </w:rPr>
              <w:t>Low</w:t>
            </w:r>
          </w:p>
        </w:tc>
        <w:tc>
          <w:tcPr>
            <w:tcW w:w="2024" w:type="dxa"/>
            <w:vAlign w:val="center"/>
          </w:tcPr>
          <w:p w14:paraId="739C0362" w14:textId="1E475B2A" w:rsidR="009470D6" w:rsidRDefault="009470D6" w:rsidP="009470D6">
            <w:pPr>
              <w:ind w:right="202"/>
              <w:rPr>
                <w:bCs/>
                <w:lang w:val="en-CA"/>
              </w:rPr>
            </w:pPr>
            <w:r>
              <w:rPr>
                <w:rFonts w:ascii="Calibri" w:hAnsi="Calibri" w:cs="Calibri"/>
                <w:color w:val="000000"/>
              </w:rPr>
              <w:t>Moderate</w:t>
            </w:r>
          </w:p>
        </w:tc>
        <w:tc>
          <w:tcPr>
            <w:tcW w:w="2024" w:type="dxa"/>
            <w:vAlign w:val="center"/>
          </w:tcPr>
          <w:p w14:paraId="433AB4E5" w14:textId="32810D6F" w:rsidR="009470D6" w:rsidRDefault="009470D6" w:rsidP="009470D6">
            <w:pPr>
              <w:ind w:right="202"/>
              <w:rPr>
                <w:bCs/>
                <w:lang w:val="en-CA"/>
              </w:rPr>
            </w:pPr>
            <w:r>
              <w:rPr>
                <w:rFonts w:ascii="Calibri" w:hAnsi="Calibri" w:cs="Calibri"/>
                <w:color w:val="000000"/>
              </w:rPr>
              <w:t>Moderate</w:t>
            </w:r>
          </w:p>
        </w:tc>
        <w:tc>
          <w:tcPr>
            <w:tcW w:w="2024" w:type="dxa"/>
            <w:vAlign w:val="center"/>
          </w:tcPr>
          <w:p w14:paraId="3E3A9D6B" w14:textId="1BED377D" w:rsidR="009470D6" w:rsidRDefault="009470D6" w:rsidP="009470D6">
            <w:pPr>
              <w:ind w:right="202"/>
              <w:rPr>
                <w:bCs/>
                <w:lang w:val="en-CA"/>
              </w:rPr>
            </w:pPr>
            <w:r>
              <w:rPr>
                <w:rFonts w:ascii="Calibri" w:hAnsi="Calibri" w:cs="Calibri"/>
                <w:color w:val="000000"/>
              </w:rPr>
              <w:t>Moderate</w:t>
            </w:r>
          </w:p>
        </w:tc>
        <w:tc>
          <w:tcPr>
            <w:tcW w:w="2024" w:type="dxa"/>
            <w:vAlign w:val="center"/>
          </w:tcPr>
          <w:p w14:paraId="69B5DEBF" w14:textId="767679EB" w:rsidR="009470D6" w:rsidRDefault="009470D6" w:rsidP="009470D6">
            <w:pPr>
              <w:ind w:right="202"/>
              <w:rPr>
                <w:bCs/>
                <w:lang w:val="en-CA"/>
              </w:rPr>
            </w:pPr>
            <w:r>
              <w:rPr>
                <w:rFonts w:ascii="Calibri" w:hAnsi="Calibri" w:cs="Calibri"/>
                <w:color w:val="000000"/>
              </w:rPr>
              <w:t>High</w:t>
            </w:r>
          </w:p>
        </w:tc>
      </w:tr>
      <w:tr w:rsidR="009470D6" w14:paraId="7B2BF132" w14:textId="77777777" w:rsidTr="009470D6">
        <w:tc>
          <w:tcPr>
            <w:tcW w:w="2830" w:type="dxa"/>
            <w:vAlign w:val="center"/>
          </w:tcPr>
          <w:p w14:paraId="4AC07003" w14:textId="3A301F76" w:rsidR="009470D6" w:rsidRDefault="009470D6" w:rsidP="009470D6">
            <w:pPr>
              <w:ind w:right="202"/>
              <w:rPr>
                <w:bCs/>
                <w:lang w:val="en-CA"/>
              </w:rPr>
            </w:pPr>
            <w:proofErr w:type="spellStart"/>
            <w:r>
              <w:rPr>
                <w:rFonts w:ascii="Calibri" w:hAnsi="Calibri" w:cs="Calibri"/>
                <w:color w:val="000000"/>
              </w:rPr>
              <w:t>Breisinger</w:t>
            </w:r>
            <w:proofErr w:type="spellEnd"/>
            <w:r>
              <w:rPr>
                <w:rFonts w:ascii="Calibri" w:hAnsi="Calibri" w:cs="Calibri"/>
                <w:color w:val="000000"/>
              </w:rPr>
              <w:t>, 2018</w:t>
            </w:r>
          </w:p>
        </w:tc>
        <w:tc>
          <w:tcPr>
            <w:tcW w:w="2024" w:type="dxa"/>
            <w:vAlign w:val="center"/>
          </w:tcPr>
          <w:p w14:paraId="5395F6A2" w14:textId="6333CBB4" w:rsidR="009470D6" w:rsidRDefault="009470D6" w:rsidP="009470D6">
            <w:pPr>
              <w:ind w:right="202"/>
              <w:rPr>
                <w:bCs/>
                <w:lang w:val="en-CA"/>
              </w:rPr>
            </w:pPr>
            <w:r>
              <w:rPr>
                <w:rFonts w:ascii="Calibri" w:hAnsi="Calibri" w:cs="Calibri"/>
                <w:color w:val="000000"/>
              </w:rPr>
              <w:t>Low</w:t>
            </w:r>
          </w:p>
        </w:tc>
        <w:tc>
          <w:tcPr>
            <w:tcW w:w="2024" w:type="dxa"/>
            <w:vAlign w:val="center"/>
          </w:tcPr>
          <w:p w14:paraId="3B2392FF" w14:textId="551AB06D" w:rsidR="009470D6" w:rsidRDefault="009470D6" w:rsidP="009470D6">
            <w:pPr>
              <w:ind w:right="202"/>
              <w:rPr>
                <w:bCs/>
                <w:lang w:val="en-CA"/>
              </w:rPr>
            </w:pPr>
            <w:r>
              <w:rPr>
                <w:rFonts w:ascii="Calibri" w:hAnsi="Calibri" w:cs="Calibri"/>
                <w:color w:val="000000"/>
              </w:rPr>
              <w:t>Low</w:t>
            </w:r>
          </w:p>
        </w:tc>
        <w:tc>
          <w:tcPr>
            <w:tcW w:w="2024" w:type="dxa"/>
            <w:vAlign w:val="center"/>
          </w:tcPr>
          <w:p w14:paraId="5ECB1AEC" w14:textId="7BEF1EFC" w:rsidR="009470D6" w:rsidRDefault="009470D6" w:rsidP="009470D6">
            <w:pPr>
              <w:ind w:right="202"/>
              <w:rPr>
                <w:bCs/>
                <w:lang w:val="en-CA"/>
              </w:rPr>
            </w:pPr>
            <w:r>
              <w:rPr>
                <w:rFonts w:ascii="Calibri" w:hAnsi="Calibri" w:cs="Calibri"/>
                <w:color w:val="000000"/>
              </w:rPr>
              <w:t>Very low</w:t>
            </w:r>
          </w:p>
        </w:tc>
        <w:tc>
          <w:tcPr>
            <w:tcW w:w="2024" w:type="dxa"/>
            <w:vAlign w:val="center"/>
          </w:tcPr>
          <w:p w14:paraId="30D4CB38" w14:textId="1F849E23" w:rsidR="009470D6" w:rsidRDefault="009470D6" w:rsidP="009470D6">
            <w:pPr>
              <w:ind w:right="202"/>
              <w:rPr>
                <w:bCs/>
                <w:lang w:val="en-CA"/>
              </w:rPr>
            </w:pPr>
            <w:r>
              <w:rPr>
                <w:rFonts w:ascii="Calibri" w:hAnsi="Calibri" w:cs="Calibri"/>
                <w:color w:val="000000"/>
              </w:rPr>
              <w:t>Low</w:t>
            </w:r>
          </w:p>
        </w:tc>
        <w:tc>
          <w:tcPr>
            <w:tcW w:w="2024" w:type="dxa"/>
            <w:vAlign w:val="center"/>
          </w:tcPr>
          <w:p w14:paraId="6E84E401" w14:textId="3DB37078" w:rsidR="009470D6" w:rsidRDefault="009470D6" w:rsidP="009470D6">
            <w:pPr>
              <w:ind w:right="202"/>
              <w:rPr>
                <w:bCs/>
                <w:lang w:val="en-CA"/>
              </w:rPr>
            </w:pPr>
            <w:r>
              <w:rPr>
                <w:rFonts w:ascii="Calibri" w:hAnsi="Calibri" w:cs="Calibri"/>
                <w:color w:val="000000"/>
              </w:rPr>
              <w:t>Low</w:t>
            </w:r>
          </w:p>
        </w:tc>
      </w:tr>
      <w:tr w:rsidR="009470D6" w14:paraId="00407ACF" w14:textId="77777777" w:rsidTr="009470D6">
        <w:tc>
          <w:tcPr>
            <w:tcW w:w="2830" w:type="dxa"/>
            <w:vAlign w:val="center"/>
          </w:tcPr>
          <w:p w14:paraId="66082703" w14:textId="27EE7793" w:rsidR="009470D6" w:rsidRDefault="009470D6" w:rsidP="009470D6">
            <w:pPr>
              <w:ind w:right="202"/>
              <w:rPr>
                <w:bCs/>
                <w:lang w:val="en-CA"/>
              </w:rPr>
            </w:pPr>
            <w:r>
              <w:rPr>
                <w:rFonts w:ascii="Calibri" w:hAnsi="Calibri" w:cs="Calibri"/>
                <w:color w:val="000000"/>
              </w:rPr>
              <w:t>Browne, 2005</w:t>
            </w:r>
          </w:p>
        </w:tc>
        <w:tc>
          <w:tcPr>
            <w:tcW w:w="2024" w:type="dxa"/>
            <w:vAlign w:val="center"/>
          </w:tcPr>
          <w:p w14:paraId="61CD8EC8" w14:textId="026DFCED" w:rsidR="009470D6" w:rsidRDefault="009470D6" w:rsidP="009470D6">
            <w:pPr>
              <w:ind w:right="202"/>
              <w:rPr>
                <w:bCs/>
                <w:lang w:val="en-CA"/>
              </w:rPr>
            </w:pPr>
            <w:r>
              <w:rPr>
                <w:rFonts w:ascii="Calibri" w:hAnsi="Calibri" w:cs="Calibri"/>
                <w:color w:val="000000"/>
              </w:rPr>
              <w:t>Low</w:t>
            </w:r>
          </w:p>
        </w:tc>
        <w:tc>
          <w:tcPr>
            <w:tcW w:w="2024" w:type="dxa"/>
            <w:vAlign w:val="center"/>
          </w:tcPr>
          <w:p w14:paraId="25EB6FB1" w14:textId="508CBE41" w:rsidR="009470D6" w:rsidRDefault="009470D6" w:rsidP="009470D6">
            <w:pPr>
              <w:ind w:right="202"/>
              <w:rPr>
                <w:bCs/>
                <w:lang w:val="en-CA"/>
              </w:rPr>
            </w:pPr>
            <w:r>
              <w:rPr>
                <w:rFonts w:ascii="Calibri" w:hAnsi="Calibri" w:cs="Calibri"/>
                <w:color w:val="000000"/>
              </w:rPr>
              <w:t>Moderate</w:t>
            </w:r>
          </w:p>
        </w:tc>
        <w:tc>
          <w:tcPr>
            <w:tcW w:w="2024" w:type="dxa"/>
            <w:vAlign w:val="center"/>
          </w:tcPr>
          <w:p w14:paraId="54289564" w14:textId="426B9942" w:rsidR="009470D6" w:rsidRDefault="009470D6" w:rsidP="009470D6">
            <w:pPr>
              <w:ind w:right="202"/>
              <w:rPr>
                <w:bCs/>
                <w:lang w:val="en-CA"/>
              </w:rPr>
            </w:pPr>
            <w:r>
              <w:rPr>
                <w:rFonts w:ascii="Calibri" w:hAnsi="Calibri" w:cs="Calibri"/>
                <w:color w:val="000000"/>
              </w:rPr>
              <w:t>Low</w:t>
            </w:r>
          </w:p>
        </w:tc>
        <w:tc>
          <w:tcPr>
            <w:tcW w:w="2024" w:type="dxa"/>
            <w:vAlign w:val="center"/>
          </w:tcPr>
          <w:p w14:paraId="33F81118" w14:textId="34E35B0F" w:rsidR="009470D6" w:rsidRDefault="009470D6" w:rsidP="009470D6">
            <w:pPr>
              <w:ind w:right="202"/>
              <w:rPr>
                <w:bCs/>
                <w:lang w:val="en-CA"/>
              </w:rPr>
            </w:pPr>
            <w:r>
              <w:rPr>
                <w:rFonts w:ascii="Calibri" w:hAnsi="Calibri" w:cs="Calibri"/>
                <w:color w:val="000000"/>
              </w:rPr>
              <w:t>Low</w:t>
            </w:r>
          </w:p>
        </w:tc>
        <w:tc>
          <w:tcPr>
            <w:tcW w:w="2024" w:type="dxa"/>
            <w:vAlign w:val="center"/>
          </w:tcPr>
          <w:p w14:paraId="4EB4918C" w14:textId="11291F60" w:rsidR="009470D6" w:rsidRDefault="009470D6" w:rsidP="009470D6">
            <w:pPr>
              <w:ind w:right="202"/>
              <w:rPr>
                <w:bCs/>
                <w:lang w:val="en-CA"/>
              </w:rPr>
            </w:pPr>
            <w:r>
              <w:rPr>
                <w:rFonts w:ascii="Calibri" w:hAnsi="Calibri" w:cs="Calibri"/>
                <w:color w:val="000000"/>
              </w:rPr>
              <w:t>Low</w:t>
            </w:r>
          </w:p>
        </w:tc>
      </w:tr>
      <w:tr w:rsidR="009470D6" w14:paraId="0C5A37AD" w14:textId="77777777" w:rsidTr="009470D6">
        <w:tc>
          <w:tcPr>
            <w:tcW w:w="2830" w:type="dxa"/>
            <w:vAlign w:val="center"/>
          </w:tcPr>
          <w:p w14:paraId="051E6885" w14:textId="71A55FF1" w:rsidR="009470D6" w:rsidRDefault="009470D6" w:rsidP="009470D6">
            <w:pPr>
              <w:ind w:right="202"/>
              <w:rPr>
                <w:bCs/>
                <w:lang w:val="en-CA"/>
              </w:rPr>
            </w:pPr>
            <w:r>
              <w:rPr>
                <w:rFonts w:ascii="Calibri" w:hAnsi="Calibri" w:cs="Calibri"/>
                <w:color w:val="000000"/>
              </w:rPr>
              <w:t>Cano Gimenez, 2015</w:t>
            </w:r>
          </w:p>
        </w:tc>
        <w:tc>
          <w:tcPr>
            <w:tcW w:w="2024" w:type="dxa"/>
            <w:vAlign w:val="center"/>
          </w:tcPr>
          <w:p w14:paraId="7A9C5BB4" w14:textId="705E97FC" w:rsidR="009470D6" w:rsidRDefault="009470D6" w:rsidP="009470D6">
            <w:pPr>
              <w:ind w:right="202"/>
              <w:rPr>
                <w:bCs/>
                <w:lang w:val="en-CA"/>
              </w:rPr>
            </w:pPr>
            <w:r>
              <w:rPr>
                <w:rFonts w:ascii="Calibri" w:hAnsi="Calibri" w:cs="Calibri"/>
                <w:color w:val="000000"/>
              </w:rPr>
              <w:t>Low</w:t>
            </w:r>
          </w:p>
        </w:tc>
        <w:tc>
          <w:tcPr>
            <w:tcW w:w="2024" w:type="dxa"/>
            <w:vAlign w:val="center"/>
          </w:tcPr>
          <w:p w14:paraId="5B76FABB" w14:textId="77F98D10" w:rsidR="009470D6" w:rsidRDefault="009470D6" w:rsidP="009470D6">
            <w:pPr>
              <w:ind w:right="202"/>
              <w:rPr>
                <w:bCs/>
                <w:lang w:val="en-CA"/>
              </w:rPr>
            </w:pPr>
            <w:r>
              <w:rPr>
                <w:rFonts w:ascii="Calibri" w:hAnsi="Calibri" w:cs="Calibri"/>
                <w:color w:val="000000"/>
              </w:rPr>
              <w:t>Moderate</w:t>
            </w:r>
          </w:p>
        </w:tc>
        <w:tc>
          <w:tcPr>
            <w:tcW w:w="2024" w:type="dxa"/>
            <w:vAlign w:val="center"/>
          </w:tcPr>
          <w:p w14:paraId="7E7DB8F6" w14:textId="3BA59C05" w:rsidR="009470D6" w:rsidRDefault="009470D6" w:rsidP="009470D6">
            <w:pPr>
              <w:ind w:right="202"/>
              <w:rPr>
                <w:bCs/>
                <w:lang w:val="en-CA"/>
              </w:rPr>
            </w:pPr>
            <w:r>
              <w:rPr>
                <w:rFonts w:ascii="Calibri" w:hAnsi="Calibri" w:cs="Calibri"/>
                <w:color w:val="000000"/>
              </w:rPr>
              <w:t>Moderate</w:t>
            </w:r>
          </w:p>
        </w:tc>
        <w:tc>
          <w:tcPr>
            <w:tcW w:w="2024" w:type="dxa"/>
            <w:vAlign w:val="center"/>
          </w:tcPr>
          <w:p w14:paraId="382DBE30" w14:textId="5B5F335F" w:rsidR="009470D6" w:rsidRDefault="009470D6" w:rsidP="009470D6">
            <w:pPr>
              <w:ind w:right="202"/>
              <w:rPr>
                <w:bCs/>
                <w:lang w:val="en-CA"/>
              </w:rPr>
            </w:pPr>
            <w:r>
              <w:rPr>
                <w:rFonts w:ascii="Calibri" w:hAnsi="Calibri" w:cs="Calibri"/>
                <w:color w:val="000000"/>
              </w:rPr>
              <w:t>Moderate</w:t>
            </w:r>
          </w:p>
        </w:tc>
        <w:tc>
          <w:tcPr>
            <w:tcW w:w="2024" w:type="dxa"/>
            <w:vAlign w:val="center"/>
          </w:tcPr>
          <w:p w14:paraId="4DE604FD" w14:textId="6E42AF42" w:rsidR="009470D6" w:rsidRDefault="009470D6" w:rsidP="009470D6">
            <w:pPr>
              <w:ind w:right="202"/>
              <w:rPr>
                <w:bCs/>
                <w:lang w:val="en-CA"/>
              </w:rPr>
            </w:pPr>
            <w:r>
              <w:rPr>
                <w:rFonts w:ascii="Calibri" w:hAnsi="Calibri" w:cs="Calibri"/>
                <w:color w:val="000000"/>
              </w:rPr>
              <w:t>Low</w:t>
            </w:r>
          </w:p>
        </w:tc>
      </w:tr>
      <w:tr w:rsidR="009470D6" w14:paraId="5271BF13" w14:textId="77777777" w:rsidTr="009470D6">
        <w:tc>
          <w:tcPr>
            <w:tcW w:w="2830" w:type="dxa"/>
            <w:vAlign w:val="center"/>
          </w:tcPr>
          <w:p w14:paraId="0C46EC03" w14:textId="0F4A5876" w:rsidR="009470D6" w:rsidRDefault="009470D6" w:rsidP="009470D6">
            <w:pPr>
              <w:ind w:right="202"/>
              <w:rPr>
                <w:bCs/>
                <w:lang w:val="en-CA"/>
              </w:rPr>
            </w:pPr>
            <w:r>
              <w:rPr>
                <w:rFonts w:ascii="Calibri" w:hAnsi="Calibri" w:cs="Calibri"/>
                <w:color w:val="000000"/>
              </w:rPr>
              <w:t>Carson, 2016</w:t>
            </w:r>
          </w:p>
        </w:tc>
        <w:tc>
          <w:tcPr>
            <w:tcW w:w="2024" w:type="dxa"/>
            <w:vAlign w:val="center"/>
          </w:tcPr>
          <w:p w14:paraId="17D8E1D2" w14:textId="3230667C" w:rsidR="009470D6" w:rsidRDefault="009470D6" w:rsidP="009470D6">
            <w:pPr>
              <w:ind w:right="202"/>
              <w:rPr>
                <w:bCs/>
                <w:lang w:val="en-CA"/>
              </w:rPr>
            </w:pPr>
            <w:r>
              <w:rPr>
                <w:rFonts w:ascii="Calibri" w:hAnsi="Calibri" w:cs="Calibri"/>
                <w:color w:val="000000"/>
              </w:rPr>
              <w:t>High</w:t>
            </w:r>
          </w:p>
        </w:tc>
        <w:tc>
          <w:tcPr>
            <w:tcW w:w="2024" w:type="dxa"/>
            <w:vAlign w:val="center"/>
          </w:tcPr>
          <w:p w14:paraId="765BF604" w14:textId="05D85EB2" w:rsidR="009470D6" w:rsidRDefault="009470D6" w:rsidP="009470D6">
            <w:pPr>
              <w:ind w:right="202"/>
              <w:rPr>
                <w:bCs/>
                <w:lang w:val="en-CA"/>
              </w:rPr>
            </w:pPr>
            <w:r>
              <w:rPr>
                <w:rFonts w:ascii="Calibri" w:hAnsi="Calibri" w:cs="Calibri"/>
                <w:color w:val="000000"/>
              </w:rPr>
              <w:t>High</w:t>
            </w:r>
          </w:p>
        </w:tc>
        <w:tc>
          <w:tcPr>
            <w:tcW w:w="2024" w:type="dxa"/>
            <w:vAlign w:val="center"/>
          </w:tcPr>
          <w:p w14:paraId="40F9E603" w14:textId="58B57641" w:rsidR="009470D6" w:rsidRDefault="009470D6" w:rsidP="009470D6">
            <w:pPr>
              <w:ind w:right="202"/>
              <w:rPr>
                <w:bCs/>
                <w:lang w:val="en-CA"/>
              </w:rPr>
            </w:pPr>
            <w:r>
              <w:rPr>
                <w:rFonts w:ascii="Calibri" w:hAnsi="Calibri" w:cs="Calibri"/>
                <w:color w:val="000000"/>
              </w:rPr>
              <w:t>High</w:t>
            </w:r>
          </w:p>
        </w:tc>
        <w:tc>
          <w:tcPr>
            <w:tcW w:w="2024" w:type="dxa"/>
            <w:vAlign w:val="center"/>
          </w:tcPr>
          <w:p w14:paraId="4DF9C832" w14:textId="4486802B" w:rsidR="009470D6" w:rsidRDefault="009470D6" w:rsidP="009470D6">
            <w:pPr>
              <w:ind w:right="202"/>
              <w:rPr>
                <w:bCs/>
                <w:lang w:val="en-CA"/>
              </w:rPr>
            </w:pPr>
            <w:r>
              <w:rPr>
                <w:rFonts w:ascii="Calibri" w:hAnsi="Calibri" w:cs="Calibri"/>
                <w:color w:val="000000"/>
              </w:rPr>
              <w:t>High</w:t>
            </w:r>
          </w:p>
        </w:tc>
        <w:tc>
          <w:tcPr>
            <w:tcW w:w="2024" w:type="dxa"/>
            <w:vAlign w:val="center"/>
          </w:tcPr>
          <w:p w14:paraId="02820E78" w14:textId="76EFC251" w:rsidR="009470D6" w:rsidRDefault="009470D6" w:rsidP="009470D6">
            <w:pPr>
              <w:ind w:right="202"/>
              <w:rPr>
                <w:bCs/>
                <w:lang w:val="en-CA"/>
              </w:rPr>
            </w:pPr>
            <w:r>
              <w:rPr>
                <w:rFonts w:ascii="Calibri" w:hAnsi="Calibri" w:cs="Calibri"/>
                <w:color w:val="000000"/>
              </w:rPr>
              <w:t>Moderate</w:t>
            </w:r>
          </w:p>
        </w:tc>
      </w:tr>
      <w:tr w:rsidR="009470D6" w14:paraId="3947DFEF" w14:textId="77777777" w:rsidTr="009470D6">
        <w:tc>
          <w:tcPr>
            <w:tcW w:w="2830" w:type="dxa"/>
            <w:vAlign w:val="center"/>
          </w:tcPr>
          <w:p w14:paraId="772CC1D0" w14:textId="66FE8F51" w:rsidR="009470D6" w:rsidRDefault="009470D6" w:rsidP="009470D6">
            <w:pPr>
              <w:ind w:right="202"/>
              <w:rPr>
                <w:bCs/>
                <w:lang w:val="en-CA"/>
              </w:rPr>
            </w:pPr>
            <w:r>
              <w:rPr>
                <w:rFonts w:ascii="Calibri" w:hAnsi="Calibri" w:cs="Calibri"/>
                <w:color w:val="000000"/>
              </w:rPr>
              <w:t>Carvalho, 2009</w:t>
            </w:r>
          </w:p>
        </w:tc>
        <w:tc>
          <w:tcPr>
            <w:tcW w:w="2024" w:type="dxa"/>
            <w:vAlign w:val="center"/>
          </w:tcPr>
          <w:p w14:paraId="0B1440AD" w14:textId="4ECCF3DC" w:rsidR="009470D6" w:rsidRDefault="009470D6" w:rsidP="009470D6">
            <w:pPr>
              <w:ind w:right="202"/>
              <w:rPr>
                <w:bCs/>
                <w:lang w:val="en-CA"/>
              </w:rPr>
            </w:pPr>
            <w:r>
              <w:rPr>
                <w:rFonts w:ascii="Calibri" w:hAnsi="Calibri" w:cs="Calibri"/>
                <w:color w:val="000000"/>
              </w:rPr>
              <w:t>Low</w:t>
            </w:r>
          </w:p>
        </w:tc>
        <w:tc>
          <w:tcPr>
            <w:tcW w:w="2024" w:type="dxa"/>
            <w:vAlign w:val="center"/>
          </w:tcPr>
          <w:p w14:paraId="2301E6EB" w14:textId="27B42C2B" w:rsidR="009470D6" w:rsidRDefault="009470D6" w:rsidP="009470D6">
            <w:pPr>
              <w:ind w:right="202"/>
              <w:rPr>
                <w:bCs/>
                <w:lang w:val="en-CA"/>
              </w:rPr>
            </w:pPr>
            <w:r>
              <w:rPr>
                <w:rFonts w:ascii="Calibri" w:hAnsi="Calibri" w:cs="Calibri"/>
                <w:color w:val="000000"/>
              </w:rPr>
              <w:t>Moderate</w:t>
            </w:r>
          </w:p>
        </w:tc>
        <w:tc>
          <w:tcPr>
            <w:tcW w:w="2024" w:type="dxa"/>
            <w:vAlign w:val="center"/>
          </w:tcPr>
          <w:p w14:paraId="1B049672" w14:textId="460F4104" w:rsidR="009470D6" w:rsidRDefault="009470D6" w:rsidP="009470D6">
            <w:pPr>
              <w:ind w:right="202"/>
              <w:rPr>
                <w:bCs/>
                <w:lang w:val="en-CA"/>
              </w:rPr>
            </w:pPr>
            <w:r>
              <w:rPr>
                <w:rFonts w:ascii="Calibri" w:hAnsi="Calibri" w:cs="Calibri"/>
                <w:color w:val="000000"/>
              </w:rPr>
              <w:t>Very low</w:t>
            </w:r>
          </w:p>
        </w:tc>
        <w:tc>
          <w:tcPr>
            <w:tcW w:w="2024" w:type="dxa"/>
            <w:vAlign w:val="center"/>
          </w:tcPr>
          <w:p w14:paraId="1A0C5B6C" w14:textId="523E16A9" w:rsidR="009470D6" w:rsidRDefault="009470D6" w:rsidP="009470D6">
            <w:pPr>
              <w:ind w:right="202"/>
              <w:rPr>
                <w:bCs/>
                <w:lang w:val="en-CA"/>
              </w:rPr>
            </w:pPr>
            <w:r>
              <w:rPr>
                <w:rFonts w:ascii="Calibri" w:hAnsi="Calibri" w:cs="Calibri"/>
                <w:color w:val="000000"/>
              </w:rPr>
              <w:t>Low</w:t>
            </w:r>
          </w:p>
        </w:tc>
        <w:tc>
          <w:tcPr>
            <w:tcW w:w="2024" w:type="dxa"/>
            <w:vAlign w:val="center"/>
          </w:tcPr>
          <w:p w14:paraId="671C0710" w14:textId="32F833ED" w:rsidR="009470D6" w:rsidRDefault="009470D6" w:rsidP="009470D6">
            <w:pPr>
              <w:ind w:right="202"/>
              <w:rPr>
                <w:bCs/>
                <w:lang w:val="en-CA"/>
              </w:rPr>
            </w:pPr>
            <w:r>
              <w:rPr>
                <w:rFonts w:ascii="Calibri" w:hAnsi="Calibri" w:cs="Calibri"/>
                <w:color w:val="000000"/>
              </w:rPr>
              <w:t>Low</w:t>
            </w:r>
          </w:p>
        </w:tc>
      </w:tr>
      <w:tr w:rsidR="009470D6" w14:paraId="5064632E" w14:textId="77777777" w:rsidTr="009470D6">
        <w:tc>
          <w:tcPr>
            <w:tcW w:w="2830" w:type="dxa"/>
            <w:vAlign w:val="center"/>
          </w:tcPr>
          <w:p w14:paraId="7D38D4CA" w14:textId="76ECDF77" w:rsidR="009470D6" w:rsidRDefault="009470D6" w:rsidP="009470D6">
            <w:pPr>
              <w:ind w:right="202"/>
              <w:rPr>
                <w:bCs/>
                <w:lang w:val="en-CA"/>
              </w:rPr>
            </w:pPr>
            <w:r>
              <w:rPr>
                <w:rFonts w:ascii="Calibri" w:hAnsi="Calibri" w:cs="Calibri"/>
                <w:color w:val="000000"/>
              </w:rPr>
              <w:t>Chaboyer, 2007</w:t>
            </w:r>
          </w:p>
        </w:tc>
        <w:tc>
          <w:tcPr>
            <w:tcW w:w="2024" w:type="dxa"/>
            <w:vAlign w:val="center"/>
          </w:tcPr>
          <w:p w14:paraId="0848411F" w14:textId="7845C64C" w:rsidR="009470D6" w:rsidRDefault="009470D6" w:rsidP="009470D6">
            <w:pPr>
              <w:ind w:right="202"/>
              <w:rPr>
                <w:bCs/>
                <w:lang w:val="en-CA"/>
              </w:rPr>
            </w:pPr>
            <w:r>
              <w:rPr>
                <w:rFonts w:ascii="Calibri" w:hAnsi="Calibri" w:cs="Calibri"/>
                <w:color w:val="000000"/>
              </w:rPr>
              <w:t>Low</w:t>
            </w:r>
          </w:p>
        </w:tc>
        <w:tc>
          <w:tcPr>
            <w:tcW w:w="2024" w:type="dxa"/>
            <w:vAlign w:val="center"/>
          </w:tcPr>
          <w:p w14:paraId="56F6FFED" w14:textId="27D54B5F" w:rsidR="009470D6" w:rsidRDefault="009470D6" w:rsidP="009470D6">
            <w:pPr>
              <w:ind w:right="202"/>
              <w:rPr>
                <w:bCs/>
                <w:lang w:val="en-CA"/>
              </w:rPr>
            </w:pPr>
            <w:r>
              <w:rPr>
                <w:rFonts w:ascii="Calibri" w:hAnsi="Calibri" w:cs="Calibri"/>
                <w:color w:val="000000"/>
              </w:rPr>
              <w:t>Moderate</w:t>
            </w:r>
          </w:p>
        </w:tc>
        <w:tc>
          <w:tcPr>
            <w:tcW w:w="2024" w:type="dxa"/>
            <w:vAlign w:val="center"/>
          </w:tcPr>
          <w:p w14:paraId="5CC513BE" w14:textId="3CB9356F" w:rsidR="009470D6" w:rsidRDefault="009470D6" w:rsidP="009470D6">
            <w:pPr>
              <w:ind w:right="202"/>
              <w:rPr>
                <w:bCs/>
                <w:lang w:val="en-CA"/>
              </w:rPr>
            </w:pPr>
            <w:r>
              <w:rPr>
                <w:rFonts w:ascii="Calibri" w:hAnsi="Calibri" w:cs="Calibri"/>
                <w:color w:val="000000"/>
              </w:rPr>
              <w:t>Low</w:t>
            </w:r>
          </w:p>
        </w:tc>
        <w:tc>
          <w:tcPr>
            <w:tcW w:w="2024" w:type="dxa"/>
            <w:vAlign w:val="center"/>
          </w:tcPr>
          <w:p w14:paraId="0F934867" w14:textId="2843A676" w:rsidR="009470D6" w:rsidRDefault="009470D6" w:rsidP="009470D6">
            <w:pPr>
              <w:ind w:right="202"/>
              <w:rPr>
                <w:bCs/>
                <w:lang w:val="en-CA"/>
              </w:rPr>
            </w:pPr>
            <w:r>
              <w:rPr>
                <w:rFonts w:ascii="Calibri" w:hAnsi="Calibri" w:cs="Calibri"/>
                <w:color w:val="000000"/>
              </w:rPr>
              <w:t>Moderate</w:t>
            </w:r>
          </w:p>
        </w:tc>
        <w:tc>
          <w:tcPr>
            <w:tcW w:w="2024" w:type="dxa"/>
            <w:vAlign w:val="center"/>
          </w:tcPr>
          <w:p w14:paraId="204D4BDF" w14:textId="4655CD1E" w:rsidR="009470D6" w:rsidRDefault="009470D6" w:rsidP="009470D6">
            <w:pPr>
              <w:ind w:right="202"/>
              <w:rPr>
                <w:bCs/>
                <w:lang w:val="en-CA"/>
              </w:rPr>
            </w:pPr>
            <w:r>
              <w:rPr>
                <w:rFonts w:ascii="Calibri" w:hAnsi="Calibri" w:cs="Calibri"/>
                <w:color w:val="000000"/>
              </w:rPr>
              <w:t>Low</w:t>
            </w:r>
          </w:p>
        </w:tc>
      </w:tr>
      <w:tr w:rsidR="009470D6" w14:paraId="191D926D" w14:textId="77777777" w:rsidTr="009470D6">
        <w:tc>
          <w:tcPr>
            <w:tcW w:w="2830" w:type="dxa"/>
            <w:vAlign w:val="center"/>
          </w:tcPr>
          <w:p w14:paraId="46AFCA18" w14:textId="64AABFFA" w:rsidR="009470D6" w:rsidRDefault="009470D6" w:rsidP="009470D6">
            <w:pPr>
              <w:ind w:right="202"/>
              <w:rPr>
                <w:bCs/>
                <w:lang w:val="en-CA"/>
              </w:rPr>
            </w:pPr>
            <w:r>
              <w:rPr>
                <w:rFonts w:ascii="Calibri" w:hAnsi="Calibri" w:cs="Calibri"/>
                <w:color w:val="000000"/>
              </w:rPr>
              <w:t>Chiang, 2016</w:t>
            </w:r>
          </w:p>
        </w:tc>
        <w:tc>
          <w:tcPr>
            <w:tcW w:w="2024" w:type="dxa"/>
            <w:vAlign w:val="center"/>
          </w:tcPr>
          <w:p w14:paraId="60E8E08B" w14:textId="0593CFFC" w:rsidR="009470D6" w:rsidRDefault="009470D6" w:rsidP="009470D6">
            <w:pPr>
              <w:ind w:right="202"/>
              <w:rPr>
                <w:bCs/>
                <w:lang w:val="en-CA"/>
              </w:rPr>
            </w:pPr>
            <w:r>
              <w:rPr>
                <w:rFonts w:ascii="Calibri" w:hAnsi="Calibri" w:cs="Calibri"/>
                <w:color w:val="000000"/>
              </w:rPr>
              <w:t>High</w:t>
            </w:r>
          </w:p>
        </w:tc>
        <w:tc>
          <w:tcPr>
            <w:tcW w:w="2024" w:type="dxa"/>
            <w:vAlign w:val="center"/>
          </w:tcPr>
          <w:p w14:paraId="60FB2EED" w14:textId="129EBB2F" w:rsidR="009470D6" w:rsidRDefault="009470D6" w:rsidP="009470D6">
            <w:pPr>
              <w:ind w:right="202"/>
              <w:rPr>
                <w:bCs/>
                <w:lang w:val="en-CA"/>
              </w:rPr>
            </w:pPr>
            <w:r>
              <w:rPr>
                <w:rFonts w:ascii="Calibri" w:hAnsi="Calibri" w:cs="Calibri"/>
                <w:color w:val="000000"/>
              </w:rPr>
              <w:t>High</w:t>
            </w:r>
          </w:p>
        </w:tc>
        <w:tc>
          <w:tcPr>
            <w:tcW w:w="2024" w:type="dxa"/>
            <w:vAlign w:val="center"/>
          </w:tcPr>
          <w:p w14:paraId="1F4432A9" w14:textId="6E7FBC3C" w:rsidR="009470D6" w:rsidRDefault="009470D6" w:rsidP="009470D6">
            <w:pPr>
              <w:ind w:right="202"/>
              <w:rPr>
                <w:bCs/>
                <w:lang w:val="en-CA"/>
              </w:rPr>
            </w:pPr>
            <w:r>
              <w:rPr>
                <w:rFonts w:ascii="Calibri" w:hAnsi="Calibri" w:cs="Calibri"/>
                <w:color w:val="000000"/>
              </w:rPr>
              <w:t>Moderate</w:t>
            </w:r>
          </w:p>
        </w:tc>
        <w:tc>
          <w:tcPr>
            <w:tcW w:w="2024" w:type="dxa"/>
            <w:vAlign w:val="center"/>
          </w:tcPr>
          <w:p w14:paraId="16583AD7" w14:textId="3565328C" w:rsidR="009470D6" w:rsidRDefault="009470D6" w:rsidP="009470D6">
            <w:pPr>
              <w:ind w:right="202"/>
              <w:rPr>
                <w:bCs/>
                <w:lang w:val="en-CA"/>
              </w:rPr>
            </w:pPr>
            <w:r>
              <w:rPr>
                <w:rFonts w:ascii="Calibri" w:hAnsi="Calibri" w:cs="Calibri"/>
                <w:color w:val="000000"/>
              </w:rPr>
              <w:t>Very low</w:t>
            </w:r>
          </w:p>
        </w:tc>
        <w:tc>
          <w:tcPr>
            <w:tcW w:w="2024" w:type="dxa"/>
            <w:vAlign w:val="center"/>
          </w:tcPr>
          <w:p w14:paraId="51D5FB7C" w14:textId="0650FC4E" w:rsidR="009470D6" w:rsidRDefault="009470D6" w:rsidP="009470D6">
            <w:pPr>
              <w:ind w:right="202"/>
              <w:rPr>
                <w:bCs/>
                <w:lang w:val="en-CA"/>
              </w:rPr>
            </w:pPr>
            <w:r>
              <w:rPr>
                <w:rFonts w:ascii="Calibri" w:hAnsi="Calibri" w:cs="Calibri"/>
                <w:color w:val="000000"/>
              </w:rPr>
              <w:t>Low</w:t>
            </w:r>
          </w:p>
        </w:tc>
      </w:tr>
      <w:tr w:rsidR="009470D6" w14:paraId="1077C688" w14:textId="77777777" w:rsidTr="009470D6">
        <w:tc>
          <w:tcPr>
            <w:tcW w:w="2830" w:type="dxa"/>
            <w:vAlign w:val="center"/>
          </w:tcPr>
          <w:p w14:paraId="141977F1" w14:textId="6BEBEED6" w:rsidR="009470D6" w:rsidRDefault="009470D6" w:rsidP="009470D6">
            <w:pPr>
              <w:ind w:right="202"/>
              <w:rPr>
                <w:bCs/>
                <w:lang w:val="en-CA"/>
              </w:rPr>
            </w:pPr>
            <w:r>
              <w:rPr>
                <w:rFonts w:ascii="Calibri" w:hAnsi="Calibri" w:cs="Calibri"/>
                <w:color w:val="000000"/>
              </w:rPr>
              <w:t>Chiang, 2017</w:t>
            </w:r>
          </w:p>
        </w:tc>
        <w:tc>
          <w:tcPr>
            <w:tcW w:w="2024" w:type="dxa"/>
            <w:vAlign w:val="center"/>
          </w:tcPr>
          <w:p w14:paraId="301B1CD0" w14:textId="553671EA" w:rsidR="009470D6" w:rsidRDefault="009470D6" w:rsidP="009470D6">
            <w:pPr>
              <w:ind w:right="202"/>
              <w:rPr>
                <w:bCs/>
                <w:lang w:val="en-CA"/>
              </w:rPr>
            </w:pPr>
            <w:r>
              <w:rPr>
                <w:rFonts w:ascii="Calibri" w:hAnsi="Calibri" w:cs="Calibri"/>
                <w:color w:val="000000"/>
              </w:rPr>
              <w:t>Moderate</w:t>
            </w:r>
          </w:p>
        </w:tc>
        <w:tc>
          <w:tcPr>
            <w:tcW w:w="2024" w:type="dxa"/>
            <w:vAlign w:val="center"/>
          </w:tcPr>
          <w:p w14:paraId="1B2D1D40" w14:textId="24BD06AF" w:rsidR="009470D6" w:rsidRDefault="009470D6" w:rsidP="009470D6">
            <w:pPr>
              <w:ind w:right="202"/>
              <w:rPr>
                <w:bCs/>
                <w:lang w:val="en-CA"/>
              </w:rPr>
            </w:pPr>
            <w:r>
              <w:rPr>
                <w:rFonts w:ascii="Calibri" w:hAnsi="Calibri" w:cs="Calibri"/>
                <w:color w:val="000000"/>
              </w:rPr>
              <w:t>High</w:t>
            </w:r>
          </w:p>
        </w:tc>
        <w:tc>
          <w:tcPr>
            <w:tcW w:w="2024" w:type="dxa"/>
            <w:vAlign w:val="center"/>
          </w:tcPr>
          <w:p w14:paraId="2CC7D0E1" w14:textId="02B637E7" w:rsidR="009470D6" w:rsidRDefault="009470D6" w:rsidP="009470D6">
            <w:pPr>
              <w:ind w:right="202"/>
              <w:rPr>
                <w:bCs/>
                <w:lang w:val="en-CA"/>
              </w:rPr>
            </w:pPr>
            <w:r>
              <w:rPr>
                <w:rFonts w:ascii="Calibri" w:hAnsi="Calibri" w:cs="Calibri"/>
                <w:color w:val="000000"/>
              </w:rPr>
              <w:t>High</w:t>
            </w:r>
          </w:p>
        </w:tc>
        <w:tc>
          <w:tcPr>
            <w:tcW w:w="2024" w:type="dxa"/>
            <w:vAlign w:val="center"/>
          </w:tcPr>
          <w:p w14:paraId="08A51D29" w14:textId="238B419B" w:rsidR="009470D6" w:rsidRDefault="009470D6" w:rsidP="009470D6">
            <w:pPr>
              <w:ind w:right="202"/>
              <w:rPr>
                <w:bCs/>
                <w:lang w:val="en-CA"/>
              </w:rPr>
            </w:pPr>
            <w:r>
              <w:rPr>
                <w:rFonts w:ascii="Calibri" w:hAnsi="Calibri" w:cs="Calibri"/>
                <w:color w:val="000000"/>
              </w:rPr>
              <w:t>Low</w:t>
            </w:r>
          </w:p>
        </w:tc>
        <w:tc>
          <w:tcPr>
            <w:tcW w:w="2024" w:type="dxa"/>
            <w:vAlign w:val="center"/>
          </w:tcPr>
          <w:p w14:paraId="415C6411" w14:textId="3060A2FD" w:rsidR="009470D6" w:rsidRDefault="009470D6" w:rsidP="009470D6">
            <w:pPr>
              <w:ind w:right="202"/>
              <w:rPr>
                <w:bCs/>
                <w:lang w:val="en-CA"/>
              </w:rPr>
            </w:pPr>
            <w:r>
              <w:rPr>
                <w:rFonts w:ascii="Calibri" w:hAnsi="Calibri" w:cs="Calibri"/>
                <w:color w:val="000000"/>
              </w:rPr>
              <w:t>Low</w:t>
            </w:r>
          </w:p>
        </w:tc>
      </w:tr>
      <w:tr w:rsidR="009470D6" w14:paraId="7DDD73F9" w14:textId="77777777" w:rsidTr="009470D6">
        <w:tc>
          <w:tcPr>
            <w:tcW w:w="2830" w:type="dxa"/>
            <w:vAlign w:val="center"/>
          </w:tcPr>
          <w:p w14:paraId="7480E97E" w14:textId="7249C19A" w:rsidR="009470D6" w:rsidRDefault="00B853ED" w:rsidP="009470D6">
            <w:pPr>
              <w:ind w:right="202"/>
              <w:rPr>
                <w:bCs/>
                <w:lang w:val="en-CA"/>
              </w:rPr>
            </w:pPr>
            <w:proofErr w:type="spellStart"/>
            <w:r>
              <w:rPr>
                <w:rFonts w:ascii="Calibri" w:hAnsi="Calibri" w:cs="Calibri"/>
                <w:color w:val="000000"/>
              </w:rPr>
              <w:t>Chien</w:t>
            </w:r>
            <w:proofErr w:type="spellEnd"/>
            <w:r>
              <w:rPr>
                <w:rFonts w:ascii="Calibri" w:hAnsi="Calibri" w:cs="Calibri"/>
                <w:color w:val="000000"/>
              </w:rPr>
              <w:t>, 2005</w:t>
            </w:r>
          </w:p>
        </w:tc>
        <w:tc>
          <w:tcPr>
            <w:tcW w:w="2024" w:type="dxa"/>
            <w:vAlign w:val="center"/>
          </w:tcPr>
          <w:p w14:paraId="108A84F5" w14:textId="3758FCAC" w:rsidR="009470D6" w:rsidRDefault="009470D6" w:rsidP="009470D6">
            <w:pPr>
              <w:ind w:right="202"/>
              <w:rPr>
                <w:bCs/>
                <w:lang w:val="en-CA"/>
              </w:rPr>
            </w:pPr>
            <w:r>
              <w:rPr>
                <w:rFonts w:ascii="Calibri" w:hAnsi="Calibri" w:cs="Calibri"/>
                <w:color w:val="000000"/>
              </w:rPr>
              <w:t>Low</w:t>
            </w:r>
          </w:p>
        </w:tc>
        <w:tc>
          <w:tcPr>
            <w:tcW w:w="2024" w:type="dxa"/>
            <w:vAlign w:val="center"/>
          </w:tcPr>
          <w:p w14:paraId="2D1B59FC" w14:textId="6BE22773" w:rsidR="009470D6" w:rsidRDefault="009470D6" w:rsidP="009470D6">
            <w:pPr>
              <w:ind w:right="202"/>
              <w:rPr>
                <w:bCs/>
                <w:lang w:val="en-CA"/>
              </w:rPr>
            </w:pPr>
            <w:r>
              <w:rPr>
                <w:rFonts w:ascii="Calibri" w:hAnsi="Calibri" w:cs="Calibri"/>
                <w:color w:val="000000"/>
              </w:rPr>
              <w:t>Moderate</w:t>
            </w:r>
          </w:p>
        </w:tc>
        <w:tc>
          <w:tcPr>
            <w:tcW w:w="2024" w:type="dxa"/>
            <w:vAlign w:val="center"/>
          </w:tcPr>
          <w:p w14:paraId="0D57EE1E" w14:textId="5E10663B" w:rsidR="009470D6" w:rsidRDefault="009470D6" w:rsidP="009470D6">
            <w:pPr>
              <w:ind w:right="202"/>
              <w:rPr>
                <w:bCs/>
                <w:lang w:val="en-CA"/>
              </w:rPr>
            </w:pPr>
            <w:r>
              <w:rPr>
                <w:rFonts w:ascii="Calibri" w:hAnsi="Calibri" w:cs="Calibri"/>
                <w:color w:val="000000"/>
              </w:rPr>
              <w:t>Moderate</w:t>
            </w:r>
          </w:p>
        </w:tc>
        <w:tc>
          <w:tcPr>
            <w:tcW w:w="2024" w:type="dxa"/>
            <w:vAlign w:val="center"/>
          </w:tcPr>
          <w:p w14:paraId="0156B903" w14:textId="362EBE39" w:rsidR="009470D6" w:rsidRDefault="009470D6" w:rsidP="009470D6">
            <w:pPr>
              <w:ind w:right="202"/>
              <w:rPr>
                <w:bCs/>
                <w:lang w:val="en-CA"/>
              </w:rPr>
            </w:pPr>
            <w:r>
              <w:rPr>
                <w:rFonts w:ascii="Calibri" w:hAnsi="Calibri" w:cs="Calibri"/>
                <w:color w:val="000000"/>
              </w:rPr>
              <w:t>Low</w:t>
            </w:r>
          </w:p>
        </w:tc>
        <w:tc>
          <w:tcPr>
            <w:tcW w:w="2024" w:type="dxa"/>
            <w:vAlign w:val="center"/>
          </w:tcPr>
          <w:p w14:paraId="77045FD5" w14:textId="3A4473EA" w:rsidR="009470D6" w:rsidRDefault="009470D6" w:rsidP="009470D6">
            <w:pPr>
              <w:ind w:right="202"/>
              <w:rPr>
                <w:bCs/>
                <w:lang w:val="en-CA"/>
              </w:rPr>
            </w:pPr>
            <w:r>
              <w:rPr>
                <w:rFonts w:ascii="Calibri" w:hAnsi="Calibri" w:cs="Calibri"/>
                <w:color w:val="000000"/>
              </w:rPr>
              <w:t>Low</w:t>
            </w:r>
          </w:p>
        </w:tc>
      </w:tr>
      <w:tr w:rsidR="009470D6" w14:paraId="5F225A27" w14:textId="77777777" w:rsidTr="009470D6">
        <w:tc>
          <w:tcPr>
            <w:tcW w:w="2830" w:type="dxa"/>
            <w:vAlign w:val="center"/>
          </w:tcPr>
          <w:p w14:paraId="31204C33" w14:textId="6F1F9E5D" w:rsidR="009470D6" w:rsidRDefault="009470D6" w:rsidP="009470D6">
            <w:pPr>
              <w:ind w:right="202"/>
              <w:rPr>
                <w:bCs/>
                <w:lang w:val="en-CA"/>
              </w:rPr>
            </w:pPr>
            <w:r>
              <w:rPr>
                <w:rFonts w:ascii="Calibri" w:hAnsi="Calibri" w:cs="Calibri"/>
                <w:color w:val="000000"/>
              </w:rPr>
              <w:t>Chourasia, 2013</w:t>
            </w:r>
          </w:p>
        </w:tc>
        <w:tc>
          <w:tcPr>
            <w:tcW w:w="2024" w:type="dxa"/>
            <w:vAlign w:val="center"/>
          </w:tcPr>
          <w:p w14:paraId="3F181978" w14:textId="2B0B4521" w:rsidR="009470D6" w:rsidRDefault="009470D6" w:rsidP="009470D6">
            <w:pPr>
              <w:ind w:right="202"/>
              <w:rPr>
                <w:bCs/>
                <w:lang w:val="en-CA"/>
              </w:rPr>
            </w:pPr>
            <w:r>
              <w:rPr>
                <w:rFonts w:ascii="Calibri" w:hAnsi="Calibri" w:cs="Calibri"/>
                <w:color w:val="000000"/>
              </w:rPr>
              <w:t>Low</w:t>
            </w:r>
          </w:p>
        </w:tc>
        <w:tc>
          <w:tcPr>
            <w:tcW w:w="2024" w:type="dxa"/>
            <w:vAlign w:val="center"/>
          </w:tcPr>
          <w:p w14:paraId="1A95DB60" w14:textId="6A67D9D4" w:rsidR="009470D6" w:rsidRDefault="009470D6" w:rsidP="009470D6">
            <w:pPr>
              <w:ind w:right="202"/>
              <w:rPr>
                <w:bCs/>
                <w:lang w:val="en-CA"/>
              </w:rPr>
            </w:pPr>
            <w:r>
              <w:rPr>
                <w:rFonts w:ascii="Calibri" w:hAnsi="Calibri" w:cs="Calibri"/>
                <w:color w:val="000000"/>
              </w:rPr>
              <w:t>Moderate</w:t>
            </w:r>
          </w:p>
        </w:tc>
        <w:tc>
          <w:tcPr>
            <w:tcW w:w="2024" w:type="dxa"/>
            <w:vAlign w:val="center"/>
          </w:tcPr>
          <w:p w14:paraId="020DAFFF" w14:textId="2D1C87DD" w:rsidR="009470D6" w:rsidRDefault="009470D6" w:rsidP="009470D6">
            <w:pPr>
              <w:ind w:right="202"/>
              <w:rPr>
                <w:bCs/>
                <w:lang w:val="en-CA"/>
              </w:rPr>
            </w:pPr>
            <w:r>
              <w:rPr>
                <w:rFonts w:ascii="Calibri" w:hAnsi="Calibri" w:cs="Calibri"/>
                <w:color w:val="000000"/>
              </w:rPr>
              <w:t>Moderate</w:t>
            </w:r>
          </w:p>
        </w:tc>
        <w:tc>
          <w:tcPr>
            <w:tcW w:w="2024" w:type="dxa"/>
            <w:vAlign w:val="center"/>
          </w:tcPr>
          <w:p w14:paraId="62256D00" w14:textId="3A94E7B3" w:rsidR="009470D6" w:rsidRDefault="009470D6" w:rsidP="009470D6">
            <w:pPr>
              <w:ind w:right="202"/>
              <w:rPr>
                <w:bCs/>
                <w:lang w:val="en-CA"/>
              </w:rPr>
            </w:pPr>
            <w:r>
              <w:rPr>
                <w:rFonts w:ascii="Calibri" w:hAnsi="Calibri" w:cs="Calibri"/>
                <w:color w:val="000000"/>
              </w:rPr>
              <w:t>Low</w:t>
            </w:r>
          </w:p>
        </w:tc>
        <w:tc>
          <w:tcPr>
            <w:tcW w:w="2024" w:type="dxa"/>
            <w:vAlign w:val="center"/>
          </w:tcPr>
          <w:p w14:paraId="50D38F04" w14:textId="7D89A3A0" w:rsidR="009470D6" w:rsidRDefault="009470D6" w:rsidP="009470D6">
            <w:pPr>
              <w:ind w:right="202"/>
              <w:rPr>
                <w:bCs/>
                <w:lang w:val="en-CA"/>
              </w:rPr>
            </w:pPr>
            <w:r>
              <w:rPr>
                <w:rFonts w:ascii="Calibri" w:hAnsi="Calibri" w:cs="Calibri"/>
                <w:color w:val="000000"/>
              </w:rPr>
              <w:t>Low</w:t>
            </w:r>
          </w:p>
        </w:tc>
      </w:tr>
      <w:tr w:rsidR="009470D6" w14:paraId="48B5D54F" w14:textId="77777777" w:rsidTr="009470D6">
        <w:tc>
          <w:tcPr>
            <w:tcW w:w="2830" w:type="dxa"/>
            <w:vAlign w:val="center"/>
          </w:tcPr>
          <w:p w14:paraId="54956CBE" w14:textId="24573D05" w:rsidR="009470D6" w:rsidRDefault="009470D6" w:rsidP="009470D6">
            <w:pPr>
              <w:ind w:right="202"/>
              <w:rPr>
                <w:bCs/>
                <w:lang w:val="en-CA"/>
              </w:rPr>
            </w:pPr>
            <w:r>
              <w:rPr>
                <w:rFonts w:ascii="Calibri" w:hAnsi="Calibri" w:cs="Calibri"/>
                <w:color w:val="000000"/>
              </w:rPr>
              <w:t>Clarke-Pounder, 2015</w:t>
            </w:r>
          </w:p>
        </w:tc>
        <w:tc>
          <w:tcPr>
            <w:tcW w:w="2024" w:type="dxa"/>
            <w:vAlign w:val="center"/>
          </w:tcPr>
          <w:p w14:paraId="0379A8A4" w14:textId="41CCA116" w:rsidR="009470D6" w:rsidRDefault="009470D6" w:rsidP="009470D6">
            <w:pPr>
              <w:ind w:right="202"/>
              <w:rPr>
                <w:bCs/>
                <w:lang w:val="en-CA"/>
              </w:rPr>
            </w:pPr>
            <w:r>
              <w:rPr>
                <w:rFonts w:ascii="Calibri" w:hAnsi="Calibri" w:cs="Calibri"/>
                <w:color w:val="000000"/>
              </w:rPr>
              <w:t>Low</w:t>
            </w:r>
          </w:p>
        </w:tc>
        <w:tc>
          <w:tcPr>
            <w:tcW w:w="2024" w:type="dxa"/>
            <w:vAlign w:val="center"/>
          </w:tcPr>
          <w:p w14:paraId="6D475977" w14:textId="624CB2A4" w:rsidR="009470D6" w:rsidRDefault="009470D6" w:rsidP="009470D6">
            <w:pPr>
              <w:ind w:right="202"/>
              <w:rPr>
                <w:bCs/>
                <w:lang w:val="en-CA"/>
              </w:rPr>
            </w:pPr>
            <w:r>
              <w:rPr>
                <w:rFonts w:ascii="Calibri" w:hAnsi="Calibri" w:cs="Calibri"/>
                <w:color w:val="000000"/>
              </w:rPr>
              <w:t>Moderate</w:t>
            </w:r>
          </w:p>
        </w:tc>
        <w:tc>
          <w:tcPr>
            <w:tcW w:w="2024" w:type="dxa"/>
            <w:vAlign w:val="center"/>
          </w:tcPr>
          <w:p w14:paraId="65402BC8" w14:textId="336E1BC4" w:rsidR="009470D6" w:rsidRDefault="009470D6" w:rsidP="009470D6">
            <w:pPr>
              <w:ind w:right="202"/>
              <w:rPr>
                <w:bCs/>
                <w:lang w:val="en-CA"/>
              </w:rPr>
            </w:pPr>
            <w:r>
              <w:rPr>
                <w:rFonts w:ascii="Calibri" w:hAnsi="Calibri" w:cs="Calibri"/>
                <w:color w:val="000000"/>
              </w:rPr>
              <w:t>Moderate</w:t>
            </w:r>
          </w:p>
        </w:tc>
        <w:tc>
          <w:tcPr>
            <w:tcW w:w="2024" w:type="dxa"/>
            <w:vAlign w:val="center"/>
          </w:tcPr>
          <w:p w14:paraId="69DC73BE" w14:textId="222BEE0B" w:rsidR="009470D6" w:rsidRDefault="009470D6" w:rsidP="009470D6">
            <w:pPr>
              <w:ind w:right="202"/>
              <w:rPr>
                <w:bCs/>
                <w:lang w:val="en-CA"/>
              </w:rPr>
            </w:pPr>
            <w:r>
              <w:rPr>
                <w:rFonts w:ascii="Calibri" w:hAnsi="Calibri" w:cs="Calibri"/>
                <w:color w:val="000000"/>
              </w:rPr>
              <w:t>Low</w:t>
            </w:r>
          </w:p>
        </w:tc>
        <w:tc>
          <w:tcPr>
            <w:tcW w:w="2024" w:type="dxa"/>
            <w:vAlign w:val="center"/>
          </w:tcPr>
          <w:p w14:paraId="495122EE" w14:textId="0A57EC8C" w:rsidR="009470D6" w:rsidRDefault="009470D6" w:rsidP="009470D6">
            <w:pPr>
              <w:ind w:right="202"/>
              <w:rPr>
                <w:bCs/>
                <w:lang w:val="en-CA"/>
              </w:rPr>
            </w:pPr>
            <w:r>
              <w:rPr>
                <w:rFonts w:ascii="Calibri" w:hAnsi="Calibri" w:cs="Calibri"/>
                <w:color w:val="000000"/>
              </w:rPr>
              <w:t>Low</w:t>
            </w:r>
          </w:p>
        </w:tc>
      </w:tr>
      <w:tr w:rsidR="009470D6" w14:paraId="303DC1EE" w14:textId="77777777" w:rsidTr="009470D6">
        <w:tc>
          <w:tcPr>
            <w:tcW w:w="2830" w:type="dxa"/>
            <w:vAlign w:val="center"/>
          </w:tcPr>
          <w:p w14:paraId="0DA06A73" w14:textId="6A1A7473" w:rsidR="009470D6" w:rsidRDefault="009470D6" w:rsidP="009470D6">
            <w:pPr>
              <w:ind w:right="202"/>
              <w:rPr>
                <w:bCs/>
                <w:lang w:val="en-CA"/>
              </w:rPr>
            </w:pPr>
            <w:proofErr w:type="spellStart"/>
            <w:r>
              <w:rPr>
                <w:rFonts w:ascii="Calibri" w:hAnsi="Calibri" w:cs="Calibri"/>
                <w:color w:val="000000"/>
              </w:rPr>
              <w:t>Cobiella</w:t>
            </w:r>
            <w:proofErr w:type="spellEnd"/>
            <w:r>
              <w:rPr>
                <w:rFonts w:ascii="Calibri" w:hAnsi="Calibri" w:cs="Calibri"/>
                <w:color w:val="000000"/>
              </w:rPr>
              <w:t>, 1990</w:t>
            </w:r>
          </w:p>
        </w:tc>
        <w:tc>
          <w:tcPr>
            <w:tcW w:w="2024" w:type="dxa"/>
            <w:vAlign w:val="center"/>
          </w:tcPr>
          <w:p w14:paraId="5E2063D7" w14:textId="13F24575" w:rsidR="009470D6" w:rsidRDefault="009470D6" w:rsidP="009470D6">
            <w:pPr>
              <w:ind w:right="202"/>
              <w:rPr>
                <w:bCs/>
                <w:lang w:val="en-CA"/>
              </w:rPr>
            </w:pPr>
            <w:r>
              <w:rPr>
                <w:rFonts w:ascii="Calibri" w:hAnsi="Calibri" w:cs="Calibri"/>
                <w:color w:val="000000"/>
              </w:rPr>
              <w:t>Low</w:t>
            </w:r>
          </w:p>
        </w:tc>
        <w:tc>
          <w:tcPr>
            <w:tcW w:w="2024" w:type="dxa"/>
            <w:vAlign w:val="center"/>
          </w:tcPr>
          <w:p w14:paraId="1BA31370" w14:textId="505F5FA3" w:rsidR="009470D6" w:rsidRDefault="009470D6" w:rsidP="009470D6">
            <w:pPr>
              <w:ind w:right="202"/>
              <w:rPr>
                <w:bCs/>
                <w:lang w:val="en-CA"/>
              </w:rPr>
            </w:pPr>
            <w:r>
              <w:rPr>
                <w:rFonts w:ascii="Calibri" w:hAnsi="Calibri" w:cs="Calibri"/>
                <w:color w:val="000000"/>
              </w:rPr>
              <w:t>Low</w:t>
            </w:r>
          </w:p>
        </w:tc>
        <w:tc>
          <w:tcPr>
            <w:tcW w:w="2024" w:type="dxa"/>
            <w:vAlign w:val="center"/>
          </w:tcPr>
          <w:p w14:paraId="5A2D6B7B" w14:textId="75E4CAA6" w:rsidR="009470D6" w:rsidRDefault="009470D6" w:rsidP="009470D6">
            <w:pPr>
              <w:ind w:right="202"/>
              <w:rPr>
                <w:bCs/>
                <w:lang w:val="en-CA"/>
              </w:rPr>
            </w:pPr>
            <w:r>
              <w:rPr>
                <w:rFonts w:ascii="Calibri" w:hAnsi="Calibri" w:cs="Calibri"/>
                <w:color w:val="000000"/>
              </w:rPr>
              <w:t>Very Low</w:t>
            </w:r>
          </w:p>
        </w:tc>
        <w:tc>
          <w:tcPr>
            <w:tcW w:w="2024" w:type="dxa"/>
            <w:vAlign w:val="center"/>
          </w:tcPr>
          <w:p w14:paraId="1B812594" w14:textId="653F4BB9" w:rsidR="009470D6" w:rsidRDefault="009470D6" w:rsidP="009470D6">
            <w:pPr>
              <w:ind w:right="202"/>
              <w:rPr>
                <w:bCs/>
                <w:lang w:val="en-CA"/>
              </w:rPr>
            </w:pPr>
            <w:r>
              <w:rPr>
                <w:rFonts w:ascii="Calibri" w:hAnsi="Calibri" w:cs="Calibri"/>
                <w:color w:val="000000"/>
              </w:rPr>
              <w:t>Low</w:t>
            </w:r>
          </w:p>
        </w:tc>
        <w:tc>
          <w:tcPr>
            <w:tcW w:w="2024" w:type="dxa"/>
            <w:vAlign w:val="center"/>
          </w:tcPr>
          <w:p w14:paraId="448B54B7" w14:textId="4848D724" w:rsidR="009470D6" w:rsidRDefault="009470D6" w:rsidP="009470D6">
            <w:pPr>
              <w:ind w:right="202"/>
              <w:rPr>
                <w:bCs/>
                <w:lang w:val="en-CA"/>
              </w:rPr>
            </w:pPr>
            <w:r>
              <w:rPr>
                <w:rFonts w:ascii="Calibri" w:hAnsi="Calibri" w:cs="Calibri"/>
                <w:color w:val="000000"/>
              </w:rPr>
              <w:t>Low</w:t>
            </w:r>
          </w:p>
        </w:tc>
      </w:tr>
      <w:tr w:rsidR="009470D6" w14:paraId="51FE8BC3" w14:textId="77777777" w:rsidTr="009470D6">
        <w:tc>
          <w:tcPr>
            <w:tcW w:w="2830" w:type="dxa"/>
            <w:vAlign w:val="center"/>
          </w:tcPr>
          <w:p w14:paraId="0DD55692" w14:textId="2D725F3D" w:rsidR="009470D6" w:rsidRDefault="009470D6" w:rsidP="009470D6">
            <w:pPr>
              <w:ind w:right="202"/>
              <w:rPr>
                <w:bCs/>
                <w:lang w:val="en-CA"/>
              </w:rPr>
            </w:pPr>
            <w:r>
              <w:rPr>
                <w:rFonts w:ascii="Calibri" w:hAnsi="Calibri" w:cs="Calibri"/>
                <w:color w:val="000000"/>
              </w:rPr>
              <w:t>Colville, 2010</w:t>
            </w:r>
          </w:p>
        </w:tc>
        <w:tc>
          <w:tcPr>
            <w:tcW w:w="2024" w:type="dxa"/>
            <w:vAlign w:val="center"/>
          </w:tcPr>
          <w:p w14:paraId="4C66DC7B" w14:textId="17BC74DD" w:rsidR="009470D6" w:rsidRDefault="009470D6" w:rsidP="009470D6">
            <w:pPr>
              <w:ind w:right="202"/>
              <w:rPr>
                <w:bCs/>
                <w:lang w:val="en-CA"/>
              </w:rPr>
            </w:pPr>
            <w:r>
              <w:rPr>
                <w:rFonts w:ascii="Calibri" w:hAnsi="Calibri" w:cs="Calibri"/>
                <w:color w:val="000000"/>
              </w:rPr>
              <w:t>Low</w:t>
            </w:r>
          </w:p>
        </w:tc>
        <w:tc>
          <w:tcPr>
            <w:tcW w:w="2024" w:type="dxa"/>
            <w:vAlign w:val="center"/>
          </w:tcPr>
          <w:p w14:paraId="2125326D" w14:textId="33DC03A0" w:rsidR="009470D6" w:rsidRDefault="009470D6" w:rsidP="009470D6">
            <w:pPr>
              <w:ind w:right="202"/>
              <w:rPr>
                <w:bCs/>
                <w:lang w:val="en-CA"/>
              </w:rPr>
            </w:pPr>
            <w:r>
              <w:rPr>
                <w:rFonts w:ascii="Calibri" w:hAnsi="Calibri" w:cs="Calibri"/>
                <w:color w:val="000000"/>
              </w:rPr>
              <w:t>Moderate</w:t>
            </w:r>
          </w:p>
        </w:tc>
        <w:tc>
          <w:tcPr>
            <w:tcW w:w="2024" w:type="dxa"/>
            <w:vAlign w:val="center"/>
          </w:tcPr>
          <w:p w14:paraId="2B0C4DF9" w14:textId="1A83D397" w:rsidR="009470D6" w:rsidRDefault="009470D6" w:rsidP="009470D6">
            <w:pPr>
              <w:ind w:right="202"/>
              <w:rPr>
                <w:bCs/>
                <w:lang w:val="en-CA"/>
              </w:rPr>
            </w:pPr>
            <w:r>
              <w:rPr>
                <w:rFonts w:ascii="Calibri" w:hAnsi="Calibri" w:cs="Calibri"/>
                <w:color w:val="000000"/>
              </w:rPr>
              <w:t>Low</w:t>
            </w:r>
          </w:p>
        </w:tc>
        <w:tc>
          <w:tcPr>
            <w:tcW w:w="2024" w:type="dxa"/>
            <w:vAlign w:val="center"/>
          </w:tcPr>
          <w:p w14:paraId="12182326" w14:textId="4E58FFC0" w:rsidR="009470D6" w:rsidRDefault="009470D6" w:rsidP="009470D6">
            <w:pPr>
              <w:ind w:right="202"/>
              <w:rPr>
                <w:bCs/>
                <w:lang w:val="en-CA"/>
              </w:rPr>
            </w:pPr>
            <w:r>
              <w:rPr>
                <w:rFonts w:ascii="Calibri" w:hAnsi="Calibri" w:cs="Calibri"/>
                <w:color w:val="000000"/>
              </w:rPr>
              <w:t>Moderate</w:t>
            </w:r>
          </w:p>
        </w:tc>
        <w:tc>
          <w:tcPr>
            <w:tcW w:w="2024" w:type="dxa"/>
            <w:vAlign w:val="center"/>
          </w:tcPr>
          <w:p w14:paraId="43092C8A" w14:textId="475855EC" w:rsidR="009470D6" w:rsidRDefault="009470D6" w:rsidP="009470D6">
            <w:pPr>
              <w:ind w:right="202"/>
              <w:rPr>
                <w:bCs/>
                <w:lang w:val="en-CA"/>
              </w:rPr>
            </w:pPr>
            <w:r>
              <w:rPr>
                <w:rFonts w:ascii="Calibri" w:hAnsi="Calibri" w:cs="Calibri"/>
                <w:color w:val="000000"/>
              </w:rPr>
              <w:t>Low</w:t>
            </w:r>
          </w:p>
        </w:tc>
      </w:tr>
      <w:tr w:rsidR="009470D6" w14:paraId="32C698FE" w14:textId="77777777" w:rsidTr="009470D6">
        <w:tc>
          <w:tcPr>
            <w:tcW w:w="2830" w:type="dxa"/>
            <w:vAlign w:val="center"/>
          </w:tcPr>
          <w:p w14:paraId="6A3F5928" w14:textId="083D4837" w:rsidR="009470D6" w:rsidRDefault="00B853ED" w:rsidP="009470D6">
            <w:pPr>
              <w:ind w:right="202"/>
              <w:rPr>
                <w:bCs/>
                <w:lang w:val="en-CA"/>
              </w:rPr>
            </w:pPr>
            <w:r>
              <w:rPr>
                <w:rFonts w:ascii="Calibri" w:hAnsi="Calibri" w:cs="Calibri"/>
                <w:color w:val="000000"/>
              </w:rPr>
              <w:t>Cox, 2014</w:t>
            </w:r>
          </w:p>
        </w:tc>
        <w:tc>
          <w:tcPr>
            <w:tcW w:w="2024" w:type="dxa"/>
            <w:vAlign w:val="center"/>
          </w:tcPr>
          <w:p w14:paraId="1B4C4892" w14:textId="47EA0839" w:rsidR="009470D6" w:rsidRDefault="009470D6" w:rsidP="009470D6">
            <w:pPr>
              <w:ind w:right="202"/>
              <w:rPr>
                <w:bCs/>
                <w:lang w:val="en-CA"/>
              </w:rPr>
            </w:pPr>
            <w:r>
              <w:rPr>
                <w:rFonts w:ascii="Calibri" w:hAnsi="Calibri" w:cs="Calibri"/>
                <w:color w:val="000000"/>
              </w:rPr>
              <w:t>Low</w:t>
            </w:r>
          </w:p>
        </w:tc>
        <w:tc>
          <w:tcPr>
            <w:tcW w:w="2024" w:type="dxa"/>
            <w:vAlign w:val="center"/>
          </w:tcPr>
          <w:p w14:paraId="5888D83D" w14:textId="784A54DC" w:rsidR="009470D6" w:rsidRDefault="009470D6" w:rsidP="009470D6">
            <w:pPr>
              <w:ind w:right="202"/>
              <w:rPr>
                <w:bCs/>
                <w:lang w:val="en-CA"/>
              </w:rPr>
            </w:pPr>
            <w:r>
              <w:rPr>
                <w:rFonts w:ascii="Calibri" w:hAnsi="Calibri" w:cs="Calibri"/>
                <w:color w:val="000000"/>
              </w:rPr>
              <w:t>Moderate</w:t>
            </w:r>
          </w:p>
        </w:tc>
        <w:tc>
          <w:tcPr>
            <w:tcW w:w="2024" w:type="dxa"/>
            <w:vAlign w:val="center"/>
          </w:tcPr>
          <w:p w14:paraId="14DC75C7" w14:textId="56A67A2D" w:rsidR="009470D6" w:rsidRDefault="009470D6" w:rsidP="009470D6">
            <w:pPr>
              <w:ind w:right="202"/>
              <w:rPr>
                <w:bCs/>
                <w:lang w:val="en-CA"/>
              </w:rPr>
            </w:pPr>
            <w:r>
              <w:rPr>
                <w:rFonts w:ascii="Calibri" w:hAnsi="Calibri" w:cs="Calibri"/>
                <w:color w:val="000000"/>
              </w:rPr>
              <w:t>Moderate</w:t>
            </w:r>
          </w:p>
        </w:tc>
        <w:tc>
          <w:tcPr>
            <w:tcW w:w="2024" w:type="dxa"/>
            <w:vAlign w:val="center"/>
          </w:tcPr>
          <w:p w14:paraId="689F100F" w14:textId="4BA9ECBC" w:rsidR="009470D6" w:rsidRDefault="009470D6" w:rsidP="009470D6">
            <w:pPr>
              <w:ind w:right="202"/>
              <w:rPr>
                <w:bCs/>
                <w:lang w:val="en-CA"/>
              </w:rPr>
            </w:pPr>
            <w:r>
              <w:rPr>
                <w:rFonts w:ascii="Calibri" w:hAnsi="Calibri" w:cs="Calibri"/>
                <w:color w:val="000000"/>
              </w:rPr>
              <w:t>Very low</w:t>
            </w:r>
          </w:p>
        </w:tc>
        <w:tc>
          <w:tcPr>
            <w:tcW w:w="2024" w:type="dxa"/>
            <w:vAlign w:val="center"/>
          </w:tcPr>
          <w:p w14:paraId="3937F534" w14:textId="50EBC0B6" w:rsidR="009470D6" w:rsidRDefault="009470D6" w:rsidP="009470D6">
            <w:pPr>
              <w:ind w:right="202"/>
              <w:rPr>
                <w:bCs/>
                <w:lang w:val="en-CA"/>
              </w:rPr>
            </w:pPr>
            <w:r>
              <w:rPr>
                <w:rFonts w:ascii="Calibri" w:hAnsi="Calibri" w:cs="Calibri"/>
                <w:color w:val="000000"/>
              </w:rPr>
              <w:t>Low</w:t>
            </w:r>
          </w:p>
        </w:tc>
      </w:tr>
      <w:tr w:rsidR="009470D6" w14:paraId="24C124A4" w14:textId="77777777" w:rsidTr="009470D6">
        <w:tc>
          <w:tcPr>
            <w:tcW w:w="2830" w:type="dxa"/>
            <w:vAlign w:val="center"/>
          </w:tcPr>
          <w:p w14:paraId="50104639" w14:textId="7C24833E" w:rsidR="009470D6" w:rsidRDefault="00B853ED" w:rsidP="009470D6">
            <w:pPr>
              <w:ind w:right="202"/>
              <w:rPr>
                <w:bCs/>
                <w:lang w:val="en-CA"/>
              </w:rPr>
            </w:pPr>
            <w:r>
              <w:rPr>
                <w:rFonts w:ascii="Calibri" w:hAnsi="Calibri" w:cs="Calibri"/>
                <w:color w:val="000000"/>
              </w:rPr>
              <w:t>Cox, 2018</w:t>
            </w:r>
          </w:p>
        </w:tc>
        <w:tc>
          <w:tcPr>
            <w:tcW w:w="2024" w:type="dxa"/>
            <w:vAlign w:val="center"/>
          </w:tcPr>
          <w:p w14:paraId="1B62DC24" w14:textId="4526F56F" w:rsidR="009470D6" w:rsidRDefault="009470D6" w:rsidP="009470D6">
            <w:pPr>
              <w:ind w:right="202"/>
              <w:rPr>
                <w:bCs/>
                <w:lang w:val="en-CA"/>
              </w:rPr>
            </w:pPr>
            <w:r>
              <w:rPr>
                <w:rFonts w:ascii="Calibri" w:hAnsi="Calibri" w:cs="Calibri"/>
                <w:color w:val="000000"/>
              </w:rPr>
              <w:t>High</w:t>
            </w:r>
          </w:p>
        </w:tc>
        <w:tc>
          <w:tcPr>
            <w:tcW w:w="2024" w:type="dxa"/>
            <w:vAlign w:val="center"/>
          </w:tcPr>
          <w:p w14:paraId="3AA405FA" w14:textId="02A26A96" w:rsidR="009470D6" w:rsidRDefault="009470D6" w:rsidP="009470D6">
            <w:pPr>
              <w:ind w:right="202"/>
              <w:rPr>
                <w:bCs/>
                <w:lang w:val="en-CA"/>
              </w:rPr>
            </w:pPr>
            <w:r>
              <w:rPr>
                <w:rFonts w:ascii="Calibri" w:hAnsi="Calibri" w:cs="Calibri"/>
                <w:color w:val="000000"/>
              </w:rPr>
              <w:t>High</w:t>
            </w:r>
          </w:p>
        </w:tc>
        <w:tc>
          <w:tcPr>
            <w:tcW w:w="2024" w:type="dxa"/>
            <w:vAlign w:val="center"/>
          </w:tcPr>
          <w:p w14:paraId="41862ACD" w14:textId="2BDFA601" w:rsidR="009470D6" w:rsidRDefault="009470D6" w:rsidP="009470D6">
            <w:pPr>
              <w:ind w:right="202"/>
              <w:rPr>
                <w:bCs/>
                <w:lang w:val="en-CA"/>
              </w:rPr>
            </w:pPr>
            <w:r>
              <w:rPr>
                <w:rFonts w:ascii="Calibri" w:hAnsi="Calibri" w:cs="Calibri"/>
                <w:color w:val="000000"/>
              </w:rPr>
              <w:t>High</w:t>
            </w:r>
          </w:p>
        </w:tc>
        <w:tc>
          <w:tcPr>
            <w:tcW w:w="2024" w:type="dxa"/>
            <w:vAlign w:val="center"/>
          </w:tcPr>
          <w:p w14:paraId="5324D24A" w14:textId="3DF03FF8" w:rsidR="009470D6" w:rsidRDefault="009470D6" w:rsidP="009470D6">
            <w:pPr>
              <w:ind w:right="202"/>
              <w:rPr>
                <w:bCs/>
                <w:lang w:val="en-CA"/>
              </w:rPr>
            </w:pPr>
            <w:r>
              <w:rPr>
                <w:rFonts w:ascii="Calibri" w:hAnsi="Calibri" w:cs="Calibri"/>
                <w:color w:val="000000"/>
              </w:rPr>
              <w:t>Low</w:t>
            </w:r>
          </w:p>
        </w:tc>
        <w:tc>
          <w:tcPr>
            <w:tcW w:w="2024" w:type="dxa"/>
            <w:vAlign w:val="center"/>
          </w:tcPr>
          <w:p w14:paraId="46A4363A" w14:textId="44D2E223" w:rsidR="009470D6" w:rsidRDefault="009470D6" w:rsidP="009470D6">
            <w:pPr>
              <w:ind w:right="202"/>
              <w:rPr>
                <w:bCs/>
                <w:lang w:val="en-CA"/>
              </w:rPr>
            </w:pPr>
            <w:r>
              <w:rPr>
                <w:rFonts w:ascii="Calibri" w:hAnsi="Calibri" w:cs="Calibri"/>
                <w:color w:val="000000"/>
              </w:rPr>
              <w:t>High</w:t>
            </w:r>
          </w:p>
        </w:tc>
      </w:tr>
      <w:tr w:rsidR="009470D6" w14:paraId="17231833" w14:textId="77777777" w:rsidTr="009470D6">
        <w:tc>
          <w:tcPr>
            <w:tcW w:w="2830" w:type="dxa"/>
            <w:vAlign w:val="center"/>
          </w:tcPr>
          <w:p w14:paraId="086AEEE8" w14:textId="693A38C5" w:rsidR="009470D6" w:rsidRDefault="009470D6" w:rsidP="009470D6">
            <w:pPr>
              <w:ind w:right="202"/>
              <w:rPr>
                <w:bCs/>
                <w:lang w:val="en-CA"/>
              </w:rPr>
            </w:pPr>
            <w:r>
              <w:rPr>
                <w:rFonts w:ascii="Calibri" w:hAnsi="Calibri" w:cs="Calibri"/>
                <w:color w:val="000000"/>
              </w:rPr>
              <w:t>Cox, 2019</w:t>
            </w:r>
          </w:p>
        </w:tc>
        <w:tc>
          <w:tcPr>
            <w:tcW w:w="2024" w:type="dxa"/>
            <w:vAlign w:val="center"/>
          </w:tcPr>
          <w:p w14:paraId="095BEC7D" w14:textId="79A0D885" w:rsidR="009470D6" w:rsidRDefault="009470D6" w:rsidP="009470D6">
            <w:pPr>
              <w:ind w:right="202"/>
              <w:rPr>
                <w:bCs/>
                <w:lang w:val="en-CA"/>
              </w:rPr>
            </w:pPr>
            <w:r>
              <w:rPr>
                <w:rFonts w:ascii="Calibri" w:hAnsi="Calibri" w:cs="Calibri"/>
                <w:color w:val="000000"/>
              </w:rPr>
              <w:t>Moderate</w:t>
            </w:r>
          </w:p>
        </w:tc>
        <w:tc>
          <w:tcPr>
            <w:tcW w:w="2024" w:type="dxa"/>
            <w:vAlign w:val="center"/>
          </w:tcPr>
          <w:p w14:paraId="268C1F59" w14:textId="2A9F694B" w:rsidR="009470D6" w:rsidRDefault="009470D6" w:rsidP="009470D6">
            <w:pPr>
              <w:ind w:right="202"/>
              <w:rPr>
                <w:bCs/>
                <w:lang w:val="en-CA"/>
              </w:rPr>
            </w:pPr>
            <w:r>
              <w:rPr>
                <w:rFonts w:ascii="Calibri" w:hAnsi="Calibri" w:cs="Calibri"/>
                <w:color w:val="000000"/>
              </w:rPr>
              <w:t>High</w:t>
            </w:r>
          </w:p>
        </w:tc>
        <w:tc>
          <w:tcPr>
            <w:tcW w:w="2024" w:type="dxa"/>
            <w:vAlign w:val="center"/>
          </w:tcPr>
          <w:p w14:paraId="689B6C0D" w14:textId="40972934" w:rsidR="009470D6" w:rsidRDefault="009470D6" w:rsidP="009470D6">
            <w:pPr>
              <w:ind w:right="202"/>
              <w:rPr>
                <w:bCs/>
                <w:lang w:val="en-CA"/>
              </w:rPr>
            </w:pPr>
            <w:r>
              <w:rPr>
                <w:rFonts w:ascii="Calibri" w:hAnsi="Calibri" w:cs="Calibri"/>
                <w:color w:val="000000"/>
              </w:rPr>
              <w:t>High</w:t>
            </w:r>
          </w:p>
        </w:tc>
        <w:tc>
          <w:tcPr>
            <w:tcW w:w="2024" w:type="dxa"/>
            <w:vAlign w:val="center"/>
          </w:tcPr>
          <w:p w14:paraId="2D8D1CF2" w14:textId="02148A42" w:rsidR="009470D6" w:rsidRDefault="009470D6" w:rsidP="009470D6">
            <w:pPr>
              <w:ind w:right="202"/>
              <w:rPr>
                <w:bCs/>
                <w:lang w:val="en-CA"/>
              </w:rPr>
            </w:pPr>
            <w:r>
              <w:rPr>
                <w:rFonts w:ascii="Calibri" w:hAnsi="Calibri" w:cs="Calibri"/>
                <w:color w:val="000000"/>
              </w:rPr>
              <w:t>High</w:t>
            </w:r>
          </w:p>
        </w:tc>
        <w:tc>
          <w:tcPr>
            <w:tcW w:w="2024" w:type="dxa"/>
            <w:vAlign w:val="center"/>
          </w:tcPr>
          <w:p w14:paraId="199C2ACF" w14:textId="6908BBB3" w:rsidR="009470D6" w:rsidRDefault="009470D6" w:rsidP="009470D6">
            <w:pPr>
              <w:ind w:right="202"/>
              <w:rPr>
                <w:bCs/>
                <w:lang w:val="en-CA"/>
              </w:rPr>
            </w:pPr>
            <w:r>
              <w:rPr>
                <w:rFonts w:ascii="Calibri" w:hAnsi="Calibri" w:cs="Calibri"/>
                <w:color w:val="000000"/>
              </w:rPr>
              <w:t>High</w:t>
            </w:r>
          </w:p>
        </w:tc>
      </w:tr>
      <w:tr w:rsidR="009470D6" w14:paraId="2A6499E3" w14:textId="77777777" w:rsidTr="009470D6">
        <w:tc>
          <w:tcPr>
            <w:tcW w:w="2830" w:type="dxa"/>
            <w:vAlign w:val="center"/>
          </w:tcPr>
          <w:p w14:paraId="2362E4B5" w14:textId="0F15A4F0" w:rsidR="009470D6" w:rsidRDefault="009470D6" w:rsidP="009470D6">
            <w:pPr>
              <w:ind w:right="202"/>
              <w:rPr>
                <w:bCs/>
                <w:lang w:val="en-CA"/>
              </w:rPr>
            </w:pPr>
            <w:r>
              <w:rPr>
                <w:rFonts w:ascii="Calibri" w:hAnsi="Calibri" w:cs="Calibri"/>
                <w:color w:val="000000"/>
              </w:rPr>
              <w:t>Curtis, 2016</w:t>
            </w:r>
          </w:p>
        </w:tc>
        <w:tc>
          <w:tcPr>
            <w:tcW w:w="2024" w:type="dxa"/>
            <w:vAlign w:val="center"/>
          </w:tcPr>
          <w:p w14:paraId="23ECBE4F" w14:textId="4C654CAD" w:rsidR="009470D6" w:rsidRDefault="009470D6" w:rsidP="009470D6">
            <w:pPr>
              <w:ind w:right="202"/>
              <w:rPr>
                <w:bCs/>
                <w:lang w:val="en-CA"/>
              </w:rPr>
            </w:pPr>
            <w:r>
              <w:rPr>
                <w:rFonts w:ascii="Calibri" w:hAnsi="Calibri" w:cs="Calibri"/>
                <w:color w:val="000000"/>
              </w:rPr>
              <w:t>Moderate</w:t>
            </w:r>
          </w:p>
        </w:tc>
        <w:tc>
          <w:tcPr>
            <w:tcW w:w="2024" w:type="dxa"/>
            <w:vAlign w:val="center"/>
          </w:tcPr>
          <w:p w14:paraId="4C4DAC46" w14:textId="653B593E" w:rsidR="009470D6" w:rsidRDefault="009470D6" w:rsidP="009470D6">
            <w:pPr>
              <w:ind w:right="202"/>
              <w:rPr>
                <w:bCs/>
                <w:lang w:val="en-CA"/>
              </w:rPr>
            </w:pPr>
            <w:r>
              <w:rPr>
                <w:rFonts w:ascii="Calibri" w:hAnsi="Calibri" w:cs="Calibri"/>
                <w:color w:val="000000"/>
              </w:rPr>
              <w:t>High</w:t>
            </w:r>
          </w:p>
        </w:tc>
        <w:tc>
          <w:tcPr>
            <w:tcW w:w="2024" w:type="dxa"/>
            <w:vAlign w:val="center"/>
          </w:tcPr>
          <w:p w14:paraId="5AD6CF85" w14:textId="30DB9BE8" w:rsidR="009470D6" w:rsidRDefault="009470D6" w:rsidP="009470D6">
            <w:pPr>
              <w:ind w:right="202"/>
              <w:rPr>
                <w:bCs/>
                <w:lang w:val="en-CA"/>
              </w:rPr>
            </w:pPr>
            <w:r>
              <w:rPr>
                <w:rFonts w:ascii="Calibri" w:hAnsi="Calibri" w:cs="Calibri"/>
                <w:color w:val="000000"/>
              </w:rPr>
              <w:t>High</w:t>
            </w:r>
          </w:p>
        </w:tc>
        <w:tc>
          <w:tcPr>
            <w:tcW w:w="2024" w:type="dxa"/>
            <w:vAlign w:val="center"/>
          </w:tcPr>
          <w:p w14:paraId="7DE41633" w14:textId="73F8DAD6" w:rsidR="009470D6" w:rsidRDefault="009470D6" w:rsidP="009470D6">
            <w:pPr>
              <w:ind w:right="202"/>
              <w:rPr>
                <w:bCs/>
                <w:lang w:val="en-CA"/>
              </w:rPr>
            </w:pPr>
            <w:r>
              <w:rPr>
                <w:rFonts w:ascii="Calibri" w:hAnsi="Calibri" w:cs="Calibri"/>
                <w:color w:val="000000"/>
              </w:rPr>
              <w:t>Moderate</w:t>
            </w:r>
          </w:p>
        </w:tc>
        <w:tc>
          <w:tcPr>
            <w:tcW w:w="2024" w:type="dxa"/>
            <w:vAlign w:val="center"/>
          </w:tcPr>
          <w:p w14:paraId="3234B085" w14:textId="2CF02F7E" w:rsidR="009470D6" w:rsidRDefault="009470D6" w:rsidP="009470D6">
            <w:pPr>
              <w:ind w:right="202"/>
              <w:rPr>
                <w:bCs/>
                <w:lang w:val="en-CA"/>
              </w:rPr>
            </w:pPr>
            <w:r>
              <w:rPr>
                <w:rFonts w:ascii="Calibri" w:hAnsi="Calibri" w:cs="Calibri"/>
                <w:color w:val="000000"/>
              </w:rPr>
              <w:t>Moderate</w:t>
            </w:r>
          </w:p>
        </w:tc>
      </w:tr>
      <w:tr w:rsidR="009470D6" w14:paraId="01CCB997" w14:textId="77777777" w:rsidTr="009470D6">
        <w:tc>
          <w:tcPr>
            <w:tcW w:w="2830" w:type="dxa"/>
            <w:vAlign w:val="center"/>
          </w:tcPr>
          <w:p w14:paraId="76EB931F" w14:textId="155AB00B" w:rsidR="009470D6" w:rsidRDefault="009470D6" w:rsidP="009470D6">
            <w:pPr>
              <w:ind w:right="202"/>
              <w:rPr>
                <w:bCs/>
                <w:lang w:val="en-CA"/>
              </w:rPr>
            </w:pPr>
            <w:r>
              <w:rPr>
                <w:rFonts w:ascii="Calibri" w:hAnsi="Calibri" w:cs="Calibri"/>
                <w:color w:val="000000"/>
              </w:rPr>
              <w:t>Daly, 1994</w:t>
            </w:r>
          </w:p>
        </w:tc>
        <w:tc>
          <w:tcPr>
            <w:tcW w:w="2024" w:type="dxa"/>
            <w:vAlign w:val="center"/>
          </w:tcPr>
          <w:p w14:paraId="4677F23D" w14:textId="53206379" w:rsidR="009470D6" w:rsidRDefault="009470D6" w:rsidP="009470D6">
            <w:pPr>
              <w:ind w:right="202"/>
              <w:rPr>
                <w:bCs/>
                <w:lang w:val="en-CA"/>
              </w:rPr>
            </w:pPr>
            <w:r>
              <w:rPr>
                <w:rFonts w:ascii="Calibri" w:hAnsi="Calibri" w:cs="Calibri"/>
                <w:color w:val="000000"/>
              </w:rPr>
              <w:t>Low</w:t>
            </w:r>
          </w:p>
        </w:tc>
        <w:tc>
          <w:tcPr>
            <w:tcW w:w="2024" w:type="dxa"/>
            <w:vAlign w:val="center"/>
          </w:tcPr>
          <w:p w14:paraId="0294F03F" w14:textId="1C94EBC1" w:rsidR="009470D6" w:rsidRDefault="009470D6" w:rsidP="009470D6">
            <w:pPr>
              <w:ind w:right="202"/>
              <w:rPr>
                <w:bCs/>
                <w:lang w:val="en-CA"/>
              </w:rPr>
            </w:pPr>
            <w:r>
              <w:rPr>
                <w:rFonts w:ascii="Calibri" w:hAnsi="Calibri" w:cs="Calibri"/>
                <w:color w:val="000000"/>
              </w:rPr>
              <w:t>Moderate</w:t>
            </w:r>
          </w:p>
        </w:tc>
        <w:tc>
          <w:tcPr>
            <w:tcW w:w="2024" w:type="dxa"/>
            <w:vAlign w:val="center"/>
          </w:tcPr>
          <w:p w14:paraId="26D14B73" w14:textId="182519F1" w:rsidR="009470D6" w:rsidRDefault="009470D6" w:rsidP="009470D6">
            <w:pPr>
              <w:ind w:right="202"/>
              <w:rPr>
                <w:bCs/>
                <w:lang w:val="en-CA"/>
              </w:rPr>
            </w:pPr>
            <w:r>
              <w:rPr>
                <w:rFonts w:ascii="Calibri" w:hAnsi="Calibri" w:cs="Calibri"/>
                <w:color w:val="000000"/>
              </w:rPr>
              <w:t>Moderate</w:t>
            </w:r>
          </w:p>
        </w:tc>
        <w:tc>
          <w:tcPr>
            <w:tcW w:w="2024" w:type="dxa"/>
            <w:vAlign w:val="center"/>
          </w:tcPr>
          <w:p w14:paraId="464834D9" w14:textId="6260E952" w:rsidR="009470D6" w:rsidRDefault="009470D6" w:rsidP="009470D6">
            <w:pPr>
              <w:ind w:right="202"/>
              <w:rPr>
                <w:bCs/>
                <w:lang w:val="en-CA"/>
              </w:rPr>
            </w:pPr>
            <w:r>
              <w:rPr>
                <w:rFonts w:ascii="Calibri" w:hAnsi="Calibri" w:cs="Calibri"/>
                <w:color w:val="000000"/>
              </w:rPr>
              <w:t>Low</w:t>
            </w:r>
          </w:p>
        </w:tc>
        <w:tc>
          <w:tcPr>
            <w:tcW w:w="2024" w:type="dxa"/>
            <w:vAlign w:val="center"/>
          </w:tcPr>
          <w:p w14:paraId="5B2050E8" w14:textId="3AE3E686" w:rsidR="009470D6" w:rsidRDefault="009470D6" w:rsidP="009470D6">
            <w:pPr>
              <w:ind w:right="202"/>
              <w:rPr>
                <w:bCs/>
                <w:lang w:val="en-CA"/>
              </w:rPr>
            </w:pPr>
            <w:r>
              <w:rPr>
                <w:rFonts w:ascii="Calibri" w:hAnsi="Calibri" w:cs="Calibri"/>
                <w:color w:val="000000"/>
              </w:rPr>
              <w:t>Low</w:t>
            </w:r>
          </w:p>
        </w:tc>
      </w:tr>
      <w:tr w:rsidR="009470D6" w14:paraId="03134101" w14:textId="77777777" w:rsidTr="009470D6">
        <w:tc>
          <w:tcPr>
            <w:tcW w:w="2830" w:type="dxa"/>
            <w:vAlign w:val="center"/>
          </w:tcPr>
          <w:p w14:paraId="7F36A676" w14:textId="1582C525" w:rsidR="009470D6" w:rsidRDefault="00D6311D" w:rsidP="009470D6">
            <w:pPr>
              <w:ind w:right="202"/>
              <w:rPr>
                <w:bCs/>
                <w:lang w:val="en-CA"/>
              </w:rPr>
            </w:pPr>
            <w:r>
              <w:rPr>
                <w:rFonts w:ascii="Calibri" w:hAnsi="Calibri" w:cs="Calibri"/>
                <w:color w:val="000000"/>
              </w:rPr>
              <w:lastRenderedPageBreak/>
              <w:t xml:space="preserve">de </w:t>
            </w:r>
            <w:proofErr w:type="spellStart"/>
            <w:r>
              <w:rPr>
                <w:rFonts w:ascii="Calibri" w:hAnsi="Calibri" w:cs="Calibri"/>
                <w:color w:val="000000"/>
              </w:rPr>
              <w:t>Alencar</w:t>
            </w:r>
            <w:proofErr w:type="spellEnd"/>
            <w:r>
              <w:rPr>
                <w:rFonts w:ascii="Calibri" w:hAnsi="Calibri" w:cs="Calibri"/>
                <w:color w:val="000000"/>
              </w:rPr>
              <w:t>, 2009</w:t>
            </w:r>
          </w:p>
        </w:tc>
        <w:tc>
          <w:tcPr>
            <w:tcW w:w="2024" w:type="dxa"/>
            <w:vAlign w:val="center"/>
          </w:tcPr>
          <w:p w14:paraId="6E9D0143" w14:textId="72A9FAA8" w:rsidR="009470D6" w:rsidRDefault="009470D6" w:rsidP="009470D6">
            <w:pPr>
              <w:ind w:right="202"/>
              <w:rPr>
                <w:bCs/>
                <w:lang w:val="en-CA"/>
              </w:rPr>
            </w:pPr>
            <w:r>
              <w:rPr>
                <w:rFonts w:ascii="Calibri" w:hAnsi="Calibri" w:cs="Calibri"/>
                <w:color w:val="000000"/>
              </w:rPr>
              <w:t>Very low</w:t>
            </w:r>
          </w:p>
        </w:tc>
        <w:tc>
          <w:tcPr>
            <w:tcW w:w="2024" w:type="dxa"/>
            <w:vAlign w:val="center"/>
          </w:tcPr>
          <w:p w14:paraId="1846660C" w14:textId="7E01EFA5" w:rsidR="009470D6" w:rsidRDefault="009470D6" w:rsidP="009470D6">
            <w:pPr>
              <w:ind w:right="202"/>
              <w:rPr>
                <w:bCs/>
                <w:lang w:val="en-CA"/>
              </w:rPr>
            </w:pPr>
            <w:r>
              <w:rPr>
                <w:rFonts w:ascii="Calibri" w:hAnsi="Calibri" w:cs="Calibri"/>
                <w:color w:val="000000"/>
              </w:rPr>
              <w:t>Very low</w:t>
            </w:r>
          </w:p>
        </w:tc>
        <w:tc>
          <w:tcPr>
            <w:tcW w:w="2024" w:type="dxa"/>
            <w:vAlign w:val="center"/>
          </w:tcPr>
          <w:p w14:paraId="5FC593D4" w14:textId="2B538D72" w:rsidR="009470D6" w:rsidRDefault="009470D6" w:rsidP="009470D6">
            <w:pPr>
              <w:ind w:right="202"/>
              <w:rPr>
                <w:bCs/>
                <w:lang w:val="en-CA"/>
              </w:rPr>
            </w:pPr>
            <w:r>
              <w:rPr>
                <w:rFonts w:ascii="Calibri" w:hAnsi="Calibri" w:cs="Calibri"/>
                <w:color w:val="000000"/>
              </w:rPr>
              <w:t>Low</w:t>
            </w:r>
          </w:p>
        </w:tc>
        <w:tc>
          <w:tcPr>
            <w:tcW w:w="2024" w:type="dxa"/>
            <w:vAlign w:val="center"/>
          </w:tcPr>
          <w:p w14:paraId="39C51212" w14:textId="3F6615AC" w:rsidR="009470D6" w:rsidRDefault="009470D6" w:rsidP="009470D6">
            <w:pPr>
              <w:ind w:right="202"/>
              <w:rPr>
                <w:bCs/>
                <w:lang w:val="en-CA"/>
              </w:rPr>
            </w:pPr>
            <w:r>
              <w:rPr>
                <w:rFonts w:ascii="Calibri" w:hAnsi="Calibri" w:cs="Calibri"/>
                <w:color w:val="000000"/>
              </w:rPr>
              <w:t>Moderate</w:t>
            </w:r>
          </w:p>
        </w:tc>
        <w:tc>
          <w:tcPr>
            <w:tcW w:w="2024" w:type="dxa"/>
            <w:vAlign w:val="center"/>
          </w:tcPr>
          <w:p w14:paraId="5852FF26" w14:textId="4A5A375C" w:rsidR="009470D6" w:rsidRDefault="009470D6" w:rsidP="009470D6">
            <w:pPr>
              <w:ind w:right="202"/>
              <w:rPr>
                <w:bCs/>
                <w:lang w:val="en-CA"/>
              </w:rPr>
            </w:pPr>
            <w:r>
              <w:rPr>
                <w:rFonts w:ascii="Calibri" w:hAnsi="Calibri" w:cs="Calibri"/>
                <w:color w:val="000000"/>
              </w:rPr>
              <w:t>Low</w:t>
            </w:r>
          </w:p>
        </w:tc>
      </w:tr>
      <w:tr w:rsidR="009470D6" w14:paraId="71F458E6" w14:textId="77777777" w:rsidTr="009470D6">
        <w:tc>
          <w:tcPr>
            <w:tcW w:w="2830" w:type="dxa"/>
            <w:vAlign w:val="center"/>
          </w:tcPr>
          <w:p w14:paraId="0E4AB076" w14:textId="020A9007" w:rsidR="009470D6" w:rsidRDefault="009470D6" w:rsidP="009470D6">
            <w:pPr>
              <w:ind w:right="202"/>
              <w:rPr>
                <w:bCs/>
                <w:lang w:val="en-CA"/>
              </w:rPr>
            </w:pPr>
            <w:r>
              <w:rPr>
                <w:rFonts w:ascii="Calibri" w:hAnsi="Calibri" w:cs="Calibri"/>
                <w:color w:val="000000"/>
              </w:rPr>
              <w:t>de Bernardo, 2017</w:t>
            </w:r>
          </w:p>
        </w:tc>
        <w:tc>
          <w:tcPr>
            <w:tcW w:w="2024" w:type="dxa"/>
            <w:vAlign w:val="center"/>
          </w:tcPr>
          <w:p w14:paraId="62605ACF" w14:textId="6A441A95" w:rsidR="009470D6" w:rsidRDefault="009470D6" w:rsidP="009470D6">
            <w:pPr>
              <w:ind w:right="202"/>
              <w:rPr>
                <w:bCs/>
                <w:lang w:val="en-CA"/>
              </w:rPr>
            </w:pPr>
            <w:r>
              <w:rPr>
                <w:rFonts w:ascii="Calibri" w:hAnsi="Calibri" w:cs="Calibri"/>
                <w:color w:val="000000"/>
              </w:rPr>
              <w:t>Very low</w:t>
            </w:r>
          </w:p>
        </w:tc>
        <w:tc>
          <w:tcPr>
            <w:tcW w:w="2024" w:type="dxa"/>
            <w:vAlign w:val="center"/>
          </w:tcPr>
          <w:p w14:paraId="25889D07" w14:textId="51BCAF41" w:rsidR="009470D6" w:rsidRDefault="009470D6" w:rsidP="009470D6">
            <w:pPr>
              <w:ind w:right="202"/>
              <w:rPr>
                <w:bCs/>
                <w:lang w:val="en-CA"/>
              </w:rPr>
            </w:pPr>
            <w:r>
              <w:rPr>
                <w:rFonts w:ascii="Calibri" w:hAnsi="Calibri" w:cs="Calibri"/>
                <w:color w:val="000000"/>
              </w:rPr>
              <w:t>Low</w:t>
            </w:r>
          </w:p>
        </w:tc>
        <w:tc>
          <w:tcPr>
            <w:tcW w:w="2024" w:type="dxa"/>
            <w:vAlign w:val="center"/>
          </w:tcPr>
          <w:p w14:paraId="04FCE99E" w14:textId="4E9C3B63" w:rsidR="009470D6" w:rsidRDefault="009470D6" w:rsidP="009470D6">
            <w:pPr>
              <w:ind w:right="202"/>
              <w:rPr>
                <w:bCs/>
                <w:lang w:val="en-CA"/>
              </w:rPr>
            </w:pPr>
            <w:r>
              <w:rPr>
                <w:rFonts w:ascii="Calibri" w:hAnsi="Calibri" w:cs="Calibri"/>
                <w:color w:val="000000"/>
              </w:rPr>
              <w:t>Low</w:t>
            </w:r>
          </w:p>
        </w:tc>
        <w:tc>
          <w:tcPr>
            <w:tcW w:w="2024" w:type="dxa"/>
            <w:vAlign w:val="center"/>
          </w:tcPr>
          <w:p w14:paraId="759AFE3B" w14:textId="5A9F1895" w:rsidR="009470D6" w:rsidRDefault="009470D6" w:rsidP="009470D6">
            <w:pPr>
              <w:ind w:right="202"/>
              <w:rPr>
                <w:bCs/>
                <w:lang w:val="en-CA"/>
              </w:rPr>
            </w:pPr>
            <w:r>
              <w:rPr>
                <w:rFonts w:ascii="Calibri" w:hAnsi="Calibri" w:cs="Calibri"/>
                <w:color w:val="000000"/>
              </w:rPr>
              <w:t>Moderate</w:t>
            </w:r>
          </w:p>
        </w:tc>
        <w:tc>
          <w:tcPr>
            <w:tcW w:w="2024" w:type="dxa"/>
            <w:vAlign w:val="center"/>
          </w:tcPr>
          <w:p w14:paraId="5618013D" w14:textId="247F013E" w:rsidR="009470D6" w:rsidRDefault="009470D6" w:rsidP="009470D6">
            <w:pPr>
              <w:ind w:right="202"/>
              <w:rPr>
                <w:bCs/>
                <w:lang w:val="en-CA"/>
              </w:rPr>
            </w:pPr>
            <w:r>
              <w:rPr>
                <w:rFonts w:ascii="Calibri" w:hAnsi="Calibri" w:cs="Calibri"/>
                <w:color w:val="000000"/>
              </w:rPr>
              <w:t>Low</w:t>
            </w:r>
          </w:p>
        </w:tc>
      </w:tr>
      <w:tr w:rsidR="009470D6" w14:paraId="5EF246C5" w14:textId="77777777" w:rsidTr="009470D6">
        <w:tc>
          <w:tcPr>
            <w:tcW w:w="2830" w:type="dxa"/>
            <w:vAlign w:val="center"/>
          </w:tcPr>
          <w:p w14:paraId="7626405E" w14:textId="375F7DB1" w:rsidR="009470D6" w:rsidRDefault="009470D6" w:rsidP="009470D6">
            <w:pPr>
              <w:ind w:right="202"/>
              <w:rPr>
                <w:bCs/>
                <w:lang w:val="en-CA"/>
              </w:rPr>
            </w:pPr>
            <w:r>
              <w:rPr>
                <w:rFonts w:ascii="Calibri" w:hAnsi="Calibri" w:cs="Calibri"/>
                <w:color w:val="000000"/>
              </w:rPr>
              <w:t>Douglas, 2005</w:t>
            </w:r>
          </w:p>
        </w:tc>
        <w:tc>
          <w:tcPr>
            <w:tcW w:w="2024" w:type="dxa"/>
            <w:vAlign w:val="center"/>
          </w:tcPr>
          <w:p w14:paraId="34805D65" w14:textId="6565C4CB" w:rsidR="009470D6" w:rsidRDefault="009470D6" w:rsidP="009470D6">
            <w:pPr>
              <w:ind w:right="202"/>
              <w:rPr>
                <w:bCs/>
                <w:lang w:val="en-CA"/>
              </w:rPr>
            </w:pPr>
            <w:r>
              <w:rPr>
                <w:rFonts w:ascii="Calibri" w:hAnsi="Calibri" w:cs="Calibri"/>
                <w:color w:val="000000"/>
              </w:rPr>
              <w:t>Very low</w:t>
            </w:r>
          </w:p>
        </w:tc>
        <w:tc>
          <w:tcPr>
            <w:tcW w:w="2024" w:type="dxa"/>
            <w:vAlign w:val="center"/>
          </w:tcPr>
          <w:p w14:paraId="3B8BC049" w14:textId="0C3B8341" w:rsidR="009470D6" w:rsidRDefault="009470D6" w:rsidP="009470D6">
            <w:pPr>
              <w:ind w:right="202"/>
              <w:rPr>
                <w:bCs/>
                <w:lang w:val="en-CA"/>
              </w:rPr>
            </w:pPr>
            <w:r>
              <w:rPr>
                <w:rFonts w:ascii="Calibri" w:hAnsi="Calibri" w:cs="Calibri"/>
                <w:color w:val="000000"/>
              </w:rPr>
              <w:t>Low</w:t>
            </w:r>
          </w:p>
        </w:tc>
        <w:tc>
          <w:tcPr>
            <w:tcW w:w="2024" w:type="dxa"/>
            <w:vAlign w:val="center"/>
          </w:tcPr>
          <w:p w14:paraId="7B5C8D21" w14:textId="6227107B" w:rsidR="009470D6" w:rsidRDefault="009470D6" w:rsidP="009470D6">
            <w:pPr>
              <w:ind w:right="202"/>
              <w:rPr>
                <w:bCs/>
                <w:lang w:val="en-CA"/>
              </w:rPr>
            </w:pPr>
            <w:r>
              <w:rPr>
                <w:rFonts w:ascii="Calibri" w:hAnsi="Calibri" w:cs="Calibri"/>
                <w:color w:val="000000"/>
              </w:rPr>
              <w:t>Low</w:t>
            </w:r>
          </w:p>
        </w:tc>
        <w:tc>
          <w:tcPr>
            <w:tcW w:w="2024" w:type="dxa"/>
            <w:vAlign w:val="center"/>
          </w:tcPr>
          <w:p w14:paraId="289F184F" w14:textId="0FB01D8C" w:rsidR="009470D6" w:rsidRDefault="009470D6" w:rsidP="009470D6">
            <w:pPr>
              <w:ind w:right="202"/>
              <w:rPr>
                <w:bCs/>
                <w:lang w:val="en-CA"/>
              </w:rPr>
            </w:pPr>
            <w:r>
              <w:rPr>
                <w:rFonts w:ascii="Calibri" w:hAnsi="Calibri" w:cs="Calibri"/>
                <w:color w:val="000000"/>
              </w:rPr>
              <w:t>Moderate</w:t>
            </w:r>
          </w:p>
        </w:tc>
        <w:tc>
          <w:tcPr>
            <w:tcW w:w="2024" w:type="dxa"/>
            <w:vAlign w:val="center"/>
          </w:tcPr>
          <w:p w14:paraId="7A746922" w14:textId="726A35AF" w:rsidR="009470D6" w:rsidRDefault="009470D6" w:rsidP="009470D6">
            <w:pPr>
              <w:ind w:right="202"/>
              <w:rPr>
                <w:bCs/>
                <w:lang w:val="en-CA"/>
              </w:rPr>
            </w:pPr>
            <w:r>
              <w:rPr>
                <w:rFonts w:ascii="Calibri" w:hAnsi="Calibri" w:cs="Calibri"/>
                <w:color w:val="000000"/>
              </w:rPr>
              <w:t>Low</w:t>
            </w:r>
          </w:p>
        </w:tc>
      </w:tr>
      <w:tr w:rsidR="009470D6" w14:paraId="10B45CA8" w14:textId="77777777" w:rsidTr="009470D6">
        <w:tc>
          <w:tcPr>
            <w:tcW w:w="2830" w:type="dxa"/>
            <w:vAlign w:val="center"/>
          </w:tcPr>
          <w:p w14:paraId="707FA1E7" w14:textId="2240C35E" w:rsidR="009470D6" w:rsidRDefault="00B853ED" w:rsidP="009470D6">
            <w:pPr>
              <w:ind w:right="202"/>
              <w:rPr>
                <w:bCs/>
                <w:lang w:val="en-CA"/>
              </w:rPr>
            </w:pPr>
            <w:proofErr w:type="spellStart"/>
            <w:r>
              <w:rPr>
                <w:rFonts w:ascii="Calibri" w:hAnsi="Calibri" w:cs="Calibri"/>
                <w:color w:val="000000"/>
              </w:rPr>
              <w:t>Ettenberger</w:t>
            </w:r>
            <w:proofErr w:type="spellEnd"/>
            <w:r>
              <w:rPr>
                <w:rFonts w:ascii="Calibri" w:hAnsi="Calibri" w:cs="Calibri"/>
                <w:color w:val="000000"/>
              </w:rPr>
              <w:t>, 2017</w:t>
            </w:r>
          </w:p>
        </w:tc>
        <w:tc>
          <w:tcPr>
            <w:tcW w:w="2024" w:type="dxa"/>
            <w:vAlign w:val="center"/>
          </w:tcPr>
          <w:p w14:paraId="6B730DB5" w14:textId="133163CE" w:rsidR="009470D6" w:rsidRDefault="009470D6" w:rsidP="009470D6">
            <w:pPr>
              <w:ind w:right="202"/>
              <w:rPr>
                <w:bCs/>
                <w:lang w:val="en-CA"/>
              </w:rPr>
            </w:pPr>
            <w:r>
              <w:rPr>
                <w:rFonts w:ascii="Calibri" w:hAnsi="Calibri" w:cs="Calibri"/>
                <w:color w:val="000000"/>
              </w:rPr>
              <w:t>Low</w:t>
            </w:r>
          </w:p>
        </w:tc>
        <w:tc>
          <w:tcPr>
            <w:tcW w:w="2024" w:type="dxa"/>
            <w:vAlign w:val="center"/>
          </w:tcPr>
          <w:p w14:paraId="37E1BD15" w14:textId="68CE9BE4" w:rsidR="009470D6" w:rsidRDefault="009470D6" w:rsidP="009470D6">
            <w:pPr>
              <w:ind w:right="202"/>
              <w:rPr>
                <w:bCs/>
                <w:lang w:val="en-CA"/>
              </w:rPr>
            </w:pPr>
            <w:r>
              <w:rPr>
                <w:rFonts w:ascii="Calibri" w:hAnsi="Calibri" w:cs="Calibri"/>
                <w:color w:val="000000"/>
              </w:rPr>
              <w:t>Low</w:t>
            </w:r>
          </w:p>
        </w:tc>
        <w:tc>
          <w:tcPr>
            <w:tcW w:w="2024" w:type="dxa"/>
            <w:vAlign w:val="center"/>
          </w:tcPr>
          <w:p w14:paraId="6A1FB0DC" w14:textId="593F73A9" w:rsidR="009470D6" w:rsidRDefault="009470D6" w:rsidP="009470D6">
            <w:pPr>
              <w:ind w:right="202"/>
              <w:rPr>
                <w:bCs/>
                <w:lang w:val="en-CA"/>
              </w:rPr>
            </w:pPr>
            <w:r>
              <w:rPr>
                <w:rFonts w:ascii="Calibri" w:hAnsi="Calibri" w:cs="Calibri"/>
                <w:color w:val="000000"/>
              </w:rPr>
              <w:t>Low</w:t>
            </w:r>
          </w:p>
        </w:tc>
        <w:tc>
          <w:tcPr>
            <w:tcW w:w="2024" w:type="dxa"/>
            <w:vAlign w:val="center"/>
          </w:tcPr>
          <w:p w14:paraId="5CD0C6C8" w14:textId="72450191" w:rsidR="009470D6" w:rsidRDefault="009470D6" w:rsidP="009470D6">
            <w:pPr>
              <w:ind w:right="202"/>
              <w:rPr>
                <w:bCs/>
                <w:lang w:val="en-CA"/>
              </w:rPr>
            </w:pPr>
            <w:r>
              <w:rPr>
                <w:rFonts w:ascii="Calibri" w:hAnsi="Calibri" w:cs="Calibri"/>
                <w:color w:val="000000"/>
              </w:rPr>
              <w:t>Low</w:t>
            </w:r>
          </w:p>
        </w:tc>
        <w:tc>
          <w:tcPr>
            <w:tcW w:w="2024" w:type="dxa"/>
            <w:vAlign w:val="center"/>
          </w:tcPr>
          <w:p w14:paraId="5066BED9" w14:textId="5C5A1C73" w:rsidR="009470D6" w:rsidRDefault="009470D6" w:rsidP="009470D6">
            <w:pPr>
              <w:ind w:right="202"/>
              <w:rPr>
                <w:bCs/>
                <w:lang w:val="en-CA"/>
              </w:rPr>
            </w:pPr>
            <w:r>
              <w:rPr>
                <w:rFonts w:ascii="Calibri" w:hAnsi="Calibri" w:cs="Calibri"/>
                <w:color w:val="000000"/>
              </w:rPr>
              <w:t>Low</w:t>
            </w:r>
          </w:p>
        </w:tc>
      </w:tr>
      <w:tr w:rsidR="009470D6" w14:paraId="4AB6A8B5" w14:textId="77777777" w:rsidTr="009470D6">
        <w:tc>
          <w:tcPr>
            <w:tcW w:w="2830" w:type="dxa"/>
            <w:vAlign w:val="center"/>
          </w:tcPr>
          <w:p w14:paraId="31F2E7EB" w14:textId="08023C86" w:rsidR="009470D6" w:rsidRDefault="009470D6" w:rsidP="009470D6">
            <w:pPr>
              <w:ind w:right="202"/>
              <w:rPr>
                <w:bCs/>
                <w:lang w:val="en-CA"/>
              </w:rPr>
            </w:pPr>
            <w:r>
              <w:rPr>
                <w:rFonts w:ascii="Calibri" w:hAnsi="Calibri" w:cs="Calibri"/>
                <w:color w:val="000000"/>
              </w:rPr>
              <w:t>Feeley, 2008</w:t>
            </w:r>
          </w:p>
        </w:tc>
        <w:tc>
          <w:tcPr>
            <w:tcW w:w="2024" w:type="dxa"/>
            <w:vAlign w:val="center"/>
          </w:tcPr>
          <w:p w14:paraId="4EB7E7C1" w14:textId="58D8A4DD" w:rsidR="009470D6" w:rsidRDefault="009470D6" w:rsidP="009470D6">
            <w:pPr>
              <w:ind w:right="202"/>
              <w:rPr>
                <w:bCs/>
                <w:lang w:val="en-CA"/>
              </w:rPr>
            </w:pPr>
            <w:r>
              <w:rPr>
                <w:rFonts w:ascii="Calibri" w:hAnsi="Calibri" w:cs="Calibri"/>
                <w:color w:val="000000"/>
              </w:rPr>
              <w:t>Very low</w:t>
            </w:r>
          </w:p>
        </w:tc>
        <w:tc>
          <w:tcPr>
            <w:tcW w:w="2024" w:type="dxa"/>
            <w:vAlign w:val="center"/>
          </w:tcPr>
          <w:p w14:paraId="0042B899" w14:textId="0A39975E" w:rsidR="009470D6" w:rsidRDefault="009470D6" w:rsidP="009470D6">
            <w:pPr>
              <w:ind w:right="202"/>
              <w:rPr>
                <w:bCs/>
                <w:lang w:val="en-CA"/>
              </w:rPr>
            </w:pPr>
            <w:r>
              <w:rPr>
                <w:rFonts w:ascii="Calibri" w:hAnsi="Calibri" w:cs="Calibri"/>
                <w:color w:val="000000"/>
              </w:rPr>
              <w:t>Very Low</w:t>
            </w:r>
          </w:p>
        </w:tc>
        <w:tc>
          <w:tcPr>
            <w:tcW w:w="2024" w:type="dxa"/>
            <w:vAlign w:val="center"/>
          </w:tcPr>
          <w:p w14:paraId="1AB08520" w14:textId="5E70A5E5" w:rsidR="009470D6" w:rsidRDefault="009470D6" w:rsidP="009470D6">
            <w:pPr>
              <w:ind w:right="202"/>
              <w:rPr>
                <w:bCs/>
                <w:lang w:val="en-CA"/>
              </w:rPr>
            </w:pPr>
            <w:r>
              <w:rPr>
                <w:rFonts w:ascii="Calibri" w:hAnsi="Calibri" w:cs="Calibri"/>
                <w:color w:val="000000"/>
              </w:rPr>
              <w:t>Low</w:t>
            </w:r>
          </w:p>
        </w:tc>
        <w:tc>
          <w:tcPr>
            <w:tcW w:w="2024" w:type="dxa"/>
            <w:vAlign w:val="center"/>
          </w:tcPr>
          <w:p w14:paraId="00EFD14E" w14:textId="22993D9A" w:rsidR="009470D6" w:rsidRDefault="009470D6" w:rsidP="009470D6">
            <w:pPr>
              <w:ind w:right="202"/>
              <w:rPr>
                <w:bCs/>
                <w:lang w:val="en-CA"/>
              </w:rPr>
            </w:pPr>
            <w:r>
              <w:rPr>
                <w:rFonts w:ascii="Calibri" w:hAnsi="Calibri" w:cs="Calibri"/>
                <w:color w:val="000000"/>
              </w:rPr>
              <w:t>Very low</w:t>
            </w:r>
          </w:p>
        </w:tc>
        <w:tc>
          <w:tcPr>
            <w:tcW w:w="2024" w:type="dxa"/>
            <w:vAlign w:val="center"/>
          </w:tcPr>
          <w:p w14:paraId="0B3D5370" w14:textId="6BDCF6A3" w:rsidR="009470D6" w:rsidRDefault="009470D6" w:rsidP="009470D6">
            <w:pPr>
              <w:ind w:right="202"/>
              <w:rPr>
                <w:bCs/>
                <w:lang w:val="en-CA"/>
              </w:rPr>
            </w:pPr>
            <w:r>
              <w:rPr>
                <w:rFonts w:ascii="Calibri" w:hAnsi="Calibri" w:cs="Calibri"/>
                <w:color w:val="000000"/>
              </w:rPr>
              <w:t>Low</w:t>
            </w:r>
          </w:p>
        </w:tc>
      </w:tr>
      <w:tr w:rsidR="009470D6" w14:paraId="701D1D36" w14:textId="77777777" w:rsidTr="009470D6">
        <w:tc>
          <w:tcPr>
            <w:tcW w:w="2830" w:type="dxa"/>
            <w:vAlign w:val="center"/>
          </w:tcPr>
          <w:p w14:paraId="04FE10B8" w14:textId="16EEC62D" w:rsidR="009470D6" w:rsidRDefault="009470D6" w:rsidP="009470D6">
            <w:pPr>
              <w:ind w:right="202"/>
              <w:rPr>
                <w:bCs/>
                <w:lang w:val="en-CA"/>
              </w:rPr>
            </w:pPr>
            <w:proofErr w:type="spellStart"/>
            <w:r>
              <w:rPr>
                <w:rFonts w:ascii="Calibri" w:hAnsi="Calibri" w:cs="Calibri"/>
                <w:color w:val="000000"/>
              </w:rPr>
              <w:t>Fotiou</w:t>
            </w:r>
            <w:proofErr w:type="spellEnd"/>
            <w:r>
              <w:rPr>
                <w:rFonts w:ascii="Calibri" w:hAnsi="Calibri" w:cs="Calibri"/>
                <w:color w:val="000000"/>
              </w:rPr>
              <w:t>, 2016</w:t>
            </w:r>
          </w:p>
        </w:tc>
        <w:tc>
          <w:tcPr>
            <w:tcW w:w="2024" w:type="dxa"/>
            <w:vAlign w:val="center"/>
          </w:tcPr>
          <w:p w14:paraId="21D40AEF" w14:textId="613562AB" w:rsidR="009470D6" w:rsidRDefault="009470D6" w:rsidP="009470D6">
            <w:pPr>
              <w:ind w:right="202"/>
              <w:rPr>
                <w:bCs/>
                <w:lang w:val="en-CA"/>
              </w:rPr>
            </w:pPr>
            <w:r>
              <w:rPr>
                <w:rFonts w:ascii="Calibri" w:hAnsi="Calibri" w:cs="Calibri"/>
                <w:color w:val="000000"/>
              </w:rPr>
              <w:t>Low</w:t>
            </w:r>
          </w:p>
        </w:tc>
        <w:tc>
          <w:tcPr>
            <w:tcW w:w="2024" w:type="dxa"/>
            <w:vAlign w:val="center"/>
          </w:tcPr>
          <w:p w14:paraId="5EB42D1E" w14:textId="58172E69" w:rsidR="009470D6" w:rsidRDefault="009470D6" w:rsidP="009470D6">
            <w:pPr>
              <w:ind w:right="202"/>
              <w:rPr>
                <w:bCs/>
                <w:lang w:val="en-CA"/>
              </w:rPr>
            </w:pPr>
            <w:r>
              <w:rPr>
                <w:rFonts w:ascii="Calibri" w:hAnsi="Calibri" w:cs="Calibri"/>
                <w:color w:val="000000"/>
              </w:rPr>
              <w:t>Moderate</w:t>
            </w:r>
          </w:p>
        </w:tc>
        <w:tc>
          <w:tcPr>
            <w:tcW w:w="2024" w:type="dxa"/>
            <w:vAlign w:val="center"/>
          </w:tcPr>
          <w:p w14:paraId="4133BDE0" w14:textId="0C5C4864" w:rsidR="009470D6" w:rsidRDefault="009470D6" w:rsidP="009470D6">
            <w:pPr>
              <w:ind w:right="202"/>
              <w:rPr>
                <w:bCs/>
                <w:lang w:val="en-CA"/>
              </w:rPr>
            </w:pPr>
            <w:r>
              <w:rPr>
                <w:rFonts w:ascii="Calibri" w:hAnsi="Calibri" w:cs="Calibri"/>
                <w:color w:val="000000"/>
              </w:rPr>
              <w:t>High</w:t>
            </w:r>
          </w:p>
        </w:tc>
        <w:tc>
          <w:tcPr>
            <w:tcW w:w="2024" w:type="dxa"/>
            <w:vAlign w:val="center"/>
          </w:tcPr>
          <w:p w14:paraId="79081C61" w14:textId="4B51DA6D" w:rsidR="009470D6" w:rsidRDefault="009470D6" w:rsidP="009470D6">
            <w:pPr>
              <w:ind w:right="202"/>
              <w:rPr>
                <w:bCs/>
                <w:lang w:val="en-CA"/>
              </w:rPr>
            </w:pPr>
            <w:r>
              <w:rPr>
                <w:rFonts w:ascii="Calibri" w:hAnsi="Calibri" w:cs="Calibri"/>
                <w:color w:val="000000"/>
              </w:rPr>
              <w:t>Low</w:t>
            </w:r>
          </w:p>
        </w:tc>
        <w:tc>
          <w:tcPr>
            <w:tcW w:w="2024" w:type="dxa"/>
            <w:vAlign w:val="center"/>
          </w:tcPr>
          <w:p w14:paraId="4735A58E" w14:textId="1E3566FC" w:rsidR="009470D6" w:rsidRDefault="009470D6" w:rsidP="009470D6">
            <w:pPr>
              <w:ind w:right="202"/>
              <w:rPr>
                <w:bCs/>
                <w:lang w:val="en-CA"/>
              </w:rPr>
            </w:pPr>
            <w:r>
              <w:rPr>
                <w:rFonts w:ascii="Calibri" w:hAnsi="Calibri" w:cs="Calibri"/>
                <w:color w:val="000000"/>
              </w:rPr>
              <w:t>Low</w:t>
            </w:r>
          </w:p>
        </w:tc>
      </w:tr>
      <w:tr w:rsidR="009470D6" w14:paraId="7F9F2095" w14:textId="77777777" w:rsidTr="009470D6">
        <w:tc>
          <w:tcPr>
            <w:tcW w:w="2830" w:type="dxa"/>
            <w:vAlign w:val="center"/>
          </w:tcPr>
          <w:p w14:paraId="7A201E29" w14:textId="01BC8DCB" w:rsidR="009470D6" w:rsidRDefault="009470D6" w:rsidP="009470D6">
            <w:pPr>
              <w:ind w:right="202"/>
              <w:rPr>
                <w:bCs/>
                <w:lang w:val="en-CA"/>
              </w:rPr>
            </w:pPr>
            <w:r>
              <w:rPr>
                <w:rFonts w:ascii="Calibri" w:hAnsi="Calibri" w:cs="Calibri"/>
                <w:color w:val="000000"/>
              </w:rPr>
              <w:t>Franck, 2011</w:t>
            </w:r>
          </w:p>
        </w:tc>
        <w:tc>
          <w:tcPr>
            <w:tcW w:w="2024" w:type="dxa"/>
            <w:vAlign w:val="center"/>
          </w:tcPr>
          <w:p w14:paraId="3D31F61E" w14:textId="399859B9" w:rsidR="009470D6" w:rsidRDefault="009470D6" w:rsidP="009470D6">
            <w:pPr>
              <w:ind w:right="202"/>
              <w:rPr>
                <w:bCs/>
                <w:lang w:val="en-CA"/>
              </w:rPr>
            </w:pPr>
            <w:r>
              <w:rPr>
                <w:rFonts w:ascii="Calibri" w:hAnsi="Calibri" w:cs="Calibri"/>
                <w:color w:val="000000"/>
              </w:rPr>
              <w:t>Low</w:t>
            </w:r>
          </w:p>
        </w:tc>
        <w:tc>
          <w:tcPr>
            <w:tcW w:w="2024" w:type="dxa"/>
            <w:vAlign w:val="center"/>
          </w:tcPr>
          <w:p w14:paraId="40BBB40A" w14:textId="24B6D1CC" w:rsidR="009470D6" w:rsidRDefault="009470D6" w:rsidP="009470D6">
            <w:pPr>
              <w:ind w:right="202"/>
              <w:rPr>
                <w:bCs/>
                <w:lang w:val="en-CA"/>
              </w:rPr>
            </w:pPr>
            <w:r>
              <w:rPr>
                <w:rFonts w:ascii="Calibri" w:hAnsi="Calibri" w:cs="Calibri"/>
                <w:color w:val="000000"/>
              </w:rPr>
              <w:t>Moderate</w:t>
            </w:r>
          </w:p>
        </w:tc>
        <w:tc>
          <w:tcPr>
            <w:tcW w:w="2024" w:type="dxa"/>
            <w:vAlign w:val="center"/>
          </w:tcPr>
          <w:p w14:paraId="7BF6C6FC" w14:textId="149B4372" w:rsidR="009470D6" w:rsidRDefault="009470D6" w:rsidP="009470D6">
            <w:pPr>
              <w:ind w:right="202"/>
              <w:rPr>
                <w:bCs/>
                <w:lang w:val="en-CA"/>
              </w:rPr>
            </w:pPr>
            <w:r>
              <w:rPr>
                <w:rFonts w:ascii="Calibri" w:hAnsi="Calibri" w:cs="Calibri"/>
                <w:color w:val="000000"/>
              </w:rPr>
              <w:t>High</w:t>
            </w:r>
          </w:p>
        </w:tc>
        <w:tc>
          <w:tcPr>
            <w:tcW w:w="2024" w:type="dxa"/>
            <w:vAlign w:val="center"/>
          </w:tcPr>
          <w:p w14:paraId="453CAC34" w14:textId="23773911" w:rsidR="009470D6" w:rsidRDefault="009470D6" w:rsidP="009470D6">
            <w:pPr>
              <w:ind w:right="202"/>
              <w:rPr>
                <w:bCs/>
                <w:lang w:val="en-CA"/>
              </w:rPr>
            </w:pPr>
            <w:r>
              <w:rPr>
                <w:rFonts w:ascii="Calibri" w:hAnsi="Calibri" w:cs="Calibri"/>
                <w:color w:val="000000"/>
              </w:rPr>
              <w:t>Moderate</w:t>
            </w:r>
          </w:p>
        </w:tc>
        <w:tc>
          <w:tcPr>
            <w:tcW w:w="2024" w:type="dxa"/>
            <w:vAlign w:val="center"/>
          </w:tcPr>
          <w:p w14:paraId="43A72E11" w14:textId="2FD5140C" w:rsidR="009470D6" w:rsidRDefault="009470D6" w:rsidP="009470D6">
            <w:pPr>
              <w:ind w:right="202"/>
              <w:rPr>
                <w:bCs/>
                <w:lang w:val="en-CA"/>
              </w:rPr>
            </w:pPr>
            <w:r>
              <w:rPr>
                <w:rFonts w:ascii="Calibri" w:hAnsi="Calibri" w:cs="Calibri"/>
                <w:color w:val="000000"/>
              </w:rPr>
              <w:t>High</w:t>
            </w:r>
          </w:p>
        </w:tc>
      </w:tr>
      <w:tr w:rsidR="009470D6" w14:paraId="20562377" w14:textId="77777777" w:rsidTr="009470D6">
        <w:tc>
          <w:tcPr>
            <w:tcW w:w="2830" w:type="dxa"/>
            <w:vAlign w:val="center"/>
          </w:tcPr>
          <w:p w14:paraId="3CC52CF3" w14:textId="1C6EE628" w:rsidR="009470D6" w:rsidRDefault="009470D6" w:rsidP="009470D6">
            <w:pPr>
              <w:ind w:right="202"/>
              <w:rPr>
                <w:bCs/>
                <w:lang w:val="en-CA"/>
              </w:rPr>
            </w:pPr>
            <w:proofErr w:type="spellStart"/>
            <w:r>
              <w:rPr>
                <w:rFonts w:ascii="Calibri" w:hAnsi="Calibri" w:cs="Calibri"/>
                <w:color w:val="000000"/>
              </w:rPr>
              <w:t>Glazebrook</w:t>
            </w:r>
            <w:proofErr w:type="spellEnd"/>
            <w:r>
              <w:rPr>
                <w:rFonts w:ascii="Calibri" w:hAnsi="Calibri" w:cs="Calibri"/>
                <w:color w:val="000000"/>
              </w:rPr>
              <w:t>, 2007</w:t>
            </w:r>
          </w:p>
        </w:tc>
        <w:tc>
          <w:tcPr>
            <w:tcW w:w="2024" w:type="dxa"/>
            <w:vAlign w:val="center"/>
          </w:tcPr>
          <w:p w14:paraId="735A44C3" w14:textId="65803F2E" w:rsidR="009470D6" w:rsidRDefault="009470D6" w:rsidP="009470D6">
            <w:pPr>
              <w:ind w:right="202"/>
              <w:rPr>
                <w:bCs/>
                <w:lang w:val="en-CA"/>
              </w:rPr>
            </w:pPr>
            <w:r>
              <w:rPr>
                <w:rFonts w:ascii="Calibri" w:hAnsi="Calibri" w:cs="Calibri"/>
                <w:color w:val="000000"/>
              </w:rPr>
              <w:t>High</w:t>
            </w:r>
          </w:p>
        </w:tc>
        <w:tc>
          <w:tcPr>
            <w:tcW w:w="2024" w:type="dxa"/>
            <w:vAlign w:val="center"/>
          </w:tcPr>
          <w:p w14:paraId="690CDF8E" w14:textId="0404BFD3" w:rsidR="009470D6" w:rsidRDefault="009470D6" w:rsidP="009470D6">
            <w:pPr>
              <w:ind w:right="202"/>
              <w:rPr>
                <w:bCs/>
                <w:lang w:val="en-CA"/>
              </w:rPr>
            </w:pPr>
            <w:r>
              <w:rPr>
                <w:rFonts w:ascii="Calibri" w:hAnsi="Calibri" w:cs="Calibri"/>
                <w:color w:val="000000"/>
              </w:rPr>
              <w:t>High</w:t>
            </w:r>
          </w:p>
        </w:tc>
        <w:tc>
          <w:tcPr>
            <w:tcW w:w="2024" w:type="dxa"/>
            <w:vAlign w:val="center"/>
          </w:tcPr>
          <w:p w14:paraId="2DE92806" w14:textId="453FBBA6" w:rsidR="009470D6" w:rsidRDefault="009470D6" w:rsidP="009470D6">
            <w:pPr>
              <w:ind w:right="202"/>
              <w:rPr>
                <w:bCs/>
                <w:lang w:val="en-CA"/>
              </w:rPr>
            </w:pPr>
            <w:r>
              <w:rPr>
                <w:rFonts w:ascii="Calibri" w:hAnsi="Calibri" w:cs="Calibri"/>
                <w:color w:val="000000"/>
              </w:rPr>
              <w:t>High</w:t>
            </w:r>
          </w:p>
        </w:tc>
        <w:tc>
          <w:tcPr>
            <w:tcW w:w="2024" w:type="dxa"/>
            <w:vAlign w:val="center"/>
          </w:tcPr>
          <w:p w14:paraId="64B1350F" w14:textId="390E9969" w:rsidR="009470D6" w:rsidRDefault="009470D6" w:rsidP="009470D6">
            <w:pPr>
              <w:ind w:right="202"/>
              <w:rPr>
                <w:bCs/>
                <w:lang w:val="en-CA"/>
              </w:rPr>
            </w:pPr>
            <w:r>
              <w:rPr>
                <w:rFonts w:ascii="Calibri" w:hAnsi="Calibri" w:cs="Calibri"/>
                <w:color w:val="000000"/>
              </w:rPr>
              <w:t>High</w:t>
            </w:r>
          </w:p>
        </w:tc>
        <w:tc>
          <w:tcPr>
            <w:tcW w:w="2024" w:type="dxa"/>
            <w:vAlign w:val="center"/>
          </w:tcPr>
          <w:p w14:paraId="7D4D7A34" w14:textId="00201D47" w:rsidR="009470D6" w:rsidRDefault="009470D6" w:rsidP="009470D6">
            <w:pPr>
              <w:ind w:right="202"/>
              <w:rPr>
                <w:bCs/>
                <w:lang w:val="en-CA"/>
              </w:rPr>
            </w:pPr>
            <w:r>
              <w:rPr>
                <w:rFonts w:ascii="Calibri" w:hAnsi="Calibri" w:cs="Calibri"/>
                <w:color w:val="000000"/>
              </w:rPr>
              <w:t>High</w:t>
            </w:r>
          </w:p>
        </w:tc>
      </w:tr>
      <w:tr w:rsidR="009470D6" w14:paraId="46446599" w14:textId="77777777" w:rsidTr="009470D6">
        <w:tc>
          <w:tcPr>
            <w:tcW w:w="2830" w:type="dxa"/>
            <w:vAlign w:val="center"/>
          </w:tcPr>
          <w:p w14:paraId="642F62FD" w14:textId="6B0FCEE2" w:rsidR="009470D6" w:rsidRDefault="009470D6" w:rsidP="009470D6">
            <w:pPr>
              <w:ind w:right="202"/>
              <w:rPr>
                <w:bCs/>
                <w:lang w:val="en-CA"/>
              </w:rPr>
            </w:pPr>
            <w:proofErr w:type="spellStart"/>
            <w:r>
              <w:rPr>
                <w:rFonts w:ascii="Calibri" w:hAnsi="Calibri" w:cs="Calibri"/>
                <w:color w:val="000000"/>
              </w:rPr>
              <w:t>Hane</w:t>
            </w:r>
            <w:proofErr w:type="spellEnd"/>
            <w:r>
              <w:rPr>
                <w:rFonts w:ascii="Calibri" w:hAnsi="Calibri" w:cs="Calibri"/>
                <w:color w:val="000000"/>
              </w:rPr>
              <w:t>, 2015</w:t>
            </w:r>
          </w:p>
        </w:tc>
        <w:tc>
          <w:tcPr>
            <w:tcW w:w="2024" w:type="dxa"/>
            <w:vAlign w:val="center"/>
          </w:tcPr>
          <w:p w14:paraId="08F55D14" w14:textId="5880A6BE" w:rsidR="009470D6" w:rsidRDefault="009470D6" w:rsidP="009470D6">
            <w:pPr>
              <w:ind w:right="202"/>
              <w:rPr>
                <w:bCs/>
                <w:lang w:val="en-CA"/>
              </w:rPr>
            </w:pPr>
            <w:r>
              <w:rPr>
                <w:rFonts w:ascii="Calibri" w:hAnsi="Calibri" w:cs="Calibri"/>
                <w:color w:val="000000"/>
              </w:rPr>
              <w:t>Low</w:t>
            </w:r>
          </w:p>
        </w:tc>
        <w:tc>
          <w:tcPr>
            <w:tcW w:w="2024" w:type="dxa"/>
            <w:vAlign w:val="center"/>
          </w:tcPr>
          <w:p w14:paraId="48008196" w14:textId="5A89ABCD" w:rsidR="009470D6" w:rsidRDefault="009470D6" w:rsidP="009470D6">
            <w:pPr>
              <w:ind w:right="202"/>
              <w:rPr>
                <w:bCs/>
                <w:lang w:val="en-CA"/>
              </w:rPr>
            </w:pPr>
            <w:r>
              <w:rPr>
                <w:rFonts w:ascii="Calibri" w:hAnsi="Calibri" w:cs="Calibri"/>
                <w:color w:val="000000"/>
              </w:rPr>
              <w:t>Moderate</w:t>
            </w:r>
          </w:p>
        </w:tc>
        <w:tc>
          <w:tcPr>
            <w:tcW w:w="2024" w:type="dxa"/>
            <w:vAlign w:val="center"/>
          </w:tcPr>
          <w:p w14:paraId="56782F9B" w14:textId="6E90BD13" w:rsidR="009470D6" w:rsidRDefault="009470D6" w:rsidP="009470D6">
            <w:pPr>
              <w:ind w:right="202"/>
              <w:rPr>
                <w:bCs/>
                <w:lang w:val="en-CA"/>
              </w:rPr>
            </w:pPr>
            <w:r>
              <w:rPr>
                <w:rFonts w:ascii="Calibri" w:hAnsi="Calibri" w:cs="Calibri"/>
                <w:color w:val="000000"/>
              </w:rPr>
              <w:t>Moderate</w:t>
            </w:r>
          </w:p>
        </w:tc>
        <w:tc>
          <w:tcPr>
            <w:tcW w:w="2024" w:type="dxa"/>
            <w:vAlign w:val="center"/>
          </w:tcPr>
          <w:p w14:paraId="5BC73E86" w14:textId="41B2676E" w:rsidR="009470D6" w:rsidRDefault="009470D6" w:rsidP="009470D6">
            <w:pPr>
              <w:ind w:right="202"/>
              <w:rPr>
                <w:bCs/>
                <w:lang w:val="en-CA"/>
              </w:rPr>
            </w:pPr>
            <w:r>
              <w:rPr>
                <w:rFonts w:ascii="Calibri" w:hAnsi="Calibri" w:cs="Calibri"/>
                <w:color w:val="000000"/>
              </w:rPr>
              <w:t>Low</w:t>
            </w:r>
          </w:p>
        </w:tc>
        <w:tc>
          <w:tcPr>
            <w:tcW w:w="2024" w:type="dxa"/>
            <w:vAlign w:val="center"/>
          </w:tcPr>
          <w:p w14:paraId="05B68621" w14:textId="7436C598" w:rsidR="009470D6" w:rsidRDefault="009470D6" w:rsidP="009470D6">
            <w:pPr>
              <w:ind w:right="202"/>
              <w:rPr>
                <w:bCs/>
                <w:lang w:val="en-CA"/>
              </w:rPr>
            </w:pPr>
            <w:r>
              <w:rPr>
                <w:rFonts w:ascii="Calibri" w:hAnsi="Calibri" w:cs="Calibri"/>
                <w:color w:val="000000"/>
              </w:rPr>
              <w:t>Low</w:t>
            </w:r>
          </w:p>
        </w:tc>
      </w:tr>
      <w:tr w:rsidR="009470D6" w14:paraId="5F60E677" w14:textId="77777777" w:rsidTr="009470D6">
        <w:tc>
          <w:tcPr>
            <w:tcW w:w="2830" w:type="dxa"/>
            <w:vAlign w:val="center"/>
          </w:tcPr>
          <w:p w14:paraId="729E36A1" w14:textId="744741DD" w:rsidR="009470D6" w:rsidRDefault="009470D6" w:rsidP="009470D6">
            <w:pPr>
              <w:ind w:right="202"/>
              <w:rPr>
                <w:bCs/>
                <w:lang w:val="en-CA"/>
              </w:rPr>
            </w:pPr>
            <w:proofErr w:type="spellStart"/>
            <w:r>
              <w:rPr>
                <w:rFonts w:ascii="Calibri" w:hAnsi="Calibri" w:cs="Calibri"/>
                <w:color w:val="000000"/>
              </w:rPr>
              <w:t>Holditch</w:t>
            </w:r>
            <w:proofErr w:type="spellEnd"/>
            <w:r>
              <w:rPr>
                <w:rFonts w:ascii="Calibri" w:hAnsi="Calibri" w:cs="Calibri"/>
                <w:color w:val="000000"/>
              </w:rPr>
              <w:t>-Davis, 2013</w:t>
            </w:r>
          </w:p>
        </w:tc>
        <w:tc>
          <w:tcPr>
            <w:tcW w:w="2024" w:type="dxa"/>
            <w:vAlign w:val="center"/>
          </w:tcPr>
          <w:p w14:paraId="3AA2C536" w14:textId="6CB6BFFB" w:rsidR="009470D6" w:rsidRDefault="009470D6" w:rsidP="009470D6">
            <w:pPr>
              <w:ind w:right="202"/>
              <w:rPr>
                <w:bCs/>
                <w:lang w:val="en-CA"/>
              </w:rPr>
            </w:pPr>
            <w:r>
              <w:rPr>
                <w:rFonts w:ascii="Calibri" w:hAnsi="Calibri" w:cs="Calibri"/>
                <w:color w:val="000000"/>
              </w:rPr>
              <w:t>Moderate</w:t>
            </w:r>
          </w:p>
        </w:tc>
        <w:tc>
          <w:tcPr>
            <w:tcW w:w="2024" w:type="dxa"/>
            <w:vAlign w:val="center"/>
          </w:tcPr>
          <w:p w14:paraId="117472E0" w14:textId="39EFF466" w:rsidR="009470D6" w:rsidRDefault="009470D6" w:rsidP="009470D6">
            <w:pPr>
              <w:ind w:right="202"/>
              <w:rPr>
                <w:bCs/>
                <w:lang w:val="en-CA"/>
              </w:rPr>
            </w:pPr>
            <w:r>
              <w:rPr>
                <w:rFonts w:ascii="Calibri" w:hAnsi="Calibri" w:cs="Calibri"/>
                <w:color w:val="000000"/>
              </w:rPr>
              <w:t>High</w:t>
            </w:r>
          </w:p>
        </w:tc>
        <w:tc>
          <w:tcPr>
            <w:tcW w:w="2024" w:type="dxa"/>
            <w:vAlign w:val="center"/>
          </w:tcPr>
          <w:p w14:paraId="3B67AF13" w14:textId="457FBC67" w:rsidR="009470D6" w:rsidRDefault="009470D6" w:rsidP="009470D6">
            <w:pPr>
              <w:ind w:right="202"/>
              <w:rPr>
                <w:bCs/>
                <w:lang w:val="en-CA"/>
              </w:rPr>
            </w:pPr>
            <w:r>
              <w:rPr>
                <w:rFonts w:ascii="Calibri" w:hAnsi="Calibri" w:cs="Calibri"/>
                <w:color w:val="000000"/>
              </w:rPr>
              <w:t>Low</w:t>
            </w:r>
          </w:p>
        </w:tc>
        <w:tc>
          <w:tcPr>
            <w:tcW w:w="2024" w:type="dxa"/>
            <w:vAlign w:val="center"/>
          </w:tcPr>
          <w:p w14:paraId="13B4527B" w14:textId="506BA2F8" w:rsidR="009470D6" w:rsidRDefault="009470D6" w:rsidP="009470D6">
            <w:pPr>
              <w:ind w:right="202"/>
              <w:rPr>
                <w:bCs/>
                <w:lang w:val="en-CA"/>
              </w:rPr>
            </w:pPr>
            <w:r>
              <w:rPr>
                <w:rFonts w:ascii="Calibri" w:hAnsi="Calibri" w:cs="Calibri"/>
                <w:color w:val="000000"/>
              </w:rPr>
              <w:t>High</w:t>
            </w:r>
          </w:p>
        </w:tc>
        <w:tc>
          <w:tcPr>
            <w:tcW w:w="2024" w:type="dxa"/>
            <w:vAlign w:val="center"/>
          </w:tcPr>
          <w:p w14:paraId="07CD05B7" w14:textId="4C57DEFB" w:rsidR="009470D6" w:rsidRDefault="009470D6" w:rsidP="009470D6">
            <w:pPr>
              <w:ind w:right="202"/>
              <w:rPr>
                <w:bCs/>
                <w:lang w:val="en-CA"/>
              </w:rPr>
            </w:pPr>
            <w:r>
              <w:rPr>
                <w:rFonts w:ascii="Calibri" w:hAnsi="Calibri" w:cs="Calibri"/>
                <w:color w:val="000000"/>
              </w:rPr>
              <w:t>High</w:t>
            </w:r>
          </w:p>
        </w:tc>
      </w:tr>
      <w:tr w:rsidR="009470D6" w14:paraId="63B8B2FE" w14:textId="77777777" w:rsidTr="009470D6">
        <w:tc>
          <w:tcPr>
            <w:tcW w:w="2830" w:type="dxa"/>
            <w:vAlign w:val="center"/>
          </w:tcPr>
          <w:p w14:paraId="4232BB03" w14:textId="621229AF" w:rsidR="009470D6" w:rsidRDefault="009470D6" w:rsidP="009470D6">
            <w:pPr>
              <w:ind w:right="202"/>
              <w:rPr>
                <w:bCs/>
                <w:lang w:val="en-CA"/>
              </w:rPr>
            </w:pPr>
            <w:r>
              <w:rPr>
                <w:rFonts w:ascii="Calibri" w:hAnsi="Calibri" w:cs="Calibri"/>
                <w:color w:val="000000"/>
              </w:rPr>
              <w:t>Jang, 2005</w:t>
            </w:r>
          </w:p>
        </w:tc>
        <w:tc>
          <w:tcPr>
            <w:tcW w:w="2024" w:type="dxa"/>
            <w:vAlign w:val="center"/>
          </w:tcPr>
          <w:p w14:paraId="2F3D2E98" w14:textId="6DD60AFE" w:rsidR="009470D6" w:rsidRDefault="009470D6" w:rsidP="009470D6">
            <w:pPr>
              <w:ind w:right="202"/>
              <w:rPr>
                <w:bCs/>
                <w:lang w:val="en-CA"/>
              </w:rPr>
            </w:pPr>
            <w:r>
              <w:rPr>
                <w:rFonts w:ascii="Calibri" w:hAnsi="Calibri" w:cs="Calibri"/>
                <w:color w:val="000000"/>
              </w:rPr>
              <w:t>Very low</w:t>
            </w:r>
          </w:p>
        </w:tc>
        <w:tc>
          <w:tcPr>
            <w:tcW w:w="2024" w:type="dxa"/>
            <w:vAlign w:val="center"/>
          </w:tcPr>
          <w:p w14:paraId="59314227" w14:textId="4770AC1B" w:rsidR="009470D6" w:rsidRDefault="009470D6" w:rsidP="009470D6">
            <w:pPr>
              <w:ind w:right="202"/>
              <w:rPr>
                <w:bCs/>
                <w:lang w:val="en-CA"/>
              </w:rPr>
            </w:pPr>
            <w:r>
              <w:rPr>
                <w:rFonts w:ascii="Calibri" w:hAnsi="Calibri" w:cs="Calibri"/>
                <w:color w:val="000000"/>
              </w:rPr>
              <w:t>Very low</w:t>
            </w:r>
          </w:p>
        </w:tc>
        <w:tc>
          <w:tcPr>
            <w:tcW w:w="2024" w:type="dxa"/>
            <w:vAlign w:val="center"/>
          </w:tcPr>
          <w:p w14:paraId="51C3B034" w14:textId="48876F22" w:rsidR="009470D6" w:rsidRDefault="009470D6" w:rsidP="009470D6">
            <w:pPr>
              <w:ind w:right="202"/>
              <w:rPr>
                <w:bCs/>
                <w:lang w:val="en-CA"/>
              </w:rPr>
            </w:pPr>
            <w:r>
              <w:rPr>
                <w:rFonts w:ascii="Calibri" w:hAnsi="Calibri" w:cs="Calibri"/>
                <w:color w:val="000000"/>
              </w:rPr>
              <w:t>Low</w:t>
            </w:r>
          </w:p>
        </w:tc>
        <w:tc>
          <w:tcPr>
            <w:tcW w:w="2024" w:type="dxa"/>
            <w:vAlign w:val="center"/>
          </w:tcPr>
          <w:p w14:paraId="5B4B9328" w14:textId="0EBF57B4" w:rsidR="009470D6" w:rsidRDefault="009470D6" w:rsidP="009470D6">
            <w:pPr>
              <w:ind w:right="202"/>
              <w:rPr>
                <w:bCs/>
                <w:lang w:val="en-CA"/>
              </w:rPr>
            </w:pPr>
            <w:r>
              <w:rPr>
                <w:rFonts w:ascii="Calibri" w:hAnsi="Calibri" w:cs="Calibri"/>
                <w:color w:val="000000"/>
              </w:rPr>
              <w:t>Very low</w:t>
            </w:r>
          </w:p>
        </w:tc>
        <w:tc>
          <w:tcPr>
            <w:tcW w:w="2024" w:type="dxa"/>
            <w:vAlign w:val="center"/>
          </w:tcPr>
          <w:p w14:paraId="7D593E51" w14:textId="5D943A87" w:rsidR="009470D6" w:rsidRDefault="009470D6" w:rsidP="009470D6">
            <w:pPr>
              <w:ind w:right="202"/>
              <w:rPr>
                <w:bCs/>
                <w:lang w:val="en-CA"/>
              </w:rPr>
            </w:pPr>
            <w:r>
              <w:rPr>
                <w:rFonts w:ascii="Calibri" w:hAnsi="Calibri" w:cs="Calibri"/>
                <w:color w:val="000000"/>
              </w:rPr>
              <w:t>Low</w:t>
            </w:r>
          </w:p>
        </w:tc>
      </w:tr>
      <w:tr w:rsidR="009470D6" w14:paraId="24AD333F" w14:textId="77777777" w:rsidTr="009470D6">
        <w:tc>
          <w:tcPr>
            <w:tcW w:w="2830" w:type="dxa"/>
            <w:vAlign w:val="center"/>
          </w:tcPr>
          <w:p w14:paraId="44963600" w14:textId="1A963858" w:rsidR="009470D6" w:rsidRDefault="009470D6" w:rsidP="009470D6">
            <w:pPr>
              <w:ind w:right="202"/>
              <w:rPr>
                <w:bCs/>
                <w:lang w:val="en-CA"/>
              </w:rPr>
            </w:pPr>
            <w:r>
              <w:rPr>
                <w:rFonts w:ascii="Calibri" w:hAnsi="Calibri" w:cs="Calibri"/>
                <w:color w:val="000000"/>
              </w:rPr>
              <w:t>John, 2018</w:t>
            </w:r>
          </w:p>
        </w:tc>
        <w:tc>
          <w:tcPr>
            <w:tcW w:w="2024" w:type="dxa"/>
            <w:vAlign w:val="center"/>
          </w:tcPr>
          <w:p w14:paraId="51A27F7B" w14:textId="0FFC3FA5" w:rsidR="009470D6" w:rsidRDefault="009470D6" w:rsidP="009470D6">
            <w:pPr>
              <w:ind w:right="202"/>
              <w:rPr>
                <w:bCs/>
                <w:lang w:val="en-CA"/>
              </w:rPr>
            </w:pPr>
            <w:r>
              <w:rPr>
                <w:rFonts w:ascii="Calibri" w:hAnsi="Calibri" w:cs="Calibri"/>
                <w:color w:val="000000"/>
              </w:rPr>
              <w:t>High</w:t>
            </w:r>
          </w:p>
        </w:tc>
        <w:tc>
          <w:tcPr>
            <w:tcW w:w="2024" w:type="dxa"/>
            <w:vAlign w:val="center"/>
          </w:tcPr>
          <w:p w14:paraId="62017796" w14:textId="5B224ED8" w:rsidR="009470D6" w:rsidRDefault="009470D6" w:rsidP="009470D6">
            <w:pPr>
              <w:ind w:right="202"/>
              <w:rPr>
                <w:bCs/>
                <w:lang w:val="en-CA"/>
              </w:rPr>
            </w:pPr>
            <w:r>
              <w:rPr>
                <w:rFonts w:ascii="Calibri" w:hAnsi="Calibri" w:cs="Calibri"/>
                <w:color w:val="000000"/>
              </w:rPr>
              <w:t>Moderate</w:t>
            </w:r>
          </w:p>
        </w:tc>
        <w:tc>
          <w:tcPr>
            <w:tcW w:w="2024" w:type="dxa"/>
            <w:vAlign w:val="center"/>
          </w:tcPr>
          <w:p w14:paraId="6D559087" w14:textId="4E378D42" w:rsidR="009470D6" w:rsidRDefault="009470D6" w:rsidP="009470D6">
            <w:pPr>
              <w:ind w:right="202"/>
              <w:rPr>
                <w:bCs/>
                <w:lang w:val="en-CA"/>
              </w:rPr>
            </w:pPr>
            <w:r>
              <w:rPr>
                <w:rFonts w:ascii="Calibri" w:hAnsi="Calibri" w:cs="Calibri"/>
                <w:color w:val="000000"/>
              </w:rPr>
              <w:t>Low</w:t>
            </w:r>
          </w:p>
        </w:tc>
        <w:tc>
          <w:tcPr>
            <w:tcW w:w="2024" w:type="dxa"/>
            <w:vAlign w:val="center"/>
          </w:tcPr>
          <w:p w14:paraId="06967F7C" w14:textId="4433002F" w:rsidR="009470D6" w:rsidRDefault="009470D6" w:rsidP="009470D6">
            <w:pPr>
              <w:ind w:right="202"/>
              <w:rPr>
                <w:bCs/>
                <w:lang w:val="en-CA"/>
              </w:rPr>
            </w:pPr>
            <w:r>
              <w:rPr>
                <w:rFonts w:ascii="Calibri" w:hAnsi="Calibri" w:cs="Calibri"/>
                <w:color w:val="000000"/>
              </w:rPr>
              <w:t>Very low</w:t>
            </w:r>
          </w:p>
        </w:tc>
        <w:tc>
          <w:tcPr>
            <w:tcW w:w="2024" w:type="dxa"/>
            <w:vAlign w:val="center"/>
          </w:tcPr>
          <w:p w14:paraId="56A57603" w14:textId="739AD16E" w:rsidR="009470D6" w:rsidRDefault="009470D6" w:rsidP="009470D6">
            <w:pPr>
              <w:ind w:right="202"/>
              <w:rPr>
                <w:bCs/>
                <w:lang w:val="en-CA"/>
              </w:rPr>
            </w:pPr>
            <w:r>
              <w:rPr>
                <w:rFonts w:ascii="Calibri" w:hAnsi="Calibri" w:cs="Calibri"/>
                <w:color w:val="000000"/>
              </w:rPr>
              <w:t>Low</w:t>
            </w:r>
          </w:p>
        </w:tc>
      </w:tr>
      <w:tr w:rsidR="009470D6" w14:paraId="7E571190" w14:textId="77777777" w:rsidTr="009470D6">
        <w:tc>
          <w:tcPr>
            <w:tcW w:w="2830" w:type="dxa"/>
            <w:vAlign w:val="center"/>
          </w:tcPr>
          <w:p w14:paraId="707C6FAB" w14:textId="1561584F" w:rsidR="009470D6" w:rsidRDefault="009470D6" w:rsidP="009470D6">
            <w:pPr>
              <w:ind w:right="202"/>
              <w:rPr>
                <w:bCs/>
                <w:lang w:val="en-CA"/>
              </w:rPr>
            </w:pPr>
            <w:r>
              <w:rPr>
                <w:rFonts w:ascii="Calibri" w:hAnsi="Calibri" w:cs="Calibri"/>
                <w:color w:val="000000"/>
              </w:rPr>
              <w:t>Jones, 2004</w:t>
            </w:r>
          </w:p>
        </w:tc>
        <w:tc>
          <w:tcPr>
            <w:tcW w:w="2024" w:type="dxa"/>
            <w:vAlign w:val="center"/>
          </w:tcPr>
          <w:p w14:paraId="70D4EEE6" w14:textId="52857F2D" w:rsidR="009470D6" w:rsidRDefault="009470D6" w:rsidP="009470D6">
            <w:pPr>
              <w:ind w:right="202"/>
              <w:rPr>
                <w:bCs/>
                <w:lang w:val="en-CA"/>
              </w:rPr>
            </w:pPr>
            <w:r>
              <w:rPr>
                <w:rFonts w:ascii="Calibri" w:hAnsi="Calibri" w:cs="Calibri"/>
                <w:color w:val="000000"/>
              </w:rPr>
              <w:t>Moderate</w:t>
            </w:r>
          </w:p>
        </w:tc>
        <w:tc>
          <w:tcPr>
            <w:tcW w:w="2024" w:type="dxa"/>
            <w:vAlign w:val="center"/>
          </w:tcPr>
          <w:p w14:paraId="33DDF075" w14:textId="666CCF31" w:rsidR="009470D6" w:rsidRDefault="009470D6" w:rsidP="009470D6">
            <w:pPr>
              <w:ind w:right="202"/>
              <w:rPr>
                <w:bCs/>
                <w:lang w:val="en-CA"/>
              </w:rPr>
            </w:pPr>
            <w:r>
              <w:rPr>
                <w:rFonts w:ascii="Calibri" w:hAnsi="Calibri" w:cs="Calibri"/>
                <w:color w:val="000000"/>
              </w:rPr>
              <w:t>High</w:t>
            </w:r>
          </w:p>
        </w:tc>
        <w:tc>
          <w:tcPr>
            <w:tcW w:w="2024" w:type="dxa"/>
            <w:vAlign w:val="center"/>
          </w:tcPr>
          <w:p w14:paraId="645E7891" w14:textId="77556F94" w:rsidR="009470D6" w:rsidRDefault="009470D6" w:rsidP="009470D6">
            <w:pPr>
              <w:ind w:right="202"/>
              <w:rPr>
                <w:bCs/>
                <w:lang w:val="en-CA"/>
              </w:rPr>
            </w:pPr>
            <w:r>
              <w:rPr>
                <w:rFonts w:ascii="Calibri" w:hAnsi="Calibri" w:cs="Calibri"/>
                <w:color w:val="000000"/>
              </w:rPr>
              <w:t>Moderate</w:t>
            </w:r>
          </w:p>
        </w:tc>
        <w:tc>
          <w:tcPr>
            <w:tcW w:w="2024" w:type="dxa"/>
            <w:vAlign w:val="center"/>
          </w:tcPr>
          <w:p w14:paraId="17443822" w14:textId="23A6665F" w:rsidR="009470D6" w:rsidRDefault="009470D6" w:rsidP="009470D6">
            <w:pPr>
              <w:ind w:right="202"/>
              <w:rPr>
                <w:bCs/>
                <w:lang w:val="en-CA"/>
              </w:rPr>
            </w:pPr>
            <w:r>
              <w:rPr>
                <w:rFonts w:ascii="Calibri" w:hAnsi="Calibri" w:cs="Calibri"/>
                <w:color w:val="000000"/>
              </w:rPr>
              <w:t>Moderate</w:t>
            </w:r>
          </w:p>
        </w:tc>
        <w:tc>
          <w:tcPr>
            <w:tcW w:w="2024" w:type="dxa"/>
            <w:vAlign w:val="center"/>
          </w:tcPr>
          <w:p w14:paraId="2F2A2195" w14:textId="41B209AD" w:rsidR="009470D6" w:rsidRDefault="009470D6" w:rsidP="009470D6">
            <w:pPr>
              <w:ind w:right="202"/>
              <w:rPr>
                <w:bCs/>
                <w:lang w:val="en-CA"/>
              </w:rPr>
            </w:pPr>
            <w:r>
              <w:rPr>
                <w:rFonts w:ascii="Calibri" w:hAnsi="Calibri" w:cs="Calibri"/>
                <w:color w:val="000000"/>
              </w:rPr>
              <w:t>Moderate</w:t>
            </w:r>
          </w:p>
        </w:tc>
      </w:tr>
      <w:tr w:rsidR="009470D6" w14:paraId="3A5752D7" w14:textId="77777777" w:rsidTr="009470D6">
        <w:tc>
          <w:tcPr>
            <w:tcW w:w="2830" w:type="dxa"/>
            <w:vAlign w:val="center"/>
          </w:tcPr>
          <w:p w14:paraId="3A9E5918" w14:textId="662A1068" w:rsidR="009470D6" w:rsidRDefault="009470D6" w:rsidP="009470D6">
            <w:pPr>
              <w:ind w:right="202"/>
              <w:rPr>
                <w:bCs/>
                <w:lang w:val="en-CA"/>
              </w:rPr>
            </w:pPr>
            <w:r>
              <w:rPr>
                <w:rFonts w:ascii="Calibri" w:hAnsi="Calibri" w:cs="Calibri"/>
                <w:color w:val="000000"/>
              </w:rPr>
              <w:t>Jones, 2012</w:t>
            </w:r>
          </w:p>
        </w:tc>
        <w:tc>
          <w:tcPr>
            <w:tcW w:w="2024" w:type="dxa"/>
            <w:vAlign w:val="center"/>
          </w:tcPr>
          <w:p w14:paraId="67CCBFFD" w14:textId="76C44875" w:rsidR="009470D6" w:rsidRDefault="009470D6" w:rsidP="009470D6">
            <w:pPr>
              <w:ind w:right="202"/>
              <w:rPr>
                <w:bCs/>
                <w:lang w:val="en-CA"/>
              </w:rPr>
            </w:pPr>
            <w:r>
              <w:rPr>
                <w:rFonts w:ascii="Calibri" w:hAnsi="Calibri" w:cs="Calibri"/>
                <w:color w:val="000000"/>
              </w:rPr>
              <w:t>Low</w:t>
            </w:r>
          </w:p>
        </w:tc>
        <w:tc>
          <w:tcPr>
            <w:tcW w:w="2024" w:type="dxa"/>
            <w:vAlign w:val="center"/>
          </w:tcPr>
          <w:p w14:paraId="34EE37AF" w14:textId="631CB92C" w:rsidR="009470D6" w:rsidRDefault="009470D6" w:rsidP="009470D6">
            <w:pPr>
              <w:ind w:right="202"/>
              <w:rPr>
                <w:bCs/>
                <w:lang w:val="en-CA"/>
              </w:rPr>
            </w:pPr>
            <w:r>
              <w:rPr>
                <w:rFonts w:ascii="Calibri" w:hAnsi="Calibri" w:cs="Calibri"/>
                <w:color w:val="000000"/>
              </w:rPr>
              <w:t>Moderate</w:t>
            </w:r>
          </w:p>
        </w:tc>
        <w:tc>
          <w:tcPr>
            <w:tcW w:w="2024" w:type="dxa"/>
            <w:vAlign w:val="center"/>
          </w:tcPr>
          <w:p w14:paraId="31DB0832" w14:textId="5FF8B2CF" w:rsidR="009470D6" w:rsidRDefault="009470D6" w:rsidP="009470D6">
            <w:pPr>
              <w:ind w:right="202"/>
              <w:rPr>
                <w:bCs/>
                <w:lang w:val="en-CA"/>
              </w:rPr>
            </w:pPr>
            <w:r>
              <w:rPr>
                <w:rFonts w:ascii="Calibri" w:hAnsi="Calibri" w:cs="Calibri"/>
                <w:color w:val="000000"/>
              </w:rPr>
              <w:t>Moderate</w:t>
            </w:r>
          </w:p>
        </w:tc>
        <w:tc>
          <w:tcPr>
            <w:tcW w:w="2024" w:type="dxa"/>
            <w:vAlign w:val="center"/>
          </w:tcPr>
          <w:p w14:paraId="3AD634EA" w14:textId="62F0A9A1" w:rsidR="009470D6" w:rsidRDefault="009470D6" w:rsidP="009470D6">
            <w:pPr>
              <w:ind w:right="202"/>
              <w:rPr>
                <w:bCs/>
                <w:lang w:val="en-CA"/>
              </w:rPr>
            </w:pPr>
            <w:r>
              <w:rPr>
                <w:rFonts w:ascii="Calibri" w:hAnsi="Calibri" w:cs="Calibri"/>
                <w:color w:val="000000"/>
              </w:rPr>
              <w:t>Very low</w:t>
            </w:r>
          </w:p>
        </w:tc>
        <w:tc>
          <w:tcPr>
            <w:tcW w:w="2024" w:type="dxa"/>
            <w:vAlign w:val="center"/>
          </w:tcPr>
          <w:p w14:paraId="46B8CB2D" w14:textId="45A87E0C" w:rsidR="009470D6" w:rsidRDefault="009470D6" w:rsidP="009470D6">
            <w:pPr>
              <w:ind w:right="202"/>
              <w:rPr>
                <w:bCs/>
                <w:lang w:val="en-CA"/>
              </w:rPr>
            </w:pPr>
            <w:r>
              <w:rPr>
                <w:rFonts w:ascii="Calibri" w:hAnsi="Calibri" w:cs="Calibri"/>
                <w:color w:val="000000"/>
              </w:rPr>
              <w:t>Moderate</w:t>
            </w:r>
          </w:p>
        </w:tc>
      </w:tr>
      <w:tr w:rsidR="009470D6" w14:paraId="49A1A009" w14:textId="77777777" w:rsidTr="009470D6">
        <w:tc>
          <w:tcPr>
            <w:tcW w:w="2830" w:type="dxa"/>
            <w:vAlign w:val="center"/>
          </w:tcPr>
          <w:p w14:paraId="5D74F6CD" w14:textId="6BF87629" w:rsidR="009470D6" w:rsidRDefault="009470D6" w:rsidP="009470D6">
            <w:pPr>
              <w:ind w:right="202"/>
              <w:rPr>
                <w:bCs/>
                <w:lang w:val="en-CA"/>
              </w:rPr>
            </w:pPr>
            <w:proofErr w:type="spellStart"/>
            <w:r>
              <w:rPr>
                <w:rFonts w:ascii="Calibri" w:hAnsi="Calibri" w:cs="Calibri"/>
                <w:color w:val="000000"/>
              </w:rPr>
              <w:t>Jotzo</w:t>
            </w:r>
            <w:proofErr w:type="spellEnd"/>
            <w:r>
              <w:rPr>
                <w:rFonts w:ascii="Calibri" w:hAnsi="Calibri" w:cs="Calibri"/>
                <w:color w:val="000000"/>
              </w:rPr>
              <w:t>, 2005</w:t>
            </w:r>
          </w:p>
        </w:tc>
        <w:tc>
          <w:tcPr>
            <w:tcW w:w="2024" w:type="dxa"/>
            <w:vAlign w:val="center"/>
          </w:tcPr>
          <w:p w14:paraId="6B2D097C" w14:textId="35DA0100" w:rsidR="009470D6" w:rsidRDefault="009470D6" w:rsidP="009470D6">
            <w:pPr>
              <w:ind w:right="202"/>
              <w:rPr>
                <w:bCs/>
                <w:lang w:val="en-CA"/>
              </w:rPr>
            </w:pPr>
            <w:r>
              <w:rPr>
                <w:rFonts w:ascii="Calibri" w:hAnsi="Calibri" w:cs="Calibri"/>
                <w:color w:val="000000"/>
              </w:rPr>
              <w:t>Low</w:t>
            </w:r>
          </w:p>
        </w:tc>
        <w:tc>
          <w:tcPr>
            <w:tcW w:w="2024" w:type="dxa"/>
            <w:vAlign w:val="center"/>
          </w:tcPr>
          <w:p w14:paraId="39D1D348" w14:textId="07652B74" w:rsidR="009470D6" w:rsidRDefault="009470D6" w:rsidP="009470D6">
            <w:pPr>
              <w:ind w:right="202"/>
              <w:rPr>
                <w:bCs/>
                <w:lang w:val="en-CA"/>
              </w:rPr>
            </w:pPr>
            <w:r>
              <w:rPr>
                <w:rFonts w:ascii="Calibri" w:hAnsi="Calibri" w:cs="Calibri"/>
                <w:color w:val="000000"/>
              </w:rPr>
              <w:t>Moderate</w:t>
            </w:r>
          </w:p>
        </w:tc>
        <w:tc>
          <w:tcPr>
            <w:tcW w:w="2024" w:type="dxa"/>
            <w:vAlign w:val="center"/>
          </w:tcPr>
          <w:p w14:paraId="41A34719" w14:textId="4F40BB6F" w:rsidR="009470D6" w:rsidRDefault="009470D6" w:rsidP="009470D6">
            <w:pPr>
              <w:ind w:right="202"/>
              <w:rPr>
                <w:bCs/>
                <w:lang w:val="en-CA"/>
              </w:rPr>
            </w:pPr>
            <w:r>
              <w:rPr>
                <w:rFonts w:ascii="Calibri" w:hAnsi="Calibri" w:cs="Calibri"/>
                <w:color w:val="000000"/>
              </w:rPr>
              <w:t>Moderate</w:t>
            </w:r>
          </w:p>
        </w:tc>
        <w:tc>
          <w:tcPr>
            <w:tcW w:w="2024" w:type="dxa"/>
            <w:vAlign w:val="center"/>
          </w:tcPr>
          <w:p w14:paraId="2FEB7109" w14:textId="0163774E" w:rsidR="009470D6" w:rsidRDefault="009470D6" w:rsidP="009470D6">
            <w:pPr>
              <w:ind w:right="202"/>
              <w:rPr>
                <w:bCs/>
                <w:lang w:val="en-CA"/>
              </w:rPr>
            </w:pPr>
            <w:r>
              <w:rPr>
                <w:rFonts w:ascii="Calibri" w:hAnsi="Calibri" w:cs="Calibri"/>
                <w:color w:val="000000"/>
              </w:rPr>
              <w:t>Low</w:t>
            </w:r>
          </w:p>
        </w:tc>
        <w:tc>
          <w:tcPr>
            <w:tcW w:w="2024" w:type="dxa"/>
            <w:vAlign w:val="center"/>
          </w:tcPr>
          <w:p w14:paraId="765C2FC5" w14:textId="5FE4A6FA" w:rsidR="009470D6" w:rsidRDefault="009470D6" w:rsidP="009470D6">
            <w:pPr>
              <w:ind w:right="202"/>
              <w:rPr>
                <w:bCs/>
                <w:lang w:val="en-CA"/>
              </w:rPr>
            </w:pPr>
            <w:r>
              <w:rPr>
                <w:rFonts w:ascii="Calibri" w:hAnsi="Calibri" w:cs="Calibri"/>
                <w:color w:val="000000"/>
              </w:rPr>
              <w:t>Low</w:t>
            </w:r>
          </w:p>
        </w:tc>
      </w:tr>
      <w:tr w:rsidR="009470D6" w14:paraId="183E1657" w14:textId="77777777" w:rsidTr="009470D6">
        <w:tc>
          <w:tcPr>
            <w:tcW w:w="2830" w:type="dxa"/>
            <w:vAlign w:val="center"/>
          </w:tcPr>
          <w:p w14:paraId="22C70642" w14:textId="61E6B523" w:rsidR="009470D6" w:rsidRDefault="009470D6" w:rsidP="009470D6">
            <w:pPr>
              <w:ind w:right="202"/>
              <w:rPr>
                <w:bCs/>
                <w:lang w:val="en-CA"/>
              </w:rPr>
            </w:pPr>
            <w:r>
              <w:rPr>
                <w:rFonts w:ascii="Calibri" w:hAnsi="Calibri" w:cs="Calibri"/>
                <w:color w:val="000000"/>
              </w:rPr>
              <w:t>Kadivar, 2015</w:t>
            </w:r>
          </w:p>
        </w:tc>
        <w:tc>
          <w:tcPr>
            <w:tcW w:w="2024" w:type="dxa"/>
            <w:vAlign w:val="center"/>
          </w:tcPr>
          <w:p w14:paraId="4847E273" w14:textId="6ABFEFBB" w:rsidR="009470D6" w:rsidRDefault="009470D6" w:rsidP="009470D6">
            <w:pPr>
              <w:ind w:right="202"/>
              <w:rPr>
                <w:bCs/>
                <w:lang w:val="en-CA"/>
              </w:rPr>
            </w:pPr>
            <w:r>
              <w:rPr>
                <w:rFonts w:ascii="Calibri" w:hAnsi="Calibri" w:cs="Calibri"/>
                <w:color w:val="000000"/>
              </w:rPr>
              <w:t>Low</w:t>
            </w:r>
          </w:p>
        </w:tc>
        <w:tc>
          <w:tcPr>
            <w:tcW w:w="2024" w:type="dxa"/>
            <w:vAlign w:val="center"/>
          </w:tcPr>
          <w:p w14:paraId="08C732C4" w14:textId="605CC7FA" w:rsidR="009470D6" w:rsidRDefault="009470D6" w:rsidP="009470D6">
            <w:pPr>
              <w:ind w:right="202"/>
              <w:rPr>
                <w:bCs/>
                <w:lang w:val="en-CA"/>
              </w:rPr>
            </w:pPr>
            <w:r>
              <w:rPr>
                <w:rFonts w:ascii="Calibri" w:hAnsi="Calibri" w:cs="Calibri"/>
                <w:color w:val="000000"/>
              </w:rPr>
              <w:t>Low</w:t>
            </w:r>
          </w:p>
        </w:tc>
        <w:tc>
          <w:tcPr>
            <w:tcW w:w="2024" w:type="dxa"/>
            <w:vAlign w:val="center"/>
          </w:tcPr>
          <w:p w14:paraId="5CF34CA3" w14:textId="6270A300" w:rsidR="009470D6" w:rsidRDefault="009470D6" w:rsidP="009470D6">
            <w:pPr>
              <w:ind w:right="202"/>
              <w:rPr>
                <w:bCs/>
                <w:lang w:val="en-CA"/>
              </w:rPr>
            </w:pPr>
            <w:r>
              <w:rPr>
                <w:rFonts w:ascii="Calibri" w:hAnsi="Calibri" w:cs="Calibri"/>
                <w:color w:val="000000"/>
              </w:rPr>
              <w:t>Low</w:t>
            </w:r>
          </w:p>
        </w:tc>
        <w:tc>
          <w:tcPr>
            <w:tcW w:w="2024" w:type="dxa"/>
            <w:vAlign w:val="center"/>
          </w:tcPr>
          <w:p w14:paraId="7CCFF555" w14:textId="162A2765" w:rsidR="009470D6" w:rsidRDefault="009470D6" w:rsidP="009470D6">
            <w:pPr>
              <w:ind w:right="202"/>
              <w:rPr>
                <w:bCs/>
                <w:lang w:val="en-CA"/>
              </w:rPr>
            </w:pPr>
            <w:r>
              <w:rPr>
                <w:rFonts w:ascii="Calibri" w:hAnsi="Calibri" w:cs="Calibri"/>
                <w:color w:val="000000"/>
              </w:rPr>
              <w:t>Low</w:t>
            </w:r>
          </w:p>
        </w:tc>
        <w:tc>
          <w:tcPr>
            <w:tcW w:w="2024" w:type="dxa"/>
            <w:vAlign w:val="center"/>
          </w:tcPr>
          <w:p w14:paraId="5103C234" w14:textId="6A3612D9" w:rsidR="009470D6" w:rsidRDefault="009470D6" w:rsidP="009470D6">
            <w:pPr>
              <w:ind w:right="202"/>
              <w:rPr>
                <w:bCs/>
                <w:lang w:val="en-CA"/>
              </w:rPr>
            </w:pPr>
            <w:r>
              <w:rPr>
                <w:rFonts w:ascii="Calibri" w:hAnsi="Calibri" w:cs="Calibri"/>
                <w:color w:val="000000"/>
              </w:rPr>
              <w:t>Moderate</w:t>
            </w:r>
          </w:p>
        </w:tc>
      </w:tr>
      <w:tr w:rsidR="009470D6" w14:paraId="10B00B8D" w14:textId="77777777" w:rsidTr="009470D6">
        <w:tc>
          <w:tcPr>
            <w:tcW w:w="2830" w:type="dxa"/>
            <w:vAlign w:val="center"/>
          </w:tcPr>
          <w:p w14:paraId="6A6F2A3F" w14:textId="377E01C6" w:rsidR="009470D6" w:rsidRDefault="009470D6" w:rsidP="009470D6">
            <w:pPr>
              <w:ind w:right="202"/>
              <w:rPr>
                <w:bCs/>
                <w:lang w:val="en-CA"/>
              </w:rPr>
            </w:pPr>
            <w:proofErr w:type="spellStart"/>
            <w:r>
              <w:rPr>
                <w:rFonts w:ascii="Calibri" w:hAnsi="Calibri" w:cs="Calibri"/>
                <w:color w:val="000000"/>
              </w:rPr>
              <w:t>Kaufer</w:t>
            </w:r>
            <w:proofErr w:type="spellEnd"/>
            <w:r>
              <w:rPr>
                <w:rFonts w:ascii="Calibri" w:hAnsi="Calibri" w:cs="Calibri"/>
                <w:color w:val="000000"/>
              </w:rPr>
              <w:t>, 2008</w:t>
            </w:r>
          </w:p>
        </w:tc>
        <w:tc>
          <w:tcPr>
            <w:tcW w:w="2024" w:type="dxa"/>
            <w:vAlign w:val="center"/>
          </w:tcPr>
          <w:p w14:paraId="45B4A6E0" w14:textId="7816D4D4" w:rsidR="009470D6" w:rsidRDefault="009470D6" w:rsidP="009470D6">
            <w:pPr>
              <w:ind w:right="202"/>
              <w:rPr>
                <w:bCs/>
                <w:lang w:val="en-CA"/>
              </w:rPr>
            </w:pPr>
            <w:r>
              <w:rPr>
                <w:rFonts w:ascii="Calibri" w:hAnsi="Calibri" w:cs="Calibri"/>
                <w:color w:val="000000"/>
              </w:rPr>
              <w:t>Moderate</w:t>
            </w:r>
          </w:p>
        </w:tc>
        <w:tc>
          <w:tcPr>
            <w:tcW w:w="2024" w:type="dxa"/>
            <w:vAlign w:val="center"/>
          </w:tcPr>
          <w:p w14:paraId="3E72C01C" w14:textId="1EEFC94C" w:rsidR="009470D6" w:rsidRDefault="009470D6" w:rsidP="009470D6">
            <w:pPr>
              <w:ind w:right="202"/>
              <w:rPr>
                <w:bCs/>
                <w:lang w:val="en-CA"/>
              </w:rPr>
            </w:pPr>
            <w:r>
              <w:rPr>
                <w:rFonts w:ascii="Calibri" w:hAnsi="Calibri" w:cs="Calibri"/>
                <w:color w:val="000000"/>
              </w:rPr>
              <w:t>High</w:t>
            </w:r>
          </w:p>
        </w:tc>
        <w:tc>
          <w:tcPr>
            <w:tcW w:w="2024" w:type="dxa"/>
            <w:vAlign w:val="center"/>
          </w:tcPr>
          <w:p w14:paraId="5340B8C1" w14:textId="700A1AE2" w:rsidR="009470D6" w:rsidRDefault="009470D6" w:rsidP="009470D6">
            <w:pPr>
              <w:ind w:right="202"/>
              <w:rPr>
                <w:bCs/>
                <w:lang w:val="en-CA"/>
              </w:rPr>
            </w:pPr>
            <w:r>
              <w:rPr>
                <w:rFonts w:ascii="Calibri" w:hAnsi="Calibri" w:cs="Calibri"/>
                <w:color w:val="000000"/>
              </w:rPr>
              <w:t>Moderate</w:t>
            </w:r>
          </w:p>
        </w:tc>
        <w:tc>
          <w:tcPr>
            <w:tcW w:w="2024" w:type="dxa"/>
            <w:vAlign w:val="center"/>
          </w:tcPr>
          <w:p w14:paraId="74FCA1FF" w14:textId="4EB64BBC" w:rsidR="009470D6" w:rsidRDefault="009470D6" w:rsidP="009470D6">
            <w:pPr>
              <w:ind w:right="202"/>
              <w:rPr>
                <w:bCs/>
                <w:lang w:val="en-CA"/>
              </w:rPr>
            </w:pPr>
            <w:r>
              <w:rPr>
                <w:rFonts w:ascii="Calibri" w:hAnsi="Calibri" w:cs="Calibri"/>
                <w:color w:val="000000"/>
              </w:rPr>
              <w:t>Low</w:t>
            </w:r>
          </w:p>
        </w:tc>
        <w:tc>
          <w:tcPr>
            <w:tcW w:w="2024" w:type="dxa"/>
            <w:vAlign w:val="center"/>
          </w:tcPr>
          <w:p w14:paraId="1ADFA455" w14:textId="42843A0C" w:rsidR="009470D6" w:rsidRDefault="009470D6" w:rsidP="009470D6">
            <w:pPr>
              <w:ind w:right="202"/>
              <w:rPr>
                <w:bCs/>
                <w:lang w:val="en-CA"/>
              </w:rPr>
            </w:pPr>
            <w:r>
              <w:rPr>
                <w:rFonts w:ascii="Calibri" w:hAnsi="Calibri" w:cs="Calibri"/>
                <w:color w:val="000000"/>
              </w:rPr>
              <w:t>Low</w:t>
            </w:r>
          </w:p>
        </w:tc>
      </w:tr>
      <w:tr w:rsidR="009470D6" w14:paraId="7F0EF1FA" w14:textId="77777777" w:rsidTr="009470D6">
        <w:tc>
          <w:tcPr>
            <w:tcW w:w="2830" w:type="dxa"/>
            <w:vAlign w:val="center"/>
          </w:tcPr>
          <w:p w14:paraId="039B6DDB" w14:textId="65B3B486" w:rsidR="009470D6" w:rsidRDefault="009470D6" w:rsidP="009470D6">
            <w:pPr>
              <w:ind w:right="202"/>
              <w:rPr>
                <w:bCs/>
                <w:lang w:val="en-CA"/>
              </w:rPr>
            </w:pPr>
            <w:r>
              <w:rPr>
                <w:rFonts w:ascii="Calibri" w:hAnsi="Calibri" w:cs="Calibri"/>
                <w:color w:val="000000"/>
              </w:rPr>
              <w:t>Kentish-Barnes, 2017</w:t>
            </w:r>
          </w:p>
        </w:tc>
        <w:tc>
          <w:tcPr>
            <w:tcW w:w="2024" w:type="dxa"/>
            <w:vAlign w:val="center"/>
          </w:tcPr>
          <w:p w14:paraId="7CD22B4B" w14:textId="3A217489" w:rsidR="009470D6" w:rsidRDefault="009470D6" w:rsidP="009470D6">
            <w:pPr>
              <w:ind w:right="202"/>
              <w:rPr>
                <w:bCs/>
                <w:lang w:val="en-CA"/>
              </w:rPr>
            </w:pPr>
            <w:r>
              <w:rPr>
                <w:rFonts w:ascii="Calibri" w:hAnsi="Calibri" w:cs="Calibri"/>
                <w:color w:val="000000"/>
              </w:rPr>
              <w:t>High</w:t>
            </w:r>
          </w:p>
        </w:tc>
        <w:tc>
          <w:tcPr>
            <w:tcW w:w="2024" w:type="dxa"/>
            <w:vAlign w:val="center"/>
          </w:tcPr>
          <w:p w14:paraId="25D3DA0D" w14:textId="30808F47" w:rsidR="009470D6" w:rsidRDefault="009470D6" w:rsidP="009470D6">
            <w:pPr>
              <w:ind w:right="202"/>
              <w:rPr>
                <w:bCs/>
                <w:lang w:val="en-CA"/>
              </w:rPr>
            </w:pPr>
            <w:r>
              <w:rPr>
                <w:rFonts w:ascii="Calibri" w:hAnsi="Calibri" w:cs="Calibri"/>
                <w:color w:val="000000"/>
              </w:rPr>
              <w:t>High</w:t>
            </w:r>
          </w:p>
        </w:tc>
        <w:tc>
          <w:tcPr>
            <w:tcW w:w="2024" w:type="dxa"/>
            <w:vAlign w:val="center"/>
          </w:tcPr>
          <w:p w14:paraId="4B60FDAA" w14:textId="4F0552A9" w:rsidR="009470D6" w:rsidRDefault="009470D6" w:rsidP="009470D6">
            <w:pPr>
              <w:ind w:right="202"/>
              <w:rPr>
                <w:bCs/>
                <w:lang w:val="en-CA"/>
              </w:rPr>
            </w:pPr>
            <w:r>
              <w:rPr>
                <w:rFonts w:ascii="Calibri" w:hAnsi="Calibri" w:cs="Calibri"/>
                <w:color w:val="000000"/>
              </w:rPr>
              <w:t>Moderate</w:t>
            </w:r>
          </w:p>
        </w:tc>
        <w:tc>
          <w:tcPr>
            <w:tcW w:w="2024" w:type="dxa"/>
            <w:vAlign w:val="center"/>
          </w:tcPr>
          <w:p w14:paraId="62F02D89" w14:textId="1A40FC42" w:rsidR="009470D6" w:rsidRDefault="009470D6" w:rsidP="009470D6">
            <w:pPr>
              <w:ind w:right="202"/>
              <w:rPr>
                <w:bCs/>
                <w:lang w:val="en-CA"/>
              </w:rPr>
            </w:pPr>
            <w:r>
              <w:rPr>
                <w:rFonts w:ascii="Calibri" w:hAnsi="Calibri" w:cs="Calibri"/>
                <w:color w:val="000000"/>
              </w:rPr>
              <w:t>High</w:t>
            </w:r>
          </w:p>
        </w:tc>
        <w:tc>
          <w:tcPr>
            <w:tcW w:w="2024" w:type="dxa"/>
            <w:vAlign w:val="center"/>
          </w:tcPr>
          <w:p w14:paraId="330FC540" w14:textId="4A1A21CE" w:rsidR="009470D6" w:rsidRDefault="009470D6" w:rsidP="009470D6">
            <w:pPr>
              <w:ind w:right="202"/>
              <w:rPr>
                <w:bCs/>
                <w:lang w:val="en-CA"/>
              </w:rPr>
            </w:pPr>
            <w:r>
              <w:rPr>
                <w:rFonts w:ascii="Calibri" w:hAnsi="Calibri" w:cs="Calibri"/>
                <w:color w:val="000000"/>
              </w:rPr>
              <w:t>High</w:t>
            </w:r>
          </w:p>
        </w:tc>
      </w:tr>
      <w:tr w:rsidR="009470D6" w14:paraId="1310386A" w14:textId="77777777" w:rsidTr="009470D6">
        <w:tc>
          <w:tcPr>
            <w:tcW w:w="2830" w:type="dxa"/>
            <w:vAlign w:val="center"/>
          </w:tcPr>
          <w:p w14:paraId="672D5219" w14:textId="678FADA8" w:rsidR="009470D6" w:rsidRDefault="009470D6" w:rsidP="009470D6">
            <w:pPr>
              <w:ind w:right="202"/>
              <w:rPr>
                <w:bCs/>
                <w:lang w:val="en-CA"/>
              </w:rPr>
            </w:pPr>
            <w:proofErr w:type="spellStart"/>
            <w:r>
              <w:rPr>
                <w:rFonts w:ascii="Calibri" w:hAnsi="Calibri" w:cs="Calibri"/>
                <w:color w:val="000000"/>
              </w:rPr>
              <w:t>Kloos</w:t>
            </w:r>
            <w:proofErr w:type="spellEnd"/>
            <w:r>
              <w:rPr>
                <w:rFonts w:ascii="Calibri" w:hAnsi="Calibri" w:cs="Calibri"/>
                <w:color w:val="000000"/>
              </w:rPr>
              <w:t>, 2008</w:t>
            </w:r>
          </w:p>
        </w:tc>
        <w:tc>
          <w:tcPr>
            <w:tcW w:w="2024" w:type="dxa"/>
            <w:vAlign w:val="center"/>
          </w:tcPr>
          <w:p w14:paraId="50B3816B" w14:textId="0E05ED5C" w:rsidR="009470D6" w:rsidRDefault="009470D6" w:rsidP="009470D6">
            <w:pPr>
              <w:ind w:right="202"/>
              <w:rPr>
                <w:bCs/>
                <w:lang w:val="en-CA"/>
              </w:rPr>
            </w:pPr>
            <w:r>
              <w:rPr>
                <w:rFonts w:ascii="Calibri" w:hAnsi="Calibri" w:cs="Calibri"/>
                <w:color w:val="000000"/>
              </w:rPr>
              <w:t>Low</w:t>
            </w:r>
          </w:p>
        </w:tc>
        <w:tc>
          <w:tcPr>
            <w:tcW w:w="2024" w:type="dxa"/>
            <w:vAlign w:val="center"/>
          </w:tcPr>
          <w:p w14:paraId="1178B4C6" w14:textId="146FA868" w:rsidR="009470D6" w:rsidRDefault="009470D6" w:rsidP="009470D6">
            <w:pPr>
              <w:ind w:right="202"/>
              <w:rPr>
                <w:bCs/>
                <w:lang w:val="en-CA"/>
              </w:rPr>
            </w:pPr>
            <w:r>
              <w:rPr>
                <w:rFonts w:ascii="Calibri" w:hAnsi="Calibri" w:cs="Calibri"/>
                <w:color w:val="000000"/>
              </w:rPr>
              <w:t>Moderate</w:t>
            </w:r>
          </w:p>
        </w:tc>
        <w:tc>
          <w:tcPr>
            <w:tcW w:w="2024" w:type="dxa"/>
            <w:vAlign w:val="center"/>
          </w:tcPr>
          <w:p w14:paraId="5EBBCDAB" w14:textId="1A9C6A49" w:rsidR="009470D6" w:rsidRDefault="009470D6" w:rsidP="009470D6">
            <w:pPr>
              <w:ind w:right="202"/>
              <w:rPr>
                <w:bCs/>
                <w:lang w:val="en-CA"/>
              </w:rPr>
            </w:pPr>
            <w:r>
              <w:rPr>
                <w:rFonts w:ascii="Calibri" w:hAnsi="Calibri" w:cs="Calibri"/>
                <w:color w:val="000000"/>
              </w:rPr>
              <w:t>Moderate</w:t>
            </w:r>
          </w:p>
        </w:tc>
        <w:tc>
          <w:tcPr>
            <w:tcW w:w="2024" w:type="dxa"/>
            <w:vAlign w:val="center"/>
          </w:tcPr>
          <w:p w14:paraId="65CE0CBC" w14:textId="7DA63773" w:rsidR="009470D6" w:rsidRDefault="009470D6" w:rsidP="009470D6">
            <w:pPr>
              <w:ind w:right="202"/>
              <w:rPr>
                <w:bCs/>
                <w:lang w:val="en-CA"/>
              </w:rPr>
            </w:pPr>
            <w:r>
              <w:rPr>
                <w:rFonts w:ascii="Calibri" w:hAnsi="Calibri" w:cs="Calibri"/>
                <w:color w:val="000000"/>
              </w:rPr>
              <w:t>Low</w:t>
            </w:r>
          </w:p>
        </w:tc>
        <w:tc>
          <w:tcPr>
            <w:tcW w:w="2024" w:type="dxa"/>
            <w:vAlign w:val="center"/>
          </w:tcPr>
          <w:p w14:paraId="2CCB6C8D" w14:textId="6CAA3B2C" w:rsidR="009470D6" w:rsidRDefault="009470D6" w:rsidP="009470D6">
            <w:pPr>
              <w:ind w:right="202"/>
              <w:rPr>
                <w:bCs/>
                <w:lang w:val="en-CA"/>
              </w:rPr>
            </w:pPr>
            <w:r>
              <w:rPr>
                <w:rFonts w:ascii="Calibri" w:hAnsi="Calibri" w:cs="Calibri"/>
                <w:color w:val="000000"/>
              </w:rPr>
              <w:t>Low</w:t>
            </w:r>
          </w:p>
        </w:tc>
      </w:tr>
      <w:tr w:rsidR="009470D6" w14:paraId="07C4F09B" w14:textId="77777777" w:rsidTr="009470D6">
        <w:tc>
          <w:tcPr>
            <w:tcW w:w="2830" w:type="dxa"/>
            <w:vAlign w:val="center"/>
          </w:tcPr>
          <w:p w14:paraId="5449F1FB" w14:textId="59AD05B0" w:rsidR="009470D6" w:rsidRDefault="009470D6" w:rsidP="009470D6">
            <w:pPr>
              <w:ind w:right="202"/>
              <w:rPr>
                <w:bCs/>
                <w:lang w:val="en-CA"/>
              </w:rPr>
            </w:pPr>
            <w:r>
              <w:rPr>
                <w:rFonts w:ascii="Calibri" w:hAnsi="Calibri" w:cs="Calibri"/>
                <w:color w:val="000000"/>
              </w:rPr>
              <w:t>Knapp, 2013</w:t>
            </w:r>
          </w:p>
        </w:tc>
        <w:tc>
          <w:tcPr>
            <w:tcW w:w="2024" w:type="dxa"/>
            <w:vAlign w:val="center"/>
          </w:tcPr>
          <w:p w14:paraId="33D507FF" w14:textId="5DC010C5" w:rsidR="009470D6" w:rsidRDefault="009470D6" w:rsidP="009470D6">
            <w:pPr>
              <w:ind w:right="202"/>
              <w:rPr>
                <w:bCs/>
                <w:lang w:val="en-CA"/>
              </w:rPr>
            </w:pPr>
            <w:r>
              <w:rPr>
                <w:rFonts w:ascii="Calibri" w:hAnsi="Calibri" w:cs="Calibri"/>
                <w:color w:val="000000"/>
              </w:rPr>
              <w:t>Low</w:t>
            </w:r>
          </w:p>
        </w:tc>
        <w:tc>
          <w:tcPr>
            <w:tcW w:w="2024" w:type="dxa"/>
            <w:vAlign w:val="center"/>
          </w:tcPr>
          <w:p w14:paraId="0EA08500" w14:textId="2C503B9F" w:rsidR="009470D6" w:rsidRDefault="009470D6" w:rsidP="009470D6">
            <w:pPr>
              <w:ind w:right="202"/>
              <w:rPr>
                <w:bCs/>
                <w:lang w:val="en-CA"/>
              </w:rPr>
            </w:pPr>
            <w:r>
              <w:rPr>
                <w:rFonts w:ascii="Calibri" w:hAnsi="Calibri" w:cs="Calibri"/>
                <w:color w:val="000000"/>
              </w:rPr>
              <w:t>Low</w:t>
            </w:r>
          </w:p>
        </w:tc>
        <w:tc>
          <w:tcPr>
            <w:tcW w:w="2024" w:type="dxa"/>
            <w:vAlign w:val="center"/>
          </w:tcPr>
          <w:p w14:paraId="3F1B0FCA" w14:textId="1D0C0560" w:rsidR="009470D6" w:rsidRDefault="009470D6" w:rsidP="009470D6">
            <w:pPr>
              <w:ind w:right="202"/>
              <w:rPr>
                <w:bCs/>
                <w:lang w:val="en-CA"/>
              </w:rPr>
            </w:pPr>
            <w:r>
              <w:rPr>
                <w:rFonts w:ascii="Calibri" w:hAnsi="Calibri" w:cs="Calibri"/>
                <w:color w:val="000000"/>
              </w:rPr>
              <w:t>Moderate</w:t>
            </w:r>
          </w:p>
        </w:tc>
        <w:tc>
          <w:tcPr>
            <w:tcW w:w="2024" w:type="dxa"/>
            <w:vAlign w:val="center"/>
          </w:tcPr>
          <w:p w14:paraId="0C399A78" w14:textId="7136F9B5" w:rsidR="009470D6" w:rsidRDefault="009470D6" w:rsidP="009470D6">
            <w:pPr>
              <w:ind w:right="202"/>
              <w:rPr>
                <w:bCs/>
                <w:lang w:val="en-CA"/>
              </w:rPr>
            </w:pPr>
            <w:r>
              <w:rPr>
                <w:rFonts w:ascii="Calibri" w:hAnsi="Calibri" w:cs="Calibri"/>
                <w:color w:val="000000"/>
              </w:rPr>
              <w:t>Low</w:t>
            </w:r>
          </w:p>
        </w:tc>
        <w:tc>
          <w:tcPr>
            <w:tcW w:w="2024" w:type="dxa"/>
            <w:vAlign w:val="center"/>
          </w:tcPr>
          <w:p w14:paraId="18E79828" w14:textId="651679AE" w:rsidR="009470D6" w:rsidRDefault="009470D6" w:rsidP="009470D6">
            <w:pPr>
              <w:ind w:right="202"/>
              <w:rPr>
                <w:bCs/>
                <w:lang w:val="en-CA"/>
              </w:rPr>
            </w:pPr>
            <w:r>
              <w:rPr>
                <w:rFonts w:ascii="Calibri" w:hAnsi="Calibri" w:cs="Calibri"/>
                <w:color w:val="000000"/>
              </w:rPr>
              <w:t>Low</w:t>
            </w:r>
          </w:p>
        </w:tc>
      </w:tr>
      <w:tr w:rsidR="009470D6" w14:paraId="76B0BED7" w14:textId="77777777" w:rsidTr="009470D6">
        <w:tc>
          <w:tcPr>
            <w:tcW w:w="2830" w:type="dxa"/>
            <w:vAlign w:val="center"/>
          </w:tcPr>
          <w:p w14:paraId="4FFAB890" w14:textId="2A46FBD4" w:rsidR="009470D6" w:rsidRDefault="009470D6" w:rsidP="009470D6">
            <w:pPr>
              <w:ind w:right="202"/>
              <w:rPr>
                <w:bCs/>
                <w:lang w:val="en-CA"/>
              </w:rPr>
            </w:pPr>
            <w:r>
              <w:rPr>
                <w:rFonts w:ascii="Calibri" w:hAnsi="Calibri" w:cs="Calibri"/>
                <w:color w:val="000000"/>
              </w:rPr>
              <w:t>Koh, 2007</w:t>
            </w:r>
          </w:p>
        </w:tc>
        <w:tc>
          <w:tcPr>
            <w:tcW w:w="2024" w:type="dxa"/>
            <w:vAlign w:val="center"/>
          </w:tcPr>
          <w:p w14:paraId="608757FC" w14:textId="0037B1E9" w:rsidR="009470D6" w:rsidRDefault="009470D6" w:rsidP="009470D6">
            <w:pPr>
              <w:ind w:right="202"/>
              <w:rPr>
                <w:bCs/>
                <w:lang w:val="en-CA"/>
              </w:rPr>
            </w:pPr>
            <w:r>
              <w:rPr>
                <w:rFonts w:ascii="Calibri" w:hAnsi="Calibri" w:cs="Calibri"/>
                <w:color w:val="000000"/>
              </w:rPr>
              <w:t>Moderate</w:t>
            </w:r>
          </w:p>
        </w:tc>
        <w:tc>
          <w:tcPr>
            <w:tcW w:w="2024" w:type="dxa"/>
            <w:vAlign w:val="center"/>
          </w:tcPr>
          <w:p w14:paraId="4347390F" w14:textId="73B0EC77" w:rsidR="009470D6" w:rsidRDefault="009470D6" w:rsidP="009470D6">
            <w:pPr>
              <w:ind w:right="202"/>
              <w:rPr>
                <w:bCs/>
                <w:lang w:val="en-CA"/>
              </w:rPr>
            </w:pPr>
            <w:r>
              <w:rPr>
                <w:rFonts w:ascii="Calibri" w:hAnsi="Calibri" w:cs="Calibri"/>
                <w:color w:val="000000"/>
              </w:rPr>
              <w:t>High</w:t>
            </w:r>
          </w:p>
        </w:tc>
        <w:tc>
          <w:tcPr>
            <w:tcW w:w="2024" w:type="dxa"/>
            <w:vAlign w:val="center"/>
          </w:tcPr>
          <w:p w14:paraId="1E64DE7A" w14:textId="656C939B" w:rsidR="009470D6" w:rsidRDefault="009470D6" w:rsidP="009470D6">
            <w:pPr>
              <w:ind w:right="202"/>
              <w:rPr>
                <w:bCs/>
                <w:lang w:val="en-CA"/>
              </w:rPr>
            </w:pPr>
            <w:r>
              <w:rPr>
                <w:rFonts w:ascii="Calibri" w:hAnsi="Calibri" w:cs="Calibri"/>
                <w:color w:val="000000"/>
              </w:rPr>
              <w:t>High</w:t>
            </w:r>
          </w:p>
        </w:tc>
        <w:tc>
          <w:tcPr>
            <w:tcW w:w="2024" w:type="dxa"/>
            <w:vAlign w:val="center"/>
          </w:tcPr>
          <w:p w14:paraId="1EB7A29F" w14:textId="11678BA3" w:rsidR="009470D6" w:rsidRDefault="009470D6" w:rsidP="009470D6">
            <w:pPr>
              <w:ind w:right="202"/>
              <w:rPr>
                <w:bCs/>
                <w:lang w:val="en-CA"/>
              </w:rPr>
            </w:pPr>
            <w:r>
              <w:rPr>
                <w:rFonts w:ascii="Calibri" w:hAnsi="Calibri" w:cs="Calibri"/>
                <w:color w:val="000000"/>
              </w:rPr>
              <w:t>High</w:t>
            </w:r>
          </w:p>
        </w:tc>
        <w:tc>
          <w:tcPr>
            <w:tcW w:w="2024" w:type="dxa"/>
            <w:vAlign w:val="center"/>
          </w:tcPr>
          <w:p w14:paraId="05E67F5D" w14:textId="4C649606" w:rsidR="009470D6" w:rsidRDefault="009470D6" w:rsidP="009470D6">
            <w:pPr>
              <w:ind w:right="202"/>
              <w:rPr>
                <w:bCs/>
                <w:lang w:val="en-CA"/>
              </w:rPr>
            </w:pPr>
            <w:r>
              <w:rPr>
                <w:rFonts w:ascii="Calibri" w:hAnsi="Calibri" w:cs="Calibri"/>
                <w:color w:val="000000"/>
              </w:rPr>
              <w:t>Low</w:t>
            </w:r>
          </w:p>
        </w:tc>
      </w:tr>
      <w:tr w:rsidR="009470D6" w14:paraId="1A28A4C6" w14:textId="77777777" w:rsidTr="009470D6">
        <w:tc>
          <w:tcPr>
            <w:tcW w:w="2830" w:type="dxa"/>
            <w:vAlign w:val="center"/>
          </w:tcPr>
          <w:p w14:paraId="481658CA" w14:textId="49DC4BA8" w:rsidR="009470D6" w:rsidRDefault="009470D6" w:rsidP="009470D6">
            <w:pPr>
              <w:ind w:right="202"/>
              <w:rPr>
                <w:bCs/>
                <w:lang w:val="en-CA"/>
              </w:rPr>
            </w:pPr>
            <w:proofErr w:type="spellStart"/>
            <w:r>
              <w:rPr>
                <w:rFonts w:ascii="Calibri" w:hAnsi="Calibri" w:cs="Calibri"/>
                <w:color w:val="000000"/>
              </w:rPr>
              <w:t>Kucuk</w:t>
            </w:r>
            <w:proofErr w:type="spellEnd"/>
            <w:r>
              <w:rPr>
                <w:rFonts w:ascii="Calibri" w:hAnsi="Calibri" w:cs="Calibri"/>
                <w:color w:val="000000"/>
              </w:rPr>
              <w:t xml:space="preserve"> </w:t>
            </w:r>
            <w:proofErr w:type="spellStart"/>
            <w:r>
              <w:rPr>
                <w:rFonts w:ascii="Calibri" w:hAnsi="Calibri" w:cs="Calibri"/>
                <w:color w:val="000000"/>
              </w:rPr>
              <w:t>Alemdar</w:t>
            </w:r>
            <w:proofErr w:type="spellEnd"/>
            <w:r>
              <w:rPr>
                <w:rFonts w:ascii="Calibri" w:hAnsi="Calibri" w:cs="Calibri"/>
                <w:color w:val="000000"/>
              </w:rPr>
              <w:t>, 2018</w:t>
            </w:r>
          </w:p>
        </w:tc>
        <w:tc>
          <w:tcPr>
            <w:tcW w:w="2024" w:type="dxa"/>
            <w:vAlign w:val="center"/>
          </w:tcPr>
          <w:p w14:paraId="1C5921A4" w14:textId="234F3FF4" w:rsidR="009470D6" w:rsidRDefault="009470D6" w:rsidP="009470D6">
            <w:pPr>
              <w:ind w:right="202"/>
              <w:rPr>
                <w:bCs/>
                <w:lang w:val="en-CA"/>
              </w:rPr>
            </w:pPr>
            <w:r>
              <w:rPr>
                <w:rFonts w:ascii="Calibri" w:hAnsi="Calibri" w:cs="Calibri"/>
                <w:color w:val="000000"/>
              </w:rPr>
              <w:t>Very low</w:t>
            </w:r>
          </w:p>
        </w:tc>
        <w:tc>
          <w:tcPr>
            <w:tcW w:w="2024" w:type="dxa"/>
            <w:vAlign w:val="center"/>
          </w:tcPr>
          <w:p w14:paraId="226C4568" w14:textId="325537E7" w:rsidR="009470D6" w:rsidRDefault="009470D6" w:rsidP="009470D6">
            <w:pPr>
              <w:ind w:right="202"/>
              <w:rPr>
                <w:bCs/>
                <w:lang w:val="en-CA"/>
              </w:rPr>
            </w:pPr>
            <w:r>
              <w:rPr>
                <w:rFonts w:ascii="Calibri" w:hAnsi="Calibri" w:cs="Calibri"/>
                <w:color w:val="000000"/>
              </w:rPr>
              <w:t>Very low</w:t>
            </w:r>
          </w:p>
        </w:tc>
        <w:tc>
          <w:tcPr>
            <w:tcW w:w="2024" w:type="dxa"/>
            <w:vAlign w:val="center"/>
          </w:tcPr>
          <w:p w14:paraId="2EAF5C6E" w14:textId="0A4E5E9B" w:rsidR="009470D6" w:rsidRDefault="009470D6" w:rsidP="009470D6">
            <w:pPr>
              <w:ind w:right="202"/>
              <w:rPr>
                <w:bCs/>
                <w:lang w:val="en-CA"/>
              </w:rPr>
            </w:pPr>
            <w:r>
              <w:rPr>
                <w:rFonts w:ascii="Calibri" w:hAnsi="Calibri" w:cs="Calibri"/>
                <w:color w:val="000000"/>
              </w:rPr>
              <w:t>Low</w:t>
            </w:r>
          </w:p>
        </w:tc>
        <w:tc>
          <w:tcPr>
            <w:tcW w:w="2024" w:type="dxa"/>
            <w:vAlign w:val="center"/>
          </w:tcPr>
          <w:p w14:paraId="1879C3E7" w14:textId="7B9010EF" w:rsidR="009470D6" w:rsidRDefault="009470D6" w:rsidP="009470D6">
            <w:pPr>
              <w:ind w:right="202"/>
              <w:rPr>
                <w:bCs/>
                <w:lang w:val="en-CA"/>
              </w:rPr>
            </w:pPr>
            <w:r>
              <w:rPr>
                <w:rFonts w:ascii="Calibri" w:hAnsi="Calibri" w:cs="Calibri"/>
                <w:color w:val="000000"/>
              </w:rPr>
              <w:t>Low</w:t>
            </w:r>
          </w:p>
        </w:tc>
        <w:tc>
          <w:tcPr>
            <w:tcW w:w="2024" w:type="dxa"/>
            <w:vAlign w:val="center"/>
          </w:tcPr>
          <w:p w14:paraId="125D2387" w14:textId="60E69C9B" w:rsidR="009470D6" w:rsidRDefault="009470D6" w:rsidP="009470D6">
            <w:pPr>
              <w:ind w:right="202"/>
              <w:rPr>
                <w:bCs/>
                <w:lang w:val="en-CA"/>
              </w:rPr>
            </w:pPr>
            <w:r>
              <w:rPr>
                <w:rFonts w:ascii="Calibri" w:hAnsi="Calibri" w:cs="Calibri"/>
                <w:color w:val="000000"/>
              </w:rPr>
              <w:t>Low</w:t>
            </w:r>
          </w:p>
        </w:tc>
      </w:tr>
      <w:tr w:rsidR="009470D6" w14:paraId="68A2062B" w14:textId="77777777" w:rsidTr="009470D6">
        <w:tc>
          <w:tcPr>
            <w:tcW w:w="2830" w:type="dxa"/>
            <w:vAlign w:val="center"/>
          </w:tcPr>
          <w:p w14:paraId="2B3D0B16" w14:textId="0A12C2D9" w:rsidR="009470D6" w:rsidRDefault="009470D6" w:rsidP="009470D6">
            <w:pPr>
              <w:ind w:right="202"/>
              <w:rPr>
                <w:bCs/>
                <w:lang w:val="en-CA"/>
              </w:rPr>
            </w:pPr>
            <w:proofErr w:type="spellStart"/>
            <w:r>
              <w:rPr>
                <w:rFonts w:ascii="Calibri" w:hAnsi="Calibri" w:cs="Calibri"/>
                <w:color w:val="000000"/>
              </w:rPr>
              <w:t>Lautrette</w:t>
            </w:r>
            <w:proofErr w:type="spellEnd"/>
            <w:r>
              <w:rPr>
                <w:rFonts w:ascii="Calibri" w:hAnsi="Calibri" w:cs="Calibri"/>
                <w:color w:val="000000"/>
              </w:rPr>
              <w:t>, 2007</w:t>
            </w:r>
          </w:p>
        </w:tc>
        <w:tc>
          <w:tcPr>
            <w:tcW w:w="2024" w:type="dxa"/>
            <w:vAlign w:val="center"/>
          </w:tcPr>
          <w:p w14:paraId="5FDF1B3D" w14:textId="0CC9BED3" w:rsidR="009470D6" w:rsidRDefault="009470D6" w:rsidP="009470D6">
            <w:pPr>
              <w:ind w:right="202"/>
              <w:rPr>
                <w:bCs/>
                <w:lang w:val="en-CA"/>
              </w:rPr>
            </w:pPr>
            <w:r>
              <w:rPr>
                <w:rFonts w:ascii="Calibri" w:hAnsi="Calibri" w:cs="Calibri"/>
                <w:color w:val="000000"/>
              </w:rPr>
              <w:t>Low</w:t>
            </w:r>
          </w:p>
        </w:tc>
        <w:tc>
          <w:tcPr>
            <w:tcW w:w="2024" w:type="dxa"/>
            <w:vAlign w:val="center"/>
          </w:tcPr>
          <w:p w14:paraId="0D24E19C" w14:textId="32AA5CC6" w:rsidR="009470D6" w:rsidRDefault="009470D6" w:rsidP="009470D6">
            <w:pPr>
              <w:ind w:right="202"/>
              <w:rPr>
                <w:bCs/>
                <w:lang w:val="en-CA"/>
              </w:rPr>
            </w:pPr>
            <w:r>
              <w:rPr>
                <w:rFonts w:ascii="Calibri" w:hAnsi="Calibri" w:cs="Calibri"/>
                <w:color w:val="000000"/>
              </w:rPr>
              <w:t>Moderate</w:t>
            </w:r>
          </w:p>
        </w:tc>
        <w:tc>
          <w:tcPr>
            <w:tcW w:w="2024" w:type="dxa"/>
            <w:vAlign w:val="center"/>
          </w:tcPr>
          <w:p w14:paraId="5AEFC71B" w14:textId="4CB5F3A4" w:rsidR="009470D6" w:rsidRDefault="009470D6" w:rsidP="009470D6">
            <w:pPr>
              <w:ind w:right="202"/>
              <w:rPr>
                <w:bCs/>
                <w:lang w:val="en-CA"/>
              </w:rPr>
            </w:pPr>
            <w:r>
              <w:rPr>
                <w:rFonts w:ascii="Calibri" w:hAnsi="Calibri" w:cs="Calibri"/>
                <w:color w:val="000000"/>
              </w:rPr>
              <w:t>High</w:t>
            </w:r>
          </w:p>
        </w:tc>
        <w:tc>
          <w:tcPr>
            <w:tcW w:w="2024" w:type="dxa"/>
            <w:vAlign w:val="center"/>
          </w:tcPr>
          <w:p w14:paraId="3BB641CF" w14:textId="7B50C100" w:rsidR="009470D6" w:rsidRDefault="009470D6" w:rsidP="009470D6">
            <w:pPr>
              <w:ind w:right="202"/>
              <w:rPr>
                <w:bCs/>
                <w:lang w:val="en-CA"/>
              </w:rPr>
            </w:pPr>
            <w:r>
              <w:rPr>
                <w:rFonts w:ascii="Calibri" w:hAnsi="Calibri" w:cs="Calibri"/>
                <w:color w:val="000000"/>
              </w:rPr>
              <w:t>Moderate</w:t>
            </w:r>
          </w:p>
        </w:tc>
        <w:tc>
          <w:tcPr>
            <w:tcW w:w="2024" w:type="dxa"/>
            <w:vAlign w:val="center"/>
          </w:tcPr>
          <w:p w14:paraId="5A07645C" w14:textId="640928D0" w:rsidR="009470D6" w:rsidRDefault="009470D6" w:rsidP="009470D6">
            <w:pPr>
              <w:ind w:right="202"/>
              <w:rPr>
                <w:bCs/>
                <w:lang w:val="en-CA"/>
              </w:rPr>
            </w:pPr>
            <w:r>
              <w:rPr>
                <w:rFonts w:ascii="Calibri" w:hAnsi="Calibri" w:cs="Calibri"/>
                <w:color w:val="000000"/>
              </w:rPr>
              <w:t>High</w:t>
            </w:r>
          </w:p>
        </w:tc>
      </w:tr>
      <w:tr w:rsidR="009470D6" w14:paraId="4589546D" w14:textId="77777777" w:rsidTr="009470D6">
        <w:tc>
          <w:tcPr>
            <w:tcW w:w="2830" w:type="dxa"/>
            <w:vAlign w:val="center"/>
          </w:tcPr>
          <w:p w14:paraId="7CC36261" w14:textId="08B59039" w:rsidR="009470D6" w:rsidRDefault="009470D6" w:rsidP="009470D6">
            <w:pPr>
              <w:ind w:right="202"/>
              <w:rPr>
                <w:bCs/>
                <w:lang w:val="en-CA"/>
              </w:rPr>
            </w:pPr>
            <w:r>
              <w:rPr>
                <w:rFonts w:ascii="Calibri" w:hAnsi="Calibri" w:cs="Calibri"/>
                <w:color w:val="000000"/>
              </w:rPr>
              <w:t>Lee, 201</w:t>
            </w:r>
            <w:r w:rsidR="00B853ED">
              <w:rPr>
                <w:rFonts w:ascii="Calibri" w:hAnsi="Calibri" w:cs="Calibri"/>
                <w:color w:val="000000"/>
              </w:rPr>
              <w:t>0</w:t>
            </w:r>
          </w:p>
        </w:tc>
        <w:tc>
          <w:tcPr>
            <w:tcW w:w="2024" w:type="dxa"/>
            <w:vAlign w:val="center"/>
          </w:tcPr>
          <w:p w14:paraId="6EA20FBB" w14:textId="2DFFBB7F" w:rsidR="009470D6" w:rsidRDefault="009470D6" w:rsidP="009470D6">
            <w:pPr>
              <w:ind w:right="202"/>
              <w:rPr>
                <w:bCs/>
                <w:lang w:val="en-CA"/>
              </w:rPr>
            </w:pPr>
            <w:r>
              <w:rPr>
                <w:rFonts w:ascii="Calibri" w:hAnsi="Calibri" w:cs="Calibri"/>
                <w:color w:val="000000"/>
              </w:rPr>
              <w:t>High</w:t>
            </w:r>
          </w:p>
        </w:tc>
        <w:tc>
          <w:tcPr>
            <w:tcW w:w="2024" w:type="dxa"/>
            <w:vAlign w:val="center"/>
          </w:tcPr>
          <w:p w14:paraId="5A4279BC" w14:textId="46C8D0D3" w:rsidR="009470D6" w:rsidRDefault="009470D6" w:rsidP="009470D6">
            <w:pPr>
              <w:ind w:right="202"/>
              <w:rPr>
                <w:bCs/>
                <w:lang w:val="en-CA"/>
              </w:rPr>
            </w:pPr>
            <w:r>
              <w:rPr>
                <w:rFonts w:ascii="Calibri" w:hAnsi="Calibri" w:cs="Calibri"/>
                <w:color w:val="000000"/>
              </w:rPr>
              <w:t>High</w:t>
            </w:r>
          </w:p>
        </w:tc>
        <w:tc>
          <w:tcPr>
            <w:tcW w:w="2024" w:type="dxa"/>
            <w:vAlign w:val="center"/>
          </w:tcPr>
          <w:p w14:paraId="4345046D" w14:textId="210018C1" w:rsidR="009470D6" w:rsidRDefault="009470D6" w:rsidP="009470D6">
            <w:pPr>
              <w:ind w:right="202"/>
              <w:rPr>
                <w:bCs/>
                <w:lang w:val="en-CA"/>
              </w:rPr>
            </w:pPr>
            <w:r>
              <w:rPr>
                <w:rFonts w:ascii="Calibri" w:hAnsi="Calibri" w:cs="Calibri"/>
                <w:color w:val="000000"/>
              </w:rPr>
              <w:t>Moderate</w:t>
            </w:r>
          </w:p>
        </w:tc>
        <w:tc>
          <w:tcPr>
            <w:tcW w:w="2024" w:type="dxa"/>
            <w:vAlign w:val="center"/>
          </w:tcPr>
          <w:p w14:paraId="49C7AF5A" w14:textId="1BC25F62" w:rsidR="009470D6" w:rsidRDefault="009470D6" w:rsidP="009470D6">
            <w:pPr>
              <w:ind w:right="202"/>
              <w:rPr>
                <w:bCs/>
                <w:lang w:val="en-CA"/>
              </w:rPr>
            </w:pPr>
            <w:r>
              <w:rPr>
                <w:rFonts w:ascii="Calibri" w:hAnsi="Calibri" w:cs="Calibri"/>
                <w:color w:val="000000"/>
              </w:rPr>
              <w:t>Very low</w:t>
            </w:r>
          </w:p>
        </w:tc>
        <w:tc>
          <w:tcPr>
            <w:tcW w:w="2024" w:type="dxa"/>
            <w:vAlign w:val="center"/>
          </w:tcPr>
          <w:p w14:paraId="0C9EDCCD" w14:textId="0AD20015" w:rsidR="009470D6" w:rsidRDefault="009470D6" w:rsidP="009470D6">
            <w:pPr>
              <w:ind w:right="202"/>
              <w:rPr>
                <w:bCs/>
                <w:lang w:val="en-CA"/>
              </w:rPr>
            </w:pPr>
            <w:r>
              <w:rPr>
                <w:rFonts w:ascii="Calibri" w:hAnsi="Calibri" w:cs="Calibri"/>
                <w:color w:val="000000"/>
              </w:rPr>
              <w:t>Moderate</w:t>
            </w:r>
          </w:p>
        </w:tc>
      </w:tr>
      <w:tr w:rsidR="009470D6" w14:paraId="4D8D07C2" w14:textId="77777777" w:rsidTr="009470D6">
        <w:tc>
          <w:tcPr>
            <w:tcW w:w="2830" w:type="dxa"/>
            <w:vAlign w:val="center"/>
          </w:tcPr>
          <w:p w14:paraId="1043F229" w14:textId="6AC393E8" w:rsidR="009470D6" w:rsidRDefault="009470D6" w:rsidP="009470D6">
            <w:pPr>
              <w:ind w:right="202"/>
              <w:rPr>
                <w:bCs/>
                <w:lang w:val="en-CA"/>
              </w:rPr>
            </w:pPr>
            <w:r>
              <w:rPr>
                <w:rFonts w:ascii="Calibri" w:hAnsi="Calibri" w:cs="Calibri"/>
                <w:color w:val="000000"/>
              </w:rPr>
              <w:t>Lee, 201</w:t>
            </w:r>
            <w:r w:rsidR="00B853ED">
              <w:rPr>
                <w:rFonts w:ascii="Calibri" w:hAnsi="Calibri" w:cs="Calibri"/>
                <w:color w:val="000000"/>
              </w:rPr>
              <w:t>3</w:t>
            </w:r>
          </w:p>
        </w:tc>
        <w:tc>
          <w:tcPr>
            <w:tcW w:w="2024" w:type="dxa"/>
            <w:vAlign w:val="center"/>
          </w:tcPr>
          <w:p w14:paraId="19ADC31F" w14:textId="51DC7EA3" w:rsidR="009470D6" w:rsidRDefault="009470D6" w:rsidP="009470D6">
            <w:pPr>
              <w:ind w:right="202"/>
              <w:rPr>
                <w:bCs/>
                <w:lang w:val="en-CA"/>
              </w:rPr>
            </w:pPr>
            <w:r>
              <w:rPr>
                <w:rFonts w:ascii="Calibri" w:hAnsi="Calibri" w:cs="Calibri"/>
                <w:color w:val="000000"/>
              </w:rPr>
              <w:t>Low</w:t>
            </w:r>
          </w:p>
        </w:tc>
        <w:tc>
          <w:tcPr>
            <w:tcW w:w="2024" w:type="dxa"/>
            <w:vAlign w:val="center"/>
          </w:tcPr>
          <w:p w14:paraId="3A2346E4" w14:textId="12F3105B" w:rsidR="009470D6" w:rsidRDefault="009470D6" w:rsidP="009470D6">
            <w:pPr>
              <w:ind w:right="202"/>
              <w:rPr>
                <w:bCs/>
                <w:lang w:val="en-CA"/>
              </w:rPr>
            </w:pPr>
            <w:r>
              <w:rPr>
                <w:rFonts w:ascii="Calibri" w:hAnsi="Calibri" w:cs="Calibri"/>
                <w:color w:val="000000"/>
              </w:rPr>
              <w:t>Moderate</w:t>
            </w:r>
          </w:p>
        </w:tc>
        <w:tc>
          <w:tcPr>
            <w:tcW w:w="2024" w:type="dxa"/>
            <w:vAlign w:val="center"/>
          </w:tcPr>
          <w:p w14:paraId="76636F5E" w14:textId="11C71E12" w:rsidR="009470D6" w:rsidRDefault="009470D6" w:rsidP="009470D6">
            <w:pPr>
              <w:ind w:right="202"/>
              <w:rPr>
                <w:bCs/>
                <w:lang w:val="en-CA"/>
              </w:rPr>
            </w:pPr>
            <w:r>
              <w:rPr>
                <w:rFonts w:ascii="Calibri" w:hAnsi="Calibri" w:cs="Calibri"/>
                <w:color w:val="000000"/>
              </w:rPr>
              <w:t>Moderate</w:t>
            </w:r>
          </w:p>
        </w:tc>
        <w:tc>
          <w:tcPr>
            <w:tcW w:w="2024" w:type="dxa"/>
            <w:vAlign w:val="center"/>
          </w:tcPr>
          <w:p w14:paraId="5FB4617B" w14:textId="1ED9560F" w:rsidR="009470D6" w:rsidRDefault="009470D6" w:rsidP="009470D6">
            <w:pPr>
              <w:ind w:right="202"/>
              <w:rPr>
                <w:bCs/>
                <w:lang w:val="en-CA"/>
              </w:rPr>
            </w:pPr>
            <w:r>
              <w:rPr>
                <w:rFonts w:ascii="Calibri" w:hAnsi="Calibri" w:cs="Calibri"/>
                <w:color w:val="000000"/>
              </w:rPr>
              <w:t>Low</w:t>
            </w:r>
          </w:p>
        </w:tc>
        <w:tc>
          <w:tcPr>
            <w:tcW w:w="2024" w:type="dxa"/>
            <w:vAlign w:val="center"/>
          </w:tcPr>
          <w:p w14:paraId="260CA119" w14:textId="12C735CC" w:rsidR="009470D6" w:rsidRDefault="009470D6" w:rsidP="009470D6">
            <w:pPr>
              <w:ind w:right="202"/>
              <w:rPr>
                <w:bCs/>
                <w:lang w:val="en-CA"/>
              </w:rPr>
            </w:pPr>
            <w:r>
              <w:rPr>
                <w:rFonts w:ascii="Calibri" w:hAnsi="Calibri" w:cs="Calibri"/>
                <w:color w:val="000000"/>
              </w:rPr>
              <w:t>Low</w:t>
            </w:r>
          </w:p>
        </w:tc>
      </w:tr>
      <w:tr w:rsidR="009470D6" w14:paraId="33728F5D" w14:textId="77777777" w:rsidTr="009470D6">
        <w:tc>
          <w:tcPr>
            <w:tcW w:w="2830" w:type="dxa"/>
            <w:vAlign w:val="center"/>
          </w:tcPr>
          <w:p w14:paraId="1B007381" w14:textId="7F679D5C" w:rsidR="009470D6" w:rsidRDefault="009470D6" w:rsidP="009470D6">
            <w:pPr>
              <w:ind w:right="202"/>
              <w:rPr>
                <w:bCs/>
                <w:lang w:val="en-CA"/>
              </w:rPr>
            </w:pPr>
            <w:proofErr w:type="spellStart"/>
            <w:r>
              <w:rPr>
                <w:rFonts w:ascii="Calibri" w:hAnsi="Calibri" w:cs="Calibri"/>
                <w:color w:val="000000"/>
              </w:rPr>
              <w:t>Matricardi</w:t>
            </w:r>
            <w:proofErr w:type="spellEnd"/>
            <w:r>
              <w:rPr>
                <w:rFonts w:ascii="Calibri" w:hAnsi="Calibri" w:cs="Calibri"/>
                <w:color w:val="000000"/>
              </w:rPr>
              <w:t>, 2013</w:t>
            </w:r>
          </w:p>
        </w:tc>
        <w:tc>
          <w:tcPr>
            <w:tcW w:w="2024" w:type="dxa"/>
            <w:vAlign w:val="center"/>
          </w:tcPr>
          <w:p w14:paraId="7B5BDD6C" w14:textId="450CD2D9" w:rsidR="009470D6" w:rsidRDefault="009470D6" w:rsidP="009470D6">
            <w:pPr>
              <w:ind w:right="202"/>
              <w:rPr>
                <w:bCs/>
                <w:lang w:val="en-CA"/>
              </w:rPr>
            </w:pPr>
            <w:r>
              <w:rPr>
                <w:rFonts w:ascii="Calibri" w:hAnsi="Calibri" w:cs="Calibri"/>
                <w:color w:val="000000"/>
              </w:rPr>
              <w:t>Low</w:t>
            </w:r>
          </w:p>
        </w:tc>
        <w:tc>
          <w:tcPr>
            <w:tcW w:w="2024" w:type="dxa"/>
            <w:vAlign w:val="center"/>
          </w:tcPr>
          <w:p w14:paraId="0E4A75F8" w14:textId="1801B590" w:rsidR="009470D6" w:rsidRDefault="009470D6" w:rsidP="009470D6">
            <w:pPr>
              <w:ind w:right="202"/>
              <w:rPr>
                <w:bCs/>
                <w:lang w:val="en-CA"/>
              </w:rPr>
            </w:pPr>
            <w:r>
              <w:rPr>
                <w:rFonts w:ascii="Calibri" w:hAnsi="Calibri" w:cs="Calibri"/>
                <w:color w:val="000000"/>
              </w:rPr>
              <w:t>Moderate</w:t>
            </w:r>
          </w:p>
        </w:tc>
        <w:tc>
          <w:tcPr>
            <w:tcW w:w="2024" w:type="dxa"/>
            <w:vAlign w:val="center"/>
          </w:tcPr>
          <w:p w14:paraId="599C56C7" w14:textId="149F09EA" w:rsidR="009470D6" w:rsidRDefault="009470D6" w:rsidP="009470D6">
            <w:pPr>
              <w:ind w:right="202"/>
              <w:rPr>
                <w:bCs/>
                <w:lang w:val="en-CA"/>
              </w:rPr>
            </w:pPr>
            <w:r>
              <w:rPr>
                <w:rFonts w:ascii="Calibri" w:hAnsi="Calibri" w:cs="Calibri"/>
                <w:color w:val="000000"/>
              </w:rPr>
              <w:t>Moderate</w:t>
            </w:r>
          </w:p>
        </w:tc>
        <w:tc>
          <w:tcPr>
            <w:tcW w:w="2024" w:type="dxa"/>
            <w:vAlign w:val="center"/>
          </w:tcPr>
          <w:p w14:paraId="5DB9E629" w14:textId="344C1D1E" w:rsidR="009470D6" w:rsidRDefault="009470D6" w:rsidP="009470D6">
            <w:pPr>
              <w:ind w:right="202"/>
              <w:rPr>
                <w:bCs/>
                <w:lang w:val="en-CA"/>
              </w:rPr>
            </w:pPr>
            <w:r>
              <w:rPr>
                <w:rFonts w:ascii="Calibri" w:hAnsi="Calibri" w:cs="Calibri"/>
                <w:color w:val="000000"/>
              </w:rPr>
              <w:t>Very low</w:t>
            </w:r>
          </w:p>
        </w:tc>
        <w:tc>
          <w:tcPr>
            <w:tcW w:w="2024" w:type="dxa"/>
            <w:vAlign w:val="center"/>
          </w:tcPr>
          <w:p w14:paraId="3FBF92E1" w14:textId="6705C9D5" w:rsidR="009470D6" w:rsidRDefault="009470D6" w:rsidP="009470D6">
            <w:pPr>
              <w:ind w:right="202"/>
              <w:rPr>
                <w:bCs/>
                <w:lang w:val="en-CA"/>
              </w:rPr>
            </w:pPr>
            <w:r>
              <w:rPr>
                <w:rFonts w:ascii="Calibri" w:hAnsi="Calibri" w:cs="Calibri"/>
                <w:color w:val="000000"/>
              </w:rPr>
              <w:t>Low</w:t>
            </w:r>
          </w:p>
        </w:tc>
      </w:tr>
      <w:tr w:rsidR="009470D6" w14:paraId="2ED1798A" w14:textId="77777777" w:rsidTr="009470D6">
        <w:tc>
          <w:tcPr>
            <w:tcW w:w="2830" w:type="dxa"/>
            <w:vAlign w:val="center"/>
          </w:tcPr>
          <w:p w14:paraId="235E8215" w14:textId="641CEA96" w:rsidR="009470D6" w:rsidRDefault="009470D6" w:rsidP="009470D6">
            <w:pPr>
              <w:ind w:right="202"/>
              <w:rPr>
                <w:bCs/>
                <w:lang w:val="en-CA"/>
              </w:rPr>
            </w:pPr>
            <w:r>
              <w:rPr>
                <w:rFonts w:ascii="Calibri" w:hAnsi="Calibri" w:cs="Calibri"/>
                <w:color w:val="000000"/>
              </w:rPr>
              <w:t>Melnyk, 1997</w:t>
            </w:r>
          </w:p>
        </w:tc>
        <w:tc>
          <w:tcPr>
            <w:tcW w:w="2024" w:type="dxa"/>
            <w:vAlign w:val="center"/>
          </w:tcPr>
          <w:p w14:paraId="7BB12B74" w14:textId="44606026" w:rsidR="009470D6" w:rsidRDefault="009470D6" w:rsidP="009470D6">
            <w:pPr>
              <w:ind w:right="202"/>
              <w:rPr>
                <w:bCs/>
                <w:lang w:val="en-CA"/>
              </w:rPr>
            </w:pPr>
            <w:r>
              <w:rPr>
                <w:rFonts w:ascii="Calibri" w:hAnsi="Calibri" w:cs="Calibri"/>
                <w:color w:val="000000"/>
              </w:rPr>
              <w:t>Moderate</w:t>
            </w:r>
          </w:p>
        </w:tc>
        <w:tc>
          <w:tcPr>
            <w:tcW w:w="2024" w:type="dxa"/>
            <w:vAlign w:val="center"/>
          </w:tcPr>
          <w:p w14:paraId="56DCFA73" w14:textId="40555B9C" w:rsidR="009470D6" w:rsidRDefault="009470D6" w:rsidP="009470D6">
            <w:pPr>
              <w:ind w:right="202"/>
              <w:rPr>
                <w:bCs/>
                <w:lang w:val="en-CA"/>
              </w:rPr>
            </w:pPr>
            <w:r>
              <w:rPr>
                <w:rFonts w:ascii="Calibri" w:hAnsi="Calibri" w:cs="Calibri"/>
                <w:color w:val="000000"/>
              </w:rPr>
              <w:t>High</w:t>
            </w:r>
          </w:p>
        </w:tc>
        <w:tc>
          <w:tcPr>
            <w:tcW w:w="2024" w:type="dxa"/>
            <w:vAlign w:val="center"/>
          </w:tcPr>
          <w:p w14:paraId="7680EA9C" w14:textId="25A8464A" w:rsidR="009470D6" w:rsidRDefault="009470D6" w:rsidP="009470D6">
            <w:pPr>
              <w:ind w:right="202"/>
              <w:rPr>
                <w:bCs/>
                <w:lang w:val="en-CA"/>
              </w:rPr>
            </w:pPr>
            <w:r>
              <w:rPr>
                <w:rFonts w:ascii="Calibri" w:hAnsi="Calibri" w:cs="Calibri"/>
                <w:color w:val="000000"/>
              </w:rPr>
              <w:t>Moderate</w:t>
            </w:r>
          </w:p>
        </w:tc>
        <w:tc>
          <w:tcPr>
            <w:tcW w:w="2024" w:type="dxa"/>
            <w:vAlign w:val="center"/>
          </w:tcPr>
          <w:p w14:paraId="4AB564E6" w14:textId="439D5DD3" w:rsidR="009470D6" w:rsidRDefault="009470D6" w:rsidP="009470D6">
            <w:pPr>
              <w:ind w:right="202"/>
              <w:rPr>
                <w:bCs/>
                <w:lang w:val="en-CA"/>
              </w:rPr>
            </w:pPr>
            <w:r>
              <w:rPr>
                <w:rFonts w:ascii="Calibri" w:hAnsi="Calibri" w:cs="Calibri"/>
                <w:color w:val="000000"/>
              </w:rPr>
              <w:t>Very low</w:t>
            </w:r>
          </w:p>
        </w:tc>
        <w:tc>
          <w:tcPr>
            <w:tcW w:w="2024" w:type="dxa"/>
            <w:vAlign w:val="center"/>
          </w:tcPr>
          <w:p w14:paraId="2BEC99B5" w14:textId="0725326F" w:rsidR="009470D6" w:rsidRDefault="009470D6" w:rsidP="009470D6">
            <w:pPr>
              <w:ind w:right="202"/>
              <w:rPr>
                <w:bCs/>
                <w:lang w:val="en-CA"/>
              </w:rPr>
            </w:pPr>
            <w:r>
              <w:rPr>
                <w:rFonts w:ascii="Calibri" w:hAnsi="Calibri" w:cs="Calibri"/>
                <w:color w:val="000000"/>
              </w:rPr>
              <w:t>Low</w:t>
            </w:r>
          </w:p>
        </w:tc>
      </w:tr>
      <w:tr w:rsidR="009470D6" w14:paraId="4F4F3DF1" w14:textId="77777777" w:rsidTr="009470D6">
        <w:tc>
          <w:tcPr>
            <w:tcW w:w="2830" w:type="dxa"/>
            <w:vAlign w:val="center"/>
          </w:tcPr>
          <w:p w14:paraId="1E14DFA8" w14:textId="390C8A71" w:rsidR="009470D6" w:rsidRDefault="009470D6" w:rsidP="009470D6">
            <w:pPr>
              <w:ind w:right="202"/>
              <w:rPr>
                <w:bCs/>
                <w:lang w:val="en-CA"/>
              </w:rPr>
            </w:pPr>
            <w:r>
              <w:rPr>
                <w:rFonts w:ascii="Calibri" w:hAnsi="Calibri" w:cs="Calibri"/>
                <w:color w:val="000000"/>
              </w:rPr>
              <w:t>Melnyk, 2001</w:t>
            </w:r>
          </w:p>
        </w:tc>
        <w:tc>
          <w:tcPr>
            <w:tcW w:w="2024" w:type="dxa"/>
            <w:vAlign w:val="center"/>
          </w:tcPr>
          <w:p w14:paraId="21D4DFD6" w14:textId="3127DAC8" w:rsidR="009470D6" w:rsidRDefault="009470D6" w:rsidP="009470D6">
            <w:pPr>
              <w:ind w:right="202"/>
              <w:rPr>
                <w:bCs/>
                <w:lang w:val="en-CA"/>
              </w:rPr>
            </w:pPr>
            <w:r>
              <w:rPr>
                <w:rFonts w:ascii="Calibri" w:hAnsi="Calibri" w:cs="Calibri"/>
                <w:color w:val="000000"/>
              </w:rPr>
              <w:t>Moderate</w:t>
            </w:r>
          </w:p>
        </w:tc>
        <w:tc>
          <w:tcPr>
            <w:tcW w:w="2024" w:type="dxa"/>
            <w:vAlign w:val="center"/>
          </w:tcPr>
          <w:p w14:paraId="7E9BEA3B" w14:textId="6100FA4E" w:rsidR="009470D6" w:rsidRDefault="009470D6" w:rsidP="009470D6">
            <w:pPr>
              <w:ind w:right="202"/>
              <w:rPr>
                <w:bCs/>
                <w:lang w:val="en-CA"/>
              </w:rPr>
            </w:pPr>
            <w:r>
              <w:rPr>
                <w:rFonts w:ascii="Calibri" w:hAnsi="Calibri" w:cs="Calibri"/>
                <w:color w:val="000000"/>
              </w:rPr>
              <w:t>High</w:t>
            </w:r>
          </w:p>
        </w:tc>
        <w:tc>
          <w:tcPr>
            <w:tcW w:w="2024" w:type="dxa"/>
            <w:vAlign w:val="center"/>
          </w:tcPr>
          <w:p w14:paraId="3E75E34D" w14:textId="7D8F5F65" w:rsidR="009470D6" w:rsidRDefault="009470D6" w:rsidP="009470D6">
            <w:pPr>
              <w:ind w:right="202"/>
              <w:rPr>
                <w:bCs/>
                <w:lang w:val="en-CA"/>
              </w:rPr>
            </w:pPr>
            <w:r>
              <w:rPr>
                <w:rFonts w:ascii="Calibri" w:hAnsi="Calibri" w:cs="Calibri"/>
                <w:color w:val="000000"/>
              </w:rPr>
              <w:t>Moderate</w:t>
            </w:r>
          </w:p>
        </w:tc>
        <w:tc>
          <w:tcPr>
            <w:tcW w:w="2024" w:type="dxa"/>
            <w:vAlign w:val="center"/>
          </w:tcPr>
          <w:p w14:paraId="4B9DE334" w14:textId="004B9676" w:rsidR="009470D6" w:rsidRDefault="009470D6" w:rsidP="009470D6">
            <w:pPr>
              <w:ind w:right="202"/>
              <w:rPr>
                <w:bCs/>
                <w:lang w:val="en-CA"/>
              </w:rPr>
            </w:pPr>
            <w:r>
              <w:rPr>
                <w:rFonts w:ascii="Calibri" w:hAnsi="Calibri" w:cs="Calibri"/>
                <w:color w:val="000000"/>
              </w:rPr>
              <w:t>Very low</w:t>
            </w:r>
          </w:p>
        </w:tc>
        <w:tc>
          <w:tcPr>
            <w:tcW w:w="2024" w:type="dxa"/>
            <w:vAlign w:val="center"/>
          </w:tcPr>
          <w:p w14:paraId="032220C1" w14:textId="6ED7EE94" w:rsidR="009470D6" w:rsidRDefault="009470D6" w:rsidP="009470D6">
            <w:pPr>
              <w:ind w:right="202"/>
              <w:rPr>
                <w:bCs/>
                <w:lang w:val="en-CA"/>
              </w:rPr>
            </w:pPr>
            <w:r>
              <w:rPr>
                <w:rFonts w:ascii="Calibri" w:hAnsi="Calibri" w:cs="Calibri"/>
                <w:color w:val="000000"/>
              </w:rPr>
              <w:t>Low</w:t>
            </w:r>
          </w:p>
        </w:tc>
      </w:tr>
      <w:tr w:rsidR="009470D6" w14:paraId="490AF9A6" w14:textId="77777777" w:rsidTr="009470D6">
        <w:tc>
          <w:tcPr>
            <w:tcW w:w="2830" w:type="dxa"/>
            <w:vAlign w:val="center"/>
          </w:tcPr>
          <w:p w14:paraId="29D95DC3" w14:textId="6CE88911" w:rsidR="009470D6" w:rsidRDefault="009470D6" w:rsidP="009470D6">
            <w:pPr>
              <w:ind w:right="202"/>
              <w:rPr>
                <w:bCs/>
                <w:lang w:val="en-CA"/>
              </w:rPr>
            </w:pPr>
            <w:r>
              <w:rPr>
                <w:rFonts w:ascii="Calibri" w:hAnsi="Calibri" w:cs="Calibri"/>
                <w:color w:val="000000"/>
              </w:rPr>
              <w:t>Melnyk, 2004</w:t>
            </w:r>
          </w:p>
        </w:tc>
        <w:tc>
          <w:tcPr>
            <w:tcW w:w="2024" w:type="dxa"/>
            <w:vAlign w:val="center"/>
          </w:tcPr>
          <w:p w14:paraId="12EEDA42" w14:textId="2FDF4F95" w:rsidR="009470D6" w:rsidRDefault="009470D6" w:rsidP="009470D6">
            <w:pPr>
              <w:ind w:right="202"/>
              <w:rPr>
                <w:bCs/>
                <w:lang w:val="en-CA"/>
              </w:rPr>
            </w:pPr>
            <w:r>
              <w:rPr>
                <w:rFonts w:ascii="Calibri" w:hAnsi="Calibri" w:cs="Calibri"/>
                <w:color w:val="000000"/>
              </w:rPr>
              <w:t>Low</w:t>
            </w:r>
          </w:p>
        </w:tc>
        <w:tc>
          <w:tcPr>
            <w:tcW w:w="2024" w:type="dxa"/>
            <w:vAlign w:val="center"/>
          </w:tcPr>
          <w:p w14:paraId="7037D656" w14:textId="24FCCB17" w:rsidR="009470D6" w:rsidRDefault="009470D6" w:rsidP="009470D6">
            <w:pPr>
              <w:ind w:right="202"/>
              <w:rPr>
                <w:bCs/>
                <w:lang w:val="en-CA"/>
              </w:rPr>
            </w:pPr>
            <w:r>
              <w:rPr>
                <w:rFonts w:ascii="Calibri" w:hAnsi="Calibri" w:cs="Calibri"/>
                <w:color w:val="000000"/>
              </w:rPr>
              <w:t>Moderate</w:t>
            </w:r>
          </w:p>
        </w:tc>
        <w:tc>
          <w:tcPr>
            <w:tcW w:w="2024" w:type="dxa"/>
            <w:vAlign w:val="center"/>
          </w:tcPr>
          <w:p w14:paraId="2926A292" w14:textId="11080188" w:rsidR="009470D6" w:rsidRDefault="009470D6" w:rsidP="009470D6">
            <w:pPr>
              <w:ind w:right="202"/>
              <w:rPr>
                <w:bCs/>
                <w:lang w:val="en-CA"/>
              </w:rPr>
            </w:pPr>
            <w:r>
              <w:rPr>
                <w:rFonts w:ascii="Calibri" w:hAnsi="Calibri" w:cs="Calibri"/>
                <w:color w:val="000000"/>
              </w:rPr>
              <w:t>Low</w:t>
            </w:r>
          </w:p>
        </w:tc>
        <w:tc>
          <w:tcPr>
            <w:tcW w:w="2024" w:type="dxa"/>
            <w:vAlign w:val="center"/>
          </w:tcPr>
          <w:p w14:paraId="4A37824C" w14:textId="7B2F7F84" w:rsidR="009470D6" w:rsidRDefault="009470D6" w:rsidP="009470D6">
            <w:pPr>
              <w:ind w:right="202"/>
              <w:rPr>
                <w:bCs/>
                <w:lang w:val="en-CA"/>
              </w:rPr>
            </w:pPr>
            <w:r>
              <w:rPr>
                <w:rFonts w:ascii="Calibri" w:hAnsi="Calibri" w:cs="Calibri"/>
                <w:color w:val="000000"/>
              </w:rPr>
              <w:t>Moderate</w:t>
            </w:r>
          </w:p>
        </w:tc>
        <w:tc>
          <w:tcPr>
            <w:tcW w:w="2024" w:type="dxa"/>
            <w:vAlign w:val="center"/>
          </w:tcPr>
          <w:p w14:paraId="4E8E6D7B" w14:textId="683BE53C" w:rsidR="009470D6" w:rsidRDefault="009470D6" w:rsidP="009470D6">
            <w:pPr>
              <w:ind w:right="202"/>
              <w:rPr>
                <w:bCs/>
                <w:lang w:val="en-CA"/>
              </w:rPr>
            </w:pPr>
            <w:r>
              <w:rPr>
                <w:rFonts w:ascii="Calibri" w:hAnsi="Calibri" w:cs="Calibri"/>
                <w:color w:val="000000"/>
              </w:rPr>
              <w:t>Moderate</w:t>
            </w:r>
          </w:p>
        </w:tc>
      </w:tr>
      <w:tr w:rsidR="009470D6" w14:paraId="6631A40A" w14:textId="77777777" w:rsidTr="009470D6">
        <w:tc>
          <w:tcPr>
            <w:tcW w:w="2830" w:type="dxa"/>
            <w:vAlign w:val="center"/>
          </w:tcPr>
          <w:p w14:paraId="562488A3" w14:textId="5CD6196B" w:rsidR="009470D6" w:rsidRDefault="009470D6" w:rsidP="009470D6">
            <w:pPr>
              <w:ind w:right="202"/>
              <w:rPr>
                <w:bCs/>
                <w:lang w:val="en-CA"/>
              </w:rPr>
            </w:pPr>
            <w:r>
              <w:rPr>
                <w:rFonts w:ascii="Calibri" w:hAnsi="Calibri" w:cs="Calibri"/>
                <w:color w:val="000000"/>
              </w:rPr>
              <w:t>Melnyk, 2006</w:t>
            </w:r>
          </w:p>
        </w:tc>
        <w:tc>
          <w:tcPr>
            <w:tcW w:w="2024" w:type="dxa"/>
            <w:vAlign w:val="center"/>
          </w:tcPr>
          <w:p w14:paraId="529AB499" w14:textId="1C9A09EC" w:rsidR="009470D6" w:rsidRDefault="009470D6" w:rsidP="009470D6">
            <w:pPr>
              <w:ind w:right="202"/>
              <w:rPr>
                <w:bCs/>
                <w:lang w:val="en-CA"/>
              </w:rPr>
            </w:pPr>
            <w:r>
              <w:rPr>
                <w:rFonts w:ascii="Calibri" w:hAnsi="Calibri" w:cs="Calibri"/>
                <w:color w:val="000000"/>
              </w:rPr>
              <w:t>Moderate</w:t>
            </w:r>
          </w:p>
        </w:tc>
        <w:tc>
          <w:tcPr>
            <w:tcW w:w="2024" w:type="dxa"/>
            <w:vAlign w:val="center"/>
          </w:tcPr>
          <w:p w14:paraId="140F3431" w14:textId="5C7B535D" w:rsidR="009470D6" w:rsidRDefault="009470D6" w:rsidP="009470D6">
            <w:pPr>
              <w:ind w:right="202"/>
              <w:rPr>
                <w:bCs/>
                <w:lang w:val="en-CA"/>
              </w:rPr>
            </w:pPr>
            <w:r>
              <w:rPr>
                <w:rFonts w:ascii="Calibri" w:hAnsi="Calibri" w:cs="Calibri"/>
                <w:color w:val="000000"/>
              </w:rPr>
              <w:t>High</w:t>
            </w:r>
          </w:p>
        </w:tc>
        <w:tc>
          <w:tcPr>
            <w:tcW w:w="2024" w:type="dxa"/>
            <w:vAlign w:val="center"/>
          </w:tcPr>
          <w:p w14:paraId="2651F0C7" w14:textId="0239EC35" w:rsidR="009470D6" w:rsidRDefault="009470D6" w:rsidP="009470D6">
            <w:pPr>
              <w:ind w:right="202"/>
              <w:rPr>
                <w:bCs/>
                <w:lang w:val="en-CA"/>
              </w:rPr>
            </w:pPr>
            <w:r>
              <w:rPr>
                <w:rFonts w:ascii="Calibri" w:hAnsi="Calibri" w:cs="Calibri"/>
                <w:color w:val="000000"/>
              </w:rPr>
              <w:t>Moderate</w:t>
            </w:r>
          </w:p>
        </w:tc>
        <w:tc>
          <w:tcPr>
            <w:tcW w:w="2024" w:type="dxa"/>
            <w:vAlign w:val="center"/>
          </w:tcPr>
          <w:p w14:paraId="308EC5E1" w14:textId="0327636E" w:rsidR="009470D6" w:rsidRDefault="009470D6" w:rsidP="009470D6">
            <w:pPr>
              <w:ind w:right="202"/>
              <w:rPr>
                <w:bCs/>
                <w:lang w:val="en-CA"/>
              </w:rPr>
            </w:pPr>
            <w:r>
              <w:rPr>
                <w:rFonts w:ascii="Calibri" w:hAnsi="Calibri" w:cs="Calibri"/>
                <w:color w:val="000000"/>
              </w:rPr>
              <w:t>High</w:t>
            </w:r>
          </w:p>
        </w:tc>
        <w:tc>
          <w:tcPr>
            <w:tcW w:w="2024" w:type="dxa"/>
            <w:vAlign w:val="center"/>
          </w:tcPr>
          <w:p w14:paraId="704A1C6E" w14:textId="191E32F4" w:rsidR="009470D6" w:rsidRDefault="009470D6" w:rsidP="009470D6">
            <w:pPr>
              <w:ind w:right="202"/>
              <w:rPr>
                <w:bCs/>
                <w:lang w:val="en-CA"/>
              </w:rPr>
            </w:pPr>
            <w:r>
              <w:rPr>
                <w:rFonts w:ascii="Calibri" w:hAnsi="Calibri" w:cs="Calibri"/>
                <w:color w:val="000000"/>
              </w:rPr>
              <w:t>Moderate</w:t>
            </w:r>
          </w:p>
        </w:tc>
      </w:tr>
      <w:tr w:rsidR="009470D6" w14:paraId="189C0578" w14:textId="77777777" w:rsidTr="009470D6">
        <w:tc>
          <w:tcPr>
            <w:tcW w:w="2830" w:type="dxa"/>
            <w:vAlign w:val="center"/>
          </w:tcPr>
          <w:p w14:paraId="3D89C815" w14:textId="369589C3" w:rsidR="009470D6" w:rsidRDefault="009470D6" w:rsidP="009470D6">
            <w:pPr>
              <w:ind w:right="202"/>
              <w:rPr>
                <w:bCs/>
                <w:lang w:val="en-CA"/>
              </w:rPr>
            </w:pPr>
            <w:r>
              <w:rPr>
                <w:rFonts w:ascii="Calibri" w:hAnsi="Calibri" w:cs="Calibri"/>
                <w:color w:val="000000"/>
              </w:rPr>
              <w:t>Meyer, 1994</w:t>
            </w:r>
          </w:p>
        </w:tc>
        <w:tc>
          <w:tcPr>
            <w:tcW w:w="2024" w:type="dxa"/>
            <w:vAlign w:val="center"/>
          </w:tcPr>
          <w:p w14:paraId="69CD97F5" w14:textId="21D2C8DD" w:rsidR="009470D6" w:rsidRDefault="009470D6" w:rsidP="009470D6">
            <w:pPr>
              <w:ind w:right="202"/>
              <w:rPr>
                <w:bCs/>
                <w:lang w:val="en-CA"/>
              </w:rPr>
            </w:pPr>
            <w:r>
              <w:rPr>
                <w:rFonts w:ascii="Calibri" w:hAnsi="Calibri" w:cs="Calibri"/>
                <w:color w:val="000000"/>
              </w:rPr>
              <w:t>Low</w:t>
            </w:r>
          </w:p>
        </w:tc>
        <w:tc>
          <w:tcPr>
            <w:tcW w:w="2024" w:type="dxa"/>
            <w:vAlign w:val="center"/>
          </w:tcPr>
          <w:p w14:paraId="0F4B730A" w14:textId="2E709171" w:rsidR="009470D6" w:rsidRDefault="009470D6" w:rsidP="009470D6">
            <w:pPr>
              <w:ind w:right="202"/>
              <w:rPr>
                <w:bCs/>
                <w:lang w:val="en-CA"/>
              </w:rPr>
            </w:pPr>
            <w:r>
              <w:rPr>
                <w:rFonts w:ascii="Calibri" w:hAnsi="Calibri" w:cs="Calibri"/>
                <w:color w:val="000000"/>
              </w:rPr>
              <w:t>Moderate</w:t>
            </w:r>
          </w:p>
        </w:tc>
        <w:tc>
          <w:tcPr>
            <w:tcW w:w="2024" w:type="dxa"/>
            <w:vAlign w:val="center"/>
          </w:tcPr>
          <w:p w14:paraId="5C8902B9" w14:textId="2F8856A5" w:rsidR="009470D6" w:rsidRDefault="009470D6" w:rsidP="009470D6">
            <w:pPr>
              <w:ind w:right="202"/>
              <w:rPr>
                <w:bCs/>
                <w:lang w:val="en-CA"/>
              </w:rPr>
            </w:pPr>
            <w:r>
              <w:rPr>
                <w:rFonts w:ascii="Calibri" w:hAnsi="Calibri" w:cs="Calibri"/>
                <w:color w:val="000000"/>
              </w:rPr>
              <w:t>Low</w:t>
            </w:r>
          </w:p>
        </w:tc>
        <w:tc>
          <w:tcPr>
            <w:tcW w:w="2024" w:type="dxa"/>
            <w:vAlign w:val="center"/>
          </w:tcPr>
          <w:p w14:paraId="0F3A66F9" w14:textId="1C70D36E" w:rsidR="009470D6" w:rsidRDefault="009470D6" w:rsidP="009470D6">
            <w:pPr>
              <w:ind w:right="202"/>
              <w:rPr>
                <w:bCs/>
                <w:lang w:val="en-CA"/>
              </w:rPr>
            </w:pPr>
            <w:r>
              <w:rPr>
                <w:rFonts w:ascii="Calibri" w:hAnsi="Calibri" w:cs="Calibri"/>
                <w:color w:val="000000"/>
              </w:rPr>
              <w:t>Low</w:t>
            </w:r>
          </w:p>
        </w:tc>
        <w:tc>
          <w:tcPr>
            <w:tcW w:w="2024" w:type="dxa"/>
            <w:vAlign w:val="center"/>
          </w:tcPr>
          <w:p w14:paraId="4E8D2A49" w14:textId="2F6BF47C" w:rsidR="009470D6" w:rsidRDefault="009470D6" w:rsidP="009470D6">
            <w:pPr>
              <w:ind w:right="202"/>
              <w:rPr>
                <w:bCs/>
                <w:lang w:val="en-CA"/>
              </w:rPr>
            </w:pPr>
            <w:r>
              <w:rPr>
                <w:rFonts w:ascii="Calibri" w:hAnsi="Calibri" w:cs="Calibri"/>
                <w:color w:val="000000"/>
              </w:rPr>
              <w:t>Low</w:t>
            </w:r>
          </w:p>
        </w:tc>
      </w:tr>
      <w:tr w:rsidR="009470D6" w14:paraId="257CB458" w14:textId="77777777" w:rsidTr="009470D6">
        <w:tc>
          <w:tcPr>
            <w:tcW w:w="2830" w:type="dxa"/>
            <w:vAlign w:val="center"/>
          </w:tcPr>
          <w:p w14:paraId="76F12FD7" w14:textId="5B8F0480" w:rsidR="009470D6" w:rsidRDefault="009470D6" w:rsidP="009470D6">
            <w:pPr>
              <w:ind w:right="202"/>
              <w:rPr>
                <w:bCs/>
                <w:lang w:val="en-CA"/>
              </w:rPr>
            </w:pPr>
            <w:proofErr w:type="spellStart"/>
            <w:r>
              <w:rPr>
                <w:rFonts w:ascii="Calibri" w:hAnsi="Calibri" w:cs="Calibri"/>
                <w:color w:val="000000"/>
              </w:rPr>
              <w:t>Micik</w:t>
            </w:r>
            <w:proofErr w:type="spellEnd"/>
            <w:r>
              <w:rPr>
                <w:rFonts w:ascii="Calibri" w:hAnsi="Calibri" w:cs="Calibri"/>
                <w:color w:val="000000"/>
              </w:rPr>
              <w:t>, 2002</w:t>
            </w:r>
          </w:p>
        </w:tc>
        <w:tc>
          <w:tcPr>
            <w:tcW w:w="2024" w:type="dxa"/>
            <w:vAlign w:val="center"/>
          </w:tcPr>
          <w:p w14:paraId="1DC5488A" w14:textId="18AC78F8" w:rsidR="009470D6" w:rsidRDefault="009470D6" w:rsidP="009470D6">
            <w:pPr>
              <w:ind w:right="202"/>
              <w:rPr>
                <w:bCs/>
                <w:lang w:val="en-CA"/>
              </w:rPr>
            </w:pPr>
            <w:r>
              <w:rPr>
                <w:rFonts w:ascii="Calibri" w:hAnsi="Calibri" w:cs="Calibri"/>
                <w:color w:val="000000"/>
              </w:rPr>
              <w:t>Low</w:t>
            </w:r>
          </w:p>
        </w:tc>
        <w:tc>
          <w:tcPr>
            <w:tcW w:w="2024" w:type="dxa"/>
            <w:vAlign w:val="center"/>
          </w:tcPr>
          <w:p w14:paraId="347C8C4F" w14:textId="2BA98D19" w:rsidR="009470D6" w:rsidRDefault="009470D6" w:rsidP="009470D6">
            <w:pPr>
              <w:ind w:right="202"/>
              <w:rPr>
                <w:bCs/>
                <w:lang w:val="en-CA"/>
              </w:rPr>
            </w:pPr>
            <w:r>
              <w:rPr>
                <w:rFonts w:ascii="Calibri" w:hAnsi="Calibri" w:cs="Calibri"/>
                <w:color w:val="000000"/>
              </w:rPr>
              <w:t>Low</w:t>
            </w:r>
          </w:p>
        </w:tc>
        <w:tc>
          <w:tcPr>
            <w:tcW w:w="2024" w:type="dxa"/>
            <w:vAlign w:val="center"/>
          </w:tcPr>
          <w:p w14:paraId="291F72B1" w14:textId="2296CB1B" w:rsidR="009470D6" w:rsidRDefault="009470D6" w:rsidP="009470D6">
            <w:pPr>
              <w:ind w:right="202"/>
              <w:rPr>
                <w:bCs/>
                <w:lang w:val="en-CA"/>
              </w:rPr>
            </w:pPr>
            <w:r>
              <w:rPr>
                <w:rFonts w:ascii="Calibri" w:hAnsi="Calibri" w:cs="Calibri"/>
                <w:color w:val="000000"/>
              </w:rPr>
              <w:t>Moderate</w:t>
            </w:r>
          </w:p>
        </w:tc>
        <w:tc>
          <w:tcPr>
            <w:tcW w:w="2024" w:type="dxa"/>
            <w:vAlign w:val="center"/>
          </w:tcPr>
          <w:p w14:paraId="367FA86C" w14:textId="0DFA882E" w:rsidR="009470D6" w:rsidRDefault="009470D6" w:rsidP="009470D6">
            <w:pPr>
              <w:ind w:right="202"/>
              <w:rPr>
                <w:bCs/>
                <w:lang w:val="en-CA"/>
              </w:rPr>
            </w:pPr>
            <w:r>
              <w:rPr>
                <w:rFonts w:ascii="Calibri" w:hAnsi="Calibri" w:cs="Calibri"/>
                <w:color w:val="000000"/>
              </w:rPr>
              <w:t>Very low</w:t>
            </w:r>
          </w:p>
        </w:tc>
        <w:tc>
          <w:tcPr>
            <w:tcW w:w="2024" w:type="dxa"/>
            <w:vAlign w:val="center"/>
          </w:tcPr>
          <w:p w14:paraId="5A6D12F2" w14:textId="5F46F71E" w:rsidR="009470D6" w:rsidRDefault="009470D6" w:rsidP="009470D6">
            <w:pPr>
              <w:ind w:right="202"/>
              <w:rPr>
                <w:bCs/>
                <w:lang w:val="en-CA"/>
              </w:rPr>
            </w:pPr>
            <w:r>
              <w:rPr>
                <w:rFonts w:ascii="Calibri" w:hAnsi="Calibri" w:cs="Calibri"/>
                <w:color w:val="000000"/>
              </w:rPr>
              <w:t>Low</w:t>
            </w:r>
          </w:p>
        </w:tc>
      </w:tr>
      <w:tr w:rsidR="009470D6" w14:paraId="4028DA53" w14:textId="77777777" w:rsidTr="009470D6">
        <w:tc>
          <w:tcPr>
            <w:tcW w:w="2830" w:type="dxa"/>
            <w:vAlign w:val="center"/>
          </w:tcPr>
          <w:p w14:paraId="5EFE6435" w14:textId="408332C2" w:rsidR="009470D6" w:rsidRDefault="009470D6" w:rsidP="009470D6">
            <w:pPr>
              <w:ind w:right="202"/>
              <w:rPr>
                <w:bCs/>
                <w:lang w:val="en-CA"/>
              </w:rPr>
            </w:pPr>
            <w:r>
              <w:rPr>
                <w:rFonts w:ascii="Calibri" w:hAnsi="Calibri" w:cs="Calibri"/>
                <w:color w:val="000000"/>
              </w:rPr>
              <w:t>Miles, 2006</w:t>
            </w:r>
          </w:p>
        </w:tc>
        <w:tc>
          <w:tcPr>
            <w:tcW w:w="2024" w:type="dxa"/>
            <w:vAlign w:val="center"/>
          </w:tcPr>
          <w:p w14:paraId="60573B0A" w14:textId="043F15CC" w:rsidR="009470D6" w:rsidRDefault="009470D6" w:rsidP="009470D6">
            <w:pPr>
              <w:ind w:right="202"/>
              <w:rPr>
                <w:bCs/>
                <w:lang w:val="en-CA"/>
              </w:rPr>
            </w:pPr>
            <w:r>
              <w:rPr>
                <w:rFonts w:ascii="Calibri" w:hAnsi="Calibri" w:cs="Calibri"/>
                <w:color w:val="000000"/>
              </w:rPr>
              <w:t>Moderate</w:t>
            </w:r>
          </w:p>
        </w:tc>
        <w:tc>
          <w:tcPr>
            <w:tcW w:w="2024" w:type="dxa"/>
            <w:vAlign w:val="center"/>
          </w:tcPr>
          <w:p w14:paraId="0D80DD28" w14:textId="0333D402" w:rsidR="009470D6" w:rsidRDefault="009470D6" w:rsidP="009470D6">
            <w:pPr>
              <w:ind w:right="202"/>
              <w:rPr>
                <w:bCs/>
                <w:lang w:val="en-CA"/>
              </w:rPr>
            </w:pPr>
            <w:r>
              <w:rPr>
                <w:rFonts w:ascii="Calibri" w:hAnsi="Calibri" w:cs="Calibri"/>
                <w:color w:val="000000"/>
              </w:rPr>
              <w:t>High</w:t>
            </w:r>
          </w:p>
        </w:tc>
        <w:tc>
          <w:tcPr>
            <w:tcW w:w="2024" w:type="dxa"/>
            <w:vAlign w:val="center"/>
          </w:tcPr>
          <w:p w14:paraId="23B0F7F0" w14:textId="7658FA3C" w:rsidR="009470D6" w:rsidRDefault="009470D6" w:rsidP="009470D6">
            <w:pPr>
              <w:ind w:right="202"/>
              <w:rPr>
                <w:bCs/>
                <w:lang w:val="en-CA"/>
              </w:rPr>
            </w:pPr>
            <w:r>
              <w:rPr>
                <w:rFonts w:ascii="Calibri" w:hAnsi="Calibri" w:cs="Calibri"/>
                <w:color w:val="000000"/>
              </w:rPr>
              <w:t>Moderate</w:t>
            </w:r>
          </w:p>
        </w:tc>
        <w:tc>
          <w:tcPr>
            <w:tcW w:w="2024" w:type="dxa"/>
            <w:vAlign w:val="center"/>
          </w:tcPr>
          <w:p w14:paraId="572472B3" w14:textId="4E84C1C4" w:rsidR="009470D6" w:rsidRDefault="009470D6" w:rsidP="009470D6">
            <w:pPr>
              <w:ind w:right="202"/>
              <w:rPr>
                <w:bCs/>
                <w:lang w:val="en-CA"/>
              </w:rPr>
            </w:pPr>
            <w:r>
              <w:rPr>
                <w:rFonts w:ascii="Calibri" w:hAnsi="Calibri" w:cs="Calibri"/>
                <w:color w:val="000000"/>
              </w:rPr>
              <w:t>Low</w:t>
            </w:r>
          </w:p>
        </w:tc>
        <w:tc>
          <w:tcPr>
            <w:tcW w:w="2024" w:type="dxa"/>
            <w:vAlign w:val="center"/>
          </w:tcPr>
          <w:p w14:paraId="2C5125EE" w14:textId="560A513F" w:rsidR="009470D6" w:rsidRDefault="009470D6" w:rsidP="009470D6">
            <w:pPr>
              <w:ind w:right="202"/>
              <w:rPr>
                <w:bCs/>
                <w:lang w:val="en-CA"/>
              </w:rPr>
            </w:pPr>
            <w:r>
              <w:rPr>
                <w:rFonts w:ascii="Calibri" w:hAnsi="Calibri" w:cs="Calibri"/>
                <w:color w:val="000000"/>
              </w:rPr>
              <w:t>Moderate</w:t>
            </w:r>
          </w:p>
        </w:tc>
      </w:tr>
      <w:tr w:rsidR="009470D6" w14:paraId="662B0516" w14:textId="77777777" w:rsidTr="009470D6">
        <w:tc>
          <w:tcPr>
            <w:tcW w:w="2830" w:type="dxa"/>
            <w:vAlign w:val="center"/>
          </w:tcPr>
          <w:p w14:paraId="3514BAC6" w14:textId="64DBBDF1" w:rsidR="009470D6" w:rsidRDefault="009470D6" w:rsidP="009470D6">
            <w:pPr>
              <w:ind w:right="202"/>
              <w:rPr>
                <w:bCs/>
                <w:lang w:val="en-CA"/>
              </w:rPr>
            </w:pPr>
            <w:r>
              <w:rPr>
                <w:rFonts w:ascii="Calibri" w:hAnsi="Calibri" w:cs="Calibri"/>
                <w:color w:val="000000"/>
              </w:rPr>
              <w:lastRenderedPageBreak/>
              <w:t>Mitchell, 2004</w:t>
            </w:r>
          </w:p>
        </w:tc>
        <w:tc>
          <w:tcPr>
            <w:tcW w:w="2024" w:type="dxa"/>
            <w:vAlign w:val="center"/>
          </w:tcPr>
          <w:p w14:paraId="774E1D9C" w14:textId="5D12C182" w:rsidR="009470D6" w:rsidRDefault="009470D6" w:rsidP="009470D6">
            <w:pPr>
              <w:ind w:right="202"/>
              <w:rPr>
                <w:bCs/>
                <w:lang w:val="en-CA"/>
              </w:rPr>
            </w:pPr>
            <w:r>
              <w:rPr>
                <w:rFonts w:ascii="Calibri" w:hAnsi="Calibri" w:cs="Calibri"/>
                <w:color w:val="000000"/>
              </w:rPr>
              <w:t>Very low</w:t>
            </w:r>
          </w:p>
        </w:tc>
        <w:tc>
          <w:tcPr>
            <w:tcW w:w="2024" w:type="dxa"/>
            <w:vAlign w:val="center"/>
          </w:tcPr>
          <w:p w14:paraId="0AD2E828" w14:textId="339674D7" w:rsidR="009470D6" w:rsidRDefault="009470D6" w:rsidP="009470D6">
            <w:pPr>
              <w:ind w:right="202"/>
              <w:rPr>
                <w:bCs/>
                <w:lang w:val="en-CA"/>
              </w:rPr>
            </w:pPr>
            <w:r>
              <w:rPr>
                <w:rFonts w:ascii="Calibri" w:hAnsi="Calibri" w:cs="Calibri"/>
                <w:color w:val="000000"/>
              </w:rPr>
              <w:t>Moderate</w:t>
            </w:r>
          </w:p>
        </w:tc>
        <w:tc>
          <w:tcPr>
            <w:tcW w:w="2024" w:type="dxa"/>
            <w:vAlign w:val="center"/>
          </w:tcPr>
          <w:p w14:paraId="5820EB05" w14:textId="2E0D2310" w:rsidR="009470D6" w:rsidRDefault="009470D6" w:rsidP="009470D6">
            <w:pPr>
              <w:ind w:right="202"/>
              <w:rPr>
                <w:bCs/>
                <w:lang w:val="en-CA"/>
              </w:rPr>
            </w:pPr>
            <w:r>
              <w:rPr>
                <w:rFonts w:ascii="Calibri" w:hAnsi="Calibri" w:cs="Calibri"/>
                <w:color w:val="000000"/>
              </w:rPr>
              <w:t>Moderate</w:t>
            </w:r>
          </w:p>
        </w:tc>
        <w:tc>
          <w:tcPr>
            <w:tcW w:w="2024" w:type="dxa"/>
            <w:vAlign w:val="center"/>
          </w:tcPr>
          <w:p w14:paraId="01E50A45" w14:textId="4906F72D" w:rsidR="009470D6" w:rsidRDefault="009470D6" w:rsidP="009470D6">
            <w:pPr>
              <w:ind w:right="202"/>
              <w:rPr>
                <w:bCs/>
                <w:lang w:val="en-CA"/>
              </w:rPr>
            </w:pPr>
            <w:r>
              <w:rPr>
                <w:rFonts w:ascii="Calibri" w:hAnsi="Calibri" w:cs="Calibri"/>
                <w:color w:val="000000"/>
              </w:rPr>
              <w:t>Moderate</w:t>
            </w:r>
          </w:p>
        </w:tc>
        <w:tc>
          <w:tcPr>
            <w:tcW w:w="2024" w:type="dxa"/>
            <w:vAlign w:val="center"/>
          </w:tcPr>
          <w:p w14:paraId="4AC79850" w14:textId="2B455570" w:rsidR="009470D6" w:rsidRDefault="009470D6" w:rsidP="009470D6">
            <w:pPr>
              <w:ind w:right="202"/>
              <w:rPr>
                <w:bCs/>
                <w:lang w:val="en-CA"/>
              </w:rPr>
            </w:pPr>
            <w:r>
              <w:rPr>
                <w:rFonts w:ascii="Calibri" w:hAnsi="Calibri" w:cs="Calibri"/>
                <w:color w:val="000000"/>
              </w:rPr>
              <w:t>Low</w:t>
            </w:r>
          </w:p>
        </w:tc>
      </w:tr>
      <w:tr w:rsidR="009470D6" w14:paraId="4C446958" w14:textId="77777777" w:rsidTr="009470D6">
        <w:tc>
          <w:tcPr>
            <w:tcW w:w="2830" w:type="dxa"/>
            <w:vAlign w:val="center"/>
          </w:tcPr>
          <w:p w14:paraId="286EA1D9" w14:textId="788C788C" w:rsidR="009470D6" w:rsidRDefault="00B853ED" w:rsidP="009470D6">
            <w:pPr>
              <w:ind w:right="202"/>
              <w:rPr>
                <w:bCs/>
                <w:lang w:val="en-CA"/>
              </w:rPr>
            </w:pPr>
            <w:proofErr w:type="spellStart"/>
            <w:r>
              <w:rPr>
                <w:rFonts w:ascii="Calibri" w:hAnsi="Calibri" w:cs="Calibri"/>
                <w:color w:val="000000"/>
              </w:rPr>
              <w:t>Morelius</w:t>
            </w:r>
            <w:proofErr w:type="spellEnd"/>
            <w:r>
              <w:rPr>
                <w:rFonts w:ascii="Calibri" w:hAnsi="Calibri" w:cs="Calibri"/>
                <w:color w:val="000000"/>
              </w:rPr>
              <w:t>, 2015</w:t>
            </w:r>
          </w:p>
        </w:tc>
        <w:tc>
          <w:tcPr>
            <w:tcW w:w="2024" w:type="dxa"/>
            <w:vAlign w:val="center"/>
          </w:tcPr>
          <w:p w14:paraId="3743D394" w14:textId="6ABDB647" w:rsidR="009470D6" w:rsidRDefault="009470D6" w:rsidP="009470D6">
            <w:pPr>
              <w:ind w:right="202"/>
              <w:rPr>
                <w:bCs/>
                <w:lang w:val="en-CA"/>
              </w:rPr>
            </w:pPr>
            <w:r>
              <w:rPr>
                <w:rFonts w:ascii="Calibri" w:hAnsi="Calibri" w:cs="Calibri"/>
                <w:color w:val="000000"/>
              </w:rPr>
              <w:t>Moderate</w:t>
            </w:r>
          </w:p>
        </w:tc>
        <w:tc>
          <w:tcPr>
            <w:tcW w:w="2024" w:type="dxa"/>
            <w:vAlign w:val="center"/>
          </w:tcPr>
          <w:p w14:paraId="4018B520" w14:textId="0B06C1A0" w:rsidR="009470D6" w:rsidRDefault="009470D6" w:rsidP="009470D6">
            <w:pPr>
              <w:ind w:right="202"/>
              <w:rPr>
                <w:bCs/>
                <w:lang w:val="en-CA"/>
              </w:rPr>
            </w:pPr>
            <w:r>
              <w:rPr>
                <w:rFonts w:ascii="Calibri" w:hAnsi="Calibri" w:cs="Calibri"/>
                <w:color w:val="000000"/>
              </w:rPr>
              <w:t>High</w:t>
            </w:r>
          </w:p>
        </w:tc>
        <w:tc>
          <w:tcPr>
            <w:tcW w:w="2024" w:type="dxa"/>
            <w:vAlign w:val="center"/>
          </w:tcPr>
          <w:p w14:paraId="0EE956BB" w14:textId="1D3EC5F5" w:rsidR="009470D6" w:rsidRDefault="009470D6" w:rsidP="009470D6">
            <w:pPr>
              <w:ind w:right="202"/>
              <w:rPr>
                <w:bCs/>
                <w:lang w:val="en-CA"/>
              </w:rPr>
            </w:pPr>
            <w:r>
              <w:rPr>
                <w:rFonts w:ascii="Calibri" w:hAnsi="Calibri" w:cs="Calibri"/>
                <w:color w:val="000000"/>
              </w:rPr>
              <w:t>High</w:t>
            </w:r>
          </w:p>
        </w:tc>
        <w:tc>
          <w:tcPr>
            <w:tcW w:w="2024" w:type="dxa"/>
            <w:vAlign w:val="center"/>
          </w:tcPr>
          <w:p w14:paraId="28B11010" w14:textId="0C3D0FA4" w:rsidR="009470D6" w:rsidRDefault="009470D6" w:rsidP="009470D6">
            <w:pPr>
              <w:ind w:right="202"/>
              <w:rPr>
                <w:bCs/>
                <w:lang w:val="en-CA"/>
              </w:rPr>
            </w:pPr>
            <w:r>
              <w:rPr>
                <w:rFonts w:ascii="Calibri" w:hAnsi="Calibri" w:cs="Calibri"/>
                <w:color w:val="000000"/>
              </w:rPr>
              <w:t>Very low</w:t>
            </w:r>
          </w:p>
        </w:tc>
        <w:tc>
          <w:tcPr>
            <w:tcW w:w="2024" w:type="dxa"/>
            <w:vAlign w:val="center"/>
          </w:tcPr>
          <w:p w14:paraId="2BC1FE45" w14:textId="1D8DAC92" w:rsidR="009470D6" w:rsidRDefault="009470D6" w:rsidP="009470D6">
            <w:pPr>
              <w:ind w:right="202"/>
              <w:rPr>
                <w:bCs/>
                <w:lang w:val="en-CA"/>
              </w:rPr>
            </w:pPr>
            <w:r>
              <w:rPr>
                <w:rFonts w:ascii="Calibri" w:hAnsi="Calibri" w:cs="Calibri"/>
                <w:color w:val="000000"/>
              </w:rPr>
              <w:t>Moderate</w:t>
            </w:r>
          </w:p>
        </w:tc>
      </w:tr>
      <w:tr w:rsidR="009470D6" w14:paraId="054DA328" w14:textId="77777777" w:rsidTr="009470D6">
        <w:tc>
          <w:tcPr>
            <w:tcW w:w="2830" w:type="dxa"/>
            <w:vAlign w:val="center"/>
          </w:tcPr>
          <w:p w14:paraId="462A435B" w14:textId="5F221409" w:rsidR="009470D6" w:rsidRDefault="009470D6" w:rsidP="009470D6">
            <w:pPr>
              <w:ind w:right="202"/>
              <w:rPr>
                <w:bCs/>
                <w:lang w:val="en-CA"/>
              </w:rPr>
            </w:pPr>
            <w:r>
              <w:rPr>
                <w:rFonts w:ascii="Calibri" w:hAnsi="Calibri" w:cs="Calibri"/>
                <w:color w:val="000000"/>
              </w:rPr>
              <w:t>Nielsen, 2019</w:t>
            </w:r>
          </w:p>
        </w:tc>
        <w:tc>
          <w:tcPr>
            <w:tcW w:w="2024" w:type="dxa"/>
            <w:vAlign w:val="center"/>
          </w:tcPr>
          <w:p w14:paraId="5E66D2EC" w14:textId="3967838C" w:rsidR="009470D6" w:rsidRDefault="009470D6" w:rsidP="009470D6">
            <w:pPr>
              <w:ind w:right="202"/>
              <w:rPr>
                <w:bCs/>
                <w:lang w:val="en-CA"/>
              </w:rPr>
            </w:pPr>
            <w:r>
              <w:rPr>
                <w:rFonts w:ascii="Calibri" w:hAnsi="Calibri" w:cs="Calibri"/>
                <w:color w:val="000000"/>
              </w:rPr>
              <w:t>Moderate</w:t>
            </w:r>
          </w:p>
        </w:tc>
        <w:tc>
          <w:tcPr>
            <w:tcW w:w="2024" w:type="dxa"/>
            <w:vAlign w:val="center"/>
          </w:tcPr>
          <w:p w14:paraId="29B691E9" w14:textId="532E6960" w:rsidR="009470D6" w:rsidRDefault="009470D6" w:rsidP="009470D6">
            <w:pPr>
              <w:ind w:right="202"/>
              <w:rPr>
                <w:bCs/>
                <w:lang w:val="en-CA"/>
              </w:rPr>
            </w:pPr>
            <w:r>
              <w:rPr>
                <w:rFonts w:ascii="Calibri" w:hAnsi="Calibri" w:cs="Calibri"/>
                <w:color w:val="000000"/>
              </w:rPr>
              <w:t>High</w:t>
            </w:r>
          </w:p>
        </w:tc>
        <w:tc>
          <w:tcPr>
            <w:tcW w:w="2024" w:type="dxa"/>
            <w:vAlign w:val="center"/>
          </w:tcPr>
          <w:p w14:paraId="5C0859E1" w14:textId="368D67B6" w:rsidR="009470D6" w:rsidRDefault="009470D6" w:rsidP="009470D6">
            <w:pPr>
              <w:ind w:right="202"/>
              <w:rPr>
                <w:bCs/>
                <w:lang w:val="en-CA"/>
              </w:rPr>
            </w:pPr>
            <w:r>
              <w:rPr>
                <w:rFonts w:ascii="Calibri" w:hAnsi="Calibri" w:cs="Calibri"/>
                <w:color w:val="000000"/>
              </w:rPr>
              <w:t>High</w:t>
            </w:r>
          </w:p>
        </w:tc>
        <w:tc>
          <w:tcPr>
            <w:tcW w:w="2024" w:type="dxa"/>
            <w:vAlign w:val="center"/>
          </w:tcPr>
          <w:p w14:paraId="476CFC75" w14:textId="69D070CE" w:rsidR="009470D6" w:rsidRDefault="009470D6" w:rsidP="009470D6">
            <w:pPr>
              <w:ind w:right="202"/>
              <w:rPr>
                <w:bCs/>
                <w:lang w:val="en-CA"/>
              </w:rPr>
            </w:pPr>
            <w:r>
              <w:rPr>
                <w:rFonts w:ascii="Calibri" w:hAnsi="Calibri" w:cs="Calibri"/>
                <w:color w:val="000000"/>
              </w:rPr>
              <w:t>Moderate</w:t>
            </w:r>
          </w:p>
        </w:tc>
        <w:tc>
          <w:tcPr>
            <w:tcW w:w="2024" w:type="dxa"/>
            <w:vAlign w:val="center"/>
          </w:tcPr>
          <w:p w14:paraId="3B1DE7AD" w14:textId="7C8477CF" w:rsidR="009470D6" w:rsidRDefault="009470D6" w:rsidP="009470D6">
            <w:pPr>
              <w:ind w:right="202"/>
              <w:rPr>
                <w:bCs/>
                <w:lang w:val="en-CA"/>
              </w:rPr>
            </w:pPr>
            <w:r>
              <w:rPr>
                <w:rFonts w:ascii="Calibri" w:hAnsi="Calibri" w:cs="Calibri"/>
                <w:color w:val="000000"/>
              </w:rPr>
              <w:t>High</w:t>
            </w:r>
          </w:p>
        </w:tc>
      </w:tr>
      <w:tr w:rsidR="009470D6" w14:paraId="05356CF4" w14:textId="77777777" w:rsidTr="009470D6">
        <w:tc>
          <w:tcPr>
            <w:tcW w:w="2830" w:type="dxa"/>
            <w:vAlign w:val="center"/>
          </w:tcPr>
          <w:p w14:paraId="694405D6" w14:textId="00F52C66" w:rsidR="009470D6" w:rsidRDefault="009470D6" w:rsidP="009470D6">
            <w:pPr>
              <w:ind w:right="202"/>
              <w:rPr>
                <w:bCs/>
                <w:lang w:val="en-CA"/>
              </w:rPr>
            </w:pPr>
            <w:proofErr w:type="spellStart"/>
            <w:r>
              <w:rPr>
                <w:rFonts w:ascii="Calibri" w:hAnsi="Calibri" w:cs="Calibri"/>
                <w:color w:val="000000"/>
              </w:rPr>
              <w:t>Noergaard</w:t>
            </w:r>
            <w:proofErr w:type="spellEnd"/>
            <w:r>
              <w:rPr>
                <w:rFonts w:ascii="Calibri" w:hAnsi="Calibri" w:cs="Calibri"/>
                <w:color w:val="000000"/>
              </w:rPr>
              <w:t>, 2018</w:t>
            </w:r>
          </w:p>
        </w:tc>
        <w:tc>
          <w:tcPr>
            <w:tcW w:w="2024" w:type="dxa"/>
            <w:vAlign w:val="center"/>
          </w:tcPr>
          <w:p w14:paraId="71A0BF33" w14:textId="58B5039E" w:rsidR="009470D6" w:rsidRDefault="009470D6" w:rsidP="009470D6">
            <w:pPr>
              <w:ind w:right="202"/>
              <w:rPr>
                <w:bCs/>
                <w:lang w:val="en-CA"/>
              </w:rPr>
            </w:pPr>
            <w:r>
              <w:rPr>
                <w:rFonts w:ascii="Calibri" w:hAnsi="Calibri" w:cs="Calibri"/>
                <w:color w:val="000000"/>
              </w:rPr>
              <w:t>Low</w:t>
            </w:r>
          </w:p>
        </w:tc>
        <w:tc>
          <w:tcPr>
            <w:tcW w:w="2024" w:type="dxa"/>
            <w:vAlign w:val="center"/>
          </w:tcPr>
          <w:p w14:paraId="3ED40D46" w14:textId="3358B7F1" w:rsidR="009470D6" w:rsidRDefault="009470D6" w:rsidP="009470D6">
            <w:pPr>
              <w:ind w:right="202"/>
              <w:rPr>
                <w:bCs/>
                <w:lang w:val="en-CA"/>
              </w:rPr>
            </w:pPr>
            <w:r>
              <w:rPr>
                <w:rFonts w:ascii="Calibri" w:hAnsi="Calibri" w:cs="Calibri"/>
                <w:color w:val="000000"/>
              </w:rPr>
              <w:t>Low</w:t>
            </w:r>
          </w:p>
        </w:tc>
        <w:tc>
          <w:tcPr>
            <w:tcW w:w="2024" w:type="dxa"/>
            <w:vAlign w:val="center"/>
          </w:tcPr>
          <w:p w14:paraId="680E191C" w14:textId="6D955AEF" w:rsidR="009470D6" w:rsidRDefault="009470D6" w:rsidP="009470D6">
            <w:pPr>
              <w:ind w:right="202"/>
              <w:rPr>
                <w:bCs/>
                <w:lang w:val="en-CA"/>
              </w:rPr>
            </w:pPr>
            <w:r>
              <w:rPr>
                <w:rFonts w:ascii="Calibri" w:hAnsi="Calibri" w:cs="Calibri"/>
                <w:color w:val="000000"/>
              </w:rPr>
              <w:t>Low</w:t>
            </w:r>
          </w:p>
        </w:tc>
        <w:tc>
          <w:tcPr>
            <w:tcW w:w="2024" w:type="dxa"/>
            <w:vAlign w:val="center"/>
          </w:tcPr>
          <w:p w14:paraId="7FE62979" w14:textId="15CE807B" w:rsidR="009470D6" w:rsidRDefault="009470D6" w:rsidP="009470D6">
            <w:pPr>
              <w:ind w:right="202"/>
              <w:rPr>
                <w:bCs/>
                <w:lang w:val="en-CA"/>
              </w:rPr>
            </w:pPr>
            <w:r>
              <w:rPr>
                <w:rFonts w:ascii="Calibri" w:hAnsi="Calibri" w:cs="Calibri"/>
                <w:color w:val="000000"/>
              </w:rPr>
              <w:t>Moderate</w:t>
            </w:r>
          </w:p>
        </w:tc>
        <w:tc>
          <w:tcPr>
            <w:tcW w:w="2024" w:type="dxa"/>
            <w:vAlign w:val="center"/>
          </w:tcPr>
          <w:p w14:paraId="3BD21326" w14:textId="2E23B9B0" w:rsidR="009470D6" w:rsidRDefault="009470D6" w:rsidP="009470D6">
            <w:pPr>
              <w:ind w:right="202"/>
              <w:rPr>
                <w:bCs/>
                <w:lang w:val="en-CA"/>
              </w:rPr>
            </w:pPr>
            <w:r>
              <w:rPr>
                <w:rFonts w:ascii="Calibri" w:hAnsi="Calibri" w:cs="Calibri"/>
                <w:color w:val="000000"/>
              </w:rPr>
              <w:t>Low</w:t>
            </w:r>
          </w:p>
        </w:tc>
      </w:tr>
      <w:tr w:rsidR="009470D6" w14:paraId="0E950AD7" w14:textId="77777777" w:rsidTr="009470D6">
        <w:tc>
          <w:tcPr>
            <w:tcW w:w="2830" w:type="dxa"/>
            <w:vAlign w:val="center"/>
          </w:tcPr>
          <w:p w14:paraId="432D0127" w14:textId="2B9767F6" w:rsidR="009470D6" w:rsidRDefault="009470D6" w:rsidP="009470D6">
            <w:pPr>
              <w:ind w:right="202"/>
              <w:rPr>
                <w:bCs/>
                <w:lang w:val="en-CA"/>
              </w:rPr>
            </w:pPr>
            <w:r>
              <w:rPr>
                <w:rFonts w:ascii="Calibri" w:hAnsi="Calibri" w:cs="Calibri"/>
                <w:color w:val="000000"/>
              </w:rPr>
              <w:t>O'Brien, 2013</w:t>
            </w:r>
          </w:p>
        </w:tc>
        <w:tc>
          <w:tcPr>
            <w:tcW w:w="2024" w:type="dxa"/>
            <w:vAlign w:val="center"/>
          </w:tcPr>
          <w:p w14:paraId="30922077" w14:textId="6A7C05BB" w:rsidR="009470D6" w:rsidRDefault="009470D6" w:rsidP="009470D6">
            <w:pPr>
              <w:ind w:right="202"/>
              <w:rPr>
                <w:bCs/>
                <w:lang w:val="en-CA"/>
              </w:rPr>
            </w:pPr>
            <w:r>
              <w:rPr>
                <w:rFonts w:ascii="Calibri" w:hAnsi="Calibri" w:cs="Calibri"/>
                <w:color w:val="000000"/>
              </w:rPr>
              <w:t>Very low</w:t>
            </w:r>
          </w:p>
        </w:tc>
        <w:tc>
          <w:tcPr>
            <w:tcW w:w="2024" w:type="dxa"/>
            <w:vAlign w:val="center"/>
          </w:tcPr>
          <w:p w14:paraId="70F45343" w14:textId="32F4CE12" w:rsidR="009470D6" w:rsidRDefault="009470D6" w:rsidP="009470D6">
            <w:pPr>
              <w:ind w:right="202"/>
              <w:rPr>
                <w:bCs/>
                <w:lang w:val="en-CA"/>
              </w:rPr>
            </w:pPr>
            <w:r>
              <w:rPr>
                <w:rFonts w:ascii="Calibri" w:hAnsi="Calibri" w:cs="Calibri"/>
                <w:color w:val="000000"/>
              </w:rPr>
              <w:t>Very low</w:t>
            </w:r>
          </w:p>
        </w:tc>
        <w:tc>
          <w:tcPr>
            <w:tcW w:w="2024" w:type="dxa"/>
            <w:vAlign w:val="center"/>
          </w:tcPr>
          <w:p w14:paraId="682B2FF7" w14:textId="74925B08" w:rsidR="009470D6" w:rsidRDefault="009470D6" w:rsidP="009470D6">
            <w:pPr>
              <w:ind w:right="202"/>
              <w:rPr>
                <w:bCs/>
                <w:lang w:val="en-CA"/>
              </w:rPr>
            </w:pPr>
            <w:r>
              <w:rPr>
                <w:rFonts w:ascii="Calibri" w:hAnsi="Calibri" w:cs="Calibri"/>
                <w:color w:val="000000"/>
              </w:rPr>
              <w:t>Low</w:t>
            </w:r>
          </w:p>
        </w:tc>
        <w:tc>
          <w:tcPr>
            <w:tcW w:w="2024" w:type="dxa"/>
            <w:vAlign w:val="center"/>
          </w:tcPr>
          <w:p w14:paraId="5BDC1608" w14:textId="2DBB4196" w:rsidR="009470D6" w:rsidRDefault="009470D6" w:rsidP="009470D6">
            <w:pPr>
              <w:ind w:right="202"/>
              <w:rPr>
                <w:bCs/>
                <w:lang w:val="en-CA"/>
              </w:rPr>
            </w:pPr>
            <w:r>
              <w:rPr>
                <w:rFonts w:ascii="Calibri" w:hAnsi="Calibri" w:cs="Calibri"/>
                <w:color w:val="000000"/>
              </w:rPr>
              <w:t>Low</w:t>
            </w:r>
          </w:p>
        </w:tc>
        <w:tc>
          <w:tcPr>
            <w:tcW w:w="2024" w:type="dxa"/>
            <w:vAlign w:val="center"/>
          </w:tcPr>
          <w:p w14:paraId="2546220D" w14:textId="03CFDEC1" w:rsidR="009470D6" w:rsidRDefault="009470D6" w:rsidP="009470D6">
            <w:pPr>
              <w:ind w:right="202"/>
              <w:rPr>
                <w:bCs/>
                <w:lang w:val="en-CA"/>
              </w:rPr>
            </w:pPr>
            <w:r>
              <w:rPr>
                <w:rFonts w:ascii="Calibri" w:hAnsi="Calibri" w:cs="Calibri"/>
                <w:color w:val="000000"/>
              </w:rPr>
              <w:t>Low</w:t>
            </w:r>
          </w:p>
        </w:tc>
      </w:tr>
      <w:tr w:rsidR="009470D6" w14:paraId="182C361C" w14:textId="77777777" w:rsidTr="009470D6">
        <w:tc>
          <w:tcPr>
            <w:tcW w:w="2830" w:type="dxa"/>
            <w:vAlign w:val="center"/>
          </w:tcPr>
          <w:p w14:paraId="6E6AD9AB" w14:textId="0ADE9AB4" w:rsidR="009470D6" w:rsidRDefault="00B853ED" w:rsidP="009470D6">
            <w:pPr>
              <w:ind w:right="202"/>
              <w:rPr>
                <w:bCs/>
                <w:lang w:val="en-CA"/>
              </w:rPr>
            </w:pPr>
            <w:r>
              <w:rPr>
                <w:rFonts w:ascii="Calibri" w:hAnsi="Calibri" w:cs="Calibri"/>
                <w:color w:val="000000"/>
              </w:rPr>
              <w:t>Ong, 2019</w:t>
            </w:r>
          </w:p>
        </w:tc>
        <w:tc>
          <w:tcPr>
            <w:tcW w:w="2024" w:type="dxa"/>
            <w:vAlign w:val="center"/>
          </w:tcPr>
          <w:p w14:paraId="142D63CB" w14:textId="3C7934BA" w:rsidR="009470D6" w:rsidRDefault="009470D6" w:rsidP="009470D6">
            <w:pPr>
              <w:ind w:right="202"/>
              <w:rPr>
                <w:bCs/>
                <w:lang w:val="en-CA"/>
              </w:rPr>
            </w:pPr>
            <w:r>
              <w:rPr>
                <w:rFonts w:ascii="Calibri" w:hAnsi="Calibri" w:cs="Calibri"/>
                <w:color w:val="000000"/>
              </w:rPr>
              <w:t>Very low</w:t>
            </w:r>
          </w:p>
        </w:tc>
        <w:tc>
          <w:tcPr>
            <w:tcW w:w="2024" w:type="dxa"/>
            <w:vAlign w:val="center"/>
          </w:tcPr>
          <w:p w14:paraId="2C5A212A" w14:textId="10E8A7FA" w:rsidR="009470D6" w:rsidRDefault="009470D6" w:rsidP="009470D6">
            <w:pPr>
              <w:ind w:right="202"/>
              <w:rPr>
                <w:bCs/>
                <w:lang w:val="en-CA"/>
              </w:rPr>
            </w:pPr>
            <w:r>
              <w:rPr>
                <w:rFonts w:ascii="Calibri" w:hAnsi="Calibri" w:cs="Calibri"/>
                <w:color w:val="000000"/>
              </w:rPr>
              <w:t>Very low</w:t>
            </w:r>
          </w:p>
        </w:tc>
        <w:tc>
          <w:tcPr>
            <w:tcW w:w="2024" w:type="dxa"/>
            <w:vAlign w:val="center"/>
          </w:tcPr>
          <w:p w14:paraId="18B70780" w14:textId="4880E495" w:rsidR="009470D6" w:rsidRDefault="009470D6" w:rsidP="009470D6">
            <w:pPr>
              <w:ind w:right="202"/>
              <w:rPr>
                <w:bCs/>
                <w:lang w:val="en-CA"/>
              </w:rPr>
            </w:pPr>
            <w:r>
              <w:rPr>
                <w:rFonts w:ascii="Calibri" w:hAnsi="Calibri" w:cs="Calibri"/>
                <w:color w:val="000000"/>
              </w:rPr>
              <w:t>Moderate</w:t>
            </w:r>
          </w:p>
        </w:tc>
        <w:tc>
          <w:tcPr>
            <w:tcW w:w="2024" w:type="dxa"/>
            <w:vAlign w:val="center"/>
          </w:tcPr>
          <w:p w14:paraId="40A778AA" w14:textId="13CDFBE7" w:rsidR="009470D6" w:rsidRDefault="009470D6" w:rsidP="009470D6">
            <w:pPr>
              <w:ind w:right="202"/>
              <w:rPr>
                <w:bCs/>
                <w:lang w:val="en-CA"/>
              </w:rPr>
            </w:pPr>
            <w:r>
              <w:rPr>
                <w:rFonts w:ascii="Calibri" w:hAnsi="Calibri" w:cs="Calibri"/>
                <w:color w:val="000000"/>
              </w:rPr>
              <w:t>High</w:t>
            </w:r>
          </w:p>
        </w:tc>
        <w:tc>
          <w:tcPr>
            <w:tcW w:w="2024" w:type="dxa"/>
            <w:vAlign w:val="center"/>
          </w:tcPr>
          <w:p w14:paraId="73CCF051" w14:textId="6045833D" w:rsidR="009470D6" w:rsidRDefault="009470D6" w:rsidP="009470D6">
            <w:pPr>
              <w:ind w:right="202"/>
              <w:rPr>
                <w:bCs/>
                <w:lang w:val="en-CA"/>
              </w:rPr>
            </w:pPr>
            <w:r>
              <w:rPr>
                <w:rFonts w:ascii="Calibri" w:hAnsi="Calibri" w:cs="Calibri"/>
                <w:color w:val="000000"/>
              </w:rPr>
              <w:t>Low</w:t>
            </w:r>
          </w:p>
        </w:tc>
      </w:tr>
      <w:tr w:rsidR="009470D6" w14:paraId="5B7D14F5" w14:textId="77777777" w:rsidTr="009470D6">
        <w:tc>
          <w:tcPr>
            <w:tcW w:w="2830" w:type="dxa"/>
            <w:vAlign w:val="center"/>
          </w:tcPr>
          <w:p w14:paraId="09017EA0" w14:textId="2A0552F5" w:rsidR="009470D6" w:rsidRDefault="003A14BF" w:rsidP="009470D6">
            <w:pPr>
              <w:ind w:right="202"/>
              <w:rPr>
                <w:bCs/>
                <w:lang w:val="en-CA"/>
              </w:rPr>
            </w:pPr>
            <w:proofErr w:type="spellStart"/>
            <w:r>
              <w:rPr>
                <w:rFonts w:ascii="Calibri" w:hAnsi="Calibri" w:cs="Calibri"/>
                <w:color w:val="000000"/>
              </w:rPr>
              <w:t>Pagnementa</w:t>
            </w:r>
            <w:proofErr w:type="spellEnd"/>
            <w:r w:rsidR="009470D6">
              <w:rPr>
                <w:rFonts w:ascii="Calibri" w:hAnsi="Calibri" w:cs="Calibri"/>
                <w:color w:val="000000"/>
              </w:rPr>
              <w:t>, 2016</w:t>
            </w:r>
          </w:p>
        </w:tc>
        <w:tc>
          <w:tcPr>
            <w:tcW w:w="2024" w:type="dxa"/>
            <w:vAlign w:val="center"/>
          </w:tcPr>
          <w:p w14:paraId="19638284" w14:textId="5EFFA505" w:rsidR="009470D6" w:rsidRDefault="009470D6" w:rsidP="009470D6">
            <w:pPr>
              <w:ind w:right="202"/>
              <w:rPr>
                <w:bCs/>
                <w:lang w:val="en-CA"/>
              </w:rPr>
            </w:pPr>
            <w:r>
              <w:rPr>
                <w:rFonts w:ascii="Calibri" w:hAnsi="Calibri" w:cs="Calibri"/>
                <w:color w:val="000000"/>
              </w:rPr>
              <w:t>Very low</w:t>
            </w:r>
          </w:p>
        </w:tc>
        <w:tc>
          <w:tcPr>
            <w:tcW w:w="2024" w:type="dxa"/>
            <w:vAlign w:val="center"/>
          </w:tcPr>
          <w:p w14:paraId="1992B2E2" w14:textId="106A8D48" w:rsidR="009470D6" w:rsidRDefault="009470D6" w:rsidP="009470D6">
            <w:pPr>
              <w:ind w:right="202"/>
              <w:rPr>
                <w:bCs/>
                <w:lang w:val="en-CA"/>
              </w:rPr>
            </w:pPr>
            <w:r>
              <w:rPr>
                <w:rFonts w:ascii="Calibri" w:hAnsi="Calibri" w:cs="Calibri"/>
                <w:color w:val="000000"/>
              </w:rPr>
              <w:t>Very low</w:t>
            </w:r>
          </w:p>
        </w:tc>
        <w:tc>
          <w:tcPr>
            <w:tcW w:w="2024" w:type="dxa"/>
            <w:vAlign w:val="center"/>
          </w:tcPr>
          <w:p w14:paraId="2BE55308" w14:textId="62BABC2D" w:rsidR="009470D6" w:rsidRDefault="009470D6" w:rsidP="009470D6">
            <w:pPr>
              <w:ind w:right="202"/>
              <w:rPr>
                <w:bCs/>
                <w:lang w:val="en-CA"/>
              </w:rPr>
            </w:pPr>
            <w:r>
              <w:rPr>
                <w:rFonts w:ascii="Calibri" w:hAnsi="Calibri" w:cs="Calibri"/>
                <w:color w:val="000000"/>
              </w:rPr>
              <w:t>Moderate</w:t>
            </w:r>
          </w:p>
        </w:tc>
        <w:tc>
          <w:tcPr>
            <w:tcW w:w="2024" w:type="dxa"/>
            <w:vAlign w:val="center"/>
          </w:tcPr>
          <w:p w14:paraId="17AF25F6" w14:textId="30D1ECF4" w:rsidR="009470D6" w:rsidRDefault="009470D6" w:rsidP="009470D6">
            <w:pPr>
              <w:ind w:right="202"/>
              <w:rPr>
                <w:bCs/>
                <w:lang w:val="en-CA"/>
              </w:rPr>
            </w:pPr>
            <w:r>
              <w:rPr>
                <w:rFonts w:ascii="Calibri" w:hAnsi="Calibri" w:cs="Calibri"/>
                <w:color w:val="000000"/>
              </w:rPr>
              <w:t>Moderate</w:t>
            </w:r>
          </w:p>
        </w:tc>
        <w:tc>
          <w:tcPr>
            <w:tcW w:w="2024" w:type="dxa"/>
            <w:vAlign w:val="center"/>
          </w:tcPr>
          <w:p w14:paraId="35500FDB" w14:textId="007C27FB" w:rsidR="009470D6" w:rsidRDefault="009470D6" w:rsidP="009470D6">
            <w:pPr>
              <w:ind w:right="202"/>
              <w:rPr>
                <w:bCs/>
                <w:lang w:val="en-CA"/>
              </w:rPr>
            </w:pPr>
            <w:r>
              <w:rPr>
                <w:rFonts w:ascii="Calibri" w:hAnsi="Calibri" w:cs="Calibri"/>
                <w:color w:val="000000"/>
              </w:rPr>
              <w:t>High</w:t>
            </w:r>
          </w:p>
        </w:tc>
      </w:tr>
      <w:tr w:rsidR="009470D6" w14:paraId="32015575" w14:textId="77777777" w:rsidTr="009470D6">
        <w:tc>
          <w:tcPr>
            <w:tcW w:w="2830" w:type="dxa"/>
            <w:vAlign w:val="center"/>
          </w:tcPr>
          <w:p w14:paraId="157C699D" w14:textId="36168BC5" w:rsidR="009470D6" w:rsidRDefault="009470D6" w:rsidP="009470D6">
            <w:pPr>
              <w:ind w:right="202"/>
              <w:rPr>
                <w:bCs/>
                <w:lang w:val="en-CA"/>
              </w:rPr>
            </w:pPr>
            <w:r>
              <w:rPr>
                <w:rFonts w:ascii="Calibri" w:hAnsi="Calibri" w:cs="Calibri"/>
                <w:color w:val="000000"/>
              </w:rPr>
              <w:t>Pineda, 2012</w:t>
            </w:r>
          </w:p>
        </w:tc>
        <w:tc>
          <w:tcPr>
            <w:tcW w:w="2024" w:type="dxa"/>
            <w:vAlign w:val="center"/>
          </w:tcPr>
          <w:p w14:paraId="60EC5A90" w14:textId="19FCD844" w:rsidR="009470D6" w:rsidRDefault="009470D6" w:rsidP="009470D6">
            <w:pPr>
              <w:ind w:right="202"/>
              <w:rPr>
                <w:bCs/>
                <w:lang w:val="en-CA"/>
              </w:rPr>
            </w:pPr>
            <w:r>
              <w:rPr>
                <w:rFonts w:ascii="Calibri" w:hAnsi="Calibri" w:cs="Calibri"/>
                <w:color w:val="000000"/>
              </w:rPr>
              <w:t>Moderate</w:t>
            </w:r>
          </w:p>
        </w:tc>
        <w:tc>
          <w:tcPr>
            <w:tcW w:w="2024" w:type="dxa"/>
            <w:vAlign w:val="center"/>
          </w:tcPr>
          <w:p w14:paraId="665B3ECC" w14:textId="14016386" w:rsidR="009470D6" w:rsidRDefault="009470D6" w:rsidP="009470D6">
            <w:pPr>
              <w:ind w:right="202"/>
              <w:rPr>
                <w:bCs/>
                <w:lang w:val="en-CA"/>
              </w:rPr>
            </w:pPr>
            <w:r>
              <w:rPr>
                <w:rFonts w:ascii="Calibri" w:hAnsi="Calibri" w:cs="Calibri"/>
                <w:color w:val="000000"/>
              </w:rPr>
              <w:t>Low</w:t>
            </w:r>
          </w:p>
        </w:tc>
        <w:tc>
          <w:tcPr>
            <w:tcW w:w="2024" w:type="dxa"/>
            <w:vAlign w:val="center"/>
          </w:tcPr>
          <w:p w14:paraId="5584F4F2" w14:textId="1453D5B6" w:rsidR="009470D6" w:rsidRDefault="009470D6" w:rsidP="009470D6">
            <w:pPr>
              <w:ind w:right="202"/>
              <w:rPr>
                <w:bCs/>
                <w:lang w:val="en-CA"/>
              </w:rPr>
            </w:pPr>
            <w:r>
              <w:rPr>
                <w:rFonts w:ascii="Calibri" w:hAnsi="Calibri" w:cs="Calibri"/>
                <w:color w:val="000000"/>
              </w:rPr>
              <w:t>Moderate</w:t>
            </w:r>
          </w:p>
        </w:tc>
        <w:tc>
          <w:tcPr>
            <w:tcW w:w="2024" w:type="dxa"/>
            <w:vAlign w:val="center"/>
          </w:tcPr>
          <w:p w14:paraId="68B5C3C6" w14:textId="6F3A6C46" w:rsidR="009470D6" w:rsidRDefault="009470D6" w:rsidP="009470D6">
            <w:pPr>
              <w:ind w:right="202"/>
              <w:rPr>
                <w:bCs/>
                <w:lang w:val="en-CA"/>
              </w:rPr>
            </w:pPr>
            <w:r>
              <w:rPr>
                <w:rFonts w:ascii="Calibri" w:hAnsi="Calibri" w:cs="Calibri"/>
                <w:color w:val="000000"/>
              </w:rPr>
              <w:t>Low</w:t>
            </w:r>
          </w:p>
        </w:tc>
        <w:tc>
          <w:tcPr>
            <w:tcW w:w="2024" w:type="dxa"/>
            <w:vAlign w:val="center"/>
          </w:tcPr>
          <w:p w14:paraId="2024774C" w14:textId="2F58AC5F" w:rsidR="009470D6" w:rsidRDefault="009470D6" w:rsidP="009470D6">
            <w:pPr>
              <w:ind w:right="202"/>
              <w:rPr>
                <w:bCs/>
                <w:lang w:val="en-CA"/>
              </w:rPr>
            </w:pPr>
            <w:r>
              <w:rPr>
                <w:rFonts w:ascii="Calibri" w:hAnsi="Calibri" w:cs="Calibri"/>
                <w:color w:val="000000"/>
              </w:rPr>
              <w:t>Low</w:t>
            </w:r>
          </w:p>
        </w:tc>
      </w:tr>
      <w:tr w:rsidR="009470D6" w14:paraId="20BE61C1" w14:textId="77777777" w:rsidTr="009470D6">
        <w:tc>
          <w:tcPr>
            <w:tcW w:w="2830" w:type="dxa"/>
            <w:vAlign w:val="center"/>
          </w:tcPr>
          <w:p w14:paraId="2C63C77D" w14:textId="77D98490" w:rsidR="009470D6" w:rsidRDefault="009470D6" w:rsidP="009470D6">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2003</w:t>
            </w:r>
          </w:p>
        </w:tc>
        <w:tc>
          <w:tcPr>
            <w:tcW w:w="2024" w:type="dxa"/>
            <w:vAlign w:val="center"/>
          </w:tcPr>
          <w:p w14:paraId="0AE8DF0E" w14:textId="6EBF7029" w:rsidR="009470D6" w:rsidRDefault="009470D6" w:rsidP="009470D6">
            <w:pPr>
              <w:ind w:right="202"/>
              <w:rPr>
                <w:bCs/>
                <w:lang w:val="en-CA"/>
              </w:rPr>
            </w:pPr>
            <w:r>
              <w:rPr>
                <w:rFonts w:ascii="Calibri" w:hAnsi="Calibri" w:cs="Calibri"/>
                <w:color w:val="000000"/>
              </w:rPr>
              <w:t>Low</w:t>
            </w:r>
          </w:p>
        </w:tc>
        <w:tc>
          <w:tcPr>
            <w:tcW w:w="2024" w:type="dxa"/>
            <w:vAlign w:val="center"/>
          </w:tcPr>
          <w:p w14:paraId="22C1CAFE" w14:textId="413ECBCE" w:rsidR="009470D6" w:rsidRDefault="009470D6" w:rsidP="009470D6">
            <w:pPr>
              <w:ind w:right="202"/>
              <w:rPr>
                <w:bCs/>
                <w:lang w:val="en-CA"/>
              </w:rPr>
            </w:pPr>
            <w:r>
              <w:rPr>
                <w:rFonts w:ascii="Calibri" w:hAnsi="Calibri" w:cs="Calibri"/>
                <w:color w:val="000000"/>
              </w:rPr>
              <w:t>Very low</w:t>
            </w:r>
          </w:p>
        </w:tc>
        <w:tc>
          <w:tcPr>
            <w:tcW w:w="2024" w:type="dxa"/>
            <w:vAlign w:val="center"/>
          </w:tcPr>
          <w:p w14:paraId="7F9540DF" w14:textId="211D81DE" w:rsidR="009470D6" w:rsidRDefault="009470D6" w:rsidP="009470D6">
            <w:pPr>
              <w:ind w:right="202"/>
              <w:rPr>
                <w:bCs/>
                <w:lang w:val="en-CA"/>
              </w:rPr>
            </w:pPr>
            <w:r>
              <w:rPr>
                <w:rFonts w:ascii="Calibri" w:hAnsi="Calibri" w:cs="Calibri"/>
                <w:color w:val="000000"/>
              </w:rPr>
              <w:t>Moderate</w:t>
            </w:r>
          </w:p>
        </w:tc>
        <w:tc>
          <w:tcPr>
            <w:tcW w:w="2024" w:type="dxa"/>
            <w:vAlign w:val="center"/>
          </w:tcPr>
          <w:p w14:paraId="1BE6999C" w14:textId="040BE7EF" w:rsidR="009470D6" w:rsidRDefault="009470D6" w:rsidP="009470D6">
            <w:pPr>
              <w:ind w:right="202"/>
              <w:rPr>
                <w:bCs/>
                <w:lang w:val="en-CA"/>
              </w:rPr>
            </w:pPr>
            <w:r>
              <w:rPr>
                <w:rFonts w:ascii="Calibri" w:hAnsi="Calibri" w:cs="Calibri"/>
                <w:color w:val="000000"/>
              </w:rPr>
              <w:t>Low</w:t>
            </w:r>
          </w:p>
        </w:tc>
        <w:tc>
          <w:tcPr>
            <w:tcW w:w="2024" w:type="dxa"/>
            <w:vAlign w:val="center"/>
          </w:tcPr>
          <w:p w14:paraId="789FAD0A" w14:textId="57CD7DD6" w:rsidR="009470D6" w:rsidRDefault="009470D6" w:rsidP="009470D6">
            <w:pPr>
              <w:ind w:right="202"/>
              <w:rPr>
                <w:bCs/>
                <w:lang w:val="en-CA"/>
              </w:rPr>
            </w:pPr>
            <w:r>
              <w:rPr>
                <w:rFonts w:ascii="Calibri" w:hAnsi="Calibri" w:cs="Calibri"/>
                <w:color w:val="000000"/>
              </w:rPr>
              <w:t>Moderate</w:t>
            </w:r>
          </w:p>
        </w:tc>
      </w:tr>
      <w:tr w:rsidR="009470D6" w14:paraId="03905E28" w14:textId="77777777" w:rsidTr="009470D6">
        <w:tc>
          <w:tcPr>
            <w:tcW w:w="2830" w:type="dxa"/>
            <w:vAlign w:val="center"/>
          </w:tcPr>
          <w:p w14:paraId="526A631E" w14:textId="0161558F" w:rsidR="009470D6" w:rsidRDefault="009470D6" w:rsidP="009470D6">
            <w:pPr>
              <w:ind w:right="202"/>
              <w:rPr>
                <w:bCs/>
                <w:lang w:val="en-CA"/>
              </w:rPr>
            </w:pPr>
            <w:proofErr w:type="spellStart"/>
            <w:r>
              <w:rPr>
                <w:rFonts w:ascii="Calibri" w:hAnsi="Calibri" w:cs="Calibri"/>
                <w:color w:val="000000"/>
              </w:rPr>
              <w:t>Preyde</w:t>
            </w:r>
            <w:proofErr w:type="spellEnd"/>
            <w:r>
              <w:rPr>
                <w:rFonts w:ascii="Calibri" w:hAnsi="Calibri" w:cs="Calibri"/>
                <w:color w:val="000000"/>
              </w:rPr>
              <w:t>, 2007</w:t>
            </w:r>
          </w:p>
        </w:tc>
        <w:tc>
          <w:tcPr>
            <w:tcW w:w="2024" w:type="dxa"/>
            <w:vAlign w:val="center"/>
          </w:tcPr>
          <w:p w14:paraId="56695EDF" w14:textId="0E1C081F" w:rsidR="009470D6" w:rsidRDefault="009470D6" w:rsidP="009470D6">
            <w:pPr>
              <w:ind w:right="202"/>
              <w:rPr>
                <w:bCs/>
                <w:lang w:val="en-CA"/>
              </w:rPr>
            </w:pPr>
            <w:r>
              <w:rPr>
                <w:rFonts w:ascii="Calibri" w:hAnsi="Calibri" w:cs="Calibri"/>
                <w:color w:val="000000"/>
              </w:rPr>
              <w:t>Low</w:t>
            </w:r>
          </w:p>
        </w:tc>
        <w:tc>
          <w:tcPr>
            <w:tcW w:w="2024" w:type="dxa"/>
            <w:vAlign w:val="center"/>
          </w:tcPr>
          <w:p w14:paraId="23697D36" w14:textId="64705771" w:rsidR="009470D6" w:rsidRDefault="009470D6" w:rsidP="009470D6">
            <w:pPr>
              <w:ind w:right="202"/>
              <w:rPr>
                <w:bCs/>
                <w:lang w:val="en-CA"/>
              </w:rPr>
            </w:pPr>
            <w:r>
              <w:rPr>
                <w:rFonts w:ascii="Calibri" w:hAnsi="Calibri" w:cs="Calibri"/>
                <w:color w:val="000000"/>
              </w:rPr>
              <w:t>Low</w:t>
            </w:r>
          </w:p>
        </w:tc>
        <w:tc>
          <w:tcPr>
            <w:tcW w:w="2024" w:type="dxa"/>
            <w:vAlign w:val="center"/>
          </w:tcPr>
          <w:p w14:paraId="20F53F2F" w14:textId="44D768A6" w:rsidR="009470D6" w:rsidRDefault="009470D6" w:rsidP="009470D6">
            <w:pPr>
              <w:ind w:right="202"/>
              <w:rPr>
                <w:bCs/>
                <w:lang w:val="en-CA"/>
              </w:rPr>
            </w:pPr>
            <w:r>
              <w:rPr>
                <w:rFonts w:ascii="Calibri" w:hAnsi="Calibri" w:cs="Calibri"/>
                <w:color w:val="000000"/>
              </w:rPr>
              <w:t>Very low</w:t>
            </w:r>
          </w:p>
        </w:tc>
        <w:tc>
          <w:tcPr>
            <w:tcW w:w="2024" w:type="dxa"/>
            <w:vAlign w:val="center"/>
          </w:tcPr>
          <w:p w14:paraId="7B85BB3F" w14:textId="16D67B54" w:rsidR="009470D6" w:rsidRDefault="009470D6" w:rsidP="009470D6">
            <w:pPr>
              <w:ind w:right="202"/>
              <w:rPr>
                <w:bCs/>
                <w:lang w:val="en-CA"/>
              </w:rPr>
            </w:pPr>
            <w:r>
              <w:rPr>
                <w:rFonts w:ascii="Calibri" w:hAnsi="Calibri" w:cs="Calibri"/>
                <w:color w:val="000000"/>
              </w:rPr>
              <w:t>Low</w:t>
            </w:r>
          </w:p>
        </w:tc>
        <w:tc>
          <w:tcPr>
            <w:tcW w:w="2024" w:type="dxa"/>
            <w:vAlign w:val="center"/>
          </w:tcPr>
          <w:p w14:paraId="546D6389" w14:textId="3D4602E2" w:rsidR="009470D6" w:rsidRDefault="009470D6" w:rsidP="009470D6">
            <w:pPr>
              <w:ind w:right="202"/>
              <w:rPr>
                <w:bCs/>
                <w:lang w:val="en-CA"/>
              </w:rPr>
            </w:pPr>
            <w:r>
              <w:rPr>
                <w:rFonts w:ascii="Calibri" w:hAnsi="Calibri" w:cs="Calibri"/>
                <w:color w:val="000000"/>
              </w:rPr>
              <w:t>Moderate</w:t>
            </w:r>
          </w:p>
        </w:tc>
      </w:tr>
      <w:tr w:rsidR="009470D6" w14:paraId="4DF297F7" w14:textId="77777777" w:rsidTr="009470D6">
        <w:tc>
          <w:tcPr>
            <w:tcW w:w="2830" w:type="dxa"/>
            <w:vAlign w:val="center"/>
          </w:tcPr>
          <w:p w14:paraId="1AEDFC68" w14:textId="41E968E0" w:rsidR="009470D6" w:rsidRDefault="009470D6" w:rsidP="009470D6">
            <w:pPr>
              <w:ind w:right="202"/>
              <w:rPr>
                <w:bCs/>
                <w:lang w:val="en-CA"/>
              </w:rPr>
            </w:pPr>
            <w:r>
              <w:rPr>
                <w:rFonts w:ascii="Calibri" w:hAnsi="Calibri" w:cs="Calibri"/>
                <w:color w:val="000000"/>
              </w:rPr>
              <w:t>Prichard, 2015</w:t>
            </w:r>
          </w:p>
        </w:tc>
        <w:tc>
          <w:tcPr>
            <w:tcW w:w="2024" w:type="dxa"/>
            <w:vAlign w:val="center"/>
          </w:tcPr>
          <w:p w14:paraId="36F8DBC7" w14:textId="32692BDF" w:rsidR="009470D6" w:rsidRDefault="009470D6" w:rsidP="009470D6">
            <w:pPr>
              <w:ind w:right="202"/>
              <w:rPr>
                <w:bCs/>
                <w:lang w:val="en-CA"/>
              </w:rPr>
            </w:pPr>
            <w:r>
              <w:rPr>
                <w:rFonts w:ascii="Calibri" w:hAnsi="Calibri" w:cs="Calibri"/>
                <w:color w:val="000000"/>
              </w:rPr>
              <w:t>Low</w:t>
            </w:r>
          </w:p>
        </w:tc>
        <w:tc>
          <w:tcPr>
            <w:tcW w:w="2024" w:type="dxa"/>
            <w:vAlign w:val="center"/>
          </w:tcPr>
          <w:p w14:paraId="04142B67" w14:textId="07C4E354" w:rsidR="009470D6" w:rsidRDefault="009470D6" w:rsidP="009470D6">
            <w:pPr>
              <w:ind w:right="202"/>
              <w:rPr>
                <w:bCs/>
                <w:lang w:val="en-CA"/>
              </w:rPr>
            </w:pPr>
            <w:r>
              <w:rPr>
                <w:rFonts w:ascii="Calibri" w:hAnsi="Calibri" w:cs="Calibri"/>
                <w:color w:val="000000"/>
              </w:rPr>
              <w:t>Very low</w:t>
            </w:r>
          </w:p>
        </w:tc>
        <w:tc>
          <w:tcPr>
            <w:tcW w:w="2024" w:type="dxa"/>
            <w:vAlign w:val="center"/>
          </w:tcPr>
          <w:p w14:paraId="14D1B42F" w14:textId="2751D4C6" w:rsidR="009470D6" w:rsidRDefault="009470D6" w:rsidP="009470D6">
            <w:pPr>
              <w:ind w:right="202"/>
              <w:rPr>
                <w:bCs/>
                <w:lang w:val="en-CA"/>
              </w:rPr>
            </w:pPr>
            <w:r>
              <w:rPr>
                <w:rFonts w:ascii="Calibri" w:hAnsi="Calibri" w:cs="Calibri"/>
                <w:color w:val="000000"/>
              </w:rPr>
              <w:t>Very low</w:t>
            </w:r>
          </w:p>
        </w:tc>
        <w:tc>
          <w:tcPr>
            <w:tcW w:w="2024" w:type="dxa"/>
            <w:vAlign w:val="center"/>
          </w:tcPr>
          <w:p w14:paraId="4BFA3788" w14:textId="095C7FCF" w:rsidR="009470D6" w:rsidRDefault="009470D6" w:rsidP="009470D6">
            <w:pPr>
              <w:ind w:right="202"/>
              <w:rPr>
                <w:bCs/>
                <w:lang w:val="en-CA"/>
              </w:rPr>
            </w:pPr>
            <w:r>
              <w:rPr>
                <w:rFonts w:ascii="Calibri" w:hAnsi="Calibri" w:cs="Calibri"/>
                <w:color w:val="000000"/>
              </w:rPr>
              <w:t>Very low</w:t>
            </w:r>
          </w:p>
        </w:tc>
        <w:tc>
          <w:tcPr>
            <w:tcW w:w="2024" w:type="dxa"/>
            <w:vAlign w:val="center"/>
          </w:tcPr>
          <w:p w14:paraId="593128AF" w14:textId="3C9FCD70" w:rsidR="009470D6" w:rsidRDefault="009470D6" w:rsidP="009470D6">
            <w:pPr>
              <w:ind w:right="202"/>
              <w:rPr>
                <w:bCs/>
                <w:lang w:val="en-CA"/>
              </w:rPr>
            </w:pPr>
            <w:r>
              <w:rPr>
                <w:rFonts w:ascii="Calibri" w:hAnsi="Calibri" w:cs="Calibri"/>
                <w:color w:val="000000"/>
              </w:rPr>
              <w:t>Low</w:t>
            </w:r>
          </w:p>
        </w:tc>
      </w:tr>
      <w:tr w:rsidR="009470D6" w14:paraId="65526D99" w14:textId="77777777" w:rsidTr="009470D6">
        <w:tc>
          <w:tcPr>
            <w:tcW w:w="2830" w:type="dxa"/>
            <w:vAlign w:val="center"/>
          </w:tcPr>
          <w:p w14:paraId="559C6802" w14:textId="59992617" w:rsidR="009470D6" w:rsidRDefault="009470D6" w:rsidP="009470D6">
            <w:pPr>
              <w:ind w:right="202"/>
              <w:rPr>
                <w:bCs/>
                <w:lang w:val="en-CA"/>
              </w:rPr>
            </w:pPr>
            <w:r>
              <w:rPr>
                <w:rFonts w:ascii="Calibri" w:hAnsi="Calibri" w:cs="Calibri"/>
                <w:color w:val="000000"/>
              </w:rPr>
              <w:t>Ribeiro, 2018</w:t>
            </w:r>
          </w:p>
        </w:tc>
        <w:tc>
          <w:tcPr>
            <w:tcW w:w="2024" w:type="dxa"/>
            <w:vAlign w:val="center"/>
          </w:tcPr>
          <w:p w14:paraId="6C4EEA4B" w14:textId="6357297A" w:rsidR="009470D6" w:rsidRDefault="009470D6" w:rsidP="009470D6">
            <w:pPr>
              <w:ind w:right="202"/>
              <w:rPr>
                <w:bCs/>
                <w:lang w:val="en-CA"/>
              </w:rPr>
            </w:pPr>
            <w:r>
              <w:rPr>
                <w:rFonts w:ascii="Calibri" w:hAnsi="Calibri" w:cs="Calibri"/>
                <w:color w:val="000000"/>
              </w:rPr>
              <w:t>Low</w:t>
            </w:r>
          </w:p>
        </w:tc>
        <w:tc>
          <w:tcPr>
            <w:tcW w:w="2024" w:type="dxa"/>
            <w:vAlign w:val="center"/>
          </w:tcPr>
          <w:p w14:paraId="2A7F40B9" w14:textId="21DF2775" w:rsidR="009470D6" w:rsidRDefault="009470D6" w:rsidP="009470D6">
            <w:pPr>
              <w:ind w:right="202"/>
              <w:rPr>
                <w:bCs/>
                <w:lang w:val="en-CA"/>
              </w:rPr>
            </w:pPr>
            <w:r>
              <w:rPr>
                <w:rFonts w:ascii="Calibri" w:hAnsi="Calibri" w:cs="Calibri"/>
                <w:color w:val="000000"/>
              </w:rPr>
              <w:t>Moderate</w:t>
            </w:r>
          </w:p>
        </w:tc>
        <w:tc>
          <w:tcPr>
            <w:tcW w:w="2024" w:type="dxa"/>
            <w:vAlign w:val="center"/>
          </w:tcPr>
          <w:p w14:paraId="6EE2CE40" w14:textId="08F969D5" w:rsidR="009470D6" w:rsidRDefault="009470D6" w:rsidP="009470D6">
            <w:pPr>
              <w:ind w:right="202"/>
              <w:rPr>
                <w:bCs/>
                <w:lang w:val="en-CA"/>
              </w:rPr>
            </w:pPr>
            <w:r>
              <w:rPr>
                <w:rFonts w:ascii="Calibri" w:hAnsi="Calibri" w:cs="Calibri"/>
                <w:color w:val="000000"/>
              </w:rPr>
              <w:t>Low</w:t>
            </w:r>
          </w:p>
        </w:tc>
        <w:tc>
          <w:tcPr>
            <w:tcW w:w="2024" w:type="dxa"/>
            <w:vAlign w:val="center"/>
          </w:tcPr>
          <w:p w14:paraId="0E0F4D50" w14:textId="635DB7F0" w:rsidR="009470D6" w:rsidRDefault="009470D6" w:rsidP="009470D6">
            <w:pPr>
              <w:ind w:right="202"/>
              <w:rPr>
                <w:bCs/>
                <w:lang w:val="en-CA"/>
              </w:rPr>
            </w:pPr>
            <w:r>
              <w:rPr>
                <w:rFonts w:ascii="Calibri" w:hAnsi="Calibri" w:cs="Calibri"/>
                <w:color w:val="000000"/>
              </w:rPr>
              <w:t>Very low</w:t>
            </w:r>
          </w:p>
        </w:tc>
        <w:tc>
          <w:tcPr>
            <w:tcW w:w="2024" w:type="dxa"/>
            <w:vAlign w:val="center"/>
          </w:tcPr>
          <w:p w14:paraId="7C15A471" w14:textId="1D666ECC" w:rsidR="009470D6" w:rsidRDefault="009470D6" w:rsidP="009470D6">
            <w:pPr>
              <w:ind w:right="202"/>
              <w:rPr>
                <w:bCs/>
                <w:lang w:val="en-CA"/>
              </w:rPr>
            </w:pPr>
            <w:r>
              <w:rPr>
                <w:rFonts w:ascii="Calibri" w:hAnsi="Calibri" w:cs="Calibri"/>
                <w:color w:val="000000"/>
              </w:rPr>
              <w:t>Low</w:t>
            </w:r>
          </w:p>
        </w:tc>
      </w:tr>
      <w:tr w:rsidR="009470D6" w14:paraId="688DA433" w14:textId="77777777" w:rsidTr="009470D6">
        <w:tc>
          <w:tcPr>
            <w:tcW w:w="2830" w:type="dxa"/>
            <w:vAlign w:val="center"/>
          </w:tcPr>
          <w:p w14:paraId="632D4A45" w14:textId="7DB53E34" w:rsidR="009470D6" w:rsidRDefault="009470D6" w:rsidP="009470D6">
            <w:pPr>
              <w:ind w:right="202"/>
              <w:rPr>
                <w:bCs/>
                <w:lang w:val="en-CA"/>
              </w:rPr>
            </w:pPr>
            <w:proofErr w:type="spellStart"/>
            <w:r>
              <w:rPr>
                <w:rFonts w:ascii="Calibri" w:hAnsi="Calibri" w:cs="Calibri"/>
                <w:color w:val="000000"/>
              </w:rPr>
              <w:t>Roa</w:t>
            </w:r>
            <w:proofErr w:type="spellEnd"/>
            <w:r>
              <w:rPr>
                <w:rFonts w:ascii="Calibri" w:hAnsi="Calibri" w:cs="Calibri"/>
                <w:color w:val="000000"/>
              </w:rPr>
              <w:t>, 2018</w:t>
            </w:r>
          </w:p>
        </w:tc>
        <w:tc>
          <w:tcPr>
            <w:tcW w:w="2024" w:type="dxa"/>
            <w:vAlign w:val="center"/>
          </w:tcPr>
          <w:p w14:paraId="5B871693" w14:textId="2D2056A4" w:rsidR="009470D6" w:rsidRDefault="009470D6" w:rsidP="009470D6">
            <w:pPr>
              <w:ind w:right="202"/>
              <w:rPr>
                <w:bCs/>
                <w:lang w:val="en-CA"/>
              </w:rPr>
            </w:pPr>
            <w:r>
              <w:rPr>
                <w:rFonts w:ascii="Calibri" w:hAnsi="Calibri" w:cs="Calibri"/>
                <w:color w:val="000000"/>
              </w:rPr>
              <w:t>Very low</w:t>
            </w:r>
          </w:p>
        </w:tc>
        <w:tc>
          <w:tcPr>
            <w:tcW w:w="2024" w:type="dxa"/>
            <w:vAlign w:val="center"/>
          </w:tcPr>
          <w:p w14:paraId="6879F99D" w14:textId="4CA88DE5" w:rsidR="009470D6" w:rsidRDefault="009470D6" w:rsidP="009470D6">
            <w:pPr>
              <w:ind w:right="202"/>
              <w:rPr>
                <w:bCs/>
                <w:lang w:val="en-CA"/>
              </w:rPr>
            </w:pPr>
            <w:r>
              <w:rPr>
                <w:rFonts w:ascii="Calibri" w:hAnsi="Calibri" w:cs="Calibri"/>
                <w:color w:val="000000"/>
              </w:rPr>
              <w:t>Low</w:t>
            </w:r>
          </w:p>
        </w:tc>
        <w:tc>
          <w:tcPr>
            <w:tcW w:w="2024" w:type="dxa"/>
            <w:vAlign w:val="center"/>
          </w:tcPr>
          <w:p w14:paraId="2A69F1AD" w14:textId="79586C7F" w:rsidR="009470D6" w:rsidRDefault="009470D6" w:rsidP="009470D6">
            <w:pPr>
              <w:ind w:right="202"/>
              <w:rPr>
                <w:bCs/>
                <w:lang w:val="en-CA"/>
              </w:rPr>
            </w:pPr>
            <w:r>
              <w:rPr>
                <w:rFonts w:ascii="Calibri" w:hAnsi="Calibri" w:cs="Calibri"/>
                <w:color w:val="000000"/>
              </w:rPr>
              <w:t>High</w:t>
            </w:r>
          </w:p>
        </w:tc>
        <w:tc>
          <w:tcPr>
            <w:tcW w:w="2024" w:type="dxa"/>
            <w:vAlign w:val="center"/>
          </w:tcPr>
          <w:p w14:paraId="3D693411" w14:textId="504729F7" w:rsidR="009470D6" w:rsidRDefault="009470D6" w:rsidP="009470D6">
            <w:pPr>
              <w:ind w:right="202"/>
              <w:rPr>
                <w:bCs/>
                <w:lang w:val="en-CA"/>
              </w:rPr>
            </w:pPr>
            <w:r>
              <w:rPr>
                <w:rFonts w:ascii="Calibri" w:hAnsi="Calibri" w:cs="Calibri"/>
                <w:color w:val="000000"/>
              </w:rPr>
              <w:t>Moderate</w:t>
            </w:r>
          </w:p>
        </w:tc>
        <w:tc>
          <w:tcPr>
            <w:tcW w:w="2024" w:type="dxa"/>
            <w:vAlign w:val="center"/>
          </w:tcPr>
          <w:p w14:paraId="07FF4F30" w14:textId="5521BCE0" w:rsidR="009470D6" w:rsidRDefault="009470D6" w:rsidP="009470D6">
            <w:pPr>
              <w:ind w:right="202"/>
              <w:rPr>
                <w:bCs/>
                <w:lang w:val="en-CA"/>
              </w:rPr>
            </w:pPr>
            <w:r>
              <w:rPr>
                <w:rFonts w:ascii="Calibri" w:hAnsi="Calibri" w:cs="Calibri"/>
                <w:color w:val="000000"/>
              </w:rPr>
              <w:t>Low</w:t>
            </w:r>
          </w:p>
        </w:tc>
      </w:tr>
      <w:tr w:rsidR="009470D6" w14:paraId="5FC27BAC" w14:textId="77777777" w:rsidTr="009470D6">
        <w:tc>
          <w:tcPr>
            <w:tcW w:w="2830" w:type="dxa"/>
            <w:vAlign w:val="center"/>
          </w:tcPr>
          <w:p w14:paraId="2479A0FE" w14:textId="0A57B68B" w:rsidR="009470D6" w:rsidRDefault="009470D6" w:rsidP="009470D6">
            <w:pPr>
              <w:ind w:right="202"/>
              <w:rPr>
                <w:bCs/>
                <w:lang w:val="en-CA"/>
              </w:rPr>
            </w:pPr>
            <w:r>
              <w:rPr>
                <w:rFonts w:ascii="Calibri" w:hAnsi="Calibri" w:cs="Calibri"/>
                <w:color w:val="000000"/>
              </w:rPr>
              <w:t>Roberts, 2000</w:t>
            </w:r>
          </w:p>
        </w:tc>
        <w:tc>
          <w:tcPr>
            <w:tcW w:w="2024" w:type="dxa"/>
            <w:vAlign w:val="center"/>
          </w:tcPr>
          <w:p w14:paraId="6921F56E" w14:textId="6202ABD1" w:rsidR="009470D6" w:rsidRDefault="009470D6" w:rsidP="009470D6">
            <w:pPr>
              <w:ind w:right="202"/>
              <w:rPr>
                <w:bCs/>
                <w:lang w:val="en-CA"/>
              </w:rPr>
            </w:pPr>
            <w:r>
              <w:rPr>
                <w:rFonts w:ascii="Calibri" w:hAnsi="Calibri" w:cs="Calibri"/>
                <w:color w:val="000000"/>
              </w:rPr>
              <w:t>Low</w:t>
            </w:r>
          </w:p>
        </w:tc>
        <w:tc>
          <w:tcPr>
            <w:tcW w:w="2024" w:type="dxa"/>
            <w:vAlign w:val="center"/>
          </w:tcPr>
          <w:p w14:paraId="56D16FE6" w14:textId="1B86490B" w:rsidR="009470D6" w:rsidRDefault="009470D6" w:rsidP="009470D6">
            <w:pPr>
              <w:ind w:right="202"/>
              <w:rPr>
                <w:bCs/>
                <w:lang w:val="en-CA"/>
              </w:rPr>
            </w:pPr>
            <w:r>
              <w:rPr>
                <w:rFonts w:ascii="Calibri" w:hAnsi="Calibri" w:cs="Calibri"/>
                <w:color w:val="000000"/>
              </w:rPr>
              <w:t>Moderate</w:t>
            </w:r>
          </w:p>
        </w:tc>
        <w:tc>
          <w:tcPr>
            <w:tcW w:w="2024" w:type="dxa"/>
            <w:vAlign w:val="center"/>
          </w:tcPr>
          <w:p w14:paraId="3BBEBCD2" w14:textId="09ACF5DA" w:rsidR="009470D6" w:rsidRDefault="009470D6" w:rsidP="009470D6">
            <w:pPr>
              <w:ind w:right="202"/>
              <w:rPr>
                <w:bCs/>
                <w:lang w:val="en-CA"/>
              </w:rPr>
            </w:pPr>
            <w:r>
              <w:rPr>
                <w:rFonts w:ascii="Calibri" w:hAnsi="Calibri" w:cs="Calibri"/>
                <w:color w:val="000000"/>
              </w:rPr>
              <w:t>Moderate</w:t>
            </w:r>
          </w:p>
        </w:tc>
        <w:tc>
          <w:tcPr>
            <w:tcW w:w="2024" w:type="dxa"/>
            <w:vAlign w:val="center"/>
          </w:tcPr>
          <w:p w14:paraId="1F5E9E35" w14:textId="4B607147" w:rsidR="009470D6" w:rsidRDefault="009470D6" w:rsidP="009470D6">
            <w:pPr>
              <w:ind w:right="202"/>
              <w:rPr>
                <w:bCs/>
                <w:lang w:val="en-CA"/>
              </w:rPr>
            </w:pPr>
            <w:r>
              <w:rPr>
                <w:rFonts w:ascii="Calibri" w:hAnsi="Calibri" w:cs="Calibri"/>
                <w:color w:val="000000"/>
              </w:rPr>
              <w:t>Very low</w:t>
            </w:r>
          </w:p>
        </w:tc>
        <w:tc>
          <w:tcPr>
            <w:tcW w:w="2024" w:type="dxa"/>
            <w:vAlign w:val="center"/>
          </w:tcPr>
          <w:p w14:paraId="0BE80989" w14:textId="4DE69CC4" w:rsidR="009470D6" w:rsidRDefault="009470D6" w:rsidP="009470D6">
            <w:pPr>
              <w:ind w:right="202"/>
              <w:rPr>
                <w:bCs/>
                <w:lang w:val="en-CA"/>
              </w:rPr>
            </w:pPr>
            <w:r>
              <w:rPr>
                <w:rFonts w:ascii="Calibri" w:hAnsi="Calibri" w:cs="Calibri"/>
                <w:color w:val="000000"/>
              </w:rPr>
              <w:t>Moderate</w:t>
            </w:r>
          </w:p>
        </w:tc>
      </w:tr>
      <w:tr w:rsidR="009470D6" w14:paraId="706E31A0" w14:textId="77777777" w:rsidTr="009470D6">
        <w:tc>
          <w:tcPr>
            <w:tcW w:w="2830" w:type="dxa"/>
            <w:vAlign w:val="center"/>
          </w:tcPr>
          <w:p w14:paraId="0E3BEF45" w14:textId="2318DB3B" w:rsidR="009470D6" w:rsidRDefault="009470D6" w:rsidP="009470D6">
            <w:pPr>
              <w:ind w:right="202"/>
              <w:rPr>
                <w:bCs/>
                <w:lang w:val="en-CA"/>
              </w:rPr>
            </w:pPr>
            <w:r>
              <w:rPr>
                <w:rFonts w:ascii="Calibri" w:hAnsi="Calibri" w:cs="Calibri"/>
                <w:color w:val="000000"/>
              </w:rPr>
              <w:t>Rodriguez Martinez, 2003</w:t>
            </w:r>
          </w:p>
        </w:tc>
        <w:tc>
          <w:tcPr>
            <w:tcW w:w="2024" w:type="dxa"/>
            <w:vAlign w:val="center"/>
          </w:tcPr>
          <w:p w14:paraId="2C56D261" w14:textId="0B9F199D" w:rsidR="009470D6" w:rsidRDefault="009470D6" w:rsidP="009470D6">
            <w:pPr>
              <w:ind w:right="202"/>
              <w:rPr>
                <w:bCs/>
                <w:lang w:val="en-CA"/>
              </w:rPr>
            </w:pPr>
            <w:r>
              <w:rPr>
                <w:rFonts w:ascii="Calibri" w:hAnsi="Calibri" w:cs="Calibri"/>
                <w:color w:val="000000"/>
              </w:rPr>
              <w:t>High</w:t>
            </w:r>
          </w:p>
        </w:tc>
        <w:tc>
          <w:tcPr>
            <w:tcW w:w="2024" w:type="dxa"/>
            <w:vAlign w:val="center"/>
          </w:tcPr>
          <w:p w14:paraId="19D1A271" w14:textId="71A651D5" w:rsidR="009470D6" w:rsidRDefault="009470D6" w:rsidP="009470D6">
            <w:pPr>
              <w:ind w:right="202"/>
              <w:rPr>
                <w:bCs/>
                <w:lang w:val="en-CA"/>
              </w:rPr>
            </w:pPr>
            <w:r>
              <w:rPr>
                <w:rFonts w:ascii="Calibri" w:hAnsi="Calibri" w:cs="Calibri"/>
                <w:color w:val="000000"/>
              </w:rPr>
              <w:t>High</w:t>
            </w:r>
          </w:p>
        </w:tc>
        <w:tc>
          <w:tcPr>
            <w:tcW w:w="2024" w:type="dxa"/>
            <w:vAlign w:val="center"/>
          </w:tcPr>
          <w:p w14:paraId="1A517C4E" w14:textId="149E4241" w:rsidR="009470D6" w:rsidRDefault="009470D6" w:rsidP="009470D6">
            <w:pPr>
              <w:ind w:right="202"/>
              <w:rPr>
                <w:bCs/>
                <w:lang w:val="en-CA"/>
              </w:rPr>
            </w:pPr>
            <w:r>
              <w:rPr>
                <w:rFonts w:ascii="Calibri" w:hAnsi="Calibri" w:cs="Calibri"/>
                <w:color w:val="000000"/>
              </w:rPr>
              <w:t>Moderate</w:t>
            </w:r>
          </w:p>
        </w:tc>
        <w:tc>
          <w:tcPr>
            <w:tcW w:w="2024" w:type="dxa"/>
            <w:vAlign w:val="center"/>
          </w:tcPr>
          <w:p w14:paraId="431A791A" w14:textId="1660846B" w:rsidR="009470D6" w:rsidRDefault="009470D6" w:rsidP="009470D6">
            <w:pPr>
              <w:ind w:right="202"/>
              <w:rPr>
                <w:bCs/>
                <w:lang w:val="en-CA"/>
              </w:rPr>
            </w:pPr>
            <w:r>
              <w:rPr>
                <w:rFonts w:ascii="Calibri" w:hAnsi="Calibri" w:cs="Calibri"/>
                <w:color w:val="000000"/>
              </w:rPr>
              <w:t>Low</w:t>
            </w:r>
          </w:p>
        </w:tc>
        <w:tc>
          <w:tcPr>
            <w:tcW w:w="2024" w:type="dxa"/>
            <w:vAlign w:val="center"/>
          </w:tcPr>
          <w:p w14:paraId="69A4C032" w14:textId="0FC4B752" w:rsidR="009470D6" w:rsidRDefault="009470D6" w:rsidP="009470D6">
            <w:pPr>
              <w:ind w:right="202"/>
              <w:rPr>
                <w:bCs/>
                <w:lang w:val="en-CA"/>
              </w:rPr>
            </w:pPr>
            <w:r>
              <w:rPr>
                <w:rFonts w:ascii="Calibri" w:hAnsi="Calibri" w:cs="Calibri"/>
                <w:color w:val="000000"/>
              </w:rPr>
              <w:t>Low</w:t>
            </w:r>
          </w:p>
        </w:tc>
      </w:tr>
      <w:tr w:rsidR="009470D6" w14:paraId="61B81E55" w14:textId="77777777" w:rsidTr="009470D6">
        <w:tc>
          <w:tcPr>
            <w:tcW w:w="2830" w:type="dxa"/>
            <w:vAlign w:val="center"/>
          </w:tcPr>
          <w:p w14:paraId="7CD17830" w14:textId="08B96BFB" w:rsidR="009470D6" w:rsidRDefault="009470D6" w:rsidP="009470D6">
            <w:pPr>
              <w:ind w:right="202"/>
              <w:rPr>
                <w:bCs/>
                <w:lang w:val="en-CA"/>
              </w:rPr>
            </w:pPr>
            <w:r>
              <w:rPr>
                <w:rFonts w:ascii="Calibri" w:hAnsi="Calibri" w:cs="Calibri"/>
                <w:color w:val="000000"/>
              </w:rPr>
              <w:t>Roman, 1995</w:t>
            </w:r>
          </w:p>
        </w:tc>
        <w:tc>
          <w:tcPr>
            <w:tcW w:w="2024" w:type="dxa"/>
            <w:vAlign w:val="center"/>
          </w:tcPr>
          <w:p w14:paraId="0AFCB3EA" w14:textId="4C702F95" w:rsidR="009470D6" w:rsidRDefault="009470D6" w:rsidP="009470D6">
            <w:pPr>
              <w:ind w:right="202"/>
              <w:rPr>
                <w:bCs/>
                <w:lang w:val="en-CA"/>
              </w:rPr>
            </w:pPr>
            <w:r>
              <w:rPr>
                <w:rFonts w:ascii="Calibri" w:hAnsi="Calibri" w:cs="Calibri"/>
                <w:color w:val="000000"/>
              </w:rPr>
              <w:t>Low</w:t>
            </w:r>
          </w:p>
        </w:tc>
        <w:tc>
          <w:tcPr>
            <w:tcW w:w="2024" w:type="dxa"/>
            <w:vAlign w:val="center"/>
          </w:tcPr>
          <w:p w14:paraId="1B8ECFD5" w14:textId="06DE5833" w:rsidR="009470D6" w:rsidRDefault="009470D6" w:rsidP="009470D6">
            <w:pPr>
              <w:ind w:right="202"/>
              <w:rPr>
                <w:bCs/>
                <w:lang w:val="en-CA"/>
              </w:rPr>
            </w:pPr>
            <w:r>
              <w:rPr>
                <w:rFonts w:ascii="Calibri" w:hAnsi="Calibri" w:cs="Calibri"/>
                <w:color w:val="000000"/>
              </w:rPr>
              <w:t>Low</w:t>
            </w:r>
          </w:p>
        </w:tc>
        <w:tc>
          <w:tcPr>
            <w:tcW w:w="2024" w:type="dxa"/>
            <w:vAlign w:val="center"/>
          </w:tcPr>
          <w:p w14:paraId="50C7DE38" w14:textId="1AEA53AD" w:rsidR="009470D6" w:rsidRDefault="009470D6" w:rsidP="009470D6">
            <w:pPr>
              <w:ind w:right="202"/>
              <w:rPr>
                <w:bCs/>
                <w:lang w:val="en-CA"/>
              </w:rPr>
            </w:pPr>
            <w:r>
              <w:rPr>
                <w:rFonts w:ascii="Calibri" w:hAnsi="Calibri" w:cs="Calibri"/>
                <w:color w:val="000000"/>
              </w:rPr>
              <w:t>Low</w:t>
            </w:r>
          </w:p>
        </w:tc>
        <w:tc>
          <w:tcPr>
            <w:tcW w:w="2024" w:type="dxa"/>
            <w:vAlign w:val="center"/>
          </w:tcPr>
          <w:p w14:paraId="1EA4DAE5" w14:textId="2A98E1B3" w:rsidR="009470D6" w:rsidRDefault="009470D6" w:rsidP="009470D6">
            <w:pPr>
              <w:ind w:right="202"/>
              <w:rPr>
                <w:bCs/>
                <w:lang w:val="en-CA"/>
              </w:rPr>
            </w:pPr>
            <w:r>
              <w:rPr>
                <w:rFonts w:ascii="Calibri" w:hAnsi="Calibri" w:cs="Calibri"/>
                <w:color w:val="000000"/>
              </w:rPr>
              <w:t>Very low</w:t>
            </w:r>
          </w:p>
        </w:tc>
        <w:tc>
          <w:tcPr>
            <w:tcW w:w="2024" w:type="dxa"/>
            <w:vAlign w:val="center"/>
          </w:tcPr>
          <w:p w14:paraId="356E40C9" w14:textId="46175F4D" w:rsidR="009470D6" w:rsidRDefault="009470D6" w:rsidP="009470D6">
            <w:pPr>
              <w:ind w:right="202"/>
              <w:rPr>
                <w:bCs/>
                <w:lang w:val="en-CA"/>
              </w:rPr>
            </w:pPr>
            <w:r>
              <w:rPr>
                <w:rFonts w:ascii="Calibri" w:hAnsi="Calibri" w:cs="Calibri"/>
                <w:color w:val="000000"/>
              </w:rPr>
              <w:t>Low</w:t>
            </w:r>
          </w:p>
        </w:tc>
      </w:tr>
      <w:tr w:rsidR="009470D6" w14:paraId="54AEA137" w14:textId="77777777" w:rsidTr="009470D6">
        <w:tc>
          <w:tcPr>
            <w:tcW w:w="2830" w:type="dxa"/>
            <w:vAlign w:val="center"/>
          </w:tcPr>
          <w:p w14:paraId="1C8C740C" w14:textId="78D7070C" w:rsidR="009470D6" w:rsidRDefault="00B853ED" w:rsidP="009470D6">
            <w:pPr>
              <w:ind w:right="202"/>
              <w:rPr>
                <w:bCs/>
                <w:lang w:val="en-CA"/>
              </w:rPr>
            </w:pPr>
            <w:r>
              <w:rPr>
                <w:rFonts w:ascii="Calibri" w:hAnsi="Calibri" w:cs="Calibri"/>
                <w:color w:val="000000"/>
              </w:rPr>
              <w:t>Rosa, 2018</w:t>
            </w:r>
          </w:p>
        </w:tc>
        <w:tc>
          <w:tcPr>
            <w:tcW w:w="2024" w:type="dxa"/>
            <w:vAlign w:val="center"/>
          </w:tcPr>
          <w:p w14:paraId="534CA542" w14:textId="3D393F98" w:rsidR="009470D6" w:rsidRDefault="009470D6" w:rsidP="009470D6">
            <w:pPr>
              <w:ind w:right="202"/>
              <w:rPr>
                <w:bCs/>
                <w:lang w:val="en-CA"/>
              </w:rPr>
            </w:pPr>
            <w:r>
              <w:rPr>
                <w:rFonts w:ascii="Calibri" w:hAnsi="Calibri" w:cs="Calibri"/>
                <w:color w:val="000000"/>
              </w:rPr>
              <w:t>High</w:t>
            </w:r>
          </w:p>
        </w:tc>
        <w:tc>
          <w:tcPr>
            <w:tcW w:w="2024" w:type="dxa"/>
            <w:vAlign w:val="center"/>
          </w:tcPr>
          <w:p w14:paraId="3E6CB7F5" w14:textId="58499058" w:rsidR="009470D6" w:rsidRDefault="009470D6" w:rsidP="009470D6">
            <w:pPr>
              <w:ind w:right="202"/>
              <w:rPr>
                <w:bCs/>
                <w:lang w:val="en-CA"/>
              </w:rPr>
            </w:pPr>
            <w:r>
              <w:rPr>
                <w:rFonts w:ascii="Calibri" w:hAnsi="Calibri" w:cs="Calibri"/>
                <w:color w:val="000000"/>
              </w:rPr>
              <w:t>High</w:t>
            </w:r>
          </w:p>
        </w:tc>
        <w:tc>
          <w:tcPr>
            <w:tcW w:w="2024" w:type="dxa"/>
            <w:vAlign w:val="center"/>
          </w:tcPr>
          <w:p w14:paraId="6BDA09D1" w14:textId="19336FEA" w:rsidR="009470D6" w:rsidRDefault="009470D6" w:rsidP="009470D6">
            <w:pPr>
              <w:ind w:right="202"/>
              <w:rPr>
                <w:bCs/>
                <w:lang w:val="en-CA"/>
              </w:rPr>
            </w:pPr>
            <w:r>
              <w:rPr>
                <w:rFonts w:ascii="Calibri" w:hAnsi="Calibri" w:cs="Calibri"/>
                <w:color w:val="000000"/>
              </w:rPr>
              <w:t>High</w:t>
            </w:r>
          </w:p>
        </w:tc>
        <w:tc>
          <w:tcPr>
            <w:tcW w:w="2024" w:type="dxa"/>
            <w:vAlign w:val="center"/>
          </w:tcPr>
          <w:p w14:paraId="26B792A2" w14:textId="655925B8" w:rsidR="009470D6" w:rsidRDefault="009470D6" w:rsidP="009470D6">
            <w:pPr>
              <w:ind w:right="202"/>
              <w:rPr>
                <w:bCs/>
                <w:lang w:val="en-CA"/>
              </w:rPr>
            </w:pPr>
            <w:r>
              <w:rPr>
                <w:rFonts w:ascii="Calibri" w:hAnsi="Calibri" w:cs="Calibri"/>
                <w:color w:val="000000"/>
              </w:rPr>
              <w:t>High</w:t>
            </w:r>
          </w:p>
        </w:tc>
        <w:tc>
          <w:tcPr>
            <w:tcW w:w="2024" w:type="dxa"/>
            <w:vAlign w:val="center"/>
          </w:tcPr>
          <w:p w14:paraId="6B81267E" w14:textId="2808E926" w:rsidR="009470D6" w:rsidRDefault="009470D6" w:rsidP="009470D6">
            <w:pPr>
              <w:ind w:right="202"/>
              <w:rPr>
                <w:bCs/>
                <w:lang w:val="en-CA"/>
              </w:rPr>
            </w:pPr>
            <w:r>
              <w:rPr>
                <w:rFonts w:ascii="Calibri" w:hAnsi="Calibri" w:cs="Calibri"/>
                <w:color w:val="000000"/>
              </w:rPr>
              <w:t>High</w:t>
            </w:r>
          </w:p>
        </w:tc>
      </w:tr>
      <w:tr w:rsidR="009470D6" w14:paraId="41431C28" w14:textId="77777777" w:rsidTr="009470D6">
        <w:tc>
          <w:tcPr>
            <w:tcW w:w="2830" w:type="dxa"/>
            <w:vAlign w:val="center"/>
          </w:tcPr>
          <w:p w14:paraId="6EAC3185" w14:textId="78E52075" w:rsidR="009470D6" w:rsidRDefault="009470D6" w:rsidP="009470D6">
            <w:pPr>
              <w:ind w:right="202"/>
              <w:rPr>
                <w:bCs/>
                <w:lang w:val="en-CA"/>
              </w:rPr>
            </w:pPr>
            <w:r>
              <w:rPr>
                <w:rFonts w:ascii="Calibri" w:hAnsi="Calibri" w:cs="Calibri"/>
                <w:color w:val="000000"/>
              </w:rPr>
              <w:t>Rosenbaum, 2015</w:t>
            </w:r>
          </w:p>
        </w:tc>
        <w:tc>
          <w:tcPr>
            <w:tcW w:w="2024" w:type="dxa"/>
            <w:vAlign w:val="center"/>
          </w:tcPr>
          <w:p w14:paraId="5EF4A411" w14:textId="091B178D" w:rsidR="009470D6" w:rsidRDefault="009470D6" w:rsidP="009470D6">
            <w:pPr>
              <w:ind w:right="202"/>
              <w:rPr>
                <w:bCs/>
                <w:lang w:val="en-CA"/>
              </w:rPr>
            </w:pPr>
            <w:r>
              <w:rPr>
                <w:rFonts w:ascii="Calibri" w:hAnsi="Calibri" w:cs="Calibri"/>
                <w:color w:val="000000"/>
              </w:rPr>
              <w:t>Moderate</w:t>
            </w:r>
          </w:p>
        </w:tc>
        <w:tc>
          <w:tcPr>
            <w:tcW w:w="2024" w:type="dxa"/>
            <w:vAlign w:val="center"/>
          </w:tcPr>
          <w:p w14:paraId="6A46F79D" w14:textId="6F633730" w:rsidR="009470D6" w:rsidRDefault="009470D6" w:rsidP="009470D6">
            <w:pPr>
              <w:ind w:right="202"/>
              <w:rPr>
                <w:bCs/>
                <w:lang w:val="en-CA"/>
              </w:rPr>
            </w:pPr>
            <w:r>
              <w:rPr>
                <w:rFonts w:ascii="Calibri" w:hAnsi="Calibri" w:cs="Calibri"/>
                <w:color w:val="000000"/>
              </w:rPr>
              <w:t>High</w:t>
            </w:r>
          </w:p>
        </w:tc>
        <w:tc>
          <w:tcPr>
            <w:tcW w:w="2024" w:type="dxa"/>
            <w:vAlign w:val="center"/>
          </w:tcPr>
          <w:p w14:paraId="3F964144" w14:textId="4C492AC4" w:rsidR="009470D6" w:rsidRDefault="009470D6" w:rsidP="009470D6">
            <w:pPr>
              <w:ind w:right="202"/>
              <w:rPr>
                <w:bCs/>
                <w:lang w:val="en-CA"/>
              </w:rPr>
            </w:pPr>
            <w:r>
              <w:rPr>
                <w:rFonts w:ascii="Calibri" w:hAnsi="Calibri" w:cs="Calibri"/>
                <w:color w:val="000000"/>
              </w:rPr>
              <w:t>Very low</w:t>
            </w:r>
          </w:p>
        </w:tc>
        <w:tc>
          <w:tcPr>
            <w:tcW w:w="2024" w:type="dxa"/>
            <w:vAlign w:val="center"/>
          </w:tcPr>
          <w:p w14:paraId="02529184" w14:textId="2DFA84A2" w:rsidR="009470D6" w:rsidRDefault="009470D6" w:rsidP="009470D6">
            <w:pPr>
              <w:ind w:right="202"/>
              <w:rPr>
                <w:bCs/>
                <w:lang w:val="en-CA"/>
              </w:rPr>
            </w:pPr>
            <w:r>
              <w:rPr>
                <w:rFonts w:ascii="Calibri" w:hAnsi="Calibri" w:cs="Calibri"/>
                <w:color w:val="000000"/>
              </w:rPr>
              <w:t>Low</w:t>
            </w:r>
          </w:p>
        </w:tc>
        <w:tc>
          <w:tcPr>
            <w:tcW w:w="2024" w:type="dxa"/>
            <w:vAlign w:val="center"/>
          </w:tcPr>
          <w:p w14:paraId="34A53731" w14:textId="7EBF161C" w:rsidR="009470D6" w:rsidRDefault="009470D6" w:rsidP="009470D6">
            <w:pPr>
              <w:ind w:right="202"/>
              <w:rPr>
                <w:bCs/>
                <w:lang w:val="en-CA"/>
              </w:rPr>
            </w:pPr>
            <w:r>
              <w:rPr>
                <w:rFonts w:ascii="Calibri" w:hAnsi="Calibri" w:cs="Calibri"/>
                <w:color w:val="000000"/>
              </w:rPr>
              <w:t>Low</w:t>
            </w:r>
          </w:p>
        </w:tc>
      </w:tr>
      <w:tr w:rsidR="009470D6" w14:paraId="6ADE9863" w14:textId="77777777" w:rsidTr="009470D6">
        <w:tc>
          <w:tcPr>
            <w:tcW w:w="2830" w:type="dxa"/>
            <w:vAlign w:val="center"/>
          </w:tcPr>
          <w:p w14:paraId="0F38E129" w14:textId="03C03985" w:rsidR="009470D6" w:rsidRDefault="009470D6" w:rsidP="009470D6">
            <w:pPr>
              <w:ind w:right="202"/>
              <w:rPr>
                <w:bCs/>
                <w:lang w:val="en-CA"/>
              </w:rPr>
            </w:pPr>
            <w:r>
              <w:rPr>
                <w:rFonts w:ascii="Calibri" w:hAnsi="Calibri" w:cs="Calibri"/>
                <w:color w:val="000000"/>
              </w:rPr>
              <w:t>Saenz, 2009</w:t>
            </w:r>
          </w:p>
        </w:tc>
        <w:tc>
          <w:tcPr>
            <w:tcW w:w="2024" w:type="dxa"/>
            <w:vAlign w:val="center"/>
          </w:tcPr>
          <w:p w14:paraId="1422AD0D" w14:textId="006B54D9" w:rsidR="009470D6" w:rsidRDefault="009470D6" w:rsidP="009470D6">
            <w:pPr>
              <w:ind w:right="202"/>
              <w:rPr>
                <w:bCs/>
                <w:lang w:val="en-CA"/>
              </w:rPr>
            </w:pPr>
            <w:r>
              <w:rPr>
                <w:rFonts w:ascii="Calibri" w:hAnsi="Calibri" w:cs="Calibri"/>
                <w:color w:val="000000"/>
              </w:rPr>
              <w:t>Low</w:t>
            </w:r>
          </w:p>
        </w:tc>
        <w:tc>
          <w:tcPr>
            <w:tcW w:w="2024" w:type="dxa"/>
            <w:vAlign w:val="center"/>
          </w:tcPr>
          <w:p w14:paraId="11558652" w14:textId="30A2BEC8" w:rsidR="009470D6" w:rsidRDefault="009470D6" w:rsidP="009470D6">
            <w:pPr>
              <w:ind w:right="202"/>
              <w:rPr>
                <w:bCs/>
                <w:lang w:val="en-CA"/>
              </w:rPr>
            </w:pPr>
            <w:r>
              <w:rPr>
                <w:rFonts w:ascii="Calibri" w:hAnsi="Calibri" w:cs="Calibri"/>
                <w:color w:val="000000"/>
              </w:rPr>
              <w:t>Moderate</w:t>
            </w:r>
          </w:p>
        </w:tc>
        <w:tc>
          <w:tcPr>
            <w:tcW w:w="2024" w:type="dxa"/>
            <w:vAlign w:val="center"/>
          </w:tcPr>
          <w:p w14:paraId="190EACEA" w14:textId="6E7DD01A" w:rsidR="009470D6" w:rsidRDefault="009470D6" w:rsidP="009470D6">
            <w:pPr>
              <w:ind w:right="202"/>
              <w:rPr>
                <w:bCs/>
                <w:lang w:val="en-CA"/>
              </w:rPr>
            </w:pPr>
            <w:r>
              <w:rPr>
                <w:rFonts w:ascii="Calibri" w:hAnsi="Calibri" w:cs="Calibri"/>
                <w:color w:val="000000"/>
              </w:rPr>
              <w:t>Moderate</w:t>
            </w:r>
          </w:p>
        </w:tc>
        <w:tc>
          <w:tcPr>
            <w:tcW w:w="2024" w:type="dxa"/>
            <w:vAlign w:val="center"/>
          </w:tcPr>
          <w:p w14:paraId="630C5E87" w14:textId="6BA56BCB" w:rsidR="009470D6" w:rsidRDefault="009470D6" w:rsidP="009470D6">
            <w:pPr>
              <w:ind w:right="202"/>
              <w:rPr>
                <w:bCs/>
                <w:lang w:val="en-CA"/>
              </w:rPr>
            </w:pPr>
            <w:r>
              <w:rPr>
                <w:rFonts w:ascii="Calibri" w:hAnsi="Calibri" w:cs="Calibri"/>
                <w:color w:val="000000"/>
              </w:rPr>
              <w:t>Moderate</w:t>
            </w:r>
          </w:p>
        </w:tc>
        <w:tc>
          <w:tcPr>
            <w:tcW w:w="2024" w:type="dxa"/>
            <w:vAlign w:val="center"/>
          </w:tcPr>
          <w:p w14:paraId="6C9352DB" w14:textId="44253405" w:rsidR="009470D6" w:rsidRDefault="009470D6" w:rsidP="009470D6">
            <w:pPr>
              <w:ind w:right="202"/>
              <w:rPr>
                <w:bCs/>
                <w:lang w:val="en-CA"/>
              </w:rPr>
            </w:pPr>
            <w:r>
              <w:rPr>
                <w:rFonts w:ascii="Calibri" w:hAnsi="Calibri" w:cs="Calibri"/>
                <w:color w:val="000000"/>
              </w:rPr>
              <w:t>Low</w:t>
            </w:r>
          </w:p>
        </w:tc>
      </w:tr>
      <w:tr w:rsidR="009470D6" w14:paraId="51626E1D" w14:textId="77777777" w:rsidTr="009470D6">
        <w:tc>
          <w:tcPr>
            <w:tcW w:w="2830" w:type="dxa"/>
            <w:vAlign w:val="center"/>
          </w:tcPr>
          <w:p w14:paraId="00335673" w14:textId="62498599" w:rsidR="009470D6" w:rsidRDefault="009470D6" w:rsidP="009470D6">
            <w:pPr>
              <w:ind w:right="202"/>
              <w:rPr>
                <w:bCs/>
                <w:lang w:val="en-CA"/>
              </w:rPr>
            </w:pPr>
            <w:r>
              <w:rPr>
                <w:rFonts w:ascii="Calibri" w:hAnsi="Calibri" w:cs="Calibri"/>
                <w:color w:val="000000"/>
              </w:rPr>
              <w:t>Samra, 2015</w:t>
            </w:r>
          </w:p>
        </w:tc>
        <w:tc>
          <w:tcPr>
            <w:tcW w:w="2024" w:type="dxa"/>
            <w:vAlign w:val="center"/>
          </w:tcPr>
          <w:p w14:paraId="4C883A11" w14:textId="399719FF" w:rsidR="009470D6" w:rsidRDefault="009470D6" w:rsidP="009470D6">
            <w:pPr>
              <w:ind w:right="202"/>
              <w:rPr>
                <w:bCs/>
                <w:lang w:val="en-CA"/>
              </w:rPr>
            </w:pPr>
            <w:r>
              <w:rPr>
                <w:rFonts w:ascii="Calibri" w:hAnsi="Calibri" w:cs="Calibri"/>
                <w:color w:val="000000"/>
              </w:rPr>
              <w:t>High</w:t>
            </w:r>
          </w:p>
        </w:tc>
        <w:tc>
          <w:tcPr>
            <w:tcW w:w="2024" w:type="dxa"/>
            <w:vAlign w:val="center"/>
          </w:tcPr>
          <w:p w14:paraId="2128722D" w14:textId="74CD1630" w:rsidR="009470D6" w:rsidRDefault="009470D6" w:rsidP="009470D6">
            <w:pPr>
              <w:ind w:right="202"/>
              <w:rPr>
                <w:bCs/>
                <w:lang w:val="en-CA"/>
              </w:rPr>
            </w:pPr>
            <w:r>
              <w:rPr>
                <w:rFonts w:ascii="Calibri" w:hAnsi="Calibri" w:cs="Calibri"/>
                <w:color w:val="000000"/>
              </w:rPr>
              <w:t>High</w:t>
            </w:r>
          </w:p>
        </w:tc>
        <w:tc>
          <w:tcPr>
            <w:tcW w:w="2024" w:type="dxa"/>
            <w:vAlign w:val="center"/>
          </w:tcPr>
          <w:p w14:paraId="27B0DB9A" w14:textId="7AD9255F" w:rsidR="009470D6" w:rsidRDefault="009470D6" w:rsidP="009470D6">
            <w:pPr>
              <w:ind w:right="202"/>
              <w:rPr>
                <w:bCs/>
                <w:lang w:val="en-CA"/>
              </w:rPr>
            </w:pPr>
            <w:r>
              <w:rPr>
                <w:rFonts w:ascii="Calibri" w:hAnsi="Calibri" w:cs="Calibri"/>
                <w:color w:val="000000"/>
              </w:rPr>
              <w:t>Moderate</w:t>
            </w:r>
          </w:p>
        </w:tc>
        <w:tc>
          <w:tcPr>
            <w:tcW w:w="2024" w:type="dxa"/>
            <w:vAlign w:val="center"/>
          </w:tcPr>
          <w:p w14:paraId="46E55FB6" w14:textId="777BAA1D" w:rsidR="009470D6" w:rsidRDefault="009470D6" w:rsidP="009470D6">
            <w:pPr>
              <w:ind w:right="202"/>
              <w:rPr>
                <w:bCs/>
                <w:lang w:val="en-CA"/>
              </w:rPr>
            </w:pPr>
            <w:r>
              <w:rPr>
                <w:rFonts w:ascii="Calibri" w:hAnsi="Calibri" w:cs="Calibri"/>
                <w:color w:val="000000"/>
              </w:rPr>
              <w:t>Very low</w:t>
            </w:r>
          </w:p>
        </w:tc>
        <w:tc>
          <w:tcPr>
            <w:tcW w:w="2024" w:type="dxa"/>
            <w:vAlign w:val="center"/>
          </w:tcPr>
          <w:p w14:paraId="6895AEDE" w14:textId="5E3A1D6F" w:rsidR="009470D6" w:rsidRDefault="009470D6" w:rsidP="009470D6">
            <w:pPr>
              <w:ind w:right="202"/>
              <w:rPr>
                <w:bCs/>
                <w:lang w:val="en-CA"/>
              </w:rPr>
            </w:pPr>
            <w:r>
              <w:rPr>
                <w:rFonts w:ascii="Calibri" w:hAnsi="Calibri" w:cs="Calibri"/>
                <w:color w:val="000000"/>
              </w:rPr>
              <w:t>Moderate</w:t>
            </w:r>
          </w:p>
        </w:tc>
      </w:tr>
      <w:tr w:rsidR="009470D6" w14:paraId="430067A9" w14:textId="77777777" w:rsidTr="009470D6">
        <w:tc>
          <w:tcPr>
            <w:tcW w:w="2830" w:type="dxa"/>
            <w:vAlign w:val="bottom"/>
          </w:tcPr>
          <w:p w14:paraId="6984C95D" w14:textId="768811C0" w:rsidR="009470D6" w:rsidRDefault="009470D6" w:rsidP="009470D6">
            <w:pPr>
              <w:ind w:right="202"/>
              <w:rPr>
                <w:bCs/>
                <w:lang w:val="en-CA"/>
              </w:rPr>
            </w:pPr>
            <w:r>
              <w:rPr>
                <w:rFonts w:ascii="Calibri" w:hAnsi="Calibri" w:cs="Calibri"/>
                <w:color w:val="000000"/>
              </w:rPr>
              <w:t>Samuel, 2015</w:t>
            </w:r>
          </w:p>
        </w:tc>
        <w:tc>
          <w:tcPr>
            <w:tcW w:w="2024" w:type="dxa"/>
            <w:vAlign w:val="center"/>
          </w:tcPr>
          <w:p w14:paraId="262DD645" w14:textId="5D1DD834" w:rsidR="009470D6" w:rsidRDefault="009470D6" w:rsidP="009470D6">
            <w:pPr>
              <w:ind w:right="202"/>
              <w:rPr>
                <w:bCs/>
                <w:lang w:val="en-CA"/>
              </w:rPr>
            </w:pPr>
            <w:r>
              <w:rPr>
                <w:rFonts w:ascii="Calibri" w:hAnsi="Calibri" w:cs="Calibri"/>
                <w:color w:val="000000"/>
              </w:rPr>
              <w:t>Low</w:t>
            </w:r>
          </w:p>
        </w:tc>
        <w:tc>
          <w:tcPr>
            <w:tcW w:w="2024" w:type="dxa"/>
            <w:vAlign w:val="center"/>
          </w:tcPr>
          <w:p w14:paraId="4781D49B" w14:textId="5CFC1AA1" w:rsidR="009470D6" w:rsidRDefault="009470D6" w:rsidP="009470D6">
            <w:pPr>
              <w:ind w:right="202"/>
              <w:rPr>
                <w:bCs/>
                <w:lang w:val="en-CA"/>
              </w:rPr>
            </w:pPr>
            <w:r>
              <w:rPr>
                <w:rFonts w:ascii="Calibri" w:hAnsi="Calibri" w:cs="Calibri"/>
                <w:color w:val="000000"/>
              </w:rPr>
              <w:t>Moderate</w:t>
            </w:r>
          </w:p>
        </w:tc>
        <w:tc>
          <w:tcPr>
            <w:tcW w:w="2024" w:type="dxa"/>
            <w:vAlign w:val="center"/>
          </w:tcPr>
          <w:p w14:paraId="5AC61958" w14:textId="4E96873A" w:rsidR="009470D6" w:rsidRDefault="009470D6" w:rsidP="009470D6">
            <w:pPr>
              <w:ind w:right="202"/>
              <w:rPr>
                <w:bCs/>
                <w:lang w:val="en-CA"/>
              </w:rPr>
            </w:pPr>
            <w:r>
              <w:rPr>
                <w:rFonts w:ascii="Calibri" w:hAnsi="Calibri" w:cs="Calibri"/>
                <w:color w:val="000000"/>
              </w:rPr>
              <w:t>Moderate</w:t>
            </w:r>
          </w:p>
        </w:tc>
        <w:tc>
          <w:tcPr>
            <w:tcW w:w="2024" w:type="dxa"/>
            <w:vAlign w:val="center"/>
          </w:tcPr>
          <w:p w14:paraId="7CC73967" w14:textId="7FCE95C2" w:rsidR="009470D6" w:rsidRDefault="009470D6" w:rsidP="009470D6">
            <w:pPr>
              <w:ind w:right="202"/>
              <w:rPr>
                <w:bCs/>
                <w:lang w:val="en-CA"/>
              </w:rPr>
            </w:pPr>
            <w:r>
              <w:rPr>
                <w:rFonts w:ascii="Calibri" w:hAnsi="Calibri" w:cs="Calibri"/>
                <w:color w:val="000000"/>
              </w:rPr>
              <w:t>High</w:t>
            </w:r>
          </w:p>
        </w:tc>
        <w:tc>
          <w:tcPr>
            <w:tcW w:w="2024" w:type="dxa"/>
            <w:vAlign w:val="center"/>
          </w:tcPr>
          <w:p w14:paraId="01F22EF7" w14:textId="33541D93" w:rsidR="009470D6" w:rsidRDefault="009470D6" w:rsidP="009470D6">
            <w:pPr>
              <w:ind w:right="202"/>
              <w:rPr>
                <w:bCs/>
                <w:lang w:val="en-CA"/>
              </w:rPr>
            </w:pPr>
            <w:r>
              <w:rPr>
                <w:rFonts w:ascii="Calibri" w:hAnsi="Calibri" w:cs="Calibri"/>
                <w:color w:val="000000"/>
              </w:rPr>
              <w:t>Moderate</w:t>
            </w:r>
          </w:p>
        </w:tc>
      </w:tr>
      <w:tr w:rsidR="009470D6" w14:paraId="01802E80" w14:textId="77777777" w:rsidTr="009470D6">
        <w:tc>
          <w:tcPr>
            <w:tcW w:w="2830" w:type="dxa"/>
            <w:vAlign w:val="center"/>
          </w:tcPr>
          <w:p w14:paraId="2AE2ACD2" w14:textId="3CFF7209" w:rsidR="009470D6" w:rsidRDefault="009470D6" w:rsidP="009470D6">
            <w:pPr>
              <w:ind w:right="202"/>
              <w:rPr>
                <w:bCs/>
                <w:lang w:val="en-CA"/>
              </w:rPr>
            </w:pPr>
            <w:r>
              <w:rPr>
                <w:rFonts w:ascii="Calibri" w:hAnsi="Calibri" w:cs="Calibri"/>
                <w:color w:val="000000"/>
              </w:rPr>
              <w:t>Segre, 2013</w:t>
            </w:r>
          </w:p>
        </w:tc>
        <w:tc>
          <w:tcPr>
            <w:tcW w:w="2024" w:type="dxa"/>
            <w:vAlign w:val="center"/>
          </w:tcPr>
          <w:p w14:paraId="550CC476" w14:textId="2EC690BF" w:rsidR="009470D6" w:rsidRDefault="009470D6" w:rsidP="009470D6">
            <w:pPr>
              <w:ind w:right="202"/>
              <w:rPr>
                <w:bCs/>
                <w:lang w:val="en-CA"/>
              </w:rPr>
            </w:pPr>
            <w:r>
              <w:rPr>
                <w:rFonts w:ascii="Calibri" w:hAnsi="Calibri" w:cs="Calibri"/>
                <w:color w:val="000000"/>
              </w:rPr>
              <w:t>Very low</w:t>
            </w:r>
          </w:p>
        </w:tc>
        <w:tc>
          <w:tcPr>
            <w:tcW w:w="2024" w:type="dxa"/>
            <w:vAlign w:val="center"/>
          </w:tcPr>
          <w:p w14:paraId="65D9CA57" w14:textId="12ABC230" w:rsidR="009470D6" w:rsidRDefault="009470D6" w:rsidP="009470D6">
            <w:pPr>
              <w:ind w:right="202"/>
              <w:rPr>
                <w:bCs/>
                <w:lang w:val="en-CA"/>
              </w:rPr>
            </w:pPr>
            <w:r>
              <w:rPr>
                <w:rFonts w:ascii="Calibri" w:hAnsi="Calibri" w:cs="Calibri"/>
                <w:color w:val="000000"/>
              </w:rPr>
              <w:t>Very low</w:t>
            </w:r>
          </w:p>
        </w:tc>
        <w:tc>
          <w:tcPr>
            <w:tcW w:w="2024" w:type="dxa"/>
            <w:vAlign w:val="center"/>
          </w:tcPr>
          <w:p w14:paraId="6F3465E3" w14:textId="624553E6" w:rsidR="009470D6" w:rsidRDefault="009470D6" w:rsidP="009470D6">
            <w:pPr>
              <w:ind w:right="202"/>
              <w:rPr>
                <w:bCs/>
                <w:lang w:val="en-CA"/>
              </w:rPr>
            </w:pPr>
            <w:r>
              <w:rPr>
                <w:rFonts w:ascii="Calibri" w:hAnsi="Calibri" w:cs="Calibri"/>
                <w:color w:val="000000"/>
              </w:rPr>
              <w:t>Low</w:t>
            </w:r>
          </w:p>
        </w:tc>
        <w:tc>
          <w:tcPr>
            <w:tcW w:w="2024" w:type="dxa"/>
            <w:vAlign w:val="center"/>
          </w:tcPr>
          <w:p w14:paraId="4835A016" w14:textId="18B07BB1" w:rsidR="009470D6" w:rsidRDefault="009470D6" w:rsidP="009470D6">
            <w:pPr>
              <w:ind w:right="202"/>
              <w:rPr>
                <w:bCs/>
                <w:lang w:val="en-CA"/>
              </w:rPr>
            </w:pPr>
            <w:r>
              <w:rPr>
                <w:rFonts w:ascii="Calibri" w:hAnsi="Calibri" w:cs="Calibri"/>
                <w:color w:val="000000"/>
              </w:rPr>
              <w:t>Very low</w:t>
            </w:r>
          </w:p>
        </w:tc>
        <w:tc>
          <w:tcPr>
            <w:tcW w:w="2024" w:type="dxa"/>
            <w:vAlign w:val="center"/>
          </w:tcPr>
          <w:p w14:paraId="4C4B581D" w14:textId="458606AC" w:rsidR="009470D6" w:rsidRDefault="009470D6" w:rsidP="009470D6">
            <w:pPr>
              <w:ind w:right="202"/>
              <w:rPr>
                <w:bCs/>
                <w:lang w:val="en-CA"/>
              </w:rPr>
            </w:pPr>
            <w:r>
              <w:rPr>
                <w:rFonts w:ascii="Calibri" w:hAnsi="Calibri" w:cs="Calibri"/>
                <w:color w:val="000000"/>
              </w:rPr>
              <w:t>Low</w:t>
            </w:r>
          </w:p>
        </w:tc>
      </w:tr>
      <w:tr w:rsidR="009470D6" w14:paraId="0C5D1BDA" w14:textId="77777777" w:rsidTr="009470D6">
        <w:tc>
          <w:tcPr>
            <w:tcW w:w="2830" w:type="dxa"/>
            <w:vAlign w:val="center"/>
          </w:tcPr>
          <w:p w14:paraId="71FCB94A" w14:textId="08D829F6" w:rsidR="009470D6" w:rsidRDefault="00001189" w:rsidP="009470D6">
            <w:pPr>
              <w:ind w:right="202"/>
              <w:rPr>
                <w:bCs/>
                <w:lang w:val="en-CA"/>
              </w:rPr>
            </w:pPr>
            <w:r>
              <w:rPr>
                <w:rFonts w:ascii="Calibri" w:hAnsi="Calibri" w:cs="Calibri"/>
                <w:color w:val="000000"/>
              </w:rPr>
              <w:t>Shaw, 2013</w:t>
            </w:r>
          </w:p>
        </w:tc>
        <w:tc>
          <w:tcPr>
            <w:tcW w:w="2024" w:type="dxa"/>
            <w:vAlign w:val="center"/>
          </w:tcPr>
          <w:p w14:paraId="075D5382" w14:textId="380B467F" w:rsidR="009470D6" w:rsidRDefault="009470D6" w:rsidP="009470D6">
            <w:pPr>
              <w:ind w:right="202"/>
              <w:rPr>
                <w:bCs/>
                <w:lang w:val="en-CA"/>
              </w:rPr>
            </w:pPr>
            <w:r>
              <w:rPr>
                <w:rFonts w:ascii="Calibri" w:hAnsi="Calibri" w:cs="Calibri"/>
                <w:color w:val="000000"/>
              </w:rPr>
              <w:t>Moderate</w:t>
            </w:r>
          </w:p>
        </w:tc>
        <w:tc>
          <w:tcPr>
            <w:tcW w:w="2024" w:type="dxa"/>
            <w:vAlign w:val="center"/>
          </w:tcPr>
          <w:p w14:paraId="22594D03" w14:textId="239C4065" w:rsidR="009470D6" w:rsidRDefault="009470D6" w:rsidP="009470D6">
            <w:pPr>
              <w:ind w:right="202"/>
              <w:rPr>
                <w:bCs/>
                <w:lang w:val="en-CA"/>
              </w:rPr>
            </w:pPr>
            <w:r>
              <w:rPr>
                <w:rFonts w:ascii="Calibri" w:hAnsi="Calibri" w:cs="Calibri"/>
                <w:color w:val="000000"/>
              </w:rPr>
              <w:t>High</w:t>
            </w:r>
          </w:p>
        </w:tc>
        <w:tc>
          <w:tcPr>
            <w:tcW w:w="2024" w:type="dxa"/>
            <w:vAlign w:val="center"/>
          </w:tcPr>
          <w:p w14:paraId="56EC3B10" w14:textId="3C5F1664" w:rsidR="009470D6" w:rsidRDefault="009470D6" w:rsidP="009470D6">
            <w:pPr>
              <w:ind w:right="202"/>
              <w:rPr>
                <w:bCs/>
                <w:lang w:val="en-CA"/>
              </w:rPr>
            </w:pPr>
            <w:r>
              <w:rPr>
                <w:rFonts w:ascii="Calibri" w:hAnsi="Calibri" w:cs="Calibri"/>
                <w:color w:val="000000"/>
              </w:rPr>
              <w:t>High</w:t>
            </w:r>
          </w:p>
        </w:tc>
        <w:tc>
          <w:tcPr>
            <w:tcW w:w="2024" w:type="dxa"/>
            <w:vAlign w:val="center"/>
          </w:tcPr>
          <w:p w14:paraId="3FA2BFE3" w14:textId="26EAE0E8" w:rsidR="009470D6" w:rsidRDefault="009470D6" w:rsidP="009470D6">
            <w:pPr>
              <w:ind w:right="202"/>
              <w:rPr>
                <w:bCs/>
                <w:lang w:val="en-CA"/>
              </w:rPr>
            </w:pPr>
            <w:r>
              <w:rPr>
                <w:rFonts w:ascii="Calibri" w:hAnsi="Calibri" w:cs="Calibri"/>
                <w:color w:val="000000"/>
              </w:rPr>
              <w:t>Moderate</w:t>
            </w:r>
          </w:p>
        </w:tc>
        <w:tc>
          <w:tcPr>
            <w:tcW w:w="2024" w:type="dxa"/>
            <w:vAlign w:val="center"/>
          </w:tcPr>
          <w:p w14:paraId="61A83098" w14:textId="1BC2F14F" w:rsidR="009470D6" w:rsidRDefault="009470D6" w:rsidP="009470D6">
            <w:pPr>
              <w:ind w:right="202"/>
              <w:rPr>
                <w:bCs/>
                <w:lang w:val="en-CA"/>
              </w:rPr>
            </w:pPr>
            <w:r>
              <w:rPr>
                <w:rFonts w:ascii="Calibri" w:hAnsi="Calibri" w:cs="Calibri"/>
                <w:color w:val="000000"/>
              </w:rPr>
              <w:t>High</w:t>
            </w:r>
          </w:p>
        </w:tc>
      </w:tr>
      <w:tr w:rsidR="00001189" w14:paraId="18501069" w14:textId="77777777" w:rsidTr="009470D6">
        <w:tc>
          <w:tcPr>
            <w:tcW w:w="2830" w:type="dxa"/>
            <w:vAlign w:val="center"/>
          </w:tcPr>
          <w:p w14:paraId="348C81A7" w14:textId="177D2FE1" w:rsidR="00001189" w:rsidRDefault="00001189" w:rsidP="00001189">
            <w:pPr>
              <w:ind w:right="202"/>
              <w:rPr>
                <w:rFonts w:ascii="Calibri" w:hAnsi="Calibri" w:cs="Calibri"/>
                <w:color w:val="000000"/>
              </w:rPr>
            </w:pPr>
            <w:r>
              <w:rPr>
                <w:rFonts w:ascii="Calibri" w:hAnsi="Calibri" w:cs="Calibri"/>
                <w:color w:val="000000"/>
              </w:rPr>
              <w:t>Shaw, 2014</w:t>
            </w:r>
          </w:p>
        </w:tc>
        <w:tc>
          <w:tcPr>
            <w:tcW w:w="2024" w:type="dxa"/>
            <w:vAlign w:val="center"/>
          </w:tcPr>
          <w:p w14:paraId="0D56ACA7" w14:textId="5F553760" w:rsidR="00001189" w:rsidRDefault="00001189" w:rsidP="00001189">
            <w:pPr>
              <w:ind w:right="202"/>
              <w:rPr>
                <w:rFonts w:ascii="Calibri" w:hAnsi="Calibri" w:cs="Calibri"/>
                <w:color w:val="000000"/>
              </w:rPr>
            </w:pPr>
            <w:r>
              <w:rPr>
                <w:rFonts w:ascii="Calibri" w:hAnsi="Calibri" w:cs="Calibri"/>
                <w:color w:val="000000"/>
              </w:rPr>
              <w:t>Very low</w:t>
            </w:r>
          </w:p>
        </w:tc>
        <w:tc>
          <w:tcPr>
            <w:tcW w:w="2024" w:type="dxa"/>
            <w:vAlign w:val="center"/>
          </w:tcPr>
          <w:p w14:paraId="512A32FF" w14:textId="633A3A42" w:rsidR="00001189" w:rsidRDefault="00001189" w:rsidP="00001189">
            <w:pPr>
              <w:ind w:right="202"/>
              <w:rPr>
                <w:rFonts w:ascii="Calibri" w:hAnsi="Calibri" w:cs="Calibri"/>
                <w:color w:val="000000"/>
              </w:rPr>
            </w:pPr>
            <w:r>
              <w:rPr>
                <w:rFonts w:ascii="Calibri" w:hAnsi="Calibri" w:cs="Calibri"/>
                <w:color w:val="000000"/>
              </w:rPr>
              <w:t>Low</w:t>
            </w:r>
          </w:p>
        </w:tc>
        <w:tc>
          <w:tcPr>
            <w:tcW w:w="2024" w:type="dxa"/>
            <w:vAlign w:val="center"/>
          </w:tcPr>
          <w:p w14:paraId="5AF3408B" w14:textId="4BD9F4C1" w:rsidR="00001189" w:rsidRDefault="00001189" w:rsidP="00001189">
            <w:pPr>
              <w:ind w:right="202"/>
              <w:rPr>
                <w:rFonts w:ascii="Calibri" w:hAnsi="Calibri" w:cs="Calibri"/>
                <w:color w:val="000000"/>
              </w:rPr>
            </w:pPr>
            <w:r>
              <w:rPr>
                <w:rFonts w:ascii="Calibri" w:hAnsi="Calibri" w:cs="Calibri"/>
                <w:color w:val="000000"/>
              </w:rPr>
              <w:t>Low</w:t>
            </w:r>
          </w:p>
        </w:tc>
        <w:tc>
          <w:tcPr>
            <w:tcW w:w="2024" w:type="dxa"/>
            <w:vAlign w:val="center"/>
          </w:tcPr>
          <w:p w14:paraId="41000184" w14:textId="038F76D8" w:rsidR="00001189" w:rsidRDefault="00001189" w:rsidP="00001189">
            <w:pPr>
              <w:ind w:right="202"/>
              <w:rPr>
                <w:rFonts w:ascii="Calibri" w:hAnsi="Calibri" w:cs="Calibri"/>
                <w:color w:val="000000"/>
              </w:rPr>
            </w:pPr>
            <w:r>
              <w:rPr>
                <w:rFonts w:ascii="Calibri" w:hAnsi="Calibri" w:cs="Calibri"/>
                <w:color w:val="000000"/>
              </w:rPr>
              <w:t>Low</w:t>
            </w:r>
          </w:p>
        </w:tc>
        <w:tc>
          <w:tcPr>
            <w:tcW w:w="2024" w:type="dxa"/>
            <w:vAlign w:val="center"/>
          </w:tcPr>
          <w:p w14:paraId="384709CF" w14:textId="31CEF112" w:rsidR="00001189" w:rsidRDefault="00001189" w:rsidP="00001189">
            <w:pPr>
              <w:ind w:right="202"/>
              <w:rPr>
                <w:rFonts w:ascii="Calibri" w:hAnsi="Calibri" w:cs="Calibri"/>
                <w:color w:val="000000"/>
              </w:rPr>
            </w:pPr>
            <w:r>
              <w:rPr>
                <w:rFonts w:ascii="Calibri" w:hAnsi="Calibri" w:cs="Calibri"/>
                <w:color w:val="000000"/>
              </w:rPr>
              <w:t>Moderate</w:t>
            </w:r>
          </w:p>
        </w:tc>
      </w:tr>
      <w:tr w:rsidR="009470D6" w14:paraId="733EC513" w14:textId="77777777" w:rsidTr="009470D6">
        <w:tc>
          <w:tcPr>
            <w:tcW w:w="2830" w:type="dxa"/>
            <w:vAlign w:val="center"/>
          </w:tcPr>
          <w:p w14:paraId="3817980B" w14:textId="5AE885B7" w:rsidR="009470D6" w:rsidRDefault="009470D6" w:rsidP="009470D6">
            <w:pPr>
              <w:ind w:right="202"/>
              <w:rPr>
                <w:bCs/>
                <w:lang w:val="en-CA"/>
              </w:rPr>
            </w:pPr>
            <w:r>
              <w:rPr>
                <w:rFonts w:ascii="Calibri" w:hAnsi="Calibri" w:cs="Calibri"/>
                <w:color w:val="000000"/>
              </w:rPr>
              <w:t>Shaw, 201</w:t>
            </w:r>
            <w:r w:rsidR="00B853ED">
              <w:rPr>
                <w:rFonts w:ascii="Calibri" w:hAnsi="Calibri" w:cs="Calibri"/>
                <w:color w:val="000000"/>
              </w:rPr>
              <w:t>4</w:t>
            </w:r>
          </w:p>
        </w:tc>
        <w:tc>
          <w:tcPr>
            <w:tcW w:w="2024" w:type="dxa"/>
            <w:vAlign w:val="center"/>
          </w:tcPr>
          <w:p w14:paraId="7C30BE5A" w14:textId="3DD5FE3C" w:rsidR="009470D6" w:rsidRDefault="009470D6" w:rsidP="009470D6">
            <w:pPr>
              <w:ind w:right="202"/>
              <w:rPr>
                <w:bCs/>
                <w:lang w:val="en-CA"/>
              </w:rPr>
            </w:pPr>
            <w:r>
              <w:rPr>
                <w:rFonts w:ascii="Calibri" w:hAnsi="Calibri" w:cs="Calibri"/>
                <w:color w:val="000000"/>
              </w:rPr>
              <w:t>Moderate</w:t>
            </w:r>
          </w:p>
        </w:tc>
        <w:tc>
          <w:tcPr>
            <w:tcW w:w="2024" w:type="dxa"/>
            <w:vAlign w:val="center"/>
          </w:tcPr>
          <w:p w14:paraId="75037329" w14:textId="5587104C" w:rsidR="009470D6" w:rsidRDefault="009470D6" w:rsidP="009470D6">
            <w:pPr>
              <w:ind w:right="202"/>
              <w:rPr>
                <w:bCs/>
                <w:lang w:val="en-CA"/>
              </w:rPr>
            </w:pPr>
            <w:r>
              <w:rPr>
                <w:rFonts w:ascii="Calibri" w:hAnsi="Calibri" w:cs="Calibri"/>
                <w:color w:val="000000"/>
              </w:rPr>
              <w:t>High</w:t>
            </w:r>
          </w:p>
        </w:tc>
        <w:tc>
          <w:tcPr>
            <w:tcW w:w="2024" w:type="dxa"/>
            <w:vAlign w:val="center"/>
          </w:tcPr>
          <w:p w14:paraId="2065DE76" w14:textId="39891EE8" w:rsidR="009470D6" w:rsidRDefault="009470D6" w:rsidP="009470D6">
            <w:pPr>
              <w:ind w:right="202"/>
              <w:rPr>
                <w:bCs/>
                <w:lang w:val="en-CA"/>
              </w:rPr>
            </w:pPr>
            <w:r>
              <w:rPr>
                <w:rFonts w:ascii="Calibri" w:hAnsi="Calibri" w:cs="Calibri"/>
                <w:color w:val="000000"/>
              </w:rPr>
              <w:t>High</w:t>
            </w:r>
          </w:p>
        </w:tc>
        <w:tc>
          <w:tcPr>
            <w:tcW w:w="2024" w:type="dxa"/>
            <w:vAlign w:val="center"/>
          </w:tcPr>
          <w:p w14:paraId="7F14245D" w14:textId="5C738851" w:rsidR="009470D6" w:rsidRDefault="009470D6" w:rsidP="009470D6">
            <w:pPr>
              <w:ind w:right="202"/>
              <w:rPr>
                <w:bCs/>
                <w:lang w:val="en-CA"/>
              </w:rPr>
            </w:pPr>
            <w:r>
              <w:rPr>
                <w:rFonts w:ascii="Calibri" w:hAnsi="Calibri" w:cs="Calibri"/>
                <w:color w:val="000000"/>
              </w:rPr>
              <w:t>Moderate</w:t>
            </w:r>
          </w:p>
        </w:tc>
        <w:tc>
          <w:tcPr>
            <w:tcW w:w="2024" w:type="dxa"/>
            <w:vAlign w:val="center"/>
          </w:tcPr>
          <w:p w14:paraId="42C3F946" w14:textId="574163B1" w:rsidR="009470D6" w:rsidRDefault="009470D6" w:rsidP="009470D6">
            <w:pPr>
              <w:ind w:right="202"/>
              <w:rPr>
                <w:bCs/>
                <w:lang w:val="en-CA"/>
              </w:rPr>
            </w:pPr>
            <w:r>
              <w:rPr>
                <w:rFonts w:ascii="Calibri" w:hAnsi="Calibri" w:cs="Calibri"/>
                <w:color w:val="000000"/>
              </w:rPr>
              <w:t>High</w:t>
            </w:r>
          </w:p>
        </w:tc>
      </w:tr>
      <w:tr w:rsidR="009470D6" w14:paraId="6AA67443" w14:textId="77777777" w:rsidTr="009470D6">
        <w:tc>
          <w:tcPr>
            <w:tcW w:w="2830" w:type="dxa"/>
            <w:vAlign w:val="center"/>
          </w:tcPr>
          <w:p w14:paraId="4D013F6E" w14:textId="029A5618" w:rsidR="009470D6" w:rsidRDefault="009470D6" w:rsidP="009470D6">
            <w:pPr>
              <w:ind w:right="202"/>
              <w:rPr>
                <w:bCs/>
                <w:lang w:val="en-CA"/>
              </w:rPr>
            </w:pPr>
            <w:proofErr w:type="spellStart"/>
            <w:r>
              <w:rPr>
                <w:rFonts w:ascii="Calibri" w:hAnsi="Calibri" w:cs="Calibri"/>
                <w:color w:val="000000"/>
              </w:rPr>
              <w:t>Torke</w:t>
            </w:r>
            <w:proofErr w:type="spellEnd"/>
            <w:r>
              <w:rPr>
                <w:rFonts w:ascii="Calibri" w:hAnsi="Calibri" w:cs="Calibri"/>
                <w:color w:val="000000"/>
              </w:rPr>
              <w:t>, 2016</w:t>
            </w:r>
          </w:p>
        </w:tc>
        <w:tc>
          <w:tcPr>
            <w:tcW w:w="2024" w:type="dxa"/>
            <w:vAlign w:val="center"/>
          </w:tcPr>
          <w:p w14:paraId="43EB2E03" w14:textId="75E5938F" w:rsidR="009470D6" w:rsidRDefault="009470D6" w:rsidP="009470D6">
            <w:pPr>
              <w:ind w:right="202"/>
              <w:rPr>
                <w:bCs/>
                <w:lang w:val="en-CA"/>
              </w:rPr>
            </w:pPr>
            <w:r>
              <w:rPr>
                <w:rFonts w:ascii="Calibri" w:hAnsi="Calibri" w:cs="Calibri"/>
                <w:color w:val="000000"/>
              </w:rPr>
              <w:t>Moderate</w:t>
            </w:r>
          </w:p>
        </w:tc>
        <w:tc>
          <w:tcPr>
            <w:tcW w:w="2024" w:type="dxa"/>
            <w:vAlign w:val="center"/>
          </w:tcPr>
          <w:p w14:paraId="3050F4C5" w14:textId="035AC1AD" w:rsidR="009470D6" w:rsidRDefault="009470D6" w:rsidP="009470D6">
            <w:pPr>
              <w:ind w:right="202"/>
              <w:rPr>
                <w:bCs/>
                <w:lang w:val="en-CA"/>
              </w:rPr>
            </w:pPr>
            <w:r>
              <w:rPr>
                <w:rFonts w:ascii="Calibri" w:hAnsi="Calibri" w:cs="Calibri"/>
                <w:color w:val="000000"/>
              </w:rPr>
              <w:t>High</w:t>
            </w:r>
          </w:p>
        </w:tc>
        <w:tc>
          <w:tcPr>
            <w:tcW w:w="2024" w:type="dxa"/>
            <w:vAlign w:val="center"/>
          </w:tcPr>
          <w:p w14:paraId="2CCAEE94" w14:textId="4BC4C378" w:rsidR="009470D6" w:rsidRDefault="009470D6" w:rsidP="009470D6">
            <w:pPr>
              <w:ind w:right="202"/>
              <w:rPr>
                <w:bCs/>
                <w:lang w:val="en-CA"/>
              </w:rPr>
            </w:pPr>
            <w:r>
              <w:rPr>
                <w:rFonts w:ascii="Calibri" w:hAnsi="Calibri" w:cs="Calibri"/>
                <w:color w:val="000000"/>
              </w:rPr>
              <w:t>High</w:t>
            </w:r>
          </w:p>
        </w:tc>
        <w:tc>
          <w:tcPr>
            <w:tcW w:w="2024" w:type="dxa"/>
            <w:vAlign w:val="center"/>
          </w:tcPr>
          <w:p w14:paraId="002F6269" w14:textId="568BA038" w:rsidR="009470D6" w:rsidRDefault="009470D6" w:rsidP="009470D6">
            <w:pPr>
              <w:ind w:right="202"/>
              <w:rPr>
                <w:bCs/>
                <w:lang w:val="en-CA"/>
              </w:rPr>
            </w:pPr>
            <w:r>
              <w:rPr>
                <w:rFonts w:ascii="Calibri" w:hAnsi="Calibri" w:cs="Calibri"/>
                <w:color w:val="000000"/>
              </w:rPr>
              <w:t>Moderate</w:t>
            </w:r>
          </w:p>
        </w:tc>
        <w:tc>
          <w:tcPr>
            <w:tcW w:w="2024" w:type="dxa"/>
            <w:vAlign w:val="center"/>
          </w:tcPr>
          <w:p w14:paraId="34DF03ED" w14:textId="458E6513" w:rsidR="009470D6" w:rsidRDefault="009470D6" w:rsidP="009470D6">
            <w:pPr>
              <w:ind w:right="202"/>
              <w:rPr>
                <w:bCs/>
                <w:lang w:val="en-CA"/>
              </w:rPr>
            </w:pPr>
            <w:r>
              <w:rPr>
                <w:rFonts w:ascii="Calibri" w:hAnsi="Calibri" w:cs="Calibri"/>
                <w:color w:val="000000"/>
              </w:rPr>
              <w:t>Low</w:t>
            </w:r>
          </w:p>
        </w:tc>
      </w:tr>
      <w:tr w:rsidR="009470D6" w14:paraId="6AF51B17" w14:textId="77777777" w:rsidTr="009470D6">
        <w:tc>
          <w:tcPr>
            <w:tcW w:w="2830" w:type="dxa"/>
            <w:vAlign w:val="center"/>
          </w:tcPr>
          <w:p w14:paraId="0BB3BE51" w14:textId="02C876DA" w:rsidR="009470D6" w:rsidRDefault="009470D6" w:rsidP="009470D6">
            <w:pPr>
              <w:ind w:right="202"/>
              <w:rPr>
                <w:bCs/>
                <w:lang w:val="en-CA"/>
              </w:rPr>
            </w:pPr>
            <w:proofErr w:type="spellStart"/>
            <w:r>
              <w:rPr>
                <w:rFonts w:ascii="Calibri" w:hAnsi="Calibri" w:cs="Calibri"/>
                <w:color w:val="000000"/>
              </w:rPr>
              <w:t>Turan</w:t>
            </w:r>
            <w:proofErr w:type="spellEnd"/>
            <w:r>
              <w:rPr>
                <w:rFonts w:ascii="Calibri" w:hAnsi="Calibri" w:cs="Calibri"/>
                <w:color w:val="000000"/>
              </w:rPr>
              <w:t>, 2008</w:t>
            </w:r>
          </w:p>
        </w:tc>
        <w:tc>
          <w:tcPr>
            <w:tcW w:w="2024" w:type="dxa"/>
            <w:vAlign w:val="center"/>
          </w:tcPr>
          <w:p w14:paraId="0998D650" w14:textId="5F8440B7" w:rsidR="009470D6" w:rsidRDefault="009470D6" w:rsidP="009470D6">
            <w:pPr>
              <w:ind w:right="202"/>
              <w:rPr>
                <w:bCs/>
                <w:lang w:val="en-CA"/>
              </w:rPr>
            </w:pPr>
            <w:r>
              <w:rPr>
                <w:rFonts w:ascii="Calibri" w:hAnsi="Calibri" w:cs="Calibri"/>
                <w:color w:val="000000"/>
              </w:rPr>
              <w:t>Low</w:t>
            </w:r>
          </w:p>
        </w:tc>
        <w:tc>
          <w:tcPr>
            <w:tcW w:w="2024" w:type="dxa"/>
            <w:vAlign w:val="center"/>
          </w:tcPr>
          <w:p w14:paraId="476266F8" w14:textId="6FB39D2C" w:rsidR="009470D6" w:rsidRDefault="009470D6" w:rsidP="009470D6">
            <w:pPr>
              <w:ind w:right="202"/>
              <w:rPr>
                <w:bCs/>
                <w:lang w:val="en-CA"/>
              </w:rPr>
            </w:pPr>
            <w:r>
              <w:rPr>
                <w:rFonts w:ascii="Calibri" w:hAnsi="Calibri" w:cs="Calibri"/>
                <w:color w:val="000000"/>
              </w:rPr>
              <w:t>Moderate</w:t>
            </w:r>
          </w:p>
        </w:tc>
        <w:tc>
          <w:tcPr>
            <w:tcW w:w="2024" w:type="dxa"/>
            <w:vAlign w:val="center"/>
          </w:tcPr>
          <w:p w14:paraId="251522DE" w14:textId="58A19905" w:rsidR="009470D6" w:rsidRDefault="009470D6" w:rsidP="009470D6">
            <w:pPr>
              <w:ind w:right="202"/>
              <w:rPr>
                <w:bCs/>
                <w:lang w:val="en-CA"/>
              </w:rPr>
            </w:pPr>
            <w:r>
              <w:rPr>
                <w:rFonts w:ascii="Calibri" w:hAnsi="Calibri" w:cs="Calibri"/>
                <w:color w:val="000000"/>
              </w:rPr>
              <w:t>Moderate</w:t>
            </w:r>
          </w:p>
        </w:tc>
        <w:tc>
          <w:tcPr>
            <w:tcW w:w="2024" w:type="dxa"/>
            <w:vAlign w:val="center"/>
          </w:tcPr>
          <w:p w14:paraId="36E77245" w14:textId="4A782E5B" w:rsidR="009470D6" w:rsidRDefault="009470D6" w:rsidP="009470D6">
            <w:pPr>
              <w:ind w:right="202"/>
              <w:rPr>
                <w:bCs/>
                <w:lang w:val="en-CA"/>
              </w:rPr>
            </w:pPr>
            <w:r>
              <w:rPr>
                <w:rFonts w:ascii="Calibri" w:hAnsi="Calibri" w:cs="Calibri"/>
                <w:color w:val="000000"/>
              </w:rPr>
              <w:t>Low</w:t>
            </w:r>
          </w:p>
        </w:tc>
        <w:tc>
          <w:tcPr>
            <w:tcW w:w="2024" w:type="dxa"/>
            <w:vAlign w:val="center"/>
          </w:tcPr>
          <w:p w14:paraId="68178FD0" w14:textId="7F973538" w:rsidR="009470D6" w:rsidRDefault="009470D6" w:rsidP="009470D6">
            <w:pPr>
              <w:ind w:right="202"/>
              <w:rPr>
                <w:bCs/>
                <w:lang w:val="en-CA"/>
              </w:rPr>
            </w:pPr>
            <w:r>
              <w:rPr>
                <w:rFonts w:ascii="Calibri" w:hAnsi="Calibri" w:cs="Calibri"/>
                <w:color w:val="000000"/>
              </w:rPr>
              <w:t>Low</w:t>
            </w:r>
          </w:p>
        </w:tc>
      </w:tr>
      <w:tr w:rsidR="009470D6" w14:paraId="5856A7E0" w14:textId="77777777" w:rsidTr="009470D6">
        <w:tc>
          <w:tcPr>
            <w:tcW w:w="2830" w:type="dxa"/>
            <w:vAlign w:val="center"/>
          </w:tcPr>
          <w:p w14:paraId="74F05928" w14:textId="66E18F37" w:rsidR="009470D6" w:rsidRDefault="009470D6" w:rsidP="009470D6">
            <w:pPr>
              <w:ind w:right="202"/>
              <w:rPr>
                <w:bCs/>
                <w:lang w:val="en-CA"/>
              </w:rPr>
            </w:pPr>
            <w:r>
              <w:rPr>
                <w:rFonts w:ascii="Calibri" w:hAnsi="Calibri" w:cs="Calibri"/>
                <w:color w:val="000000"/>
              </w:rPr>
              <w:t>van der Pal, 2007</w:t>
            </w:r>
          </w:p>
        </w:tc>
        <w:tc>
          <w:tcPr>
            <w:tcW w:w="2024" w:type="dxa"/>
            <w:vAlign w:val="center"/>
          </w:tcPr>
          <w:p w14:paraId="439941C0" w14:textId="76402424" w:rsidR="009470D6" w:rsidRDefault="009470D6" w:rsidP="009470D6">
            <w:pPr>
              <w:ind w:right="202"/>
              <w:rPr>
                <w:bCs/>
                <w:lang w:val="en-CA"/>
              </w:rPr>
            </w:pPr>
            <w:r>
              <w:rPr>
                <w:rFonts w:ascii="Calibri" w:hAnsi="Calibri" w:cs="Calibri"/>
                <w:color w:val="000000"/>
              </w:rPr>
              <w:t>Low</w:t>
            </w:r>
          </w:p>
        </w:tc>
        <w:tc>
          <w:tcPr>
            <w:tcW w:w="2024" w:type="dxa"/>
            <w:vAlign w:val="center"/>
          </w:tcPr>
          <w:p w14:paraId="697C4414" w14:textId="15B78040" w:rsidR="009470D6" w:rsidRDefault="009470D6" w:rsidP="009470D6">
            <w:pPr>
              <w:ind w:right="202"/>
              <w:rPr>
                <w:bCs/>
                <w:lang w:val="en-CA"/>
              </w:rPr>
            </w:pPr>
            <w:r>
              <w:rPr>
                <w:rFonts w:ascii="Calibri" w:hAnsi="Calibri" w:cs="Calibri"/>
                <w:color w:val="000000"/>
              </w:rPr>
              <w:t>Moderate</w:t>
            </w:r>
          </w:p>
        </w:tc>
        <w:tc>
          <w:tcPr>
            <w:tcW w:w="2024" w:type="dxa"/>
            <w:vAlign w:val="center"/>
          </w:tcPr>
          <w:p w14:paraId="5F4CB198" w14:textId="3BBFE4CD" w:rsidR="009470D6" w:rsidRDefault="009470D6" w:rsidP="009470D6">
            <w:pPr>
              <w:ind w:right="202"/>
              <w:rPr>
                <w:bCs/>
                <w:lang w:val="en-CA"/>
              </w:rPr>
            </w:pPr>
            <w:r>
              <w:rPr>
                <w:rFonts w:ascii="Calibri" w:hAnsi="Calibri" w:cs="Calibri"/>
                <w:color w:val="000000"/>
              </w:rPr>
              <w:t>Very low</w:t>
            </w:r>
          </w:p>
        </w:tc>
        <w:tc>
          <w:tcPr>
            <w:tcW w:w="2024" w:type="dxa"/>
            <w:vAlign w:val="center"/>
          </w:tcPr>
          <w:p w14:paraId="1C45F780" w14:textId="4BB9663D" w:rsidR="009470D6" w:rsidRDefault="009470D6" w:rsidP="009470D6">
            <w:pPr>
              <w:ind w:right="202"/>
              <w:rPr>
                <w:bCs/>
                <w:lang w:val="en-CA"/>
              </w:rPr>
            </w:pPr>
            <w:r>
              <w:rPr>
                <w:rFonts w:ascii="Calibri" w:hAnsi="Calibri" w:cs="Calibri"/>
                <w:color w:val="000000"/>
              </w:rPr>
              <w:t>High</w:t>
            </w:r>
          </w:p>
        </w:tc>
        <w:tc>
          <w:tcPr>
            <w:tcW w:w="2024" w:type="dxa"/>
            <w:vAlign w:val="center"/>
          </w:tcPr>
          <w:p w14:paraId="4334B6D3" w14:textId="2293FCDE" w:rsidR="009470D6" w:rsidRDefault="009470D6" w:rsidP="009470D6">
            <w:pPr>
              <w:ind w:right="202"/>
              <w:rPr>
                <w:bCs/>
                <w:lang w:val="en-CA"/>
              </w:rPr>
            </w:pPr>
            <w:r>
              <w:rPr>
                <w:rFonts w:ascii="Calibri" w:hAnsi="Calibri" w:cs="Calibri"/>
                <w:color w:val="000000"/>
              </w:rPr>
              <w:t>Moderate</w:t>
            </w:r>
          </w:p>
        </w:tc>
      </w:tr>
      <w:tr w:rsidR="009470D6" w14:paraId="610B2001" w14:textId="77777777" w:rsidTr="009470D6">
        <w:tc>
          <w:tcPr>
            <w:tcW w:w="2830" w:type="dxa"/>
            <w:vAlign w:val="center"/>
          </w:tcPr>
          <w:p w14:paraId="58F644FB" w14:textId="225887CC" w:rsidR="009470D6" w:rsidRDefault="009470D6" w:rsidP="009470D6">
            <w:pPr>
              <w:ind w:right="202"/>
              <w:rPr>
                <w:bCs/>
                <w:lang w:val="en-CA"/>
              </w:rPr>
            </w:pPr>
            <w:r>
              <w:rPr>
                <w:rFonts w:ascii="Calibri" w:hAnsi="Calibri" w:cs="Calibri"/>
                <w:color w:val="000000"/>
              </w:rPr>
              <w:t>Villamizar-Carvajal, 2018</w:t>
            </w:r>
          </w:p>
        </w:tc>
        <w:tc>
          <w:tcPr>
            <w:tcW w:w="2024" w:type="dxa"/>
            <w:vAlign w:val="center"/>
          </w:tcPr>
          <w:p w14:paraId="7AC12DDE" w14:textId="395E6AF6" w:rsidR="009470D6" w:rsidRDefault="009470D6" w:rsidP="009470D6">
            <w:pPr>
              <w:ind w:right="202"/>
              <w:rPr>
                <w:bCs/>
                <w:lang w:val="en-CA"/>
              </w:rPr>
            </w:pPr>
            <w:r>
              <w:rPr>
                <w:rFonts w:ascii="Calibri" w:hAnsi="Calibri" w:cs="Calibri"/>
                <w:color w:val="000000"/>
              </w:rPr>
              <w:t>Moderate</w:t>
            </w:r>
          </w:p>
        </w:tc>
        <w:tc>
          <w:tcPr>
            <w:tcW w:w="2024" w:type="dxa"/>
            <w:vAlign w:val="center"/>
          </w:tcPr>
          <w:p w14:paraId="600991EF" w14:textId="763A2EA3" w:rsidR="009470D6" w:rsidRDefault="009470D6" w:rsidP="009470D6">
            <w:pPr>
              <w:ind w:right="202"/>
              <w:rPr>
                <w:bCs/>
                <w:lang w:val="en-CA"/>
              </w:rPr>
            </w:pPr>
            <w:r>
              <w:rPr>
                <w:rFonts w:ascii="Calibri" w:hAnsi="Calibri" w:cs="Calibri"/>
                <w:color w:val="000000"/>
              </w:rPr>
              <w:t>Moderate</w:t>
            </w:r>
          </w:p>
        </w:tc>
        <w:tc>
          <w:tcPr>
            <w:tcW w:w="2024" w:type="dxa"/>
            <w:vAlign w:val="center"/>
          </w:tcPr>
          <w:p w14:paraId="6A307A6D" w14:textId="311C2A29" w:rsidR="009470D6" w:rsidRDefault="009470D6" w:rsidP="009470D6">
            <w:pPr>
              <w:ind w:right="202"/>
              <w:rPr>
                <w:bCs/>
                <w:lang w:val="en-CA"/>
              </w:rPr>
            </w:pPr>
            <w:r>
              <w:rPr>
                <w:rFonts w:ascii="Calibri" w:hAnsi="Calibri" w:cs="Calibri"/>
                <w:color w:val="000000"/>
              </w:rPr>
              <w:t>Moderate</w:t>
            </w:r>
          </w:p>
        </w:tc>
        <w:tc>
          <w:tcPr>
            <w:tcW w:w="2024" w:type="dxa"/>
            <w:vAlign w:val="center"/>
          </w:tcPr>
          <w:p w14:paraId="60D5AA6C" w14:textId="208A45FB" w:rsidR="009470D6" w:rsidRDefault="009470D6" w:rsidP="009470D6">
            <w:pPr>
              <w:ind w:right="202"/>
              <w:rPr>
                <w:bCs/>
                <w:lang w:val="en-CA"/>
              </w:rPr>
            </w:pPr>
            <w:r>
              <w:rPr>
                <w:rFonts w:ascii="Calibri" w:hAnsi="Calibri" w:cs="Calibri"/>
                <w:color w:val="000000"/>
              </w:rPr>
              <w:t>Low</w:t>
            </w:r>
          </w:p>
        </w:tc>
        <w:tc>
          <w:tcPr>
            <w:tcW w:w="2024" w:type="dxa"/>
            <w:vAlign w:val="center"/>
          </w:tcPr>
          <w:p w14:paraId="7FF7D09D" w14:textId="73AB74EA" w:rsidR="009470D6" w:rsidRDefault="009470D6" w:rsidP="009470D6">
            <w:pPr>
              <w:ind w:right="202"/>
              <w:rPr>
                <w:bCs/>
                <w:lang w:val="en-CA"/>
              </w:rPr>
            </w:pPr>
            <w:r>
              <w:rPr>
                <w:rFonts w:ascii="Calibri" w:hAnsi="Calibri" w:cs="Calibri"/>
                <w:color w:val="000000"/>
              </w:rPr>
              <w:t>Moderate</w:t>
            </w:r>
          </w:p>
        </w:tc>
      </w:tr>
      <w:tr w:rsidR="009470D6" w14:paraId="1F54BB9A" w14:textId="77777777" w:rsidTr="009470D6">
        <w:tc>
          <w:tcPr>
            <w:tcW w:w="2830" w:type="dxa"/>
            <w:vAlign w:val="center"/>
          </w:tcPr>
          <w:p w14:paraId="62331EA9" w14:textId="13B120D5" w:rsidR="009470D6" w:rsidRDefault="009470D6" w:rsidP="009470D6">
            <w:pPr>
              <w:ind w:right="202"/>
              <w:rPr>
                <w:bCs/>
                <w:lang w:val="en-CA"/>
              </w:rPr>
            </w:pPr>
            <w:r>
              <w:rPr>
                <w:rFonts w:ascii="Calibri" w:hAnsi="Calibri" w:cs="Calibri"/>
                <w:color w:val="000000"/>
              </w:rPr>
              <w:t>Weis, 2013</w:t>
            </w:r>
          </w:p>
        </w:tc>
        <w:tc>
          <w:tcPr>
            <w:tcW w:w="2024" w:type="dxa"/>
            <w:vAlign w:val="center"/>
          </w:tcPr>
          <w:p w14:paraId="5E2C266A" w14:textId="0D454D8B" w:rsidR="009470D6" w:rsidRDefault="009470D6" w:rsidP="009470D6">
            <w:pPr>
              <w:ind w:right="202"/>
              <w:rPr>
                <w:bCs/>
                <w:lang w:val="en-CA"/>
              </w:rPr>
            </w:pPr>
            <w:r>
              <w:rPr>
                <w:rFonts w:ascii="Calibri" w:hAnsi="Calibri" w:cs="Calibri"/>
                <w:color w:val="000000"/>
              </w:rPr>
              <w:t>Low</w:t>
            </w:r>
          </w:p>
        </w:tc>
        <w:tc>
          <w:tcPr>
            <w:tcW w:w="2024" w:type="dxa"/>
            <w:vAlign w:val="center"/>
          </w:tcPr>
          <w:p w14:paraId="5ECA955C" w14:textId="36BC8FE2" w:rsidR="009470D6" w:rsidRDefault="009470D6" w:rsidP="009470D6">
            <w:pPr>
              <w:ind w:right="202"/>
              <w:rPr>
                <w:bCs/>
                <w:lang w:val="en-CA"/>
              </w:rPr>
            </w:pPr>
            <w:r>
              <w:rPr>
                <w:rFonts w:ascii="Calibri" w:hAnsi="Calibri" w:cs="Calibri"/>
                <w:color w:val="000000"/>
              </w:rPr>
              <w:t>Moderate</w:t>
            </w:r>
          </w:p>
        </w:tc>
        <w:tc>
          <w:tcPr>
            <w:tcW w:w="2024" w:type="dxa"/>
            <w:vAlign w:val="center"/>
          </w:tcPr>
          <w:p w14:paraId="1CD0D6FF" w14:textId="7AE8A864" w:rsidR="009470D6" w:rsidRDefault="009470D6" w:rsidP="009470D6">
            <w:pPr>
              <w:ind w:right="202"/>
              <w:rPr>
                <w:bCs/>
                <w:lang w:val="en-CA"/>
              </w:rPr>
            </w:pPr>
            <w:r>
              <w:rPr>
                <w:rFonts w:ascii="Calibri" w:hAnsi="Calibri" w:cs="Calibri"/>
                <w:color w:val="000000"/>
              </w:rPr>
              <w:t>Low</w:t>
            </w:r>
          </w:p>
        </w:tc>
        <w:tc>
          <w:tcPr>
            <w:tcW w:w="2024" w:type="dxa"/>
            <w:vAlign w:val="center"/>
          </w:tcPr>
          <w:p w14:paraId="12D4AFAF" w14:textId="4A90F59F" w:rsidR="009470D6" w:rsidRDefault="009470D6" w:rsidP="009470D6">
            <w:pPr>
              <w:ind w:right="202"/>
              <w:rPr>
                <w:bCs/>
                <w:lang w:val="en-CA"/>
              </w:rPr>
            </w:pPr>
            <w:r>
              <w:rPr>
                <w:rFonts w:ascii="Calibri" w:hAnsi="Calibri" w:cs="Calibri"/>
                <w:color w:val="000000"/>
              </w:rPr>
              <w:t>Moderate</w:t>
            </w:r>
          </w:p>
        </w:tc>
        <w:tc>
          <w:tcPr>
            <w:tcW w:w="2024" w:type="dxa"/>
            <w:vAlign w:val="center"/>
          </w:tcPr>
          <w:p w14:paraId="04648526" w14:textId="362BA0D1" w:rsidR="009470D6" w:rsidRDefault="009470D6" w:rsidP="009470D6">
            <w:pPr>
              <w:ind w:right="202"/>
              <w:rPr>
                <w:bCs/>
                <w:lang w:val="en-CA"/>
              </w:rPr>
            </w:pPr>
            <w:r>
              <w:rPr>
                <w:rFonts w:ascii="Calibri" w:hAnsi="Calibri" w:cs="Calibri"/>
                <w:color w:val="000000"/>
              </w:rPr>
              <w:t>Low</w:t>
            </w:r>
          </w:p>
        </w:tc>
      </w:tr>
      <w:tr w:rsidR="009470D6" w14:paraId="0E9FC7E9" w14:textId="77777777" w:rsidTr="009470D6">
        <w:tc>
          <w:tcPr>
            <w:tcW w:w="2830" w:type="dxa"/>
            <w:vAlign w:val="center"/>
          </w:tcPr>
          <w:p w14:paraId="10C89F0F" w14:textId="42C5336A" w:rsidR="009470D6" w:rsidRDefault="009470D6" w:rsidP="009470D6">
            <w:pPr>
              <w:ind w:right="202"/>
              <w:rPr>
                <w:bCs/>
                <w:lang w:val="en-CA"/>
              </w:rPr>
            </w:pPr>
            <w:r>
              <w:rPr>
                <w:rFonts w:ascii="Calibri" w:hAnsi="Calibri" w:cs="Calibri"/>
                <w:color w:val="000000"/>
              </w:rPr>
              <w:t>Welch, 2016</w:t>
            </w:r>
          </w:p>
        </w:tc>
        <w:tc>
          <w:tcPr>
            <w:tcW w:w="2024" w:type="dxa"/>
            <w:vAlign w:val="center"/>
          </w:tcPr>
          <w:p w14:paraId="7B8ABAB8" w14:textId="225239E8" w:rsidR="009470D6" w:rsidRDefault="009470D6" w:rsidP="009470D6">
            <w:pPr>
              <w:ind w:right="202"/>
              <w:rPr>
                <w:bCs/>
                <w:lang w:val="en-CA"/>
              </w:rPr>
            </w:pPr>
            <w:r>
              <w:rPr>
                <w:rFonts w:ascii="Calibri" w:hAnsi="Calibri" w:cs="Calibri"/>
                <w:color w:val="000000"/>
              </w:rPr>
              <w:t>Low</w:t>
            </w:r>
          </w:p>
        </w:tc>
        <w:tc>
          <w:tcPr>
            <w:tcW w:w="2024" w:type="dxa"/>
            <w:vAlign w:val="center"/>
          </w:tcPr>
          <w:p w14:paraId="142A0E7F" w14:textId="47844F4C" w:rsidR="009470D6" w:rsidRDefault="009470D6" w:rsidP="009470D6">
            <w:pPr>
              <w:ind w:right="202"/>
              <w:rPr>
                <w:bCs/>
                <w:lang w:val="en-CA"/>
              </w:rPr>
            </w:pPr>
            <w:r>
              <w:rPr>
                <w:rFonts w:ascii="Calibri" w:hAnsi="Calibri" w:cs="Calibri"/>
                <w:color w:val="000000"/>
              </w:rPr>
              <w:t>Moderate</w:t>
            </w:r>
          </w:p>
        </w:tc>
        <w:tc>
          <w:tcPr>
            <w:tcW w:w="2024" w:type="dxa"/>
            <w:vAlign w:val="center"/>
          </w:tcPr>
          <w:p w14:paraId="2C7AD61C" w14:textId="39E30488" w:rsidR="009470D6" w:rsidRDefault="009470D6" w:rsidP="009470D6">
            <w:pPr>
              <w:ind w:right="202"/>
              <w:rPr>
                <w:bCs/>
                <w:lang w:val="en-CA"/>
              </w:rPr>
            </w:pPr>
            <w:r>
              <w:rPr>
                <w:rFonts w:ascii="Calibri" w:hAnsi="Calibri" w:cs="Calibri"/>
                <w:color w:val="000000"/>
              </w:rPr>
              <w:t>High</w:t>
            </w:r>
          </w:p>
        </w:tc>
        <w:tc>
          <w:tcPr>
            <w:tcW w:w="2024" w:type="dxa"/>
            <w:vAlign w:val="center"/>
          </w:tcPr>
          <w:p w14:paraId="7F74BDF2" w14:textId="55319ACA" w:rsidR="009470D6" w:rsidRDefault="009470D6" w:rsidP="009470D6">
            <w:pPr>
              <w:ind w:right="202"/>
              <w:rPr>
                <w:bCs/>
                <w:lang w:val="en-CA"/>
              </w:rPr>
            </w:pPr>
            <w:r>
              <w:rPr>
                <w:rFonts w:ascii="Calibri" w:hAnsi="Calibri" w:cs="Calibri"/>
                <w:color w:val="000000"/>
              </w:rPr>
              <w:t>Low</w:t>
            </w:r>
          </w:p>
        </w:tc>
        <w:tc>
          <w:tcPr>
            <w:tcW w:w="2024" w:type="dxa"/>
            <w:vAlign w:val="center"/>
          </w:tcPr>
          <w:p w14:paraId="3CA7DB95" w14:textId="6B0C18DD" w:rsidR="009470D6" w:rsidRDefault="009470D6" w:rsidP="009470D6">
            <w:pPr>
              <w:ind w:right="202"/>
              <w:rPr>
                <w:bCs/>
                <w:lang w:val="en-CA"/>
              </w:rPr>
            </w:pPr>
            <w:r>
              <w:rPr>
                <w:rFonts w:ascii="Calibri" w:hAnsi="Calibri" w:cs="Calibri"/>
                <w:color w:val="000000"/>
              </w:rPr>
              <w:t>Low</w:t>
            </w:r>
          </w:p>
        </w:tc>
      </w:tr>
      <w:tr w:rsidR="009470D6" w14:paraId="3D287079" w14:textId="77777777" w:rsidTr="009470D6">
        <w:tc>
          <w:tcPr>
            <w:tcW w:w="2830" w:type="dxa"/>
            <w:vAlign w:val="center"/>
          </w:tcPr>
          <w:p w14:paraId="61EA34AB" w14:textId="4A22BC30" w:rsidR="009470D6" w:rsidRDefault="009470D6" w:rsidP="009470D6">
            <w:pPr>
              <w:ind w:right="202"/>
              <w:rPr>
                <w:bCs/>
                <w:lang w:val="en-CA"/>
              </w:rPr>
            </w:pPr>
            <w:r>
              <w:rPr>
                <w:rFonts w:ascii="Calibri" w:hAnsi="Calibri" w:cs="Calibri"/>
                <w:color w:val="000000"/>
              </w:rPr>
              <w:t>White, 2018</w:t>
            </w:r>
          </w:p>
        </w:tc>
        <w:tc>
          <w:tcPr>
            <w:tcW w:w="2024" w:type="dxa"/>
            <w:vAlign w:val="center"/>
          </w:tcPr>
          <w:p w14:paraId="70F36D65" w14:textId="319A587A" w:rsidR="009470D6" w:rsidRDefault="009470D6" w:rsidP="009470D6">
            <w:pPr>
              <w:ind w:right="202"/>
              <w:rPr>
                <w:bCs/>
                <w:lang w:val="en-CA"/>
              </w:rPr>
            </w:pPr>
            <w:r>
              <w:rPr>
                <w:rFonts w:ascii="Calibri" w:hAnsi="Calibri" w:cs="Calibri"/>
                <w:color w:val="000000"/>
              </w:rPr>
              <w:t>Low</w:t>
            </w:r>
          </w:p>
        </w:tc>
        <w:tc>
          <w:tcPr>
            <w:tcW w:w="2024" w:type="dxa"/>
            <w:vAlign w:val="center"/>
          </w:tcPr>
          <w:p w14:paraId="45B89D66" w14:textId="09410E66" w:rsidR="009470D6" w:rsidRDefault="009470D6" w:rsidP="009470D6">
            <w:pPr>
              <w:ind w:right="202"/>
              <w:rPr>
                <w:bCs/>
                <w:lang w:val="en-CA"/>
              </w:rPr>
            </w:pPr>
            <w:r>
              <w:rPr>
                <w:rFonts w:ascii="Calibri" w:hAnsi="Calibri" w:cs="Calibri"/>
                <w:color w:val="000000"/>
              </w:rPr>
              <w:t>Moderate</w:t>
            </w:r>
          </w:p>
        </w:tc>
        <w:tc>
          <w:tcPr>
            <w:tcW w:w="2024" w:type="dxa"/>
            <w:vAlign w:val="center"/>
          </w:tcPr>
          <w:p w14:paraId="567B267F" w14:textId="1FD21CDF" w:rsidR="009470D6" w:rsidRDefault="009470D6" w:rsidP="009470D6">
            <w:pPr>
              <w:ind w:right="202"/>
              <w:rPr>
                <w:bCs/>
                <w:lang w:val="en-CA"/>
              </w:rPr>
            </w:pPr>
            <w:r>
              <w:rPr>
                <w:rFonts w:ascii="Calibri" w:hAnsi="Calibri" w:cs="Calibri"/>
                <w:color w:val="000000"/>
              </w:rPr>
              <w:t>High</w:t>
            </w:r>
          </w:p>
        </w:tc>
        <w:tc>
          <w:tcPr>
            <w:tcW w:w="2024" w:type="dxa"/>
            <w:vAlign w:val="center"/>
          </w:tcPr>
          <w:p w14:paraId="4D80CB2D" w14:textId="5AAA6B3B" w:rsidR="009470D6" w:rsidRDefault="009470D6" w:rsidP="009470D6">
            <w:pPr>
              <w:ind w:right="202"/>
              <w:rPr>
                <w:bCs/>
                <w:lang w:val="en-CA"/>
              </w:rPr>
            </w:pPr>
            <w:r>
              <w:rPr>
                <w:rFonts w:ascii="Calibri" w:hAnsi="Calibri" w:cs="Calibri"/>
                <w:color w:val="000000"/>
              </w:rPr>
              <w:t>High</w:t>
            </w:r>
          </w:p>
        </w:tc>
        <w:tc>
          <w:tcPr>
            <w:tcW w:w="2024" w:type="dxa"/>
            <w:vAlign w:val="center"/>
          </w:tcPr>
          <w:p w14:paraId="60FF4C8C" w14:textId="56E09691" w:rsidR="009470D6" w:rsidRDefault="009470D6" w:rsidP="009470D6">
            <w:pPr>
              <w:ind w:right="202"/>
              <w:rPr>
                <w:bCs/>
                <w:lang w:val="en-CA"/>
              </w:rPr>
            </w:pPr>
            <w:r>
              <w:rPr>
                <w:rFonts w:ascii="Calibri" w:hAnsi="Calibri" w:cs="Calibri"/>
                <w:color w:val="000000"/>
              </w:rPr>
              <w:t>High</w:t>
            </w:r>
          </w:p>
        </w:tc>
      </w:tr>
      <w:tr w:rsidR="009470D6" w14:paraId="2C4E946D" w14:textId="77777777" w:rsidTr="009470D6">
        <w:tc>
          <w:tcPr>
            <w:tcW w:w="2830" w:type="dxa"/>
            <w:vAlign w:val="center"/>
          </w:tcPr>
          <w:p w14:paraId="7FA5F285" w14:textId="00FD143E" w:rsidR="009470D6" w:rsidRDefault="009470D6" w:rsidP="009470D6">
            <w:pPr>
              <w:ind w:right="202"/>
              <w:rPr>
                <w:bCs/>
                <w:lang w:val="en-CA"/>
              </w:rPr>
            </w:pPr>
            <w:r>
              <w:rPr>
                <w:rFonts w:ascii="Calibri" w:hAnsi="Calibri" w:cs="Calibri"/>
                <w:color w:val="000000"/>
              </w:rPr>
              <w:t>Yun, 2017</w:t>
            </w:r>
          </w:p>
        </w:tc>
        <w:tc>
          <w:tcPr>
            <w:tcW w:w="2024" w:type="dxa"/>
            <w:vAlign w:val="center"/>
          </w:tcPr>
          <w:p w14:paraId="1C55D2FA" w14:textId="07FE40A7" w:rsidR="009470D6" w:rsidRDefault="009470D6" w:rsidP="009470D6">
            <w:pPr>
              <w:ind w:right="202"/>
              <w:rPr>
                <w:bCs/>
                <w:lang w:val="en-CA"/>
              </w:rPr>
            </w:pPr>
            <w:r>
              <w:rPr>
                <w:rFonts w:ascii="Calibri" w:hAnsi="Calibri" w:cs="Calibri"/>
                <w:color w:val="000000"/>
              </w:rPr>
              <w:t>Very low</w:t>
            </w:r>
          </w:p>
        </w:tc>
        <w:tc>
          <w:tcPr>
            <w:tcW w:w="2024" w:type="dxa"/>
            <w:vAlign w:val="center"/>
          </w:tcPr>
          <w:p w14:paraId="238B81A3" w14:textId="40030E00" w:rsidR="009470D6" w:rsidRDefault="009470D6" w:rsidP="009470D6">
            <w:pPr>
              <w:ind w:right="202"/>
              <w:rPr>
                <w:bCs/>
                <w:lang w:val="en-CA"/>
              </w:rPr>
            </w:pPr>
            <w:r>
              <w:rPr>
                <w:rFonts w:ascii="Calibri" w:hAnsi="Calibri" w:cs="Calibri"/>
                <w:color w:val="000000"/>
              </w:rPr>
              <w:t>Low</w:t>
            </w:r>
          </w:p>
        </w:tc>
        <w:tc>
          <w:tcPr>
            <w:tcW w:w="2024" w:type="dxa"/>
            <w:vAlign w:val="center"/>
          </w:tcPr>
          <w:p w14:paraId="39F90243" w14:textId="503CF858" w:rsidR="009470D6" w:rsidRDefault="009470D6" w:rsidP="009470D6">
            <w:pPr>
              <w:ind w:right="202"/>
              <w:rPr>
                <w:bCs/>
                <w:lang w:val="en-CA"/>
              </w:rPr>
            </w:pPr>
            <w:r>
              <w:rPr>
                <w:rFonts w:ascii="Calibri" w:hAnsi="Calibri" w:cs="Calibri"/>
                <w:color w:val="000000"/>
              </w:rPr>
              <w:t>Moderate</w:t>
            </w:r>
          </w:p>
        </w:tc>
        <w:tc>
          <w:tcPr>
            <w:tcW w:w="2024" w:type="dxa"/>
            <w:vAlign w:val="center"/>
          </w:tcPr>
          <w:p w14:paraId="20D89916" w14:textId="4E101E23" w:rsidR="009470D6" w:rsidRDefault="009470D6" w:rsidP="009470D6">
            <w:pPr>
              <w:ind w:right="202"/>
              <w:rPr>
                <w:bCs/>
                <w:lang w:val="en-CA"/>
              </w:rPr>
            </w:pPr>
            <w:r>
              <w:rPr>
                <w:rFonts w:ascii="Calibri" w:hAnsi="Calibri" w:cs="Calibri"/>
                <w:color w:val="000000"/>
              </w:rPr>
              <w:t>Low</w:t>
            </w:r>
          </w:p>
        </w:tc>
        <w:tc>
          <w:tcPr>
            <w:tcW w:w="2024" w:type="dxa"/>
            <w:vAlign w:val="center"/>
          </w:tcPr>
          <w:p w14:paraId="3075A52E" w14:textId="5B60FA35" w:rsidR="009470D6" w:rsidRDefault="009470D6" w:rsidP="009470D6">
            <w:pPr>
              <w:ind w:right="202"/>
              <w:rPr>
                <w:bCs/>
                <w:lang w:val="en-CA"/>
              </w:rPr>
            </w:pPr>
            <w:r>
              <w:rPr>
                <w:rFonts w:ascii="Calibri" w:hAnsi="Calibri" w:cs="Calibri"/>
                <w:color w:val="000000"/>
              </w:rPr>
              <w:t>Low</w:t>
            </w:r>
          </w:p>
        </w:tc>
      </w:tr>
    </w:tbl>
    <w:p w14:paraId="2F717D4C" w14:textId="1C604FBD" w:rsidR="00D652A8" w:rsidRDefault="00D652A8" w:rsidP="009D5615">
      <w:pPr>
        <w:spacing w:after="0" w:line="240" w:lineRule="auto"/>
        <w:ind w:right="202"/>
        <w:rPr>
          <w:bCs/>
          <w:lang w:val="en-CA"/>
        </w:rPr>
      </w:pPr>
    </w:p>
    <w:p w14:paraId="35DFC127" w14:textId="3D6A1C2E" w:rsidR="00FC059D" w:rsidRDefault="00FC059D" w:rsidP="009D5615">
      <w:pPr>
        <w:spacing w:after="0" w:line="240" w:lineRule="auto"/>
        <w:ind w:right="202"/>
        <w:rPr>
          <w:bCs/>
          <w:lang w:val="en-CA"/>
        </w:rPr>
      </w:pPr>
      <w:r>
        <w:rPr>
          <w:bCs/>
          <w:lang w:val="en-CA"/>
        </w:rPr>
        <w:t xml:space="preserve">Determined by the BMJ Best Practice GRADE of Evidence Assessment Tool </w:t>
      </w:r>
    </w:p>
    <w:p w14:paraId="73ECB0FD" w14:textId="77777777" w:rsidR="00FC059D" w:rsidRPr="00FC059D" w:rsidRDefault="00FC059D" w:rsidP="00FC059D">
      <w:pPr>
        <w:spacing w:after="0" w:line="240" w:lineRule="auto"/>
        <w:ind w:right="202"/>
        <w:rPr>
          <w:bCs/>
          <w:lang w:val="en-CA"/>
        </w:rPr>
      </w:pPr>
      <w:r w:rsidRPr="00FC059D">
        <w:rPr>
          <w:bCs/>
          <w:vertAlign w:val="superscript"/>
          <w:lang w:val="en-CA"/>
        </w:rPr>
        <w:t>1</w:t>
      </w:r>
      <w:r w:rsidRPr="00FC059D">
        <w:rPr>
          <w:bCs/>
          <w:lang w:val="en-CA"/>
        </w:rPr>
        <w:t>Majority of studies did not have blinding of participants or allocation concealment</w:t>
      </w:r>
    </w:p>
    <w:p w14:paraId="0864D0B4" w14:textId="11CAC1CA" w:rsidR="00FC059D" w:rsidRDefault="00FC059D" w:rsidP="00FC059D">
      <w:pPr>
        <w:spacing w:after="0" w:line="240" w:lineRule="auto"/>
        <w:ind w:right="202"/>
        <w:rPr>
          <w:bCs/>
          <w:lang w:val="en-CA"/>
        </w:rPr>
      </w:pPr>
      <w:r w:rsidRPr="00FC059D">
        <w:rPr>
          <w:bCs/>
          <w:vertAlign w:val="superscript"/>
          <w:lang w:val="en-CA"/>
        </w:rPr>
        <w:t>2</w:t>
      </w:r>
      <w:r w:rsidRPr="00FC059D">
        <w:rPr>
          <w:bCs/>
          <w:lang w:val="en-CA"/>
        </w:rPr>
        <w:t>Low quality evidence is in general due to very few events that affected imprecision</w:t>
      </w:r>
    </w:p>
    <w:p w14:paraId="2A7924C5" w14:textId="048470DD" w:rsidR="00793522" w:rsidRDefault="00793522">
      <w:pPr>
        <w:rPr>
          <w:bCs/>
          <w:lang w:val="en-CA"/>
        </w:rPr>
      </w:pPr>
      <w:r>
        <w:rPr>
          <w:bCs/>
          <w:lang w:val="en-CA"/>
        </w:rPr>
        <w:br w:type="page"/>
      </w:r>
    </w:p>
    <w:p w14:paraId="67EA72D9" w14:textId="7B1BC6E8" w:rsidR="00793522" w:rsidRDefault="00FE34D1" w:rsidP="00FC059D">
      <w:pPr>
        <w:spacing w:after="0" w:line="240" w:lineRule="auto"/>
        <w:ind w:right="202"/>
        <w:rPr>
          <w:bCs/>
          <w:lang w:val="en-CA"/>
        </w:rPr>
      </w:pPr>
      <w:r>
        <w:rPr>
          <w:bCs/>
          <w:lang w:val="en-CA"/>
        </w:rPr>
        <w:lastRenderedPageBreak/>
        <w:t xml:space="preserve">Supplemental </w:t>
      </w:r>
      <w:r w:rsidR="00793522">
        <w:rPr>
          <w:bCs/>
          <w:lang w:val="en-CA"/>
        </w:rPr>
        <w:t>Table</w:t>
      </w:r>
      <w:r w:rsidR="005C78CC">
        <w:rPr>
          <w:bCs/>
          <w:lang w:val="en-CA"/>
        </w:rPr>
        <w:t xml:space="preserve"> 1</w:t>
      </w:r>
      <w:r w:rsidR="00F46FE1">
        <w:rPr>
          <w:bCs/>
          <w:lang w:val="en-CA"/>
        </w:rPr>
        <w:t>3</w:t>
      </w:r>
      <w:r w:rsidR="00793522">
        <w:rPr>
          <w:bCs/>
          <w:lang w:val="en-CA"/>
        </w:rPr>
        <w:t>. Quality assessment for qua</w:t>
      </w:r>
      <w:r w:rsidR="00744380">
        <w:rPr>
          <w:bCs/>
          <w:lang w:val="en-CA"/>
        </w:rPr>
        <w:t>li</w:t>
      </w:r>
      <w:r w:rsidR="00793522">
        <w:rPr>
          <w:bCs/>
          <w:lang w:val="en-CA"/>
        </w:rPr>
        <w:t>tative studies</w:t>
      </w:r>
    </w:p>
    <w:p w14:paraId="6F84A848" w14:textId="4F38C6AB" w:rsidR="00793522" w:rsidRDefault="00793522" w:rsidP="00FC059D">
      <w:pPr>
        <w:spacing w:after="0" w:line="240" w:lineRule="auto"/>
        <w:ind w:right="202"/>
        <w:rPr>
          <w:bCs/>
          <w:lang w:val="en-CA"/>
        </w:rPr>
      </w:pPr>
    </w:p>
    <w:tbl>
      <w:tblPr>
        <w:tblStyle w:val="TableGrid"/>
        <w:tblW w:w="0" w:type="auto"/>
        <w:tblLook w:val="04A0" w:firstRow="1" w:lastRow="0" w:firstColumn="1" w:lastColumn="0" w:noHBand="0" w:noVBand="1"/>
      </w:tblPr>
      <w:tblGrid>
        <w:gridCol w:w="1850"/>
        <w:gridCol w:w="1850"/>
        <w:gridCol w:w="1850"/>
        <w:gridCol w:w="1850"/>
        <w:gridCol w:w="1850"/>
        <w:gridCol w:w="1850"/>
        <w:gridCol w:w="1850"/>
      </w:tblGrid>
      <w:tr w:rsidR="00793522" w14:paraId="617FB51D" w14:textId="77777777" w:rsidTr="00627741">
        <w:tc>
          <w:tcPr>
            <w:tcW w:w="1850" w:type="dxa"/>
            <w:shd w:val="clear" w:color="auto" w:fill="D5D5D5" w:themeFill="background2"/>
            <w:vAlign w:val="bottom"/>
          </w:tcPr>
          <w:p w14:paraId="2326D71B" w14:textId="49530CA0" w:rsidR="00793522" w:rsidRDefault="00793522" w:rsidP="00793522">
            <w:pPr>
              <w:ind w:right="202"/>
              <w:rPr>
                <w:bCs/>
                <w:lang w:val="en-CA"/>
              </w:rPr>
            </w:pPr>
            <w:r>
              <w:rPr>
                <w:rFonts w:ascii="Calibri" w:hAnsi="Calibri" w:cs="Calibri"/>
                <w:b/>
                <w:bCs/>
                <w:color w:val="000000"/>
              </w:rPr>
              <w:t>Study</w:t>
            </w:r>
          </w:p>
        </w:tc>
        <w:tc>
          <w:tcPr>
            <w:tcW w:w="1850" w:type="dxa"/>
            <w:shd w:val="clear" w:color="auto" w:fill="D5D5D5" w:themeFill="background2"/>
            <w:vAlign w:val="bottom"/>
          </w:tcPr>
          <w:p w14:paraId="2416DFFB" w14:textId="12182507" w:rsidR="00793522" w:rsidRDefault="00793522" w:rsidP="00793522">
            <w:pPr>
              <w:ind w:right="202"/>
              <w:rPr>
                <w:bCs/>
                <w:lang w:val="en-CA"/>
              </w:rPr>
            </w:pPr>
            <w:r>
              <w:rPr>
                <w:rFonts w:ascii="Calibri" w:hAnsi="Calibri" w:cs="Calibri"/>
                <w:b/>
                <w:bCs/>
                <w:color w:val="000000"/>
              </w:rPr>
              <w:t>Assessment of methodological limitations</w:t>
            </w:r>
            <w:r w:rsidRPr="00793522">
              <w:rPr>
                <w:rFonts w:ascii="Calibri" w:hAnsi="Calibri" w:cs="Calibri"/>
                <w:b/>
                <w:bCs/>
                <w:color w:val="000000"/>
                <w:vertAlign w:val="superscript"/>
              </w:rPr>
              <w:t>1</w:t>
            </w:r>
          </w:p>
        </w:tc>
        <w:tc>
          <w:tcPr>
            <w:tcW w:w="1850" w:type="dxa"/>
            <w:shd w:val="clear" w:color="auto" w:fill="D5D5D5" w:themeFill="background2"/>
            <w:vAlign w:val="bottom"/>
          </w:tcPr>
          <w:p w14:paraId="1C9B6A5D" w14:textId="43513B49" w:rsidR="00793522" w:rsidRDefault="00793522" w:rsidP="00793522">
            <w:pPr>
              <w:ind w:right="202"/>
              <w:rPr>
                <w:bCs/>
                <w:lang w:val="en-CA"/>
              </w:rPr>
            </w:pPr>
            <w:r>
              <w:rPr>
                <w:rFonts w:ascii="Calibri" w:hAnsi="Calibri" w:cs="Calibri"/>
                <w:b/>
                <w:bCs/>
                <w:color w:val="000000"/>
              </w:rPr>
              <w:t>Assessment of relevance</w:t>
            </w:r>
            <w:r w:rsidRPr="00793522">
              <w:rPr>
                <w:rFonts w:ascii="Calibri" w:hAnsi="Calibri" w:cs="Calibri"/>
                <w:b/>
                <w:bCs/>
                <w:color w:val="000000"/>
                <w:vertAlign w:val="superscript"/>
              </w:rPr>
              <w:t>2</w:t>
            </w:r>
          </w:p>
        </w:tc>
        <w:tc>
          <w:tcPr>
            <w:tcW w:w="1850" w:type="dxa"/>
            <w:shd w:val="clear" w:color="auto" w:fill="D5D5D5" w:themeFill="background2"/>
            <w:vAlign w:val="bottom"/>
          </w:tcPr>
          <w:p w14:paraId="114C44E2" w14:textId="1E5C2CC6" w:rsidR="00793522" w:rsidRDefault="00793522" w:rsidP="00793522">
            <w:pPr>
              <w:ind w:right="202"/>
              <w:rPr>
                <w:bCs/>
                <w:lang w:val="en-CA"/>
              </w:rPr>
            </w:pPr>
            <w:r>
              <w:rPr>
                <w:rFonts w:ascii="Calibri" w:hAnsi="Calibri" w:cs="Calibri"/>
                <w:b/>
                <w:bCs/>
                <w:color w:val="000000"/>
              </w:rPr>
              <w:t>Assessment of coherence</w:t>
            </w:r>
            <w:r w:rsidRPr="00793522">
              <w:rPr>
                <w:rFonts w:ascii="Calibri" w:hAnsi="Calibri" w:cs="Calibri"/>
                <w:b/>
                <w:bCs/>
                <w:color w:val="000000"/>
                <w:vertAlign w:val="superscript"/>
              </w:rPr>
              <w:t>3</w:t>
            </w:r>
          </w:p>
        </w:tc>
        <w:tc>
          <w:tcPr>
            <w:tcW w:w="1850" w:type="dxa"/>
            <w:shd w:val="clear" w:color="auto" w:fill="D5D5D5" w:themeFill="background2"/>
            <w:vAlign w:val="bottom"/>
          </w:tcPr>
          <w:p w14:paraId="35FB5670" w14:textId="512E65D2" w:rsidR="00793522" w:rsidRDefault="00793522" w:rsidP="00793522">
            <w:pPr>
              <w:ind w:right="202"/>
              <w:rPr>
                <w:bCs/>
                <w:lang w:val="en-CA"/>
              </w:rPr>
            </w:pPr>
            <w:r>
              <w:rPr>
                <w:rFonts w:ascii="Calibri" w:hAnsi="Calibri" w:cs="Calibri"/>
                <w:b/>
                <w:bCs/>
                <w:color w:val="000000"/>
              </w:rPr>
              <w:t>Assessment of adequacy</w:t>
            </w:r>
            <w:r w:rsidRPr="00793522">
              <w:rPr>
                <w:rFonts w:ascii="Calibri" w:hAnsi="Calibri" w:cs="Calibri"/>
                <w:b/>
                <w:bCs/>
                <w:color w:val="000000"/>
                <w:vertAlign w:val="superscript"/>
              </w:rPr>
              <w:t>4</w:t>
            </w:r>
          </w:p>
        </w:tc>
        <w:tc>
          <w:tcPr>
            <w:tcW w:w="1850" w:type="dxa"/>
            <w:shd w:val="clear" w:color="auto" w:fill="D5D5D5" w:themeFill="background2"/>
            <w:vAlign w:val="bottom"/>
          </w:tcPr>
          <w:p w14:paraId="062FD358" w14:textId="7C050479" w:rsidR="00793522" w:rsidRDefault="00793522" w:rsidP="00793522">
            <w:pPr>
              <w:ind w:right="202"/>
              <w:rPr>
                <w:bCs/>
                <w:lang w:val="en-CA"/>
              </w:rPr>
            </w:pPr>
            <w:r>
              <w:rPr>
                <w:rFonts w:ascii="Calibri" w:hAnsi="Calibri" w:cs="Calibri"/>
                <w:b/>
                <w:bCs/>
                <w:color w:val="000000"/>
              </w:rPr>
              <w:t>Publication bias</w:t>
            </w:r>
            <w:r w:rsidRPr="00793522">
              <w:rPr>
                <w:rFonts w:ascii="Calibri" w:hAnsi="Calibri" w:cs="Calibri"/>
                <w:b/>
                <w:bCs/>
                <w:color w:val="000000"/>
                <w:vertAlign w:val="superscript"/>
              </w:rPr>
              <w:t>5</w:t>
            </w:r>
          </w:p>
        </w:tc>
        <w:tc>
          <w:tcPr>
            <w:tcW w:w="1850" w:type="dxa"/>
            <w:shd w:val="clear" w:color="auto" w:fill="D5D5D5" w:themeFill="background2"/>
            <w:vAlign w:val="bottom"/>
          </w:tcPr>
          <w:p w14:paraId="73CB8379" w14:textId="24A5D0D1" w:rsidR="00793522" w:rsidRDefault="00793522" w:rsidP="00793522">
            <w:pPr>
              <w:ind w:right="202"/>
              <w:rPr>
                <w:bCs/>
                <w:lang w:val="en-CA"/>
              </w:rPr>
            </w:pPr>
            <w:r>
              <w:rPr>
                <w:rFonts w:ascii="Calibri" w:hAnsi="Calibri" w:cs="Calibri"/>
                <w:b/>
                <w:bCs/>
                <w:color w:val="000000"/>
              </w:rPr>
              <w:t>Overall assessment of confidence</w:t>
            </w:r>
            <w:r w:rsidRPr="00793522">
              <w:rPr>
                <w:rFonts w:ascii="Calibri" w:hAnsi="Calibri" w:cs="Calibri"/>
                <w:b/>
                <w:bCs/>
                <w:color w:val="000000"/>
                <w:vertAlign w:val="superscript"/>
              </w:rPr>
              <w:t>6,7</w:t>
            </w:r>
          </w:p>
        </w:tc>
      </w:tr>
      <w:tr w:rsidR="00793522" w14:paraId="0151030E" w14:textId="77777777" w:rsidTr="00793522">
        <w:tc>
          <w:tcPr>
            <w:tcW w:w="1850" w:type="dxa"/>
          </w:tcPr>
          <w:p w14:paraId="7B53F29F" w14:textId="24BCC0A1" w:rsidR="00793522" w:rsidRDefault="00793522" w:rsidP="00793522">
            <w:pPr>
              <w:ind w:right="202"/>
              <w:rPr>
                <w:bCs/>
                <w:lang w:val="en-CA"/>
              </w:rPr>
            </w:pPr>
            <w:proofErr w:type="spellStart"/>
            <w:r>
              <w:rPr>
                <w:rFonts w:ascii="Calibri" w:hAnsi="Calibri" w:cs="Calibri"/>
                <w:color w:val="000000"/>
              </w:rPr>
              <w:t>Combe</w:t>
            </w:r>
            <w:proofErr w:type="spellEnd"/>
            <w:r>
              <w:rPr>
                <w:rFonts w:ascii="Calibri" w:hAnsi="Calibri" w:cs="Calibri"/>
                <w:color w:val="000000"/>
              </w:rPr>
              <w:t>, 2005</w:t>
            </w:r>
          </w:p>
        </w:tc>
        <w:tc>
          <w:tcPr>
            <w:tcW w:w="1850" w:type="dxa"/>
          </w:tcPr>
          <w:p w14:paraId="5E8FBCD7" w14:textId="783694DC" w:rsidR="00793522" w:rsidRDefault="00793522" w:rsidP="00793522">
            <w:pPr>
              <w:ind w:right="202"/>
              <w:rPr>
                <w:bCs/>
                <w:lang w:val="en-CA"/>
              </w:rPr>
            </w:pPr>
            <w:r>
              <w:rPr>
                <w:rFonts w:ascii="Calibri" w:hAnsi="Calibri" w:cs="Calibri"/>
                <w:color w:val="000000"/>
              </w:rPr>
              <w:t>Moderate concerns</w:t>
            </w:r>
          </w:p>
        </w:tc>
        <w:tc>
          <w:tcPr>
            <w:tcW w:w="1850" w:type="dxa"/>
          </w:tcPr>
          <w:p w14:paraId="4B4C6058" w14:textId="60F9BAD9" w:rsidR="00793522" w:rsidRDefault="00793522" w:rsidP="00793522">
            <w:pPr>
              <w:ind w:right="202"/>
              <w:rPr>
                <w:bCs/>
                <w:lang w:val="en-CA"/>
              </w:rPr>
            </w:pPr>
            <w:r>
              <w:rPr>
                <w:rFonts w:ascii="Calibri" w:hAnsi="Calibri" w:cs="Calibri"/>
                <w:color w:val="000000"/>
              </w:rPr>
              <w:t>No or minor concerns</w:t>
            </w:r>
          </w:p>
        </w:tc>
        <w:tc>
          <w:tcPr>
            <w:tcW w:w="1850" w:type="dxa"/>
          </w:tcPr>
          <w:p w14:paraId="4C18DA72" w14:textId="67820BA5" w:rsidR="00793522" w:rsidRDefault="00793522" w:rsidP="00793522">
            <w:pPr>
              <w:ind w:right="202"/>
              <w:rPr>
                <w:bCs/>
                <w:lang w:val="en-CA"/>
              </w:rPr>
            </w:pPr>
            <w:r>
              <w:rPr>
                <w:rFonts w:ascii="Calibri" w:hAnsi="Calibri" w:cs="Calibri"/>
                <w:color w:val="000000"/>
              </w:rPr>
              <w:t>Serious concerns</w:t>
            </w:r>
          </w:p>
        </w:tc>
        <w:tc>
          <w:tcPr>
            <w:tcW w:w="1850" w:type="dxa"/>
          </w:tcPr>
          <w:p w14:paraId="70813661" w14:textId="0305999A" w:rsidR="00793522" w:rsidRDefault="00793522" w:rsidP="00793522">
            <w:pPr>
              <w:ind w:right="202"/>
              <w:rPr>
                <w:bCs/>
                <w:lang w:val="en-CA"/>
              </w:rPr>
            </w:pPr>
            <w:r>
              <w:rPr>
                <w:rFonts w:ascii="Calibri" w:hAnsi="Calibri" w:cs="Calibri"/>
                <w:color w:val="000000"/>
              </w:rPr>
              <w:t>Moderate concerns</w:t>
            </w:r>
          </w:p>
        </w:tc>
        <w:tc>
          <w:tcPr>
            <w:tcW w:w="1850" w:type="dxa"/>
          </w:tcPr>
          <w:p w14:paraId="281027D1" w14:textId="08E26890" w:rsidR="00793522" w:rsidRDefault="00793522" w:rsidP="00793522">
            <w:pPr>
              <w:ind w:right="202"/>
              <w:rPr>
                <w:bCs/>
                <w:lang w:val="en-CA"/>
              </w:rPr>
            </w:pPr>
            <w:r>
              <w:rPr>
                <w:rFonts w:ascii="Calibri" w:hAnsi="Calibri" w:cs="Calibri"/>
                <w:color w:val="000000"/>
              </w:rPr>
              <w:t>Moderate concerns</w:t>
            </w:r>
          </w:p>
        </w:tc>
        <w:tc>
          <w:tcPr>
            <w:tcW w:w="1850" w:type="dxa"/>
          </w:tcPr>
          <w:p w14:paraId="0ED44B14" w14:textId="70D217F5" w:rsidR="00793522" w:rsidRDefault="00793522" w:rsidP="00793522">
            <w:pPr>
              <w:ind w:right="202"/>
              <w:rPr>
                <w:bCs/>
                <w:lang w:val="en-CA"/>
              </w:rPr>
            </w:pPr>
            <w:r>
              <w:rPr>
                <w:rFonts w:ascii="Calibri" w:hAnsi="Calibri" w:cs="Calibri"/>
                <w:color w:val="000000"/>
              </w:rPr>
              <w:t>Moderate confidence</w:t>
            </w:r>
          </w:p>
        </w:tc>
      </w:tr>
      <w:tr w:rsidR="00793522" w14:paraId="3E776E41" w14:textId="77777777" w:rsidTr="00793522">
        <w:tc>
          <w:tcPr>
            <w:tcW w:w="1850" w:type="dxa"/>
          </w:tcPr>
          <w:p w14:paraId="1BEED9D3" w14:textId="46EDF2F4" w:rsidR="00793522" w:rsidRDefault="00793522" w:rsidP="00793522">
            <w:pPr>
              <w:ind w:right="202"/>
              <w:rPr>
                <w:bCs/>
                <w:lang w:val="en-CA"/>
              </w:rPr>
            </w:pPr>
            <w:proofErr w:type="spellStart"/>
            <w:r>
              <w:rPr>
                <w:rFonts w:ascii="Calibri" w:hAnsi="Calibri" w:cs="Calibri"/>
                <w:color w:val="000000"/>
              </w:rPr>
              <w:t>Egerod</w:t>
            </w:r>
            <w:proofErr w:type="spellEnd"/>
            <w:r>
              <w:rPr>
                <w:rFonts w:ascii="Calibri" w:hAnsi="Calibri" w:cs="Calibri"/>
                <w:color w:val="000000"/>
              </w:rPr>
              <w:t>, 2011</w:t>
            </w:r>
          </w:p>
        </w:tc>
        <w:tc>
          <w:tcPr>
            <w:tcW w:w="1850" w:type="dxa"/>
          </w:tcPr>
          <w:p w14:paraId="35272DCD" w14:textId="318E46FE" w:rsidR="00793522" w:rsidRDefault="00793522" w:rsidP="00793522">
            <w:pPr>
              <w:ind w:right="202"/>
              <w:rPr>
                <w:bCs/>
                <w:lang w:val="en-CA"/>
              </w:rPr>
            </w:pPr>
            <w:r>
              <w:rPr>
                <w:rFonts w:ascii="Calibri" w:hAnsi="Calibri" w:cs="Calibri"/>
                <w:color w:val="000000"/>
              </w:rPr>
              <w:t>Moderate concerns</w:t>
            </w:r>
          </w:p>
        </w:tc>
        <w:tc>
          <w:tcPr>
            <w:tcW w:w="1850" w:type="dxa"/>
          </w:tcPr>
          <w:p w14:paraId="3B14CEA7" w14:textId="3A465BA2" w:rsidR="00793522" w:rsidRDefault="00793522" w:rsidP="00793522">
            <w:pPr>
              <w:ind w:right="202"/>
              <w:rPr>
                <w:bCs/>
                <w:lang w:val="en-CA"/>
              </w:rPr>
            </w:pPr>
            <w:r>
              <w:rPr>
                <w:rFonts w:ascii="Calibri" w:hAnsi="Calibri" w:cs="Calibri"/>
                <w:color w:val="000000"/>
              </w:rPr>
              <w:t>No or minor concerns</w:t>
            </w:r>
          </w:p>
        </w:tc>
        <w:tc>
          <w:tcPr>
            <w:tcW w:w="1850" w:type="dxa"/>
          </w:tcPr>
          <w:p w14:paraId="2848AF34" w14:textId="38363C21" w:rsidR="00793522" w:rsidRDefault="00793522" w:rsidP="00793522">
            <w:pPr>
              <w:ind w:right="202"/>
              <w:rPr>
                <w:bCs/>
                <w:lang w:val="en-CA"/>
              </w:rPr>
            </w:pPr>
            <w:r>
              <w:rPr>
                <w:rFonts w:ascii="Calibri" w:hAnsi="Calibri" w:cs="Calibri"/>
                <w:color w:val="000000"/>
              </w:rPr>
              <w:t>Moderate concerns</w:t>
            </w:r>
          </w:p>
        </w:tc>
        <w:tc>
          <w:tcPr>
            <w:tcW w:w="1850" w:type="dxa"/>
          </w:tcPr>
          <w:p w14:paraId="07762779" w14:textId="13AD9582" w:rsidR="00793522" w:rsidRDefault="00793522" w:rsidP="00793522">
            <w:pPr>
              <w:ind w:right="202"/>
              <w:rPr>
                <w:bCs/>
                <w:lang w:val="en-CA"/>
              </w:rPr>
            </w:pPr>
            <w:r>
              <w:rPr>
                <w:rFonts w:ascii="Calibri" w:hAnsi="Calibri" w:cs="Calibri"/>
                <w:color w:val="000000"/>
              </w:rPr>
              <w:t>Moderate concerns</w:t>
            </w:r>
          </w:p>
        </w:tc>
        <w:tc>
          <w:tcPr>
            <w:tcW w:w="1850" w:type="dxa"/>
          </w:tcPr>
          <w:p w14:paraId="5AD50EAB" w14:textId="054D55B3" w:rsidR="00793522" w:rsidRDefault="00793522" w:rsidP="00793522">
            <w:pPr>
              <w:ind w:right="202"/>
              <w:rPr>
                <w:bCs/>
                <w:lang w:val="en-CA"/>
              </w:rPr>
            </w:pPr>
            <w:r>
              <w:rPr>
                <w:rFonts w:ascii="Calibri" w:hAnsi="Calibri" w:cs="Calibri"/>
                <w:color w:val="000000"/>
              </w:rPr>
              <w:t>Minor concerns</w:t>
            </w:r>
          </w:p>
        </w:tc>
        <w:tc>
          <w:tcPr>
            <w:tcW w:w="1850" w:type="dxa"/>
          </w:tcPr>
          <w:p w14:paraId="3AA09B6D" w14:textId="02DD73B8" w:rsidR="00793522" w:rsidRDefault="00793522" w:rsidP="00793522">
            <w:pPr>
              <w:ind w:right="202"/>
              <w:rPr>
                <w:bCs/>
                <w:lang w:val="en-CA"/>
              </w:rPr>
            </w:pPr>
            <w:r>
              <w:rPr>
                <w:rFonts w:ascii="Calibri" w:hAnsi="Calibri" w:cs="Calibri"/>
                <w:color w:val="000000"/>
              </w:rPr>
              <w:t>Moderate confidence</w:t>
            </w:r>
          </w:p>
        </w:tc>
      </w:tr>
      <w:tr w:rsidR="00793522" w14:paraId="006DE489" w14:textId="77777777" w:rsidTr="00793522">
        <w:tc>
          <w:tcPr>
            <w:tcW w:w="1850" w:type="dxa"/>
          </w:tcPr>
          <w:p w14:paraId="06CD7C4C" w14:textId="04AD1C75" w:rsidR="00793522" w:rsidRDefault="00793522" w:rsidP="00793522">
            <w:pPr>
              <w:ind w:right="202"/>
              <w:rPr>
                <w:bCs/>
                <w:lang w:val="en-CA"/>
              </w:rPr>
            </w:pPr>
            <w:r>
              <w:rPr>
                <w:rFonts w:ascii="Calibri" w:hAnsi="Calibri" w:cs="Calibri"/>
                <w:color w:val="000000"/>
              </w:rPr>
              <w:t>Ingram, 2017</w:t>
            </w:r>
          </w:p>
        </w:tc>
        <w:tc>
          <w:tcPr>
            <w:tcW w:w="1850" w:type="dxa"/>
          </w:tcPr>
          <w:p w14:paraId="14262A6E" w14:textId="00297A58" w:rsidR="00793522" w:rsidRDefault="00793522" w:rsidP="00793522">
            <w:pPr>
              <w:ind w:right="202"/>
              <w:rPr>
                <w:bCs/>
                <w:lang w:val="en-CA"/>
              </w:rPr>
            </w:pPr>
            <w:r>
              <w:rPr>
                <w:rFonts w:ascii="Calibri" w:hAnsi="Calibri" w:cs="Calibri"/>
                <w:color w:val="000000"/>
              </w:rPr>
              <w:t>No or minor concerns</w:t>
            </w:r>
          </w:p>
        </w:tc>
        <w:tc>
          <w:tcPr>
            <w:tcW w:w="1850" w:type="dxa"/>
          </w:tcPr>
          <w:p w14:paraId="173687FE" w14:textId="5247312A" w:rsidR="00793522" w:rsidRDefault="00793522" w:rsidP="00793522">
            <w:pPr>
              <w:ind w:right="202"/>
              <w:rPr>
                <w:bCs/>
                <w:lang w:val="en-CA"/>
              </w:rPr>
            </w:pPr>
            <w:r>
              <w:rPr>
                <w:rFonts w:ascii="Calibri" w:hAnsi="Calibri" w:cs="Calibri"/>
                <w:color w:val="000000"/>
              </w:rPr>
              <w:t>No or minor concerns</w:t>
            </w:r>
          </w:p>
        </w:tc>
        <w:tc>
          <w:tcPr>
            <w:tcW w:w="1850" w:type="dxa"/>
          </w:tcPr>
          <w:p w14:paraId="220BE06F" w14:textId="1035F37A" w:rsidR="00793522" w:rsidRDefault="00793522" w:rsidP="00793522">
            <w:pPr>
              <w:ind w:right="202"/>
              <w:rPr>
                <w:bCs/>
                <w:lang w:val="en-CA"/>
              </w:rPr>
            </w:pPr>
            <w:r>
              <w:rPr>
                <w:rFonts w:ascii="Calibri" w:hAnsi="Calibri" w:cs="Calibri"/>
                <w:color w:val="000000"/>
              </w:rPr>
              <w:t>Moderate concerns</w:t>
            </w:r>
          </w:p>
        </w:tc>
        <w:tc>
          <w:tcPr>
            <w:tcW w:w="1850" w:type="dxa"/>
          </w:tcPr>
          <w:p w14:paraId="3CADCEE7" w14:textId="00CA5AC7" w:rsidR="00793522" w:rsidRDefault="00793522" w:rsidP="00793522">
            <w:pPr>
              <w:ind w:right="202"/>
              <w:rPr>
                <w:bCs/>
                <w:lang w:val="en-CA"/>
              </w:rPr>
            </w:pPr>
            <w:r>
              <w:rPr>
                <w:rFonts w:ascii="Calibri" w:hAnsi="Calibri" w:cs="Calibri"/>
                <w:color w:val="000000"/>
              </w:rPr>
              <w:t>No or minor concerns</w:t>
            </w:r>
          </w:p>
        </w:tc>
        <w:tc>
          <w:tcPr>
            <w:tcW w:w="1850" w:type="dxa"/>
          </w:tcPr>
          <w:p w14:paraId="72E73FD1" w14:textId="6E093465" w:rsidR="00793522" w:rsidRDefault="00793522" w:rsidP="00793522">
            <w:pPr>
              <w:ind w:right="202"/>
              <w:rPr>
                <w:bCs/>
                <w:lang w:val="en-CA"/>
              </w:rPr>
            </w:pPr>
            <w:r>
              <w:rPr>
                <w:rFonts w:ascii="Calibri" w:hAnsi="Calibri" w:cs="Calibri"/>
                <w:color w:val="000000"/>
              </w:rPr>
              <w:t>Minor concerns</w:t>
            </w:r>
          </w:p>
        </w:tc>
        <w:tc>
          <w:tcPr>
            <w:tcW w:w="1850" w:type="dxa"/>
          </w:tcPr>
          <w:p w14:paraId="2C883534" w14:textId="722BF80E" w:rsidR="00793522" w:rsidRDefault="00793522" w:rsidP="00793522">
            <w:pPr>
              <w:ind w:right="202"/>
              <w:rPr>
                <w:bCs/>
                <w:lang w:val="en-CA"/>
              </w:rPr>
            </w:pPr>
            <w:r>
              <w:rPr>
                <w:rFonts w:ascii="Calibri" w:hAnsi="Calibri" w:cs="Calibri"/>
                <w:color w:val="000000"/>
              </w:rPr>
              <w:t>High confidence</w:t>
            </w:r>
          </w:p>
        </w:tc>
      </w:tr>
      <w:tr w:rsidR="00793522" w14:paraId="56D43416" w14:textId="77777777" w:rsidTr="00793522">
        <w:tc>
          <w:tcPr>
            <w:tcW w:w="1850" w:type="dxa"/>
          </w:tcPr>
          <w:p w14:paraId="12E50AAD" w14:textId="1BD83616" w:rsidR="00793522" w:rsidRDefault="00793522" w:rsidP="00793522">
            <w:pPr>
              <w:ind w:right="202"/>
              <w:rPr>
                <w:bCs/>
                <w:lang w:val="en-CA"/>
              </w:rPr>
            </w:pPr>
            <w:r>
              <w:rPr>
                <w:rFonts w:ascii="Calibri" w:hAnsi="Calibri" w:cs="Calibri"/>
                <w:color w:val="000000"/>
              </w:rPr>
              <w:t>Johnson, 2007</w:t>
            </w:r>
          </w:p>
        </w:tc>
        <w:tc>
          <w:tcPr>
            <w:tcW w:w="1850" w:type="dxa"/>
          </w:tcPr>
          <w:p w14:paraId="77D75D72" w14:textId="509FAD5A" w:rsidR="00793522" w:rsidRDefault="00793522" w:rsidP="00793522">
            <w:pPr>
              <w:ind w:right="202"/>
              <w:rPr>
                <w:bCs/>
                <w:lang w:val="en-CA"/>
              </w:rPr>
            </w:pPr>
            <w:r>
              <w:rPr>
                <w:rFonts w:ascii="Calibri" w:hAnsi="Calibri" w:cs="Calibri"/>
                <w:color w:val="000000"/>
              </w:rPr>
              <w:t>Serious concerns</w:t>
            </w:r>
          </w:p>
        </w:tc>
        <w:tc>
          <w:tcPr>
            <w:tcW w:w="1850" w:type="dxa"/>
          </w:tcPr>
          <w:p w14:paraId="1C28D883" w14:textId="18CA3ADA" w:rsidR="00793522" w:rsidRDefault="00793522" w:rsidP="00793522">
            <w:pPr>
              <w:ind w:right="202"/>
              <w:rPr>
                <w:bCs/>
                <w:lang w:val="en-CA"/>
              </w:rPr>
            </w:pPr>
            <w:r>
              <w:rPr>
                <w:rFonts w:ascii="Calibri" w:hAnsi="Calibri" w:cs="Calibri"/>
                <w:color w:val="000000"/>
              </w:rPr>
              <w:t>No or minor concerns</w:t>
            </w:r>
          </w:p>
        </w:tc>
        <w:tc>
          <w:tcPr>
            <w:tcW w:w="1850" w:type="dxa"/>
          </w:tcPr>
          <w:p w14:paraId="6606DFA5" w14:textId="214078EA" w:rsidR="00793522" w:rsidRDefault="00793522" w:rsidP="00793522">
            <w:pPr>
              <w:ind w:right="202"/>
              <w:rPr>
                <w:bCs/>
                <w:lang w:val="en-CA"/>
              </w:rPr>
            </w:pPr>
            <w:r>
              <w:rPr>
                <w:rFonts w:ascii="Calibri" w:hAnsi="Calibri" w:cs="Calibri"/>
                <w:color w:val="000000"/>
              </w:rPr>
              <w:t>Minor concerns</w:t>
            </w:r>
          </w:p>
        </w:tc>
        <w:tc>
          <w:tcPr>
            <w:tcW w:w="1850" w:type="dxa"/>
          </w:tcPr>
          <w:p w14:paraId="30BEB6C7" w14:textId="416B79EE" w:rsidR="00793522" w:rsidRDefault="00793522" w:rsidP="00793522">
            <w:pPr>
              <w:ind w:right="202"/>
              <w:rPr>
                <w:bCs/>
                <w:lang w:val="en-CA"/>
              </w:rPr>
            </w:pPr>
            <w:r>
              <w:rPr>
                <w:rFonts w:ascii="Calibri" w:hAnsi="Calibri" w:cs="Calibri"/>
                <w:color w:val="000000"/>
              </w:rPr>
              <w:t>Moderate concerns</w:t>
            </w:r>
          </w:p>
        </w:tc>
        <w:tc>
          <w:tcPr>
            <w:tcW w:w="1850" w:type="dxa"/>
          </w:tcPr>
          <w:p w14:paraId="1F76B11C" w14:textId="53317FE5" w:rsidR="00793522" w:rsidRDefault="00793522" w:rsidP="00793522">
            <w:pPr>
              <w:ind w:right="202"/>
              <w:rPr>
                <w:bCs/>
                <w:lang w:val="en-CA"/>
              </w:rPr>
            </w:pPr>
            <w:r>
              <w:rPr>
                <w:rFonts w:ascii="Calibri" w:hAnsi="Calibri" w:cs="Calibri"/>
                <w:color w:val="000000"/>
              </w:rPr>
              <w:t>Moderate concerns</w:t>
            </w:r>
          </w:p>
        </w:tc>
        <w:tc>
          <w:tcPr>
            <w:tcW w:w="1850" w:type="dxa"/>
          </w:tcPr>
          <w:p w14:paraId="27753738" w14:textId="2D044544" w:rsidR="00793522" w:rsidRDefault="00793522" w:rsidP="00793522">
            <w:pPr>
              <w:ind w:right="202"/>
              <w:rPr>
                <w:bCs/>
                <w:lang w:val="en-CA"/>
              </w:rPr>
            </w:pPr>
            <w:r>
              <w:rPr>
                <w:rFonts w:ascii="Calibri" w:hAnsi="Calibri" w:cs="Calibri"/>
                <w:color w:val="000000"/>
              </w:rPr>
              <w:t>Low confidence</w:t>
            </w:r>
          </w:p>
        </w:tc>
      </w:tr>
      <w:tr w:rsidR="00793522" w14:paraId="336C58BB" w14:textId="77777777" w:rsidTr="00793522">
        <w:tc>
          <w:tcPr>
            <w:tcW w:w="1850" w:type="dxa"/>
          </w:tcPr>
          <w:p w14:paraId="25DF1A8B" w14:textId="17E209B6" w:rsidR="00793522" w:rsidRDefault="00793522" w:rsidP="00793522">
            <w:pPr>
              <w:ind w:right="202"/>
              <w:rPr>
                <w:bCs/>
                <w:lang w:val="en-CA"/>
              </w:rPr>
            </w:pPr>
            <w:r>
              <w:rPr>
                <w:rFonts w:ascii="Calibri" w:hAnsi="Calibri" w:cs="Calibri"/>
                <w:color w:val="000000"/>
              </w:rPr>
              <w:t>Mouradian, 2013</w:t>
            </w:r>
          </w:p>
        </w:tc>
        <w:tc>
          <w:tcPr>
            <w:tcW w:w="1850" w:type="dxa"/>
          </w:tcPr>
          <w:p w14:paraId="7B0A0535" w14:textId="559B53F2" w:rsidR="00793522" w:rsidRDefault="00793522" w:rsidP="00793522">
            <w:pPr>
              <w:ind w:right="202"/>
              <w:rPr>
                <w:bCs/>
                <w:lang w:val="en-CA"/>
              </w:rPr>
            </w:pPr>
            <w:r>
              <w:rPr>
                <w:rFonts w:ascii="Calibri" w:hAnsi="Calibri" w:cs="Calibri"/>
                <w:color w:val="000000"/>
              </w:rPr>
              <w:t>Moderate concerns</w:t>
            </w:r>
          </w:p>
        </w:tc>
        <w:tc>
          <w:tcPr>
            <w:tcW w:w="1850" w:type="dxa"/>
          </w:tcPr>
          <w:p w14:paraId="4A76C3BB" w14:textId="42F05A08" w:rsidR="00793522" w:rsidRDefault="00793522" w:rsidP="00793522">
            <w:pPr>
              <w:ind w:right="202"/>
              <w:rPr>
                <w:bCs/>
                <w:lang w:val="en-CA"/>
              </w:rPr>
            </w:pPr>
            <w:r>
              <w:rPr>
                <w:rFonts w:ascii="Calibri" w:hAnsi="Calibri" w:cs="Calibri"/>
                <w:color w:val="000000"/>
              </w:rPr>
              <w:t>No or minor concerns</w:t>
            </w:r>
          </w:p>
        </w:tc>
        <w:tc>
          <w:tcPr>
            <w:tcW w:w="1850" w:type="dxa"/>
          </w:tcPr>
          <w:p w14:paraId="493FB1FA" w14:textId="19BACD0F" w:rsidR="00793522" w:rsidRDefault="00793522" w:rsidP="00793522">
            <w:pPr>
              <w:ind w:right="202"/>
              <w:rPr>
                <w:bCs/>
                <w:lang w:val="en-CA"/>
              </w:rPr>
            </w:pPr>
            <w:r>
              <w:rPr>
                <w:rFonts w:ascii="Calibri" w:hAnsi="Calibri" w:cs="Calibri"/>
                <w:color w:val="000000"/>
              </w:rPr>
              <w:t>Minor concerns</w:t>
            </w:r>
          </w:p>
        </w:tc>
        <w:tc>
          <w:tcPr>
            <w:tcW w:w="1850" w:type="dxa"/>
          </w:tcPr>
          <w:p w14:paraId="2B9BA3E1" w14:textId="2E597E5C" w:rsidR="00793522" w:rsidRDefault="00793522" w:rsidP="00793522">
            <w:pPr>
              <w:ind w:right="202"/>
              <w:rPr>
                <w:bCs/>
                <w:lang w:val="en-CA"/>
              </w:rPr>
            </w:pPr>
            <w:r>
              <w:rPr>
                <w:rFonts w:ascii="Calibri" w:hAnsi="Calibri" w:cs="Calibri"/>
                <w:color w:val="000000"/>
              </w:rPr>
              <w:t>Moderate concerns</w:t>
            </w:r>
          </w:p>
        </w:tc>
        <w:tc>
          <w:tcPr>
            <w:tcW w:w="1850" w:type="dxa"/>
          </w:tcPr>
          <w:p w14:paraId="0CEAC356" w14:textId="3A5154F5" w:rsidR="00793522" w:rsidRDefault="00793522" w:rsidP="00793522">
            <w:pPr>
              <w:ind w:right="202"/>
              <w:rPr>
                <w:bCs/>
                <w:lang w:val="en-CA"/>
              </w:rPr>
            </w:pPr>
            <w:r>
              <w:rPr>
                <w:rFonts w:ascii="Calibri" w:hAnsi="Calibri" w:cs="Calibri"/>
                <w:color w:val="000000"/>
              </w:rPr>
              <w:t>Moderate concerns</w:t>
            </w:r>
          </w:p>
        </w:tc>
        <w:tc>
          <w:tcPr>
            <w:tcW w:w="1850" w:type="dxa"/>
          </w:tcPr>
          <w:p w14:paraId="2554707E" w14:textId="5D35040F" w:rsidR="00793522" w:rsidRDefault="00793522" w:rsidP="00793522">
            <w:pPr>
              <w:ind w:right="202"/>
              <w:rPr>
                <w:bCs/>
                <w:lang w:val="en-CA"/>
              </w:rPr>
            </w:pPr>
            <w:r>
              <w:rPr>
                <w:rFonts w:ascii="Calibri" w:hAnsi="Calibri" w:cs="Calibri"/>
                <w:color w:val="000000"/>
              </w:rPr>
              <w:t>Moderate confidence</w:t>
            </w:r>
          </w:p>
        </w:tc>
      </w:tr>
      <w:tr w:rsidR="00793522" w14:paraId="3129B51C" w14:textId="77777777" w:rsidTr="00793522">
        <w:tc>
          <w:tcPr>
            <w:tcW w:w="1850" w:type="dxa"/>
          </w:tcPr>
          <w:p w14:paraId="5E94D84C" w14:textId="55E9911C" w:rsidR="00793522" w:rsidRDefault="00793522" w:rsidP="00793522">
            <w:pPr>
              <w:ind w:right="202"/>
              <w:rPr>
                <w:bCs/>
                <w:lang w:val="en-CA"/>
              </w:rPr>
            </w:pPr>
            <w:proofErr w:type="spellStart"/>
            <w:r>
              <w:rPr>
                <w:rFonts w:ascii="Calibri" w:hAnsi="Calibri" w:cs="Calibri"/>
                <w:color w:val="000000"/>
              </w:rPr>
              <w:t>Rennick</w:t>
            </w:r>
            <w:proofErr w:type="spellEnd"/>
            <w:r>
              <w:rPr>
                <w:rFonts w:ascii="Calibri" w:hAnsi="Calibri" w:cs="Calibri"/>
                <w:color w:val="000000"/>
              </w:rPr>
              <w:t>, 2011</w:t>
            </w:r>
          </w:p>
        </w:tc>
        <w:tc>
          <w:tcPr>
            <w:tcW w:w="1850" w:type="dxa"/>
          </w:tcPr>
          <w:p w14:paraId="0F3AB7B3" w14:textId="7C70BAF5" w:rsidR="00793522" w:rsidRDefault="00793522" w:rsidP="00793522">
            <w:pPr>
              <w:ind w:right="202"/>
              <w:rPr>
                <w:bCs/>
                <w:lang w:val="en-CA"/>
              </w:rPr>
            </w:pPr>
            <w:r>
              <w:rPr>
                <w:rFonts w:ascii="Calibri" w:hAnsi="Calibri" w:cs="Calibri"/>
                <w:color w:val="000000"/>
              </w:rPr>
              <w:t>Minor concerns</w:t>
            </w:r>
          </w:p>
        </w:tc>
        <w:tc>
          <w:tcPr>
            <w:tcW w:w="1850" w:type="dxa"/>
          </w:tcPr>
          <w:p w14:paraId="5AA60A91" w14:textId="0BC13667" w:rsidR="00793522" w:rsidRDefault="00793522" w:rsidP="00793522">
            <w:pPr>
              <w:ind w:right="202"/>
              <w:rPr>
                <w:bCs/>
                <w:lang w:val="en-CA"/>
              </w:rPr>
            </w:pPr>
            <w:r>
              <w:rPr>
                <w:rFonts w:ascii="Calibri" w:hAnsi="Calibri" w:cs="Calibri"/>
                <w:color w:val="000000"/>
              </w:rPr>
              <w:t>Minor concerns</w:t>
            </w:r>
          </w:p>
        </w:tc>
        <w:tc>
          <w:tcPr>
            <w:tcW w:w="1850" w:type="dxa"/>
          </w:tcPr>
          <w:p w14:paraId="2EF053E3" w14:textId="0E50C864" w:rsidR="00793522" w:rsidRDefault="00793522" w:rsidP="00793522">
            <w:pPr>
              <w:ind w:right="202"/>
              <w:rPr>
                <w:bCs/>
                <w:lang w:val="en-CA"/>
              </w:rPr>
            </w:pPr>
            <w:r>
              <w:rPr>
                <w:rFonts w:ascii="Calibri" w:hAnsi="Calibri" w:cs="Calibri"/>
                <w:color w:val="000000"/>
              </w:rPr>
              <w:t>Moderate concerns</w:t>
            </w:r>
          </w:p>
        </w:tc>
        <w:tc>
          <w:tcPr>
            <w:tcW w:w="1850" w:type="dxa"/>
          </w:tcPr>
          <w:p w14:paraId="54CF04EE" w14:textId="4C2455EE" w:rsidR="00793522" w:rsidRDefault="00793522" w:rsidP="00793522">
            <w:pPr>
              <w:ind w:right="202"/>
              <w:rPr>
                <w:bCs/>
                <w:lang w:val="en-CA"/>
              </w:rPr>
            </w:pPr>
            <w:r>
              <w:rPr>
                <w:rFonts w:ascii="Calibri" w:hAnsi="Calibri" w:cs="Calibri"/>
                <w:color w:val="000000"/>
              </w:rPr>
              <w:t>Moderate concerns</w:t>
            </w:r>
          </w:p>
        </w:tc>
        <w:tc>
          <w:tcPr>
            <w:tcW w:w="1850" w:type="dxa"/>
          </w:tcPr>
          <w:p w14:paraId="24FCF3A8" w14:textId="29016EBE" w:rsidR="00793522" w:rsidRDefault="00793522" w:rsidP="00793522">
            <w:pPr>
              <w:ind w:right="202"/>
              <w:rPr>
                <w:bCs/>
                <w:lang w:val="en-CA"/>
              </w:rPr>
            </w:pPr>
            <w:r>
              <w:rPr>
                <w:rFonts w:ascii="Calibri" w:hAnsi="Calibri" w:cs="Calibri"/>
                <w:color w:val="000000"/>
              </w:rPr>
              <w:t>Minor concerns</w:t>
            </w:r>
          </w:p>
        </w:tc>
        <w:tc>
          <w:tcPr>
            <w:tcW w:w="1850" w:type="dxa"/>
          </w:tcPr>
          <w:p w14:paraId="171C3BAA" w14:textId="37023C5A" w:rsidR="00793522" w:rsidRDefault="00793522" w:rsidP="00793522">
            <w:pPr>
              <w:ind w:right="202"/>
              <w:rPr>
                <w:bCs/>
                <w:lang w:val="en-CA"/>
              </w:rPr>
            </w:pPr>
            <w:r>
              <w:rPr>
                <w:rFonts w:ascii="Calibri" w:hAnsi="Calibri" w:cs="Calibri"/>
                <w:color w:val="000000"/>
              </w:rPr>
              <w:t>High confidence</w:t>
            </w:r>
          </w:p>
        </w:tc>
      </w:tr>
      <w:tr w:rsidR="00793522" w14:paraId="225EAB0A" w14:textId="77777777" w:rsidTr="00793522">
        <w:tc>
          <w:tcPr>
            <w:tcW w:w="1850" w:type="dxa"/>
          </w:tcPr>
          <w:p w14:paraId="2815D089" w14:textId="6BD20D8D" w:rsidR="00793522" w:rsidRDefault="00793522" w:rsidP="00793522">
            <w:pPr>
              <w:ind w:right="202"/>
              <w:rPr>
                <w:bCs/>
                <w:lang w:val="en-CA"/>
              </w:rPr>
            </w:pPr>
            <w:r>
              <w:rPr>
                <w:rFonts w:ascii="Calibri" w:hAnsi="Calibri" w:cs="Calibri"/>
                <w:color w:val="000000"/>
              </w:rPr>
              <w:t>Turner, 2009</w:t>
            </w:r>
          </w:p>
        </w:tc>
        <w:tc>
          <w:tcPr>
            <w:tcW w:w="1850" w:type="dxa"/>
          </w:tcPr>
          <w:p w14:paraId="67EDD7AE" w14:textId="745ED7A6" w:rsidR="00793522" w:rsidRDefault="00793522" w:rsidP="00793522">
            <w:pPr>
              <w:ind w:right="202"/>
              <w:rPr>
                <w:bCs/>
                <w:lang w:val="en-CA"/>
              </w:rPr>
            </w:pPr>
            <w:r>
              <w:rPr>
                <w:rFonts w:ascii="Calibri" w:hAnsi="Calibri" w:cs="Calibri"/>
                <w:color w:val="000000"/>
              </w:rPr>
              <w:t>Moderate concerns</w:t>
            </w:r>
          </w:p>
        </w:tc>
        <w:tc>
          <w:tcPr>
            <w:tcW w:w="1850" w:type="dxa"/>
          </w:tcPr>
          <w:p w14:paraId="2A782C18" w14:textId="7583FE34" w:rsidR="00793522" w:rsidRDefault="00793522" w:rsidP="00793522">
            <w:pPr>
              <w:ind w:right="202"/>
              <w:rPr>
                <w:bCs/>
                <w:lang w:val="en-CA"/>
              </w:rPr>
            </w:pPr>
            <w:r>
              <w:rPr>
                <w:rFonts w:ascii="Calibri" w:hAnsi="Calibri" w:cs="Calibri"/>
                <w:color w:val="000000"/>
              </w:rPr>
              <w:t>No or minor concerns</w:t>
            </w:r>
          </w:p>
        </w:tc>
        <w:tc>
          <w:tcPr>
            <w:tcW w:w="1850" w:type="dxa"/>
          </w:tcPr>
          <w:p w14:paraId="5F404E30" w14:textId="63BBF751" w:rsidR="00793522" w:rsidRDefault="00793522" w:rsidP="00793522">
            <w:pPr>
              <w:ind w:right="202"/>
              <w:rPr>
                <w:bCs/>
                <w:lang w:val="en-CA"/>
              </w:rPr>
            </w:pPr>
            <w:r>
              <w:rPr>
                <w:rFonts w:ascii="Calibri" w:hAnsi="Calibri" w:cs="Calibri"/>
                <w:color w:val="000000"/>
              </w:rPr>
              <w:t>Moderate concerns</w:t>
            </w:r>
          </w:p>
        </w:tc>
        <w:tc>
          <w:tcPr>
            <w:tcW w:w="1850" w:type="dxa"/>
          </w:tcPr>
          <w:p w14:paraId="41046D7D" w14:textId="3D0BC3F4" w:rsidR="00793522" w:rsidRDefault="00793522" w:rsidP="00793522">
            <w:pPr>
              <w:ind w:right="202"/>
              <w:rPr>
                <w:bCs/>
                <w:lang w:val="en-CA"/>
              </w:rPr>
            </w:pPr>
            <w:r>
              <w:rPr>
                <w:rFonts w:ascii="Calibri" w:hAnsi="Calibri" w:cs="Calibri"/>
                <w:color w:val="000000"/>
              </w:rPr>
              <w:t>Moderate concerns</w:t>
            </w:r>
          </w:p>
        </w:tc>
        <w:tc>
          <w:tcPr>
            <w:tcW w:w="1850" w:type="dxa"/>
          </w:tcPr>
          <w:p w14:paraId="61E93D62" w14:textId="07694634" w:rsidR="00793522" w:rsidRDefault="00793522" w:rsidP="00793522">
            <w:pPr>
              <w:ind w:right="202"/>
              <w:rPr>
                <w:bCs/>
                <w:lang w:val="en-CA"/>
              </w:rPr>
            </w:pPr>
            <w:r>
              <w:rPr>
                <w:rFonts w:ascii="Calibri" w:hAnsi="Calibri" w:cs="Calibri"/>
                <w:color w:val="000000"/>
              </w:rPr>
              <w:t>Minor concerns</w:t>
            </w:r>
          </w:p>
        </w:tc>
        <w:tc>
          <w:tcPr>
            <w:tcW w:w="1850" w:type="dxa"/>
          </w:tcPr>
          <w:p w14:paraId="4BE4C4CC" w14:textId="6CB6F535" w:rsidR="00793522" w:rsidRDefault="00793522" w:rsidP="00793522">
            <w:pPr>
              <w:ind w:right="202"/>
              <w:rPr>
                <w:bCs/>
                <w:lang w:val="en-CA"/>
              </w:rPr>
            </w:pPr>
            <w:r>
              <w:rPr>
                <w:rFonts w:ascii="Calibri" w:hAnsi="Calibri" w:cs="Calibri"/>
                <w:color w:val="000000"/>
              </w:rPr>
              <w:t>Moderate confidence</w:t>
            </w:r>
          </w:p>
        </w:tc>
      </w:tr>
      <w:tr w:rsidR="00793522" w14:paraId="78A9D089" w14:textId="77777777" w:rsidTr="00793522">
        <w:tc>
          <w:tcPr>
            <w:tcW w:w="1850" w:type="dxa"/>
          </w:tcPr>
          <w:p w14:paraId="00B51E34" w14:textId="41E9D48F" w:rsidR="00793522" w:rsidRDefault="00793522" w:rsidP="00793522">
            <w:pPr>
              <w:ind w:right="202"/>
              <w:rPr>
                <w:bCs/>
                <w:lang w:val="en-CA"/>
              </w:rPr>
            </w:pPr>
            <w:r>
              <w:rPr>
                <w:rFonts w:ascii="Calibri" w:hAnsi="Calibri" w:cs="Calibri"/>
                <w:color w:val="000000"/>
              </w:rPr>
              <w:t>Wong, 2019</w:t>
            </w:r>
          </w:p>
        </w:tc>
        <w:tc>
          <w:tcPr>
            <w:tcW w:w="1850" w:type="dxa"/>
          </w:tcPr>
          <w:p w14:paraId="3F545694" w14:textId="428C57C7" w:rsidR="00793522" w:rsidRDefault="00793522" w:rsidP="00793522">
            <w:pPr>
              <w:ind w:right="202"/>
              <w:rPr>
                <w:bCs/>
                <w:lang w:val="en-CA"/>
              </w:rPr>
            </w:pPr>
            <w:r>
              <w:rPr>
                <w:rFonts w:ascii="Calibri" w:hAnsi="Calibri" w:cs="Calibri"/>
                <w:color w:val="000000"/>
              </w:rPr>
              <w:t>Serious concerns</w:t>
            </w:r>
          </w:p>
        </w:tc>
        <w:tc>
          <w:tcPr>
            <w:tcW w:w="1850" w:type="dxa"/>
          </w:tcPr>
          <w:p w14:paraId="218A539F" w14:textId="1D10415D" w:rsidR="00793522" w:rsidRDefault="00793522" w:rsidP="00793522">
            <w:pPr>
              <w:ind w:right="202"/>
              <w:rPr>
                <w:bCs/>
                <w:lang w:val="en-CA"/>
              </w:rPr>
            </w:pPr>
            <w:r>
              <w:rPr>
                <w:rFonts w:ascii="Calibri" w:hAnsi="Calibri" w:cs="Calibri"/>
                <w:color w:val="000000"/>
              </w:rPr>
              <w:t>No or minor concerns</w:t>
            </w:r>
          </w:p>
        </w:tc>
        <w:tc>
          <w:tcPr>
            <w:tcW w:w="1850" w:type="dxa"/>
          </w:tcPr>
          <w:p w14:paraId="52B6B042" w14:textId="13A85EFC" w:rsidR="00793522" w:rsidRDefault="00793522" w:rsidP="00793522">
            <w:pPr>
              <w:ind w:right="202"/>
              <w:rPr>
                <w:bCs/>
                <w:lang w:val="en-CA"/>
              </w:rPr>
            </w:pPr>
            <w:r>
              <w:rPr>
                <w:rFonts w:ascii="Calibri" w:hAnsi="Calibri" w:cs="Calibri"/>
                <w:color w:val="000000"/>
              </w:rPr>
              <w:t>Minor concerns</w:t>
            </w:r>
          </w:p>
        </w:tc>
        <w:tc>
          <w:tcPr>
            <w:tcW w:w="1850" w:type="dxa"/>
          </w:tcPr>
          <w:p w14:paraId="4594C857" w14:textId="3D50A6FD" w:rsidR="00793522" w:rsidRDefault="00793522" w:rsidP="00793522">
            <w:pPr>
              <w:ind w:right="202"/>
              <w:rPr>
                <w:bCs/>
                <w:lang w:val="en-CA"/>
              </w:rPr>
            </w:pPr>
            <w:r>
              <w:rPr>
                <w:rFonts w:ascii="Calibri" w:hAnsi="Calibri" w:cs="Calibri"/>
                <w:color w:val="000000"/>
              </w:rPr>
              <w:t>Moderate concerns</w:t>
            </w:r>
          </w:p>
        </w:tc>
        <w:tc>
          <w:tcPr>
            <w:tcW w:w="1850" w:type="dxa"/>
          </w:tcPr>
          <w:p w14:paraId="77D68ED0" w14:textId="5A230FA6" w:rsidR="00793522" w:rsidRDefault="00793522" w:rsidP="00793522">
            <w:pPr>
              <w:ind w:right="202"/>
              <w:rPr>
                <w:bCs/>
                <w:lang w:val="en-CA"/>
              </w:rPr>
            </w:pPr>
            <w:r>
              <w:rPr>
                <w:rFonts w:ascii="Calibri" w:hAnsi="Calibri" w:cs="Calibri"/>
                <w:color w:val="000000"/>
              </w:rPr>
              <w:t>Moderate concerns</w:t>
            </w:r>
          </w:p>
        </w:tc>
        <w:tc>
          <w:tcPr>
            <w:tcW w:w="1850" w:type="dxa"/>
          </w:tcPr>
          <w:p w14:paraId="7D31C043" w14:textId="0E1C480C" w:rsidR="00793522" w:rsidRDefault="00793522" w:rsidP="00793522">
            <w:pPr>
              <w:ind w:right="202"/>
              <w:rPr>
                <w:bCs/>
                <w:lang w:val="en-CA"/>
              </w:rPr>
            </w:pPr>
            <w:r>
              <w:rPr>
                <w:rFonts w:ascii="Calibri" w:hAnsi="Calibri" w:cs="Calibri"/>
                <w:color w:val="000000"/>
              </w:rPr>
              <w:t>Low confidence</w:t>
            </w:r>
          </w:p>
        </w:tc>
      </w:tr>
    </w:tbl>
    <w:p w14:paraId="502A7958" w14:textId="32EAC6CE" w:rsidR="00793522" w:rsidRDefault="00793522" w:rsidP="00FC059D">
      <w:pPr>
        <w:spacing w:after="0" w:line="240" w:lineRule="auto"/>
        <w:ind w:right="202"/>
        <w:rPr>
          <w:bCs/>
          <w:lang w:val="en-CA"/>
        </w:rPr>
      </w:pPr>
    </w:p>
    <w:p w14:paraId="1DCE18B2" w14:textId="75969062" w:rsidR="00E96E74" w:rsidRPr="00E96E74" w:rsidRDefault="00E96E74" w:rsidP="00E96E74">
      <w:pPr>
        <w:spacing w:after="0" w:line="240" w:lineRule="auto"/>
        <w:ind w:right="202"/>
        <w:rPr>
          <w:bCs/>
          <w:lang w:val="en-CA"/>
        </w:rPr>
      </w:pPr>
      <w:r>
        <w:rPr>
          <w:bCs/>
          <w:lang w:val="en-CA"/>
        </w:rPr>
        <w:t xml:space="preserve">Determined by the </w:t>
      </w:r>
      <w:r w:rsidRPr="00E96E74">
        <w:rPr>
          <w:bCs/>
          <w:lang w:val="en-CA"/>
        </w:rPr>
        <w:t>GRADE-</w:t>
      </w:r>
      <w:proofErr w:type="spellStart"/>
      <w:r w:rsidRPr="00E96E74">
        <w:rPr>
          <w:bCs/>
          <w:lang w:val="en-CA"/>
        </w:rPr>
        <w:t>CERQual</w:t>
      </w:r>
      <w:proofErr w:type="spellEnd"/>
      <w:r w:rsidRPr="00E96E74">
        <w:rPr>
          <w:bCs/>
          <w:lang w:val="en-CA"/>
        </w:rPr>
        <w:t xml:space="preserve"> (Confidence in the Evidence from Reviews of Qualitative research); Lewin et al., 2018</w:t>
      </w:r>
    </w:p>
    <w:p w14:paraId="06963956" w14:textId="77777777" w:rsidR="00E96E74" w:rsidRPr="00E96E74" w:rsidRDefault="00E96E74" w:rsidP="00E96E74">
      <w:pPr>
        <w:spacing w:after="0" w:line="240" w:lineRule="auto"/>
        <w:ind w:right="202"/>
        <w:rPr>
          <w:bCs/>
          <w:lang w:val="en-CA"/>
        </w:rPr>
      </w:pPr>
      <w:r w:rsidRPr="00E96E74">
        <w:rPr>
          <w:bCs/>
          <w:lang w:val="en-CA"/>
        </w:rPr>
        <w:t>For each individual component the following levels of concern were possible with regard to reducing the overall confidence in the review findings: No or very minor concerns; Minor concerns; Moderate concerns; Serious concerns.</w:t>
      </w:r>
    </w:p>
    <w:p w14:paraId="4C225575" w14:textId="77777777" w:rsidR="00E96E74" w:rsidRPr="00E96E74" w:rsidRDefault="00E96E74" w:rsidP="00E96E74">
      <w:pPr>
        <w:spacing w:after="0" w:line="240" w:lineRule="auto"/>
        <w:ind w:right="202"/>
        <w:rPr>
          <w:bCs/>
          <w:lang w:val="en-CA"/>
        </w:rPr>
      </w:pPr>
      <w:r w:rsidRPr="00E96E74">
        <w:rPr>
          <w:bCs/>
          <w:vertAlign w:val="superscript"/>
          <w:lang w:val="en-CA"/>
        </w:rPr>
        <w:t>1</w:t>
      </w:r>
      <w:r w:rsidRPr="00E96E74">
        <w:rPr>
          <w:bCs/>
          <w:lang w:val="en-CA"/>
        </w:rPr>
        <w:t>The extent to which there are concerns about the design or conduct of the study</w:t>
      </w:r>
    </w:p>
    <w:p w14:paraId="5C3552B4" w14:textId="77777777" w:rsidR="00E96E74" w:rsidRPr="00E96E74" w:rsidRDefault="00E96E74" w:rsidP="00E96E74">
      <w:pPr>
        <w:spacing w:after="0" w:line="240" w:lineRule="auto"/>
        <w:ind w:right="202"/>
        <w:rPr>
          <w:bCs/>
          <w:lang w:val="en-CA"/>
        </w:rPr>
      </w:pPr>
      <w:r w:rsidRPr="00E96E74">
        <w:rPr>
          <w:bCs/>
          <w:vertAlign w:val="superscript"/>
          <w:lang w:val="en-CA"/>
        </w:rPr>
        <w:t>2</w:t>
      </w:r>
      <w:r w:rsidRPr="00E96E74">
        <w:rPr>
          <w:bCs/>
          <w:lang w:val="en-CA"/>
        </w:rPr>
        <w:t>The extent to which the body of evidence from the included study is applicable to the context specified in the review question</w:t>
      </w:r>
    </w:p>
    <w:p w14:paraId="04B29E22" w14:textId="77777777" w:rsidR="00E96E74" w:rsidRPr="00E96E74" w:rsidRDefault="00E96E74" w:rsidP="00E96E74">
      <w:pPr>
        <w:spacing w:after="0" w:line="240" w:lineRule="auto"/>
        <w:ind w:right="202"/>
        <w:rPr>
          <w:bCs/>
          <w:lang w:val="en-CA"/>
        </w:rPr>
      </w:pPr>
      <w:r w:rsidRPr="00E96E74">
        <w:rPr>
          <w:bCs/>
          <w:vertAlign w:val="superscript"/>
          <w:lang w:val="en-CA"/>
        </w:rPr>
        <w:t>3</w:t>
      </w:r>
      <w:r w:rsidRPr="00E96E74">
        <w:rPr>
          <w:bCs/>
          <w:lang w:val="en-CA"/>
        </w:rPr>
        <w:t>An assessment of how clear and well-supported the fit is between the data from the included study and the overall synthesis of qualitative studies in the review</w:t>
      </w:r>
    </w:p>
    <w:p w14:paraId="5369308D" w14:textId="77777777" w:rsidR="00E96E74" w:rsidRPr="00E96E74" w:rsidRDefault="00E96E74" w:rsidP="00E96E74">
      <w:pPr>
        <w:spacing w:after="0" w:line="240" w:lineRule="auto"/>
        <w:ind w:right="202"/>
        <w:rPr>
          <w:bCs/>
          <w:lang w:val="en-CA"/>
        </w:rPr>
      </w:pPr>
      <w:r w:rsidRPr="00E96E74">
        <w:rPr>
          <w:bCs/>
          <w:vertAlign w:val="superscript"/>
          <w:lang w:val="en-CA"/>
        </w:rPr>
        <w:t>4</w:t>
      </w:r>
      <w:r w:rsidRPr="00E96E74">
        <w:rPr>
          <w:bCs/>
          <w:lang w:val="en-CA"/>
        </w:rPr>
        <w:t>An overall determination of the degree of richness and quantity of data supporting a review finding</w:t>
      </w:r>
    </w:p>
    <w:p w14:paraId="057885E4" w14:textId="77777777" w:rsidR="00E96E74" w:rsidRPr="00E96E74" w:rsidRDefault="00E96E74" w:rsidP="00E96E74">
      <w:pPr>
        <w:spacing w:after="0" w:line="240" w:lineRule="auto"/>
        <w:ind w:right="202"/>
        <w:rPr>
          <w:bCs/>
          <w:lang w:val="en-CA"/>
        </w:rPr>
      </w:pPr>
      <w:r w:rsidRPr="00E96E74">
        <w:rPr>
          <w:bCs/>
          <w:vertAlign w:val="superscript"/>
          <w:lang w:val="en-CA"/>
        </w:rPr>
        <w:t>5</w:t>
      </w:r>
      <w:r w:rsidRPr="00E96E74">
        <w:rPr>
          <w:bCs/>
          <w:lang w:val="en-CA"/>
        </w:rPr>
        <w:t>Whether the researcher critically examined their own role, potential bias, and influence during analysis and selection of data for publication</w:t>
      </w:r>
    </w:p>
    <w:p w14:paraId="73D99C7B" w14:textId="43822D94" w:rsidR="006C0D7B" w:rsidRDefault="00E96E74" w:rsidP="00E96E74">
      <w:pPr>
        <w:spacing w:after="0" w:line="240" w:lineRule="auto"/>
        <w:ind w:right="202"/>
        <w:rPr>
          <w:bCs/>
          <w:lang w:val="en-CA"/>
        </w:rPr>
      </w:pPr>
      <w:r w:rsidRPr="00E96E74">
        <w:rPr>
          <w:bCs/>
          <w:vertAlign w:val="superscript"/>
          <w:lang w:val="en-CA"/>
        </w:rPr>
        <w:t>6</w:t>
      </w:r>
      <w:r w:rsidRPr="00E96E74">
        <w:rPr>
          <w:bCs/>
          <w:lang w:val="en-CA"/>
        </w:rPr>
        <w:t>All included studies started off by default at high confidence and then were rated down by one or more levels if there were concerns regarding any of the components</w:t>
      </w:r>
    </w:p>
    <w:p w14:paraId="741B701D" w14:textId="77777777" w:rsidR="006C0D7B" w:rsidRDefault="006C0D7B">
      <w:pPr>
        <w:rPr>
          <w:bCs/>
          <w:lang w:val="en-CA"/>
        </w:rPr>
      </w:pPr>
      <w:r>
        <w:rPr>
          <w:bCs/>
          <w:lang w:val="en-CA"/>
        </w:rPr>
        <w:br w:type="page"/>
      </w:r>
    </w:p>
    <w:p w14:paraId="4EC3A57A" w14:textId="2EA70333" w:rsidR="009D46C1" w:rsidRDefault="006B4EE7" w:rsidP="00E96E74">
      <w:pPr>
        <w:spacing w:after="0" w:line="240" w:lineRule="auto"/>
        <w:ind w:right="202"/>
        <w:rPr>
          <w:bCs/>
          <w:lang w:val="en-CA"/>
        </w:rPr>
      </w:pPr>
      <w:r>
        <w:rPr>
          <w:b/>
          <w:lang w:val="en-CA"/>
        </w:rPr>
        <w:lastRenderedPageBreak/>
        <w:t xml:space="preserve">References </w:t>
      </w:r>
      <w:r w:rsidR="005D1BEE">
        <w:rPr>
          <w:b/>
          <w:lang w:val="en-CA"/>
        </w:rPr>
        <w:t>for</w:t>
      </w:r>
      <w:r>
        <w:rPr>
          <w:b/>
          <w:lang w:val="en-CA"/>
        </w:rPr>
        <w:t xml:space="preserve"> Included Studies</w:t>
      </w:r>
    </w:p>
    <w:p w14:paraId="46B352C5" w14:textId="77777777" w:rsidR="004F484A" w:rsidRDefault="004F484A" w:rsidP="00E96E74">
      <w:pPr>
        <w:spacing w:after="0" w:line="240" w:lineRule="auto"/>
        <w:ind w:right="202"/>
        <w:rPr>
          <w:bCs/>
          <w:lang w:val="en-CA"/>
        </w:rPr>
      </w:pPr>
    </w:p>
    <w:p w14:paraId="50B4C717" w14:textId="77777777" w:rsidR="0073521C" w:rsidRPr="0073521C" w:rsidRDefault="004F484A" w:rsidP="0073521C">
      <w:pPr>
        <w:pStyle w:val="EndNoteBibliography"/>
        <w:spacing w:after="0"/>
        <w:rPr>
          <w:noProof/>
        </w:rPr>
      </w:pPr>
      <w:r>
        <w:rPr>
          <w:bCs/>
          <w:lang w:val="en-CA"/>
        </w:rPr>
        <w:fldChar w:fldCharType="begin"/>
      </w:r>
      <w:r>
        <w:rPr>
          <w:bCs/>
          <w:lang w:val="en-CA"/>
        </w:rPr>
        <w:instrText xml:space="preserve"> ADDIN EN.REFLIST </w:instrText>
      </w:r>
      <w:r>
        <w:rPr>
          <w:bCs/>
          <w:lang w:val="en-CA"/>
        </w:rPr>
        <w:fldChar w:fldCharType="separate"/>
      </w:r>
      <w:r w:rsidR="0073521C" w:rsidRPr="0073521C">
        <w:rPr>
          <w:noProof/>
        </w:rPr>
        <w:t>1.</w:t>
      </w:r>
      <w:r w:rsidR="0073521C" w:rsidRPr="0073521C">
        <w:rPr>
          <w:noProof/>
        </w:rPr>
        <w:tab/>
        <w:t xml:space="preserve">Agren SB, Soren; Svedjeholm, Rolf; Stromberg, Anna: Psychoeducational support to post cardiac surgery heart failure patients and their partners-A randomised pilot study. </w:t>
      </w:r>
      <w:r w:rsidR="0073521C" w:rsidRPr="0073521C">
        <w:rPr>
          <w:i/>
          <w:noProof/>
        </w:rPr>
        <w:t xml:space="preserve">Intensive and Critical Care Nursing </w:t>
      </w:r>
      <w:r w:rsidR="0073521C" w:rsidRPr="0073521C">
        <w:rPr>
          <w:noProof/>
        </w:rPr>
        <w:t>2015; 31(1):10-18</w:t>
      </w:r>
    </w:p>
    <w:p w14:paraId="07B293DB" w14:textId="77777777" w:rsidR="0073521C" w:rsidRPr="0073521C" w:rsidRDefault="0073521C" w:rsidP="0073521C">
      <w:pPr>
        <w:pStyle w:val="EndNoteBibliography"/>
        <w:spacing w:after="0"/>
        <w:rPr>
          <w:noProof/>
        </w:rPr>
      </w:pPr>
      <w:r w:rsidRPr="0073521C">
        <w:rPr>
          <w:noProof/>
        </w:rPr>
        <w:t>2.</w:t>
      </w:r>
      <w:r w:rsidRPr="0073521C">
        <w:rPr>
          <w:noProof/>
        </w:rPr>
        <w:tab/>
        <w:t xml:space="preserve">Barnato AES, Yael; Tiver, Greer; Dew, Mary Amanda; Arnold, Robert M.; Nunez, Eduardo R.; Reynolds, Charles F., 3rd: Storytelling in the Early Bereavement Period to Reduce Emotional Distress Among Surrogates Involved in a Decision to Limit Life Support in the ICU: A Pilot Feasibility Trial. </w:t>
      </w:r>
      <w:r w:rsidRPr="0073521C">
        <w:rPr>
          <w:i/>
          <w:noProof/>
        </w:rPr>
        <w:t xml:space="preserve">Critical care medicine </w:t>
      </w:r>
      <w:r w:rsidRPr="0073521C">
        <w:rPr>
          <w:noProof/>
        </w:rPr>
        <w:t>2017; 45(1):35-46</w:t>
      </w:r>
    </w:p>
    <w:p w14:paraId="78A57B92" w14:textId="77777777" w:rsidR="0073521C" w:rsidRPr="0073521C" w:rsidRDefault="0073521C" w:rsidP="0073521C">
      <w:pPr>
        <w:pStyle w:val="EndNoteBibliography"/>
        <w:spacing w:after="0"/>
        <w:rPr>
          <w:noProof/>
        </w:rPr>
      </w:pPr>
      <w:r w:rsidRPr="0073521C">
        <w:rPr>
          <w:noProof/>
        </w:rPr>
        <w:t>3.</w:t>
      </w:r>
      <w:r w:rsidRPr="0073521C">
        <w:rPr>
          <w:noProof/>
        </w:rPr>
        <w:tab/>
        <w:t xml:space="preserve">Bernard RSW, Sharon E.; Storfer-Isser, Amy; Rhine, William; Horwitz, Sarah McCue; Koopman, Cheryl; Shaw, Richard J.: Brief cognitive-behavioral intervention for maternal depression and trauma in the neonatal intensive care unit: a pilot study. </w:t>
      </w:r>
      <w:r w:rsidRPr="0073521C">
        <w:rPr>
          <w:i/>
          <w:noProof/>
        </w:rPr>
        <w:t xml:space="preserve">Journal of traumatic stress </w:t>
      </w:r>
      <w:r w:rsidRPr="0073521C">
        <w:rPr>
          <w:noProof/>
        </w:rPr>
        <w:t>2011; 24(2):230-234</w:t>
      </w:r>
    </w:p>
    <w:p w14:paraId="7CDDB7B4" w14:textId="77777777" w:rsidR="0073521C" w:rsidRPr="0073521C" w:rsidRDefault="0073521C" w:rsidP="0073521C">
      <w:pPr>
        <w:pStyle w:val="EndNoteBibliography"/>
        <w:spacing w:after="0"/>
        <w:rPr>
          <w:noProof/>
        </w:rPr>
      </w:pPr>
      <w:r w:rsidRPr="0073521C">
        <w:rPr>
          <w:noProof/>
        </w:rPr>
        <w:t>4.</w:t>
      </w:r>
      <w:r w:rsidRPr="0073521C">
        <w:rPr>
          <w:noProof/>
        </w:rPr>
        <w:tab/>
        <w:t xml:space="preserve">Bohart SE, Ingrid; Bestle, Morten H.; Overgaard, Dorthe; Christensen, Doris F.; Jensen, Janet F.: Reprint of Recovery programme for ICU survivors has no effect on relatives' quality of life: Secondary analysis of the RAPIT-study. </w:t>
      </w:r>
      <w:r w:rsidRPr="0073521C">
        <w:rPr>
          <w:i/>
          <w:noProof/>
        </w:rPr>
        <w:t xml:space="preserve">Intensive &amp; critical care nursing </w:t>
      </w:r>
      <w:r w:rsidRPr="0073521C">
        <w:rPr>
          <w:noProof/>
        </w:rPr>
        <w:t>2019; 50:111-117</w:t>
      </w:r>
    </w:p>
    <w:p w14:paraId="37081F20" w14:textId="77777777" w:rsidR="0073521C" w:rsidRPr="0073521C" w:rsidRDefault="0073521C" w:rsidP="0073521C">
      <w:pPr>
        <w:pStyle w:val="EndNoteBibliography"/>
        <w:spacing w:after="0"/>
        <w:rPr>
          <w:noProof/>
        </w:rPr>
      </w:pPr>
      <w:r w:rsidRPr="0073521C">
        <w:rPr>
          <w:noProof/>
        </w:rPr>
        <w:t>5.</w:t>
      </w:r>
      <w:r w:rsidRPr="0073521C">
        <w:rPr>
          <w:noProof/>
        </w:rPr>
        <w:tab/>
        <w:t xml:space="preserve">Cano Gimenez ES-L, Manuel: Providing parents with individualised support in a neonatal intensive care unit reduced stress, anxiety and depression. </w:t>
      </w:r>
      <w:r w:rsidRPr="0073521C">
        <w:rPr>
          <w:i/>
          <w:noProof/>
        </w:rPr>
        <w:t xml:space="preserve">Acta paediatrica (Oslo, Norway : 1992) </w:t>
      </w:r>
      <w:r w:rsidRPr="0073521C">
        <w:rPr>
          <w:noProof/>
        </w:rPr>
        <w:t>2015; 104(7):e300-305</w:t>
      </w:r>
    </w:p>
    <w:p w14:paraId="29DB2C27" w14:textId="77777777" w:rsidR="0073521C" w:rsidRPr="0073521C" w:rsidRDefault="0073521C" w:rsidP="0073521C">
      <w:pPr>
        <w:pStyle w:val="EndNoteBibliography"/>
        <w:spacing w:after="0"/>
        <w:rPr>
          <w:noProof/>
        </w:rPr>
      </w:pPr>
      <w:r w:rsidRPr="0073521C">
        <w:rPr>
          <w:noProof/>
        </w:rPr>
        <w:t>6.</w:t>
      </w:r>
      <w:r w:rsidRPr="0073521C">
        <w:rPr>
          <w:noProof/>
        </w:rPr>
        <w:tab/>
        <w:t xml:space="preserve">Carvalho AE, Linhares MB, Padovani FH, Martinez FE: Anxiety and depression in mothers of preterm infants and psychological intervention during hospitalization in neonatal ICU. </w:t>
      </w:r>
      <w:r w:rsidRPr="0073521C">
        <w:rPr>
          <w:i/>
          <w:noProof/>
        </w:rPr>
        <w:t xml:space="preserve">Span J Psychol </w:t>
      </w:r>
      <w:r w:rsidRPr="0073521C">
        <w:rPr>
          <w:noProof/>
        </w:rPr>
        <w:t>2009; 12(1):161-170</w:t>
      </w:r>
    </w:p>
    <w:p w14:paraId="49AFC39B" w14:textId="77777777" w:rsidR="0073521C" w:rsidRPr="0073521C" w:rsidRDefault="0073521C" w:rsidP="0073521C">
      <w:pPr>
        <w:pStyle w:val="EndNoteBibliography"/>
        <w:spacing w:after="0"/>
        <w:rPr>
          <w:noProof/>
        </w:rPr>
      </w:pPr>
      <w:r w:rsidRPr="0073521C">
        <w:rPr>
          <w:noProof/>
        </w:rPr>
        <w:t>7.</w:t>
      </w:r>
      <w:r w:rsidRPr="0073521C">
        <w:rPr>
          <w:noProof/>
        </w:rPr>
        <w:tab/>
        <w:t xml:space="preserve">Chiang VC, Chien WT, Wong HT, Lee RL, et al: A Brief Cognitive-Behavioral Psycho-Education (B-CBE) Program for Managing Stress and Anxiety of Main Family Caregivers of Patients in the Intensive Care Unit. </w:t>
      </w:r>
      <w:r w:rsidRPr="0073521C">
        <w:rPr>
          <w:i/>
          <w:noProof/>
        </w:rPr>
        <w:t xml:space="preserve">Int J Environ Res Public Health </w:t>
      </w:r>
      <w:r w:rsidRPr="0073521C">
        <w:rPr>
          <w:noProof/>
        </w:rPr>
        <w:t>2016; 13(10)</w:t>
      </w:r>
    </w:p>
    <w:p w14:paraId="140F08AC" w14:textId="77777777" w:rsidR="0073521C" w:rsidRPr="0073521C" w:rsidRDefault="0073521C" w:rsidP="0073521C">
      <w:pPr>
        <w:pStyle w:val="EndNoteBibliography"/>
        <w:spacing w:after="0"/>
        <w:rPr>
          <w:noProof/>
        </w:rPr>
      </w:pPr>
      <w:r w:rsidRPr="0073521C">
        <w:rPr>
          <w:noProof/>
        </w:rPr>
        <w:t>8.</w:t>
      </w:r>
      <w:r w:rsidRPr="0073521C">
        <w:rPr>
          <w:noProof/>
        </w:rPr>
        <w:tab/>
        <w:t xml:space="preserve">Chiang VCLL, Rainbow Lai Ping; Ho, Fung Mei; Leung, Chi Kwong; Tang, Yi Pui; Wong, Wing Sze; Ho, Yee Sin; Tung, Yan Wai; Lai, Hang Louie: Fulfilling the psychological and information need of the family members of critically ill patients using interactive mobile technology: A randomised controlled trial. </w:t>
      </w:r>
      <w:r w:rsidRPr="0073521C">
        <w:rPr>
          <w:i/>
          <w:noProof/>
        </w:rPr>
        <w:t xml:space="preserve">Intensive &amp; critical care nursing </w:t>
      </w:r>
      <w:r w:rsidRPr="0073521C">
        <w:rPr>
          <w:noProof/>
        </w:rPr>
        <w:t>2017; 41:77-83</w:t>
      </w:r>
    </w:p>
    <w:p w14:paraId="27481999" w14:textId="77777777" w:rsidR="0073521C" w:rsidRPr="0073521C" w:rsidRDefault="0073521C" w:rsidP="0073521C">
      <w:pPr>
        <w:pStyle w:val="EndNoteBibliography"/>
        <w:spacing w:after="0"/>
        <w:rPr>
          <w:noProof/>
        </w:rPr>
      </w:pPr>
      <w:r w:rsidRPr="0073521C">
        <w:rPr>
          <w:noProof/>
        </w:rPr>
        <w:t>9.</w:t>
      </w:r>
      <w:r w:rsidRPr="0073521C">
        <w:rPr>
          <w:noProof/>
        </w:rPr>
        <w:tab/>
        <w:t xml:space="preserve">Clarke-Pounder JPB, Renee D.; Roter, Debra L.; Hutton, Nancy; Larson, Susan; Donohue, Pamela K.: Communication intervention in the neonatal intensive care unit: can it backfire? </w:t>
      </w:r>
      <w:r w:rsidRPr="0073521C">
        <w:rPr>
          <w:i/>
          <w:noProof/>
        </w:rPr>
        <w:t xml:space="preserve">Journal of palliative medicine </w:t>
      </w:r>
      <w:r w:rsidRPr="0073521C">
        <w:rPr>
          <w:noProof/>
        </w:rPr>
        <w:t>2015; 18(2):157-161</w:t>
      </w:r>
    </w:p>
    <w:p w14:paraId="159673BC" w14:textId="77777777" w:rsidR="0073521C" w:rsidRPr="0073521C" w:rsidRDefault="0073521C" w:rsidP="0073521C">
      <w:pPr>
        <w:pStyle w:val="EndNoteBibliography"/>
        <w:spacing w:after="0"/>
        <w:rPr>
          <w:noProof/>
        </w:rPr>
      </w:pPr>
      <w:r w:rsidRPr="0073521C">
        <w:rPr>
          <w:noProof/>
        </w:rPr>
        <w:t>10.</w:t>
      </w:r>
      <w:r w:rsidRPr="0073521C">
        <w:rPr>
          <w:noProof/>
        </w:rPr>
        <w:tab/>
        <w:t xml:space="preserve">Colville GAC, Penelope R.; Kerry, Sally M.: Do parents benefit from the offer of a follow-up appointment after their child's admission to intensive care?: an exploratory randomised controlled trial. </w:t>
      </w:r>
      <w:r w:rsidRPr="0073521C">
        <w:rPr>
          <w:i/>
          <w:noProof/>
        </w:rPr>
        <w:t xml:space="preserve">Intensive &amp; critical care nursing </w:t>
      </w:r>
      <w:r w:rsidRPr="0073521C">
        <w:rPr>
          <w:noProof/>
        </w:rPr>
        <w:t>2010; 26(3):146-153</w:t>
      </w:r>
    </w:p>
    <w:p w14:paraId="5D4D09CA" w14:textId="77777777" w:rsidR="0073521C" w:rsidRPr="0073521C" w:rsidRDefault="0073521C" w:rsidP="0073521C">
      <w:pPr>
        <w:pStyle w:val="EndNoteBibliography"/>
        <w:spacing w:after="0"/>
        <w:rPr>
          <w:noProof/>
        </w:rPr>
      </w:pPr>
      <w:r w:rsidRPr="0073521C">
        <w:rPr>
          <w:noProof/>
        </w:rPr>
        <w:t>11.</w:t>
      </w:r>
      <w:r w:rsidRPr="0073521C">
        <w:rPr>
          <w:noProof/>
        </w:rPr>
        <w:tab/>
        <w:t xml:space="preserve">Combe D: The use of patient diaries in an intensive care unit. </w:t>
      </w:r>
      <w:r w:rsidRPr="0073521C">
        <w:rPr>
          <w:i/>
          <w:noProof/>
        </w:rPr>
        <w:t xml:space="preserve">Nursing in critical care </w:t>
      </w:r>
      <w:r w:rsidRPr="0073521C">
        <w:rPr>
          <w:noProof/>
        </w:rPr>
        <w:t>2005; 10(1):31-34</w:t>
      </w:r>
    </w:p>
    <w:p w14:paraId="72DB2ABD" w14:textId="77777777" w:rsidR="0073521C" w:rsidRPr="0073521C" w:rsidRDefault="0073521C" w:rsidP="0073521C">
      <w:pPr>
        <w:pStyle w:val="EndNoteBibliography"/>
        <w:spacing w:after="0"/>
        <w:rPr>
          <w:noProof/>
        </w:rPr>
      </w:pPr>
      <w:r w:rsidRPr="0073521C">
        <w:rPr>
          <w:noProof/>
        </w:rPr>
        <w:t>12.</w:t>
      </w:r>
      <w:r w:rsidRPr="0073521C">
        <w:rPr>
          <w:noProof/>
        </w:rPr>
        <w:tab/>
        <w:t xml:space="preserve">Cox CEP, Laura S.; Buck, Pamela J.; Hoffa, Mary; Jones, Derek; Walton, Brenda; Hough, Catherine L.; Greeson, Jeffrey M.: Development and preliminary evaluation of a telephone-based mindfulness training intervention for survivors of critical illness. </w:t>
      </w:r>
      <w:r w:rsidRPr="0073521C">
        <w:rPr>
          <w:i/>
          <w:noProof/>
        </w:rPr>
        <w:t xml:space="preserve">Annals of the American Thoracic Society </w:t>
      </w:r>
      <w:r w:rsidRPr="0073521C">
        <w:rPr>
          <w:noProof/>
        </w:rPr>
        <w:t>2014; 11(2):173-181</w:t>
      </w:r>
    </w:p>
    <w:p w14:paraId="377BD6BA" w14:textId="77777777" w:rsidR="0073521C" w:rsidRPr="0073521C" w:rsidRDefault="0073521C" w:rsidP="0073521C">
      <w:pPr>
        <w:pStyle w:val="EndNoteBibliography"/>
        <w:spacing w:after="0"/>
        <w:rPr>
          <w:noProof/>
        </w:rPr>
      </w:pPr>
      <w:r w:rsidRPr="0073521C">
        <w:rPr>
          <w:noProof/>
        </w:rPr>
        <w:t>13.</w:t>
      </w:r>
      <w:r w:rsidRPr="0073521C">
        <w:rPr>
          <w:noProof/>
        </w:rPr>
        <w:tab/>
        <w:t xml:space="preserve">Cox CEH, Catherine L.; Carson, Shannon S.; White, Douglas B.; Kahn, Jeremy M.; Olsen, Maren K.; Jones, Derek M.; Somers, Tamara J.; Kelleher, Sarah A.; Porter, Laura S.: Effects of a Telephone- and Web-based Coping Skills Training Program Compared with an Education Program for Survivors of Critical Illness and Their Family Members. A Randomized Clinical Trial. </w:t>
      </w:r>
      <w:r w:rsidRPr="0073521C">
        <w:rPr>
          <w:i/>
          <w:noProof/>
        </w:rPr>
        <w:t xml:space="preserve">American journal of respiratory and critical care medicine </w:t>
      </w:r>
      <w:r w:rsidRPr="0073521C">
        <w:rPr>
          <w:noProof/>
        </w:rPr>
        <w:t>2018; 197(1):66-78</w:t>
      </w:r>
    </w:p>
    <w:p w14:paraId="15BB63A1" w14:textId="77777777" w:rsidR="0073521C" w:rsidRPr="0073521C" w:rsidRDefault="0073521C" w:rsidP="0073521C">
      <w:pPr>
        <w:pStyle w:val="EndNoteBibliography"/>
        <w:spacing w:after="0"/>
        <w:rPr>
          <w:noProof/>
        </w:rPr>
      </w:pPr>
      <w:r w:rsidRPr="0073521C">
        <w:rPr>
          <w:noProof/>
        </w:rPr>
        <w:lastRenderedPageBreak/>
        <w:t>14.</w:t>
      </w:r>
      <w:r w:rsidRPr="0073521C">
        <w:rPr>
          <w:noProof/>
        </w:rPr>
        <w:tab/>
        <w:t xml:space="preserve">De Bernardo GS, Maria; Giordano, Maurizio; Sordino, Desiree; Riccitelli, Marina: Supporting parents in taking care of their infants admitted to a neonatal intensive care unit: a prospective cohort pilot study. </w:t>
      </w:r>
      <w:r w:rsidRPr="0073521C">
        <w:rPr>
          <w:i/>
          <w:noProof/>
        </w:rPr>
        <w:t xml:space="preserve">Italian journal of pediatrics </w:t>
      </w:r>
      <w:r w:rsidRPr="0073521C">
        <w:rPr>
          <w:noProof/>
        </w:rPr>
        <w:t>2017; 43(1):36</w:t>
      </w:r>
    </w:p>
    <w:p w14:paraId="5132C052" w14:textId="77777777" w:rsidR="0073521C" w:rsidRPr="0073521C" w:rsidRDefault="0073521C" w:rsidP="0073521C">
      <w:pPr>
        <w:pStyle w:val="EndNoteBibliography"/>
        <w:spacing w:after="0"/>
        <w:rPr>
          <w:noProof/>
        </w:rPr>
      </w:pPr>
      <w:r w:rsidRPr="0073521C">
        <w:rPr>
          <w:noProof/>
        </w:rPr>
        <w:t>15.</w:t>
      </w:r>
      <w:r w:rsidRPr="0073521C">
        <w:rPr>
          <w:noProof/>
        </w:rPr>
        <w:tab/>
        <w:t xml:space="preserve">Ettenberger MRC, Catherine; Parker, Mike; Odell-Miller, Helen: Family-centred music therapy with preterm infants and their parents in the Neonatal Intensive Care Unit (NICU) in Colombia-A mixed-methods study. </w:t>
      </w:r>
      <w:r w:rsidRPr="0073521C">
        <w:rPr>
          <w:i/>
          <w:noProof/>
        </w:rPr>
        <w:t xml:space="preserve">Nordic Journal of Music Therapy </w:t>
      </w:r>
      <w:r w:rsidRPr="0073521C">
        <w:rPr>
          <w:noProof/>
        </w:rPr>
        <w:t>2017; 26(3):207-234</w:t>
      </w:r>
    </w:p>
    <w:p w14:paraId="3F0646D1" w14:textId="77777777" w:rsidR="0073521C" w:rsidRPr="0073521C" w:rsidRDefault="0073521C" w:rsidP="0073521C">
      <w:pPr>
        <w:pStyle w:val="EndNoteBibliography"/>
        <w:spacing w:after="0"/>
        <w:rPr>
          <w:noProof/>
        </w:rPr>
      </w:pPr>
      <w:r w:rsidRPr="0073521C">
        <w:rPr>
          <w:noProof/>
        </w:rPr>
        <w:t>16.</w:t>
      </w:r>
      <w:r w:rsidRPr="0073521C">
        <w:rPr>
          <w:noProof/>
        </w:rPr>
        <w:tab/>
        <w:t xml:space="preserve">Feeley NZ, Phyllis; Charbonneau, Lyne; Cormier, Carole; Lacroix, Annie; Marie, Chantal Ste; Papageorgiou, Apostolos: Assessing the feasibility and acceptability of an intervention to reduce anxiety and enhance sensitivity among mothers of very low birth-weight infants. </w:t>
      </w:r>
      <w:r w:rsidRPr="0073521C">
        <w:rPr>
          <w:i/>
          <w:noProof/>
        </w:rPr>
        <w:t xml:space="preserve">Advances in neonatal care : official journal of the National Association of Neonatal Nurses </w:t>
      </w:r>
      <w:r w:rsidRPr="0073521C">
        <w:rPr>
          <w:noProof/>
        </w:rPr>
        <w:t>2008; 8(5):276-284</w:t>
      </w:r>
    </w:p>
    <w:p w14:paraId="38E6B859" w14:textId="77777777" w:rsidR="0073521C" w:rsidRPr="0073521C" w:rsidRDefault="0073521C" w:rsidP="0073521C">
      <w:pPr>
        <w:pStyle w:val="EndNoteBibliography"/>
        <w:spacing w:after="0"/>
        <w:rPr>
          <w:noProof/>
        </w:rPr>
      </w:pPr>
      <w:r w:rsidRPr="0073521C">
        <w:rPr>
          <w:noProof/>
        </w:rPr>
        <w:t>17.</w:t>
      </w:r>
      <w:r w:rsidRPr="0073521C">
        <w:rPr>
          <w:noProof/>
        </w:rPr>
        <w:tab/>
        <w:t xml:space="preserve">Fotiou CV, Petros V.; Bakoula, Chrysa; Papagaroufalis, Konstantinos; Bakoyannis, George; Darviri, Christine; Chrousos, George: Parental stress management using relaxation techniques in a neonatal intensive care unit: A randomised controlled trial. </w:t>
      </w:r>
      <w:r w:rsidRPr="0073521C">
        <w:rPr>
          <w:i/>
          <w:noProof/>
        </w:rPr>
        <w:t xml:space="preserve">Intensive and Critical Care Nursing </w:t>
      </w:r>
      <w:r w:rsidRPr="0073521C">
        <w:rPr>
          <w:noProof/>
        </w:rPr>
        <w:t>2016; 32:20-28</w:t>
      </w:r>
    </w:p>
    <w:p w14:paraId="500F5D56" w14:textId="77777777" w:rsidR="0073521C" w:rsidRPr="0073521C" w:rsidRDefault="0073521C" w:rsidP="0073521C">
      <w:pPr>
        <w:pStyle w:val="EndNoteBibliography"/>
        <w:spacing w:after="0"/>
        <w:rPr>
          <w:noProof/>
        </w:rPr>
      </w:pPr>
      <w:r w:rsidRPr="0073521C">
        <w:rPr>
          <w:noProof/>
        </w:rPr>
        <w:t>18.</w:t>
      </w:r>
      <w:r w:rsidRPr="0073521C">
        <w:rPr>
          <w:noProof/>
        </w:rPr>
        <w:tab/>
        <w:t xml:space="preserve">John HBP, Rima Mary; Santhanam, Sridhar; Padankatti, Sanjeev M.; Sebastian, Tunny; Balan, Indira; Rajapandian, Earnest: Activity based group therapy reduces maternal anxiety in the Neonatal Intensive Care Unit - a prospective cohort study. </w:t>
      </w:r>
      <w:r w:rsidRPr="0073521C">
        <w:rPr>
          <w:i/>
          <w:noProof/>
        </w:rPr>
        <w:t xml:space="preserve">Early human development </w:t>
      </w:r>
      <w:r w:rsidRPr="0073521C">
        <w:rPr>
          <w:noProof/>
        </w:rPr>
        <w:t>2018; 123:17-21</w:t>
      </w:r>
    </w:p>
    <w:p w14:paraId="62605916" w14:textId="77777777" w:rsidR="0073521C" w:rsidRPr="0073521C" w:rsidRDefault="0073521C" w:rsidP="0073521C">
      <w:pPr>
        <w:pStyle w:val="EndNoteBibliography"/>
        <w:spacing w:after="0"/>
        <w:rPr>
          <w:noProof/>
        </w:rPr>
      </w:pPr>
      <w:r w:rsidRPr="0073521C">
        <w:rPr>
          <w:noProof/>
        </w:rPr>
        <w:t>19.</w:t>
      </w:r>
      <w:r w:rsidRPr="0073521C">
        <w:rPr>
          <w:noProof/>
        </w:rPr>
        <w:tab/>
        <w:t xml:space="preserve">Johnson AN: The maternal experience of kangaroo holding. </w:t>
      </w:r>
      <w:r w:rsidRPr="0073521C">
        <w:rPr>
          <w:i/>
          <w:noProof/>
        </w:rPr>
        <w:t xml:space="preserve">Journal of obstetric, gynecologic, and neonatal nursing : JOGNN </w:t>
      </w:r>
      <w:r w:rsidRPr="0073521C">
        <w:rPr>
          <w:noProof/>
        </w:rPr>
        <w:t>2007; 36(6):568-573</w:t>
      </w:r>
    </w:p>
    <w:p w14:paraId="7A66D089" w14:textId="77777777" w:rsidR="0073521C" w:rsidRPr="0073521C" w:rsidRDefault="0073521C" w:rsidP="0073521C">
      <w:pPr>
        <w:pStyle w:val="EndNoteBibliography"/>
        <w:spacing w:after="0"/>
        <w:rPr>
          <w:noProof/>
        </w:rPr>
      </w:pPr>
      <w:r w:rsidRPr="0073521C">
        <w:rPr>
          <w:noProof/>
        </w:rPr>
        <w:t>20.</w:t>
      </w:r>
      <w:r w:rsidRPr="0073521C">
        <w:rPr>
          <w:noProof/>
        </w:rPr>
        <w:tab/>
        <w:t xml:space="preserve">Jones CB, Carl; Griffiths, Richard David: Intensive care diaries and relatives' symptoms of posttraumatic stress disorder after critical illness: a pilot study. </w:t>
      </w:r>
      <w:r w:rsidRPr="0073521C">
        <w:rPr>
          <w:i/>
          <w:noProof/>
        </w:rPr>
        <w:t xml:space="preserve">American journal of critical care : an official publication, American Association of Critical-Care Nurses </w:t>
      </w:r>
      <w:r w:rsidRPr="0073521C">
        <w:rPr>
          <w:noProof/>
        </w:rPr>
        <w:t>2012; 21(3):172-176</w:t>
      </w:r>
    </w:p>
    <w:p w14:paraId="3989064F" w14:textId="77777777" w:rsidR="0073521C" w:rsidRPr="0073521C" w:rsidRDefault="0073521C" w:rsidP="0073521C">
      <w:pPr>
        <w:pStyle w:val="EndNoteBibliography"/>
        <w:spacing w:after="0"/>
        <w:rPr>
          <w:noProof/>
        </w:rPr>
      </w:pPr>
      <w:r w:rsidRPr="0073521C">
        <w:rPr>
          <w:noProof/>
        </w:rPr>
        <w:t>21.</w:t>
      </w:r>
      <w:r w:rsidRPr="0073521C">
        <w:rPr>
          <w:noProof/>
        </w:rPr>
        <w:tab/>
        <w:t xml:space="preserve">Jotzo MP, Christian F.: Helping parents cope with the trauma of premature birth: an evaluation of a trauma-preventive psychological intervention. </w:t>
      </w:r>
      <w:r w:rsidRPr="0073521C">
        <w:rPr>
          <w:i/>
          <w:noProof/>
        </w:rPr>
        <w:t xml:space="preserve">Pediatrics </w:t>
      </w:r>
      <w:r w:rsidRPr="0073521C">
        <w:rPr>
          <w:noProof/>
        </w:rPr>
        <w:t>2005; 115(4):915-919</w:t>
      </w:r>
    </w:p>
    <w:p w14:paraId="4E6ACE80" w14:textId="77777777" w:rsidR="0073521C" w:rsidRPr="0073521C" w:rsidRDefault="0073521C" w:rsidP="0073521C">
      <w:pPr>
        <w:pStyle w:val="EndNoteBibliography"/>
        <w:spacing w:after="0"/>
        <w:rPr>
          <w:noProof/>
        </w:rPr>
      </w:pPr>
      <w:r w:rsidRPr="0073521C">
        <w:rPr>
          <w:noProof/>
        </w:rPr>
        <w:t>22.</w:t>
      </w:r>
      <w:r w:rsidRPr="0073521C">
        <w:rPr>
          <w:noProof/>
        </w:rPr>
        <w:tab/>
        <w:t xml:space="preserve">Kadivar MS, Naiemeh; Akbari, Negarin; Haghani, Hamid: The effect of narrative writing on maternal stress in neonatal intensive care settings. </w:t>
      </w:r>
      <w:r w:rsidRPr="0073521C">
        <w:rPr>
          <w:i/>
          <w:noProof/>
        </w:rPr>
        <w:t xml:space="preserve">The journal of maternal-fetal &amp; neonatal medicine : the official journal of the European Association of Perinatal Medicine, the Federation of Asia and Oceania Perinatal Societies, the International Society of Perinatal Obstetricians </w:t>
      </w:r>
      <w:r w:rsidRPr="0073521C">
        <w:rPr>
          <w:noProof/>
        </w:rPr>
        <w:t>2015; 28(8):938-943</w:t>
      </w:r>
    </w:p>
    <w:p w14:paraId="6D137195" w14:textId="77777777" w:rsidR="0073521C" w:rsidRPr="0073521C" w:rsidRDefault="0073521C" w:rsidP="0073521C">
      <w:pPr>
        <w:pStyle w:val="EndNoteBibliography"/>
        <w:spacing w:after="0"/>
        <w:rPr>
          <w:noProof/>
        </w:rPr>
      </w:pPr>
      <w:r w:rsidRPr="0073521C">
        <w:rPr>
          <w:noProof/>
        </w:rPr>
        <w:t>23.</w:t>
      </w:r>
      <w:r w:rsidRPr="0073521C">
        <w:rPr>
          <w:noProof/>
        </w:rPr>
        <w:tab/>
        <w:t xml:space="preserve">Kaufer MM, Patricia; Barker, Kris; Mosenthal, Anne: Family satisfaction following the death of a loved one in an inner city MICU. </w:t>
      </w:r>
      <w:r w:rsidRPr="0073521C">
        <w:rPr>
          <w:i/>
          <w:noProof/>
        </w:rPr>
        <w:t xml:space="preserve">The American journal of hospice &amp; palliative care </w:t>
      </w:r>
      <w:r w:rsidRPr="0073521C">
        <w:rPr>
          <w:noProof/>
        </w:rPr>
        <w:t>2008; 25(4):318-325</w:t>
      </w:r>
    </w:p>
    <w:p w14:paraId="29EA8A9D" w14:textId="77777777" w:rsidR="0073521C" w:rsidRPr="0073521C" w:rsidRDefault="0073521C" w:rsidP="0073521C">
      <w:pPr>
        <w:pStyle w:val="EndNoteBibliography"/>
        <w:spacing w:after="0"/>
        <w:rPr>
          <w:noProof/>
        </w:rPr>
      </w:pPr>
      <w:r w:rsidRPr="0073521C">
        <w:rPr>
          <w:noProof/>
        </w:rPr>
        <w:t>24.</w:t>
      </w:r>
      <w:r w:rsidRPr="0073521C">
        <w:rPr>
          <w:noProof/>
        </w:rPr>
        <w:tab/>
        <w:t xml:space="preserve">Kentish-Barnes NC, Sylvie; Champigneulle, Benoit; Thirion, Marina; Souppart, Virginie; Gilbert, Marion; Lesieur, Olivier; Renault, Anne; Garrouste-Orgeas, Maite; Argaud, Laurent; Venot, Marion; Demoule, Alexandre; Guisset, Olivier; Vinatier, Isabelle; Troche, Gilles; Massot, Julien; Jaber, Samir; Bornstain, Caroline; Gaday, Veronique; Robert, Rene; Rigaud, Jean-Philippe; Cinotti, Raphael; Adda, Melanie; Thomas, Francois; Calvet, Laure; Galon, Marion; Cohen-Solal, Zoe; Cariou, Alain; Azoulay, Elie; Famirea Study, Group: Effect of a condolence letter on grief symptoms among relatives of patients who died in the ICU: a randomized clinical trial. </w:t>
      </w:r>
      <w:r w:rsidRPr="0073521C">
        <w:rPr>
          <w:i/>
          <w:noProof/>
        </w:rPr>
        <w:t xml:space="preserve">Intensive care medicine </w:t>
      </w:r>
      <w:r w:rsidRPr="0073521C">
        <w:rPr>
          <w:noProof/>
        </w:rPr>
        <w:t>2017; 43(4):473-484</w:t>
      </w:r>
    </w:p>
    <w:p w14:paraId="63184F48" w14:textId="77777777" w:rsidR="0073521C" w:rsidRPr="0073521C" w:rsidRDefault="0073521C" w:rsidP="0073521C">
      <w:pPr>
        <w:pStyle w:val="EndNoteBibliography"/>
        <w:spacing w:after="0"/>
        <w:rPr>
          <w:noProof/>
        </w:rPr>
      </w:pPr>
      <w:r w:rsidRPr="0073521C">
        <w:rPr>
          <w:noProof/>
        </w:rPr>
        <w:t>25.</w:t>
      </w:r>
      <w:r w:rsidRPr="0073521C">
        <w:rPr>
          <w:noProof/>
        </w:rPr>
        <w:tab/>
        <w:t xml:space="preserve">Kloos JAD, Barbara J.: Effect of a Family-Maintained Progress Journal on anxiety of families of critically ill patients. </w:t>
      </w:r>
      <w:r w:rsidRPr="0073521C">
        <w:rPr>
          <w:i/>
          <w:noProof/>
        </w:rPr>
        <w:t xml:space="preserve">Critical care nursing quarterly </w:t>
      </w:r>
      <w:r w:rsidRPr="0073521C">
        <w:rPr>
          <w:noProof/>
        </w:rPr>
        <w:t>2008; 31(2):96-99</w:t>
      </w:r>
    </w:p>
    <w:p w14:paraId="28E4A88C" w14:textId="77777777" w:rsidR="0073521C" w:rsidRPr="0073521C" w:rsidRDefault="0073521C" w:rsidP="0073521C">
      <w:pPr>
        <w:pStyle w:val="EndNoteBibliography"/>
        <w:spacing w:after="0"/>
        <w:rPr>
          <w:noProof/>
        </w:rPr>
      </w:pPr>
      <w:r w:rsidRPr="0073521C">
        <w:rPr>
          <w:noProof/>
        </w:rPr>
        <w:t>26.</w:t>
      </w:r>
      <w:r w:rsidRPr="0073521C">
        <w:rPr>
          <w:noProof/>
        </w:rPr>
        <w:tab/>
        <w:t xml:space="preserve">Knapp SJS, Mary Lou; Byers, Jacqueline Fowler: The EPICS Family Bundle and its effects on stress and coping of families of critically ill trauma patients. </w:t>
      </w:r>
      <w:r w:rsidRPr="0073521C">
        <w:rPr>
          <w:i/>
          <w:noProof/>
        </w:rPr>
        <w:t xml:space="preserve">Applied nursing research : ANR </w:t>
      </w:r>
      <w:r w:rsidRPr="0073521C">
        <w:rPr>
          <w:noProof/>
        </w:rPr>
        <w:t>2013; 26(2):51-57</w:t>
      </w:r>
    </w:p>
    <w:p w14:paraId="011FCBA1" w14:textId="77777777" w:rsidR="0073521C" w:rsidRPr="0073521C" w:rsidRDefault="0073521C" w:rsidP="0073521C">
      <w:pPr>
        <w:pStyle w:val="EndNoteBibliography"/>
        <w:spacing w:after="0"/>
        <w:rPr>
          <w:noProof/>
        </w:rPr>
      </w:pPr>
      <w:r w:rsidRPr="0073521C">
        <w:rPr>
          <w:noProof/>
        </w:rPr>
        <w:lastRenderedPageBreak/>
        <w:t>27.</w:t>
      </w:r>
      <w:r w:rsidRPr="0073521C">
        <w:rPr>
          <w:noProof/>
        </w:rPr>
        <w:tab/>
        <w:t xml:space="preserve">Koh THHGB, Phyllis N.; Coory, Michael; Budge, Donna; Collie, Li-An; Whitehall, John; Tattersall, Martin H.: Provision of taped conversations with neonatologists to mothers of babies in intensive care: randomised controlled trial. </w:t>
      </w:r>
      <w:r w:rsidRPr="0073521C">
        <w:rPr>
          <w:i/>
          <w:noProof/>
        </w:rPr>
        <w:t xml:space="preserve">BMJ (Clinical research ed) </w:t>
      </w:r>
      <w:r w:rsidRPr="0073521C">
        <w:rPr>
          <w:noProof/>
        </w:rPr>
        <w:t>2007; 334(7583):28</w:t>
      </w:r>
    </w:p>
    <w:p w14:paraId="56BF9E4F" w14:textId="77777777" w:rsidR="0073521C" w:rsidRPr="0073521C" w:rsidRDefault="0073521C" w:rsidP="0073521C">
      <w:pPr>
        <w:pStyle w:val="EndNoteBibliography"/>
        <w:spacing w:after="0"/>
        <w:rPr>
          <w:noProof/>
        </w:rPr>
      </w:pPr>
      <w:r w:rsidRPr="0073521C">
        <w:rPr>
          <w:noProof/>
        </w:rPr>
        <w:t>28.</w:t>
      </w:r>
      <w:r w:rsidRPr="0073521C">
        <w:rPr>
          <w:noProof/>
        </w:rPr>
        <w:tab/>
        <w:t xml:space="preserve">Kucuk Alemdar DKO, Funda; Guducu Tufekci, Fatma: The Effect of Spiritual Care on Stress Levels of Mothers in NICU. </w:t>
      </w:r>
      <w:r w:rsidRPr="0073521C">
        <w:rPr>
          <w:i/>
          <w:noProof/>
        </w:rPr>
        <w:t xml:space="preserve">Western journal of nursing research </w:t>
      </w:r>
      <w:r w:rsidRPr="0073521C">
        <w:rPr>
          <w:noProof/>
        </w:rPr>
        <w:t>2018; 40(7):997-1011</w:t>
      </w:r>
    </w:p>
    <w:p w14:paraId="75C8E673" w14:textId="77777777" w:rsidR="0073521C" w:rsidRPr="0073521C" w:rsidRDefault="0073521C" w:rsidP="0073521C">
      <w:pPr>
        <w:pStyle w:val="EndNoteBibliography"/>
        <w:spacing w:after="0"/>
        <w:rPr>
          <w:noProof/>
        </w:rPr>
      </w:pPr>
      <w:r w:rsidRPr="0073521C">
        <w:rPr>
          <w:noProof/>
        </w:rPr>
        <w:t>29.</w:t>
      </w:r>
      <w:r w:rsidRPr="0073521C">
        <w:rPr>
          <w:noProof/>
        </w:rPr>
        <w:tab/>
        <w:t xml:space="preserve">Lautrette AD, Michael; Megarbane, Bruno; Joly, Luc Marie; Chevret, Sylvie; Adrie, Christophe; Barnoud, Didier; Bleichner, Gerard; Bruel, Cedric; Choukroun, Gerald; Curtis, J. Randall; Fieux, Fabienne; Galliot, Richard; Garrouste-Orgeas, Maite; Georges, Hugues; Goldgran-Toledano, Dany; Jourdain, Merce; Loubert, Georges; Reignier, Jean; Saidi, Faycal; Souweine, Bertrand; Vincent, Francois; Barnes, Nancy Kentish; Pochard, Frederic; Schlemmer, Benoit; Azoulay, Elie: A communication strategy and brochure for relatives of patients dying in the ICU. </w:t>
      </w:r>
      <w:r w:rsidRPr="0073521C">
        <w:rPr>
          <w:i/>
          <w:noProof/>
        </w:rPr>
        <w:t xml:space="preserve">The New England journal of medicine </w:t>
      </w:r>
      <w:r w:rsidRPr="0073521C">
        <w:rPr>
          <w:noProof/>
        </w:rPr>
        <w:t>2007; 356(5):469-478</w:t>
      </w:r>
    </w:p>
    <w:p w14:paraId="43967969" w14:textId="77777777" w:rsidR="0073521C" w:rsidRPr="0073521C" w:rsidRDefault="0073521C" w:rsidP="0073521C">
      <w:pPr>
        <w:pStyle w:val="EndNoteBibliography"/>
        <w:spacing w:after="0"/>
        <w:rPr>
          <w:noProof/>
        </w:rPr>
      </w:pPr>
      <w:r w:rsidRPr="0073521C">
        <w:rPr>
          <w:noProof/>
        </w:rPr>
        <w:t>30.</w:t>
      </w:r>
      <w:r w:rsidRPr="0073521C">
        <w:rPr>
          <w:noProof/>
        </w:rPr>
        <w:tab/>
        <w:t xml:space="preserve">Lee SA, D. M.; Moloney, M.; Byrdine, F.: Bright light therapy and maternal sleep and well-being: A pilot randomized clinical trial. </w:t>
      </w:r>
      <w:r w:rsidRPr="0073521C">
        <w:rPr>
          <w:i/>
          <w:noProof/>
        </w:rPr>
        <w:t xml:space="preserve">Sleep </w:t>
      </w:r>
      <w:r w:rsidRPr="0073521C">
        <w:rPr>
          <w:noProof/>
        </w:rPr>
        <w:t>2010; 33(SUPPL. 1):A225</w:t>
      </w:r>
    </w:p>
    <w:p w14:paraId="71C769CF" w14:textId="77777777" w:rsidR="0073521C" w:rsidRPr="0073521C" w:rsidRDefault="0073521C" w:rsidP="0073521C">
      <w:pPr>
        <w:pStyle w:val="EndNoteBibliography"/>
        <w:spacing w:after="0"/>
        <w:rPr>
          <w:noProof/>
        </w:rPr>
      </w:pPr>
      <w:r w:rsidRPr="0073521C">
        <w:rPr>
          <w:noProof/>
        </w:rPr>
        <w:t>31.</w:t>
      </w:r>
      <w:r w:rsidRPr="0073521C">
        <w:rPr>
          <w:noProof/>
        </w:rPr>
        <w:tab/>
        <w:t xml:space="preserve">Lee T-YW, Mo-Mei; Lin, Kuan-Chia; Kao, Chien-Huei: The effectiveness of early intervention on paternal stress for fathers of premature infants admitted to a neonatal intensive care unit. </w:t>
      </w:r>
      <w:r w:rsidRPr="0073521C">
        <w:rPr>
          <w:i/>
          <w:noProof/>
        </w:rPr>
        <w:t xml:space="preserve">Journal of advanced nursing </w:t>
      </w:r>
      <w:r w:rsidRPr="0073521C">
        <w:rPr>
          <w:noProof/>
        </w:rPr>
        <w:t>2013; 69(5):1085-1095</w:t>
      </w:r>
    </w:p>
    <w:p w14:paraId="26CC79C8" w14:textId="77777777" w:rsidR="0073521C" w:rsidRPr="0073521C" w:rsidRDefault="0073521C" w:rsidP="0073521C">
      <w:pPr>
        <w:pStyle w:val="EndNoteBibliography"/>
        <w:spacing w:after="0"/>
        <w:rPr>
          <w:noProof/>
        </w:rPr>
      </w:pPr>
      <w:r w:rsidRPr="0073521C">
        <w:rPr>
          <w:noProof/>
        </w:rPr>
        <w:t>32.</w:t>
      </w:r>
      <w:r w:rsidRPr="0073521C">
        <w:rPr>
          <w:noProof/>
        </w:rPr>
        <w:tab/>
        <w:t xml:space="preserve">Micik SB, S.: Effect of support programme to reduce stress in spouses whose partners 'fall off' clinical pathways post cardiac surgery. </w:t>
      </w:r>
      <w:r w:rsidRPr="0073521C">
        <w:rPr>
          <w:i/>
          <w:noProof/>
        </w:rPr>
        <w:t xml:space="preserve">Australian Critical Care </w:t>
      </w:r>
      <w:r w:rsidRPr="0073521C">
        <w:rPr>
          <w:noProof/>
        </w:rPr>
        <w:t>2002; 15(1):33-40</w:t>
      </w:r>
    </w:p>
    <w:p w14:paraId="05BA7BD5" w14:textId="77777777" w:rsidR="0073521C" w:rsidRPr="0073521C" w:rsidRDefault="0073521C" w:rsidP="0073521C">
      <w:pPr>
        <w:pStyle w:val="EndNoteBibliography"/>
        <w:spacing w:after="0"/>
        <w:rPr>
          <w:noProof/>
        </w:rPr>
      </w:pPr>
      <w:r w:rsidRPr="0073521C">
        <w:rPr>
          <w:noProof/>
        </w:rPr>
        <w:t>33.</w:t>
      </w:r>
      <w:r w:rsidRPr="0073521C">
        <w:rPr>
          <w:noProof/>
        </w:rPr>
        <w:tab/>
        <w:t xml:space="preserve">Miles RC, Frances; Glover, Vivette; Stevenson, Jim; Modi, Neena: A controlled trial of skin-to-skin contact in extremely preterm infants. </w:t>
      </w:r>
      <w:r w:rsidRPr="0073521C">
        <w:rPr>
          <w:i/>
          <w:noProof/>
        </w:rPr>
        <w:t xml:space="preserve">Early human development </w:t>
      </w:r>
      <w:r w:rsidRPr="0073521C">
        <w:rPr>
          <w:noProof/>
        </w:rPr>
        <w:t>2006; 82(7):447-455</w:t>
      </w:r>
    </w:p>
    <w:p w14:paraId="3A15643C" w14:textId="77777777" w:rsidR="0073521C" w:rsidRPr="0073521C" w:rsidRDefault="0073521C" w:rsidP="0073521C">
      <w:pPr>
        <w:pStyle w:val="EndNoteBibliography"/>
        <w:spacing w:after="0"/>
        <w:rPr>
          <w:noProof/>
        </w:rPr>
      </w:pPr>
      <w:r w:rsidRPr="0073521C">
        <w:rPr>
          <w:noProof/>
        </w:rPr>
        <w:t>34.</w:t>
      </w:r>
      <w:r w:rsidRPr="0073521C">
        <w:rPr>
          <w:noProof/>
        </w:rPr>
        <w:tab/>
        <w:t xml:space="preserve">Morelius EO, Annika; Theodorsson, Elvar; Frostell, Anneli: A randomised trial of continuous skin-to-skin contact after preterm birth and the effects on salivary cortisol, parental stress, depression, and breastfeeding. </w:t>
      </w:r>
      <w:r w:rsidRPr="0073521C">
        <w:rPr>
          <w:i/>
          <w:noProof/>
        </w:rPr>
        <w:t xml:space="preserve">Early Human Development </w:t>
      </w:r>
      <w:r w:rsidRPr="0073521C">
        <w:rPr>
          <w:noProof/>
        </w:rPr>
        <w:t>2015; 91(1):63-70</w:t>
      </w:r>
    </w:p>
    <w:p w14:paraId="10D29B49" w14:textId="77777777" w:rsidR="0073521C" w:rsidRPr="0073521C" w:rsidRDefault="0073521C" w:rsidP="0073521C">
      <w:pPr>
        <w:pStyle w:val="EndNoteBibliography"/>
        <w:spacing w:after="0"/>
        <w:rPr>
          <w:noProof/>
        </w:rPr>
      </w:pPr>
      <w:r w:rsidRPr="0073521C">
        <w:rPr>
          <w:noProof/>
        </w:rPr>
        <w:t>35.</w:t>
      </w:r>
      <w:r w:rsidRPr="0073521C">
        <w:rPr>
          <w:noProof/>
        </w:rPr>
        <w:tab/>
        <w:t xml:space="preserve">Mouradian LED, Beth W.; Thompson, David M.: Art-based occupation group reduces parent anxiety in the neonatal intensive care unit: a mixed-methods study. </w:t>
      </w:r>
      <w:r w:rsidRPr="0073521C">
        <w:rPr>
          <w:i/>
          <w:noProof/>
        </w:rPr>
        <w:t xml:space="preserve">The American journal of occupational therapy : official publication of the American Occupational Therapy Association </w:t>
      </w:r>
      <w:r w:rsidRPr="0073521C">
        <w:rPr>
          <w:noProof/>
        </w:rPr>
        <w:t>2013; 67(6):692-700</w:t>
      </w:r>
    </w:p>
    <w:p w14:paraId="68351B4E" w14:textId="77777777" w:rsidR="0073521C" w:rsidRPr="0073521C" w:rsidRDefault="0073521C" w:rsidP="0073521C">
      <w:pPr>
        <w:pStyle w:val="EndNoteBibliography"/>
        <w:spacing w:after="0"/>
        <w:rPr>
          <w:noProof/>
        </w:rPr>
      </w:pPr>
      <w:r w:rsidRPr="0073521C">
        <w:rPr>
          <w:noProof/>
        </w:rPr>
        <w:t>36.</w:t>
      </w:r>
      <w:r w:rsidRPr="0073521C">
        <w:rPr>
          <w:noProof/>
        </w:rPr>
        <w:tab/>
        <w:t xml:space="preserve">Nielsen AHA, Sanne; Egerod, Ingrid; Lund, Trine Hojfeldt; Renberg, Marianne; Hansen, Torben Baek: The effect of family-authored diaries on posttraumatic stress disorder in intensive care unit patients and their relatives: A randomised controlled trial (DRIP-study). </w:t>
      </w:r>
      <w:r w:rsidRPr="0073521C">
        <w:rPr>
          <w:i/>
          <w:noProof/>
        </w:rPr>
        <w:t xml:space="preserve">Australian critical care : official journal of the Confederation of Australian Critical Care Nurses </w:t>
      </w:r>
      <w:r w:rsidRPr="0073521C">
        <w:rPr>
          <w:noProof/>
        </w:rPr>
        <w:t>2019</w:t>
      </w:r>
    </w:p>
    <w:p w14:paraId="3A28AAB4" w14:textId="77777777" w:rsidR="0073521C" w:rsidRPr="0073521C" w:rsidRDefault="0073521C" w:rsidP="0073521C">
      <w:pPr>
        <w:pStyle w:val="EndNoteBibliography"/>
        <w:spacing w:after="0"/>
        <w:rPr>
          <w:noProof/>
        </w:rPr>
      </w:pPr>
      <w:r w:rsidRPr="0073521C">
        <w:rPr>
          <w:noProof/>
        </w:rPr>
        <w:t>37.</w:t>
      </w:r>
      <w:r w:rsidRPr="0073521C">
        <w:rPr>
          <w:noProof/>
        </w:rPr>
        <w:tab/>
        <w:t xml:space="preserve">Noergaard BA, Jette; Garne, Ester; Fenger-Gron, Jesper; Kofoed, Poul-Erik: Fathers' Stress in a Neonatal Intensive Care Unit. </w:t>
      </w:r>
      <w:r w:rsidRPr="0073521C">
        <w:rPr>
          <w:i/>
          <w:noProof/>
        </w:rPr>
        <w:t xml:space="preserve">Advances in neonatal care : official journal of the National Association of Neonatal Nurses </w:t>
      </w:r>
      <w:r w:rsidRPr="0073521C">
        <w:rPr>
          <w:noProof/>
        </w:rPr>
        <w:t>2018; 18(5):413-422</w:t>
      </w:r>
    </w:p>
    <w:p w14:paraId="2B463493" w14:textId="77777777" w:rsidR="0073521C" w:rsidRPr="0073521C" w:rsidRDefault="0073521C" w:rsidP="0073521C">
      <w:pPr>
        <w:pStyle w:val="EndNoteBibliography"/>
        <w:spacing w:after="0"/>
        <w:rPr>
          <w:noProof/>
        </w:rPr>
      </w:pPr>
      <w:r w:rsidRPr="0073521C">
        <w:rPr>
          <w:noProof/>
        </w:rPr>
        <w:t>38.</w:t>
      </w:r>
      <w:r w:rsidRPr="0073521C">
        <w:rPr>
          <w:noProof/>
        </w:rPr>
        <w:tab/>
        <w:t xml:space="preserve">Pagnamenta A, Bruno R, Gemperli A, Chiesa A, et al: Impact of a communication strategy on family satisfaction in the intensive care unit. </w:t>
      </w:r>
      <w:r w:rsidRPr="0073521C">
        <w:rPr>
          <w:i/>
          <w:noProof/>
        </w:rPr>
        <w:t xml:space="preserve">Acta Anaesthesiol Scand </w:t>
      </w:r>
      <w:r w:rsidRPr="0073521C">
        <w:rPr>
          <w:noProof/>
        </w:rPr>
        <w:t>2016; 60(6):800-809</w:t>
      </w:r>
    </w:p>
    <w:p w14:paraId="3E4611B9" w14:textId="77777777" w:rsidR="0073521C" w:rsidRPr="0073521C" w:rsidRDefault="0073521C" w:rsidP="0073521C">
      <w:pPr>
        <w:pStyle w:val="EndNoteBibliography"/>
        <w:spacing w:after="0"/>
        <w:rPr>
          <w:noProof/>
        </w:rPr>
      </w:pPr>
      <w:r w:rsidRPr="0073521C">
        <w:rPr>
          <w:noProof/>
        </w:rPr>
        <w:t>39.</w:t>
      </w:r>
      <w:r w:rsidRPr="0073521C">
        <w:rPr>
          <w:noProof/>
        </w:rPr>
        <w:tab/>
        <w:t xml:space="preserve">Pineda RG, Stransky KE, Rogers C, Duncan MH, et al: The single-patient room in the NICU: maternal and family effects. </w:t>
      </w:r>
      <w:r w:rsidRPr="0073521C">
        <w:rPr>
          <w:i/>
          <w:noProof/>
        </w:rPr>
        <w:t xml:space="preserve">J Perinatol </w:t>
      </w:r>
      <w:r w:rsidRPr="0073521C">
        <w:rPr>
          <w:noProof/>
        </w:rPr>
        <w:t>2012; 32(7):545-551</w:t>
      </w:r>
    </w:p>
    <w:p w14:paraId="755ED666" w14:textId="77777777" w:rsidR="0073521C" w:rsidRPr="0073521C" w:rsidRDefault="0073521C" w:rsidP="0073521C">
      <w:pPr>
        <w:pStyle w:val="EndNoteBibliography"/>
        <w:spacing w:after="0"/>
        <w:rPr>
          <w:noProof/>
        </w:rPr>
      </w:pPr>
      <w:r w:rsidRPr="0073521C">
        <w:rPr>
          <w:noProof/>
        </w:rPr>
        <w:t>40.</w:t>
      </w:r>
      <w:r w:rsidRPr="0073521C">
        <w:rPr>
          <w:noProof/>
        </w:rPr>
        <w:tab/>
        <w:t xml:space="preserve">Preyde MA, Frida: Effectiveness of a parent "buddy" program for mothers of very preterm infants in a neonatal intensive care unit. </w:t>
      </w:r>
      <w:r w:rsidRPr="0073521C">
        <w:rPr>
          <w:i/>
          <w:noProof/>
        </w:rPr>
        <w:t xml:space="preserve">CMAJ : Canadian Medical Association journal = journal de l'Association medicale canadienne </w:t>
      </w:r>
      <w:r w:rsidRPr="0073521C">
        <w:rPr>
          <w:noProof/>
        </w:rPr>
        <w:t>2003; 168(8):969-973</w:t>
      </w:r>
    </w:p>
    <w:p w14:paraId="2833B90E" w14:textId="77777777" w:rsidR="0073521C" w:rsidRPr="0073521C" w:rsidRDefault="0073521C" w:rsidP="0073521C">
      <w:pPr>
        <w:pStyle w:val="EndNoteBibliography"/>
        <w:spacing w:after="0"/>
        <w:rPr>
          <w:noProof/>
        </w:rPr>
      </w:pPr>
      <w:r w:rsidRPr="0073521C">
        <w:rPr>
          <w:noProof/>
        </w:rPr>
        <w:lastRenderedPageBreak/>
        <w:t>41.</w:t>
      </w:r>
      <w:r w:rsidRPr="0073521C">
        <w:rPr>
          <w:noProof/>
        </w:rPr>
        <w:tab/>
        <w:t xml:space="preserve">Prichard C, Newcomb P: Benefit to Family Members of Delivering Hand Massage With Essential Oils to Critically Ill Patients. </w:t>
      </w:r>
      <w:r w:rsidRPr="0073521C">
        <w:rPr>
          <w:i/>
          <w:noProof/>
        </w:rPr>
        <w:t xml:space="preserve">Am J Crit Care </w:t>
      </w:r>
      <w:r w:rsidRPr="0073521C">
        <w:rPr>
          <w:noProof/>
        </w:rPr>
        <w:t>2015; 24(5):446-449</w:t>
      </w:r>
    </w:p>
    <w:p w14:paraId="6B798B33" w14:textId="77777777" w:rsidR="0073521C" w:rsidRPr="0073521C" w:rsidRDefault="0073521C" w:rsidP="0073521C">
      <w:pPr>
        <w:pStyle w:val="EndNoteBibliography"/>
        <w:spacing w:after="0"/>
        <w:rPr>
          <w:noProof/>
        </w:rPr>
      </w:pPr>
      <w:r w:rsidRPr="0073521C">
        <w:rPr>
          <w:noProof/>
        </w:rPr>
        <w:t>42.</w:t>
      </w:r>
      <w:r w:rsidRPr="0073521C">
        <w:rPr>
          <w:noProof/>
        </w:rPr>
        <w:tab/>
        <w:t xml:space="preserve">Rennick JEL, Sylvie; Childerhose, Janet; Campbell-Yeo, Marsha; Filion, Francoise; Johnston, C. Celeste: Mothers' experiences of a Touch and Talk nursing intervention to optimise pain management in the PICU: a qualitative descriptive study. </w:t>
      </w:r>
      <w:r w:rsidRPr="0073521C">
        <w:rPr>
          <w:i/>
          <w:noProof/>
        </w:rPr>
        <w:t xml:space="preserve">Intensive &amp; critical care nursing </w:t>
      </w:r>
      <w:r w:rsidRPr="0073521C">
        <w:rPr>
          <w:noProof/>
        </w:rPr>
        <w:t>2011; 27(3):151-157</w:t>
      </w:r>
    </w:p>
    <w:p w14:paraId="619E272F" w14:textId="77777777" w:rsidR="0073521C" w:rsidRPr="0073521C" w:rsidRDefault="0073521C" w:rsidP="0073521C">
      <w:pPr>
        <w:pStyle w:val="EndNoteBibliography"/>
        <w:spacing w:after="0"/>
        <w:rPr>
          <w:noProof/>
        </w:rPr>
      </w:pPr>
      <w:r w:rsidRPr="0073521C">
        <w:rPr>
          <w:noProof/>
        </w:rPr>
        <w:t>43.</w:t>
      </w:r>
      <w:r w:rsidRPr="0073521C">
        <w:rPr>
          <w:noProof/>
        </w:rPr>
        <w:tab/>
        <w:t xml:space="preserve">Ribeiro MKAA-S, Tereza R. M.; Oliveira, Jordana C. M.; Paula, Tamara C.; Dutra, Joao B. R.; Pedrino, Gustavo R.; Simoes, Karina; Sousa, Romes B.; Rebelo, Ana C. S.: Music therapy intervention in cardiac autonomic modulation, anxiety, and depression in mothers of preterms: randomized controlled trial. </w:t>
      </w:r>
      <w:r w:rsidRPr="0073521C">
        <w:rPr>
          <w:i/>
          <w:noProof/>
        </w:rPr>
        <w:t xml:space="preserve">BMC psychology </w:t>
      </w:r>
      <w:r w:rsidRPr="0073521C">
        <w:rPr>
          <w:noProof/>
        </w:rPr>
        <w:t>2018; 6(1):57</w:t>
      </w:r>
    </w:p>
    <w:p w14:paraId="674A74DB" w14:textId="77777777" w:rsidR="0073521C" w:rsidRPr="0073521C" w:rsidRDefault="0073521C" w:rsidP="0073521C">
      <w:pPr>
        <w:pStyle w:val="EndNoteBibliography"/>
        <w:spacing w:after="0"/>
        <w:rPr>
          <w:noProof/>
        </w:rPr>
      </w:pPr>
      <w:r w:rsidRPr="0073521C">
        <w:rPr>
          <w:noProof/>
        </w:rPr>
        <w:t>44.</w:t>
      </w:r>
      <w:r w:rsidRPr="0073521C">
        <w:rPr>
          <w:noProof/>
        </w:rPr>
        <w:tab/>
        <w:t xml:space="preserve">Roa EE, Mark: Music Therapy Self-Care Group for Parents of Preterm Infants in the Neonatal Intensive Care Unit: A Clinical Pilot Intervention. </w:t>
      </w:r>
      <w:r w:rsidRPr="0073521C">
        <w:rPr>
          <w:i/>
          <w:noProof/>
        </w:rPr>
        <w:t xml:space="preserve">Medicines (Basel, Switzerland) </w:t>
      </w:r>
      <w:r w:rsidRPr="0073521C">
        <w:rPr>
          <w:noProof/>
        </w:rPr>
        <w:t>2018; 5(4)</w:t>
      </w:r>
    </w:p>
    <w:p w14:paraId="33464DD1" w14:textId="77777777" w:rsidR="0073521C" w:rsidRPr="0073521C" w:rsidRDefault="0073521C" w:rsidP="0073521C">
      <w:pPr>
        <w:pStyle w:val="EndNoteBibliography"/>
        <w:spacing w:after="0"/>
        <w:rPr>
          <w:noProof/>
        </w:rPr>
      </w:pPr>
      <w:r w:rsidRPr="0073521C">
        <w:rPr>
          <w:noProof/>
        </w:rPr>
        <w:t>45.</w:t>
      </w:r>
      <w:r w:rsidRPr="0073521C">
        <w:rPr>
          <w:noProof/>
        </w:rPr>
        <w:tab/>
        <w:t xml:space="preserve">Roberts KLP, C.; McEwan, B.: A comparison of kangaroo mother care and conventional cuddling care. </w:t>
      </w:r>
      <w:r w:rsidRPr="0073521C">
        <w:rPr>
          <w:i/>
          <w:noProof/>
        </w:rPr>
        <w:t xml:space="preserve">Neonatal network : NN </w:t>
      </w:r>
      <w:r w:rsidRPr="0073521C">
        <w:rPr>
          <w:noProof/>
        </w:rPr>
        <w:t>2000; 19(4):31-35</w:t>
      </w:r>
    </w:p>
    <w:p w14:paraId="0F45D69F" w14:textId="77777777" w:rsidR="0073521C" w:rsidRPr="0073521C" w:rsidRDefault="0073521C" w:rsidP="0073521C">
      <w:pPr>
        <w:pStyle w:val="EndNoteBibliography"/>
        <w:spacing w:after="0"/>
        <w:rPr>
          <w:noProof/>
        </w:rPr>
      </w:pPr>
      <w:r w:rsidRPr="0073521C">
        <w:rPr>
          <w:noProof/>
        </w:rPr>
        <w:t>46.</w:t>
      </w:r>
      <w:r w:rsidRPr="0073521C">
        <w:rPr>
          <w:noProof/>
        </w:rPr>
        <w:tab/>
        <w:t xml:space="preserve">Rosa RGF, M.; Robinson, C. C.; Kochhann, R.; Santos, M. M. S.; Sganzerla, D.; De Moura, R. M.; Barbosa, M. G.; Da Silva, D. B.; Haack, T. D. S. R.; Eugenio, C. S.; Schneider, D.; Mariani, D.; Jeffman, R. W.; Bozza, F.; Cavalcanti, A. B.; Azevedo, L. C. P.; MacHado, F. R.; Salluh, J. I.; Pellegrini, J. A. S.; Moraes, R. B.; Giannini, A.; Brandao, N.; Teixeira, C.: Effectiveness and safety of a flexible family visitation model for delirium prevention in adult intensive care units: A cluster-randomized, crossover trial (The ICU Visits Study). </w:t>
      </w:r>
      <w:r w:rsidRPr="0073521C">
        <w:rPr>
          <w:i/>
          <w:noProof/>
        </w:rPr>
        <w:t xml:space="preserve">Intensive Care Medicine Experimental </w:t>
      </w:r>
      <w:r w:rsidRPr="0073521C">
        <w:rPr>
          <w:noProof/>
        </w:rPr>
        <w:t>2018; 6(Supplement 2)</w:t>
      </w:r>
    </w:p>
    <w:p w14:paraId="376A6725" w14:textId="77777777" w:rsidR="0073521C" w:rsidRPr="0073521C" w:rsidRDefault="0073521C" w:rsidP="0073521C">
      <w:pPr>
        <w:pStyle w:val="EndNoteBibliography"/>
        <w:spacing w:after="0"/>
        <w:rPr>
          <w:noProof/>
        </w:rPr>
      </w:pPr>
      <w:r w:rsidRPr="0073521C">
        <w:rPr>
          <w:noProof/>
        </w:rPr>
        <w:t>47.</w:t>
      </w:r>
      <w:r w:rsidRPr="0073521C">
        <w:rPr>
          <w:noProof/>
        </w:rPr>
        <w:tab/>
        <w:t xml:space="preserve">Rosenbaum JLS, Joan R.; Yan, Yan; Abram, Nancy; Jeffe, Donna B.: Impact of a Neonatal-Bereavement-Support DVD on Parental Grief: A Randomized Controlled Trial. </w:t>
      </w:r>
      <w:r w:rsidRPr="0073521C">
        <w:rPr>
          <w:i/>
          <w:noProof/>
        </w:rPr>
        <w:t xml:space="preserve">Death studies </w:t>
      </w:r>
      <w:r w:rsidRPr="0073521C">
        <w:rPr>
          <w:noProof/>
        </w:rPr>
        <w:t>2015; 39(1-5):191-200</w:t>
      </w:r>
    </w:p>
    <w:p w14:paraId="53AB6638" w14:textId="77777777" w:rsidR="0073521C" w:rsidRPr="0073521C" w:rsidRDefault="0073521C" w:rsidP="0073521C">
      <w:pPr>
        <w:pStyle w:val="EndNoteBibliography"/>
        <w:spacing w:after="0"/>
        <w:rPr>
          <w:noProof/>
        </w:rPr>
      </w:pPr>
      <w:r w:rsidRPr="0073521C">
        <w:rPr>
          <w:noProof/>
        </w:rPr>
        <w:t>48.</w:t>
      </w:r>
      <w:r w:rsidRPr="0073521C">
        <w:rPr>
          <w:noProof/>
        </w:rPr>
        <w:tab/>
        <w:t xml:space="preserve">Saenz PC, M.; Diaz, J. L.; Yi, P.; Gorba, M.; Boronat, N.; Barreto, P.; Vento, M.: Psychological stress of parents of preterm infants enrolled in an early discharge programme from the neonatal intensive care unit: a prospective randomised trial. </w:t>
      </w:r>
      <w:r w:rsidRPr="0073521C">
        <w:rPr>
          <w:i/>
          <w:noProof/>
        </w:rPr>
        <w:t xml:space="preserve">Archives of disease in childhood Fetal and neonatal edition </w:t>
      </w:r>
      <w:r w:rsidRPr="0073521C">
        <w:rPr>
          <w:noProof/>
        </w:rPr>
        <w:t>2009; 94(2):F98-F104</w:t>
      </w:r>
    </w:p>
    <w:p w14:paraId="750E6884" w14:textId="77777777" w:rsidR="0073521C" w:rsidRPr="0073521C" w:rsidRDefault="0073521C" w:rsidP="0073521C">
      <w:pPr>
        <w:pStyle w:val="EndNoteBibliography"/>
        <w:spacing w:after="0"/>
        <w:rPr>
          <w:noProof/>
        </w:rPr>
      </w:pPr>
      <w:r w:rsidRPr="0073521C">
        <w:rPr>
          <w:noProof/>
        </w:rPr>
        <w:t>49.</w:t>
      </w:r>
      <w:r w:rsidRPr="0073521C">
        <w:rPr>
          <w:noProof/>
        </w:rPr>
        <w:tab/>
        <w:t xml:space="preserve">Samra HD, Janet; McGrath, Jacqueline M.; Foster, Meghan; Klein, Linda; Djira, Gemechis; Hansen, Julie; Wallenburg, Deborah: Effect of Skin-to-Skin Holding on Stress in Mothers of Late-Preterm Infants: A Randomized Controlled Trial. </w:t>
      </w:r>
      <w:r w:rsidRPr="0073521C">
        <w:rPr>
          <w:i/>
          <w:noProof/>
        </w:rPr>
        <w:t xml:space="preserve">Advances in Neonatal Care (Lippincott Williams &amp; Wilkins) </w:t>
      </w:r>
      <w:r w:rsidRPr="0073521C">
        <w:rPr>
          <w:noProof/>
        </w:rPr>
        <w:t>2015; 15(5):354-364</w:t>
      </w:r>
    </w:p>
    <w:p w14:paraId="56434B01" w14:textId="77777777" w:rsidR="0073521C" w:rsidRPr="0073521C" w:rsidRDefault="0073521C" w:rsidP="0073521C">
      <w:pPr>
        <w:pStyle w:val="EndNoteBibliography"/>
        <w:spacing w:after="0"/>
        <w:rPr>
          <w:noProof/>
        </w:rPr>
      </w:pPr>
      <w:r w:rsidRPr="0073521C">
        <w:rPr>
          <w:noProof/>
        </w:rPr>
        <w:t>50.</w:t>
      </w:r>
      <w:r w:rsidRPr="0073521C">
        <w:rPr>
          <w:noProof/>
        </w:rPr>
        <w:tab/>
        <w:t xml:space="preserve">Segre LSC-S, R.; Brock, R. L.; O'Hara, M. W.: Emotional distress in mothers of preterm hospitalized infants: a feasibility trial of nurse-delivered treatment. </w:t>
      </w:r>
      <w:r w:rsidRPr="0073521C">
        <w:rPr>
          <w:i/>
          <w:noProof/>
        </w:rPr>
        <w:t xml:space="preserve">Journal of perinatology : official journal of the California Perinatal Association </w:t>
      </w:r>
      <w:r w:rsidRPr="0073521C">
        <w:rPr>
          <w:noProof/>
        </w:rPr>
        <w:t>2013; 33(12):924-928</w:t>
      </w:r>
    </w:p>
    <w:p w14:paraId="3D4CE52E" w14:textId="77777777" w:rsidR="0073521C" w:rsidRPr="0073521C" w:rsidRDefault="0073521C" w:rsidP="0073521C">
      <w:pPr>
        <w:pStyle w:val="EndNoteBibliography"/>
        <w:spacing w:after="0"/>
        <w:rPr>
          <w:noProof/>
        </w:rPr>
      </w:pPr>
      <w:r w:rsidRPr="0073521C">
        <w:rPr>
          <w:noProof/>
        </w:rPr>
        <w:t>51.</w:t>
      </w:r>
      <w:r w:rsidRPr="0073521C">
        <w:rPr>
          <w:noProof/>
        </w:rPr>
        <w:tab/>
        <w:t xml:space="preserve">Shaw RJSJ, Nick; Lilo, Emily A.; Jo, Booil; Benitz, William; Stevenson, David K.; Horwitz, Sarah M.: Prevention of traumatic stress in mothers with preterm infants: a randomized controlled trial. </w:t>
      </w:r>
      <w:r w:rsidRPr="0073521C">
        <w:rPr>
          <w:i/>
          <w:noProof/>
        </w:rPr>
        <w:t xml:space="preserve">Pediatrics </w:t>
      </w:r>
      <w:r w:rsidRPr="0073521C">
        <w:rPr>
          <w:noProof/>
        </w:rPr>
        <w:t>2013; 132(4):e886-894</w:t>
      </w:r>
    </w:p>
    <w:p w14:paraId="579F4735" w14:textId="77777777" w:rsidR="0073521C" w:rsidRPr="0073521C" w:rsidRDefault="0073521C" w:rsidP="0073521C">
      <w:pPr>
        <w:pStyle w:val="EndNoteBibliography"/>
        <w:spacing w:after="0"/>
        <w:rPr>
          <w:noProof/>
        </w:rPr>
      </w:pPr>
      <w:r w:rsidRPr="0073521C">
        <w:rPr>
          <w:noProof/>
        </w:rPr>
        <w:t>52.</w:t>
      </w:r>
      <w:r w:rsidRPr="0073521C">
        <w:rPr>
          <w:noProof/>
        </w:rPr>
        <w:tab/>
        <w:t xml:space="preserve">Shaw RJSJ, Nick; Lilo, Emily; Jo, Booil; Benitz, William; Stevenson, David K.; Horwitz, Sarah M.: Prevention of traumatic stress in mothers of preterms: 6-month outcomes. </w:t>
      </w:r>
      <w:r w:rsidRPr="0073521C">
        <w:rPr>
          <w:i/>
          <w:noProof/>
        </w:rPr>
        <w:t xml:space="preserve">Pediatrics </w:t>
      </w:r>
      <w:r w:rsidRPr="0073521C">
        <w:rPr>
          <w:noProof/>
        </w:rPr>
        <w:t>2014; 134(2):e481-488</w:t>
      </w:r>
    </w:p>
    <w:p w14:paraId="7EF5BACB" w14:textId="77777777" w:rsidR="0073521C" w:rsidRPr="0073521C" w:rsidRDefault="0073521C" w:rsidP="0073521C">
      <w:pPr>
        <w:pStyle w:val="EndNoteBibliography"/>
        <w:spacing w:after="0"/>
        <w:rPr>
          <w:noProof/>
        </w:rPr>
      </w:pPr>
      <w:r w:rsidRPr="0073521C">
        <w:rPr>
          <w:noProof/>
        </w:rPr>
        <w:t>53.</w:t>
      </w:r>
      <w:r w:rsidRPr="0073521C">
        <w:rPr>
          <w:noProof/>
        </w:rPr>
        <w:tab/>
        <w:t xml:space="preserve">Villamizar-Carvajal BV-P, C.; Garcia-Corzo, J. R.: Decrease of premature mothers' stress levels in the intensive care unit. </w:t>
      </w:r>
      <w:r w:rsidRPr="0073521C">
        <w:rPr>
          <w:i/>
          <w:noProof/>
        </w:rPr>
        <w:t xml:space="preserve">Disminucion del nivel de estres en madres de prematuros en la unidad de cuidados intensivos </w:t>
      </w:r>
      <w:r w:rsidRPr="0073521C">
        <w:rPr>
          <w:noProof/>
        </w:rPr>
        <w:t>2018; 29(3):113-120</w:t>
      </w:r>
    </w:p>
    <w:p w14:paraId="6C4C2BE2" w14:textId="77777777" w:rsidR="0073521C" w:rsidRPr="0073521C" w:rsidRDefault="0073521C" w:rsidP="0073521C">
      <w:pPr>
        <w:pStyle w:val="EndNoteBibliography"/>
        <w:spacing w:after="0"/>
        <w:rPr>
          <w:noProof/>
        </w:rPr>
      </w:pPr>
      <w:r w:rsidRPr="0073521C">
        <w:rPr>
          <w:noProof/>
        </w:rPr>
        <w:lastRenderedPageBreak/>
        <w:t>54.</w:t>
      </w:r>
      <w:r w:rsidRPr="0073521C">
        <w:rPr>
          <w:noProof/>
        </w:rPr>
        <w:tab/>
        <w:t xml:space="preserve">Weis JZ, V.; Greisen, G.; Egerod, I.: The effect of person-centred communication on parental stress in a NICU: a randomized clinical trial. </w:t>
      </w:r>
      <w:r w:rsidRPr="0073521C">
        <w:rPr>
          <w:i/>
          <w:noProof/>
        </w:rPr>
        <w:t xml:space="preserve">Acta paediatrica (Oslo, Norway : 1992) </w:t>
      </w:r>
      <w:r w:rsidRPr="0073521C">
        <w:rPr>
          <w:noProof/>
        </w:rPr>
        <w:t>2013; 102(12):1130-1136</w:t>
      </w:r>
    </w:p>
    <w:p w14:paraId="7BB885A8" w14:textId="77777777" w:rsidR="0073521C" w:rsidRPr="0073521C" w:rsidRDefault="0073521C" w:rsidP="0073521C">
      <w:pPr>
        <w:pStyle w:val="EndNoteBibliography"/>
        <w:spacing w:after="0"/>
        <w:rPr>
          <w:noProof/>
        </w:rPr>
      </w:pPr>
      <w:r w:rsidRPr="0073521C">
        <w:rPr>
          <w:noProof/>
        </w:rPr>
        <w:t>55.</w:t>
      </w:r>
      <w:r w:rsidRPr="0073521C">
        <w:rPr>
          <w:noProof/>
        </w:rPr>
        <w:tab/>
        <w:t xml:space="preserve">Welch MGH, Meeka S.; Austin, Judy; Stark, Raymond I.; Hofer, Myron A.; Hane, Amie A.; Myers, Michael M.: Depression and anxiety symptoms of mothers of preterm infants are decreased at 4 months corrected age with Family Nurture Intervention in the NICU. </w:t>
      </w:r>
      <w:r w:rsidRPr="0073521C">
        <w:rPr>
          <w:i/>
          <w:noProof/>
        </w:rPr>
        <w:t xml:space="preserve">Archives of Women's Mental Health </w:t>
      </w:r>
      <w:r w:rsidRPr="0073521C">
        <w:rPr>
          <w:noProof/>
        </w:rPr>
        <w:t>2016; 19(1):51-61</w:t>
      </w:r>
    </w:p>
    <w:p w14:paraId="796FBC55" w14:textId="77777777" w:rsidR="0073521C" w:rsidRPr="0073521C" w:rsidRDefault="0073521C" w:rsidP="0073521C">
      <w:pPr>
        <w:pStyle w:val="EndNoteBibliography"/>
        <w:spacing w:after="0"/>
        <w:rPr>
          <w:noProof/>
        </w:rPr>
      </w:pPr>
      <w:r w:rsidRPr="0073521C">
        <w:rPr>
          <w:noProof/>
        </w:rPr>
        <w:t>56.</w:t>
      </w:r>
      <w:r w:rsidRPr="0073521C">
        <w:rPr>
          <w:noProof/>
        </w:rPr>
        <w:tab/>
        <w:t xml:space="preserve">White DB, Angus DC, Shields AM, Buddadhumaruk P, et al: A Randomized Trial of a Family-Support Intervention in Intensive Care Units. </w:t>
      </w:r>
      <w:r w:rsidRPr="0073521C">
        <w:rPr>
          <w:i/>
          <w:noProof/>
        </w:rPr>
        <w:t xml:space="preserve">N Engl J Med </w:t>
      </w:r>
      <w:r w:rsidRPr="0073521C">
        <w:rPr>
          <w:noProof/>
        </w:rPr>
        <w:t>2018; 378(25):2365-2375</w:t>
      </w:r>
    </w:p>
    <w:p w14:paraId="6EEC4A2E" w14:textId="77777777" w:rsidR="0073521C" w:rsidRPr="0073521C" w:rsidRDefault="0073521C" w:rsidP="0073521C">
      <w:pPr>
        <w:pStyle w:val="EndNoteBibliography"/>
        <w:spacing w:after="0"/>
        <w:rPr>
          <w:noProof/>
        </w:rPr>
      </w:pPr>
      <w:r w:rsidRPr="0073521C">
        <w:rPr>
          <w:noProof/>
        </w:rPr>
        <w:t>57.</w:t>
      </w:r>
      <w:r w:rsidRPr="0073521C">
        <w:rPr>
          <w:noProof/>
        </w:rPr>
        <w:tab/>
        <w:t xml:space="preserve">Wong PL, Pranee; Koch, Susan; Rawson, Helen: The Impact of Social Support Networks on Family Resilience in an Australian Intensive Care Unit: A Constructivist Grounded Theory. </w:t>
      </w:r>
      <w:r w:rsidRPr="0073521C">
        <w:rPr>
          <w:i/>
          <w:noProof/>
        </w:rPr>
        <w:t xml:space="preserve">Journal of nursing scholarship : an official publication of Sigma Theta Tau International Honor Society of Nursing </w:t>
      </w:r>
      <w:r w:rsidRPr="0073521C">
        <w:rPr>
          <w:noProof/>
        </w:rPr>
        <w:t>2019; 51(1):68-80</w:t>
      </w:r>
    </w:p>
    <w:p w14:paraId="525055A1" w14:textId="77777777" w:rsidR="0073521C" w:rsidRPr="0073521C" w:rsidRDefault="0073521C" w:rsidP="0073521C">
      <w:pPr>
        <w:pStyle w:val="EndNoteBibliography"/>
        <w:spacing w:after="0"/>
        <w:rPr>
          <w:noProof/>
        </w:rPr>
      </w:pPr>
      <w:r w:rsidRPr="0073521C">
        <w:rPr>
          <w:noProof/>
        </w:rPr>
        <w:t>58.</w:t>
      </w:r>
      <w:r w:rsidRPr="0073521C">
        <w:rPr>
          <w:noProof/>
        </w:rPr>
        <w:tab/>
        <w:t xml:space="preserve">Yun SHO, Eui Geum; Yoo, Yang Sook; Kim, So Sun; Jang, Yeon Soo: Development and effects of a transition nursing program for patients and family caregivers at a neurological ICU in Korea. </w:t>
      </w:r>
      <w:r w:rsidRPr="0073521C">
        <w:rPr>
          <w:i/>
          <w:noProof/>
        </w:rPr>
        <w:t xml:space="preserve">Clinical Nursing Research </w:t>
      </w:r>
      <w:r w:rsidRPr="0073521C">
        <w:rPr>
          <w:noProof/>
        </w:rPr>
        <w:t>2017; 26(1):27-46</w:t>
      </w:r>
    </w:p>
    <w:p w14:paraId="5006E628" w14:textId="77777777" w:rsidR="0073521C" w:rsidRPr="0073521C" w:rsidRDefault="0073521C" w:rsidP="0073521C">
      <w:pPr>
        <w:pStyle w:val="EndNoteBibliography"/>
        <w:spacing w:after="0"/>
        <w:rPr>
          <w:noProof/>
        </w:rPr>
      </w:pPr>
      <w:r w:rsidRPr="0073521C">
        <w:rPr>
          <w:noProof/>
        </w:rPr>
        <w:t>59.</w:t>
      </w:r>
      <w:r w:rsidRPr="0073521C">
        <w:rPr>
          <w:noProof/>
        </w:rPr>
        <w:tab/>
        <w:t xml:space="preserve">Als HG, Linda; Duffy, Frank H.; McAnulty, Gloria B.; Buehler, Deborah M.; Vandenberg, Kathleen; Sweet, Nancy; Sell, Elsa; Parad, Richard B.; Ringer, Steven A.; Butler, Samantha C.; Blickman, Johan G.; Jones, Kenneth J.: A three-center, randomized, controlled trial of individualized developmental care for very low birth weight preterm infants: medical, neurodevelopmental, parenting, and caregiving effects. </w:t>
      </w:r>
      <w:r w:rsidRPr="0073521C">
        <w:rPr>
          <w:i/>
          <w:noProof/>
        </w:rPr>
        <w:t xml:space="preserve">Journal of developmental and behavioral pediatrics : JDBP </w:t>
      </w:r>
      <w:r w:rsidRPr="0073521C">
        <w:rPr>
          <w:noProof/>
        </w:rPr>
        <w:t>2003; 24(6):399-408</w:t>
      </w:r>
    </w:p>
    <w:p w14:paraId="154F785D" w14:textId="77777777" w:rsidR="0073521C" w:rsidRPr="0073521C" w:rsidRDefault="0073521C" w:rsidP="0073521C">
      <w:pPr>
        <w:pStyle w:val="EndNoteBibliography"/>
        <w:spacing w:after="0"/>
        <w:rPr>
          <w:noProof/>
        </w:rPr>
      </w:pPr>
      <w:r w:rsidRPr="0073521C">
        <w:rPr>
          <w:noProof/>
        </w:rPr>
        <w:t>60.</w:t>
      </w:r>
      <w:r w:rsidRPr="0073521C">
        <w:rPr>
          <w:noProof/>
        </w:rPr>
        <w:tab/>
        <w:t xml:space="preserve">Azoulay EF, Jean-Marie; Vinatier, Isabelle; Truillet, Romain; Renault, Anne; Valade, Sandrine; Jaber, Samir; Durand-Gasselin, Jacques; Schwebel, Carole; Georges, Hughes; Merceron, Sybille; Cariou, Alain; Moussa, Myriam; Hraiech, Sami; Argaud, Laurent; Leone, Marc; Curtis, J. Randall; Kentish-Barnes, Nancy; Jouve, Elisabeth; Papazian, Laurent: Questions to improve family-staff communication in the ICU: a randomized controlled trial. </w:t>
      </w:r>
      <w:r w:rsidRPr="0073521C">
        <w:rPr>
          <w:i/>
          <w:noProof/>
        </w:rPr>
        <w:t xml:space="preserve">Intensive care medicine </w:t>
      </w:r>
      <w:r w:rsidRPr="0073521C">
        <w:rPr>
          <w:noProof/>
        </w:rPr>
        <w:t>2018; 44(11):1879-1887</w:t>
      </w:r>
    </w:p>
    <w:p w14:paraId="701DD3A2" w14:textId="77777777" w:rsidR="0073521C" w:rsidRPr="0073521C" w:rsidRDefault="0073521C" w:rsidP="0073521C">
      <w:pPr>
        <w:pStyle w:val="EndNoteBibliography"/>
        <w:spacing w:after="0"/>
        <w:rPr>
          <w:noProof/>
        </w:rPr>
      </w:pPr>
      <w:r w:rsidRPr="0073521C">
        <w:rPr>
          <w:noProof/>
        </w:rPr>
        <w:t>61.</w:t>
      </w:r>
      <w:r w:rsidRPr="0073521C">
        <w:rPr>
          <w:noProof/>
        </w:rPr>
        <w:tab/>
        <w:t xml:space="preserve">Browne JVT, Ayelet: Family-based intervention to enhance infant-parent relationships in the neonatal intensive care unit. </w:t>
      </w:r>
      <w:r w:rsidRPr="0073521C">
        <w:rPr>
          <w:i/>
          <w:noProof/>
        </w:rPr>
        <w:t xml:space="preserve">Journal of pediatric psychology </w:t>
      </w:r>
      <w:r w:rsidRPr="0073521C">
        <w:rPr>
          <w:noProof/>
        </w:rPr>
        <w:t>2005; 30(8):667-677</w:t>
      </w:r>
    </w:p>
    <w:p w14:paraId="3E8ED754" w14:textId="77777777" w:rsidR="0073521C" w:rsidRPr="0073521C" w:rsidRDefault="0073521C" w:rsidP="0073521C">
      <w:pPr>
        <w:pStyle w:val="EndNoteBibliography"/>
        <w:spacing w:after="0"/>
        <w:rPr>
          <w:noProof/>
        </w:rPr>
      </w:pPr>
      <w:r w:rsidRPr="0073521C">
        <w:rPr>
          <w:noProof/>
        </w:rPr>
        <w:t>62.</w:t>
      </w:r>
      <w:r w:rsidRPr="0073521C">
        <w:rPr>
          <w:noProof/>
        </w:rPr>
        <w:tab/>
        <w:t xml:space="preserve">Cox CEW, Douglas B.; Hough, Catherine L.; Jones, Derek M.; Kahn, Jeremy M.; Olsen, Maren K.; Lewis, Carmen L.; Hanson, Laura C.; Carson, Shannon S.: Effects of a Personalized Web-Based Decision Aid for Surrogate Decision Makers of Patients With Prolonged Mechanical Ventilation: A Randomized Clinical Trial. </w:t>
      </w:r>
      <w:r w:rsidRPr="0073521C">
        <w:rPr>
          <w:i/>
          <w:noProof/>
        </w:rPr>
        <w:t xml:space="preserve">Annals of internal medicine </w:t>
      </w:r>
      <w:r w:rsidRPr="0073521C">
        <w:rPr>
          <w:noProof/>
        </w:rPr>
        <w:t>2019</w:t>
      </w:r>
    </w:p>
    <w:p w14:paraId="5DE8F7C3" w14:textId="77777777" w:rsidR="0073521C" w:rsidRPr="0073521C" w:rsidRDefault="0073521C" w:rsidP="0073521C">
      <w:pPr>
        <w:pStyle w:val="EndNoteBibliography"/>
        <w:spacing w:after="0"/>
        <w:rPr>
          <w:noProof/>
        </w:rPr>
      </w:pPr>
      <w:r w:rsidRPr="0073521C">
        <w:rPr>
          <w:noProof/>
        </w:rPr>
        <w:t>63.</w:t>
      </w:r>
      <w:r w:rsidRPr="0073521C">
        <w:rPr>
          <w:noProof/>
        </w:rPr>
        <w:tab/>
        <w:t xml:space="preserve">Torke AM, Wocial LD, Johns SA, Sachs GA, et al: The Family Navigator: A Pilot Intervention to Support Intensive Care Unit Family Surrogates. </w:t>
      </w:r>
      <w:r w:rsidRPr="0073521C">
        <w:rPr>
          <w:i/>
          <w:noProof/>
        </w:rPr>
        <w:t xml:space="preserve">Am J Crit Care </w:t>
      </w:r>
      <w:r w:rsidRPr="0073521C">
        <w:rPr>
          <w:noProof/>
        </w:rPr>
        <w:t>2016; 25(6):498-507</w:t>
      </w:r>
    </w:p>
    <w:p w14:paraId="70E07AA2" w14:textId="77777777" w:rsidR="0073521C" w:rsidRPr="0073521C" w:rsidRDefault="0073521C" w:rsidP="0073521C">
      <w:pPr>
        <w:pStyle w:val="EndNoteBibliography"/>
        <w:spacing w:after="0"/>
        <w:rPr>
          <w:noProof/>
        </w:rPr>
      </w:pPr>
      <w:r w:rsidRPr="0073521C">
        <w:rPr>
          <w:noProof/>
        </w:rPr>
        <w:t>64.</w:t>
      </w:r>
      <w:r w:rsidRPr="0073521C">
        <w:rPr>
          <w:noProof/>
        </w:rPr>
        <w:tab/>
        <w:t xml:space="preserve">van der Pal SMM, C. M.; le Cessie, S.; Wit, J. M.; Walther, F. J.; Bruil, J.: Parental experiences during the first period at the neonatal unit after two developmental care interventions. </w:t>
      </w:r>
      <w:r w:rsidRPr="0073521C">
        <w:rPr>
          <w:i/>
          <w:noProof/>
        </w:rPr>
        <w:t xml:space="preserve">Acta paediatrica (Oslo, Norway : 1992) </w:t>
      </w:r>
      <w:r w:rsidRPr="0073521C">
        <w:rPr>
          <w:noProof/>
        </w:rPr>
        <w:t>2007; 96(11):1611-1616</w:t>
      </w:r>
    </w:p>
    <w:p w14:paraId="12A9EC79" w14:textId="77777777" w:rsidR="0073521C" w:rsidRPr="0073521C" w:rsidRDefault="0073521C" w:rsidP="0073521C">
      <w:pPr>
        <w:pStyle w:val="EndNoteBibliography"/>
        <w:spacing w:after="0"/>
        <w:rPr>
          <w:noProof/>
        </w:rPr>
      </w:pPr>
      <w:r w:rsidRPr="0073521C">
        <w:rPr>
          <w:noProof/>
        </w:rPr>
        <w:t>65.</w:t>
      </w:r>
      <w:r w:rsidRPr="0073521C">
        <w:rPr>
          <w:noProof/>
        </w:rPr>
        <w:tab/>
        <w:t xml:space="preserve">Abdel-Latif MEB, Danette; Broom, Margaret; Smith, Judith; Davis, Deborah: Parental presence on neonatal intensive care unit clinical bedside rounds: randomised trial and focus group discussion. </w:t>
      </w:r>
      <w:r w:rsidRPr="0073521C">
        <w:rPr>
          <w:i/>
          <w:noProof/>
        </w:rPr>
        <w:t xml:space="preserve">Archives of disease in childhood Fetal and neonatal edition </w:t>
      </w:r>
      <w:r w:rsidRPr="0073521C">
        <w:rPr>
          <w:noProof/>
        </w:rPr>
        <w:t>2015; 100(3):F203-209</w:t>
      </w:r>
    </w:p>
    <w:p w14:paraId="74B53F1C" w14:textId="77777777" w:rsidR="0073521C" w:rsidRPr="0073521C" w:rsidRDefault="0073521C" w:rsidP="0073521C">
      <w:pPr>
        <w:pStyle w:val="EndNoteBibliography"/>
        <w:spacing w:after="0"/>
        <w:rPr>
          <w:noProof/>
        </w:rPr>
      </w:pPr>
      <w:r w:rsidRPr="0073521C">
        <w:rPr>
          <w:noProof/>
        </w:rPr>
        <w:t>66.</w:t>
      </w:r>
      <w:r w:rsidRPr="0073521C">
        <w:rPr>
          <w:noProof/>
        </w:rPr>
        <w:tab/>
        <w:t xml:space="preserve">Affleck GT, H.; Rowe, J.; Roscher, B.; Walker, L.: Effects of formal support on mothers' adaptation to the hospital-to-home transition of high-risk infants: the benefits and costs of helping. </w:t>
      </w:r>
      <w:r w:rsidRPr="0073521C">
        <w:rPr>
          <w:i/>
          <w:noProof/>
        </w:rPr>
        <w:t xml:space="preserve">Child development </w:t>
      </w:r>
      <w:r w:rsidRPr="0073521C">
        <w:rPr>
          <w:noProof/>
        </w:rPr>
        <w:t>1989; 60(2):488-501</w:t>
      </w:r>
    </w:p>
    <w:p w14:paraId="498D3373" w14:textId="77777777" w:rsidR="0073521C" w:rsidRPr="0073521C" w:rsidRDefault="0073521C" w:rsidP="0073521C">
      <w:pPr>
        <w:pStyle w:val="EndNoteBibliography"/>
        <w:spacing w:after="0"/>
        <w:rPr>
          <w:noProof/>
        </w:rPr>
      </w:pPr>
      <w:r w:rsidRPr="0073521C">
        <w:rPr>
          <w:noProof/>
        </w:rPr>
        <w:lastRenderedPageBreak/>
        <w:t>67.</w:t>
      </w:r>
      <w:r w:rsidRPr="0073521C">
        <w:rPr>
          <w:noProof/>
        </w:rPr>
        <w:tab/>
        <w:t xml:space="preserve">Agren SE, A.; Fredrikson, M.; Hollman-Frisman, G.; Orwelius, L.: The health promoting conversations intervention for families with a critically ill relative: A pilot study. </w:t>
      </w:r>
      <w:r w:rsidRPr="0073521C">
        <w:rPr>
          <w:i/>
          <w:noProof/>
        </w:rPr>
        <w:t xml:space="preserve">Intensive &amp; critical care nursing </w:t>
      </w:r>
      <w:r w:rsidRPr="0073521C">
        <w:rPr>
          <w:noProof/>
        </w:rPr>
        <w:t>2019; 50:103-110</w:t>
      </w:r>
    </w:p>
    <w:p w14:paraId="479C05A0" w14:textId="77777777" w:rsidR="0073521C" w:rsidRPr="0073521C" w:rsidRDefault="0073521C" w:rsidP="0073521C">
      <w:pPr>
        <w:pStyle w:val="EndNoteBibliography"/>
        <w:spacing w:after="0"/>
        <w:rPr>
          <w:noProof/>
        </w:rPr>
      </w:pPr>
      <w:r w:rsidRPr="0073521C">
        <w:rPr>
          <w:noProof/>
        </w:rPr>
        <w:t>68.</w:t>
      </w:r>
      <w:r w:rsidRPr="0073521C">
        <w:rPr>
          <w:noProof/>
        </w:rPr>
        <w:tab/>
        <w:t xml:space="preserve">Als LCN, Simon; Cooper, Mehrengise; Vickers, Bea; Garralda, M. Elena: A supported psychoeducational intervention to improve family mental health following discharge from paediatric intensive care: feasibility and pilot randomised controlled trial. </w:t>
      </w:r>
      <w:r w:rsidRPr="0073521C">
        <w:rPr>
          <w:i/>
          <w:noProof/>
        </w:rPr>
        <w:t xml:space="preserve">BMJ open </w:t>
      </w:r>
      <w:r w:rsidRPr="0073521C">
        <w:rPr>
          <w:noProof/>
        </w:rPr>
        <w:t>2015; 5(12):e009581</w:t>
      </w:r>
    </w:p>
    <w:p w14:paraId="14E71474" w14:textId="77777777" w:rsidR="0073521C" w:rsidRPr="0073521C" w:rsidRDefault="0073521C" w:rsidP="0073521C">
      <w:pPr>
        <w:pStyle w:val="EndNoteBibliography"/>
        <w:spacing w:after="0"/>
        <w:rPr>
          <w:noProof/>
        </w:rPr>
      </w:pPr>
      <w:r w:rsidRPr="0073521C">
        <w:rPr>
          <w:noProof/>
        </w:rPr>
        <w:t>69.</w:t>
      </w:r>
      <w:r w:rsidRPr="0073521C">
        <w:rPr>
          <w:noProof/>
        </w:rPr>
        <w:tab/>
        <w:t xml:space="preserve">Breisinger LMB, Angela; Cline, Thomas W.: Stress Reduction in Postcardiac Surgery Family Members: Implementation of a Postcardiac Surgery Tool Kit. </w:t>
      </w:r>
      <w:r w:rsidRPr="0073521C">
        <w:rPr>
          <w:i/>
          <w:noProof/>
        </w:rPr>
        <w:t xml:space="preserve">Critical care nursing quarterly </w:t>
      </w:r>
      <w:r w:rsidRPr="0073521C">
        <w:rPr>
          <w:noProof/>
        </w:rPr>
        <w:t>2018; 41(2):186-196</w:t>
      </w:r>
    </w:p>
    <w:p w14:paraId="7F027626" w14:textId="77777777" w:rsidR="0073521C" w:rsidRPr="0073521C" w:rsidRDefault="0073521C" w:rsidP="0073521C">
      <w:pPr>
        <w:pStyle w:val="EndNoteBibliography"/>
        <w:spacing w:after="0"/>
        <w:rPr>
          <w:noProof/>
        </w:rPr>
      </w:pPr>
      <w:r w:rsidRPr="0073521C">
        <w:rPr>
          <w:noProof/>
        </w:rPr>
        <w:t>70.</w:t>
      </w:r>
      <w:r w:rsidRPr="0073521C">
        <w:rPr>
          <w:noProof/>
        </w:rPr>
        <w:tab/>
        <w:t xml:space="preserve">Carson SSC, Christopher E.; Wallenstein, Sylvan; Hanson, Laura C.; Danis, Marion; Tulsky, James A.; Chai, Emily; Nelson, Judith E.: Effect of palliative care-led meetings for families of patients with chronic critical illness: A randomized clinical trial. </w:t>
      </w:r>
      <w:r w:rsidRPr="0073521C">
        <w:rPr>
          <w:i/>
          <w:noProof/>
        </w:rPr>
        <w:t xml:space="preserve">JAMA: Journal of the American Medical Association </w:t>
      </w:r>
      <w:r w:rsidRPr="0073521C">
        <w:rPr>
          <w:noProof/>
        </w:rPr>
        <w:t>2016; 316(1):51-62</w:t>
      </w:r>
    </w:p>
    <w:p w14:paraId="011F3BCA" w14:textId="77777777" w:rsidR="0073521C" w:rsidRPr="0073521C" w:rsidRDefault="0073521C" w:rsidP="0073521C">
      <w:pPr>
        <w:pStyle w:val="EndNoteBibliography"/>
        <w:spacing w:after="0"/>
        <w:rPr>
          <w:noProof/>
        </w:rPr>
      </w:pPr>
      <w:r w:rsidRPr="0073521C">
        <w:rPr>
          <w:noProof/>
        </w:rPr>
        <w:t>71.</w:t>
      </w:r>
      <w:r w:rsidRPr="0073521C">
        <w:rPr>
          <w:noProof/>
        </w:rPr>
        <w:tab/>
        <w:t xml:space="preserve">Chaboyer WT, Lukman; Alcorn, Kristie; Foster, Michelle: The effect of an ICU liaison nurse on patients and family's anxiety prior to transfer to the ward: an intervention study. </w:t>
      </w:r>
      <w:r w:rsidRPr="0073521C">
        <w:rPr>
          <w:i/>
          <w:noProof/>
        </w:rPr>
        <w:t xml:space="preserve">Intensive &amp; critical care nursing </w:t>
      </w:r>
      <w:r w:rsidRPr="0073521C">
        <w:rPr>
          <w:noProof/>
        </w:rPr>
        <w:t>2007; 23(6):362-369</w:t>
      </w:r>
    </w:p>
    <w:p w14:paraId="51B39D51" w14:textId="77777777" w:rsidR="0073521C" w:rsidRPr="0073521C" w:rsidRDefault="0073521C" w:rsidP="0073521C">
      <w:pPr>
        <w:pStyle w:val="EndNoteBibliography"/>
        <w:spacing w:after="0"/>
        <w:rPr>
          <w:noProof/>
        </w:rPr>
      </w:pPr>
      <w:r w:rsidRPr="0073521C">
        <w:rPr>
          <w:noProof/>
        </w:rPr>
        <w:t>72.</w:t>
      </w:r>
      <w:r w:rsidRPr="0073521C">
        <w:rPr>
          <w:noProof/>
        </w:rPr>
        <w:tab/>
        <w:t xml:space="preserve">Chien W-TI, Wan-Yim; Lee, Isabella Y. M.: Psychometric properties of a Chinese version of the Critical Care Family Needs Inventory. </w:t>
      </w:r>
      <w:r w:rsidRPr="0073521C">
        <w:rPr>
          <w:i/>
          <w:noProof/>
        </w:rPr>
        <w:t xml:space="preserve">Research in Nursing &amp; Health </w:t>
      </w:r>
      <w:r w:rsidRPr="0073521C">
        <w:rPr>
          <w:noProof/>
        </w:rPr>
        <w:t>2005; 28(6):474-487</w:t>
      </w:r>
    </w:p>
    <w:p w14:paraId="10B702E9" w14:textId="77777777" w:rsidR="0073521C" w:rsidRPr="0073521C" w:rsidRDefault="0073521C" w:rsidP="0073521C">
      <w:pPr>
        <w:pStyle w:val="EndNoteBibliography"/>
        <w:spacing w:after="0"/>
        <w:rPr>
          <w:noProof/>
        </w:rPr>
      </w:pPr>
      <w:r w:rsidRPr="0073521C">
        <w:rPr>
          <w:noProof/>
        </w:rPr>
        <w:t>73.</w:t>
      </w:r>
      <w:r w:rsidRPr="0073521C">
        <w:rPr>
          <w:noProof/>
        </w:rPr>
        <w:tab/>
        <w:t xml:space="preserve">Chourasia NS, Pushkala; Bethou, Adhisivam; Bhat, Vishnu: Stressors of NICU mothers and the effect of counseling-experience from a tertiary care teaching hospital, India. </w:t>
      </w:r>
      <w:r w:rsidRPr="0073521C">
        <w:rPr>
          <w:i/>
          <w:noProof/>
        </w:rPr>
        <w:t xml:space="preserve">The journal of maternal-fetal &amp; neonatal medicine : the official journal of the European Association of Perinatal Medicine, the Federation of Asia and Oceania Perinatal Societies, the International Society of Perinatal Obstetricians </w:t>
      </w:r>
      <w:r w:rsidRPr="0073521C">
        <w:rPr>
          <w:noProof/>
        </w:rPr>
        <w:t>2013; 26(6):616-618</w:t>
      </w:r>
    </w:p>
    <w:p w14:paraId="6144A28E" w14:textId="77777777" w:rsidR="0073521C" w:rsidRPr="0073521C" w:rsidRDefault="0073521C" w:rsidP="0073521C">
      <w:pPr>
        <w:pStyle w:val="EndNoteBibliography"/>
        <w:spacing w:after="0"/>
        <w:rPr>
          <w:noProof/>
        </w:rPr>
      </w:pPr>
      <w:r w:rsidRPr="0073521C">
        <w:rPr>
          <w:noProof/>
        </w:rPr>
        <w:t>74.</w:t>
      </w:r>
      <w:r w:rsidRPr="0073521C">
        <w:rPr>
          <w:noProof/>
        </w:rPr>
        <w:tab/>
        <w:t xml:space="preserve">Cobiella CWM, P. A.; Forehand, R. L.: A comparison of two stress-reduction treatments for mothers of neonates hospitalized in a neonatal intensive care unit. </w:t>
      </w:r>
      <w:r w:rsidRPr="0073521C">
        <w:rPr>
          <w:i/>
          <w:noProof/>
        </w:rPr>
        <w:t xml:space="preserve">Children's health care : journal of the Association for the Care of Children's Health </w:t>
      </w:r>
      <w:r w:rsidRPr="0073521C">
        <w:rPr>
          <w:noProof/>
        </w:rPr>
        <w:t>1990; 19(2):93-100</w:t>
      </w:r>
    </w:p>
    <w:p w14:paraId="4EF62521" w14:textId="77777777" w:rsidR="0073521C" w:rsidRPr="0073521C" w:rsidRDefault="0073521C" w:rsidP="0073521C">
      <w:pPr>
        <w:pStyle w:val="EndNoteBibliography"/>
        <w:spacing w:after="0"/>
        <w:rPr>
          <w:noProof/>
        </w:rPr>
      </w:pPr>
      <w:r w:rsidRPr="0073521C">
        <w:rPr>
          <w:noProof/>
        </w:rPr>
        <w:t>75.</w:t>
      </w:r>
      <w:r w:rsidRPr="0073521C">
        <w:rPr>
          <w:noProof/>
        </w:rPr>
        <w:tab/>
        <w:t xml:space="preserve">Curtis JR, Treece PD, Nielsen EL, Gold J, et al: Randomized Trial of Communication Facilitators to Reduce Family Distress and Intensity of End-of-Life Care. </w:t>
      </w:r>
      <w:r w:rsidRPr="0073521C">
        <w:rPr>
          <w:i/>
          <w:noProof/>
        </w:rPr>
        <w:t xml:space="preserve">Am J Respir Crit Care Med </w:t>
      </w:r>
      <w:r w:rsidRPr="0073521C">
        <w:rPr>
          <w:noProof/>
        </w:rPr>
        <w:t>2016; 193(2):154-162</w:t>
      </w:r>
    </w:p>
    <w:p w14:paraId="51AE47A5" w14:textId="77777777" w:rsidR="0073521C" w:rsidRPr="0073521C" w:rsidRDefault="0073521C" w:rsidP="0073521C">
      <w:pPr>
        <w:pStyle w:val="EndNoteBibliography"/>
        <w:spacing w:after="0"/>
        <w:rPr>
          <w:noProof/>
        </w:rPr>
      </w:pPr>
      <w:r w:rsidRPr="0073521C">
        <w:rPr>
          <w:noProof/>
        </w:rPr>
        <w:t>76.</w:t>
      </w:r>
      <w:r w:rsidRPr="0073521C">
        <w:rPr>
          <w:noProof/>
        </w:rPr>
        <w:tab/>
        <w:t xml:space="preserve">Daly KK, R. M.; Lawinger, S.; Casey, G.: The effect of two nursing interventions on families of ICU patients. </w:t>
      </w:r>
      <w:r w:rsidRPr="0073521C">
        <w:rPr>
          <w:i/>
          <w:noProof/>
        </w:rPr>
        <w:t xml:space="preserve">Clinical nursing research </w:t>
      </w:r>
      <w:r w:rsidRPr="0073521C">
        <w:rPr>
          <w:noProof/>
        </w:rPr>
        <w:t>1994; 3(4):414-422</w:t>
      </w:r>
    </w:p>
    <w:p w14:paraId="5381B232" w14:textId="77777777" w:rsidR="0073521C" w:rsidRPr="0073521C" w:rsidRDefault="0073521C" w:rsidP="0073521C">
      <w:pPr>
        <w:pStyle w:val="EndNoteBibliography"/>
        <w:spacing w:after="0"/>
        <w:rPr>
          <w:noProof/>
        </w:rPr>
      </w:pPr>
      <w:r w:rsidRPr="0073521C">
        <w:rPr>
          <w:noProof/>
        </w:rPr>
        <w:t>77.</w:t>
      </w:r>
      <w:r w:rsidRPr="0073521C">
        <w:rPr>
          <w:noProof/>
        </w:rPr>
        <w:tab/>
        <w:t xml:space="preserve">de Alencar AEMAA, Luis Claudio; de Albuquerque, Emidio Cavalcanti; Alves, Joao Guilherme Bezerra: Effect of kangaroo mother care on postpartum depression. </w:t>
      </w:r>
      <w:r w:rsidRPr="0073521C">
        <w:rPr>
          <w:i/>
          <w:noProof/>
        </w:rPr>
        <w:t xml:space="preserve">Journal of tropical pediatrics </w:t>
      </w:r>
      <w:r w:rsidRPr="0073521C">
        <w:rPr>
          <w:noProof/>
        </w:rPr>
        <w:t>2009; 55(1):36-38</w:t>
      </w:r>
    </w:p>
    <w:p w14:paraId="6A572CF4" w14:textId="77777777" w:rsidR="0073521C" w:rsidRPr="0073521C" w:rsidRDefault="0073521C" w:rsidP="0073521C">
      <w:pPr>
        <w:pStyle w:val="EndNoteBibliography"/>
        <w:spacing w:after="0"/>
        <w:rPr>
          <w:noProof/>
        </w:rPr>
      </w:pPr>
      <w:r w:rsidRPr="0073521C">
        <w:rPr>
          <w:noProof/>
        </w:rPr>
        <w:t>78.</w:t>
      </w:r>
      <w:r w:rsidRPr="0073521C">
        <w:rPr>
          <w:noProof/>
        </w:rPr>
        <w:tab/>
        <w:t xml:space="preserve">Douglas SLD, Barbara J.; Kelley, Carol Genet; O'Toole, Elizabeth; Montenegro, Hugo: Impact of a disease management program upon caregivers of chronically critically ill patients. </w:t>
      </w:r>
      <w:r w:rsidRPr="0073521C">
        <w:rPr>
          <w:i/>
          <w:noProof/>
        </w:rPr>
        <w:t xml:space="preserve">Chest </w:t>
      </w:r>
      <w:r w:rsidRPr="0073521C">
        <w:rPr>
          <w:noProof/>
        </w:rPr>
        <w:t>2005; 128(6):3925-3936</w:t>
      </w:r>
    </w:p>
    <w:p w14:paraId="03670EE6" w14:textId="77777777" w:rsidR="0073521C" w:rsidRPr="0073521C" w:rsidRDefault="0073521C" w:rsidP="0073521C">
      <w:pPr>
        <w:pStyle w:val="EndNoteBibliography"/>
        <w:spacing w:after="0"/>
        <w:rPr>
          <w:noProof/>
        </w:rPr>
      </w:pPr>
      <w:r w:rsidRPr="0073521C">
        <w:rPr>
          <w:noProof/>
        </w:rPr>
        <w:t>79.</w:t>
      </w:r>
      <w:r w:rsidRPr="0073521C">
        <w:rPr>
          <w:noProof/>
        </w:rPr>
        <w:tab/>
        <w:t xml:space="preserve">Egerod IC, Doris; Schwartz-Nielsen, Katherine Hvid; Agard, Anne Sophie: Constructing the illness narrative: a grounded theory exploring patients' and relatives' use of intensive care diaries. </w:t>
      </w:r>
      <w:r w:rsidRPr="0073521C">
        <w:rPr>
          <w:i/>
          <w:noProof/>
        </w:rPr>
        <w:t xml:space="preserve">Critical care medicine </w:t>
      </w:r>
      <w:r w:rsidRPr="0073521C">
        <w:rPr>
          <w:noProof/>
        </w:rPr>
        <w:t>2011; 39(8):1922-1928</w:t>
      </w:r>
    </w:p>
    <w:p w14:paraId="4947219F" w14:textId="77777777" w:rsidR="0073521C" w:rsidRPr="0073521C" w:rsidRDefault="0073521C" w:rsidP="0073521C">
      <w:pPr>
        <w:pStyle w:val="EndNoteBibliography"/>
        <w:spacing w:after="0"/>
        <w:rPr>
          <w:noProof/>
        </w:rPr>
      </w:pPr>
      <w:r w:rsidRPr="0073521C">
        <w:rPr>
          <w:noProof/>
        </w:rPr>
        <w:t>80.</w:t>
      </w:r>
      <w:r w:rsidRPr="0073521C">
        <w:rPr>
          <w:noProof/>
        </w:rPr>
        <w:tab/>
        <w:t xml:space="preserve">Franck LSO, Kate; Nderitu, Sue; Lim, Magdalene; Fang, Swee; Kaiser, Anthony: Parent involvement in pain management for NICU infants: a randomized controlled trial. </w:t>
      </w:r>
      <w:r w:rsidRPr="0073521C">
        <w:rPr>
          <w:i/>
          <w:noProof/>
        </w:rPr>
        <w:t xml:space="preserve">Pediatrics </w:t>
      </w:r>
      <w:r w:rsidRPr="0073521C">
        <w:rPr>
          <w:noProof/>
        </w:rPr>
        <w:t>2011; 128(3):510-518</w:t>
      </w:r>
    </w:p>
    <w:p w14:paraId="14555A28" w14:textId="77777777" w:rsidR="0073521C" w:rsidRPr="0073521C" w:rsidRDefault="0073521C" w:rsidP="0073521C">
      <w:pPr>
        <w:pStyle w:val="EndNoteBibliography"/>
        <w:spacing w:after="0"/>
        <w:rPr>
          <w:noProof/>
        </w:rPr>
      </w:pPr>
      <w:r w:rsidRPr="0073521C">
        <w:rPr>
          <w:noProof/>
        </w:rPr>
        <w:t>81.</w:t>
      </w:r>
      <w:r w:rsidRPr="0073521C">
        <w:rPr>
          <w:noProof/>
        </w:rPr>
        <w:tab/>
        <w:t xml:space="preserve">Glazebrook CM, Neil; Israel, Christine; Croudace, Tim; Johnson, Samantha; White, Ian R.; Whitelaw, Andrew: Randomised trial of a parenting intervention during neonatal intensive care. </w:t>
      </w:r>
      <w:r w:rsidRPr="0073521C">
        <w:rPr>
          <w:i/>
          <w:noProof/>
        </w:rPr>
        <w:t xml:space="preserve">Archives of disease in childhood Fetal and neonatal edition </w:t>
      </w:r>
      <w:r w:rsidRPr="0073521C">
        <w:rPr>
          <w:noProof/>
        </w:rPr>
        <w:t>2007; 92(6):F438-443</w:t>
      </w:r>
    </w:p>
    <w:p w14:paraId="46EF8D90" w14:textId="77777777" w:rsidR="0073521C" w:rsidRPr="0073521C" w:rsidRDefault="0073521C" w:rsidP="0073521C">
      <w:pPr>
        <w:pStyle w:val="EndNoteBibliography"/>
        <w:spacing w:after="0"/>
        <w:rPr>
          <w:noProof/>
        </w:rPr>
      </w:pPr>
      <w:r w:rsidRPr="0073521C">
        <w:rPr>
          <w:noProof/>
        </w:rPr>
        <w:lastRenderedPageBreak/>
        <w:t>82.</w:t>
      </w:r>
      <w:r w:rsidRPr="0073521C">
        <w:rPr>
          <w:noProof/>
        </w:rPr>
        <w:tab/>
        <w:t xml:space="preserve">Hane AAM, Michael M.; Hofer, Myron A.; Ludwig, Robert J.; Halperin, Meeka S.; Austin, Judy; Glickstein, Sara B.; Welch, Martha G.: Family nurture intervention improves the quality of maternal caregiving in the neonatal intensive care unit: evidence from a randomized controlled trial. </w:t>
      </w:r>
      <w:r w:rsidRPr="0073521C">
        <w:rPr>
          <w:i/>
          <w:noProof/>
        </w:rPr>
        <w:t xml:space="preserve">Journal of developmental and behavioral pediatrics : JDBP </w:t>
      </w:r>
      <w:r w:rsidRPr="0073521C">
        <w:rPr>
          <w:noProof/>
        </w:rPr>
        <w:t>2015; 36(3):188-196</w:t>
      </w:r>
    </w:p>
    <w:p w14:paraId="6A9989AE" w14:textId="77777777" w:rsidR="0073521C" w:rsidRPr="0073521C" w:rsidRDefault="0073521C" w:rsidP="0073521C">
      <w:pPr>
        <w:pStyle w:val="EndNoteBibliography"/>
        <w:spacing w:after="0"/>
        <w:rPr>
          <w:noProof/>
        </w:rPr>
      </w:pPr>
      <w:r w:rsidRPr="0073521C">
        <w:rPr>
          <w:noProof/>
        </w:rPr>
        <w:t>83.</w:t>
      </w:r>
      <w:r w:rsidRPr="0073521C">
        <w:rPr>
          <w:noProof/>
        </w:rPr>
        <w:tab/>
        <w:t xml:space="preserve">Holditch-Davis DW-T, Rosemary; Levy, Janet; Williams, Kristi L.; Ryan, Donna; Vonderheid, Susan: Maternal satisfaction with administering infant interventions in the neonatal intensive care unit. </w:t>
      </w:r>
      <w:r w:rsidRPr="0073521C">
        <w:rPr>
          <w:i/>
          <w:noProof/>
        </w:rPr>
        <w:t xml:space="preserve">Journal of obstetric, gynecologic, and neonatal nursing : JOGNN </w:t>
      </w:r>
      <w:r w:rsidRPr="0073521C">
        <w:rPr>
          <w:noProof/>
        </w:rPr>
        <w:t>2013; 42(6):641-654</w:t>
      </w:r>
    </w:p>
    <w:p w14:paraId="33359732" w14:textId="77777777" w:rsidR="0073521C" w:rsidRPr="0073521C" w:rsidRDefault="0073521C" w:rsidP="0073521C">
      <w:pPr>
        <w:pStyle w:val="EndNoteBibliography"/>
        <w:spacing w:after="0"/>
        <w:rPr>
          <w:noProof/>
        </w:rPr>
      </w:pPr>
      <w:r w:rsidRPr="0073521C">
        <w:rPr>
          <w:noProof/>
        </w:rPr>
        <w:t>84.</w:t>
      </w:r>
      <w:r w:rsidRPr="0073521C">
        <w:rPr>
          <w:noProof/>
        </w:rPr>
        <w:tab/>
        <w:t xml:space="preserve">Ingram JR, Maggie; Manns, Sarah; Beasant, Lucy; Johnson, Debbie; Fleming, Peter; Pontin, David: "Giving us hope": Parent and neonatal staff views and expectations of a planned family-centred discharge process (Train-to-Home). </w:t>
      </w:r>
      <w:r w:rsidRPr="0073521C">
        <w:rPr>
          <w:i/>
          <w:noProof/>
        </w:rPr>
        <w:t xml:space="preserve">Health Expectations: An International Journal of Public Participation in Health Care &amp; Health Policy </w:t>
      </w:r>
      <w:r w:rsidRPr="0073521C">
        <w:rPr>
          <w:noProof/>
        </w:rPr>
        <w:t>2017; 20(4):751-759</w:t>
      </w:r>
    </w:p>
    <w:p w14:paraId="50268A13" w14:textId="77777777" w:rsidR="0073521C" w:rsidRPr="0073521C" w:rsidRDefault="0073521C" w:rsidP="0073521C">
      <w:pPr>
        <w:pStyle w:val="EndNoteBibliography"/>
        <w:spacing w:after="0"/>
        <w:rPr>
          <w:noProof/>
        </w:rPr>
      </w:pPr>
      <w:r w:rsidRPr="0073521C">
        <w:rPr>
          <w:noProof/>
        </w:rPr>
        <w:t>85.</w:t>
      </w:r>
      <w:r w:rsidRPr="0073521C">
        <w:rPr>
          <w:noProof/>
        </w:rPr>
        <w:tab/>
        <w:t xml:space="preserve">Jang Y-S: [Effects of a workbook program on the perceived stress level, maternal role confidence and breast feeding practice of mothers of premature infants]. </w:t>
      </w:r>
      <w:r w:rsidRPr="0073521C">
        <w:rPr>
          <w:i/>
          <w:noProof/>
        </w:rPr>
        <w:t xml:space="preserve">Taehan Kanho Hakhoe chi </w:t>
      </w:r>
      <w:r w:rsidRPr="0073521C">
        <w:rPr>
          <w:noProof/>
        </w:rPr>
        <w:t>2005; 35(2):419-427</w:t>
      </w:r>
    </w:p>
    <w:p w14:paraId="75885542" w14:textId="77777777" w:rsidR="0073521C" w:rsidRPr="0073521C" w:rsidRDefault="0073521C" w:rsidP="0073521C">
      <w:pPr>
        <w:pStyle w:val="EndNoteBibliography"/>
        <w:spacing w:after="0"/>
        <w:rPr>
          <w:noProof/>
        </w:rPr>
      </w:pPr>
      <w:r w:rsidRPr="0073521C">
        <w:rPr>
          <w:noProof/>
        </w:rPr>
        <w:t>86.</w:t>
      </w:r>
      <w:r w:rsidRPr="0073521C">
        <w:rPr>
          <w:noProof/>
        </w:rPr>
        <w:tab/>
        <w:t xml:space="preserve">Jones C, Skirrow P, Griffiths RD, Humphris G, et al: Post-traumatic stress disorder-related symptoms in relatives of patients following intensive care. </w:t>
      </w:r>
      <w:r w:rsidRPr="0073521C">
        <w:rPr>
          <w:i/>
          <w:noProof/>
        </w:rPr>
        <w:t xml:space="preserve">Intensive Care Med </w:t>
      </w:r>
      <w:r w:rsidRPr="0073521C">
        <w:rPr>
          <w:noProof/>
        </w:rPr>
        <w:t>2004; 30(3):456-460</w:t>
      </w:r>
    </w:p>
    <w:p w14:paraId="2F5F062F" w14:textId="77777777" w:rsidR="0073521C" w:rsidRPr="0073521C" w:rsidRDefault="0073521C" w:rsidP="0073521C">
      <w:pPr>
        <w:pStyle w:val="EndNoteBibliography"/>
        <w:spacing w:after="0"/>
        <w:rPr>
          <w:noProof/>
        </w:rPr>
      </w:pPr>
      <w:r w:rsidRPr="0073521C">
        <w:rPr>
          <w:noProof/>
        </w:rPr>
        <w:t>87.</w:t>
      </w:r>
      <w:r w:rsidRPr="0073521C">
        <w:rPr>
          <w:noProof/>
        </w:rPr>
        <w:tab/>
        <w:t xml:space="preserve">Matricardi SA, R.; Fedeli, C.; Montirosso, R.: Mothers are not fathers: differences between parents in the reduction of stress levels after a parental intervention in a NICU. </w:t>
      </w:r>
      <w:r w:rsidRPr="0073521C">
        <w:rPr>
          <w:i/>
          <w:noProof/>
        </w:rPr>
        <w:t xml:space="preserve">Acta paediatrica (Oslo, Norway : 1992) </w:t>
      </w:r>
      <w:r w:rsidRPr="0073521C">
        <w:rPr>
          <w:noProof/>
        </w:rPr>
        <w:t>2013; 102(1):8-14</w:t>
      </w:r>
    </w:p>
    <w:p w14:paraId="77E70947" w14:textId="77777777" w:rsidR="0073521C" w:rsidRPr="0073521C" w:rsidRDefault="0073521C" w:rsidP="0073521C">
      <w:pPr>
        <w:pStyle w:val="EndNoteBibliography"/>
        <w:spacing w:after="0"/>
        <w:rPr>
          <w:noProof/>
        </w:rPr>
      </w:pPr>
      <w:r w:rsidRPr="0073521C">
        <w:rPr>
          <w:noProof/>
        </w:rPr>
        <w:t>88.</w:t>
      </w:r>
      <w:r w:rsidRPr="0073521C">
        <w:rPr>
          <w:noProof/>
        </w:rPr>
        <w:tab/>
        <w:t xml:space="preserve">Melnyk BMA-G, L. J.; Hensel, P. B.; Cable-Beiling, R. C.; Rubenstein, J. S.: Helping mothers cope with a critically ill child: a pilot test of the COPE intervention. </w:t>
      </w:r>
      <w:r w:rsidRPr="0073521C">
        <w:rPr>
          <w:i/>
          <w:noProof/>
        </w:rPr>
        <w:t xml:space="preserve">Research in nursing &amp; health </w:t>
      </w:r>
      <w:r w:rsidRPr="0073521C">
        <w:rPr>
          <w:noProof/>
        </w:rPr>
        <w:t>1997; 20(1):3-14</w:t>
      </w:r>
    </w:p>
    <w:p w14:paraId="79C0E95A" w14:textId="77777777" w:rsidR="0073521C" w:rsidRPr="0073521C" w:rsidRDefault="0073521C" w:rsidP="0073521C">
      <w:pPr>
        <w:pStyle w:val="EndNoteBibliography"/>
        <w:spacing w:after="0"/>
        <w:rPr>
          <w:noProof/>
        </w:rPr>
      </w:pPr>
      <w:r w:rsidRPr="0073521C">
        <w:rPr>
          <w:noProof/>
        </w:rPr>
        <w:t>89.</w:t>
      </w:r>
      <w:r w:rsidRPr="0073521C">
        <w:rPr>
          <w:noProof/>
        </w:rPr>
        <w:tab/>
        <w:t xml:space="preserve">Melnyk BMA-G, L.; Feinstein, N. F.; Fairbanks, E.; Schultz-Czarniak, J.; Hust, D.; Sherman, L.; LeMoine, C.; Moldenhauer, Z.; Small, L.; Bender, N.; Sinkin, R. A.: Improving cognitive development of low-birth-weight premature infants with the COPE program: a pilot study of the benefit of early NICU intervention with mothers. </w:t>
      </w:r>
      <w:r w:rsidRPr="0073521C">
        <w:rPr>
          <w:i/>
          <w:noProof/>
        </w:rPr>
        <w:t xml:space="preserve">Research in nursing &amp; health </w:t>
      </w:r>
      <w:r w:rsidRPr="0073521C">
        <w:rPr>
          <w:noProof/>
        </w:rPr>
        <w:t>2001; 24(5):373-389</w:t>
      </w:r>
    </w:p>
    <w:p w14:paraId="42646B0F" w14:textId="77777777" w:rsidR="0073521C" w:rsidRPr="0073521C" w:rsidRDefault="0073521C" w:rsidP="0073521C">
      <w:pPr>
        <w:pStyle w:val="EndNoteBibliography"/>
        <w:spacing w:after="0"/>
        <w:rPr>
          <w:noProof/>
        </w:rPr>
      </w:pPr>
      <w:r w:rsidRPr="0073521C">
        <w:rPr>
          <w:noProof/>
        </w:rPr>
        <w:t>90.</w:t>
      </w:r>
      <w:r w:rsidRPr="0073521C">
        <w:rPr>
          <w:noProof/>
        </w:rPr>
        <w:tab/>
        <w:t xml:space="preserve">Melnyk BMS, Leigh; Carno, Margaret-Ann: The effectiveness of parent-focused interventions in improving coping/mental health outcomes of critically ill children and their parents: an evidence base to guide clinical practice. </w:t>
      </w:r>
      <w:r w:rsidRPr="0073521C">
        <w:rPr>
          <w:i/>
          <w:noProof/>
        </w:rPr>
        <w:t xml:space="preserve">Pediatric nursing </w:t>
      </w:r>
      <w:r w:rsidRPr="0073521C">
        <w:rPr>
          <w:noProof/>
        </w:rPr>
        <w:t>2004; 30(2):143-148</w:t>
      </w:r>
    </w:p>
    <w:p w14:paraId="057B610C" w14:textId="77777777" w:rsidR="0073521C" w:rsidRPr="0073521C" w:rsidRDefault="0073521C" w:rsidP="0073521C">
      <w:pPr>
        <w:pStyle w:val="EndNoteBibliography"/>
        <w:spacing w:after="0"/>
        <w:rPr>
          <w:noProof/>
        </w:rPr>
      </w:pPr>
      <w:r w:rsidRPr="0073521C">
        <w:rPr>
          <w:noProof/>
        </w:rPr>
        <w:t>91.</w:t>
      </w:r>
      <w:r w:rsidRPr="0073521C">
        <w:rPr>
          <w:noProof/>
        </w:rPr>
        <w:tab/>
        <w:t xml:space="preserve">Melnyk BMF, Nancy F.; Alpert-Gillis, Linda; Fairbanks, Eileen; Crean, Hugh F.; Sinkin, Robert A.; Stone, Patricia W.; Small, Leigh; Tu, Xin; Gross, Steven J.: Reducing premature infants' length of stay and improving parents' mental health outcomes with the Creating Opportunities for Parent Empowerment (COPE) neonatal intensive care unit program: a randomized, controlled trial. </w:t>
      </w:r>
      <w:r w:rsidRPr="0073521C">
        <w:rPr>
          <w:i/>
          <w:noProof/>
        </w:rPr>
        <w:t xml:space="preserve">Pediatrics </w:t>
      </w:r>
      <w:r w:rsidRPr="0073521C">
        <w:rPr>
          <w:noProof/>
        </w:rPr>
        <w:t>2006; 118(5):e1414-1427</w:t>
      </w:r>
    </w:p>
    <w:p w14:paraId="5F194A3D" w14:textId="77777777" w:rsidR="0073521C" w:rsidRPr="0073521C" w:rsidRDefault="0073521C" w:rsidP="0073521C">
      <w:pPr>
        <w:pStyle w:val="EndNoteBibliography"/>
        <w:spacing w:after="0"/>
        <w:rPr>
          <w:noProof/>
        </w:rPr>
      </w:pPr>
      <w:r w:rsidRPr="0073521C">
        <w:rPr>
          <w:noProof/>
        </w:rPr>
        <w:t>92.</w:t>
      </w:r>
      <w:r w:rsidRPr="0073521C">
        <w:rPr>
          <w:noProof/>
        </w:rPr>
        <w:tab/>
        <w:t xml:space="preserve">Meyer ECC, C. T.; Lester, B. M.; Boukydis, C. F.; McDonough, S. M.; Oh, W.: Family-based intervention improves maternal psychological well-being and feeding interaction of preterm infants. </w:t>
      </w:r>
      <w:r w:rsidRPr="0073521C">
        <w:rPr>
          <w:i/>
          <w:noProof/>
        </w:rPr>
        <w:t xml:space="preserve">Pediatrics </w:t>
      </w:r>
      <w:r w:rsidRPr="0073521C">
        <w:rPr>
          <w:noProof/>
        </w:rPr>
        <w:t>1994; 93(2):241-246</w:t>
      </w:r>
    </w:p>
    <w:p w14:paraId="285F8090" w14:textId="77777777" w:rsidR="0073521C" w:rsidRPr="0073521C" w:rsidRDefault="0073521C" w:rsidP="0073521C">
      <w:pPr>
        <w:pStyle w:val="EndNoteBibliography"/>
        <w:spacing w:after="0"/>
        <w:rPr>
          <w:noProof/>
        </w:rPr>
      </w:pPr>
      <w:r w:rsidRPr="0073521C">
        <w:rPr>
          <w:noProof/>
        </w:rPr>
        <w:t>93.</w:t>
      </w:r>
      <w:r w:rsidRPr="0073521C">
        <w:rPr>
          <w:noProof/>
        </w:rPr>
        <w:tab/>
        <w:t xml:space="preserve">Mitchell MLC, Mary: Reducing family members' anxiety and uncertainty in illness around transfer from intensive care: an intervention study. </w:t>
      </w:r>
      <w:r w:rsidRPr="0073521C">
        <w:rPr>
          <w:i/>
          <w:noProof/>
        </w:rPr>
        <w:t xml:space="preserve">Intensive &amp; critical care nursing </w:t>
      </w:r>
      <w:r w:rsidRPr="0073521C">
        <w:rPr>
          <w:noProof/>
        </w:rPr>
        <w:t>2004; 20(4):223-231</w:t>
      </w:r>
    </w:p>
    <w:p w14:paraId="756F79F2" w14:textId="77777777" w:rsidR="0073521C" w:rsidRPr="0073521C" w:rsidRDefault="0073521C" w:rsidP="0073521C">
      <w:pPr>
        <w:pStyle w:val="EndNoteBibliography"/>
        <w:spacing w:after="0"/>
        <w:rPr>
          <w:noProof/>
        </w:rPr>
      </w:pPr>
      <w:r w:rsidRPr="0073521C">
        <w:rPr>
          <w:noProof/>
        </w:rPr>
        <w:t>94.</w:t>
      </w:r>
      <w:r w:rsidRPr="0073521C">
        <w:rPr>
          <w:noProof/>
        </w:rPr>
        <w:tab/>
        <w:t xml:space="preserve">O'Brien KB, Marianne; Macdonell, Kristy; McBride, Tammy; Robson, Kate; O'Leary, Lori; Christie, Kristen; Galarza, Mary; Dicky, Tenzin; Levin, Adik; Lee, Shoo K.: A pilot cohort analytic study of Family Integrated Care in a Canadian neonatal intensive care unit. </w:t>
      </w:r>
      <w:r w:rsidRPr="0073521C">
        <w:rPr>
          <w:i/>
          <w:noProof/>
        </w:rPr>
        <w:t xml:space="preserve">BMC pregnancy and childbirth </w:t>
      </w:r>
      <w:r w:rsidRPr="0073521C">
        <w:rPr>
          <w:noProof/>
        </w:rPr>
        <w:t>2013; 13 Suppl 1:S12</w:t>
      </w:r>
    </w:p>
    <w:p w14:paraId="725D532D" w14:textId="77777777" w:rsidR="0073521C" w:rsidRPr="0073521C" w:rsidRDefault="0073521C" w:rsidP="0073521C">
      <w:pPr>
        <w:pStyle w:val="EndNoteBibliography"/>
        <w:spacing w:after="0"/>
        <w:rPr>
          <w:noProof/>
        </w:rPr>
      </w:pPr>
      <w:r w:rsidRPr="0073521C">
        <w:rPr>
          <w:noProof/>
        </w:rPr>
        <w:lastRenderedPageBreak/>
        <w:t>95.</w:t>
      </w:r>
      <w:r w:rsidRPr="0073521C">
        <w:rPr>
          <w:noProof/>
        </w:rPr>
        <w:tab/>
        <w:t xml:space="preserve">Ong SLA, Khatijah Lim; Danaee, Mahmoud; Soh, Kim Lam; Soh, Kim Geok; Lee, Daphne Siew Kee; Hussin, Emni Omar Daw: The effectiveness of a structured nursing intervention program on maternal stress and ability among mothers of premature infants in a neonatal intensive care unit. </w:t>
      </w:r>
      <w:r w:rsidRPr="0073521C">
        <w:rPr>
          <w:i/>
          <w:noProof/>
        </w:rPr>
        <w:t xml:space="preserve">Journal of clinical nursing </w:t>
      </w:r>
      <w:r w:rsidRPr="0073521C">
        <w:rPr>
          <w:noProof/>
        </w:rPr>
        <w:t>2019; 28(3-4):641-649</w:t>
      </w:r>
    </w:p>
    <w:p w14:paraId="7CFE102D" w14:textId="77777777" w:rsidR="0073521C" w:rsidRPr="0073521C" w:rsidRDefault="0073521C" w:rsidP="0073521C">
      <w:pPr>
        <w:pStyle w:val="EndNoteBibliography"/>
        <w:spacing w:after="0"/>
        <w:rPr>
          <w:noProof/>
        </w:rPr>
      </w:pPr>
      <w:r w:rsidRPr="0073521C">
        <w:rPr>
          <w:noProof/>
        </w:rPr>
        <w:t>96.</w:t>
      </w:r>
      <w:r w:rsidRPr="0073521C">
        <w:rPr>
          <w:noProof/>
        </w:rPr>
        <w:tab/>
        <w:t xml:space="preserve">Preyde M: Mothers of very preterm infants:perspectives on their situation and a culturally sensitive intervention. </w:t>
      </w:r>
      <w:r w:rsidRPr="0073521C">
        <w:rPr>
          <w:i/>
          <w:noProof/>
        </w:rPr>
        <w:t xml:space="preserve">Social work in health care </w:t>
      </w:r>
      <w:r w:rsidRPr="0073521C">
        <w:rPr>
          <w:noProof/>
        </w:rPr>
        <w:t>2007; 44(4):65-83</w:t>
      </w:r>
    </w:p>
    <w:p w14:paraId="555EE397" w14:textId="77777777" w:rsidR="0073521C" w:rsidRPr="0073521C" w:rsidRDefault="0073521C" w:rsidP="0073521C">
      <w:pPr>
        <w:pStyle w:val="EndNoteBibliography"/>
        <w:spacing w:after="0"/>
        <w:rPr>
          <w:noProof/>
        </w:rPr>
      </w:pPr>
      <w:r w:rsidRPr="0073521C">
        <w:rPr>
          <w:noProof/>
        </w:rPr>
        <w:t>97.</w:t>
      </w:r>
      <w:r w:rsidRPr="0073521C">
        <w:rPr>
          <w:noProof/>
        </w:rPr>
        <w:tab/>
        <w:t xml:space="preserve">Rodriguez Martinez MdCRM, Felipe; Roncero del Pino, Angeles; Morgado Almenara, Maria Isabel; Theodor Bannik, Johannes; Flores Caballero, Luis Juan; Cortes Macias, German; Aparcero Bernet, Luis; Almeida Gonzalez, Carmen: [Family involvement in the critically ill patient basic care]. </w:t>
      </w:r>
      <w:r w:rsidRPr="0073521C">
        <w:rPr>
          <w:i/>
          <w:noProof/>
        </w:rPr>
        <w:t xml:space="preserve">Implicacion familiar en los cuidados del paciente critico </w:t>
      </w:r>
      <w:r w:rsidRPr="0073521C">
        <w:rPr>
          <w:noProof/>
        </w:rPr>
        <w:t>2003; 14(3):96-108</w:t>
      </w:r>
    </w:p>
    <w:p w14:paraId="052612E7" w14:textId="77777777" w:rsidR="0073521C" w:rsidRPr="0073521C" w:rsidRDefault="0073521C" w:rsidP="0073521C">
      <w:pPr>
        <w:pStyle w:val="EndNoteBibliography"/>
        <w:spacing w:after="0"/>
        <w:rPr>
          <w:noProof/>
        </w:rPr>
      </w:pPr>
      <w:r w:rsidRPr="0073521C">
        <w:rPr>
          <w:noProof/>
        </w:rPr>
        <w:t>98.</w:t>
      </w:r>
      <w:r w:rsidRPr="0073521C">
        <w:rPr>
          <w:noProof/>
        </w:rPr>
        <w:tab/>
        <w:t xml:space="preserve">Roman LAL, J. K.; Boger, R. P.; DeWys, M.; Beaumont, E. J.; Jones, A. S.; Haas, B.: Parent-to-parent support initiated in the neonatal intensive care unit. </w:t>
      </w:r>
      <w:r w:rsidRPr="0073521C">
        <w:rPr>
          <w:i/>
          <w:noProof/>
        </w:rPr>
        <w:t xml:space="preserve">Research in nursing &amp; health </w:t>
      </w:r>
      <w:r w:rsidRPr="0073521C">
        <w:rPr>
          <w:noProof/>
        </w:rPr>
        <w:t>1995; 18(5):385-394</w:t>
      </w:r>
    </w:p>
    <w:p w14:paraId="11FBF775" w14:textId="77777777" w:rsidR="0073521C" w:rsidRPr="0073521C" w:rsidRDefault="0073521C" w:rsidP="0073521C">
      <w:pPr>
        <w:pStyle w:val="EndNoteBibliography"/>
        <w:spacing w:after="0"/>
        <w:rPr>
          <w:noProof/>
        </w:rPr>
      </w:pPr>
      <w:r w:rsidRPr="0073521C">
        <w:rPr>
          <w:noProof/>
        </w:rPr>
        <w:t>99.</w:t>
      </w:r>
      <w:r w:rsidRPr="0073521C">
        <w:rPr>
          <w:noProof/>
        </w:rPr>
        <w:tab/>
        <w:t xml:space="preserve">Samuel VM, Colville GA, Goodwin S, Ryninks K, et al: The Value of Screening Parents for Their Risk of Developing Psychological Symptoms After PICU: A Feasibility Study Evaluating a Pediatric Intensive Care Follow-Up Clinic. </w:t>
      </w:r>
      <w:r w:rsidRPr="0073521C">
        <w:rPr>
          <w:i/>
          <w:noProof/>
        </w:rPr>
        <w:t xml:space="preserve">Pediatr Crit Care Med </w:t>
      </w:r>
      <w:r w:rsidRPr="0073521C">
        <w:rPr>
          <w:noProof/>
        </w:rPr>
        <w:t>2015; 16(9):808-813</w:t>
      </w:r>
    </w:p>
    <w:p w14:paraId="6172D215" w14:textId="77777777" w:rsidR="0073521C" w:rsidRPr="0073521C" w:rsidRDefault="0073521C" w:rsidP="0073521C">
      <w:pPr>
        <w:pStyle w:val="EndNoteBibliography"/>
        <w:spacing w:after="0"/>
        <w:rPr>
          <w:noProof/>
        </w:rPr>
      </w:pPr>
      <w:r w:rsidRPr="0073521C">
        <w:rPr>
          <w:noProof/>
        </w:rPr>
        <w:t>100.</w:t>
      </w:r>
      <w:r w:rsidRPr="0073521C">
        <w:rPr>
          <w:noProof/>
        </w:rPr>
        <w:tab/>
        <w:t xml:space="preserve">Shaw DJD, Judy E.; Smilde, Renee I.; Sondoozi, Tarane; Agan, Donna: Multidisciplinary team training to enhance family communication in the ICU. </w:t>
      </w:r>
      <w:r w:rsidRPr="0073521C">
        <w:rPr>
          <w:i/>
          <w:noProof/>
        </w:rPr>
        <w:t xml:space="preserve">Critical care medicine </w:t>
      </w:r>
      <w:r w:rsidRPr="0073521C">
        <w:rPr>
          <w:noProof/>
        </w:rPr>
        <w:t>2014; 42(2):265-271</w:t>
      </w:r>
    </w:p>
    <w:p w14:paraId="60BB13FF" w14:textId="77777777" w:rsidR="0073521C" w:rsidRPr="0073521C" w:rsidRDefault="0073521C" w:rsidP="0073521C">
      <w:pPr>
        <w:pStyle w:val="EndNoteBibliography"/>
        <w:spacing w:after="0"/>
        <w:rPr>
          <w:noProof/>
        </w:rPr>
      </w:pPr>
      <w:r w:rsidRPr="0073521C">
        <w:rPr>
          <w:noProof/>
        </w:rPr>
        <w:t>101.</w:t>
      </w:r>
      <w:r w:rsidRPr="0073521C">
        <w:rPr>
          <w:noProof/>
        </w:rPr>
        <w:tab/>
        <w:t xml:space="preserve">Turan T, Basbakkal Z, Ozbek S: Effect of nursing interventions on stressors of parents of premature infants in neonatal intensive care unit. </w:t>
      </w:r>
      <w:r w:rsidRPr="0073521C">
        <w:rPr>
          <w:i/>
          <w:noProof/>
        </w:rPr>
        <w:t xml:space="preserve">J Clin Nurs </w:t>
      </w:r>
      <w:r w:rsidRPr="0073521C">
        <w:rPr>
          <w:noProof/>
        </w:rPr>
        <w:t>2008; 17(21):2856-2866</w:t>
      </w:r>
    </w:p>
    <w:p w14:paraId="10F8B815" w14:textId="77777777" w:rsidR="0073521C" w:rsidRPr="0073521C" w:rsidRDefault="0073521C" w:rsidP="0073521C">
      <w:pPr>
        <w:pStyle w:val="EndNoteBibliography"/>
        <w:rPr>
          <w:noProof/>
        </w:rPr>
      </w:pPr>
      <w:r w:rsidRPr="0073521C">
        <w:rPr>
          <w:noProof/>
        </w:rPr>
        <w:t>102.</w:t>
      </w:r>
      <w:r w:rsidRPr="0073521C">
        <w:rPr>
          <w:noProof/>
        </w:rPr>
        <w:tab/>
        <w:t xml:space="preserve">Turner BF, J.; Cornwell, P.; Haines, T.; Ownsworth, T.: Profiling early outcomes during the transition from hospital to home after brain injury. </w:t>
      </w:r>
      <w:r w:rsidRPr="0073521C">
        <w:rPr>
          <w:i/>
          <w:noProof/>
        </w:rPr>
        <w:t xml:space="preserve">Brain Injury </w:t>
      </w:r>
      <w:r w:rsidRPr="0073521C">
        <w:rPr>
          <w:noProof/>
        </w:rPr>
        <w:t>2009; 23(1):51-60</w:t>
      </w:r>
    </w:p>
    <w:p w14:paraId="0D72ABE8" w14:textId="509576BB" w:rsidR="006B4EE7" w:rsidRPr="006B4EE7" w:rsidRDefault="004F484A" w:rsidP="00E96E74">
      <w:pPr>
        <w:spacing w:after="0" w:line="240" w:lineRule="auto"/>
        <w:ind w:right="202"/>
        <w:rPr>
          <w:bCs/>
          <w:lang w:val="en-CA"/>
        </w:rPr>
      </w:pPr>
      <w:r>
        <w:rPr>
          <w:bCs/>
          <w:lang w:val="en-CA"/>
        </w:rPr>
        <w:fldChar w:fldCharType="end"/>
      </w:r>
    </w:p>
    <w:sectPr w:rsidR="006B4EE7" w:rsidRPr="006B4EE7" w:rsidSect="00BE66E0">
      <w:footerReference w:type="even" r:id="rId15"/>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73D94" w14:textId="77777777" w:rsidR="002D7875" w:rsidRDefault="002D7875" w:rsidP="00B72620">
      <w:pPr>
        <w:spacing w:after="0" w:line="240" w:lineRule="auto"/>
      </w:pPr>
      <w:r>
        <w:separator/>
      </w:r>
    </w:p>
  </w:endnote>
  <w:endnote w:type="continuationSeparator" w:id="0">
    <w:p w14:paraId="2B94896F" w14:textId="77777777" w:rsidR="002D7875" w:rsidRDefault="002D7875" w:rsidP="00B72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42044991"/>
      <w:docPartObj>
        <w:docPartGallery w:val="Page Numbers (Bottom of Page)"/>
        <w:docPartUnique/>
      </w:docPartObj>
    </w:sdtPr>
    <w:sdtEndPr>
      <w:rPr>
        <w:rStyle w:val="PageNumber"/>
      </w:rPr>
    </w:sdtEndPr>
    <w:sdtContent>
      <w:p w14:paraId="1FB2849F" w14:textId="77777777" w:rsidR="00040C96" w:rsidRDefault="00040C96" w:rsidP="00F634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9694B7" w14:textId="77777777" w:rsidR="00040C96" w:rsidRDefault="00040C96" w:rsidP="00B726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2875745"/>
      <w:docPartObj>
        <w:docPartGallery w:val="Page Numbers (Bottom of Page)"/>
        <w:docPartUnique/>
      </w:docPartObj>
    </w:sdtPr>
    <w:sdtEndPr>
      <w:rPr>
        <w:rStyle w:val="PageNumber"/>
      </w:rPr>
    </w:sdtEndPr>
    <w:sdtContent>
      <w:p w14:paraId="0BFEFB99" w14:textId="77777777" w:rsidR="00040C96" w:rsidRDefault="00040C96" w:rsidP="00F634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5006D0BB" w14:textId="77777777" w:rsidR="00040C96" w:rsidRDefault="00040C96" w:rsidP="00B726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4046948"/>
      <w:docPartObj>
        <w:docPartGallery w:val="Page Numbers (Bottom of Page)"/>
        <w:docPartUnique/>
      </w:docPartObj>
    </w:sdtPr>
    <w:sdtEndPr>
      <w:rPr>
        <w:rStyle w:val="PageNumber"/>
      </w:rPr>
    </w:sdtEndPr>
    <w:sdtContent>
      <w:p w14:paraId="19614697" w14:textId="2D1ECC6F" w:rsidR="00040C96" w:rsidRDefault="00040C96" w:rsidP="00F634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4F8B" w14:textId="77777777" w:rsidR="00040C96" w:rsidRDefault="00040C96" w:rsidP="00B7262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97300"/>
      <w:docPartObj>
        <w:docPartGallery w:val="Page Numbers (Bottom of Page)"/>
        <w:docPartUnique/>
      </w:docPartObj>
    </w:sdtPr>
    <w:sdtEndPr>
      <w:rPr>
        <w:rStyle w:val="PageNumber"/>
      </w:rPr>
    </w:sdtEndPr>
    <w:sdtContent>
      <w:p w14:paraId="233F928E" w14:textId="20AE4964" w:rsidR="00040C96" w:rsidRDefault="00040C96" w:rsidP="00F634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162BA402" w14:textId="77777777" w:rsidR="00040C96" w:rsidRDefault="00040C96" w:rsidP="00B726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0F068" w14:textId="77777777" w:rsidR="002D7875" w:rsidRDefault="002D7875" w:rsidP="00B72620">
      <w:pPr>
        <w:spacing w:after="0" w:line="240" w:lineRule="auto"/>
      </w:pPr>
      <w:r>
        <w:separator/>
      </w:r>
    </w:p>
  </w:footnote>
  <w:footnote w:type="continuationSeparator" w:id="0">
    <w:p w14:paraId="0F18A3A3" w14:textId="77777777" w:rsidR="002D7875" w:rsidRDefault="002D7875" w:rsidP="00B72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C4C71"/>
    <w:multiLevelType w:val="multilevel"/>
    <w:tmpl w:val="99EC837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64EAD"/>
    <w:multiLevelType w:val="multilevel"/>
    <w:tmpl w:val="139CCF8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585272"/>
    <w:multiLevelType w:val="multilevel"/>
    <w:tmpl w:val="2BFE154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44C00"/>
    <w:multiLevelType w:val="multilevel"/>
    <w:tmpl w:val="DA6AC04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7167E"/>
    <w:multiLevelType w:val="multilevel"/>
    <w:tmpl w:val="4F56EDC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A7C10"/>
    <w:multiLevelType w:val="multilevel"/>
    <w:tmpl w:val="7A34B74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75B29"/>
    <w:multiLevelType w:val="multilevel"/>
    <w:tmpl w:val="13E817BE"/>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33708"/>
    <w:multiLevelType w:val="multilevel"/>
    <w:tmpl w:val="EBF84EF8"/>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01482C"/>
    <w:multiLevelType w:val="multilevel"/>
    <w:tmpl w:val="F502F5F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9E5812"/>
    <w:multiLevelType w:val="multilevel"/>
    <w:tmpl w:val="E9EA4B2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6127E"/>
    <w:multiLevelType w:val="multilevel"/>
    <w:tmpl w:val="4E58F39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DF214D"/>
    <w:multiLevelType w:val="multilevel"/>
    <w:tmpl w:val="5804E21E"/>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74556F"/>
    <w:multiLevelType w:val="multilevel"/>
    <w:tmpl w:val="BA84E0A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DF41B3"/>
    <w:multiLevelType w:val="multilevel"/>
    <w:tmpl w:val="4FF4A9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0742C1"/>
    <w:multiLevelType w:val="multilevel"/>
    <w:tmpl w:val="3C3E735C"/>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001E90"/>
    <w:multiLevelType w:val="multilevel"/>
    <w:tmpl w:val="676892F8"/>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071CAE"/>
    <w:multiLevelType w:val="multilevel"/>
    <w:tmpl w:val="02805AF8"/>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1A6AF0"/>
    <w:multiLevelType w:val="multilevel"/>
    <w:tmpl w:val="A94A2392"/>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246252"/>
    <w:multiLevelType w:val="multilevel"/>
    <w:tmpl w:val="58CAAA2A"/>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6B2588"/>
    <w:multiLevelType w:val="multilevel"/>
    <w:tmpl w:val="FB300E2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F55F8F"/>
    <w:multiLevelType w:val="multilevel"/>
    <w:tmpl w:val="8D7A16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82523F"/>
    <w:multiLevelType w:val="multilevel"/>
    <w:tmpl w:val="E2A44D7E"/>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F32F9A"/>
    <w:multiLevelType w:val="multilevel"/>
    <w:tmpl w:val="E914219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854DE3"/>
    <w:multiLevelType w:val="multilevel"/>
    <w:tmpl w:val="A114FF6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9D659E"/>
    <w:multiLevelType w:val="multilevel"/>
    <w:tmpl w:val="404616E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9B692B"/>
    <w:multiLevelType w:val="multilevel"/>
    <w:tmpl w:val="E5A0E4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6A4BAA"/>
    <w:multiLevelType w:val="multilevel"/>
    <w:tmpl w:val="056657E0"/>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BC7BD1"/>
    <w:multiLevelType w:val="multilevel"/>
    <w:tmpl w:val="C9D45744"/>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A70FE4"/>
    <w:multiLevelType w:val="multilevel"/>
    <w:tmpl w:val="98EE7F20"/>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DF41F95"/>
    <w:multiLevelType w:val="multilevel"/>
    <w:tmpl w:val="7AF6C3A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F036DD"/>
    <w:multiLevelType w:val="multilevel"/>
    <w:tmpl w:val="D230F13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012312"/>
    <w:multiLevelType w:val="multilevel"/>
    <w:tmpl w:val="30DCB3A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8E533D"/>
    <w:multiLevelType w:val="multilevel"/>
    <w:tmpl w:val="234C746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BE1458"/>
    <w:multiLevelType w:val="multilevel"/>
    <w:tmpl w:val="37FC40DC"/>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B91284"/>
    <w:multiLevelType w:val="multilevel"/>
    <w:tmpl w:val="2A6A729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BB3C4E"/>
    <w:multiLevelType w:val="multilevel"/>
    <w:tmpl w:val="6B5ADC8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FC93621"/>
    <w:multiLevelType w:val="multilevel"/>
    <w:tmpl w:val="AE3E294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0474C1"/>
    <w:multiLevelType w:val="multilevel"/>
    <w:tmpl w:val="C4A2F40E"/>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5E1F5F"/>
    <w:multiLevelType w:val="multilevel"/>
    <w:tmpl w:val="573271B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E8764C"/>
    <w:multiLevelType w:val="multilevel"/>
    <w:tmpl w:val="4770223C"/>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A735F45"/>
    <w:multiLevelType w:val="multilevel"/>
    <w:tmpl w:val="3302199E"/>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6E791D"/>
    <w:multiLevelType w:val="multilevel"/>
    <w:tmpl w:val="2E84CDD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AA6B02"/>
    <w:multiLevelType w:val="multilevel"/>
    <w:tmpl w:val="F3B895DE"/>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8B1BD6"/>
    <w:multiLevelType w:val="multilevel"/>
    <w:tmpl w:val="399463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FA345C"/>
    <w:multiLevelType w:val="multilevel"/>
    <w:tmpl w:val="F814DC5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3E38A4"/>
    <w:multiLevelType w:val="multilevel"/>
    <w:tmpl w:val="587630D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442AB7"/>
    <w:multiLevelType w:val="multilevel"/>
    <w:tmpl w:val="D4BE0B7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2E1261"/>
    <w:multiLevelType w:val="multilevel"/>
    <w:tmpl w:val="81A03B0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2825E1"/>
    <w:multiLevelType w:val="multilevel"/>
    <w:tmpl w:val="D43CA9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F7C55A7"/>
    <w:multiLevelType w:val="multilevel"/>
    <w:tmpl w:val="64FC954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0607C74"/>
    <w:multiLevelType w:val="multilevel"/>
    <w:tmpl w:val="7F5C5CA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DF2786"/>
    <w:multiLevelType w:val="multilevel"/>
    <w:tmpl w:val="D032C35E"/>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D85482"/>
    <w:multiLevelType w:val="multilevel"/>
    <w:tmpl w:val="7616C3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285210"/>
    <w:multiLevelType w:val="multilevel"/>
    <w:tmpl w:val="E552FCE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B433281"/>
    <w:multiLevelType w:val="multilevel"/>
    <w:tmpl w:val="984E731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B4F03C6"/>
    <w:multiLevelType w:val="multilevel"/>
    <w:tmpl w:val="E22C4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CD76EE"/>
    <w:multiLevelType w:val="multilevel"/>
    <w:tmpl w:val="A31E5846"/>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BF30617"/>
    <w:multiLevelType w:val="multilevel"/>
    <w:tmpl w:val="8E1C62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DBA41BA"/>
    <w:multiLevelType w:val="multilevel"/>
    <w:tmpl w:val="66E616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DE951D2"/>
    <w:multiLevelType w:val="multilevel"/>
    <w:tmpl w:val="4AD07322"/>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F0B459B"/>
    <w:multiLevelType w:val="multilevel"/>
    <w:tmpl w:val="2F30B9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F0B4C70"/>
    <w:multiLevelType w:val="multilevel"/>
    <w:tmpl w:val="38F6ACC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F7B1094"/>
    <w:multiLevelType w:val="multilevel"/>
    <w:tmpl w:val="7EF64026"/>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4B0779"/>
    <w:multiLevelType w:val="multilevel"/>
    <w:tmpl w:val="C792B8DA"/>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866069"/>
    <w:multiLevelType w:val="multilevel"/>
    <w:tmpl w:val="C58ACE54"/>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970F87"/>
    <w:multiLevelType w:val="multilevel"/>
    <w:tmpl w:val="9FB8EED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2A676C"/>
    <w:multiLevelType w:val="multilevel"/>
    <w:tmpl w:val="E88C00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317B3D"/>
    <w:multiLevelType w:val="multilevel"/>
    <w:tmpl w:val="5EE04CD2"/>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91E3E9C"/>
    <w:multiLevelType w:val="multilevel"/>
    <w:tmpl w:val="6DBAD36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BB8152C"/>
    <w:multiLevelType w:val="multilevel"/>
    <w:tmpl w:val="BB846A8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597A4C"/>
    <w:multiLevelType w:val="multilevel"/>
    <w:tmpl w:val="0A3AC8B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CA5D33"/>
    <w:multiLevelType w:val="multilevel"/>
    <w:tmpl w:val="556A437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ED21567"/>
    <w:multiLevelType w:val="multilevel"/>
    <w:tmpl w:val="8A1A9BB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EF14277"/>
    <w:multiLevelType w:val="multilevel"/>
    <w:tmpl w:val="09D80F1C"/>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5078F5"/>
    <w:multiLevelType w:val="multilevel"/>
    <w:tmpl w:val="55A886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5"/>
  </w:num>
  <w:num w:numId="2">
    <w:abstractNumId w:val="25"/>
  </w:num>
  <w:num w:numId="3">
    <w:abstractNumId w:val="20"/>
  </w:num>
  <w:num w:numId="4">
    <w:abstractNumId w:val="66"/>
  </w:num>
  <w:num w:numId="5">
    <w:abstractNumId w:val="13"/>
  </w:num>
  <w:num w:numId="6">
    <w:abstractNumId w:val="60"/>
  </w:num>
  <w:num w:numId="7">
    <w:abstractNumId w:val="74"/>
  </w:num>
  <w:num w:numId="8">
    <w:abstractNumId w:val="57"/>
  </w:num>
  <w:num w:numId="9">
    <w:abstractNumId w:val="43"/>
  </w:num>
  <w:num w:numId="10">
    <w:abstractNumId w:val="58"/>
  </w:num>
  <w:num w:numId="11">
    <w:abstractNumId w:val="48"/>
  </w:num>
  <w:num w:numId="12">
    <w:abstractNumId w:val="5"/>
  </w:num>
  <w:num w:numId="13">
    <w:abstractNumId w:val="3"/>
  </w:num>
  <w:num w:numId="14">
    <w:abstractNumId w:val="52"/>
  </w:num>
  <w:num w:numId="15">
    <w:abstractNumId w:val="35"/>
  </w:num>
  <w:num w:numId="16">
    <w:abstractNumId w:val="2"/>
  </w:num>
  <w:num w:numId="17">
    <w:abstractNumId w:val="70"/>
  </w:num>
  <w:num w:numId="18">
    <w:abstractNumId w:val="45"/>
  </w:num>
  <w:num w:numId="19">
    <w:abstractNumId w:val="53"/>
  </w:num>
  <w:num w:numId="20">
    <w:abstractNumId w:val="54"/>
  </w:num>
  <w:num w:numId="21">
    <w:abstractNumId w:val="41"/>
  </w:num>
  <w:num w:numId="22">
    <w:abstractNumId w:val="61"/>
  </w:num>
  <w:num w:numId="23">
    <w:abstractNumId w:val="30"/>
  </w:num>
  <w:num w:numId="24">
    <w:abstractNumId w:val="65"/>
  </w:num>
  <w:num w:numId="25">
    <w:abstractNumId w:val="34"/>
  </w:num>
  <w:num w:numId="26">
    <w:abstractNumId w:val="44"/>
  </w:num>
  <w:num w:numId="27">
    <w:abstractNumId w:val="31"/>
  </w:num>
  <w:num w:numId="28">
    <w:abstractNumId w:val="29"/>
  </w:num>
  <w:num w:numId="29">
    <w:abstractNumId w:val="46"/>
  </w:num>
  <w:num w:numId="30">
    <w:abstractNumId w:val="72"/>
  </w:num>
  <w:num w:numId="31">
    <w:abstractNumId w:val="49"/>
  </w:num>
  <w:num w:numId="32">
    <w:abstractNumId w:val="69"/>
  </w:num>
  <w:num w:numId="33">
    <w:abstractNumId w:val="36"/>
  </w:num>
  <w:num w:numId="34">
    <w:abstractNumId w:val="24"/>
  </w:num>
  <w:num w:numId="35">
    <w:abstractNumId w:val="47"/>
  </w:num>
  <w:num w:numId="36">
    <w:abstractNumId w:val="4"/>
  </w:num>
  <w:num w:numId="37">
    <w:abstractNumId w:val="10"/>
  </w:num>
  <w:num w:numId="38">
    <w:abstractNumId w:val="32"/>
  </w:num>
  <w:num w:numId="39">
    <w:abstractNumId w:val="38"/>
  </w:num>
  <w:num w:numId="40">
    <w:abstractNumId w:val="8"/>
  </w:num>
  <w:num w:numId="41">
    <w:abstractNumId w:val="33"/>
  </w:num>
  <w:num w:numId="42">
    <w:abstractNumId w:val="23"/>
  </w:num>
  <w:num w:numId="43">
    <w:abstractNumId w:val="40"/>
  </w:num>
  <w:num w:numId="44">
    <w:abstractNumId w:val="19"/>
  </w:num>
  <w:num w:numId="45">
    <w:abstractNumId w:val="42"/>
  </w:num>
  <w:num w:numId="46">
    <w:abstractNumId w:val="59"/>
  </w:num>
  <w:num w:numId="47">
    <w:abstractNumId w:val="1"/>
  </w:num>
  <w:num w:numId="48">
    <w:abstractNumId w:val="71"/>
  </w:num>
  <w:num w:numId="49">
    <w:abstractNumId w:val="21"/>
  </w:num>
  <w:num w:numId="50">
    <w:abstractNumId w:val="12"/>
  </w:num>
  <w:num w:numId="51">
    <w:abstractNumId w:val="0"/>
  </w:num>
  <w:num w:numId="52">
    <w:abstractNumId w:val="7"/>
  </w:num>
  <w:num w:numId="53">
    <w:abstractNumId w:val="68"/>
  </w:num>
  <w:num w:numId="54">
    <w:abstractNumId w:val="27"/>
  </w:num>
  <w:num w:numId="55">
    <w:abstractNumId w:val="11"/>
  </w:num>
  <w:num w:numId="56">
    <w:abstractNumId w:val="15"/>
  </w:num>
  <w:num w:numId="57">
    <w:abstractNumId w:val="56"/>
  </w:num>
  <w:num w:numId="58">
    <w:abstractNumId w:val="18"/>
  </w:num>
  <w:num w:numId="59">
    <w:abstractNumId w:val="22"/>
  </w:num>
  <w:num w:numId="60">
    <w:abstractNumId w:val="62"/>
  </w:num>
  <w:num w:numId="61">
    <w:abstractNumId w:val="16"/>
  </w:num>
  <w:num w:numId="62">
    <w:abstractNumId w:val="63"/>
  </w:num>
  <w:num w:numId="63">
    <w:abstractNumId w:val="9"/>
  </w:num>
  <w:num w:numId="64">
    <w:abstractNumId w:val="51"/>
  </w:num>
  <w:num w:numId="65">
    <w:abstractNumId w:val="73"/>
  </w:num>
  <w:num w:numId="66">
    <w:abstractNumId w:val="17"/>
  </w:num>
  <w:num w:numId="67">
    <w:abstractNumId w:val="37"/>
  </w:num>
  <w:num w:numId="68">
    <w:abstractNumId w:val="50"/>
  </w:num>
  <w:num w:numId="69">
    <w:abstractNumId w:val="39"/>
  </w:num>
  <w:num w:numId="70">
    <w:abstractNumId w:val="28"/>
  </w:num>
  <w:num w:numId="71">
    <w:abstractNumId w:val="64"/>
  </w:num>
  <w:num w:numId="72">
    <w:abstractNumId w:val="26"/>
  </w:num>
  <w:num w:numId="73">
    <w:abstractNumId w:val="6"/>
  </w:num>
  <w:num w:numId="74">
    <w:abstractNumId w:val="14"/>
  </w:num>
  <w:num w:numId="75">
    <w:abstractNumId w:val="6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itical Ca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wvxva5rfver0etadqx25sswfv99s0esr95&quot;&gt;PICNIC_Manuscript References&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368&lt;/item&gt;&lt;item&gt;369&lt;/item&gt;&lt;item&gt;378&lt;/item&gt;&lt;item&gt;384&lt;/item&gt;&lt;item&gt;400&lt;/item&gt;&lt;item&gt;863&lt;/item&gt;&lt;/record-ids&gt;&lt;/item&gt;&lt;/Libraries&gt;"/>
  </w:docVars>
  <w:rsids>
    <w:rsidRoot w:val="002D77D5"/>
    <w:rsid w:val="00001189"/>
    <w:rsid w:val="00021CA7"/>
    <w:rsid w:val="0003699D"/>
    <w:rsid w:val="00040C96"/>
    <w:rsid w:val="00043844"/>
    <w:rsid w:val="000536C3"/>
    <w:rsid w:val="000543B1"/>
    <w:rsid w:val="00054D38"/>
    <w:rsid w:val="00063039"/>
    <w:rsid w:val="000740BB"/>
    <w:rsid w:val="00074A0B"/>
    <w:rsid w:val="00082639"/>
    <w:rsid w:val="00090115"/>
    <w:rsid w:val="00095FA2"/>
    <w:rsid w:val="000A1D9F"/>
    <w:rsid w:val="000B2092"/>
    <w:rsid w:val="000B5784"/>
    <w:rsid w:val="000C560B"/>
    <w:rsid w:val="000D6853"/>
    <w:rsid w:val="000E0E76"/>
    <w:rsid w:val="000E3573"/>
    <w:rsid w:val="000F2CE0"/>
    <w:rsid w:val="000F4AC1"/>
    <w:rsid w:val="000F4E77"/>
    <w:rsid w:val="0010653B"/>
    <w:rsid w:val="00107E94"/>
    <w:rsid w:val="0011141D"/>
    <w:rsid w:val="00130776"/>
    <w:rsid w:val="001532CF"/>
    <w:rsid w:val="00163AA6"/>
    <w:rsid w:val="0016494A"/>
    <w:rsid w:val="00193260"/>
    <w:rsid w:val="00193DB0"/>
    <w:rsid w:val="001A1EB6"/>
    <w:rsid w:val="001C0874"/>
    <w:rsid w:val="001C0D7C"/>
    <w:rsid w:val="001D7E57"/>
    <w:rsid w:val="001E170D"/>
    <w:rsid w:val="001F54FB"/>
    <w:rsid w:val="001F7458"/>
    <w:rsid w:val="00201F77"/>
    <w:rsid w:val="00203F2C"/>
    <w:rsid w:val="00210D3D"/>
    <w:rsid w:val="00217201"/>
    <w:rsid w:val="00220F67"/>
    <w:rsid w:val="002210B5"/>
    <w:rsid w:val="00240987"/>
    <w:rsid w:val="002466A4"/>
    <w:rsid w:val="00257B78"/>
    <w:rsid w:val="0026639C"/>
    <w:rsid w:val="00272C5F"/>
    <w:rsid w:val="00281640"/>
    <w:rsid w:val="002907D3"/>
    <w:rsid w:val="002950D6"/>
    <w:rsid w:val="002A09BD"/>
    <w:rsid w:val="002A0AB0"/>
    <w:rsid w:val="002A6EB6"/>
    <w:rsid w:val="002A776E"/>
    <w:rsid w:val="002B0726"/>
    <w:rsid w:val="002B4D3A"/>
    <w:rsid w:val="002C0B0B"/>
    <w:rsid w:val="002C0C61"/>
    <w:rsid w:val="002C526A"/>
    <w:rsid w:val="002C6E67"/>
    <w:rsid w:val="002D77D5"/>
    <w:rsid w:val="002D7875"/>
    <w:rsid w:val="002E17E8"/>
    <w:rsid w:val="002E742A"/>
    <w:rsid w:val="002F7D25"/>
    <w:rsid w:val="00305DBF"/>
    <w:rsid w:val="00321338"/>
    <w:rsid w:val="0032730D"/>
    <w:rsid w:val="00357674"/>
    <w:rsid w:val="00357FB1"/>
    <w:rsid w:val="003634CD"/>
    <w:rsid w:val="0036353C"/>
    <w:rsid w:val="00364929"/>
    <w:rsid w:val="003675CA"/>
    <w:rsid w:val="00393751"/>
    <w:rsid w:val="003A0EAE"/>
    <w:rsid w:val="003A14BF"/>
    <w:rsid w:val="003A7927"/>
    <w:rsid w:val="003C3881"/>
    <w:rsid w:val="003C3F72"/>
    <w:rsid w:val="003D0AAE"/>
    <w:rsid w:val="003D2C71"/>
    <w:rsid w:val="003D723D"/>
    <w:rsid w:val="003D7D34"/>
    <w:rsid w:val="003E7409"/>
    <w:rsid w:val="003F61CC"/>
    <w:rsid w:val="00403384"/>
    <w:rsid w:val="00403E69"/>
    <w:rsid w:val="004163C7"/>
    <w:rsid w:val="00422A70"/>
    <w:rsid w:val="00430D85"/>
    <w:rsid w:val="00431D7B"/>
    <w:rsid w:val="0044369B"/>
    <w:rsid w:val="0044689B"/>
    <w:rsid w:val="00447061"/>
    <w:rsid w:val="00454E7A"/>
    <w:rsid w:val="00476CA4"/>
    <w:rsid w:val="004804F6"/>
    <w:rsid w:val="004B3634"/>
    <w:rsid w:val="004E1C19"/>
    <w:rsid w:val="004F484A"/>
    <w:rsid w:val="004F7C23"/>
    <w:rsid w:val="005066D6"/>
    <w:rsid w:val="005105D0"/>
    <w:rsid w:val="005212C8"/>
    <w:rsid w:val="00525F78"/>
    <w:rsid w:val="00532797"/>
    <w:rsid w:val="0053515C"/>
    <w:rsid w:val="00547944"/>
    <w:rsid w:val="00566119"/>
    <w:rsid w:val="00574C27"/>
    <w:rsid w:val="00582100"/>
    <w:rsid w:val="00585FC1"/>
    <w:rsid w:val="00596C25"/>
    <w:rsid w:val="005A2D0D"/>
    <w:rsid w:val="005B2267"/>
    <w:rsid w:val="005B586C"/>
    <w:rsid w:val="005C4A04"/>
    <w:rsid w:val="005C73B1"/>
    <w:rsid w:val="005C78CC"/>
    <w:rsid w:val="005D1BEE"/>
    <w:rsid w:val="005D49C8"/>
    <w:rsid w:val="005D7D70"/>
    <w:rsid w:val="005F4A1D"/>
    <w:rsid w:val="0060052A"/>
    <w:rsid w:val="00607AD8"/>
    <w:rsid w:val="00612084"/>
    <w:rsid w:val="00612FCB"/>
    <w:rsid w:val="00627741"/>
    <w:rsid w:val="006337EC"/>
    <w:rsid w:val="00640A60"/>
    <w:rsid w:val="00650406"/>
    <w:rsid w:val="00651C4C"/>
    <w:rsid w:val="006520A7"/>
    <w:rsid w:val="0066152C"/>
    <w:rsid w:val="0066516B"/>
    <w:rsid w:val="0067601D"/>
    <w:rsid w:val="006957B5"/>
    <w:rsid w:val="006B3034"/>
    <w:rsid w:val="006B4EE7"/>
    <w:rsid w:val="006C0D7B"/>
    <w:rsid w:val="006D17E0"/>
    <w:rsid w:val="006E0B12"/>
    <w:rsid w:val="006E2AAA"/>
    <w:rsid w:val="006F2EB5"/>
    <w:rsid w:val="006F3114"/>
    <w:rsid w:val="006F3A6A"/>
    <w:rsid w:val="007029C7"/>
    <w:rsid w:val="00705C05"/>
    <w:rsid w:val="00723431"/>
    <w:rsid w:val="00733C80"/>
    <w:rsid w:val="0073521C"/>
    <w:rsid w:val="00740161"/>
    <w:rsid w:val="0074418E"/>
    <w:rsid w:val="00744380"/>
    <w:rsid w:val="007469AE"/>
    <w:rsid w:val="00747A96"/>
    <w:rsid w:val="00763B85"/>
    <w:rsid w:val="007728DE"/>
    <w:rsid w:val="00793522"/>
    <w:rsid w:val="007A4879"/>
    <w:rsid w:val="007A4A0B"/>
    <w:rsid w:val="007A50A7"/>
    <w:rsid w:val="007A5C8C"/>
    <w:rsid w:val="007B51CE"/>
    <w:rsid w:val="007F5AE1"/>
    <w:rsid w:val="00804E34"/>
    <w:rsid w:val="008217EE"/>
    <w:rsid w:val="00823E8C"/>
    <w:rsid w:val="00826E12"/>
    <w:rsid w:val="008317DA"/>
    <w:rsid w:val="00843FBE"/>
    <w:rsid w:val="00847270"/>
    <w:rsid w:val="008541E8"/>
    <w:rsid w:val="008753E7"/>
    <w:rsid w:val="008920F7"/>
    <w:rsid w:val="008A77C3"/>
    <w:rsid w:val="008B3C88"/>
    <w:rsid w:val="008C0A74"/>
    <w:rsid w:val="008C468E"/>
    <w:rsid w:val="008D1AB7"/>
    <w:rsid w:val="008D232E"/>
    <w:rsid w:val="008E452E"/>
    <w:rsid w:val="008E6EBD"/>
    <w:rsid w:val="009136DF"/>
    <w:rsid w:val="00915A5B"/>
    <w:rsid w:val="00934B5E"/>
    <w:rsid w:val="00935D38"/>
    <w:rsid w:val="00941B3B"/>
    <w:rsid w:val="009437EB"/>
    <w:rsid w:val="00945B4E"/>
    <w:rsid w:val="009470D6"/>
    <w:rsid w:val="00947638"/>
    <w:rsid w:val="00955810"/>
    <w:rsid w:val="009626FB"/>
    <w:rsid w:val="00985323"/>
    <w:rsid w:val="009A2BBC"/>
    <w:rsid w:val="009B4312"/>
    <w:rsid w:val="009C1FD3"/>
    <w:rsid w:val="009D46C1"/>
    <w:rsid w:val="009D5615"/>
    <w:rsid w:val="009E127E"/>
    <w:rsid w:val="009E234C"/>
    <w:rsid w:val="009F5DEC"/>
    <w:rsid w:val="009F7CC7"/>
    <w:rsid w:val="00A04361"/>
    <w:rsid w:val="00A16230"/>
    <w:rsid w:val="00A269D5"/>
    <w:rsid w:val="00A42FF1"/>
    <w:rsid w:val="00A46C77"/>
    <w:rsid w:val="00A51524"/>
    <w:rsid w:val="00A55355"/>
    <w:rsid w:val="00A56F7C"/>
    <w:rsid w:val="00A6169F"/>
    <w:rsid w:val="00A66D1F"/>
    <w:rsid w:val="00A67C60"/>
    <w:rsid w:val="00A67E6B"/>
    <w:rsid w:val="00A70EC5"/>
    <w:rsid w:val="00A74822"/>
    <w:rsid w:val="00A76C37"/>
    <w:rsid w:val="00A80D17"/>
    <w:rsid w:val="00A8425A"/>
    <w:rsid w:val="00A8642B"/>
    <w:rsid w:val="00AA4F60"/>
    <w:rsid w:val="00AB7144"/>
    <w:rsid w:val="00AB7991"/>
    <w:rsid w:val="00AC22F0"/>
    <w:rsid w:val="00AC59C1"/>
    <w:rsid w:val="00AD1E8A"/>
    <w:rsid w:val="00AD243A"/>
    <w:rsid w:val="00AD55E1"/>
    <w:rsid w:val="00AD7BB0"/>
    <w:rsid w:val="00AE0E50"/>
    <w:rsid w:val="00AE1832"/>
    <w:rsid w:val="00AE388A"/>
    <w:rsid w:val="00AF2310"/>
    <w:rsid w:val="00AF2904"/>
    <w:rsid w:val="00AF72A2"/>
    <w:rsid w:val="00B0361E"/>
    <w:rsid w:val="00B1519B"/>
    <w:rsid w:val="00B33DBB"/>
    <w:rsid w:val="00B33F75"/>
    <w:rsid w:val="00B443A7"/>
    <w:rsid w:val="00B62744"/>
    <w:rsid w:val="00B72620"/>
    <w:rsid w:val="00B853ED"/>
    <w:rsid w:val="00B859BD"/>
    <w:rsid w:val="00B87769"/>
    <w:rsid w:val="00B9293B"/>
    <w:rsid w:val="00BA1603"/>
    <w:rsid w:val="00BA4384"/>
    <w:rsid w:val="00BB0E60"/>
    <w:rsid w:val="00BB17A5"/>
    <w:rsid w:val="00BC1904"/>
    <w:rsid w:val="00BD6124"/>
    <w:rsid w:val="00BE66E0"/>
    <w:rsid w:val="00BF71A8"/>
    <w:rsid w:val="00C17C69"/>
    <w:rsid w:val="00C20C1D"/>
    <w:rsid w:val="00C21014"/>
    <w:rsid w:val="00C318ED"/>
    <w:rsid w:val="00C414EB"/>
    <w:rsid w:val="00C555C7"/>
    <w:rsid w:val="00C641F7"/>
    <w:rsid w:val="00C7412E"/>
    <w:rsid w:val="00C93933"/>
    <w:rsid w:val="00CA3712"/>
    <w:rsid w:val="00CB446A"/>
    <w:rsid w:val="00CC5BB1"/>
    <w:rsid w:val="00CC7A19"/>
    <w:rsid w:val="00CD54C4"/>
    <w:rsid w:val="00CE5D50"/>
    <w:rsid w:val="00CF7C7A"/>
    <w:rsid w:val="00D07C13"/>
    <w:rsid w:val="00D2228C"/>
    <w:rsid w:val="00D25464"/>
    <w:rsid w:val="00D25E33"/>
    <w:rsid w:val="00D42EE4"/>
    <w:rsid w:val="00D44EF6"/>
    <w:rsid w:val="00D463E5"/>
    <w:rsid w:val="00D47508"/>
    <w:rsid w:val="00D524C1"/>
    <w:rsid w:val="00D6311D"/>
    <w:rsid w:val="00D652A8"/>
    <w:rsid w:val="00D738A2"/>
    <w:rsid w:val="00D73B8C"/>
    <w:rsid w:val="00D81E25"/>
    <w:rsid w:val="00D91630"/>
    <w:rsid w:val="00DA1CBA"/>
    <w:rsid w:val="00DB6309"/>
    <w:rsid w:val="00DC0811"/>
    <w:rsid w:val="00DC11D9"/>
    <w:rsid w:val="00DC35C5"/>
    <w:rsid w:val="00DD0E81"/>
    <w:rsid w:val="00DD21B8"/>
    <w:rsid w:val="00DE1784"/>
    <w:rsid w:val="00DE435A"/>
    <w:rsid w:val="00E264F7"/>
    <w:rsid w:val="00E420FB"/>
    <w:rsid w:val="00E43E8A"/>
    <w:rsid w:val="00E50949"/>
    <w:rsid w:val="00E52884"/>
    <w:rsid w:val="00E55B24"/>
    <w:rsid w:val="00E56098"/>
    <w:rsid w:val="00E62BCD"/>
    <w:rsid w:val="00E652B3"/>
    <w:rsid w:val="00E74332"/>
    <w:rsid w:val="00E81128"/>
    <w:rsid w:val="00E8276C"/>
    <w:rsid w:val="00E83318"/>
    <w:rsid w:val="00E8453B"/>
    <w:rsid w:val="00E90084"/>
    <w:rsid w:val="00E91579"/>
    <w:rsid w:val="00E92B08"/>
    <w:rsid w:val="00E96E74"/>
    <w:rsid w:val="00EA0E86"/>
    <w:rsid w:val="00EB0895"/>
    <w:rsid w:val="00EB1687"/>
    <w:rsid w:val="00EC1E81"/>
    <w:rsid w:val="00EC347C"/>
    <w:rsid w:val="00ED62AA"/>
    <w:rsid w:val="00EE173A"/>
    <w:rsid w:val="00EF7B9A"/>
    <w:rsid w:val="00EF7EA5"/>
    <w:rsid w:val="00F015E8"/>
    <w:rsid w:val="00F023ED"/>
    <w:rsid w:val="00F02BE9"/>
    <w:rsid w:val="00F04218"/>
    <w:rsid w:val="00F12D68"/>
    <w:rsid w:val="00F16F0D"/>
    <w:rsid w:val="00F173FF"/>
    <w:rsid w:val="00F26226"/>
    <w:rsid w:val="00F36C35"/>
    <w:rsid w:val="00F431B6"/>
    <w:rsid w:val="00F46C2F"/>
    <w:rsid w:val="00F46FE1"/>
    <w:rsid w:val="00F5543C"/>
    <w:rsid w:val="00F57F6E"/>
    <w:rsid w:val="00F634C5"/>
    <w:rsid w:val="00F678E9"/>
    <w:rsid w:val="00F7377F"/>
    <w:rsid w:val="00F878B2"/>
    <w:rsid w:val="00FA1FB0"/>
    <w:rsid w:val="00FB627F"/>
    <w:rsid w:val="00FC059D"/>
    <w:rsid w:val="00FD387F"/>
    <w:rsid w:val="00FE08FF"/>
    <w:rsid w:val="00FE1CC2"/>
    <w:rsid w:val="00FE34D1"/>
    <w:rsid w:val="49B12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B6F3A"/>
  <w15:chartTrackingRefBased/>
  <w15:docId w15:val="{53CCD7FF-A6FA-4427-B449-43C40834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3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77F"/>
    <w:pPr>
      <w:ind w:left="720"/>
      <w:contextualSpacing/>
    </w:pPr>
  </w:style>
  <w:style w:type="paragraph" w:customStyle="1" w:styleId="EndNoteBibliographyTitle">
    <w:name w:val="EndNote Bibliography Title"/>
    <w:basedOn w:val="Normal"/>
    <w:link w:val="EndNoteBibliographyTitleChar"/>
    <w:rsid w:val="004F484A"/>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F484A"/>
    <w:rPr>
      <w:rFonts w:ascii="Calibri" w:hAnsi="Calibri" w:cs="Calibri"/>
    </w:rPr>
  </w:style>
  <w:style w:type="paragraph" w:customStyle="1" w:styleId="EndNoteBibliography">
    <w:name w:val="EndNote Bibliography"/>
    <w:basedOn w:val="Normal"/>
    <w:link w:val="EndNoteBibliographyChar"/>
    <w:rsid w:val="004F484A"/>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4F484A"/>
    <w:rPr>
      <w:rFonts w:ascii="Calibri" w:hAnsi="Calibri" w:cs="Calibri"/>
    </w:rPr>
  </w:style>
  <w:style w:type="paragraph" w:styleId="Footer">
    <w:name w:val="footer"/>
    <w:basedOn w:val="Normal"/>
    <w:link w:val="FooterChar"/>
    <w:uiPriority w:val="99"/>
    <w:unhideWhenUsed/>
    <w:rsid w:val="00B72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620"/>
  </w:style>
  <w:style w:type="character" w:styleId="PageNumber">
    <w:name w:val="page number"/>
    <w:basedOn w:val="DefaultParagraphFont"/>
    <w:uiPriority w:val="99"/>
    <w:semiHidden/>
    <w:unhideWhenUsed/>
    <w:rsid w:val="00B72620"/>
  </w:style>
  <w:style w:type="paragraph" w:customStyle="1" w:styleId="paragraph">
    <w:name w:val="paragraph"/>
    <w:basedOn w:val="Normal"/>
    <w:rsid w:val="00A553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5355"/>
  </w:style>
  <w:style w:type="character" w:customStyle="1" w:styleId="eop">
    <w:name w:val="eop"/>
    <w:basedOn w:val="DefaultParagraphFont"/>
    <w:rsid w:val="00A55355"/>
  </w:style>
  <w:style w:type="character" w:customStyle="1" w:styleId="spellingerror">
    <w:name w:val="spellingerror"/>
    <w:basedOn w:val="DefaultParagraphFont"/>
    <w:rsid w:val="00A55355"/>
  </w:style>
  <w:style w:type="paragraph" w:customStyle="1" w:styleId="Body">
    <w:name w:val="Body"/>
    <w:rsid w:val="006C0D7B"/>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styleId="BalloonText">
    <w:name w:val="Balloon Text"/>
    <w:basedOn w:val="Normal"/>
    <w:link w:val="BalloonTextChar"/>
    <w:uiPriority w:val="99"/>
    <w:semiHidden/>
    <w:unhideWhenUsed/>
    <w:rsid w:val="009437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7EB"/>
    <w:rPr>
      <w:rFonts w:ascii="Times New Roman" w:hAnsi="Times New Roman" w:cs="Times New Roman"/>
      <w:sz w:val="18"/>
      <w:szCs w:val="18"/>
    </w:rPr>
  </w:style>
  <w:style w:type="paragraph" w:customStyle="1" w:styleId="Default">
    <w:name w:val="Default"/>
    <w:rsid w:val="005B2267"/>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5B2267"/>
    <w:rPr>
      <w:rFonts w:cs="Times New Roman"/>
      <w:color w:val="auto"/>
    </w:rPr>
  </w:style>
  <w:style w:type="character" w:styleId="CommentReference">
    <w:name w:val="annotation reference"/>
    <w:basedOn w:val="DefaultParagraphFont"/>
    <w:uiPriority w:val="99"/>
    <w:semiHidden/>
    <w:unhideWhenUsed/>
    <w:rsid w:val="008541E8"/>
    <w:rPr>
      <w:sz w:val="16"/>
      <w:szCs w:val="16"/>
    </w:rPr>
  </w:style>
  <w:style w:type="paragraph" w:styleId="CommentText">
    <w:name w:val="annotation text"/>
    <w:basedOn w:val="Normal"/>
    <w:link w:val="CommentTextChar"/>
    <w:uiPriority w:val="99"/>
    <w:unhideWhenUsed/>
    <w:rsid w:val="008541E8"/>
    <w:pPr>
      <w:spacing w:line="240" w:lineRule="auto"/>
    </w:pPr>
    <w:rPr>
      <w:sz w:val="20"/>
      <w:szCs w:val="20"/>
    </w:rPr>
  </w:style>
  <w:style w:type="character" w:customStyle="1" w:styleId="CommentTextChar">
    <w:name w:val="Comment Text Char"/>
    <w:basedOn w:val="DefaultParagraphFont"/>
    <w:link w:val="CommentText"/>
    <w:uiPriority w:val="99"/>
    <w:rsid w:val="008541E8"/>
    <w:rPr>
      <w:sz w:val="20"/>
      <w:szCs w:val="20"/>
    </w:rPr>
  </w:style>
  <w:style w:type="paragraph" w:styleId="CommentSubject">
    <w:name w:val="annotation subject"/>
    <w:basedOn w:val="CommentText"/>
    <w:next w:val="CommentText"/>
    <w:link w:val="CommentSubjectChar"/>
    <w:uiPriority w:val="99"/>
    <w:semiHidden/>
    <w:unhideWhenUsed/>
    <w:rsid w:val="008541E8"/>
    <w:rPr>
      <w:b/>
      <w:bCs/>
    </w:rPr>
  </w:style>
  <w:style w:type="character" w:customStyle="1" w:styleId="CommentSubjectChar">
    <w:name w:val="Comment Subject Char"/>
    <w:basedOn w:val="CommentTextChar"/>
    <w:link w:val="CommentSubject"/>
    <w:uiPriority w:val="99"/>
    <w:semiHidden/>
    <w:rsid w:val="008541E8"/>
    <w:rPr>
      <w:b/>
      <w:bCs/>
      <w:sz w:val="20"/>
      <w:szCs w:val="20"/>
    </w:rPr>
  </w:style>
  <w:style w:type="character" w:styleId="Hyperlink">
    <w:name w:val="Hyperlink"/>
    <w:basedOn w:val="DefaultParagraphFont"/>
    <w:uiPriority w:val="99"/>
    <w:unhideWhenUsed/>
    <w:rsid w:val="00EE173A"/>
    <w:rPr>
      <w:color w:val="0000FF" w:themeColor="hyperlink"/>
      <w:u w:val="single"/>
    </w:rPr>
  </w:style>
  <w:style w:type="character" w:styleId="UnresolvedMention">
    <w:name w:val="Unresolved Mention"/>
    <w:basedOn w:val="DefaultParagraphFont"/>
    <w:uiPriority w:val="99"/>
    <w:semiHidden/>
    <w:unhideWhenUsed/>
    <w:rsid w:val="00EE1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0629">
      <w:bodyDiv w:val="1"/>
      <w:marLeft w:val="0"/>
      <w:marRight w:val="0"/>
      <w:marTop w:val="0"/>
      <w:marBottom w:val="0"/>
      <w:divBdr>
        <w:top w:val="none" w:sz="0" w:space="0" w:color="auto"/>
        <w:left w:val="none" w:sz="0" w:space="0" w:color="auto"/>
        <w:bottom w:val="none" w:sz="0" w:space="0" w:color="auto"/>
        <w:right w:val="none" w:sz="0" w:space="0" w:color="auto"/>
      </w:divBdr>
    </w:div>
    <w:div w:id="42756215">
      <w:bodyDiv w:val="1"/>
      <w:marLeft w:val="0"/>
      <w:marRight w:val="0"/>
      <w:marTop w:val="0"/>
      <w:marBottom w:val="0"/>
      <w:divBdr>
        <w:top w:val="none" w:sz="0" w:space="0" w:color="auto"/>
        <w:left w:val="none" w:sz="0" w:space="0" w:color="auto"/>
        <w:bottom w:val="none" w:sz="0" w:space="0" w:color="auto"/>
        <w:right w:val="none" w:sz="0" w:space="0" w:color="auto"/>
      </w:divBdr>
    </w:div>
    <w:div w:id="102768807">
      <w:bodyDiv w:val="1"/>
      <w:marLeft w:val="0"/>
      <w:marRight w:val="0"/>
      <w:marTop w:val="0"/>
      <w:marBottom w:val="0"/>
      <w:divBdr>
        <w:top w:val="none" w:sz="0" w:space="0" w:color="auto"/>
        <w:left w:val="none" w:sz="0" w:space="0" w:color="auto"/>
        <w:bottom w:val="none" w:sz="0" w:space="0" w:color="auto"/>
        <w:right w:val="none" w:sz="0" w:space="0" w:color="auto"/>
      </w:divBdr>
    </w:div>
    <w:div w:id="364213819">
      <w:bodyDiv w:val="1"/>
      <w:marLeft w:val="0"/>
      <w:marRight w:val="0"/>
      <w:marTop w:val="0"/>
      <w:marBottom w:val="0"/>
      <w:divBdr>
        <w:top w:val="none" w:sz="0" w:space="0" w:color="auto"/>
        <w:left w:val="none" w:sz="0" w:space="0" w:color="auto"/>
        <w:bottom w:val="none" w:sz="0" w:space="0" w:color="auto"/>
        <w:right w:val="none" w:sz="0" w:space="0" w:color="auto"/>
      </w:divBdr>
      <w:divsChild>
        <w:div w:id="713310642">
          <w:marLeft w:val="0"/>
          <w:marRight w:val="0"/>
          <w:marTop w:val="0"/>
          <w:marBottom w:val="0"/>
          <w:divBdr>
            <w:top w:val="none" w:sz="0" w:space="0" w:color="auto"/>
            <w:left w:val="none" w:sz="0" w:space="0" w:color="auto"/>
            <w:bottom w:val="none" w:sz="0" w:space="0" w:color="auto"/>
            <w:right w:val="none" w:sz="0" w:space="0" w:color="auto"/>
          </w:divBdr>
          <w:divsChild>
            <w:div w:id="1931695310">
              <w:marLeft w:val="0"/>
              <w:marRight w:val="0"/>
              <w:marTop w:val="0"/>
              <w:marBottom w:val="0"/>
              <w:divBdr>
                <w:top w:val="none" w:sz="0" w:space="0" w:color="auto"/>
                <w:left w:val="none" w:sz="0" w:space="0" w:color="auto"/>
                <w:bottom w:val="none" w:sz="0" w:space="0" w:color="auto"/>
                <w:right w:val="none" w:sz="0" w:space="0" w:color="auto"/>
              </w:divBdr>
            </w:div>
            <w:div w:id="52822358">
              <w:marLeft w:val="0"/>
              <w:marRight w:val="0"/>
              <w:marTop w:val="0"/>
              <w:marBottom w:val="0"/>
              <w:divBdr>
                <w:top w:val="none" w:sz="0" w:space="0" w:color="auto"/>
                <w:left w:val="none" w:sz="0" w:space="0" w:color="auto"/>
                <w:bottom w:val="none" w:sz="0" w:space="0" w:color="auto"/>
                <w:right w:val="none" w:sz="0" w:space="0" w:color="auto"/>
              </w:divBdr>
            </w:div>
            <w:div w:id="350764050">
              <w:marLeft w:val="0"/>
              <w:marRight w:val="0"/>
              <w:marTop w:val="0"/>
              <w:marBottom w:val="0"/>
              <w:divBdr>
                <w:top w:val="none" w:sz="0" w:space="0" w:color="auto"/>
                <w:left w:val="none" w:sz="0" w:space="0" w:color="auto"/>
                <w:bottom w:val="none" w:sz="0" w:space="0" w:color="auto"/>
                <w:right w:val="none" w:sz="0" w:space="0" w:color="auto"/>
              </w:divBdr>
            </w:div>
          </w:divsChild>
        </w:div>
        <w:div w:id="934241758">
          <w:marLeft w:val="0"/>
          <w:marRight w:val="0"/>
          <w:marTop w:val="0"/>
          <w:marBottom w:val="0"/>
          <w:divBdr>
            <w:top w:val="none" w:sz="0" w:space="0" w:color="auto"/>
            <w:left w:val="none" w:sz="0" w:space="0" w:color="auto"/>
            <w:bottom w:val="none" w:sz="0" w:space="0" w:color="auto"/>
            <w:right w:val="none" w:sz="0" w:space="0" w:color="auto"/>
          </w:divBdr>
          <w:divsChild>
            <w:div w:id="2066560736">
              <w:marLeft w:val="0"/>
              <w:marRight w:val="0"/>
              <w:marTop w:val="0"/>
              <w:marBottom w:val="0"/>
              <w:divBdr>
                <w:top w:val="none" w:sz="0" w:space="0" w:color="auto"/>
                <w:left w:val="none" w:sz="0" w:space="0" w:color="auto"/>
                <w:bottom w:val="none" w:sz="0" w:space="0" w:color="auto"/>
                <w:right w:val="none" w:sz="0" w:space="0" w:color="auto"/>
              </w:divBdr>
            </w:div>
            <w:div w:id="1501233399">
              <w:marLeft w:val="0"/>
              <w:marRight w:val="0"/>
              <w:marTop w:val="0"/>
              <w:marBottom w:val="0"/>
              <w:divBdr>
                <w:top w:val="none" w:sz="0" w:space="0" w:color="auto"/>
                <w:left w:val="none" w:sz="0" w:space="0" w:color="auto"/>
                <w:bottom w:val="none" w:sz="0" w:space="0" w:color="auto"/>
                <w:right w:val="none" w:sz="0" w:space="0" w:color="auto"/>
              </w:divBdr>
            </w:div>
            <w:div w:id="64109629">
              <w:marLeft w:val="0"/>
              <w:marRight w:val="0"/>
              <w:marTop w:val="0"/>
              <w:marBottom w:val="0"/>
              <w:divBdr>
                <w:top w:val="none" w:sz="0" w:space="0" w:color="auto"/>
                <w:left w:val="none" w:sz="0" w:space="0" w:color="auto"/>
                <w:bottom w:val="none" w:sz="0" w:space="0" w:color="auto"/>
                <w:right w:val="none" w:sz="0" w:space="0" w:color="auto"/>
              </w:divBdr>
            </w:div>
            <w:div w:id="633873008">
              <w:marLeft w:val="0"/>
              <w:marRight w:val="0"/>
              <w:marTop w:val="0"/>
              <w:marBottom w:val="0"/>
              <w:divBdr>
                <w:top w:val="none" w:sz="0" w:space="0" w:color="auto"/>
                <w:left w:val="none" w:sz="0" w:space="0" w:color="auto"/>
                <w:bottom w:val="none" w:sz="0" w:space="0" w:color="auto"/>
                <w:right w:val="none" w:sz="0" w:space="0" w:color="auto"/>
              </w:divBdr>
            </w:div>
            <w:div w:id="393505431">
              <w:marLeft w:val="0"/>
              <w:marRight w:val="0"/>
              <w:marTop w:val="0"/>
              <w:marBottom w:val="0"/>
              <w:divBdr>
                <w:top w:val="none" w:sz="0" w:space="0" w:color="auto"/>
                <w:left w:val="none" w:sz="0" w:space="0" w:color="auto"/>
                <w:bottom w:val="none" w:sz="0" w:space="0" w:color="auto"/>
                <w:right w:val="none" w:sz="0" w:space="0" w:color="auto"/>
              </w:divBdr>
            </w:div>
          </w:divsChild>
        </w:div>
        <w:div w:id="1351102363">
          <w:marLeft w:val="0"/>
          <w:marRight w:val="0"/>
          <w:marTop w:val="0"/>
          <w:marBottom w:val="0"/>
          <w:divBdr>
            <w:top w:val="none" w:sz="0" w:space="0" w:color="auto"/>
            <w:left w:val="none" w:sz="0" w:space="0" w:color="auto"/>
            <w:bottom w:val="none" w:sz="0" w:space="0" w:color="auto"/>
            <w:right w:val="none" w:sz="0" w:space="0" w:color="auto"/>
          </w:divBdr>
          <w:divsChild>
            <w:div w:id="408583496">
              <w:marLeft w:val="0"/>
              <w:marRight w:val="0"/>
              <w:marTop w:val="0"/>
              <w:marBottom w:val="0"/>
              <w:divBdr>
                <w:top w:val="none" w:sz="0" w:space="0" w:color="auto"/>
                <w:left w:val="none" w:sz="0" w:space="0" w:color="auto"/>
                <w:bottom w:val="none" w:sz="0" w:space="0" w:color="auto"/>
                <w:right w:val="none" w:sz="0" w:space="0" w:color="auto"/>
              </w:divBdr>
            </w:div>
            <w:div w:id="1958950341">
              <w:marLeft w:val="0"/>
              <w:marRight w:val="0"/>
              <w:marTop w:val="0"/>
              <w:marBottom w:val="0"/>
              <w:divBdr>
                <w:top w:val="none" w:sz="0" w:space="0" w:color="auto"/>
                <w:left w:val="none" w:sz="0" w:space="0" w:color="auto"/>
                <w:bottom w:val="none" w:sz="0" w:space="0" w:color="auto"/>
                <w:right w:val="none" w:sz="0" w:space="0" w:color="auto"/>
              </w:divBdr>
            </w:div>
            <w:div w:id="1166017637">
              <w:marLeft w:val="0"/>
              <w:marRight w:val="0"/>
              <w:marTop w:val="0"/>
              <w:marBottom w:val="0"/>
              <w:divBdr>
                <w:top w:val="none" w:sz="0" w:space="0" w:color="auto"/>
                <w:left w:val="none" w:sz="0" w:space="0" w:color="auto"/>
                <w:bottom w:val="none" w:sz="0" w:space="0" w:color="auto"/>
                <w:right w:val="none" w:sz="0" w:space="0" w:color="auto"/>
              </w:divBdr>
            </w:div>
            <w:div w:id="1304971266">
              <w:marLeft w:val="0"/>
              <w:marRight w:val="0"/>
              <w:marTop w:val="0"/>
              <w:marBottom w:val="0"/>
              <w:divBdr>
                <w:top w:val="none" w:sz="0" w:space="0" w:color="auto"/>
                <w:left w:val="none" w:sz="0" w:space="0" w:color="auto"/>
                <w:bottom w:val="none" w:sz="0" w:space="0" w:color="auto"/>
                <w:right w:val="none" w:sz="0" w:space="0" w:color="auto"/>
              </w:divBdr>
            </w:div>
            <w:div w:id="769203464">
              <w:marLeft w:val="0"/>
              <w:marRight w:val="0"/>
              <w:marTop w:val="0"/>
              <w:marBottom w:val="0"/>
              <w:divBdr>
                <w:top w:val="none" w:sz="0" w:space="0" w:color="auto"/>
                <w:left w:val="none" w:sz="0" w:space="0" w:color="auto"/>
                <w:bottom w:val="none" w:sz="0" w:space="0" w:color="auto"/>
                <w:right w:val="none" w:sz="0" w:space="0" w:color="auto"/>
              </w:divBdr>
            </w:div>
          </w:divsChild>
        </w:div>
        <w:div w:id="1637640320">
          <w:marLeft w:val="0"/>
          <w:marRight w:val="0"/>
          <w:marTop w:val="0"/>
          <w:marBottom w:val="0"/>
          <w:divBdr>
            <w:top w:val="none" w:sz="0" w:space="0" w:color="auto"/>
            <w:left w:val="none" w:sz="0" w:space="0" w:color="auto"/>
            <w:bottom w:val="none" w:sz="0" w:space="0" w:color="auto"/>
            <w:right w:val="none" w:sz="0" w:space="0" w:color="auto"/>
          </w:divBdr>
          <w:divsChild>
            <w:div w:id="1089159164">
              <w:marLeft w:val="0"/>
              <w:marRight w:val="0"/>
              <w:marTop w:val="0"/>
              <w:marBottom w:val="0"/>
              <w:divBdr>
                <w:top w:val="none" w:sz="0" w:space="0" w:color="auto"/>
                <w:left w:val="none" w:sz="0" w:space="0" w:color="auto"/>
                <w:bottom w:val="none" w:sz="0" w:space="0" w:color="auto"/>
                <w:right w:val="none" w:sz="0" w:space="0" w:color="auto"/>
              </w:divBdr>
            </w:div>
            <w:div w:id="1265189006">
              <w:marLeft w:val="0"/>
              <w:marRight w:val="0"/>
              <w:marTop w:val="0"/>
              <w:marBottom w:val="0"/>
              <w:divBdr>
                <w:top w:val="none" w:sz="0" w:space="0" w:color="auto"/>
                <w:left w:val="none" w:sz="0" w:space="0" w:color="auto"/>
                <w:bottom w:val="none" w:sz="0" w:space="0" w:color="auto"/>
                <w:right w:val="none" w:sz="0" w:space="0" w:color="auto"/>
              </w:divBdr>
            </w:div>
            <w:div w:id="1879004660">
              <w:marLeft w:val="0"/>
              <w:marRight w:val="0"/>
              <w:marTop w:val="0"/>
              <w:marBottom w:val="0"/>
              <w:divBdr>
                <w:top w:val="none" w:sz="0" w:space="0" w:color="auto"/>
                <w:left w:val="none" w:sz="0" w:space="0" w:color="auto"/>
                <w:bottom w:val="none" w:sz="0" w:space="0" w:color="auto"/>
                <w:right w:val="none" w:sz="0" w:space="0" w:color="auto"/>
              </w:divBdr>
            </w:div>
            <w:div w:id="1523399667">
              <w:marLeft w:val="0"/>
              <w:marRight w:val="0"/>
              <w:marTop w:val="0"/>
              <w:marBottom w:val="0"/>
              <w:divBdr>
                <w:top w:val="none" w:sz="0" w:space="0" w:color="auto"/>
                <w:left w:val="none" w:sz="0" w:space="0" w:color="auto"/>
                <w:bottom w:val="none" w:sz="0" w:space="0" w:color="auto"/>
                <w:right w:val="none" w:sz="0" w:space="0" w:color="auto"/>
              </w:divBdr>
            </w:div>
            <w:div w:id="2090079196">
              <w:marLeft w:val="0"/>
              <w:marRight w:val="0"/>
              <w:marTop w:val="0"/>
              <w:marBottom w:val="0"/>
              <w:divBdr>
                <w:top w:val="none" w:sz="0" w:space="0" w:color="auto"/>
                <w:left w:val="none" w:sz="0" w:space="0" w:color="auto"/>
                <w:bottom w:val="none" w:sz="0" w:space="0" w:color="auto"/>
                <w:right w:val="none" w:sz="0" w:space="0" w:color="auto"/>
              </w:divBdr>
            </w:div>
          </w:divsChild>
        </w:div>
        <w:div w:id="2131124093">
          <w:marLeft w:val="0"/>
          <w:marRight w:val="0"/>
          <w:marTop w:val="0"/>
          <w:marBottom w:val="0"/>
          <w:divBdr>
            <w:top w:val="none" w:sz="0" w:space="0" w:color="auto"/>
            <w:left w:val="none" w:sz="0" w:space="0" w:color="auto"/>
            <w:bottom w:val="none" w:sz="0" w:space="0" w:color="auto"/>
            <w:right w:val="none" w:sz="0" w:space="0" w:color="auto"/>
          </w:divBdr>
          <w:divsChild>
            <w:div w:id="221142048">
              <w:marLeft w:val="0"/>
              <w:marRight w:val="0"/>
              <w:marTop w:val="0"/>
              <w:marBottom w:val="0"/>
              <w:divBdr>
                <w:top w:val="none" w:sz="0" w:space="0" w:color="auto"/>
                <w:left w:val="none" w:sz="0" w:space="0" w:color="auto"/>
                <w:bottom w:val="none" w:sz="0" w:space="0" w:color="auto"/>
                <w:right w:val="none" w:sz="0" w:space="0" w:color="auto"/>
              </w:divBdr>
            </w:div>
            <w:div w:id="1718122978">
              <w:marLeft w:val="0"/>
              <w:marRight w:val="0"/>
              <w:marTop w:val="0"/>
              <w:marBottom w:val="0"/>
              <w:divBdr>
                <w:top w:val="none" w:sz="0" w:space="0" w:color="auto"/>
                <w:left w:val="none" w:sz="0" w:space="0" w:color="auto"/>
                <w:bottom w:val="none" w:sz="0" w:space="0" w:color="auto"/>
                <w:right w:val="none" w:sz="0" w:space="0" w:color="auto"/>
              </w:divBdr>
            </w:div>
            <w:div w:id="233930124">
              <w:marLeft w:val="0"/>
              <w:marRight w:val="0"/>
              <w:marTop w:val="0"/>
              <w:marBottom w:val="0"/>
              <w:divBdr>
                <w:top w:val="none" w:sz="0" w:space="0" w:color="auto"/>
                <w:left w:val="none" w:sz="0" w:space="0" w:color="auto"/>
                <w:bottom w:val="none" w:sz="0" w:space="0" w:color="auto"/>
                <w:right w:val="none" w:sz="0" w:space="0" w:color="auto"/>
              </w:divBdr>
            </w:div>
            <w:div w:id="1696149957">
              <w:marLeft w:val="0"/>
              <w:marRight w:val="0"/>
              <w:marTop w:val="0"/>
              <w:marBottom w:val="0"/>
              <w:divBdr>
                <w:top w:val="none" w:sz="0" w:space="0" w:color="auto"/>
                <w:left w:val="none" w:sz="0" w:space="0" w:color="auto"/>
                <w:bottom w:val="none" w:sz="0" w:space="0" w:color="auto"/>
                <w:right w:val="none" w:sz="0" w:space="0" w:color="auto"/>
              </w:divBdr>
            </w:div>
            <w:div w:id="1914662903">
              <w:marLeft w:val="0"/>
              <w:marRight w:val="0"/>
              <w:marTop w:val="0"/>
              <w:marBottom w:val="0"/>
              <w:divBdr>
                <w:top w:val="none" w:sz="0" w:space="0" w:color="auto"/>
                <w:left w:val="none" w:sz="0" w:space="0" w:color="auto"/>
                <w:bottom w:val="none" w:sz="0" w:space="0" w:color="auto"/>
                <w:right w:val="none" w:sz="0" w:space="0" w:color="auto"/>
              </w:divBdr>
            </w:div>
          </w:divsChild>
        </w:div>
        <w:div w:id="1732459283">
          <w:marLeft w:val="0"/>
          <w:marRight w:val="0"/>
          <w:marTop w:val="0"/>
          <w:marBottom w:val="0"/>
          <w:divBdr>
            <w:top w:val="none" w:sz="0" w:space="0" w:color="auto"/>
            <w:left w:val="none" w:sz="0" w:space="0" w:color="auto"/>
            <w:bottom w:val="none" w:sz="0" w:space="0" w:color="auto"/>
            <w:right w:val="none" w:sz="0" w:space="0" w:color="auto"/>
          </w:divBdr>
          <w:divsChild>
            <w:div w:id="1092435910">
              <w:marLeft w:val="0"/>
              <w:marRight w:val="0"/>
              <w:marTop w:val="0"/>
              <w:marBottom w:val="0"/>
              <w:divBdr>
                <w:top w:val="none" w:sz="0" w:space="0" w:color="auto"/>
                <w:left w:val="none" w:sz="0" w:space="0" w:color="auto"/>
                <w:bottom w:val="none" w:sz="0" w:space="0" w:color="auto"/>
                <w:right w:val="none" w:sz="0" w:space="0" w:color="auto"/>
              </w:divBdr>
            </w:div>
            <w:div w:id="2048095401">
              <w:marLeft w:val="0"/>
              <w:marRight w:val="0"/>
              <w:marTop w:val="0"/>
              <w:marBottom w:val="0"/>
              <w:divBdr>
                <w:top w:val="none" w:sz="0" w:space="0" w:color="auto"/>
                <w:left w:val="none" w:sz="0" w:space="0" w:color="auto"/>
                <w:bottom w:val="none" w:sz="0" w:space="0" w:color="auto"/>
                <w:right w:val="none" w:sz="0" w:space="0" w:color="auto"/>
              </w:divBdr>
            </w:div>
            <w:div w:id="1010987673">
              <w:marLeft w:val="0"/>
              <w:marRight w:val="0"/>
              <w:marTop w:val="0"/>
              <w:marBottom w:val="0"/>
              <w:divBdr>
                <w:top w:val="none" w:sz="0" w:space="0" w:color="auto"/>
                <w:left w:val="none" w:sz="0" w:space="0" w:color="auto"/>
                <w:bottom w:val="none" w:sz="0" w:space="0" w:color="auto"/>
                <w:right w:val="none" w:sz="0" w:space="0" w:color="auto"/>
              </w:divBdr>
            </w:div>
            <w:div w:id="1053851450">
              <w:marLeft w:val="0"/>
              <w:marRight w:val="0"/>
              <w:marTop w:val="0"/>
              <w:marBottom w:val="0"/>
              <w:divBdr>
                <w:top w:val="none" w:sz="0" w:space="0" w:color="auto"/>
                <w:left w:val="none" w:sz="0" w:space="0" w:color="auto"/>
                <w:bottom w:val="none" w:sz="0" w:space="0" w:color="auto"/>
                <w:right w:val="none" w:sz="0" w:space="0" w:color="auto"/>
              </w:divBdr>
            </w:div>
            <w:div w:id="308099212">
              <w:marLeft w:val="0"/>
              <w:marRight w:val="0"/>
              <w:marTop w:val="0"/>
              <w:marBottom w:val="0"/>
              <w:divBdr>
                <w:top w:val="none" w:sz="0" w:space="0" w:color="auto"/>
                <w:left w:val="none" w:sz="0" w:space="0" w:color="auto"/>
                <w:bottom w:val="none" w:sz="0" w:space="0" w:color="auto"/>
                <w:right w:val="none" w:sz="0" w:space="0" w:color="auto"/>
              </w:divBdr>
            </w:div>
          </w:divsChild>
        </w:div>
        <w:div w:id="1646079552">
          <w:marLeft w:val="0"/>
          <w:marRight w:val="0"/>
          <w:marTop w:val="0"/>
          <w:marBottom w:val="0"/>
          <w:divBdr>
            <w:top w:val="none" w:sz="0" w:space="0" w:color="auto"/>
            <w:left w:val="none" w:sz="0" w:space="0" w:color="auto"/>
            <w:bottom w:val="none" w:sz="0" w:space="0" w:color="auto"/>
            <w:right w:val="none" w:sz="0" w:space="0" w:color="auto"/>
          </w:divBdr>
          <w:divsChild>
            <w:div w:id="1796215199">
              <w:marLeft w:val="0"/>
              <w:marRight w:val="0"/>
              <w:marTop w:val="0"/>
              <w:marBottom w:val="0"/>
              <w:divBdr>
                <w:top w:val="none" w:sz="0" w:space="0" w:color="auto"/>
                <w:left w:val="none" w:sz="0" w:space="0" w:color="auto"/>
                <w:bottom w:val="none" w:sz="0" w:space="0" w:color="auto"/>
                <w:right w:val="none" w:sz="0" w:space="0" w:color="auto"/>
              </w:divBdr>
            </w:div>
            <w:div w:id="1709378356">
              <w:marLeft w:val="0"/>
              <w:marRight w:val="0"/>
              <w:marTop w:val="0"/>
              <w:marBottom w:val="0"/>
              <w:divBdr>
                <w:top w:val="none" w:sz="0" w:space="0" w:color="auto"/>
                <w:left w:val="none" w:sz="0" w:space="0" w:color="auto"/>
                <w:bottom w:val="none" w:sz="0" w:space="0" w:color="auto"/>
                <w:right w:val="none" w:sz="0" w:space="0" w:color="auto"/>
              </w:divBdr>
            </w:div>
            <w:div w:id="2004972067">
              <w:marLeft w:val="0"/>
              <w:marRight w:val="0"/>
              <w:marTop w:val="0"/>
              <w:marBottom w:val="0"/>
              <w:divBdr>
                <w:top w:val="none" w:sz="0" w:space="0" w:color="auto"/>
                <w:left w:val="none" w:sz="0" w:space="0" w:color="auto"/>
                <w:bottom w:val="none" w:sz="0" w:space="0" w:color="auto"/>
                <w:right w:val="none" w:sz="0" w:space="0" w:color="auto"/>
              </w:divBdr>
            </w:div>
            <w:div w:id="291860774">
              <w:marLeft w:val="0"/>
              <w:marRight w:val="0"/>
              <w:marTop w:val="0"/>
              <w:marBottom w:val="0"/>
              <w:divBdr>
                <w:top w:val="none" w:sz="0" w:space="0" w:color="auto"/>
                <w:left w:val="none" w:sz="0" w:space="0" w:color="auto"/>
                <w:bottom w:val="none" w:sz="0" w:space="0" w:color="auto"/>
                <w:right w:val="none" w:sz="0" w:space="0" w:color="auto"/>
              </w:divBdr>
            </w:div>
            <w:div w:id="608318487">
              <w:marLeft w:val="0"/>
              <w:marRight w:val="0"/>
              <w:marTop w:val="0"/>
              <w:marBottom w:val="0"/>
              <w:divBdr>
                <w:top w:val="none" w:sz="0" w:space="0" w:color="auto"/>
                <w:left w:val="none" w:sz="0" w:space="0" w:color="auto"/>
                <w:bottom w:val="none" w:sz="0" w:space="0" w:color="auto"/>
                <w:right w:val="none" w:sz="0" w:space="0" w:color="auto"/>
              </w:divBdr>
            </w:div>
          </w:divsChild>
        </w:div>
        <w:div w:id="1948543453">
          <w:marLeft w:val="0"/>
          <w:marRight w:val="0"/>
          <w:marTop w:val="0"/>
          <w:marBottom w:val="0"/>
          <w:divBdr>
            <w:top w:val="none" w:sz="0" w:space="0" w:color="auto"/>
            <w:left w:val="none" w:sz="0" w:space="0" w:color="auto"/>
            <w:bottom w:val="none" w:sz="0" w:space="0" w:color="auto"/>
            <w:right w:val="none" w:sz="0" w:space="0" w:color="auto"/>
          </w:divBdr>
          <w:divsChild>
            <w:div w:id="125782070">
              <w:marLeft w:val="0"/>
              <w:marRight w:val="0"/>
              <w:marTop w:val="0"/>
              <w:marBottom w:val="0"/>
              <w:divBdr>
                <w:top w:val="none" w:sz="0" w:space="0" w:color="auto"/>
                <w:left w:val="none" w:sz="0" w:space="0" w:color="auto"/>
                <w:bottom w:val="none" w:sz="0" w:space="0" w:color="auto"/>
                <w:right w:val="none" w:sz="0" w:space="0" w:color="auto"/>
              </w:divBdr>
            </w:div>
            <w:div w:id="1247496844">
              <w:marLeft w:val="0"/>
              <w:marRight w:val="0"/>
              <w:marTop w:val="0"/>
              <w:marBottom w:val="0"/>
              <w:divBdr>
                <w:top w:val="none" w:sz="0" w:space="0" w:color="auto"/>
                <w:left w:val="none" w:sz="0" w:space="0" w:color="auto"/>
                <w:bottom w:val="none" w:sz="0" w:space="0" w:color="auto"/>
                <w:right w:val="none" w:sz="0" w:space="0" w:color="auto"/>
              </w:divBdr>
            </w:div>
            <w:div w:id="144395127">
              <w:marLeft w:val="0"/>
              <w:marRight w:val="0"/>
              <w:marTop w:val="0"/>
              <w:marBottom w:val="0"/>
              <w:divBdr>
                <w:top w:val="none" w:sz="0" w:space="0" w:color="auto"/>
                <w:left w:val="none" w:sz="0" w:space="0" w:color="auto"/>
                <w:bottom w:val="none" w:sz="0" w:space="0" w:color="auto"/>
                <w:right w:val="none" w:sz="0" w:space="0" w:color="auto"/>
              </w:divBdr>
            </w:div>
            <w:div w:id="1518691538">
              <w:marLeft w:val="0"/>
              <w:marRight w:val="0"/>
              <w:marTop w:val="0"/>
              <w:marBottom w:val="0"/>
              <w:divBdr>
                <w:top w:val="none" w:sz="0" w:space="0" w:color="auto"/>
                <w:left w:val="none" w:sz="0" w:space="0" w:color="auto"/>
                <w:bottom w:val="none" w:sz="0" w:space="0" w:color="auto"/>
                <w:right w:val="none" w:sz="0" w:space="0" w:color="auto"/>
              </w:divBdr>
            </w:div>
            <w:div w:id="1644697474">
              <w:marLeft w:val="0"/>
              <w:marRight w:val="0"/>
              <w:marTop w:val="0"/>
              <w:marBottom w:val="0"/>
              <w:divBdr>
                <w:top w:val="none" w:sz="0" w:space="0" w:color="auto"/>
                <w:left w:val="none" w:sz="0" w:space="0" w:color="auto"/>
                <w:bottom w:val="none" w:sz="0" w:space="0" w:color="auto"/>
                <w:right w:val="none" w:sz="0" w:space="0" w:color="auto"/>
              </w:divBdr>
            </w:div>
          </w:divsChild>
        </w:div>
        <w:div w:id="875586959">
          <w:marLeft w:val="0"/>
          <w:marRight w:val="0"/>
          <w:marTop w:val="0"/>
          <w:marBottom w:val="0"/>
          <w:divBdr>
            <w:top w:val="none" w:sz="0" w:space="0" w:color="auto"/>
            <w:left w:val="none" w:sz="0" w:space="0" w:color="auto"/>
            <w:bottom w:val="none" w:sz="0" w:space="0" w:color="auto"/>
            <w:right w:val="none" w:sz="0" w:space="0" w:color="auto"/>
          </w:divBdr>
          <w:divsChild>
            <w:div w:id="1074814230">
              <w:marLeft w:val="0"/>
              <w:marRight w:val="0"/>
              <w:marTop w:val="0"/>
              <w:marBottom w:val="0"/>
              <w:divBdr>
                <w:top w:val="none" w:sz="0" w:space="0" w:color="auto"/>
                <w:left w:val="none" w:sz="0" w:space="0" w:color="auto"/>
                <w:bottom w:val="none" w:sz="0" w:space="0" w:color="auto"/>
                <w:right w:val="none" w:sz="0" w:space="0" w:color="auto"/>
              </w:divBdr>
            </w:div>
            <w:div w:id="2058163826">
              <w:marLeft w:val="0"/>
              <w:marRight w:val="0"/>
              <w:marTop w:val="0"/>
              <w:marBottom w:val="0"/>
              <w:divBdr>
                <w:top w:val="none" w:sz="0" w:space="0" w:color="auto"/>
                <w:left w:val="none" w:sz="0" w:space="0" w:color="auto"/>
                <w:bottom w:val="none" w:sz="0" w:space="0" w:color="auto"/>
                <w:right w:val="none" w:sz="0" w:space="0" w:color="auto"/>
              </w:divBdr>
            </w:div>
            <w:div w:id="1756438699">
              <w:marLeft w:val="0"/>
              <w:marRight w:val="0"/>
              <w:marTop w:val="0"/>
              <w:marBottom w:val="0"/>
              <w:divBdr>
                <w:top w:val="none" w:sz="0" w:space="0" w:color="auto"/>
                <w:left w:val="none" w:sz="0" w:space="0" w:color="auto"/>
                <w:bottom w:val="none" w:sz="0" w:space="0" w:color="auto"/>
                <w:right w:val="none" w:sz="0" w:space="0" w:color="auto"/>
              </w:divBdr>
            </w:div>
            <w:div w:id="1231423574">
              <w:marLeft w:val="0"/>
              <w:marRight w:val="0"/>
              <w:marTop w:val="0"/>
              <w:marBottom w:val="0"/>
              <w:divBdr>
                <w:top w:val="none" w:sz="0" w:space="0" w:color="auto"/>
                <w:left w:val="none" w:sz="0" w:space="0" w:color="auto"/>
                <w:bottom w:val="none" w:sz="0" w:space="0" w:color="auto"/>
                <w:right w:val="none" w:sz="0" w:space="0" w:color="auto"/>
              </w:divBdr>
            </w:div>
            <w:div w:id="934677049">
              <w:marLeft w:val="0"/>
              <w:marRight w:val="0"/>
              <w:marTop w:val="0"/>
              <w:marBottom w:val="0"/>
              <w:divBdr>
                <w:top w:val="none" w:sz="0" w:space="0" w:color="auto"/>
                <w:left w:val="none" w:sz="0" w:space="0" w:color="auto"/>
                <w:bottom w:val="none" w:sz="0" w:space="0" w:color="auto"/>
                <w:right w:val="none" w:sz="0" w:space="0" w:color="auto"/>
              </w:divBdr>
            </w:div>
          </w:divsChild>
        </w:div>
        <w:div w:id="1578051417">
          <w:marLeft w:val="0"/>
          <w:marRight w:val="0"/>
          <w:marTop w:val="0"/>
          <w:marBottom w:val="0"/>
          <w:divBdr>
            <w:top w:val="none" w:sz="0" w:space="0" w:color="auto"/>
            <w:left w:val="none" w:sz="0" w:space="0" w:color="auto"/>
            <w:bottom w:val="none" w:sz="0" w:space="0" w:color="auto"/>
            <w:right w:val="none" w:sz="0" w:space="0" w:color="auto"/>
          </w:divBdr>
          <w:divsChild>
            <w:div w:id="2026904014">
              <w:marLeft w:val="0"/>
              <w:marRight w:val="0"/>
              <w:marTop w:val="0"/>
              <w:marBottom w:val="0"/>
              <w:divBdr>
                <w:top w:val="none" w:sz="0" w:space="0" w:color="auto"/>
                <w:left w:val="none" w:sz="0" w:space="0" w:color="auto"/>
                <w:bottom w:val="none" w:sz="0" w:space="0" w:color="auto"/>
                <w:right w:val="none" w:sz="0" w:space="0" w:color="auto"/>
              </w:divBdr>
            </w:div>
            <w:div w:id="657536989">
              <w:marLeft w:val="0"/>
              <w:marRight w:val="0"/>
              <w:marTop w:val="0"/>
              <w:marBottom w:val="0"/>
              <w:divBdr>
                <w:top w:val="none" w:sz="0" w:space="0" w:color="auto"/>
                <w:left w:val="none" w:sz="0" w:space="0" w:color="auto"/>
                <w:bottom w:val="none" w:sz="0" w:space="0" w:color="auto"/>
                <w:right w:val="none" w:sz="0" w:space="0" w:color="auto"/>
              </w:divBdr>
            </w:div>
            <w:div w:id="1871647149">
              <w:marLeft w:val="0"/>
              <w:marRight w:val="0"/>
              <w:marTop w:val="0"/>
              <w:marBottom w:val="0"/>
              <w:divBdr>
                <w:top w:val="none" w:sz="0" w:space="0" w:color="auto"/>
                <w:left w:val="none" w:sz="0" w:space="0" w:color="auto"/>
                <w:bottom w:val="none" w:sz="0" w:space="0" w:color="auto"/>
                <w:right w:val="none" w:sz="0" w:space="0" w:color="auto"/>
              </w:divBdr>
            </w:div>
            <w:div w:id="635141814">
              <w:marLeft w:val="0"/>
              <w:marRight w:val="0"/>
              <w:marTop w:val="0"/>
              <w:marBottom w:val="0"/>
              <w:divBdr>
                <w:top w:val="none" w:sz="0" w:space="0" w:color="auto"/>
                <w:left w:val="none" w:sz="0" w:space="0" w:color="auto"/>
                <w:bottom w:val="none" w:sz="0" w:space="0" w:color="auto"/>
                <w:right w:val="none" w:sz="0" w:space="0" w:color="auto"/>
              </w:divBdr>
            </w:div>
            <w:div w:id="1449735691">
              <w:marLeft w:val="0"/>
              <w:marRight w:val="0"/>
              <w:marTop w:val="0"/>
              <w:marBottom w:val="0"/>
              <w:divBdr>
                <w:top w:val="none" w:sz="0" w:space="0" w:color="auto"/>
                <w:left w:val="none" w:sz="0" w:space="0" w:color="auto"/>
                <w:bottom w:val="none" w:sz="0" w:space="0" w:color="auto"/>
                <w:right w:val="none" w:sz="0" w:space="0" w:color="auto"/>
              </w:divBdr>
            </w:div>
          </w:divsChild>
        </w:div>
        <w:div w:id="1578593626">
          <w:marLeft w:val="0"/>
          <w:marRight w:val="0"/>
          <w:marTop w:val="0"/>
          <w:marBottom w:val="0"/>
          <w:divBdr>
            <w:top w:val="none" w:sz="0" w:space="0" w:color="auto"/>
            <w:left w:val="none" w:sz="0" w:space="0" w:color="auto"/>
            <w:bottom w:val="none" w:sz="0" w:space="0" w:color="auto"/>
            <w:right w:val="none" w:sz="0" w:space="0" w:color="auto"/>
          </w:divBdr>
          <w:divsChild>
            <w:div w:id="1890415980">
              <w:marLeft w:val="0"/>
              <w:marRight w:val="0"/>
              <w:marTop w:val="0"/>
              <w:marBottom w:val="0"/>
              <w:divBdr>
                <w:top w:val="none" w:sz="0" w:space="0" w:color="auto"/>
                <w:left w:val="none" w:sz="0" w:space="0" w:color="auto"/>
                <w:bottom w:val="none" w:sz="0" w:space="0" w:color="auto"/>
                <w:right w:val="none" w:sz="0" w:space="0" w:color="auto"/>
              </w:divBdr>
            </w:div>
            <w:div w:id="807170057">
              <w:marLeft w:val="0"/>
              <w:marRight w:val="0"/>
              <w:marTop w:val="0"/>
              <w:marBottom w:val="0"/>
              <w:divBdr>
                <w:top w:val="none" w:sz="0" w:space="0" w:color="auto"/>
                <w:left w:val="none" w:sz="0" w:space="0" w:color="auto"/>
                <w:bottom w:val="none" w:sz="0" w:space="0" w:color="auto"/>
                <w:right w:val="none" w:sz="0" w:space="0" w:color="auto"/>
              </w:divBdr>
            </w:div>
            <w:div w:id="415522089">
              <w:marLeft w:val="0"/>
              <w:marRight w:val="0"/>
              <w:marTop w:val="0"/>
              <w:marBottom w:val="0"/>
              <w:divBdr>
                <w:top w:val="none" w:sz="0" w:space="0" w:color="auto"/>
                <w:left w:val="none" w:sz="0" w:space="0" w:color="auto"/>
                <w:bottom w:val="none" w:sz="0" w:space="0" w:color="auto"/>
                <w:right w:val="none" w:sz="0" w:space="0" w:color="auto"/>
              </w:divBdr>
            </w:div>
            <w:div w:id="1747066490">
              <w:marLeft w:val="0"/>
              <w:marRight w:val="0"/>
              <w:marTop w:val="0"/>
              <w:marBottom w:val="0"/>
              <w:divBdr>
                <w:top w:val="none" w:sz="0" w:space="0" w:color="auto"/>
                <w:left w:val="none" w:sz="0" w:space="0" w:color="auto"/>
                <w:bottom w:val="none" w:sz="0" w:space="0" w:color="auto"/>
                <w:right w:val="none" w:sz="0" w:space="0" w:color="auto"/>
              </w:divBdr>
            </w:div>
            <w:div w:id="1692803253">
              <w:marLeft w:val="0"/>
              <w:marRight w:val="0"/>
              <w:marTop w:val="0"/>
              <w:marBottom w:val="0"/>
              <w:divBdr>
                <w:top w:val="none" w:sz="0" w:space="0" w:color="auto"/>
                <w:left w:val="none" w:sz="0" w:space="0" w:color="auto"/>
                <w:bottom w:val="none" w:sz="0" w:space="0" w:color="auto"/>
                <w:right w:val="none" w:sz="0" w:space="0" w:color="auto"/>
              </w:divBdr>
            </w:div>
          </w:divsChild>
        </w:div>
        <w:div w:id="1832405207">
          <w:marLeft w:val="0"/>
          <w:marRight w:val="0"/>
          <w:marTop w:val="0"/>
          <w:marBottom w:val="0"/>
          <w:divBdr>
            <w:top w:val="none" w:sz="0" w:space="0" w:color="auto"/>
            <w:left w:val="none" w:sz="0" w:space="0" w:color="auto"/>
            <w:bottom w:val="none" w:sz="0" w:space="0" w:color="auto"/>
            <w:right w:val="none" w:sz="0" w:space="0" w:color="auto"/>
          </w:divBdr>
          <w:divsChild>
            <w:div w:id="1314679903">
              <w:marLeft w:val="0"/>
              <w:marRight w:val="0"/>
              <w:marTop w:val="0"/>
              <w:marBottom w:val="0"/>
              <w:divBdr>
                <w:top w:val="none" w:sz="0" w:space="0" w:color="auto"/>
                <w:left w:val="none" w:sz="0" w:space="0" w:color="auto"/>
                <w:bottom w:val="none" w:sz="0" w:space="0" w:color="auto"/>
                <w:right w:val="none" w:sz="0" w:space="0" w:color="auto"/>
              </w:divBdr>
            </w:div>
            <w:div w:id="240601999">
              <w:marLeft w:val="0"/>
              <w:marRight w:val="0"/>
              <w:marTop w:val="0"/>
              <w:marBottom w:val="0"/>
              <w:divBdr>
                <w:top w:val="none" w:sz="0" w:space="0" w:color="auto"/>
                <w:left w:val="none" w:sz="0" w:space="0" w:color="auto"/>
                <w:bottom w:val="none" w:sz="0" w:space="0" w:color="auto"/>
                <w:right w:val="none" w:sz="0" w:space="0" w:color="auto"/>
              </w:divBdr>
            </w:div>
            <w:div w:id="979267477">
              <w:marLeft w:val="0"/>
              <w:marRight w:val="0"/>
              <w:marTop w:val="0"/>
              <w:marBottom w:val="0"/>
              <w:divBdr>
                <w:top w:val="none" w:sz="0" w:space="0" w:color="auto"/>
                <w:left w:val="none" w:sz="0" w:space="0" w:color="auto"/>
                <w:bottom w:val="none" w:sz="0" w:space="0" w:color="auto"/>
                <w:right w:val="none" w:sz="0" w:space="0" w:color="auto"/>
              </w:divBdr>
            </w:div>
            <w:div w:id="831919463">
              <w:marLeft w:val="0"/>
              <w:marRight w:val="0"/>
              <w:marTop w:val="0"/>
              <w:marBottom w:val="0"/>
              <w:divBdr>
                <w:top w:val="none" w:sz="0" w:space="0" w:color="auto"/>
                <w:left w:val="none" w:sz="0" w:space="0" w:color="auto"/>
                <w:bottom w:val="none" w:sz="0" w:space="0" w:color="auto"/>
                <w:right w:val="none" w:sz="0" w:space="0" w:color="auto"/>
              </w:divBdr>
            </w:div>
            <w:div w:id="74405900">
              <w:marLeft w:val="0"/>
              <w:marRight w:val="0"/>
              <w:marTop w:val="0"/>
              <w:marBottom w:val="0"/>
              <w:divBdr>
                <w:top w:val="none" w:sz="0" w:space="0" w:color="auto"/>
                <w:left w:val="none" w:sz="0" w:space="0" w:color="auto"/>
                <w:bottom w:val="none" w:sz="0" w:space="0" w:color="auto"/>
                <w:right w:val="none" w:sz="0" w:space="0" w:color="auto"/>
              </w:divBdr>
            </w:div>
          </w:divsChild>
        </w:div>
        <w:div w:id="2005933993">
          <w:marLeft w:val="0"/>
          <w:marRight w:val="0"/>
          <w:marTop w:val="0"/>
          <w:marBottom w:val="0"/>
          <w:divBdr>
            <w:top w:val="none" w:sz="0" w:space="0" w:color="auto"/>
            <w:left w:val="none" w:sz="0" w:space="0" w:color="auto"/>
            <w:bottom w:val="none" w:sz="0" w:space="0" w:color="auto"/>
            <w:right w:val="none" w:sz="0" w:space="0" w:color="auto"/>
          </w:divBdr>
          <w:divsChild>
            <w:div w:id="1166481424">
              <w:marLeft w:val="0"/>
              <w:marRight w:val="0"/>
              <w:marTop w:val="0"/>
              <w:marBottom w:val="0"/>
              <w:divBdr>
                <w:top w:val="none" w:sz="0" w:space="0" w:color="auto"/>
                <w:left w:val="none" w:sz="0" w:space="0" w:color="auto"/>
                <w:bottom w:val="none" w:sz="0" w:space="0" w:color="auto"/>
                <w:right w:val="none" w:sz="0" w:space="0" w:color="auto"/>
              </w:divBdr>
            </w:div>
            <w:div w:id="653722801">
              <w:marLeft w:val="0"/>
              <w:marRight w:val="0"/>
              <w:marTop w:val="0"/>
              <w:marBottom w:val="0"/>
              <w:divBdr>
                <w:top w:val="none" w:sz="0" w:space="0" w:color="auto"/>
                <w:left w:val="none" w:sz="0" w:space="0" w:color="auto"/>
                <w:bottom w:val="none" w:sz="0" w:space="0" w:color="auto"/>
                <w:right w:val="none" w:sz="0" w:space="0" w:color="auto"/>
              </w:divBdr>
            </w:div>
            <w:div w:id="1985505657">
              <w:marLeft w:val="0"/>
              <w:marRight w:val="0"/>
              <w:marTop w:val="0"/>
              <w:marBottom w:val="0"/>
              <w:divBdr>
                <w:top w:val="none" w:sz="0" w:space="0" w:color="auto"/>
                <w:left w:val="none" w:sz="0" w:space="0" w:color="auto"/>
                <w:bottom w:val="none" w:sz="0" w:space="0" w:color="auto"/>
                <w:right w:val="none" w:sz="0" w:space="0" w:color="auto"/>
              </w:divBdr>
            </w:div>
            <w:div w:id="1588882377">
              <w:marLeft w:val="0"/>
              <w:marRight w:val="0"/>
              <w:marTop w:val="0"/>
              <w:marBottom w:val="0"/>
              <w:divBdr>
                <w:top w:val="none" w:sz="0" w:space="0" w:color="auto"/>
                <w:left w:val="none" w:sz="0" w:space="0" w:color="auto"/>
                <w:bottom w:val="none" w:sz="0" w:space="0" w:color="auto"/>
                <w:right w:val="none" w:sz="0" w:space="0" w:color="auto"/>
              </w:divBdr>
            </w:div>
            <w:div w:id="1852988332">
              <w:marLeft w:val="0"/>
              <w:marRight w:val="0"/>
              <w:marTop w:val="0"/>
              <w:marBottom w:val="0"/>
              <w:divBdr>
                <w:top w:val="none" w:sz="0" w:space="0" w:color="auto"/>
                <w:left w:val="none" w:sz="0" w:space="0" w:color="auto"/>
                <w:bottom w:val="none" w:sz="0" w:space="0" w:color="auto"/>
                <w:right w:val="none" w:sz="0" w:space="0" w:color="auto"/>
              </w:divBdr>
            </w:div>
          </w:divsChild>
        </w:div>
        <w:div w:id="464081199">
          <w:marLeft w:val="0"/>
          <w:marRight w:val="0"/>
          <w:marTop w:val="0"/>
          <w:marBottom w:val="0"/>
          <w:divBdr>
            <w:top w:val="none" w:sz="0" w:space="0" w:color="auto"/>
            <w:left w:val="none" w:sz="0" w:space="0" w:color="auto"/>
            <w:bottom w:val="none" w:sz="0" w:space="0" w:color="auto"/>
            <w:right w:val="none" w:sz="0" w:space="0" w:color="auto"/>
          </w:divBdr>
          <w:divsChild>
            <w:div w:id="1885364209">
              <w:marLeft w:val="0"/>
              <w:marRight w:val="0"/>
              <w:marTop w:val="0"/>
              <w:marBottom w:val="0"/>
              <w:divBdr>
                <w:top w:val="none" w:sz="0" w:space="0" w:color="auto"/>
                <w:left w:val="none" w:sz="0" w:space="0" w:color="auto"/>
                <w:bottom w:val="none" w:sz="0" w:space="0" w:color="auto"/>
                <w:right w:val="none" w:sz="0" w:space="0" w:color="auto"/>
              </w:divBdr>
            </w:div>
            <w:div w:id="1326938317">
              <w:marLeft w:val="0"/>
              <w:marRight w:val="0"/>
              <w:marTop w:val="0"/>
              <w:marBottom w:val="0"/>
              <w:divBdr>
                <w:top w:val="none" w:sz="0" w:space="0" w:color="auto"/>
                <w:left w:val="none" w:sz="0" w:space="0" w:color="auto"/>
                <w:bottom w:val="none" w:sz="0" w:space="0" w:color="auto"/>
                <w:right w:val="none" w:sz="0" w:space="0" w:color="auto"/>
              </w:divBdr>
            </w:div>
            <w:div w:id="1425301800">
              <w:marLeft w:val="0"/>
              <w:marRight w:val="0"/>
              <w:marTop w:val="0"/>
              <w:marBottom w:val="0"/>
              <w:divBdr>
                <w:top w:val="none" w:sz="0" w:space="0" w:color="auto"/>
                <w:left w:val="none" w:sz="0" w:space="0" w:color="auto"/>
                <w:bottom w:val="none" w:sz="0" w:space="0" w:color="auto"/>
                <w:right w:val="none" w:sz="0" w:space="0" w:color="auto"/>
              </w:divBdr>
            </w:div>
            <w:div w:id="934367439">
              <w:marLeft w:val="0"/>
              <w:marRight w:val="0"/>
              <w:marTop w:val="0"/>
              <w:marBottom w:val="0"/>
              <w:divBdr>
                <w:top w:val="none" w:sz="0" w:space="0" w:color="auto"/>
                <w:left w:val="none" w:sz="0" w:space="0" w:color="auto"/>
                <w:bottom w:val="none" w:sz="0" w:space="0" w:color="auto"/>
                <w:right w:val="none" w:sz="0" w:space="0" w:color="auto"/>
              </w:divBdr>
            </w:div>
            <w:div w:id="1640064088">
              <w:marLeft w:val="0"/>
              <w:marRight w:val="0"/>
              <w:marTop w:val="0"/>
              <w:marBottom w:val="0"/>
              <w:divBdr>
                <w:top w:val="none" w:sz="0" w:space="0" w:color="auto"/>
                <w:left w:val="none" w:sz="0" w:space="0" w:color="auto"/>
                <w:bottom w:val="none" w:sz="0" w:space="0" w:color="auto"/>
                <w:right w:val="none" w:sz="0" w:space="0" w:color="auto"/>
              </w:divBdr>
            </w:div>
          </w:divsChild>
        </w:div>
        <w:div w:id="1644118150">
          <w:marLeft w:val="0"/>
          <w:marRight w:val="0"/>
          <w:marTop w:val="0"/>
          <w:marBottom w:val="0"/>
          <w:divBdr>
            <w:top w:val="none" w:sz="0" w:space="0" w:color="auto"/>
            <w:left w:val="none" w:sz="0" w:space="0" w:color="auto"/>
            <w:bottom w:val="none" w:sz="0" w:space="0" w:color="auto"/>
            <w:right w:val="none" w:sz="0" w:space="0" w:color="auto"/>
          </w:divBdr>
          <w:divsChild>
            <w:div w:id="1908808023">
              <w:marLeft w:val="0"/>
              <w:marRight w:val="0"/>
              <w:marTop w:val="0"/>
              <w:marBottom w:val="0"/>
              <w:divBdr>
                <w:top w:val="none" w:sz="0" w:space="0" w:color="auto"/>
                <w:left w:val="none" w:sz="0" w:space="0" w:color="auto"/>
                <w:bottom w:val="none" w:sz="0" w:space="0" w:color="auto"/>
                <w:right w:val="none" w:sz="0" w:space="0" w:color="auto"/>
              </w:divBdr>
            </w:div>
            <w:div w:id="1453866817">
              <w:marLeft w:val="0"/>
              <w:marRight w:val="0"/>
              <w:marTop w:val="0"/>
              <w:marBottom w:val="0"/>
              <w:divBdr>
                <w:top w:val="none" w:sz="0" w:space="0" w:color="auto"/>
                <w:left w:val="none" w:sz="0" w:space="0" w:color="auto"/>
                <w:bottom w:val="none" w:sz="0" w:space="0" w:color="auto"/>
                <w:right w:val="none" w:sz="0" w:space="0" w:color="auto"/>
              </w:divBdr>
            </w:div>
            <w:div w:id="432166936">
              <w:marLeft w:val="0"/>
              <w:marRight w:val="0"/>
              <w:marTop w:val="0"/>
              <w:marBottom w:val="0"/>
              <w:divBdr>
                <w:top w:val="none" w:sz="0" w:space="0" w:color="auto"/>
                <w:left w:val="none" w:sz="0" w:space="0" w:color="auto"/>
                <w:bottom w:val="none" w:sz="0" w:space="0" w:color="auto"/>
                <w:right w:val="none" w:sz="0" w:space="0" w:color="auto"/>
              </w:divBdr>
            </w:div>
            <w:div w:id="1730223638">
              <w:marLeft w:val="0"/>
              <w:marRight w:val="0"/>
              <w:marTop w:val="0"/>
              <w:marBottom w:val="0"/>
              <w:divBdr>
                <w:top w:val="none" w:sz="0" w:space="0" w:color="auto"/>
                <w:left w:val="none" w:sz="0" w:space="0" w:color="auto"/>
                <w:bottom w:val="none" w:sz="0" w:space="0" w:color="auto"/>
                <w:right w:val="none" w:sz="0" w:space="0" w:color="auto"/>
              </w:divBdr>
            </w:div>
            <w:div w:id="1985113091">
              <w:marLeft w:val="0"/>
              <w:marRight w:val="0"/>
              <w:marTop w:val="0"/>
              <w:marBottom w:val="0"/>
              <w:divBdr>
                <w:top w:val="none" w:sz="0" w:space="0" w:color="auto"/>
                <w:left w:val="none" w:sz="0" w:space="0" w:color="auto"/>
                <w:bottom w:val="none" w:sz="0" w:space="0" w:color="auto"/>
                <w:right w:val="none" w:sz="0" w:space="0" w:color="auto"/>
              </w:divBdr>
            </w:div>
          </w:divsChild>
        </w:div>
        <w:div w:id="1845894124">
          <w:marLeft w:val="0"/>
          <w:marRight w:val="0"/>
          <w:marTop w:val="0"/>
          <w:marBottom w:val="0"/>
          <w:divBdr>
            <w:top w:val="none" w:sz="0" w:space="0" w:color="auto"/>
            <w:left w:val="none" w:sz="0" w:space="0" w:color="auto"/>
            <w:bottom w:val="none" w:sz="0" w:space="0" w:color="auto"/>
            <w:right w:val="none" w:sz="0" w:space="0" w:color="auto"/>
          </w:divBdr>
          <w:divsChild>
            <w:div w:id="845904072">
              <w:marLeft w:val="0"/>
              <w:marRight w:val="0"/>
              <w:marTop w:val="0"/>
              <w:marBottom w:val="0"/>
              <w:divBdr>
                <w:top w:val="none" w:sz="0" w:space="0" w:color="auto"/>
                <w:left w:val="none" w:sz="0" w:space="0" w:color="auto"/>
                <w:bottom w:val="none" w:sz="0" w:space="0" w:color="auto"/>
                <w:right w:val="none" w:sz="0" w:space="0" w:color="auto"/>
              </w:divBdr>
            </w:div>
            <w:div w:id="1557472531">
              <w:marLeft w:val="0"/>
              <w:marRight w:val="0"/>
              <w:marTop w:val="0"/>
              <w:marBottom w:val="0"/>
              <w:divBdr>
                <w:top w:val="none" w:sz="0" w:space="0" w:color="auto"/>
                <w:left w:val="none" w:sz="0" w:space="0" w:color="auto"/>
                <w:bottom w:val="none" w:sz="0" w:space="0" w:color="auto"/>
                <w:right w:val="none" w:sz="0" w:space="0" w:color="auto"/>
              </w:divBdr>
            </w:div>
            <w:div w:id="637153514">
              <w:marLeft w:val="0"/>
              <w:marRight w:val="0"/>
              <w:marTop w:val="0"/>
              <w:marBottom w:val="0"/>
              <w:divBdr>
                <w:top w:val="none" w:sz="0" w:space="0" w:color="auto"/>
                <w:left w:val="none" w:sz="0" w:space="0" w:color="auto"/>
                <w:bottom w:val="none" w:sz="0" w:space="0" w:color="auto"/>
                <w:right w:val="none" w:sz="0" w:space="0" w:color="auto"/>
              </w:divBdr>
            </w:div>
            <w:div w:id="3557221">
              <w:marLeft w:val="0"/>
              <w:marRight w:val="0"/>
              <w:marTop w:val="0"/>
              <w:marBottom w:val="0"/>
              <w:divBdr>
                <w:top w:val="none" w:sz="0" w:space="0" w:color="auto"/>
                <w:left w:val="none" w:sz="0" w:space="0" w:color="auto"/>
                <w:bottom w:val="none" w:sz="0" w:space="0" w:color="auto"/>
                <w:right w:val="none" w:sz="0" w:space="0" w:color="auto"/>
              </w:divBdr>
            </w:div>
            <w:div w:id="111637552">
              <w:marLeft w:val="0"/>
              <w:marRight w:val="0"/>
              <w:marTop w:val="0"/>
              <w:marBottom w:val="0"/>
              <w:divBdr>
                <w:top w:val="none" w:sz="0" w:space="0" w:color="auto"/>
                <w:left w:val="none" w:sz="0" w:space="0" w:color="auto"/>
                <w:bottom w:val="none" w:sz="0" w:space="0" w:color="auto"/>
                <w:right w:val="none" w:sz="0" w:space="0" w:color="auto"/>
              </w:divBdr>
            </w:div>
          </w:divsChild>
        </w:div>
        <w:div w:id="1476338204">
          <w:marLeft w:val="0"/>
          <w:marRight w:val="0"/>
          <w:marTop w:val="0"/>
          <w:marBottom w:val="0"/>
          <w:divBdr>
            <w:top w:val="none" w:sz="0" w:space="0" w:color="auto"/>
            <w:left w:val="none" w:sz="0" w:space="0" w:color="auto"/>
            <w:bottom w:val="none" w:sz="0" w:space="0" w:color="auto"/>
            <w:right w:val="none" w:sz="0" w:space="0" w:color="auto"/>
          </w:divBdr>
          <w:divsChild>
            <w:div w:id="763771257">
              <w:marLeft w:val="0"/>
              <w:marRight w:val="0"/>
              <w:marTop w:val="0"/>
              <w:marBottom w:val="0"/>
              <w:divBdr>
                <w:top w:val="none" w:sz="0" w:space="0" w:color="auto"/>
                <w:left w:val="none" w:sz="0" w:space="0" w:color="auto"/>
                <w:bottom w:val="none" w:sz="0" w:space="0" w:color="auto"/>
                <w:right w:val="none" w:sz="0" w:space="0" w:color="auto"/>
              </w:divBdr>
            </w:div>
            <w:div w:id="1121337114">
              <w:marLeft w:val="0"/>
              <w:marRight w:val="0"/>
              <w:marTop w:val="0"/>
              <w:marBottom w:val="0"/>
              <w:divBdr>
                <w:top w:val="none" w:sz="0" w:space="0" w:color="auto"/>
                <w:left w:val="none" w:sz="0" w:space="0" w:color="auto"/>
                <w:bottom w:val="none" w:sz="0" w:space="0" w:color="auto"/>
                <w:right w:val="none" w:sz="0" w:space="0" w:color="auto"/>
              </w:divBdr>
            </w:div>
            <w:div w:id="1774471874">
              <w:marLeft w:val="0"/>
              <w:marRight w:val="0"/>
              <w:marTop w:val="0"/>
              <w:marBottom w:val="0"/>
              <w:divBdr>
                <w:top w:val="none" w:sz="0" w:space="0" w:color="auto"/>
                <w:left w:val="none" w:sz="0" w:space="0" w:color="auto"/>
                <w:bottom w:val="none" w:sz="0" w:space="0" w:color="auto"/>
                <w:right w:val="none" w:sz="0" w:space="0" w:color="auto"/>
              </w:divBdr>
            </w:div>
            <w:div w:id="13002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0885">
      <w:bodyDiv w:val="1"/>
      <w:marLeft w:val="0"/>
      <w:marRight w:val="0"/>
      <w:marTop w:val="0"/>
      <w:marBottom w:val="0"/>
      <w:divBdr>
        <w:top w:val="none" w:sz="0" w:space="0" w:color="auto"/>
        <w:left w:val="none" w:sz="0" w:space="0" w:color="auto"/>
        <w:bottom w:val="none" w:sz="0" w:space="0" w:color="auto"/>
        <w:right w:val="none" w:sz="0" w:space="0" w:color="auto"/>
      </w:divBdr>
    </w:div>
    <w:div w:id="554127439">
      <w:bodyDiv w:val="1"/>
      <w:marLeft w:val="0"/>
      <w:marRight w:val="0"/>
      <w:marTop w:val="0"/>
      <w:marBottom w:val="0"/>
      <w:divBdr>
        <w:top w:val="none" w:sz="0" w:space="0" w:color="auto"/>
        <w:left w:val="none" w:sz="0" w:space="0" w:color="auto"/>
        <w:bottom w:val="none" w:sz="0" w:space="0" w:color="auto"/>
        <w:right w:val="none" w:sz="0" w:space="0" w:color="auto"/>
      </w:divBdr>
    </w:div>
    <w:div w:id="727335877">
      <w:bodyDiv w:val="1"/>
      <w:marLeft w:val="0"/>
      <w:marRight w:val="0"/>
      <w:marTop w:val="0"/>
      <w:marBottom w:val="0"/>
      <w:divBdr>
        <w:top w:val="none" w:sz="0" w:space="0" w:color="auto"/>
        <w:left w:val="none" w:sz="0" w:space="0" w:color="auto"/>
        <w:bottom w:val="none" w:sz="0" w:space="0" w:color="auto"/>
        <w:right w:val="none" w:sz="0" w:space="0" w:color="auto"/>
      </w:divBdr>
    </w:div>
    <w:div w:id="750155447">
      <w:bodyDiv w:val="1"/>
      <w:marLeft w:val="0"/>
      <w:marRight w:val="0"/>
      <w:marTop w:val="0"/>
      <w:marBottom w:val="0"/>
      <w:divBdr>
        <w:top w:val="none" w:sz="0" w:space="0" w:color="auto"/>
        <w:left w:val="none" w:sz="0" w:space="0" w:color="auto"/>
        <w:bottom w:val="none" w:sz="0" w:space="0" w:color="auto"/>
        <w:right w:val="none" w:sz="0" w:space="0" w:color="auto"/>
      </w:divBdr>
    </w:div>
    <w:div w:id="941425227">
      <w:bodyDiv w:val="1"/>
      <w:marLeft w:val="0"/>
      <w:marRight w:val="0"/>
      <w:marTop w:val="0"/>
      <w:marBottom w:val="0"/>
      <w:divBdr>
        <w:top w:val="none" w:sz="0" w:space="0" w:color="auto"/>
        <w:left w:val="none" w:sz="0" w:space="0" w:color="auto"/>
        <w:bottom w:val="none" w:sz="0" w:space="0" w:color="auto"/>
        <w:right w:val="none" w:sz="0" w:space="0" w:color="auto"/>
      </w:divBdr>
    </w:div>
    <w:div w:id="1291013346">
      <w:bodyDiv w:val="1"/>
      <w:marLeft w:val="0"/>
      <w:marRight w:val="0"/>
      <w:marTop w:val="0"/>
      <w:marBottom w:val="0"/>
      <w:divBdr>
        <w:top w:val="none" w:sz="0" w:space="0" w:color="auto"/>
        <w:left w:val="none" w:sz="0" w:space="0" w:color="auto"/>
        <w:bottom w:val="none" w:sz="0" w:space="0" w:color="auto"/>
        <w:right w:val="none" w:sz="0" w:space="0" w:color="auto"/>
      </w:divBdr>
    </w:div>
    <w:div w:id="1383210685">
      <w:bodyDiv w:val="1"/>
      <w:marLeft w:val="0"/>
      <w:marRight w:val="0"/>
      <w:marTop w:val="0"/>
      <w:marBottom w:val="0"/>
      <w:divBdr>
        <w:top w:val="none" w:sz="0" w:space="0" w:color="auto"/>
        <w:left w:val="none" w:sz="0" w:space="0" w:color="auto"/>
        <w:bottom w:val="none" w:sz="0" w:space="0" w:color="auto"/>
        <w:right w:val="none" w:sz="0" w:space="0" w:color="auto"/>
      </w:divBdr>
    </w:div>
    <w:div w:id="1452818406">
      <w:bodyDiv w:val="1"/>
      <w:marLeft w:val="0"/>
      <w:marRight w:val="0"/>
      <w:marTop w:val="0"/>
      <w:marBottom w:val="0"/>
      <w:divBdr>
        <w:top w:val="none" w:sz="0" w:space="0" w:color="auto"/>
        <w:left w:val="none" w:sz="0" w:space="0" w:color="auto"/>
        <w:bottom w:val="none" w:sz="0" w:space="0" w:color="auto"/>
        <w:right w:val="none" w:sz="0" w:space="0" w:color="auto"/>
      </w:divBdr>
    </w:div>
    <w:div w:id="1476332082">
      <w:bodyDiv w:val="1"/>
      <w:marLeft w:val="0"/>
      <w:marRight w:val="0"/>
      <w:marTop w:val="0"/>
      <w:marBottom w:val="0"/>
      <w:divBdr>
        <w:top w:val="none" w:sz="0" w:space="0" w:color="auto"/>
        <w:left w:val="none" w:sz="0" w:space="0" w:color="auto"/>
        <w:bottom w:val="none" w:sz="0" w:space="0" w:color="auto"/>
        <w:right w:val="none" w:sz="0" w:space="0" w:color="auto"/>
      </w:divBdr>
      <w:divsChild>
        <w:div w:id="1396902024">
          <w:marLeft w:val="0"/>
          <w:marRight w:val="0"/>
          <w:marTop w:val="0"/>
          <w:marBottom w:val="0"/>
          <w:divBdr>
            <w:top w:val="none" w:sz="0" w:space="0" w:color="auto"/>
            <w:left w:val="none" w:sz="0" w:space="0" w:color="auto"/>
            <w:bottom w:val="none" w:sz="0" w:space="0" w:color="auto"/>
            <w:right w:val="none" w:sz="0" w:space="0" w:color="auto"/>
          </w:divBdr>
          <w:divsChild>
            <w:div w:id="1826896708">
              <w:marLeft w:val="0"/>
              <w:marRight w:val="0"/>
              <w:marTop w:val="0"/>
              <w:marBottom w:val="0"/>
              <w:divBdr>
                <w:top w:val="none" w:sz="0" w:space="0" w:color="auto"/>
                <w:left w:val="none" w:sz="0" w:space="0" w:color="auto"/>
                <w:bottom w:val="none" w:sz="0" w:space="0" w:color="auto"/>
                <w:right w:val="none" w:sz="0" w:space="0" w:color="auto"/>
              </w:divBdr>
            </w:div>
            <w:div w:id="1845319131">
              <w:marLeft w:val="0"/>
              <w:marRight w:val="0"/>
              <w:marTop w:val="0"/>
              <w:marBottom w:val="0"/>
              <w:divBdr>
                <w:top w:val="none" w:sz="0" w:space="0" w:color="auto"/>
                <w:left w:val="none" w:sz="0" w:space="0" w:color="auto"/>
                <w:bottom w:val="none" w:sz="0" w:space="0" w:color="auto"/>
                <w:right w:val="none" w:sz="0" w:space="0" w:color="auto"/>
              </w:divBdr>
            </w:div>
            <w:div w:id="470170603">
              <w:marLeft w:val="0"/>
              <w:marRight w:val="0"/>
              <w:marTop w:val="0"/>
              <w:marBottom w:val="0"/>
              <w:divBdr>
                <w:top w:val="none" w:sz="0" w:space="0" w:color="auto"/>
                <w:left w:val="none" w:sz="0" w:space="0" w:color="auto"/>
                <w:bottom w:val="none" w:sz="0" w:space="0" w:color="auto"/>
                <w:right w:val="none" w:sz="0" w:space="0" w:color="auto"/>
              </w:divBdr>
            </w:div>
          </w:divsChild>
        </w:div>
        <w:div w:id="148253062">
          <w:marLeft w:val="0"/>
          <w:marRight w:val="0"/>
          <w:marTop w:val="0"/>
          <w:marBottom w:val="0"/>
          <w:divBdr>
            <w:top w:val="none" w:sz="0" w:space="0" w:color="auto"/>
            <w:left w:val="none" w:sz="0" w:space="0" w:color="auto"/>
            <w:bottom w:val="none" w:sz="0" w:space="0" w:color="auto"/>
            <w:right w:val="none" w:sz="0" w:space="0" w:color="auto"/>
          </w:divBdr>
          <w:divsChild>
            <w:div w:id="2017920140">
              <w:marLeft w:val="0"/>
              <w:marRight w:val="0"/>
              <w:marTop w:val="0"/>
              <w:marBottom w:val="0"/>
              <w:divBdr>
                <w:top w:val="none" w:sz="0" w:space="0" w:color="auto"/>
                <w:left w:val="none" w:sz="0" w:space="0" w:color="auto"/>
                <w:bottom w:val="none" w:sz="0" w:space="0" w:color="auto"/>
                <w:right w:val="none" w:sz="0" w:space="0" w:color="auto"/>
              </w:divBdr>
            </w:div>
            <w:div w:id="779640702">
              <w:marLeft w:val="0"/>
              <w:marRight w:val="0"/>
              <w:marTop w:val="0"/>
              <w:marBottom w:val="0"/>
              <w:divBdr>
                <w:top w:val="none" w:sz="0" w:space="0" w:color="auto"/>
                <w:left w:val="none" w:sz="0" w:space="0" w:color="auto"/>
                <w:bottom w:val="none" w:sz="0" w:space="0" w:color="auto"/>
                <w:right w:val="none" w:sz="0" w:space="0" w:color="auto"/>
              </w:divBdr>
            </w:div>
            <w:div w:id="465902192">
              <w:marLeft w:val="0"/>
              <w:marRight w:val="0"/>
              <w:marTop w:val="0"/>
              <w:marBottom w:val="0"/>
              <w:divBdr>
                <w:top w:val="none" w:sz="0" w:space="0" w:color="auto"/>
                <w:left w:val="none" w:sz="0" w:space="0" w:color="auto"/>
                <w:bottom w:val="none" w:sz="0" w:space="0" w:color="auto"/>
                <w:right w:val="none" w:sz="0" w:space="0" w:color="auto"/>
              </w:divBdr>
            </w:div>
            <w:div w:id="1690176267">
              <w:marLeft w:val="0"/>
              <w:marRight w:val="0"/>
              <w:marTop w:val="0"/>
              <w:marBottom w:val="0"/>
              <w:divBdr>
                <w:top w:val="none" w:sz="0" w:space="0" w:color="auto"/>
                <w:left w:val="none" w:sz="0" w:space="0" w:color="auto"/>
                <w:bottom w:val="none" w:sz="0" w:space="0" w:color="auto"/>
                <w:right w:val="none" w:sz="0" w:space="0" w:color="auto"/>
              </w:divBdr>
            </w:div>
            <w:div w:id="527135318">
              <w:marLeft w:val="0"/>
              <w:marRight w:val="0"/>
              <w:marTop w:val="0"/>
              <w:marBottom w:val="0"/>
              <w:divBdr>
                <w:top w:val="none" w:sz="0" w:space="0" w:color="auto"/>
                <w:left w:val="none" w:sz="0" w:space="0" w:color="auto"/>
                <w:bottom w:val="none" w:sz="0" w:space="0" w:color="auto"/>
                <w:right w:val="none" w:sz="0" w:space="0" w:color="auto"/>
              </w:divBdr>
            </w:div>
          </w:divsChild>
        </w:div>
        <w:div w:id="1913419777">
          <w:marLeft w:val="0"/>
          <w:marRight w:val="0"/>
          <w:marTop w:val="0"/>
          <w:marBottom w:val="0"/>
          <w:divBdr>
            <w:top w:val="none" w:sz="0" w:space="0" w:color="auto"/>
            <w:left w:val="none" w:sz="0" w:space="0" w:color="auto"/>
            <w:bottom w:val="none" w:sz="0" w:space="0" w:color="auto"/>
            <w:right w:val="none" w:sz="0" w:space="0" w:color="auto"/>
          </w:divBdr>
          <w:divsChild>
            <w:div w:id="1106384398">
              <w:marLeft w:val="0"/>
              <w:marRight w:val="0"/>
              <w:marTop w:val="0"/>
              <w:marBottom w:val="0"/>
              <w:divBdr>
                <w:top w:val="none" w:sz="0" w:space="0" w:color="auto"/>
                <w:left w:val="none" w:sz="0" w:space="0" w:color="auto"/>
                <w:bottom w:val="none" w:sz="0" w:space="0" w:color="auto"/>
                <w:right w:val="none" w:sz="0" w:space="0" w:color="auto"/>
              </w:divBdr>
            </w:div>
            <w:div w:id="1236820250">
              <w:marLeft w:val="0"/>
              <w:marRight w:val="0"/>
              <w:marTop w:val="0"/>
              <w:marBottom w:val="0"/>
              <w:divBdr>
                <w:top w:val="none" w:sz="0" w:space="0" w:color="auto"/>
                <w:left w:val="none" w:sz="0" w:space="0" w:color="auto"/>
                <w:bottom w:val="none" w:sz="0" w:space="0" w:color="auto"/>
                <w:right w:val="none" w:sz="0" w:space="0" w:color="auto"/>
              </w:divBdr>
            </w:div>
            <w:div w:id="1110201006">
              <w:marLeft w:val="0"/>
              <w:marRight w:val="0"/>
              <w:marTop w:val="0"/>
              <w:marBottom w:val="0"/>
              <w:divBdr>
                <w:top w:val="none" w:sz="0" w:space="0" w:color="auto"/>
                <w:left w:val="none" w:sz="0" w:space="0" w:color="auto"/>
                <w:bottom w:val="none" w:sz="0" w:space="0" w:color="auto"/>
                <w:right w:val="none" w:sz="0" w:space="0" w:color="auto"/>
              </w:divBdr>
            </w:div>
            <w:div w:id="1009017765">
              <w:marLeft w:val="0"/>
              <w:marRight w:val="0"/>
              <w:marTop w:val="0"/>
              <w:marBottom w:val="0"/>
              <w:divBdr>
                <w:top w:val="none" w:sz="0" w:space="0" w:color="auto"/>
                <w:left w:val="none" w:sz="0" w:space="0" w:color="auto"/>
                <w:bottom w:val="none" w:sz="0" w:space="0" w:color="auto"/>
                <w:right w:val="none" w:sz="0" w:space="0" w:color="auto"/>
              </w:divBdr>
            </w:div>
            <w:div w:id="1029449537">
              <w:marLeft w:val="0"/>
              <w:marRight w:val="0"/>
              <w:marTop w:val="0"/>
              <w:marBottom w:val="0"/>
              <w:divBdr>
                <w:top w:val="none" w:sz="0" w:space="0" w:color="auto"/>
                <w:left w:val="none" w:sz="0" w:space="0" w:color="auto"/>
                <w:bottom w:val="none" w:sz="0" w:space="0" w:color="auto"/>
                <w:right w:val="none" w:sz="0" w:space="0" w:color="auto"/>
              </w:divBdr>
            </w:div>
          </w:divsChild>
        </w:div>
        <w:div w:id="292567209">
          <w:marLeft w:val="0"/>
          <w:marRight w:val="0"/>
          <w:marTop w:val="0"/>
          <w:marBottom w:val="0"/>
          <w:divBdr>
            <w:top w:val="none" w:sz="0" w:space="0" w:color="auto"/>
            <w:left w:val="none" w:sz="0" w:space="0" w:color="auto"/>
            <w:bottom w:val="none" w:sz="0" w:space="0" w:color="auto"/>
            <w:right w:val="none" w:sz="0" w:space="0" w:color="auto"/>
          </w:divBdr>
          <w:divsChild>
            <w:div w:id="1252661290">
              <w:marLeft w:val="0"/>
              <w:marRight w:val="0"/>
              <w:marTop w:val="0"/>
              <w:marBottom w:val="0"/>
              <w:divBdr>
                <w:top w:val="none" w:sz="0" w:space="0" w:color="auto"/>
                <w:left w:val="none" w:sz="0" w:space="0" w:color="auto"/>
                <w:bottom w:val="none" w:sz="0" w:space="0" w:color="auto"/>
                <w:right w:val="none" w:sz="0" w:space="0" w:color="auto"/>
              </w:divBdr>
            </w:div>
            <w:div w:id="452677320">
              <w:marLeft w:val="0"/>
              <w:marRight w:val="0"/>
              <w:marTop w:val="0"/>
              <w:marBottom w:val="0"/>
              <w:divBdr>
                <w:top w:val="none" w:sz="0" w:space="0" w:color="auto"/>
                <w:left w:val="none" w:sz="0" w:space="0" w:color="auto"/>
                <w:bottom w:val="none" w:sz="0" w:space="0" w:color="auto"/>
                <w:right w:val="none" w:sz="0" w:space="0" w:color="auto"/>
              </w:divBdr>
            </w:div>
            <w:div w:id="1431314279">
              <w:marLeft w:val="0"/>
              <w:marRight w:val="0"/>
              <w:marTop w:val="0"/>
              <w:marBottom w:val="0"/>
              <w:divBdr>
                <w:top w:val="none" w:sz="0" w:space="0" w:color="auto"/>
                <w:left w:val="none" w:sz="0" w:space="0" w:color="auto"/>
                <w:bottom w:val="none" w:sz="0" w:space="0" w:color="auto"/>
                <w:right w:val="none" w:sz="0" w:space="0" w:color="auto"/>
              </w:divBdr>
            </w:div>
            <w:div w:id="1460688448">
              <w:marLeft w:val="0"/>
              <w:marRight w:val="0"/>
              <w:marTop w:val="0"/>
              <w:marBottom w:val="0"/>
              <w:divBdr>
                <w:top w:val="none" w:sz="0" w:space="0" w:color="auto"/>
                <w:left w:val="none" w:sz="0" w:space="0" w:color="auto"/>
                <w:bottom w:val="none" w:sz="0" w:space="0" w:color="auto"/>
                <w:right w:val="none" w:sz="0" w:space="0" w:color="auto"/>
              </w:divBdr>
            </w:div>
            <w:div w:id="985158225">
              <w:marLeft w:val="0"/>
              <w:marRight w:val="0"/>
              <w:marTop w:val="0"/>
              <w:marBottom w:val="0"/>
              <w:divBdr>
                <w:top w:val="none" w:sz="0" w:space="0" w:color="auto"/>
                <w:left w:val="none" w:sz="0" w:space="0" w:color="auto"/>
                <w:bottom w:val="none" w:sz="0" w:space="0" w:color="auto"/>
                <w:right w:val="none" w:sz="0" w:space="0" w:color="auto"/>
              </w:divBdr>
            </w:div>
          </w:divsChild>
        </w:div>
        <w:div w:id="1351689027">
          <w:marLeft w:val="0"/>
          <w:marRight w:val="0"/>
          <w:marTop w:val="0"/>
          <w:marBottom w:val="0"/>
          <w:divBdr>
            <w:top w:val="none" w:sz="0" w:space="0" w:color="auto"/>
            <w:left w:val="none" w:sz="0" w:space="0" w:color="auto"/>
            <w:bottom w:val="none" w:sz="0" w:space="0" w:color="auto"/>
            <w:right w:val="none" w:sz="0" w:space="0" w:color="auto"/>
          </w:divBdr>
          <w:divsChild>
            <w:div w:id="1412116268">
              <w:marLeft w:val="0"/>
              <w:marRight w:val="0"/>
              <w:marTop w:val="0"/>
              <w:marBottom w:val="0"/>
              <w:divBdr>
                <w:top w:val="none" w:sz="0" w:space="0" w:color="auto"/>
                <w:left w:val="none" w:sz="0" w:space="0" w:color="auto"/>
                <w:bottom w:val="none" w:sz="0" w:space="0" w:color="auto"/>
                <w:right w:val="none" w:sz="0" w:space="0" w:color="auto"/>
              </w:divBdr>
            </w:div>
            <w:div w:id="1061560503">
              <w:marLeft w:val="0"/>
              <w:marRight w:val="0"/>
              <w:marTop w:val="0"/>
              <w:marBottom w:val="0"/>
              <w:divBdr>
                <w:top w:val="none" w:sz="0" w:space="0" w:color="auto"/>
                <w:left w:val="none" w:sz="0" w:space="0" w:color="auto"/>
                <w:bottom w:val="none" w:sz="0" w:space="0" w:color="auto"/>
                <w:right w:val="none" w:sz="0" w:space="0" w:color="auto"/>
              </w:divBdr>
            </w:div>
            <w:div w:id="267783282">
              <w:marLeft w:val="0"/>
              <w:marRight w:val="0"/>
              <w:marTop w:val="0"/>
              <w:marBottom w:val="0"/>
              <w:divBdr>
                <w:top w:val="none" w:sz="0" w:space="0" w:color="auto"/>
                <w:left w:val="none" w:sz="0" w:space="0" w:color="auto"/>
                <w:bottom w:val="none" w:sz="0" w:space="0" w:color="auto"/>
                <w:right w:val="none" w:sz="0" w:space="0" w:color="auto"/>
              </w:divBdr>
            </w:div>
            <w:div w:id="1079979601">
              <w:marLeft w:val="0"/>
              <w:marRight w:val="0"/>
              <w:marTop w:val="0"/>
              <w:marBottom w:val="0"/>
              <w:divBdr>
                <w:top w:val="none" w:sz="0" w:space="0" w:color="auto"/>
                <w:left w:val="none" w:sz="0" w:space="0" w:color="auto"/>
                <w:bottom w:val="none" w:sz="0" w:space="0" w:color="auto"/>
                <w:right w:val="none" w:sz="0" w:space="0" w:color="auto"/>
              </w:divBdr>
            </w:div>
            <w:div w:id="657806808">
              <w:marLeft w:val="0"/>
              <w:marRight w:val="0"/>
              <w:marTop w:val="0"/>
              <w:marBottom w:val="0"/>
              <w:divBdr>
                <w:top w:val="none" w:sz="0" w:space="0" w:color="auto"/>
                <w:left w:val="none" w:sz="0" w:space="0" w:color="auto"/>
                <w:bottom w:val="none" w:sz="0" w:space="0" w:color="auto"/>
                <w:right w:val="none" w:sz="0" w:space="0" w:color="auto"/>
              </w:divBdr>
            </w:div>
          </w:divsChild>
        </w:div>
        <w:div w:id="658965998">
          <w:marLeft w:val="0"/>
          <w:marRight w:val="0"/>
          <w:marTop w:val="0"/>
          <w:marBottom w:val="0"/>
          <w:divBdr>
            <w:top w:val="none" w:sz="0" w:space="0" w:color="auto"/>
            <w:left w:val="none" w:sz="0" w:space="0" w:color="auto"/>
            <w:bottom w:val="none" w:sz="0" w:space="0" w:color="auto"/>
            <w:right w:val="none" w:sz="0" w:space="0" w:color="auto"/>
          </w:divBdr>
          <w:divsChild>
            <w:div w:id="873812292">
              <w:marLeft w:val="0"/>
              <w:marRight w:val="0"/>
              <w:marTop w:val="0"/>
              <w:marBottom w:val="0"/>
              <w:divBdr>
                <w:top w:val="none" w:sz="0" w:space="0" w:color="auto"/>
                <w:left w:val="none" w:sz="0" w:space="0" w:color="auto"/>
                <w:bottom w:val="none" w:sz="0" w:space="0" w:color="auto"/>
                <w:right w:val="none" w:sz="0" w:space="0" w:color="auto"/>
              </w:divBdr>
            </w:div>
            <w:div w:id="135882164">
              <w:marLeft w:val="0"/>
              <w:marRight w:val="0"/>
              <w:marTop w:val="0"/>
              <w:marBottom w:val="0"/>
              <w:divBdr>
                <w:top w:val="none" w:sz="0" w:space="0" w:color="auto"/>
                <w:left w:val="none" w:sz="0" w:space="0" w:color="auto"/>
                <w:bottom w:val="none" w:sz="0" w:space="0" w:color="auto"/>
                <w:right w:val="none" w:sz="0" w:space="0" w:color="auto"/>
              </w:divBdr>
            </w:div>
            <w:div w:id="1247810091">
              <w:marLeft w:val="0"/>
              <w:marRight w:val="0"/>
              <w:marTop w:val="0"/>
              <w:marBottom w:val="0"/>
              <w:divBdr>
                <w:top w:val="none" w:sz="0" w:space="0" w:color="auto"/>
                <w:left w:val="none" w:sz="0" w:space="0" w:color="auto"/>
                <w:bottom w:val="none" w:sz="0" w:space="0" w:color="auto"/>
                <w:right w:val="none" w:sz="0" w:space="0" w:color="auto"/>
              </w:divBdr>
            </w:div>
            <w:div w:id="644116800">
              <w:marLeft w:val="0"/>
              <w:marRight w:val="0"/>
              <w:marTop w:val="0"/>
              <w:marBottom w:val="0"/>
              <w:divBdr>
                <w:top w:val="none" w:sz="0" w:space="0" w:color="auto"/>
                <w:left w:val="none" w:sz="0" w:space="0" w:color="auto"/>
                <w:bottom w:val="none" w:sz="0" w:space="0" w:color="auto"/>
                <w:right w:val="none" w:sz="0" w:space="0" w:color="auto"/>
              </w:divBdr>
            </w:div>
            <w:div w:id="1502236268">
              <w:marLeft w:val="0"/>
              <w:marRight w:val="0"/>
              <w:marTop w:val="0"/>
              <w:marBottom w:val="0"/>
              <w:divBdr>
                <w:top w:val="none" w:sz="0" w:space="0" w:color="auto"/>
                <w:left w:val="none" w:sz="0" w:space="0" w:color="auto"/>
                <w:bottom w:val="none" w:sz="0" w:space="0" w:color="auto"/>
                <w:right w:val="none" w:sz="0" w:space="0" w:color="auto"/>
              </w:divBdr>
            </w:div>
          </w:divsChild>
        </w:div>
        <w:div w:id="1251549224">
          <w:marLeft w:val="0"/>
          <w:marRight w:val="0"/>
          <w:marTop w:val="0"/>
          <w:marBottom w:val="0"/>
          <w:divBdr>
            <w:top w:val="none" w:sz="0" w:space="0" w:color="auto"/>
            <w:left w:val="none" w:sz="0" w:space="0" w:color="auto"/>
            <w:bottom w:val="none" w:sz="0" w:space="0" w:color="auto"/>
            <w:right w:val="none" w:sz="0" w:space="0" w:color="auto"/>
          </w:divBdr>
          <w:divsChild>
            <w:div w:id="2005549454">
              <w:marLeft w:val="0"/>
              <w:marRight w:val="0"/>
              <w:marTop w:val="0"/>
              <w:marBottom w:val="0"/>
              <w:divBdr>
                <w:top w:val="none" w:sz="0" w:space="0" w:color="auto"/>
                <w:left w:val="none" w:sz="0" w:space="0" w:color="auto"/>
                <w:bottom w:val="none" w:sz="0" w:space="0" w:color="auto"/>
                <w:right w:val="none" w:sz="0" w:space="0" w:color="auto"/>
              </w:divBdr>
            </w:div>
            <w:div w:id="1254122414">
              <w:marLeft w:val="0"/>
              <w:marRight w:val="0"/>
              <w:marTop w:val="0"/>
              <w:marBottom w:val="0"/>
              <w:divBdr>
                <w:top w:val="none" w:sz="0" w:space="0" w:color="auto"/>
                <w:left w:val="none" w:sz="0" w:space="0" w:color="auto"/>
                <w:bottom w:val="none" w:sz="0" w:space="0" w:color="auto"/>
                <w:right w:val="none" w:sz="0" w:space="0" w:color="auto"/>
              </w:divBdr>
            </w:div>
            <w:div w:id="553660024">
              <w:marLeft w:val="0"/>
              <w:marRight w:val="0"/>
              <w:marTop w:val="0"/>
              <w:marBottom w:val="0"/>
              <w:divBdr>
                <w:top w:val="none" w:sz="0" w:space="0" w:color="auto"/>
                <w:left w:val="none" w:sz="0" w:space="0" w:color="auto"/>
                <w:bottom w:val="none" w:sz="0" w:space="0" w:color="auto"/>
                <w:right w:val="none" w:sz="0" w:space="0" w:color="auto"/>
              </w:divBdr>
            </w:div>
            <w:div w:id="1108889531">
              <w:marLeft w:val="0"/>
              <w:marRight w:val="0"/>
              <w:marTop w:val="0"/>
              <w:marBottom w:val="0"/>
              <w:divBdr>
                <w:top w:val="none" w:sz="0" w:space="0" w:color="auto"/>
                <w:left w:val="none" w:sz="0" w:space="0" w:color="auto"/>
                <w:bottom w:val="none" w:sz="0" w:space="0" w:color="auto"/>
                <w:right w:val="none" w:sz="0" w:space="0" w:color="auto"/>
              </w:divBdr>
            </w:div>
            <w:div w:id="3167817">
              <w:marLeft w:val="0"/>
              <w:marRight w:val="0"/>
              <w:marTop w:val="0"/>
              <w:marBottom w:val="0"/>
              <w:divBdr>
                <w:top w:val="none" w:sz="0" w:space="0" w:color="auto"/>
                <w:left w:val="none" w:sz="0" w:space="0" w:color="auto"/>
                <w:bottom w:val="none" w:sz="0" w:space="0" w:color="auto"/>
                <w:right w:val="none" w:sz="0" w:space="0" w:color="auto"/>
              </w:divBdr>
            </w:div>
          </w:divsChild>
        </w:div>
        <w:div w:id="450320708">
          <w:marLeft w:val="0"/>
          <w:marRight w:val="0"/>
          <w:marTop w:val="0"/>
          <w:marBottom w:val="0"/>
          <w:divBdr>
            <w:top w:val="none" w:sz="0" w:space="0" w:color="auto"/>
            <w:left w:val="none" w:sz="0" w:space="0" w:color="auto"/>
            <w:bottom w:val="none" w:sz="0" w:space="0" w:color="auto"/>
            <w:right w:val="none" w:sz="0" w:space="0" w:color="auto"/>
          </w:divBdr>
          <w:divsChild>
            <w:div w:id="775562197">
              <w:marLeft w:val="0"/>
              <w:marRight w:val="0"/>
              <w:marTop w:val="0"/>
              <w:marBottom w:val="0"/>
              <w:divBdr>
                <w:top w:val="none" w:sz="0" w:space="0" w:color="auto"/>
                <w:left w:val="none" w:sz="0" w:space="0" w:color="auto"/>
                <w:bottom w:val="none" w:sz="0" w:space="0" w:color="auto"/>
                <w:right w:val="none" w:sz="0" w:space="0" w:color="auto"/>
              </w:divBdr>
            </w:div>
            <w:div w:id="651569695">
              <w:marLeft w:val="0"/>
              <w:marRight w:val="0"/>
              <w:marTop w:val="0"/>
              <w:marBottom w:val="0"/>
              <w:divBdr>
                <w:top w:val="none" w:sz="0" w:space="0" w:color="auto"/>
                <w:left w:val="none" w:sz="0" w:space="0" w:color="auto"/>
                <w:bottom w:val="none" w:sz="0" w:space="0" w:color="auto"/>
                <w:right w:val="none" w:sz="0" w:space="0" w:color="auto"/>
              </w:divBdr>
            </w:div>
            <w:div w:id="530074450">
              <w:marLeft w:val="0"/>
              <w:marRight w:val="0"/>
              <w:marTop w:val="0"/>
              <w:marBottom w:val="0"/>
              <w:divBdr>
                <w:top w:val="none" w:sz="0" w:space="0" w:color="auto"/>
                <w:left w:val="none" w:sz="0" w:space="0" w:color="auto"/>
                <w:bottom w:val="none" w:sz="0" w:space="0" w:color="auto"/>
                <w:right w:val="none" w:sz="0" w:space="0" w:color="auto"/>
              </w:divBdr>
            </w:div>
            <w:div w:id="1023432786">
              <w:marLeft w:val="0"/>
              <w:marRight w:val="0"/>
              <w:marTop w:val="0"/>
              <w:marBottom w:val="0"/>
              <w:divBdr>
                <w:top w:val="none" w:sz="0" w:space="0" w:color="auto"/>
                <w:left w:val="none" w:sz="0" w:space="0" w:color="auto"/>
                <w:bottom w:val="none" w:sz="0" w:space="0" w:color="auto"/>
                <w:right w:val="none" w:sz="0" w:space="0" w:color="auto"/>
              </w:divBdr>
            </w:div>
            <w:div w:id="471796767">
              <w:marLeft w:val="0"/>
              <w:marRight w:val="0"/>
              <w:marTop w:val="0"/>
              <w:marBottom w:val="0"/>
              <w:divBdr>
                <w:top w:val="none" w:sz="0" w:space="0" w:color="auto"/>
                <w:left w:val="none" w:sz="0" w:space="0" w:color="auto"/>
                <w:bottom w:val="none" w:sz="0" w:space="0" w:color="auto"/>
                <w:right w:val="none" w:sz="0" w:space="0" w:color="auto"/>
              </w:divBdr>
            </w:div>
          </w:divsChild>
        </w:div>
        <w:div w:id="2050447929">
          <w:marLeft w:val="0"/>
          <w:marRight w:val="0"/>
          <w:marTop w:val="0"/>
          <w:marBottom w:val="0"/>
          <w:divBdr>
            <w:top w:val="none" w:sz="0" w:space="0" w:color="auto"/>
            <w:left w:val="none" w:sz="0" w:space="0" w:color="auto"/>
            <w:bottom w:val="none" w:sz="0" w:space="0" w:color="auto"/>
            <w:right w:val="none" w:sz="0" w:space="0" w:color="auto"/>
          </w:divBdr>
          <w:divsChild>
            <w:div w:id="731002684">
              <w:marLeft w:val="0"/>
              <w:marRight w:val="0"/>
              <w:marTop w:val="0"/>
              <w:marBottom w:val="0"/>
              <w:divBdr>
                <w:top w:val="none" w:sz="0" w:space="0" w:color="auto"/>
                <w:left w:val="none" w:sz="0" w:space="0" w:color="auto"/>
                <w:bottom w:val="none" w:sz="0" w:space="0" w:color="auto"/>
                <w:right w:val="none" w:sz="0" w:space="0" w:color="auto"/>
              </w:divBdr>
            </w:div>
            <w:div w:id="1203338">
              <w:marLeft w:val="0"/>
              <w:marRight w:val="0"/>
              <w:marTop w:val="0"/>
              <w:marBottom w:val="0"/>
              <w:divBdr>
                <w:top w:val="none" w:sz="0" w:space="0" w:color="auto"/>
                <w:left w:val="none" w:sz="0" w:space="0" w:color="auto"/>
                <w:bottom w:val="none" w:sz="0" w:space="0" w:color="auto"/>
                <w:right w:val="none" w:sz="0" w:space="0" w:color="auto"/>
              </w:divBdr>
            </w:div>
            <w:div w:id="1536579685">
              <w:marLeft w:val="0"/>
              <w:marRight w:val="0"/>
              <w:marTop w:val="0"/>
              <w:marBottom w:val="0"/>
              <w:divBdr>
                <w:top w:val="none" w:sz="0" w:space="0" w:color="auto"/>
                <w:left w:val="none" w:sz="0" w:space="0" w:color="auto"/>
                <w:bottom w:val="none" w:sz="0" w:space="0" w:color="auto"/>
                <w:right w:val="none" w:sz="0" w:space="0" w:color="auto"/>
              </w:divBdr>
            </w:div>
            <w:div w:id="903875515">
              <w:marLeft w:val="0"/>
              <w:marRight w:val="0"/>
              <w:marTop w:val="0"/>
              <w:marBottom w:val="0"/>
              <w:divBdr>
                <w:top w:val="none" w:sz="0" w:space="0" w:color="auto"/>
                <w:left w:val="none" w:sz="0" w:space="0" w:color="auto"/>
                <w:bottom w:val="none" w:sz="0" w:space="0" w:color="auto"/>
                <w:right w:val="none" w:sz="0" w:space="0" w:color="auto"/>
              </w:divBdr>
            </w:div>
            <w:div w:id="1486895378">
              <w:marLeft w:val="0"/>
              <w:marRight w:val="0"/>
              <w:marTop w:val="0"/>
              <w:marBottom w:val="0"/>
              <w:divBdr>
                <w:top w:val="none" w:sz="0" w:space="0" w:color="auto"/>
                <w:left w:val="none" w:sz="0" w:space="0" w:color="auto"/>
                <w:bottom w:val="none" w:sz="0" w:space="0" w:color="auto"/>
                <w:right w:val="none" w:sz="0" w:space="0" w:color="auto"/>
              </w:divBdr>
            </w:div>
          </w:divsChild>
        </w:div>
        <w:div w:id="743530389">
          <w:marLeft w:val="0"/>
          <w:marRight w:val="0"/>
          <w:marTop w:val="0"/>
          <w:marBottom w:val="0"/>
          <w:divBdr>
            <w:top w:val="none" w:sz="0" w:space="0" w:color="auto"/>
            <w:left w:val="none" w:sz="0" w:space="0" w:color="auto"/>
            <w:bottom w:val="none" w:sz="0" w:space="0" w:color="auto"/>
            <w:right w:val="none" w:sz="0" w:space="0" w:color="auto"/>
          </w:divBdr>
          <w:divsChild>
            <w:div w:id="1065103699">
              <w:marLeft w:val="0"/>
              <w:marRight w:val="0"/>
              <w:marTop w:val="0"/>
              <w:marBottom w:val="0"/>
              <w:divBdr>
                <w:top w:val="none" w:sz="0" w:space="0" w:color="auto"/>
                <w:left w:val="none" w:sz="0" w:space="0" w:color="auto"/>
                <w:bottom w:val="none" w:sz="0" w:space="0" w:color="auto"/>
                <w:right w:val="none" w:sz="0" w:space="0" w:color="auto"/>
              </w:divBdr>
            </w:div>
            <w:div w:id="1504013074">
              <w:marLeft w:val="0"/>
              <w:marRight w:val="0"/>
              <w:marTop w:val="0"/>
              <w:marBottom w:val="0"/>
              <w:divBdr>
                <w:top w:val="none" w:sz="0" w:space="0" w:color="auto"/>
                <w:left w:val="none" w:sz="0" w:space="0" w:color="auto"/>
                <w:bottom w:val="none" w:sz="0" w:space="0" w:color="auto"/>
                <w:right w:val="none" w:sz="0" w:space="0" w:color="auto"/>
              </w:divBdr>
            </w:div>
            <w:div w:id="1244220542">
              <w:marLeft w:val="0"/>
              <w:marRight w:val="0"/>
              <w:marTop w:val="0"/>
              <w:marBottom w:val="0"/>
              <w:divBdr>
                <w:top w:val="none" w:sz="0" w:space="0" w:color="auto"/>
                <w:left w:val="none" w:sz="0" w:space="0" w:color="auto"/>
                <w:bottom w:val="none" w:sz="0" w:space="0" w:color="auto"/>
                <w:right w:val="none" w:sz="0" w:space="0" w:color="auto"/>
              </w:divBdr>
            </w:div>
            <w:div w:id="1565725504">
              <w:marLeft w:val="0"/>
              <w:marRight w:val="0"/>
              <w:marTop w:val="0"/>
              <w:marBottom w:val="0"/>
              <w:divBdr>
                <w:top w:val="none" w:sz="0" w:space="0" w:color="auto"/>
                <w:left w:val="none" w:sz="0" w:space="0" w:color="auto"/>
                <w:bottom w:val="none" w:sz="0" w:space="0" w:color="auto"/>
                <w:right w:val="none" w:sz="0" w:space="0" w:color="auto"/>
              </w:divBdr>
            </w:div>
            <w:div w:id="1473056176">
              <w:marLeft w:val="0"/>
              <w:marRight w:val="0"/>
              <w:marTop w:val="0"/>
              <w:marBottom w:val="0"/>
              <w:divBdr>
                <w:top w:val="none" w:sz="0" w:space="0" w:color="auto"/>
                <w:left w:val="none" w:sz="0" w:space="0" w:color="auto"/>
                <w:bottom w:val="none" w:sz="0" w:space="0" w:color="auto"/>
                <w:right w:val="none" w:sz="0" w:space="0" w:color="auto"/>
              </w:divBdr>
            </w:div>
          </w:divsChild>
        </w:div>
        <w:div w:id="545339454">
          <w:marLeft w:val="0"/>
          <w:marRight w:val="0"/>
          <w:marTop w:val="0"/>
          <w:marBottom w:val="0"/>
          <w:divBdr>
            <w:top w:val="none" w:sz="0" w:space="0" w:color="auto"/>
            <w:left w:val="none" w:sz="0" w:space="0" w:color="auto"/>
            <w:bottom w:val="none" w:sz="0" w:space="0" w:color="auto"/>
            <w:right w:val="none" w:sz="0" w:space="0" w:color="auto"/>
          </w:divBdr>
          <w:divsChild>
            <w:div w:id="1838497512">
              <w:marLeft w:val="0"/>
              <w:marRight w:val="0"/>
              <w:marTop w:val="0"/>
              <w:marBottom w:val="0"/>
              <w:divBdr>
                <w:top w:val="none" w:sz="0" w:space="0" w:color="auto"/>
                <w:left w:val="none" w:sz="0" w:space="0" w:color="auto"/>
                <w:bottom w:val="none" w:sz="0" w:space="0" w:color="auto"/>
                <w:right w:val="none" w:sz="0" w:space="0" w:color="auto"/>
              </w:divBdr>
            </w:div>
            <w:div w:id="439490545">
              <w:marLeft w:val="0"/>
              <w:marRight w:val="0"/>
              <w:marTop w:val="0"/>
              <w:marBottom w:val="0"/>
              <w:divBdr>
                <w:top w:val="none" w:sz="0" w:space="0" w:color="auto"/>
                <w:left w:val="none" w:sz="0" w:space="0" w:color="auto"/>
                <w:bottom w:val="none" w:sz="0" w:space="0" w:color="auto"/>
                <w:right w:val="none" w:sz="0" w:space="0" w:color="auto"/>
              </w:divBdr>
            </w:div>
            <w:div w:id="1182550323">
              <w:marLeft w:val="0"/>
              <w:marRight w:val="0"/>
              <w:marTop w:val="0"/>
              <w:marBottom w:val="0"/>
              <w:divBdr>
                <w:top w:val="none" w:sz="0" w:space="0" w:color="auto"/>
                <w:left w:val="none" w:sz="0" w:space="0" w:color="auto"/>
                <w:bottom w:val="none" w:sz="0" w:space="0" w:color="auto"/>
                <w:right w:val="none" w:sz="0" w:space="0" w:color="auto"/>
              </w:divBdr>
            </w:div>
            <w:div w:id="851147088">
              <w:marLeft w:val="0"/>
              <w:marRight w:val="0"/>
              <w:marTop w:val="0"/>
              <w:marBottom w:val="0"/>
              <w:divBdr>
                <w:top w:val="none" w:sz="0" w:space="0" w:color="auto"/>
                <w:left w:val="none" w:sz="0" w:space="0" w:color="auto"/>
                <w:bottom w:val="none" w:sz="0" w:space="0" w:color="auto"/>
                <w:right w:val="none" w:sz="0" w:space="0" w:color="auto"/>
              </w:divBdr>
            </w:div>
            <w:div w:id="1630042775">
              <w:marLeft w:val="0"/>
              <w:marRight w:val="0"/>
              <w:marTop w:val="0"/>
              <w:marBottom w:val="0"/>
              <w:divBdr>
                <w:top w:val="none" w:sz="0" w:space="0" w:color="auto"/>
                <w:left w:val="none" w:sz="0" w:space="0" w:color="auto"/>
                <w:bottom w:val="none" w:sz="0" w:space="0" w:color="auto"/>
                <w:right w:val="none" w:sz="0" w:space="0" w:color="auto"/>
              </w:divBdr>
            </w:div>
          </w:divsChild>
        </w:div>
        <w:div w:id="962464413">
          <w:marLeft w:val="0"/>
          <w:marRight w:val="0"/>
          <w:marTop w:val="0"/>
          <w:marBottom w:val="0"/>
          <w:divBdr>
            <w:top w:val="none" w:sz="0" w:space="0" w:color="auto"/>
            <w:left w:val="none" w:sz="0" w:space="0" w:color="auto"/>
            <w:bottom w:val="none" w:sz="0" w:space="0" w:color="auto"/>
            <w:right w:val="none" w:sz="0" w:space="0" w:color="auto"/>
          </w:divBdr>
          <w:divsChild>
            <w:div w:id="1349411556">
              <w:marLeft w:val="0"/>
              <w:marRight w:val="0"/>
              <w:marTop w:val="0"/>
              <w:marBottom w:val="0"/>
              <w:divBdr>
                <w:top w:val="none" w:sz="0" w:space="0" w:color="auto"/>
                <w:left w:val="none" w:sz="0" w:space="0" w:color="auto"/>
                <w:bottom w:val="none" w:sz="0" w:space="0" w:color="auto"/>
                <w:right w:val="none" w:sz="0" w:space="0" w:color="auto"/>
              </w:divBdr>
            </w:div>
            <w:div w:id="111288364">
              <w:marLeft w:val="0"/>
              <w:marRight w:val="0"/>
              <w:marTop w:val="0"/>
              <w:marBottom w:val="0"/>
              <w:divBdr>
                <w:top w:val="none" w:sz="0" w:space="0" w:color="auto"/>
                <w:left w:val="none" w:sz="0" w:space="0" w:color="auto"/>
                <w:bottom w:val="none" w:sz="0" w:space="0" w:color="auto"/>
                <w:right w:val="none" w:sz="0" w:space="0" w:color="auto"/>
              </w:divBdr>
            </w:div>
            <w:div w:id="219752104">
              <w:marLeft w:val="0"/>
              <w:marRight w:val="0"/>
              <w:marTop w:val="0"/>
              <w:marBottom w:val="0"/>
              <w:divBdr>
                <w:top w:val="none" w:sz="0" w:space="0" w:color="auto"/>
                <w:left w:val="none" w:sz="0" w:space="0" w:color="auto"/>
                <w:bottom w:val="none" w:sz="0" w:space="0" w:color="auto"/>
                <w:right w:val="none" w:sz="0" w:space="0" w:color="auto"/>
              </w:divBdr>
            </w:div>
            <w:div w:id="1964264219">
              <w:marLeft w:val="0"/>
              <w:marRight w:val="0"/>
              <w:marTop w:val="0"/>
              <w:marBottom w:val="0"/>
              <w:divBdr>
                <w:top w:val="none" w:sz="0" w:space="0" w:color="auto"/>
                <w:left w:val="none" w:sz="0" w:space="0" w:color="auto"/>
                <w:bottom w:val="none" w:sz="0" w:space="0" w:color="auto"/>
                <w:right w:val="none" w:sz="0" w:space="0" w:color="auto"/>
              </w:divBdr>
            </w:div>
            <w:div w:id="1320380114">
              <w:marLeft w:val="0"/>
              <w:marRight w:val="0"/>
              <w:marTop w:val="0"/>
              <w:marBottom w:val="0"/>
              <w:divBdr>
                <w:top w:val="none" w:sz="0" w:space="0" w:color="auto"/>
                <w:left w:val="none" w:sz="0" w:space="0" w:color="auto"/>
                <w:bottom w:val="none" w:sz="0" w:space="0" w:color="auto"/>
                <w:right w:val="none" w:sz="0" w:space="0" w:color="auto"/>
              </w:divBdr>
            </w:div>
          </w:divsChild>
        </w:div>
        <w:div w:id="1534731573">
          <w:marLeft w:val="0"/>
          <w:marRight w:val="0"/>
          <w:marTop w:val="0"/>
          <w:marBottom w:val="0"/>
          <w:divBdr>
            <w:top w:val="none" w:sz="0" w:space="0" w:color="auto"/>
            <w:left w:val="none" w:sz="0" w:space="0" w:color="auto"/>
            <w:bottom w:val="none" w:sz="0" w:space="0" w:color="auto"/>
            <w:right w:val="none" w:sz="0" w:space="0" w:color="auto"/>
          </w:divBdr>
          <w:divsChild>
            <w:div w:id="1563062137">
              <w:marLeft w:val="0"/>
              <w:marRight w:val="0"/>
              <w:marTop w:val="0"/>
              <w:marBottom w:val="0"/>
              <w:divBdr>
                <w:top w:val="none" w:sz="0" w:space="0" w:color="auto"/>
                <w:left w:val="none" w:sz="0" w:space="0" w:color="auto"/>
                <w:bottom w:val="none" w:sz="0" w:space="0" w:color="auto"/>
                <w:right w:val="none" w:sz="0" w:space="0" w:color="auto"/>
              </w:divBdr>
            </w:div>
            <w:div w:id="791241132">
              <w:marLeft w:val="0"/>
              <w:marRight w:val="0"/>
              <w:marTop w:val="0"/>
              <w:marBottom w:val="0"/>
              <w:divBdr>
                <w:top w:val="none" w:sz="0" w:space="0" w:color="auto"/>
                <w:left w:val="none" w:sz="0" w:space="0" w:color="auto"/>
                <w:bottom w:val="none" w:sz="0" w:space="0" w:color="auto"/>
                <w:right w:val="none" w:sz="0" w:space="0" w:color="auto"/>
              </w:divBdr>
            </w:div>
            <w:div w:id="1651053988">
              <w:marLeft w:val="0"/>
              <w:marRight w:val="0"/>
              <w:marTop w:val="0"/>
              <w:marBottom w:val="0"/>
              <w:divBdr>
                <w:top w:val="none" w:sz="0" w:space="0" w:color="auto"/>
                <w:left w:val="none" w:sz="0" w:space="0" w:color="auto"/>
                <w:bottom w:val="none" w:sz="0" w:space="0" w:color="auto"/>
                <w:right w:val="none" w:sz="0" w:space="0" w:color="auto"/>
              </w:divBdr>
            </w:div>
            <w:div w:id="1023634878">
              <w:marLeft w:val="0"/>
              <w:marRight w:val="0"/>
              <w:marTop w:val="0"/>
              <w:marBottom w:val="0"/>
              <w:divBdr>
                <w:top w:val="none" w:sz="0" w:space="0" w:color="auto"/>
                <w:left w:val="none" w:sz="0" w:space="0" w:color="auto"/>
                <w:bottom w:val="none" w:sz="0" w:space="0" w:color="auto"/>
                <w:right w:val="none" w:sz="0" w:space="0" w:color="auto"/>
              </w:divBdr>
            </w:div>
            <w:div w:id="1256013380">
              <w:marLeft w:val="0"/>
              <w:marRight w:val="0"/>
              <w:marTop w:val="0"/>
              <w:marBottom w:val="0"/>
              <w:divBdr>
                <w:top w:val="none" w:sz="0" w:space="0" w:color="auto"/>
                <w:left w:val="none" w:sz="0" w:space="0" w:color="auto"/>
                <w:bottom w:val="none" w:sz="0" w:space="0" w:color="auto"/>
                <w:right w:val="none" w:sz="0" w:space="0" w:color="auto"/>
              </w:divBdr>
            </w:div>
          </w:divsChild>
        </w:div>
        <w:div w:id="461390097">
          <w:marLeft w:val="0"/>
          <w:marRight w:val="0"/>
          <w:marTop w:val="0"/>
          <w:marBottom w:val="0"/>
          <w:divBdr>
            <w:top w:val="none" w:sz="0" w:space="0" w:color="auto"/>
            <w:left w:val="none" w:sz="0" w:space="0" w:color="auto"/>
            <w:bottom w:val="none" w:sz="0" w:space="0" w:color="auto"/>
            <w:right w:val="none" w:sz="0" w:space="0" w:color="auto"/>
          </w:divBdr>
          <w:divsChild>
            <w:div w:id="1868371991">
              <w:marLeft w:val="0"/>
              <w:marRight w:val="0"/>
              <w:marTop w:val="0"/>
              <w:marBottom w:val="0"/>
              <w:divBdr>
                <w:top w:val="none" w:sz="0" w:space="0" w:color="auto"/>
                <w:left w:val="none" w:sz="0" w:space="0" w:color="auto"/>
                <w:bottom w:val="none" w:sz="0" w:space="0" w:color="auto"/>
                <w:right w:val="none" w:sz="0" w:space="0" w:color="auto"/>
              </w:divBdr>
            </w:div>
            <w:div w:id="1232961336">
              <w:marLeft w:val="0"/>
              <w:marRight w:val="0"/>
              <w:marTop w:val="0"/>
              <w:marBottom w:val="0"/>
              <w:divBdr>
                <w:top w:val="none" w:sz="0" w:space="0" w:color="auto"/>
                <w:left w:val="none" w:sz="0" w:space="0" w:color="auto"/>
                <w:bottom w:val="none" w:sz="0" w:space="0" w:color="auto"/>
                <w:right w:val="none" w:sz="0" w:space="0" w:color="auto"/>
              </w:divBdr>
            </w:div>
            <w:div w:id="1384519622">
              <w:marLeft w:val="0"/>
              <w:marRight w:val="0"/>
              <w:marTop w:val="0"/>
              <w:marBottom w:val="0"/>
              <w:divBdr>
                <w:top w:val="none" w:sz="0" w:space="0" w:color="auto"/>
                <w:left w:val="none" w:sz="0" w:space="0" w:color="auto"/>
                <w:bottom w:val="none" w:sz="0" w:space="0" w:color="auto"/>
                <w:right w:val="none" w:sz="0" w:space="0" w:color="auto"/>
              </w:divBdr>
            </w:div>
            <w:div w:id="1078013633">
              <w:marLeft w:val="0"/>
              <w:marRight w:val="0"/>
              <w:marTop w:val="0"/>
              <w:marBottom w:val="0"/>
              <w:divBdr>
                <w:top w:val="none" w:sz="0" w:space="0" w:color="auto"/>
                <w:left w:val="none" w:sz="0" w:space="0" w:color="auto"/>
                <w:bottom w:val="none" w:sz="0" w:space="0" w:color="auto"/>
                <w:right w:val="none" w:sz="0" w:space="0" w:color="auto"/>
              </w:divBdr>
            </w:div>
            <w:div w:id="1752193184">
              <w:marLeft w:val="0"/>
              <w:marRight w:val="0"/>
              <w:marTop w:val="0"/>
              <w:marBottom w:val="0"/>
              <w:divBdr>
                <w:top w:val="none" w:sz="0" w:space="0" w:color="auto"/>
                <w:left w:val="none" w:sz="0" w:space="0" w:color="auto"/>
                <w:bottom w:val="none" w:sz="0" w:space="0" w:color="auto"/>
                <w:right w:val="none" w:sz="0" w:space="0" w:color="auto"/>
              </w:divBdr>
            </w:div>
          </w:divsChild>
        </w:div>
        <w:div w:id="763914117">
          <w:marLeft w:val="0"/>
          <w:marRight w:val="0"/>
          <w:marTop w:val="0"/>
          <w:marBottom w:val="0"/>
          <w:divBdr>
            <w:top w:val="none" w:sz="0" w:space="0" w:color="auto"/>
            <w:left w:val="none" w:sz="0" w:space="0" w:color="auto"/>
            <w:bottom w:val="none" w:sz="0" w:space="0" w:color="auto"/>
            <w:right w:val="none" w:sz="0" w:space="0" w:color="auto"/>
          </w:divBdr>
          <w:divsChild>
            <w:div w:id="316961165">
              <w:marLeft w:val="0"/>
              <w:marRight w:val="0"/>
              <w:marTop w:val="0"/>
              <w:marBottom w:val="0"/>
              <w:divBdr>
                <w:top w:val="none" w:sz="0" w:space="0" w:color="auto"/>
                <w:left w:val="none" w:sz="0" w:space="0" w:color="auto"/>
                <w:bottom w:val="none" w:sz="0" w:space="0" w:color="auto"/>
                <w:right w:val="none" w:sz="0" w:space="0" w:color="auto"/>
              </w:divBdr>
            </w:div>
            <w:div w:id="1200899522">
              <w:marLeft w:val="0"/>
              <w:marRight w:val="0"/>
              <w:marTop w:val="0"/>
              <w:marBottom w:val="0"/>
              <w:divBdr>
                <w:top w:val="none" w:sz="0" w:space="0" w:color="auto"/>
                <w:left w:val="none" w:sz="0" w:space="0" w:color="auto"/>
                <w:bottom w:val="none" w:sz="0" w:space="0" w:color="auto"/>
                <w:right w:val="none" w:sz="0" w:space="0" w:color="auto"/>
              </w:divBdr>
            </w:div>
            <w:div w:id="611592499">
              <w:marLeft w:val="0"/>
              <w:marRight w:val="0"/>
              <w:marTop w:val="0"/>
              <w:marBottom w:val="0"/>
              <w:divBdr>
                <w:top w:val="none" w:sz="0" w:space="0" w:color="auto"/>
                <w:left w:val="none" w:sz="0" w:space="0" w:color="auto"/>
                <w:bottom w:val="none" w:sz="0" w:space="0" w:color="auto"/>
                <w:right w:val="none" w:sz="0" w:space="0" w:color="auto"/>
              </w:divBdr>
            </w:div>
            <w:div w:id="1019307442">
              <w:marLeft w:val="0"/>
              <w:marRight w:val="0"/>
              <w:marTop w:val="0"/>
              <w:marBottom w:val="0"/>
              <w:divBdr>
                <w:top w:val="none" w:sz="0" w:space="0" w:color="auto"/>
                <w:left w:val="none" w:sz="0" w:space="0" w:color="auto"/>
                <w:bottom w:val="none" w:sz="0" w:space="0" w:color="auto"/>
                <w:right w:val="none" w:sz="0" w:space="0" w:color="auto"/>
              </w:divBdr>
            </w:div>
            <w:div w:id="255946094">
              <w:marLeft w:val="0"/>
              <w:marRight w:val="0"/>
              <w:marTop w:val="0"/>
              <w:marBottom w:val="0"/>
              <w:divBdr>
                <w:top w:val="none" w:sz="0" w:space="0" w:color="auto"/>
                <w:left w:val="none" w:sz="0" w:space="0" w:color="auto"/>
                <w:bottom w:val="none" w:sz="0" w:space="0" w:color="auto"/>
                <w:right w:val="none" w:sz="0" w:space="0" w:color="auto"/>
              </w:divBdr>
            </w:div>
          </w:divsChild>
        </w:div>
        <w:div w:id="1879901412">
          <w:marLeft w:val="0"/>
          <w:marRight w:val="0"/>
          <w:marTop w:val="0"/>
          <w:marBottom w:val="0"/>
          <w:divBdr>
            <w:top w:val="none" w:sz="0" w:space="0" w:color="auto"/>
            <w:left w:val="none" w:sz="0" w:space="0" w:color="auto"/>
            <w:bottom w:val="none" w:sz="0" w:space="0" w:color="auto"/>
            <w:right w:val="none" w:sz="0" w:space="0" w:color="auto"/>
          </w:divBdr>
          <w:divsChild>
            <w:div w:id="1675912319">
              <w:marLeft w:val="0"/>
              <w:marRight w:val="0"/>
              <w:marTop w:val="0"/>
              <w:marBottom w:val="0"/>
              <w:divBdr>
                <w:top w:val="none" w:sz="0" w:space="0" w:color="auto"/>
                <w:left w:val="none" w:sz="0" w:space="0" w:color="auto"/>
                <w:bottom w:val="none" w:sz="0" w:space="0" w:color="auto"/>
                <w:right w:val="none" w:sz="0" w:space="0" w:color="auto"/>
              </w:divBdr>
            </w:div>
            <w:div w:id="639774201">
              <w:marLeft w:val="0"/>
              <w:marRight w:val="0"/>
              <w:marTop w:val="0"/>
              <w:marBottom w:val="0"/>
              <w:divBdr>
                <w:top w:val="none" w:sz="0" w:space="0" w:color="auto"/>
                <w:left w:val="none" w:sz="0" w:space="0" w:color="auto"/>
                <w:bottom w:val="none" w:sz="0" w:space="0" w:color="auto"/>
                <w:right w:val="none" w:sz="0" w:space="0" w:color="auto"/>
              </w:divBdr>
            </w:div>
            <w:div w:id="1903175838">
              <w:marLeft w:val="0"/>
              <w:marRight w:val="0"/>
              <w:marTop w:val="0"/>
              <w:marBottom w:val="0"/>
              <w:divBdr>
                <w:top w:val="none" w:sz="0" w:space="0" w:color="auto"/>
                <w:left w:val="none" w:sz="0" w:space="0" w:color="auto"/>
                <w:bottom w:val="none" w:sz="0" w:space="0" w:color="auto"/>
                <w:right w:val="none" w:sz="0" w:space="0" w:color="auto"/>
              </w:divBdr>
            </w:div>
            <w:div w:id="41754511">
              <w:marLeft w:val="0"/>
              <w:marRight w:val="0"/>
              <w:marTop w:val="0"/>
              <w:marBottom w:val="0"/>
              <w:divBdr>
                <w:top w:val="none" w:sz="0" w:space="0" w:color="auto"/>
                <w:left w:val="none" w:sz="0" w:space="0" w:color="auto"/>
                <w:bottom w:val="none" w:sz="0" w:space="0" w:color="auto"/>
                <w:right w:val="none" w:sz="0" w:space="0" w:color="auto"/>
              </w:divBdr>
            </w:div>
            <w:div w:id="1374505588">
              <w:marLeft w:val="0"/>
              <w:marRight w:val="0"/>
              <w:marTop w:val="0"/>
              <w:marBottom w:val="0"/>
              <w:divBdr>
                <w:top w:val="none" w:sz="0" w:space="0" w:color="auto"/>
                <w:left w:val="none" w:sz="0" w:space="0" w:color="auto"/>
                <w:bottom w:val="none" w:sz="0" w:space="0" w:color="auto"/>
                <w:right w:val="none" w:sz="0" w:space="0" w:color="auto"/>
              </w:divBdr>
            </w:div>
          </w:divsChild>
        </w:div>
        <w:div w:id="1221134332">
          <w:marLeft w:val="0"/>
          <w:marRight w:val="0"/>
          <w:marTop w:val="0"/>
          <w:marBottom w:val="0"/>
          <w:divBdr>
            <w:top w:val="none" w:sz="0" w:space="0" w:color="auto"/>
            <w:left w:val="none" w:sz="0" w:space="0" w:color="auto"/>
            <w:bottom w:val="none" w:sz="0" w:space="0" w:color="auto"/>
            <w:right w:val="none" w:sz="0" w:space="0" w:color="auto"/>
          </w:divBdr>
          <w:divsChild>
            <w:div w:id="821388617">
              <w:marLeft w:val="0"/>
              <w:marRight w:val="0"/>
              <w:marTop w:val="0"/>
              <w:marBottom w:val="0"/>
              <w:divBdr>
                <w:top w:val="none" w:sz="0" w:space="0" w:color="auto"/>
                <w:left w:val="none" w:sz="0" w:space="0" w:color="auto"/>
                <w:bottom w:val="none" w:sz="0" w:space="0" w:color="auto"/>
                <w:right w:val="none" w:sz="0" w:space="0" w:color="auto"/>
              </w:divBdr>
            </w:div>
            <w:div w:id="104473175">
              <w:marLeft w:val="0"/>
              <w:marRight w:val="0"/>
              <w:marTop w:val="0"/>
              <w:marBottom w:val="0"/>
              <w:divBdr>
                <w:top w:val="none" w:sz="0" w:space="0" w:color="auto"/>
                <w:left w:val="none" w:sz="0" w:space="0" w:color="auto"/>
                <w:bottom w:val="none" w:sz="0" w:space="0" w:color="auto"/>
                <w:right w:val="none" w:sz="0" w:space="0" w:color="auto"/>
              </w:divBdr>
            </w:div>
            <w:div w:id="2059821498">
              <w:marLeft w:val="0"/>
              <w:marRight w:val="0"/>
              <w:marTop w:val="0"/>
              <w:marBottom w:val="0"/>
              <w:divBdr>
                <w:top w:val="none" w:sz="0" w:space="0" w:color="auto"/>
                <w:left w:val="none" w:sz="0" w:space="0" w:color="auto"/>
                <w:bottom w:val="none" w:sz="0" w:space="0" w:color="auto"/>
                <w:right w:val="none" w:sz="0" w:space="0" w:color="auto"/>
              </w:divBdr>
            </w:div>
            <w:div w:id="3497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80560">
      <w:bodyDiv w:val="1"/>
      <w:marLeft w:val="0"/>
      <w:marRight w:val="0"/>
      <w:marTop w:val="0"/>
      <w:marBottom w:val="0"/>
      <w:divBdr>
        <w:top w:val="none" w:sz="0" w:space="0" w:color="auto"/>
        <w:left w:val="none" w:sz="0" w:space="0" w:color="auto"/>
        <w:bottom w:val="none" w:sz="0" w:space="0" w:color="auto"/>
        <w:right w:val="none" w:sz="0" w:space="0" w:color="auto"/>
      </w:divBdr>
    </w:div>
    <w:div w:id="1859465418">
      <w:bodyDiv w:val="1"/>
      <w:marLeft w:val="0"/>
      <w:marRight w:val="0"/>
      <w:marTop w:val="0"/>
      <w:marBottom w:val="0"/>
      <w:divBdr>
        <w:top w:val="none" w:sz="0" w:space="0" w:color="auto"/>
        <w:left w:val="none" w:sz="0" w:space="0" w:color="auto"/>
        <w:bottom w:val="none" w:sz="0" w:space="0" w:color="auto"/>
        <w:right w:val="none" w:sz="0" w:space="0" w:color="auto"/>
      </w:divBdr>
      <w:divsChild>
        <w:div w:id="580483084">
          <w:marLeft w:val="0"/>
          <w:marRight w:val="0"/>
          <w:marTop w:val="0"/>
          <w:marBottom w:val="0"/>
          <w:divBdr>
            <w:top w:val="none" w:sz="0" w:space="0" w:color="auto"/>
            <w:left w:val="none" w:sz="0" w:space="0" w:color="auto"/>
            <w:bottom w:val="none" w:sz="0" w:space="0" w:color="auto"/>
            <w:right w:val="none" w:sz="0" w:space="0" w:color="auto"/>
          </w:divBdr>
          <w:divsChild>
            <w:div w:id="1670325977">
              <w:marLeft w:val="0"/>
              <w:marRight w:val="0"/>
              <w:marTop w:val="0"/>
              <w:marBottom w:val="0"/>
              <w:divBdr>
                <w:top w:val="none" w:sz="0" w:space="0" w:color="auto"/>
                <w:left w:val="none" w:sz="0" w:space="0" w:color="auto"/>
                <w:bottom w:val="none" w:sz="0" w:space="0" w:color="auto"/>
                <w:right w:val="none" w:sz="0" w:space="0" w:color="auto"/>
              </w:divBdr>
            </w:div>
            <w:div w:id="309135578">
              <w:marLeft w:val="0"/>
              <w:marRight w:val="0"/>
              <w:marTop w:val="0"/>
              <w:marBottom w:val="0"/>
              <w:divBdr>
                <w:top w:val="none" w:sz="0" w:space="0" w:color="auto"/>
                <w:left w:val="none" w:sz="0" w:space="0" w:color="auto"/>
                <w:bottom w:val="none" w:sz="0" w:space="0" w:color="auto"/>
                <w:right w:val="none" w:sz="0" w:space="0" w:color="auto"/>
              </w:divBdr>
            </w:div>
            <w:div w:id="330910666">
              <w:marLeft w:val="0"/>
              <w:marRight w:val="0"/>
              <w:marTop w:val="0"/>
              <w:marBottom w:val="0"/>
              <w:divBdr>
                <w:top w:val="none" w:sz="0" w:space="0" w:color="auto"/>
                <w:left w:val="none" w:sz="0" w:space="0" w:color="auto"/>
                <w:bottom w:val="none" w:sz="0" w:space="0" w:color="auto"/>
                <w:right w:val="none" w:sz="0" w:space="0" w:color="auto"/>
              </w:divBdr>
            </w:div>
          </w:divsChild>
        </w:div>
        <w:div w:id="2045472575">
          <w:marLeft w:val="0"/>
          <w:marRight w:val="0"/>
          <w:marTop w:val="0"/>
          <w:marBottom w:val="0"/>
          <w:divBdr>
            <w:top w:val="none" w:sz="0" w:space="0" w:color="auto"/>
            <w:left w:val="none" w:sz="0" w:space="0" w:color="auto"/>
            <w:bottom w:val="none" w:sz="0" w:space="0" w:color="auto"/>
            <w:right w:val="none" w:sz="0" w:space="0" w:color="auto"/>
          </w:divBdr>
          <w:divsChild>
            <w:div w:id="1899974648">
              <w:marLeft w:val="0"/>
              <w:marRight w:val="0"/>
              <w:marTop w:val="0"/>
              <w:marBottom w:val="0"/>
              <w:divBdr>
                <w:top w:val="none" w:sz="0" w:space="0" w:color="auto"/>
                <w:left w:val="none" w:sz="0" w:space="0" w:color="auto"/>
                <w:bottom w:val="none" w:sz="0" w:space="0" w:color="auto"/>
                <w:right w:val="none" w:sz="0" w:space="0" w:color="auto"/>
              </w:divBdr>
            </w:div>
            <w:div w:id="841050463">
              <w:marLeft w:val="0"/>
              <w:marRight w:val="0"/>
              <w:marTop w:val="0"/>
              <w:marBottom w:val="0"/>
              <w:divBdr>
                <w:top w:val="none" w:sz="0" w:space="0" w:color="auto"/>
                <w:left w:val="none" w:sz="0" w:space="0" w:color="auto"/>
                <w:bottom w:val="none" w:sz="0" w:space="0" w:color="auto"/>
                <w:right w:val="none" w:sz="0" w:space="0" w:color="auto"/>
              </w:divBdr>
            </w:div>
            <w:div w:id="2071535848">
              <w:marLeft w:val="0"/>
              <w:marRight w:val="0"/>
              <w:marTop w:val="0"/>
              <w:marBottom w:val="0"/>
              <w:divBdr>
                <w:top w:val="none" w:sz="0" w:space="0" w:color="auto"/>
                <w:left w:val="none" w:sz="0" w:space="0" w:color="auto"/>
                <w:bottom w:val="none" w:sz="0" w:space="0" w:color="auto"/>
                <w:right w:val="none" w:sz="0" w:space="0" w:color="auto"/>
              </w:divBdr>
            </w:div>
            <w:div w:id="1772119574">
              <w:marLeft w:val="0"/>
              <w:marRight w:val="0"/>
              <w:marTop w:val="0"/>
              <w:marBottom w:val="0"/>
              <w:divBdr>
                <w:top w:val="none" w:sz="0" w:space="0" w:color="auto"/>
                <w:left w:val="none" w:sz="0" w:space="0" w:color="auto"/>
                <w:bottom w:val="none" w:sz="0" w:space="0" w:color="auto"/>
                <w:right w:val="none" w:sz="0" w:space="0" w:color="auto"/>
              </w:divBdr>
            </w:div>
            <w:div w:id="1864241266">
              <w:marLeft w:val="0"/>
              <w:marRight w:val="0"/>
              <w:marTop w:val="0"/>
              <w:marBottom w:val="0"/>
              <w:divBdr>
                <w:top w:val="none" w:sz="0" w:space="0" w:color="auto"/>
                <w:left w:val="none" w:sz="0" w:space="0" w:color="auto"/>
                <w:bottom w:val="none" w:sz="0" w:space="0" w:color="auto"/>
                <w:right w:val="none" w:sz="0" w:space="0" w:color="auto"/>
              </w:divBdr>
            </w:div>
          </w:divsChild>
        </w:div>
        <w:div w:id="482894635">
          <w:marLeft w:val="0"/>
          <w:marRight w:val="0"/>
          <w:marTop w:val="0"/>
          <w:marBottom w:val="0"/>
          <w:divBdr>
            <w:top w:val="none" w:sz="0" w:space="0" w:color="auto"/>
            <w:left w:val="none" w:sz="0" w:space="0" w:color="auto"/>
            <w:bottom w:val="none" w:sz="0" w:space="0" w:color="auto"/>
            <w:right w:val="none" w:sz="0" w:space="0" w:color="auto"/>
          </w:divBdr>
          <w:divsChild>
            <w:div w:id="2060744110">
              <w:marLeft w:val="0"/>
              <w:marRight w:val="0"/>
              <w:marTop w:val="0"/>
              <w:marBottom w:val="0"/>
              <w:divBdr>
                <w:top w:val="none" w:sz="0" w:space="0" w:color="auto"/>
                <w:left w:val="none" w:sz="0" w:space="0" w:color="auto"/>
                <w:bottom w:val="none" w:sz="0" w:space="0" w:color="auto"/>
                <w:right w:val="none" w:sz="0" w:space="0" w:color="auto"/>
              </w:divBdr>
            </w:div>
            <w:div w:id="1587807899">
              <w:marLeft w:val="0"/>
              <w:marRight w:val="0"/>
              <w:marTop w:val="0"/>
              <w:marBottom w:val="0"/>
              <w:divBdr>
                <w:top w:val="none" w:sz="0" w:space="0" w:color="auto"/>
                <w:left w:val="none" w:sz="0" w:space="0" w:color="auto"/>
                <w:bottom w:val="none" w:sz="0" w:space="0" w:color="auto"/>
                <w:right w:val="none" w:sz="0" w:space="0" w:color="auto"/>
              </w:divBdr>
            </w:div>
            <w:div w:id="1974674937">
              <w:marLeft w:val="0"/>
              <w:marRight w:val="0"/>
              <w:marTop w:val="0"/>
              <w:marBottom w:val="0"/>
              <w:divBdr>
                <w:top w:val="none" w:sz="0" w:space="0" w:color="auto"/>
                <w:left w:val="none" w:sz="0" w:space="0" w:color="auto"/>
                <w:bottom w:val="none" w:sz="0" w:space="0" w:color="auto"/>
                <w:right w:val="none" w:sz="0" w:space="0" w:color="auto"/>
              </w:divBdr>
            </w:div>
            <w:div w:id="1350180399">
              <w:marLeft w:val="0"/>
              <w:marRight w:val="0"/>
              <w:marTop w:val="0"/>
              <w:marBottom w:val="0"/>
              <w:divBdr>
                <w:top w:val="none" w:sz="0" w:space="0" w:color="auto"/>
                <w:left w:val="none" w:sz="0" w:space="0" w:color="auto"/>
                <w:bottom w:val="none" w:sz="0" w:space="0" w:color="auto"/>
                <w:right w:val="none" w:sz="0" w:space="0" w:color="auto"/>
              </w:divBdr>
            </w:div>
            <w:div w:id="1598979715">
              <w:marLeft w:val="0"/>
              <w:marRight w:val="0"/>
              <w:marTop w:val="0"/>
              <w:marBottom w:val="0"/>
              <w:divBdr>
                <w:top w:val="none" w:sz="0" w:space="0" w:color="auto"/>
                <w:left w:val="none" w:sz="0" w:space="0" w:color="auto"/>
                <w:bottom w:val="none" w:sz="0" w:space="0" w:color="auto"/>
                <w:right w:val="none" w:sz="0" w:space="0" w:color="auto"/>
              </w:divBdr>
            </w:div>
          </w:divsChild>
        </w:div>
        <w:div w:id="1733503425">
          <w:marLeft w:val="0"/>
          <w:marRight w:val="0"/>
          <w:marTop w:val="0"/>
          <w:marBottom w:val="0"/>
          <w:divBdr>
            <w:top w:val="none" w:sz="0" w:space="0" w:color="auto"/>
            <w:left w:val="none" w:sz="0" w:space="0" w:color="auto"/>
            <w:bottom w:val="none" w:sz="0" w:space="0" w:color="auto"/>
            <w:right w:val="none" w:sz="0" w:space="0" w:color="auto"/>
          </w:divBdr>
          <w:divsChild>
            <w:div w:id="521747790">
              <w:marLeft w:val="0"/>
              <w:marRight w:val="0"/>
              <w:marTop w:val="0"/>
              <w:marBottom w:val="0"/>
              <w:divBdr>
                <w:top w:val="none" w:sz="0" w:space="0" w:color="auto"/>
                <w:left w:val="none" w:sz="0" w:space="0" w:color="auto"/>
                <w:bottom w:val="none" w:sz="0" w:space="0" w:color="auto"/>
                <w:right w:val="none" w:sz="0" w:space="0" w:color="auto"/>
              </w:divBdr>
            </w:div>
            <w:div w:id="795219224">
              <w:marLeft w:val="0"/>
              <w:marRight w:val="0"/>
              <w:marTop w:val="0"/>
              <w:marBottom w:val="0"/>
              <w:divBdr>
                <w:top w:val="none" w:sz="0" w:space="0" w:color="auto"/>
                <w:left w:val="none" w:sz="0" w:space="0" w:color="auto"/>
                <w:bottom w:val="none" w:sz="0" w:space="0" w:color="auto"/>
                <w:right w:val="none" w:sz="0" w:space="0" w:color="auto"/>
              </w:divBdr>
            </w:div>
            <w:div w:id="2053531732">
              <w:marLeft w:val="0"/>
              <w:marRight w:val="0"/>
              <w:marTop w:val="0"/>
              <w:marBottom w:val="0"/>
              <w:divBdr>
                <w:top w:val="none" w:sz="0" w:space="0" w:color="auto"/>
                <w:left w:val="none" w:sz="0" w:space="0" w:color="auto"/>
                <w:bottom w:val="none" w:sz="0" w:space="0" w:color="auto"/>
                <w:right w:val="none" w:sz="0" w:space="0" w:color="auto"/>
              </w:divBdr>
            </w:div>
            <w:div w:id="1655258400">
              <w:marLeft w:val="0"/>
              <w:marRight w:val="0"/>
              <w:marTop w:val="0"/>
              <w:marBottom w:val="0"/>
              <w:divBdr>
                <w:top w:val="none" w:sz="0" w:space="0" w:color="auto"/>
                <w:left w:val="none" w:sz="0" w:space="0" w:color="auto"/>
                <w:bottom w:val="none" w:sz="0" w:space="0" w:color="auto"/>
                <w:right w:val="none" w:sz="0" w:space="0" w:color="auto"/>
              </w:divBdr>
            </w:div>
            <w:div w:id="2141531802">
              <w:marLeft w:val="0"/>
              <w:marRight w:val="0"/>
              <w:marTop w:val="0"/>
              <w:marBottom w:val="0"/>
              <w:divBdr>
                <w:top w:val="none" w:sz="0" w:space="0" w:color="auto"/>
                <w:left w:val="none" w:sz="0" w:space="0" w:color="auto"/>
                <w:bottom w:val="none" w:sz="0" w:space="0" w:color="auto"/>
                <w:right w:val="none" w:sz="0" w:space="0" w:color="auto"/>
              </w:divBdr>
            </w:div>
          </w:divsChild>
        </w:div>
        <w:div w:id="1677417510">
          <w:marLeft w:val="0"/>
          <w:marRight w:val="0"/>
          <w:marTop w:val="0"/>
          <w:marBottom w:val="0"/>
          <w:divBdr>
            <w:top w:val="none" w:sz="0" w:space="0" w:color="auto"/>
            <w:left w:val="none" w:sz="0" w:space="0" w:color="auto"/>
            <w:bottom w:val="none" w:sz="0" w:space="0" w:color="auto"/>
            <w:right w:val="none" w:sz="0" w:space="0" w:color="auto"/>
          </w:divBdr>
          <w:divsChild>
            <w:div w:id="2110001130">
              <w:marLeft w:val="0"/>
              <w:marRight w:val="0"/>
              <w:marTop w:val="0"/>
              <w:marBottom w:val="0"/>
              <w:divBdr>
                <w:top w:val="none" w:sz="0" w:space="0" w:color="auto"/>
                <w:left w:val="none" w:sz="0" w:space="0" w:color="auto"/>
                <w:bottom w:val="none" w:sz="0" w:space="0" w:color="auto"/>
                <w:right w:val="none" w:sz="0" w:space="0" w:color="auto"/>
              </w:divBdr>
            </w:div>
            <w:div w:id="517623918">
              <w:marLeft w:val="0"/>
              <w:marRight w:val="0"/>
              <w:marTop w:val="0"/>
              <w:marBottom w:val="0"/>
              <w:divBdr>
                <w:top w:val="none" w:sz="0" w:space="0" w:color="auto"/>
                <w:left w:val="none" w:sz="0" w:space="0" w:color="auto"/>
                <w:bottom w:val="none" w:sz="0" w:space="0" w:color="auto"/>
                <w:right w:val="none" w:sz="0" w:space="0" w:color="auto"/>
              </w:divBdr>
            </w:div>
            <w:div w:id="630480035">
              <w:marLeft w:val="0"/>
              <w:marRight w:val="0"/>
              <w:marTop w:val="0"/>
              <w:marBottom w:val="0"/>
              <w:divBdr>
                <w:top w:val="none" w:sz="0" w:space="0" w:color="auto"/>
                <w:left w:val="none" w:sz="0" w:space="0" w:color="auto"/>
                <w:bottom w:val="none" w:sz="0" w:space="0" w:color="auto"/>
                <w:right w:val="none" w:sz="0" w:space="0" w:color="auto"/>
              </w:divBdr>
            </w:div>
            <w:div w:id="2124492082">
              <w:marLeft w:val="0"/>
              <w:marRight w:val="0"/>
              <w:marTop w:val="0"/>
              <w:marBottom w:val="0"/>
              <w:divBdr>
                <w:top w:val="none" w:sz="0" w:space="0" w:color="auto"/>
                <w:left w:val="none" w:sz="0" w:space="0" w:color="auto"/>
                <w:bottom w:val="none" w:sz="0" w:space="0" w:color="auto"/>
                <w:right w:val="none" w:sz="0" w:space="0" w:color="auto"/>
              </w:divBdr>
            </w:div>
            <w:div w:id="1052579390">
              <w:marLeft w:val="0"/>
              <w:marRight w:val="0"/>
              <w:marTop w:val="0"/>
              <w:marBottom w:val="0"/>
              <w:divBdr>
                <w:top w:val="none" w:sz="0" w:space="0" w:color="auto"/>
                <w:left w:val="none" w:sz="0" w:space="0" w:color="auto"/>
                <w:bottom w:val="none" w:sz="0" w:space="0" w:color="auto"/>
                <w:right w:val="none" w:sz="0" w:space="0" w:color="auto"/>
              </w:divBdr>
            </w:div>
          </w:divsChild>
        </w:div>
        <w:div w:id="839001610">
          <w:marLeft w:val="0"/>
          <w:marRight w:val="0"/>
          <w:marTop w:val="0"/>
          <w:marBottom w:val="0"/>
          <w:divBdr>
            <w:top w:val="none" w:sz="0" w:space="0" w:color="auto"/>
            <w:left w:val="none" w:sz="0" w:space="0" w:color="auto"/>
            <w:bottom w:val="none" w:sz="0" w:space="0" w:color="auto"/>
            <w:right w:val="none" w:sz="0" w:space="0" w:color="auto"/>
          </w:divBdr>
          <w:divsChild>
            <w:div w:id="438068374">
              <w:marLeft w:val="0"/>
              <w:marRight w:val="0"/>
              <w:marTop w:val="0"/>
              <w:marBottom w:val="0"/>
              <w:divBdr>
                <w:top w:val="none" w:sz="0" w:space="0" w:color="auto"/>
                <w:left w:val="none" w:sz="0" w:space="0" w:color="auto"/>
                <w:bottom w:val="none" w:sz="0" w:space="0" w:color="auto"/>
                <w:right w:val="none" w:sz="0" w:space="0" w:color="auto"/>
              </w:divBdr>
            </w:div>
            <w:div w:id="1067529975">
              <w:marLeft w:val="0"/>
              <w:marRight w:val="0"/>
              <w:marTop w:val="0"/>
              <w:marBottom w:val="0"/>
              <w:divBdr>
                <w:top w:val="none" w:sz="0" w:space="0" w:color="auto"/>
                <w:left w:val="none" w:sz="0" w:space="0" w:color="auto"/>
                <w:bottom w:val="none" w:sz="0" w:space="0" w:color="auto"/>
                <w:right w:val="none" w:sz="0" w:space="0" w:color="auto"/>
              </w:divBdr>
            </w:div>
            <w:div w:id="44986025">
              <w:marLeft w:val="0"/>
              <w:marRight w:val="0"/>
              <w:marTop w:val="0"/>
              <w:marBottom w:val="0"/>
              <w:divBdr>
                <w:top w:val="none" w:sz="0" w:space="0" w:color="auto"/>
                <w:left w:val="none" w:sz="0" w:space="0" w:color="auto"/>
                <w:bottom w:val="none" w:sz="0" w:space="0" w:color="auto"/>
                <w:right w:val="none" w:sz="0" w:space="0" w:color="auto"/>
              </w:divBdr>
            </w:div>
            <w:div w:id="1835291655">
              <w:marLeft w:val="0"/>
              <w:marRight w:val="0"/>
              <w:marTop w:val="0"/>
              <w:marBottom w:val="0"/>
              <w:divBdr>
                <w:top w:val="none" w:sz="0" w:space="0" w:color="auto"/>
                <w:left w:val="none" w:sz="0" w:space="0" w:color="auto"/>
                <w:bottom w:val="none" w:sz="0" w:space="0" w:color="auto"/>
                <w:right w:val="none" w:sz="0" w:space="0" w:color="auto"/>
              </w:divBdr>
            </w:div>
            <w:div w:id="736560306">
              <w:marLeft w:val="0"/>
              <w:marRight w:val="0"/>
              <w:marTop w:val="0"/>
              <w:marBottom w:val="0"/>
              <w:divBdr>
                <w:top w:val="none" w:sz="0" w:space="0" w:color="auto"/>
                <w:left w:val="none" w:sz="0" w:space="0" w:color="auto"/>
                <w:bottom w:val="none" w:sz="0" w:space="0" w:color="auto"/>
                <w:right w:val="none" w:sz="0" w:space="0" w:color="auto"/>
              </w:divBdr>
            </w:div>
          </w:divsChild>
        </w:div>
        <w:div w:id="1853303906">
          <w:marLeft w:val="0"/>
          <w:marRight w:val="0"/>
          <w:marTop w:val="0"/>
          <w:marBottom w:val="0"/>
          <w:divBdr>
            <w:top w:val="none" w:sz="0" w:space="0" w:color="auto"/>
            <w:left w:val="none" w:sz="0" w:space="0" w:color="auto"/>
            <w:bottom w:val="none" w:sz="0" w:space="0" w:color="auto"/>
            <w:right w:val="none" w:sz="0" w:space="0" w:color="auto"/>
          </w:divBdr>
          <w:divsChild>
            <w:div w:id="1788162313">
              <w:marLeft w:val="0"/>
              <w:marRight w:val="0"/>
              <w:marTop w:val="0"/>
              <w:marBottom w:val="0"/>
              <w:divBdr>
                <w:top w:val="none" w:sz="0" w:space="0" w:color="auto"/>
                <w:left w:val="none" w:sz="0" w:space="0" w:color="auto"/>
                <w:bottom w:val="none" w:sz="0" w:space="0" w:color="auto"/>
                <w:right w:val="none" w:sz="0" w:space="0" w:color="auto"/>
              </w:divBdr>
            </w:div>
            <w:div w:id="628317633">
              <w:marLeft w:val="0"/>
              <w:marRight w:val="0"/>
              <w:marTop w:val="0"/>
              <w:marBottom w:val="0"/>
              <w:divBdr>
                <w:top w:val="none" w:sz="0" w:space="0" w:color="auto"/>
                <w:left w:val="none" w:sz="0" w:space="0" w:color="auto"/>
                <w:bottom w:val="none" w:sz="0" w:space="0" w:color="auto"/>
                <w:right w:val="none" w:sz="0" w:space="0" w:color="auto"/>
              </w:divBdr>
            </w:div>
            <w:div w:id="9723949">
              <w:marLeft w:val="0"/>
              <w:marRight w:val="0"/>
              <w:marTop w:val="0"/>
              <w:marBottom w:val="0"/>
              <w:divBdr>
                <w:top w:val="none" w:sz="0" w:space="0" w:color="auto"/>
                <w:left w:val="none" w:sz="0" w:space="0" w:color="auto"/>
                <w:bottom w:val="none" w:sz="0" w:space="0" w:color="auto"/>
                <w:right w:val="none" w:sz="0" w:space="0" w:color="auto"/>
              </w:divBdr>
            </w:div>
            <w:div w:id="1241671451">
              <w:marLeft w:val="0"/>
              <w:marRight w:val="0"/>
              <w:marTop w:val="0"/>
              <w:marBottom w:val="0"/>
              <w:divBdr>
                <w:top w:val="none" w:sz="0" w:space="0" w:color="auto"/>
                <w:left w:val="none" w:sz="0" w:space="0" w:color="auto"/>
                <w:bottom w:val="none" w:sz="0" w:space="0" w:color="auto"/>
                <w:right w:val="none" w:sz="0" w:space="0" w:color="auto"/>
              </w:divBdr>
            </w:div>
            <w:div w:id="2113620226">
              <w:marLeft w:val="0"/>
              <w:marRight w:val="0"/>
              <w:marTop w:val="0"/>
              <w:marBottom w:val="0"/>
              <w:divBdr>
                <w:top w:val="none" w:sz="0" w:space="0" w:color="auto"/>
                <w:left w:val="none" w:sz="0" w:space="0" w:color="auto"/>
                <w:bottom w:val="none" w:sz="0" w:space="0" w:color="auto"/>
                <w:right w:val="none" w:sz="0" w:space="0" w:color="auto"/>
              </w:divBdr>
            </w:div>
          </w:divsChild>
        </w:div>
        <w:div w:id="606044126">
          <w:marLeft w:val="0"/>
          <w:marRight w:val="0"/>
          <w:marTop w:val="0"/>
          <w:marBottom w:val="0"/>
          <w:divBdr>
            <w:top w:val="none" w:sz="0" w:space="0" w:color="auto"/>
            <w:left w:val="none" w:sz="0" w:space="0" w:color="auto"/>
            <w:bottom w:val="none" w:sz="0" w:space="0" w:color="auto"/>
            <w:right w:val="none" w:sz="0" w:space="0" w:color="auto"/>
          </w:divBdr>
          <w:divsChild>
            <w:div w:id="1869218162">
              <w:marLeft w:val="0"/>
              <w:marRight w:val="0"/>
              <w:marTop w:val="0"/>
              <w:marBottom w:val="0"/>
              <w:divBdr>
                <w:top w:val="none" w:sz="0" w:space="0" w:color="auto"/>
                <w:left w:val="none" w:sz="0" w:space="0" w:color="auto"/>
                <w:bottom w:val="none" w:sz="0" w:space="0" w:color="auto"/>
                <w:right w:val="none" w:sz="0" w:space="0" w:color="auto"/>
              </w:divBdr>
            </w:div>
            <w:div w:id="917712628">
              <w:marLeft w:val="0"/>
              <w:marRight w:val="0"/>
              <w:marTop w:val="0"/>
              <w:marBottom w:val="0"/>
              <w:divBdr>
                <w:top w:val="none" w:sz="0" w:space="0" w:color="auto"/>
                <w:left w:val="none" w:sz="0" w:space="0" w:color="auto"/>
                <w:bottom w:val="none" w:sz="0" w:space="0" w:color="auto"/>
                <w:right w:val="none" w:sz="0" w:space="0" w:color="auto"/>
              </w:divBdr>
            </w:div>
            <w:div w:id="1455754221">
              <w:marLeft w:val="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
            <w:div w:id="50151596">
              <w:marLeft w:val="0"/>
              <w:marRight w:val="0"/>
              <w:marTop w:val="0"/>
              <w:marBottom w:val="0"/>
              <w:divBdr>
                <w:top w:val="none" w:sz="0" w:space="0" w:color="auto"/>
                <w:left w:val="none" w:sz="0" w:space="0" w:color="auto"/>
                <w:bottom w:val="none" w:sz="0" w:space="0" w:color="auto"/>
                <w:right w:val="none" w:sz="0" w:space="0" w:color="auto"/>
              </w:divBdr>
            </w:div>
          </w:divsChild>
        </w:div>
        <w:div w:id="1742943341">
          <w:marLeft w:val="0"/>
          <w:marRight w:val="0"/>
          <w:marTop w:val="0"/>
          <w:marBottom w:val="0"/>
          <w:divBdr>
            <w:top w:val="none" w:sz="0" w:space="0" w:color="auto"/>
            <w:left w:val="none" w:sz="0" w:space="0" w:color="auto"/>
            <w:bottom w:val="none" w:sz="0" w:space="0" w:color="auto"/>
            <w:right w:val="none" w:sz="0" w:space="0" w:color="auto"/>
          </w:divBdr>
          <w:divsChild>
            <w:div w:id="1020082285">
              <w:marLeft w:val="0"/>
              <w:marRight w:val="0"/>
              <w:marTop w:val="0"/>
              <w:marBottom w:val="0"/>
              <w:divBdr>
                <w:top w:val="none" w:sz="0" w:space="0" w:color="auto"/>
                <w:left w:val="none" w:sz="0" w:space="0" w:color="auto"/>
                <w:bottom w:val="none" w:sz="0" w:space="0" w:color="auto"/>
                <w:right w:val="none" w:sz="0" w:space="0" w:color="auto"/>
              </w:divBdr>
            </w:div>
            <w:div w:id="1780173949">
              <w:marLeft w:val="0"/>
              <w:marRight w:val="0"/>
              <w:marTop w:val="0"/>
              <w:marBottom w:val="0"/>
              <w:divBdr>
                <w:top w:val="none" w:sz="0" w:space="0" w:color="auto"/>
                <w:left w:val="none" w:sz="0" w:space="0" w:color="auto"/>
                <w:bottom w:val="none" w:sz="0" w:space="0" w:color="auto"/>
                <w:right w:val="none" w:sz="0" w:space="0" w:color="auto"/>
              </w:divBdr>
            </w:div>
            <w:div w:id="1927152927">
              <w:marLeft w:val="0"/>
              <w:marRight w:val="0"/>
              <w:marTop w:val="0"/>
              <w:marBottom w:val="0"/>
              <w:divBdr>
                <w:top w:val="none" w:sz="0" w:space="0" w:color="auto"/>
                <w:left w:val="none" w:sz="0" w:space="0" w:color="auto"/>
                <w:bottom w:val="none" w:sz="0" w:space="0" w:color="auto"/>
                <w:right w:val="none" w:sz="0" w:space="0" w:color="auto"/>
              </w:divBdr>
            </w:div>
            <w:div w:id="1954439049">
              <w:marLeft w:val="0"/>
              <w:marRight w:val="0"/>
              <w:marTop w:val="0"/>
              <w:marBottom w:val="0"/>
              <w:divBdr>
                <w:top w:val="none" w:sz="0" w:space="0" w:color="auto"/>
                <w:left w:val="none" w:sz="0" w:space="0" w:color="auto"/>
                <w:bottom w:val="none" w:sz="0" w:space="0" w:color="auto"/>
                <w:right w:val="none" w:sz="0" w:space="0" w:color="auto"/>
              </w:divBdr>
            </w:div>
            <w:div w:id="720057907">
              <w:marLeft w:val="0"/>
              <w:marRight w:val="0"/>
              <w:marTop w:val="0"/>
              <w:marBottom w:val="0"/>
              <w:divBdr>
                <w:top w:val="none" w:sz="0" w:space="0" w:color="auto"/>
                <w:left w:val="none" w:sz="0" w:space="0" w:color="auto"/>
                <w:bottom w:val="none" w:sz="0" w:space="0" w:color="auto"/>
                <w:right w:val="none" w:sz="0" w:space="0" w:color="auto"/>
              </w:divBdr>
            </w:div>
          </w:divsChild>
        </w:div>
        <w:div w:id="242491915">
          <w:marLeft w:val="0"/>
          <w:marRight w:val="0"/>
          <w:marTop w:val="0"/>
          <w:marBottom w:val="0"/>
          <w:divBdr>
            <w:top w:val="none" w:sz="0" w:space="0" w:color="auto"/>
            <w:left w:val="none" w:sz="0" w:space="0" w:color="auto"/>
            <w:bottom w:val="none" w:sz="0" w:space="0" w:color="auto"/>
            <w:right w:val="none" w:sz="0" w:space="0" w:color="auto"/>
          </w:divBdr>
          <w:divsChild>
            <w:div w:id="305017693">
              <w:marLeft w:val="0"/>
              <w:marRight w:val="0"/>
              <w:marTop w:val="0"/>
              <w:marBottom w:val="0"/>
              <w:divBdr>
                <w:top w:val="none" w:sz="0" w:space="0" w:color="auto"/>
                <w:left w:val="none" w:sz="0" w:space="0" w:color="auto"/>
                <w:bottom w:val="none" w:sz="0" w:space="0" w:color="auto"/>
                <w:right w:val="none" w:sz="0" w:space="0" w:color="auto"/>
              </w:divBdr>
            </w:div>
            <w:div w:id="124783968">
              <w:marLeft w:val="0"/>
              <w:marRight w:val="0"/>
              <w:marTop w:val="0"/>
              <w:marBottom w:val="0"/>
              <w:divBdr>
                <w:top w:val="none" w:sz="0" w:space="0" w:color="auto"/>
                <w:left w:val="none" w:sz="0" w:space="0" w:color="auto"/>
                <w:bottom w:val="none" w:sz="0" w:space="0" w:color="auto"/>
                <w:right w:val="none" w:sz="0" w:space="0" w:color="auto"/>
              </w:divBdr>
            </w:div>
            <w:div w:id="1401056535">
              <w:marLeft w:val="0"/>
              <w:marRight w:val="0"/>
              <w:marTop w:val="0"/>
              <w:marBottom w:val="0"/>
              <w:divBdr>
                <w:top w:val="none" w:sz="0" w:space="0" w:color="auto"/>
                <w:left w:val="none" w:sz="0" w:space="0" w:color="auto"/>
                <w:bottom w:val="none" w:sz="0" w:space="0" w:color="auto"/>
                <w:right w:val="none" w:sz="0" w:space="0" w:color="auto"/>
              </w:divBdr>
            </w:div>
            <w:div w:id="571625199">
              <w:marLeft w:val="0"/>
              <w:marRight w:val="0"/>
              <w:marTop w:val="0"/>
              <w:marBottom w:val="0"/>
              <w:divBdr>
                <w:top w:val="none" w:sz="0" w:space="0" w:color="auto"/>
                <w:left w:val="none" w:sz="0" w:space="0" w:color="auto"/>
                <w:bottom w:val="none" w:sz="0" w:space="0" w:color="auto"/>
                <w:right w:val="none" w:sz="0" w:space="0" w:color="auto"/>
              </w:divBdr>
            </w:div>
            <w:div w:id="571744605">
              <w:marLeft w:val="0"/>
              <w:marRight w:val="0"/>
              <w:marTop w:val="0"/>
              <w:marBottom w:val="0"/>
              <w:divBdr>
                <w:top w:val="none" w:sz="0" w:space="0" w:color="auto"/>
                <w:left w:val="none" w:sz="0" w:space="0" w:color="auto"/>
                <w:bottom w:val="none" w:sz="0" w:space="0" w:color="auto"/>
                <w:right w:val="none" w:sz="0" w:space="0" w:color="auto"/>
              </w:divBdr>
            </w:div>
          </w:divsChild>
        </w:div>
        <w:div w:id="2113085136">
          <w:marLeft w:val="0"/>
          <w:marRight w:val="0"/>
          <w:marTop w:val="0"/>
          <w:marBottom w:val="0"/>
          <w:divBdr>
            <w:top w:val="none" w:sz="0" w:space="0" w:color="auto"/>
            <w:left w:val="none" w:sz="0" w:space="0" w:color="auto"/>
            <w:bottom w:val="none" w:sz="0" w:space="0" w:color="auto"/>
            <w:right w:val="none" w:sz="0" w:space="0" w:color="auto"/>
          </w:divBdr>
          <w:divsChild>
            <w:div w:id="544488995">
              <w:marLeft w:val="0"/>
              <w:marRight w:val="0"/>
              <w:marTop w:val="0"/>
              <w:marBottom w:val="0"/>
              <w:divBdr>
                <w:top w:val="none" w:sz="0" w:space="0" w:color="auto"/>
                <w:left w:val="none" w:sz="0" w:space="0" w:color="auto"/>
                <w:bottom w:val="none" w:sz="0" w:space="0" w:color="auto"/>
                <w:right w:val="none" w:sz="0" w:space="0" w:color="auto"/>
              </w:divBdr>
            </w:div>
            <w:div w:id="2117169052">
              <w:marLeft w:val="0"/>
              <w:marRight w:val="0"/>
              <w:marTop w:val="0"/>
              <w:marBottom w:val="0"/>
              <w:divBdr>
                <w:top w:val="none" w:sz="0" w:space="0" w:color="auto"/>
                <w:left w:val="none" w:sz="0" w:space="0" w:color="auto"/>
                <w:bottom w:val="none" w:sz="0" w:space="0" w:color="auto"/>
                <w:right w:val="none" w:sz="0" w:space="0" w:color="auto"/>
              </w:divBdr>
            </w:div>
            <w:div w:id="550270784">
              <w:marLeft w:val="0"/>
              <w:marRight w:val="0"/>
              <w:marTop w:val="0"/>
              <w:marBottom w:val="0"/>
              <w:divBdr>
                <w:top w:val="none" w:sz="0" w:space="0" w:color="auto"/>
                <w:left w:val="none" w:sz="0" w:space="0" w:color="auto"/>
                <w:bottom w:val="none" w:sz="0" w:space="0" w:color="auto"/>
                <w:right w:val="none" w:sz="0" w:space="0" w:color="auto"/>
              </w:divBdr>
            </w:div>
            <w:div w:id="1617756610">
              <w:marLeft w:val="0"/>
              <w:marRight w:val="0"/>
              <w:marTop w:val="0"/>
              <w:marBottom w:val="0"/>
              <w:divBdr>
                <w:top w:val="none" w:sz="0" w:space="0" w:color="auto"/>
                <w:left w:val="none" w:sz="0" w:space="0" w:color="auto"/>
                <w:bottom w:val="none" w:sz="0" w:space="0" w:color="auto"/>
                <w:right w:val="none" w:sz="0" w:space="0" w:color="auto"/>
              </w:divBdr>
            </w:div>
            <w:div w:id="2067027594">
              <w:marLeft w:val="0"/>
              <w:marRight w:val="0"/>
              <w:marTop w:val="0"/>
              <w:marBottom w:val="0"/>
              <w:divBdr>
                <w:top w:val="none" w:sz="0" w:space="0" w:color="auto"/>
                <w:left w:val="none" w:sz="0" w:space="0" w:color="auto"/>
                <w:bottom w:val="none" w:sz="0" w:space="0" w:color="auto"/>
                <w:right w:val="none" w:sz="0" w:space="0" w:color="auto"/>
              </w:divBdr>
            </w:div>
          </w:divsChild>
        </w:div>
        <w:div w:id="1044790554">
          <w:marLeft w:val="0"/>
          <w:marRight w:val="0"/>
          <w:marTop w:val="0"/>
          <w:marBottom w:val="0"/>
          <w:divBdr>
            <w:top w:val="none" w:sz="0" w:space="0" w:color="auto"/>
            <w:left w:val="none" w:sz="0" w:space="0" w:color="auto"/>
            <w:bottom w:val="none" w:sz="0" w:space="0" w:color="auto"/>
            <w:right w:val="none" w:sz="0" w:space="0" w:color="auto"/>
          </w:divBdr>
          <w:divsChild>
            <w:div w:id="949363922">
              <w:marLeft w:val="0"/>
              <w:marRight w:val="0"/>
              <w:marTop w:val="0"/>
              <w:marBottom w:val="0"/>
              <w:divBdr>
                <w:top w:val="none" w:sz="0" w:space="0" w:color="auto"/>
                <w:left w:val="none" w:sz="0" w:space="0" w:color="auto"/>
                <w:bottom w:val="none" w:sz="0" w:space="0" w:color="auto"/>
                <w:right w:val="none" w:sz="0" w:space="0" w:color="auto"/>
              </w:divBdr>
            </w:div>
            <w:div w:id="1566063940">
              <w:marLeft w:val="0"/>
              <w:marRight w:val="0"/>
              <w:marTop w:val="0"/>
              <w:marBottom w:val="0"/>
              <w:divBdr>
                <w:top w:val="none" w:sz="0" w:space="0" w:color="auto"/>
                <w:left w:val="none" w:sz="0" w:space="0" w:color="auto"/>
                <w:bottom w:val="none" w:sz="0" w:space="0" w:color="auto"/>
                <w:right w:val="none" w:sz="0" w:space="0" w:color="auto"/>
              </w:divBdr>
            </w:div>
            <w:div w:id="282854093">
              <w:marLeft w:val="0"/>
              <w:marRight w:val="0"/>
              <w:marTop w:val="0"/>
              <w:marBottom w:val="0"/>
              <w:divBdr>
                <w:top w:val="none" w:sz="0" w:space="0" w:color="auto"/>
                <w:left w:val="none" w:sz="0" w:space="0" w:color="auto"/>
                <w:bottom w:val="none" w:sz="0" w:space="0" w:color="auto"/>
                <w:right w:val="none" w:sz="0" w:space="0" w:color="auto"/>
              </w:divBdr>
            </w:div>
            <w:div w:id="1831482958">
              <w:marLeft w:val="0"/>
              <w:marRight w:val="0"/>
              <w:marTop w:val="0"/>
              <w:marBottom w:val="0"/>
              <w:divBdr>
                <w:top w:val="none" w:sz="0" w:space="0" w:color="auto"/>
                <w:left w:val="none" w:sz="0" w:space="0" w:color="auto"/>
                <w:bottom w:val="none" w:sz="0" w:space="0" w:color="auto"/>
                <w:right w:val="none" w:sz="0" w:space="0" w:color="auto"/>
              </w:divBdr>
            </w:div>
            <w:div w:id="542983955">
              <w:marLeft w:val="0"/>
              <w:marRight w:val="0"/>
              <w:marTop w:val="0"/>
              <w:marBottom w:val="0"/>
              <w:divBdr>
                <w:top w:val="none" w:sz="0" w:space="0" w:color="auto"/>
                <w:left w:val="none" w:sz="0" w:space="0" w:color="auto"/>
                <w:bottom w:val="none" w:sz="0" w:space="0" w:color="auto"/>
                <w:right w:val="none" w:sz="0" w:space="0" w:color="auto"/>
              </w:divBdr>
            </w:div>
          </w:divsChild>
        </w:div>
        <w:div w:id="2032022452">
          <w:marLeft w:val="0"/>
          <w:marRight w:val="0"/>
          <w:marTop w:val="0"/>
          <w:marBottom w:val="0"/>
          <w:divBdr>
            <w:top w:val="none" w:sz="0" w:space="0" w:color="auto"/>
            <w:left w:val="none" w:sz="0" w:space="0" w:color="auto"/>
            <w:bottom w:val="none" w:sz="0" w:space="0" w:color="auto"/>
            <w:right w:val="none" w:sz="0" w:space="0" w:color="auto"/>
          </w:divBdr>
          <w:divsChild>
            <w:div w:id="573785393">
              <w:marLeft w:val="0"/>
              <w:marRight w:val="0"/>
              <w:marTop w:val="0"/>
              <w:marBottom w:val="0"/>
              <w:divBdr>
                <w:top w:val="none" w:sz="0" w:space="0" w:color="auto"/>
                <w:left w:val="none" w:sz="0" w:space="0" w:color="auto"/>
                <w:bottom w:val="none" w:sz="0" w:space="0" w:color="auto"/>
                <w:right w:val="none" w:sz="0" w:space="0" w:color="auto"/>
              </w:divBdr>
            </w:div>
            <w:div w:id="230115964">
              <w:marLeft w:val="0"/>
              <w:marRight w:val="0"/>
              <w:marTop w:val="0"/>
              <w:marBottom w:val="0"/>
              <w:divBdr>
                <w:top w:val="none" w:sz="0" w:space="0" w:color="auto"/>
                <w:left w:val="none" w:sz="0" w:space="0" w:color="auto"/>
                <w:bottom w:val="none" w:sz="0" w:space="0" w:color="auto"/>
                <w:right w:val="none" w:sz="0" w:space="0" w:color="auto"/>
              </w:divBdr>
            </w:div>
            <w:div w:id="1283806567">
              <w:marLeft w:val="0"/>
              <w:marRight w:val="0"/>
              <w:marTop w:val="0"/>
              <w:marBottom w:val="0"/>
              <w:divBdr>
                <w:top w:val="none" w:sz="0" w:space="0" w:color="auto"/>
                <w:left w:val="none" w:sz="0" w:space="0" w:color="auto"/>
                <w:bottom w:val="none" w:sz="0" w:space="0" w:color="auto"/>
                <w:right w:val="none" w:sz="0" w:space="0" w:color="auto"/>
              </w:divBdr>
            </w:div>
            <w:div w:id="28070998">
              <w:marLeft w:val="0"/>
              <w:marRight w:val="0"/>
              <w:marTop w:val="0"/>
              <w:marBottom w:val="0"/>
              <w:divBdr>
                <w:top w:val="none" w:sz="0" w:space="0" w:color="auto"/>
                <w:left w:val="none" w:sz="0" w:space="0" w:color="auto"/>
                <w:bottom w:val="none" w:sz="0" w:space="0" w:color="auto"/>
                <w:right w:val="none" w:sz="0" w:space="0" w:color="auto"/>
              </w:divBdr>
            </w:div>
            <w:div w:id="1578857547">
              <w:marLeft w:val="0"/>
              <w:marRight w:val="0"/>
              <w:marTop w:val="0"/>
              <w:marBottom w:val="0"/>
              <w:divBdr>
                <w:top w:val="none" w:sz="0" w:space="0" w:color="auto"/>
                <w:left w:val="none" w:sz="0" w:space="0" w:color="auto"/>
                <w:bottom w:val="none" w:sz="0" w:space="0" w:color="auto"/>
                <w:right w:val="none" w:sz="0" w:space="0" w:color="auto"/>
              </w:divBdr>
            </w:div>
          </w:divsChild>
        </w:div>
        <w:div w:id="1157763052">
          <w:marLeft w:val="0"/>
          <w:marRight w:val="0"/>
          <w:marTop w:val="0"/>
          <w:marBottom w:val="0"/>
          <w:divBdr>
            <w:top w:val="none" w:sz="0" w:space="0" w:color="auto"/>
            <w:left w:val="none" w:sz="0" w:space="0" w:color="auto"/>
            <w:bottom w:val="none" w:sz="0" w:space="0" w:color="auto"/>
            <w:right w:val="none" w:sz="0" w:space="0" w:color="auto"/>
          </w:divBdr>
          <w:divsChild>
            <w:div w:id="399138292">
              <w:marLeft w:val="0"/>
              <w:marRight w:val="0"/>
              <w:marTop w:val="0"/>
              <w:marBottom w:val="0"/>
              <w:divBdr>
                <w:top w:val="none" w:sz="0" w:space="0" w:color="auto"/>
                <w:left w:val="none" w:sz="0" w:space="0" w:color="auto"/>
                <w:bottom w:val="none" w:sz="0" w:space="0" w:color="auto"/>
                <w:right w:val="none" w:sz="0" w:space="0" w:color="auto"/>
              </w:divBdr>
            </w:div>
            <w:div w:id="593053348">
              <w:marLeft w:val="0"/>
              <w:marRight w:val="0"/>
              <w:marTop w:val="0"/>
              <w:marBottom w:val="0"/>
              <w:divBdr>
                <w:top w:val="none" w:sz="0" w:space="0" w:color="auto"/>
                <w:left w:val="none" w:sz="0" w:space="0" w:color="auto"/>
                <w:bottom w:val="none" w:sz="0" w:space="0" w:color="auto"/>
                <w:right w:val="none" w:sz="0" w:space="0" w:color="auto"/>
              </w:divBdr>
            </w:div>
            <w:div w:id="1018510466">
              <w:marLeft w:val="0"/>
              <w:marRight w:val="0"/>
              <w:marTop w:val="0"/>
              <w:marBottom w:val="0"/>
              <w:divBdr>
                <w:top w:val="none" w:sz="0" w:space="0" w:color="auto"/>
                <w:left w:val="none" w:sz="0" w:space="0" w:color="auto"/>
                <w:bottom w:val="none" w:sz="0" w:space="0" w:color="auto"/>
                <w:right w:val="none" w:sz="0" w:space="0" w:color="auto"/>
              </w:divBdr>
            </w:div>
            <w:div w:id="120924807">
              <w:marLeft w:val="0"/>
              <w:marRight w:val="0"/>
              <w:marTop w:val="0"/>
              <w:marBottom w:val="0"/>
              <w:divBdr>
                <w:top w:val="none" w:sz="0" w:space="0" w:color="auto"/>
                <w:left w:val="none" w:sz="0" w:space="0" w:color="auto"/>
                <w:bottom w:val="none" w:sz="0" w:space="0" w:color="auto"/>
                <w:right w:val="none" w:sz="0" w:space="0" w:color="auto"/>
              </w:divBdr>
            </w:div>
            <w:div w:id="1810055845">
              <w:marLeft w:val="0"/>
              <w:marRight w:val="0"/>
              <w:marTop w:val="0"/>
              <w:marBottom w:val="0"/>
              <w:divBdr>
                <w:top w:val="none" w:sz="0" w:space="0" w:color="auto"/>
                <w:left w:val="none" w:sz="0" w:space="0" w:color="auto"/>
                <w:bottom w:val="none" w:sz="0" w:space="0" w:color="auto"/>
                <w:right w:val="none" w:sz="0" w:space="0" w:color="auto"/>
              </w:divBdr>
            </w:div>
          </w:divsChild>
        </w:div>
        <w:div w:id="513691825">
          <w:marLeft w:val="0"/>
          <w:marRight w:val="0"/>
          <w:marTop w:val="0"/>
          <w:marBottom w:val="0"/>
          <w:divBdr>
            <w:top w:val="none" w:sz="0" w:space="0" w:color="auto"/>
            <w:left w:val="none" w:sz="0" w:space="0" w:color="auto"/>
            <w:bottom w:val="none" w:sz="0" w:space="0" w:color="auto"/>
            <w:right w:val="none" w:sz="0" w:space="0" w:color="auto"/>
          </w:divBdr>
          <w:divsChild>
            <w:div w:id="1195146028">
              <w:marLeft w:val="0"/>
              <w:marRight w:val="0"/>
              <w:marTop w:val="0"/>
              <w:marBottom w:val="0"/>
              <w:divBdr>
                <w:top w:val="none" w:sz="0" w:space="0" w:color="auto"/>
                <w:left w:val="none" w:sz="0" w:space="0" w:color="auto"/>
                <w:bottom w:val="none" w:sz="0" w:space="0" w:color="auto"/>
                <w:right w:val="none" w:sz="0" w:space="0" w:color="auto"/>
              </w:divBdr>
            </w:div>
            <w:div w:id="91168394">
              <w:marLeft w:val="0"/>
              <w:marRight w:val="0"/>
              <w:marTop w:val="0"/>
              <w:marBottom w:val="0"/>
              <w:divBdr>
                <w:top w:val="none" w:sz="0" w:space="0" w:color="auto"/>
                <w:left w:val="none" w:sz="0" w:space="0" w:color="auto"/>
                <w:bottom w:val="none" w:sz="0" w:space="0" w:color="auto"/>
                <w:right w:val="none" w:sz="0" w:space="0" w:color="auto"/>
              </w:divBdr>
            </w:div>
            <w:div w:id="2113474910">
              <w:marLeft w:val="0"/>
              <w:marRight w:val="0"/>
              <w:marTop w:val="0"/>
              <w:marBottom w:val="0"/>
              <w:divBdr>
                <w:top w:val="none" w:sz="0" w:space="0" w:color="auto"/>
                <w:left w:val="none" w:sz="0" w:space="0" w:color="auto"/>
                <w:bottom w:val="none" w:sz="0" w:space="0" w:color="auto"/>
                <w:right w:val="none" w:sz="0" w:space="0" w:color="auto"/>
              </w:divBdr>
            </w:div>
            <w:div w:id="552622419">
              <w:marLeft w:val="0"/>
              <w:marRight w:val="0"/>
              <w:marTop w:val="0"/>
              <w:marBottom w:val="0"/>
              <w:divBdr>
                <w:top w:val="none" w:sz="0" w:space="0" w:color="auto"/>
                <w:left w:val="none" w:sz="0" w:space="0" w:color="auto"/>
                <w:bottom w:val="none" w:sz="0" w:space="0" w:color="auto"/>
                <w:right w:val="none" w:sz="0" w:space="0" w:color="auto"/>
              </w:divBdr>
            </w:div>
            <w:div w:id="1051802856">
              <w:marLeft w:val="0"/>
              <w:marRight w:val="0"/>
              <w:marTop w:val="0"/>
              <w:marBottom w:val="0"/>
              <w:divBdr>
                <w:top w:val="none" w:sz="0" w:space="0" w:color="auto"/>
                <w:left w:val="none" w:sz="0" w:space="0" w:color="auto"/>
                <w:bottom w:val="none" w:sz="0" w:space="0" w:color="auto"/>
                <w:right w:val="none" w:sz="0" w:space="0" w:color="auto"/>
              </w:divBdr>
            </w:div>
          </w:divsChild>
        </w:div>
        <w:div w:id="947541786">
          <w:marLeft w:val="0"/>
          <w:marRight w:val="0"/>
          <w:marTop w:val="0"/>
          <w:marBottom w:val="0"/>
          <w:divBdr>
            <w:top w:val="none" w:sz="0" w:space="0" w:color="auto"/>
            <w:left w:val="none" w:sz="0" w:space="0" w:color="auto"/>
            <w:bottom w:val="none" w:sz="0" w:space="0" w:color="auto"/>
            <w:right w:val="none" w:sz="0" w:space="0" w:color="auto"/>
          </w:divBdr>
          <w:divsChild>
            <w:div w:id="1780679561">
              <w:marLeft w:val="0"/>
              <w:marRight w:val="0"/>
              <w:marTop w:val="0"/>
              <w:marBottom w:val="0"/>
              <w:divBdr>
                <w:top w:val="none" w:sz="0" w:space="0" w:color="auto"/>
                <w:left w:val="none" w:sz="0" w:space="0" w:color="auto"/>
                <w:bottom w:val="none" w:sz="0" w:space="0" w:color="auto"/>
                <w:right w:val="none" w:sz="0" w:space="0" w:color="auto"/>
              </w:divBdr>
            </w:div>
            <w:div w:id="1138300012">
              <w:marLeft w:val="0"/>
              <w:marRight w:val="0"/>
              <w:marTop w:val="0"/>
              <w:marBottom w:val="0"/>
              <w:divBdr>
                <w:top w:val="none" w:sz="0" w:space="0" w:color="auto"/>
                <w:left w:val="none" w:sz="0" w:space="0" w:color="auto"/>
                <w:bottom w:val="none" w:sz="0" w:space="0" w:color="auto"/>
                <w:right w:val="none" w:sz="0" w:space="0" w:color="auto"/>
              </w:divBdr>
            </w:div>
            <w:div w:id="105277248">
              <w:marLeft w:val="0"/>
              <w:marRight w:val="0"/>
              <w:marTop w:val="0"/>
              <w:marBottom w:val="0"/>
              <w:divBdr>
                <w:top w:val="none" w:sz="0" w:space="0" w:color="auto"/>
                <w:left w:val="none" w:sz="0" w:space="0" w:color="auto"/>
                <w:bottom w:val="none" w:sz="0" w:space="0" w:color="auto"/>
                <w:right w:val="none" w:sz="0" w:space="0" w:color="auto"/>
              </w:divBdr>
            </w:div>
            <w:div w:id="1528374631">
              <w:marLeft w:val="0"/>
              <w:marRight w:val="0"/>
              <w:marTop w:val="0"/>
              <w:marBottom w:val="0"/>
              <w:divBdr>
                <w:top w:val="none" w:sz="0" w:space="0" w:color="auto"/>
                <w:left w:val="none" w:sz="0" w:space="0" w:color="auto"/>
                <w:bottom w:val="none" w:sz="0" w:space="0" w:color="auto"/>
                <w:right w:val="none" w:sz="0" w:space="0" w:color="auto"/>
              </w:divBdr>
            </w:div>
            <w:div w:id="1733774960">
              <w:marLeft w:val="0"/>
              <w:marRight w:val="0"/>
              <w:marTop w:val="0"/>
              <w:marBottom w:val="0"/>
              <w:divBdr>
                <w:top w:val="none" w:sz="0" w:space="0" w:color="auto"/>
                <w:left w:val="none" w:sz="0" w:space="0" w:color="auto"/>
                <w:bottom w:val="none" w:sz="0" w:space="0" w:color="auto"/>
                <w:right w:val="none" w:sz="0" w:space="0" w:color="auto"/>
              </w:divBdr>
            </w:div>
          </w:divsChild>
        </w:div>
        <w:div w:id="1421637049">
          <w:marLeft w:val="0"/>
          <w:marRight w:val="0"/>
          <w:marTop w:val="0"/>
          <w:marBottom w:val="0"/>
          <w:divBdr>
            <w:top w:val="none" w:sz="0" w:space="0" w:color="auto"/>
            <w:left w:val="none" w:sz="0" w:space="0" w:color="auto"/>
            <w:bottom w:val="none" w:sz="0" w:space="0" w:color="auto"/>
            <w:right w:val="none" w:sz="0" w:space="0" w:color="auto"/>
          </w:divBdr>
          <w:divsChild>
            <w:div w:id="291903947">
              <w:marLeft w:val="0"/>
              <w:marRight w:val="0"/>
              <w:marTop w:val="0"/>
              <w:marBottom w:val="0"/>
              <w:divBdr>
                <w:top w:val="none" w:sz="0" w:space="0" w:color="auto"/>
                <w:left w:val="none" w:sz="0" w:space="0" w:color="auto"/>
                <w:bottom w:val="none" w:sz="0" w:space="0" w:color="auto"/>
                <w:right w:val="none" w:sz="0" w:space="0" w:color="auto"/>
              </w:divBdr>
            </w:div>
            <w:div w:id="490214382">
              <w:marLeft w:val="0"/>
              <w:marRight w:val="0"/>
              <w:marTop w:val="0"/>
              <w:marBottom w:val="0"/>
              <w:divBdr>
                <w:top w:val="none" w:sz="0" w:space="0" w:color="auto"/>
                <w:left w:val="none" w:sz="0" w:space="0" w:color="auto"/>
                <w:bottom w:val="none" w:sz="0" w:space="0" w:color="auto"/>
                <w:right w:val="none" w:sz="0" w:space="0" w:color="auto"/>
              </w:divBdr>
            </w:div>
            <w:div w:id="362942665">
              <w:marLeft w:val="0"/>
              <w:marRight w:val="0"/>
              <w:marTop w:val="0"/>
              <w:marBottom w:val="0"/>
              <w:divBdr>
                <w:top w:val="none" w:sz="0" w:space="0" w:color="auto"/>
                <w:left w:val="none" w:sz="0" w:space="0" w:color="auto"/>
                <w:bottom w:val="none" w:sz="0" w:space="0" w:color="auto"/>
                <w:right w:val="none" w:sz="0" w:space="0" w:color="auto"/>
              </w:divBdr>
            </w:div>
            <w:div w:id="145964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Apple_Pages">
      <a:dk1>
        <a:srgbClr val="000000"/>
      </a:dk1>
      <a:lt1>
        <a:srgbClr val="FFFFFF"/>
      </a:lt1>
      <a:dk2>
        <a:srgbClr val="5E5E5E"/>
      </a:dk2>
      <a:lt2>
        <a:srgbClr val="D5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57</Pages>
  <Words>20606</Words>
  <Characters>126527</Characters>
  <Application>Microsoft Office Word</Application>
  <DocSecurity>0</DocSecurity>
  <Lines>3834</Lines>
  <Paragraphs>1751</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145382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Stephana Cherak</dc:creator>
  <cp:keywords/>
  <dc:description/>
  <cp:lastModifiedBy>Baeuerlein, Christopher</cp:lastModifiedBy>
  <cp:revision>6</cp:revision>
  <dcterms:created xsi:type="dcterms:W3CDTF">2020-12-12T00:28:00Z</dcterms:created>
  <dcterms:modified xsi:type="dcterms:W3CDTF">2021-03-05T17:51:00Z</dcterms:modified>
</cp:coreProperties>
</file>