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5429" w14:textId="0F43AA24" w:rsidR="005422D7" w:rsidRDefault="005422D7" w:rsidP="005422D7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  <w:r w:rsidRPr="007C21EB">
        <w:rPr>
          <w:rFonts w:ascii="Arial" w:hAnsi="Arial" w:cs="Arial"/>
          <w:b/>
          <w:bCs/>
          <w:u w:val="single"/>
        </w:rPr>
        <w:t>Supplementary digital content legends</w:t>
      </w:r>
    </w:p>
    <w:p w14:paraId="31E2DA08" w14:textId="77777777" w:rsidR="005422D7" w:rsidRPr="007C21EB" w:rsidRDefault="005422D7" w:rsidP="005422D7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</w:p>
    <w:p w14:paraId="1AA68E5A" w14:textId="66D32C29" w:rsidR="005422D7" w:rsidRDefault="005422D7" w:rsidP="005422D7">
      <w:pPr>
        <w:spacing w:line="480" w:lineRule="auto"/>
        <w:jc w:val="both"/>
        <w:rPr>
          <w:rFonts w:ascii="Arial" w:hAnsi="Arial" w:cs="Arial"/>
        </w:rPr>
      </w:pPr>
      <w:r w:rsidRPr="007C21EB">
        <w:rPr>
          <w:rFonts w:ascii="Arial" w:hAnsi="Arial" w:cs="Arial"/>
          <w:b/>
          <w:bCs/>
          <w:u w:val="single"/>
        </w:rPr>
        <w:t xml:space="preserve">Supplementary </w:t>
      </w:r>
      <w:r w:rsidRPr="005422D7">
        <w:rPr>
          <w:rFonts w:ascii="Arial" w:hAnsi="Arial" w:cs="Arial"/>
          <w:b/>
          <w:bCs/>
          <w:u w:val="single"/>
        </w:rPr>
        <w:t>Figure 1.</w:t>
      </w:r>
      <w:r w:rsidRPr="00C97D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(A) </w:t>
      </w:r>
      <w:r>
        <w:rPr>
          <w:rFonts w:ascii="Arial" w:hAnsi="Arial" w:cs="Arial"/>
        </w:rPr>
        <w:t>Regression discontinuity plot</w:t>
      </w:r>
      <w:r w:rsidRPr="009C12F1">
        <w:rPr>
          <w:rFonts w:ascii="Arial" w:hAnsi="Arial" w:cs="Arial"/>
        </w:rPr>
        <w:t xml:space="preserve"> of daily averages </w:t>
      </w:r>
      <w:r>
        <w:rPr>
          <w:rFonts w:ascii="Arial" w:hAnsi="Arial" w:cs="Arial"/>
        </w:rPr>
        <w:t>for</w:t>
      </w:r>
      <w:r w:rsidRPr="009C1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overall hospital length of stay (LOS) over a 12-month period. </w:t>
      </w:r>
      <w:r>
        <w:rPr>
          <w:rFonts w:ascii="Arial" w:hAnsi="Arial" w:cs="Arial"/>
          <w:b/>
          <w:bCs/>
        </w:rPr>
        <w:t xml:space="preserve">(B) </w:t>
      </w:r>
      <w:r>
        <w:rPr>
          <w:rFonts w:ascii="Arial" w:hAnsi="Arial" w:cs="Arial"/>
        </w:rPr>
        <w:t xml:space="preserve">RD plot of overall hospital LOS with crossover patients (N = 33) excluded. </w:t>
      </w:r>
      <w:r w:rsidRPr="009C12F1">
        <w:rPr>
          <w:rFonts w:ascii="Arial" w:hAnsi="Arial" w:cs="Arial"/>
        </w:rPr>
        <w:t xml:space="preserve">Solid lines are </w:t>
      </w:r>
      <w:r>
        <w:rPr>
          <w:rFonts w:ascii="Arial" w:hAnsi="Arial" w:cs="Arial"/>
        </w:rPr>
        <w:t>linear</w:t>
      </w:r>
      <w:r w:rsidRPr="009C12F1">
        <w:rPr>
          <w:rFonts w:ascii="Arial" w:hAnsi="Arial" w:cs="Arial"/>
        </w:rPr>
        <w:t xml:space="preserve"> regression lines and dashed lines represent 95% confidence interval</w:t>
      </w:r>
      <w:r>
        <w:rPr>
          <w:rFonts w:ascii="Arial" w:hAnsi="Arial" w:cs="Arial"/>
        </w:rPr>
        <w:t>s</w:t>
      </w:r>
      <w:r w:rsidRPr="009C12F1">
        <w:rPr>
          <w:rFonts w:ascii="Arial" w:hAnsi="Arial" w:cs="Arial"/>
        </w:rPr>
        <w:t>.</w:t>
      </w:r>
    </w:p>
    <w:p w14:paraId="6841BDBA" w14:textId="77777777" w:rsidR="00B42549" w:rsidRDefault="005422D7"/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D7"/>
    <w:rsid w:val="005422D7"/>
    <w:rsid w:val="00657CF7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A863"/>
  <w15:chartTrackingRefBased/>
  <w15:docId w15:val="{43084E04-6F45-430F-B2A1-2FC65EF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</cp:lastModifiedBy>
  <cp:revision>1</cp:revision>
  <dcterms:created xsi:type="dcterms:W3CDTF">2021-03-15T21:56:00Z</dcterms:created>
  <dcterms:modified xsi:type="dcterms:W3CDTF">2021-03-15T21:58:00Z</dcterms:modified>
</cp:coreProperties>
</file>