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ED105A" w14:paraId="136B3FE2" w14:textId="77777777" w:rsidTr="00FA3B18">
        <w:tc>
          <w:tcPr>
            <w:tcW w:w="8640" w:type="dxa"/>
            <w:gridSpan w:val="6"/>
            <w:tcBorders>
              <w:bottom w:val="single" w:sz="8" w:space="0" w:color="auto"/>
            </w:tcBorders>
          </w:tcPr>
          <w:p w14:paraId="1613DF53" w14:textId="77777777" w:rsidR="00ED105A" w:rsidRDefault="00ED105A" w:rsidP="00FA3B18">
            <w:r>
              <w:t xml:space="preserve">Supplementary Table 1. Sensitivity, specificity, PPV, NPV and accuracy of severe vasospasm on TCD and CTA in predicting DCI and </w:t>
            </w:r>
            <w:proofErr w:type="spellStart"/>
            <w:r>
              <w:t>mRS.</w:t>
            </w:r>
            <w:proofErr w:type="spellEnd"/>
          </w:p>
        </w:tc>
      </w:tr>
      <w:tr w:rsidR="00ED105A" w14:paraId="6BC8AAD9" w14:textId="77777777" w:rsidTr="00FA3B18">
        <w:tc>
          <w:tcPr>
            <w:tcW w:w="1440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47E7495" w14:textId="77777777" w:rsidR="00ED105A" w:rsidRDefault="00631BB7" w:rsidP="00FA3B18">
            <w:r>
              <w:t>Modality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24B2370" w14:textId="77777777" w:rsidR="00ED105A" w:rsidRDefault="00ED105A" w:rsidP="00FA3B18">
            <w:proofErr w:type="gramStart"/>
            <w:r>
              <w:t>sensitivity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79B5914" w14:textId="77777777" w:rsidR="00ED105A" w:rsidRDefault="00ED105A" w:rsidP="00FA3B18">
            <w:proofErr w:type="gramStart"/>
            <w:r>
              <w:t>specificity</w:t>
            </w:r>
            <w:proofErr w:type="gramEnd"/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DB5227F" w14:textId="77777777" w:rsidR="00ED105A" w:rsidRDefault="00ED105A" w:rsidP="00FA3B18">
            <w:r>
              <w:t>PPV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8F90786" w14:textId="77777777" w:rsidR="00ED105A" w:rsidRDefault="00ED105A" w:rsidP="00FA3B18">
            <w:r>
              <w:t>NPV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4A29206" w14:textId="77777777" w:rsidR="00ED105A" w:rsidRDefault="00ED105A" w:rsidP="00FA3B18">
            <w:proofErr w:type="gramStart"/>
            <w:r>
              <w:t>accuracy</w:t>
            </w:r>
            <w:proofErr w:type="gramEnd"/>
          </w:p>
        </w:tc>
      </w:tr>
      <w:tr w:rsidR="00ED105A" w14:paraId="0E93D09F" w14:textId="77777777" w:rsidTr="00FA3B18">
        <w:tc>
          <w:tcPr>
            <w:tcW w:w="1440" w:type="dxa"/>
            <w:tcBorders>
              <w:top w:val="single" w:sz="8" w:space="0" w:color="auto"/>
              <w:right w:val="nil"/>
            </w:tcBorders>
          </w:tcPr>
          <w:p w14:paraId="0C4F294B" w14:textId="77777777" w:rsidR="00ED105A" w:rsidRPr="00FA7D0E" w:rsidRDefault="00ED105A" w:rsidP="00FA3B18">
            <w:pPr>
              <w:rPr>
                <w:b/>
              </w:rPr>
            </w:pPr>
            <w:r w:rsidRPr="00FA7D0E">
              <w:rPr>
                <w:b/>
              </w:rPr>
              <w:t>DCI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right w:val="nil"/>
            </w:tcBorders>
          </w:tcPr>
          <w:p w14:paraId="53EFC96F" w14:textId="77777777" w:rsidR="00ED105A" w:rsidRDefault="00ED105A" w:rsidP="00FA3B18"/>
        </w:tc>
        <w:tc>
          <w:tcPr>
            <w:tcW w:w="1440" w:type="dxa"/>
            <w:tcBorders>
              <w:top w:val="single" w:sz="8" w:space="0" w:color="auto"/>
              <w:left w:val="nil"/>
              <w:right w:val="nil"/>
            </w:tcBorders>
          </w:tcPr>
          <w:p w14:paraId="310F8117" w14:textId="77777777" w:rsidR="00ED105A" w:rsidRDefault="00ED105A" w:rsidP="00FA3B18"/>
        </w:tc>
        <w:tc>
          <w:tcPr>
            <w:tcW w:w="1440" w:type="dxa"/>
            <w:tcBorders>
              <w:top w:val="single" w:sz="8" w:space="0" w:color="auto"/>
              <w:left w:val="nil"/>
              <w:right w:val="nil"/>
            </w:tcBorders>
          </w:tcPr>
          <w:p w14:paraId="3AD81A0F" w14:textId="77777777" w:rsidR="00ED105A" w:rsidRDefault="00ED105A" w:rsidP="00FA3B18"/>
        </w:tc>
        <w:tc>
          <w:tcPr>
            <w:tcW w:w="1440" w:type="dxa"/>
            <w:tcBorders>
              <w:top w:val="single" w:sz="8" w:space="0" w:color="auto"/>
              <w:left w:val="nil"/>
              <w:right w:val="nil"/>
            </w:tcBorders>
          </w:tcPr>
          <w:p w14:paraId="0F6C8EF7" w14:textId="77777777" w:rsidR="00ED105A" w:rsidRDefault="00ED105A" w:rsidP="00FA3B18"/>
        </w:tc>
        <w:tc>
          <w:tcPr>
            <w:tcW w:w="1440" w:type="dxa"/>
            <w:tcBorders>
              <w:top w:val="single" w:sz="8" w:space="0" w:color="auto"/>
              <w:left w:val="nil"/>
            </w:tcBorders>
          </w:tcPr>
          <w:p w14:paraId="52B54138" w14:textId="77777777" w:rsidR="00ED105A" w:rsidRDefault="00ED105A" w:rsidP="00FA3B18"/>
        </w:tc>
      </w:tr>
      <w:tr w:rsidR="00ED105A" w14:paraId="73926B1A" w14:textId="77777777" w:rsidTr="00FA3B18">
        <w:tc>
          <w:tcPr>
            <w:tcW w:w="1440" w:type="dxa"/>
            <w:tcBorders>
              <w:right w:val="nil"/>
            </w:tcBorders>
          </w:tcPr>
          <w:p w14:paraId="57B71DFB" w14:textId="77777777" w:rsidR="00ED105A" w:rsidRDefault="00ED105A" w:rsidP="00FA3B18">
            <w:r>
              <w:t>TCD day 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7060532" w14:textId="77777777" w:rsidR="00ED105A" w:rsidRDefault="00ED105A" w:rsidP="00FA3B18">
            <w:r>
              <w:t>0.25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D020EEE" w14:textId="77777777" w:rsidR="00ED105A" w:rsidRDefault="00ED105A" w:rsidP="00FA3B18">
            <w:r>
              <w:t>0.93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3038A0A" w14:textId="77777777" w:rsidR="00ED105A" w:rsidRDefault="00ED105A" w:rsidP="00FA3B18">
            <w:r>
              <w:t>0.57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9D389B4" w14:textId="77777777" w:rsidR="00ED105A" w:rsidRDefault="00ED105A" w:rsidP="00FA3B18">
            <w:r>
              <w:t>0.77</w:t>
            </w:r>
          </w:p>
        </w:tc>
        <w:tc>
          <w:tcPr>
            <w:tcW w:w="1440" w:type="dxa"/>
            <w:tcBorders>
              <w:left w:val="nil"/>
            </w:tcBorders>
          </w:tcPr>
          <w:p w14:paraId="4356CA0F" w14:textId="77777777" w:rsidR="00ED105A" w:rsidRDefault="00ED105A" w:rsidP="00FA3B18">
            <w:r>
              <w:t>0.75</w:t>
            </w:r>
          </w:p>
        </w:tc>
      </w:tr>
      <w:tr w:rsidR="00ED105A" w14:paraId="4392BEF9" w14:textId="77777777" w:rsidTr="00FA3B18">
        <w:tc>
          <w:tcPr>
            <w:tcW w:w="1440" w:type="dxa"/>
            <w:tcBorders>
              <w:right w:val="nil"/>
            </w:tcBorders>
          </w:tcPr>
          <w:p w14:paraId="5323B37D" w14:textId="77777777" w:rsidR="00ED105A" w:rsidRDefault="00ED105A" w:rsidP="00FA3B18">
            <w:r>
              <w:t>TCD day 10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BA9A3BF" w14:textId="77777777" w:rsidR="00ED105A" w:rsidRDefault="00ED105A" w:rsidP="00FA3B18">
            <w:r>
              <w:t>0.31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5FB87FD" w14:textId="77777777" w:rsidR="00ED105A" w:rsidRDefault="00ED105A" w:rsidP="00FA3B18">
            <w:r>
              <w:t>0.74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D9CD831" w14:textId="77777777" w:rsidR="00ED105A" w:rsidRDefault="00ED105A" w:rsidP="00FA3B18">
            <w:r>
              <w:t>0.31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51E9D20" w14:textId="77777777" w:rsidR="00ED105A" w:rsidRDefault="00ED105A" w:rsidP="00FA3B18">
            <w:r>
              <w:t>0.74</w:t>
            </w:r>
          </w:p>
        </w:tc>
        <w:tc>
          <w:tcPr>
            <w:tcW w:w="1440" w:type="dxa"/>
            <w:tcBorders>
              <w:left w:val="nil"/>
            </w:tcBorders>
          </w:tcPr>
          <w:p w14:paraId="327EBFD9" w14:textId="77777777" w:rsidR="00ED105A" w:rsidRDefault="00ED105A" w:rsidP="00FA3B18">
            <w:r>
              <w:t>0.62</w:t>
            </w:r>
          </w:p>
        </w:tc>
      </w:tr>
      <w:tr w:rsidR="00ED105A" w14:paraId="092AAAA8" w14:textId="77777777" w:rsidTr="00FA3B18">
        <w:tc>
          <w:tcPr>
            <w:tcW w:w="1440" w:type="dxa"/>
            <w:tcBorders>
              <w:right w:val="nil"/>
            </w:tcBorders>
          </w:tcPr>
          <w:p w14:paraId="6FB539CF" w14:textId="77777777" w:rsidR="00ED105A" w:rsidRDefault="00ED105A" w:rsidP="00FA3B18">
            <w:r>
              <w:t>CTA day 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677B4DC" w14:textId="77777777" w:rsidR="00ED105A" w:rsidRDefault="00ED105A" w:rsidP="00FA3B18">
            <w:r>
              <w:t>0.63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9621CBD" w14:textId="77777777" w:rsidR="00ED105A" w:rsidRDefault="00ED105A" w:rsidP="00FA3B18">
            <w:r>
              <w:t>0.28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3F536B6" w14:textId="77777777" w:rsidR="00ED105A" w:rsidRDefault="00ED105A" w:rsidP="00FA3B18">
            <w:r>
              <w:t>0.24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41409280" w14:textId="77777777" w:rsidR="00ED105A" w:rsidRDefault="00ED105A" w:rsidP="00FA3B18">
            <w:r>
              <w:t>0.67</w:t>
            </w:r>
          </w:p>
        </w:tc>
        <w:tc>
          <w:tcPr>
            <w:tcW w:w="1440" w:type="dxa"/>
            <w:tcBorders>
              <w:left w:val="nil"/>
            </w:tcBorders>
          </w:tcPr>
          <w:p w14:paraId="6540FCAF" w14:textId="77777777" w:rsidR="00ED105A" w:rsidRDefault="00ED105A" w:rsidP="00FA3B18">
            <w:r>
              <w:t>0.37</w:t>
            </w:r>
          </w:p>
        </w:tc>
      </w:tr>
      <w:tr w:rsidR="00ED105A" w14:paraId="6BD04990" w14:textId="77777777" w:rsidTr="00FA3B18">
        <w:tc>
          <w:tcPr>
            <w:tcW w:w="1440" w:type="dxa"/>
            <w:tcBorders>
              <w:right w:val="nil"/>
            </w:tcBorders>
          </w:tcPr>
          <w:p w14:paraId="44E1A3C8" w14:textId="77777777" w:rsidR="00ED105A" w:rsidRDefault="00ED105A" w:rsidP="00FA3B18">
            <w:r>
              <w:t>CTA day 10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F5504B4" w14:textId="77777777" w:rsidR="00ED105A" w:rsidRDefault="00ED105A" w:rsidP="00FA3B18">
            <w:r>
              <w:t>0.75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BA22717" w14:textId="77777777" w:rsidR="00ED105A" w:rsidRDefault="00ED105A" w:rsidP="00FA3B18">
            <w:r>
              <w:t>0.17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6C24B96" w14:textId="77777777" w:rsidR="00ED105A" w:rsidRDefault="00ED105A" w:rsidP="00FA3B18">
            <w:r>
              <w:t>0.26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6DA961A" w14:textId="77777777" w:rsidR="00ED105A" w:rsidRDefault="00ED105A" w:rsidP="00FA3B18">
            <w:r>
              <w:t>0.64</w:t>
            </w:r>
          </w:p>
        </w:tc>
        <w:tc>
          <w:tcPr>
            <w:tcW w:w="1440" w:type="dxa"/>
            <w:tcBorders>
              <w:left w:val="nil"/>
            </w:tcBorders>
          </w:tcPr>
          <w:p w14:paraId="1ABD50C5" w14:textId="77777777" w:rsidR="00ED105A" w:rsidRDefault="00ED105A" w:rsidP="00FA3B18">
            <w:r>
              <w:t>0.33</w:t>
            </w:r>
          </w:p>
        </w:tc>
      </w:tr>
      <w:tr w:rsidR="00ED105A" w14:paraId="052AF792" w14:textId="77777777" w:rsidTr="00FA3B18">
        <w:tc>
          <w:tcPr>
            <w:tcW w:w="1440" w:type="dxa"/>
            <w:tcBorders>
              <w:right w:val="nil"/>
            </w:tcBorders>
          </w:tcPr>
          <w:p w14:paraId="30A31BC4" w14:textId="77777777" w:rsidR="00ED105A" w:rsidRPr="00FA7D0E" w:rsidRDefault="00ED105A" w:rsidP="00FA3B18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m</w:t>
            </w:r>
            <w:r w:rsidRPr="00FA7D0E">
              <w:rPr>
                <w:b/>
              </w:rPr>
              <w:t>RS</w:t>
            </w:r>
            <w:proofErr w:type="spellEnd"/>
            <w:proofErr w:type="gramEnd"/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C6CEAD1" w14:textId="77777777" w:rsidR="00ED105A" w:rsidRDefault="00ED105A" w:rsidP="00FA3B18"/>
        </w:tc>
        <w:tc>
          <w:tcPr>
            <w:tcW w:w="1440" w:type="dxa"/>
            <w:tcBorders>
              <w:left w:val="nil"/>
              <w:right w:val="nil"/>
            </w:tcBorders>
          </w:tcPr>
          <w:p w14:paraId="7979521A" w14:textId="77777777" w:rsidR="00ED105A" w:rsidRDefault="00ED105A" w:rsidP="00FA3B18"/>
        </w:tc>
        <w:tc>
          <w:tcPr>
            <w:tcW w:w="1440" w:type="dxa"/>
            <w:tcBorders>
              <w:left w:val="nil"/>
              <w:right w:val="nil"/>
            </w:tcBorders>
          </w:tcPr>
          <w:p w14:paraId="3E4FAB27" w14:textId="77777777" w:rsidR="00ED105A" w:rsidRDefault="00ED105A" w:rsidP="00FA3B18"/>
        </w:tc>
        <w:tc>
          <w:tcPr>
            <w:tcW w:w="1440" w:type="dxa"/>
            <w:tcBorders>
              <w:left w:val="nil"/>
              <w:right w:val="nil"/>
            </w:tcBorders>
          </w:tcPr>
          <w:p w14:paraId="1165CCD0" w14:textId="77777777" w:rsidR="00ED105A" w:rsidRDefault="00ED105A" w:rsidP="00FA3B18"/>
        </w:tc>
        <w:tc>
          <w:tcPr>
            <w:tcW w:w="1440" w:type="dxa"/>
            <w:tcBorders>
              <w:left w:val="nil"/>
            </w:tcBorders>
          </w:tcPr>
          <w:p w14:paraId="096F12A5" w14:textId="77777777" w:rsidR="00ED105A" w:rsidRDefault="00ED105A" w:rsidP="00FA3B18"/>
        </w:tc>
      </w:tr>
      <w:tr w:rsidR="00ED105A" w14:paraId="65B641EB" w14:textId="77777777" w:rsidTr="00FA3B18">
        <w:trPr>
          <w:trHeight w:val="63"/>
        </w:trPr>
        <w:tc>
          <w:tcPr>
            <w:tcW w:w="1440" w:type="dxa"/>
            <w:tcBorders>
              <w:right w:val="nil"/>
            </w:tcBorders>
          </w:tcPr>
          <w:p w14:paraId="5C685548" w14:textId="77777777" w:rsidR="00ED105A" w:rsidRDefault="00ED105A" w:rsidP="00FA3B18">
            <w:r>
              <w:t>TCD day 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99CA2AB" w14:textId="77777777" w:rsidR="00ED105A" w:rsidRDefault="00ED105A" w:rsidP="00FA3B18">
            <w:r>
              <w:t>0.33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9194918" w14:textId="77777777" w:rsidR="00ED105A" w:rsidRDefault="00ED105A" w:rsidP="00FA3B18">
            <w:r>
              <w:t>0.94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A1608CA" w14:textId="77777777" w:rsidR="00ED105A" w:rsidRDefault="00ED105A" w:rsidP="00FA3B18">
            <w:r>
              <w:t>0.57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A5C1CF4" w14:textId="77777777" w:rsidR="00ED105A" w:rsidRDefault="00ED105A" w:rsidP="00FA3B18">
            <w:r>
              <w:t>0.85</w:t>
            </w:r>
          </w:p>
        </w:tc>
        <w:tc>
          <w:tcPr>
            <w:tcW w:w="1440" w:type="dxa"/>
            <w:tcBorders>
              <w:left w:val="nil"/>
            </w:tcBorders>
          </w:tcPr>
          <w:p w14:paraId="5ACF81E0" w14:textId="77777777" w:rsidR="00ED105A" w:rsidRDefault="00ED105A" w:rsidP="00FA3B18">
            <w:r>
              <w:t>0.81</w:t>
            </w:r>
          </w:p>
        </w:tc>
      </w:tr>
      <w:tr w:rsidR="00ED105A" w14:paraId="3B885561" w14:textId="77777777" w:rsidTr="00FA3B18">
        <w:tc>
          <w:tcPr>
            <w:tcW w:w="1440" w:type="dxa"/>
            <w:tcBorders>
              <w:right w:val="nil"/>
            </w:tcBorders>
          </w:tcPr>
          <w:p w14:paraId="1C0BC285" w14:textId="77777777" w:rsidR="00ED105A" w:rsidRDefault="00ED105A" w:rsidP="00FA3B18">
            <w:r>
              <w:t>TCD day 10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A321C3F" w14:textId="77777777" w:rsidR="00ED105A" w:rsidRDefault="00ED105A" w:rsidP="00FA3B18">
            <w:r>
              <w:t>0.45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3F724BA4" w14:textId="77777777" w:rsidR="00ED105A" w:rsidRDefault="00ED105A" w:rsidP="00FA3B18">
            <w:r>
              <w:t>0.77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1ECCB99B" w14:textId="77777777" w:rsidR="00ED105A" w:rsidRDefault="00ED105A" w:rsidP="00FA3B18">
            <w:r>
              <w:t>0.31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2EF93FC8" w14:textId="77777777" w:rsidR="00ED105A" w:rsidRDefault="00ED105A" w:rsidP="00FA3B18">
            <w:r>
              <w:t>0.86</w:t>
            </w:r>
          </w:p>
        </w:tc>
        <w:tc>
          <w:tcPr>
            <w:tcW w:w="1440" w:type="dxa"/>
            <w:tcBorders>
              <w:left w:val="nil"/>
            </w:tcBorders>
          </w:tcPr>
          <w:p w14:paraId="2B10B8A5" w14:textId="77777777" w:rsidR="00ED105A" w:rsidRDefault="00ED105A" w:rsidP="00FA3B18">
            <w:r>
              <w:t>0.71</w:t>
            </w:r>
          </w:p>
        </w:tc>
      </w:tr>
      <w:tr w:rsidR="00ED105A" w14:paraId="7FE62731" w14:textId="77777777" w:rsidTr="00FA3B18">
        <w:tc>
          <w:tcPr>
            <w:tcW w:w="1440" w:type="dxa"/>
            <w:tcBorders>
              <w:right w:val="nil"/>
            </w:tcBorders>
          </w:tcPr>
          <w:p w14:paraId="78402FFE" w14:textId="77777777" w:rsidR="00ED105A" w:rsidRDefault="00ED105A" w:rsidP="00FA3B18">
            <w:r>
              <w:t>CTA day 5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517E2799" w14:textId="77777777" w:rsidR="00ED105A" w:rsidRDefault="00ED105A" w:rsidP="00FA3B18">
            <w:r>
              <w:t>0.83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6FC1EA07" w14:textId="77777777" w:rsidR="00ED105A" w:rsidRDefault="00ED105A" w:rsidP="00FA3B18">
            <w:r>
              <w:t>0.34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7D3BF963" w14:textId="77777777" w:rsidR="00ED105A" w:rsidRDefault="00ED105A" w:rsidP="00FA3B18">
            <w:r>
              <w:t>0.24</w:t>
            </w:r>
          </w:p>
        </w:tc>
        <w:tc>
          <w:tcPr>
            <w:tcW w:w="1440" w:type="dxa"/>
            <w:tcBorders>
              <w:left w:val="nil"/>
              <w:right w:val="nil"/>
            </w:tcBorders>
          </w:tcPr>
          <w:p w14:paraId="00DB4C12" w14:textId="77777777" w:rsidR="00ED105A" w:rsidRDefault="00ED105A" w:rsidP="00FA3B18">
            <w:r>
              <w:t>0.89</w:t>
            </w:r>
          </w:p>
        </w:tc>
        <w:tc>
          <w:tcPr>
            <w:tcW w:w="1440" w:type="dxa"/>
            <w:tcBorders>
              <w:left w:val="nil"/>
            </w:tcBorders>
          </w:tcPr>
          <w:p w14:paraId="780200D0" w14:textId="77777777" w:rsidR="00ED105A" w:rsidRDefault="00ED105A" w:rsidP="00FA3B18">
            <w:r>
              <w:t>0.44</w:t>
            </w:r>
          </w:p>
        </w:tc>
      </w:tr>
      <w:tr w:rsidR="00ED105A" w14:paraId="03BF50C3" w14:textId="77777777" w:rsidTr="00FA3B18">
        <w:tc>
          <w:tcPr>
            <w:tcW w:w="1440" w:type="dxa"/>
            <w:tcBorders>
              <w:bottom w:val="single" w:sz="8" w:space="0" w:color="auto"/>
              <w:right w:val="nil"/>
            </w:tcBorders>
          </w:tcPr>
          <w:p w14:paraId="3B7A834E" w14:textId="77777777" w:rsidR="00ED105A" w:rsidRDefault="00ED105A" w:rsidP="00FA3B18">
            <w:r>
              <w:t>CTA day 10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</w:tcPr>
          <w:p w14:paraId="660C0E97" w14:textId="77777777" w:rsidR="00ED105A" w:rsidRDefault="00ED105A" w:rsidP="00FA3B18">
            <w:r>
              <w:t>0.91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</w:tcPr>
          <w:p w14:paraId="7798AD17" w14:textId="77777777" w:rsidR="00ED105A" w:rsidRDefault="00ED105A" w:rsidP="00FA3B18">
            <w:r>
              <w:t>0.22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</w:tcPr>
          <w:p w14:paraId="37353D53" w14:textId="77777777" w:rsidR="00ED105A" w:rsidRDefault="00ED105A" w:rsidP="00FA3B18">
            <w:r>
              <w:t>0.22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  <w:right w:val="nil"/>
            </w:tcBorders>
          </w:tcPr>
          <w:p w14:paraId="107E5745" w14:textId="77777777" w:rsidR="00ED105A" w:rsidRDefault="00ED105A" w:rsidP="00FA3B18">
            <w:r>
              <w:t>0.91</w:t>
            </w:r>
          </w:p>
        </w:tc>
        <w:tc>
          <w:tcPr>
            <w:tcW w:w="1440" w:type="dxa"/>
            <w:tcBorders>
              <w:left w:val="nil"/>
              <w:bottom w:val="single" w:sz="8" w:space="0" w:color="auto"/>
            </w:tcBorders>
          </w:tcPr>
          <w:p w14:paraId="59E6BBCB" w14:textId="77777777" w:rsidR="00ED105A" w:rsidRDefault="00ED105A" w:rsidP="00FA3B18">
            <w:r>
              <w:t>0.35</w:t>
            </w:r>
          </w:p>
        </w:tc>
      </w:tr>
      <w:tr w:rsidR="00ED105A" w14:paraId="121D1B8A" w14:textId="77777777" w:rsidTr="00FA3B18">
        <w:tc>
          <w:tcPr>
            <w:tcW w:w="8640" w:type="dxa"/>
            <w:gridSpan w:val="6"/>
            <w:tcBorders>
              <w:top w:val="single" w:sz="8" w:space="0" w:color="auto"/>
            </w:tcBorders>
          </w:tcPr>
          <w:p w14:paraId="5D89FF89" w14:textId="77777777" w:rsidR="00ED105A" w:rsidRDefault="00ED105A" w:rsidP="00FA3B18">
            <w:r>
              <w:rPr>
                <w:sz w:val="16"/>
                <w:szCs w:val="16"/>
              </w:rPr>
              <w:t xml:space="preserve">*DCI, </w:t>
            </w:r>
            <w:r w:rsidRPr="00847A2F">
              <w:rPr>
                <w:sz w:val="16"/>
                <w:szCs w:val="16"/>
              </w:rPr>
              <w:t>delayed cerebral ischemia</w:t>
            </w:r>
            <w:r>
              <w:rPr>
                <w:sz w:val="16"/>
                <w:szCs w:val="16"/>
              </w:rPr>
              <w:t xml:space="preserve">; </w:t>
            </w:r>
            <w:proofErr w:type="spellStart"/>
            <w:r>
              <w:rPr>
                <w:sz w:val="16"/>
                <w:szCs w:val="16"/>
              </w:rPr>
              <w:t>mRS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t xml:space="preserve"> </w:t>
            </w:r>
            <w:r w:rsidRPr="00CB64A7">
              <w:rPr>
                <w:sz w:val="16"/>
                <w:szCs w:val="16"/>
              </w:rPr>
              <w:t>modified Rankin Scale</w:t>
            </w:r>
            <w:r>
              <w:rPr>
                <w:sz w:val="16"/>
                <w:szCs w:val="16"/>
              </w:rPr>
              <w:t xml:space="preserve">; </w:t>
            </w:r>
            <w:r w:rsidRPr="00681DA3">
              <w:rPr>
                <w:sz w:val="16"/>
                <w:szCs w:val="16"/>
              </w:rPr>
              <w:t>TCD,</w:t>
            </w:r>
            <w:r w:rsidRPr="00B72013">
              <w:t xml:space="preserve"> </w:t>
            </w:r>
            <w:proofErr w:type="spellStart"/>
            <w:r w:rsidRPr="00B72013">
              <w:rPr>
                <w:sz w:val="16"/>
                <w:szCs w:val="16"/>
              </w:rPr>
              <w:t>Transcranial</w:t>
            </w:r>
            <w:proofErr w:type="spellEnd"/>
            <w:r w:rsidRPr="00B72013">
              <w:rPr>
                <w:sz w:val="16"/>
                <w:szCs w:val="16"/>
              </w:rPr>
              <w:t xml:space="preserve"> Doppler</w:t>
            </w:r>
            <w:r w:rsidRPr="00681DA3">
              <w:rPr>
                <w:sz w:val="16"/>
                <w:szCs w:val="16"/>
              </w:rPr>
              <w:t>; CTA,</w:t>
            </w:r>
            <w:r>
              <w:rPr>
                <w:sz w:val="16"/>
                <w:szCs w:val="16"/>
              </w:rPr>
              <w:t xml:space="preserve"> </w:t>
            </w:r>
            <w:r w:rsidRPr="00B72013">
              <w:rPr>
                <w:sz w:val="16"/>
                <w:szCs w:val="16"/>
              </w:rPr>
              <w:t>CT-angiography</w:t>
            </w:r>
            <w:r>
              <w:rPr>
                <w:sz w:val="16"/>
                <w:szCs w:val="16"/>
              </w:rPr>
              <w:t xml:space="preserve">; </w:t>
            </w:r>
            <w:r w:rsidRPr="00681DA3">
              <w:rPr>
                <w:sz w:val="16"/>
                <w:szCs w:val="16"/>
              </w:rPr>
              <w:t>PPV,</w:t>
            </w:r>
            <w:r>
              <w:rPr>
                <w:sz w:val="16"/>
                <w:szCs w:val="16"/>
              </w:rPr>
              <w:t xml:space="preserve"> </w:t>
            </w:r>
            <w:r w:rsidRPr="00847A2F">
              <w:rPr>
                <w:sz w:val="16"/>
                <w:szCs w:val="16"/>
              </w:rPr>
              <w:t>positive and negative predictive value</w:t>
            </w:r>
            <w:r w:rsidRPr="00681DA3">
              <w:rPr>
                <w:sz w:val="16"/>
                <w:szCs w:val="16"/>
              </w:rPr>
              <w:t>; NPV,</w:t>
            </w:r>
            <w:r w:rsidRPr="00847A2F">
              <w:t xml:space="preserve"> </w:t>
            </w:r>
            <w:r w:rsidRPr="00847A2F">
              <w:rPr>
                <w:sz w:val="16"/>
                <w:szCs w:val="16"/>
              </w:rPr>
              <w:t>negative predictive value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01B63EC6" w14:textId="77777777" w:rsidR="00831C47" w:rsidRDefault="00831C47"/>
    <w:sectPr w:rsidR="00831C47" w:rsidSect="00EC6E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5A"/>
    <w:rsid w:val="00631BB7"/>
    <w:rsid w:val="00831C47"/>
    <w:rsid w:val="00BA3BE5"/>
    <w:rsid w:val="00EC6EF1"/>
    <w:rsid w:val="00ED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2410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105A"/>
    <w:rPr>
      <w:rFonts w:ascii="Arial" w:eastAsia="Times New Roman" w:hAnsi="Arial" w:cs="Times New Roman"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A3BE5"/>
    <w:rPr>
      <w:rFonts w:ascii="Lucida Grande" w:eastAsiaTheme="minorEastAsia" w:hAnsi="Lucida Grande" w:cs="Lucida Grande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A3BE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ED105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ED105A"/>
    <w:rPr>
      <w:rFonts w:ascii="Arial" w:eastAsia="Times New Roman" w:hAnsi="Arial" w:cs="Times New Roman"/>
      <w:sz w:val="20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BA3BE5"/>
    <w:rPr>
      <w:rFonts w:ascii="Lucida Grande" w:eastAsiaTheme="minorEastAsia" w:hAnsi="Lucida Grande" w:cs="Lucida Grande"/>
      <w:sz w:val="18"/>
      <w:szCs w:val="18"/>
      <w:lang w:eastAsia="nl-NL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BA3BE5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ED105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580</Characters>
  <Application>Microsoft Macintosh Word</Application>
  <DocSecurity>0</DocSecurity>
  <Lines>4</Lines>
  <Paragraphs>1</Paragraphs>
  <ScaleCrop>false</ScaleCrop>
  <Company>UMCG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van der Harst</dc:creator>
  <cp:keywords/>
  <dc:description/>
  <cp:lastModifiedBy>Joep van der Harst</cp:lastModifiedBy>
  <cp:revision>2</cp:revision>
  <dcterms:created xsi:type="dcterms:W3CDTF">2018-06-18T11:15:00Z</dcterms:created>
  <dcterms:modified xsi:type="dcterms:W3CDTF">2018-07-24T16:08:00Z</dcterms:modified>
</cp:coreProperties>
</file>