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707B" w14:textId="77777777" w:rsidR="00F77938" w:rsidRPr="00F77938" w:rsidRDefault="00F77938" w:rsidP="00F779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,Bold" w:eastAsia="Times New Roman" w:hAnsi="Times New Roman,Bold" w:cs="Times New Roman"/>
          <w:sz w:val="20"/>
          <w:szCs w:val="20"/>
        </w:rPr>
        <w:t xml:space="preserve">Supplemental Table 1. </w:t>
      </w:r>
      <w:r w:rsidR="004A75BC">
        <w:rPr>
          <w:rFonts w:ascii="Times New Roman,Bold" w:eastAsia="Times New Roman" w:hAnsi="Times New Roman,Bold" w:cs="Times New Roman"/>
          <w:sz w:val="20"/>
          <w:szCs w:val="20"/>
        </w:rPr>
        <w:t>Checklist for</w:t>
      </w:r>
      <w:r w:rsidRPr="00F77938">
        <w:rPr>
          <w:rFonts w:ascii="Times New Roman,Bold" w:eastAsia="Times New Roman" w:hAnsi="Times New Roman,Bold" w:cs="Times New Roman"/>
          <w:sz w:val="20"/>
          <w:szCs w:val="20"/>
        </w:rPr>
        <w:t xml:space="preserve"> Standards for Quality Improvement Reporting Excellence (SQUIRE 2.0)</w:t>
      </w:r>
    </w:p>
    <w:tbl>
      <w:tblPr>
        <w:tblW w:w="13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582"/>
        <w:gridCol w:w="7200"/>
      </w:tblGrid>
      <w:tr w:rsidR="00F77938" w:rsidRPr="00F77938" w14:paraId="30FF0A20" w14:textId="77777777" w:rsidTr="00084733"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5BACAAB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Text Section and Item Name </w:t>
            </w:r>
          </w:p>
        </w:tc>
        <w:tc>
          <w:tcPr>
            <w:tcW w:w="458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9FDCD7F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Section or Item Description 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C176FF" w14:textId="77777777" w:rsidR="00F77938" w:rsidRPr="00F77938" w:rsidRDefault="00F77938" w:rsidP="00F77938">
            <w:pPr>
              <w:spacing w:before="100" w:beforeAutospacing="1" w:after="100" w:afterAutospacing="1"/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Location in Manuscript (Page)</w:t>
            </w:r>
          </w:p>
        </w:tc>
      </w:tr>
      <w:tr w:rsidR="00F77938" w:rsidRPr="00F77938" w14:paraId="3C7E8576" w14:textId="77777777" w:rsidTr="00084733">
        <w:trPr>
          <w:trHeight w:val="255"/>
        </w:trPr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3344045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Title and Abstract</w:t>
            </w:r>
          </w:p>
        </w:tc>
        <w:tc>
          <w:tcPr>
            <w:tcW w:w="4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6927E51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D04CECD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7938" w:rsidRPr="00F77938" w14:paraId="6CC0F1AC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C46D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1. Title </w:t>
            </w:r>
          </w:p>
          <w:p w14:paraId="1CC66B28" w14:textId="672BAEC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A40B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Indicate that the manuscript concerns an initiative to improve healthcare (broadly defined to include the quality, safety, effectiveness, patient- centeredness, timeliness, cost, efficiency, and equity of healthcare)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EA8D" w14:textId="75609455" w:rsidR="00F77938" w:rsidRPr="00F77938" w:rsidRDefault="00084733" w:rsidP="00F7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Title Page (1)</w:t>
            </w:r>
          </w:p>
        </w:tc>
      </w:tr>
      <w:tr w:rsidR="00F77938" w:rsidRPr="00F77938" w14:paraId="1689BAFB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44B25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2. Abstract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3A76D" w14:textId="77777777" w:rsidR="00F77938" w:rsidRPr="00F77938" w:rsidRDefault="00F77938" w:rsidP="004A75BC">
            <w:pPr>
              <w:numPr>
                <w:ilvl w:val="0"/>
                <w:numId w:val="11"/>
              </w:numPr>
              <w:ind w:left="339" w:hanging="18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Provide adequate information to aid in searching and indexing </w:t>
            </w:r>
          </w:p>
          <w:p w14:paraId="58FAEA65" w14:textId="77777777" w:rsidR="00F77938" w:rsidRPr="00F77938" w:rsidRDefault="00F77938" w:rsidP="004A75BC">
            <w:pPr>
              <w:numPr>
                <w:ilvl w:val="0"/>
                <w:numId w:val="11"/>
              </w:numPr>
              <w:ind w:left="339" w:hanging="18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Summarize all key information from various sections of the text using the abstract format of the intended publication or a structured summary such as: background, local problem, methods, interventions, results, conclusions </w:t>
            </w:r>
          </w:p>
          <w:p w14:paraId="2CFF10D0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D986" w14:textId="3BF88C9C" w:rsidR="00F77938" w:rsidRPr="00F77938" w:rsidRDefault="00084733" w:rsidP="00F7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Abstract (4)</w:t>
            </w:r>
          </w:p>
        </w:tc>
      </w:tr>
      <w:tr w:rsidR="00F77938" w:rsidRPr="00F77938" w14:paraId="2BF78937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3CD6E5BB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Introduction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1B3819C4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"/var/folders/qc/tdh_sv497l3_p340hdp7d5dc0000gn/T/com.microsoft.Word/WebArchiveCopyPasteTempFiles/page1image28843712"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B6B2DCD" wp14:editId="09C9011F">
                  <wp:extent cx="13970" cy="13970"/>
                  <wp:effectExtent l="0" t="0" r="0" b="0"/>
                  <wp:docPr id="105" name="Picture 105" descr="page1image2884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2884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,Italic" w:eastAsia="Times New Roman" w:hAnsi="Times New Roman,Italic" w:cs="Times New Roman"/>
                <w:color w:val="000000" w:themeColor="text1"/>
                <w:sz w:val="16"/>
                <w:szCs w:val="16"/>
              </w:rPr>
              <w:t>Why did you start?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2413E15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7938" w:rsidRPr="00F77938" w14:paraId="2B0FB66C" w14:textId="77777777" w:rsidTr="00084733">
        <w:trPr>
          <w:trHeight w:val="38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4" w:space="0" w:color="00264C"/>
              <w:right w:val="single" w:sz="6" w:space="0" w:color="000000"/>
            </w:tcBorders>
            <w:hideMark/>
          </w:tcPr>
          <w:p w14:paraId="5257D7CC" w14:textId="77777777" w:rsidR="00F77938" w:rsidRDefault="00F77938" w:rsidP="00F77938">
            <w:pPr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3. Problem Description</w:t>
            </w:r>
          </w:p>
          <w:p w14:paraId="0EFE9EA1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59184115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Nature and significance of the local proble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2859E1F" w14:textId="73A91CB3" w:rsidR="00F77938" w:rsidRPr="00F77938" w:rsidRDefault="00084733" w:rsidP="00F7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Introduction (6, 7)</w:t>
            </w:r>
          </w:p>
        </w:tc>
      </w:tr>
      <w:tr w:rsidR="00F77938" w:rsidRPr="00F77938" w14:paraId="0824333D" w14:textId="77777777" w:rsidTr="00084733">
        <w:trPr>
          <w:trHeight w:val="636"/>
        </w:trPr>
        <w:tc>
          <w:tcPr>
            <w:tcW w:w="1440" w:type="dxa"/>
            <w:tcBorders>
              <w:top w:val="single" w:sz="24" w:space="0" w:color="00264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18B1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4. Available knowledge </w:t>
            </w:r>
          </w:p>
          <w:p w14:paraId="747DEE67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D6C9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Summary of what is currently known about the problem, including relevant previous studies</w:t>
            </w:r>
          </w:p>
        </w:tc>
        <w:tc>
          <w:tcPr>
            <w:tcW w:w="72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B01E" w14:textId="613E1B4F" w:rsidR="00F77938" w:rsidRPr="00F77938" w:rsidRDefault="00084733" w:rsidP="00F77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Introduction (6, 7)</w:t>
            </w:r>
          </w:p>
        </w:tc>
      </w:tr>
      <w:tr w:rsidR="00084733" w:rsidRPr="00F77938" w14:paraId="2BBBE9C3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E5172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5. Rationale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7BA6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Informal or formal frameworks, models, concepts, and/or theories used to explain the problem, any reasons or assumptions that were used to develop the intervention(s), and reasons why the intervention(s) was expected to work </w:t>
            </w:r>
          </w:p>
          <w:p w14:paraId="74EF653F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08D7" w14:textId="10BF8741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Introduction (6, 7)</w:t>
            </w:r>
          </w:p>
        </w:tc>
      </w:tr>
      <w:tr w:rsidR="00084733" w:rsidRPr="00F77938" w14:paraId="45E60391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3A685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6. Specific aims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1D80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Purpose of the project and of this report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8188" w14:textId="237762CF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Introduction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7)</w:t>
            </w:r>
          </w:p>
        </w:tc>
      </w:tr>
      <w:tr w:rsidR="00084733" w:rsidRPr="00F77938" w14:paraId="78C08926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24239E41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Methods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057AEF85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"/var/folders/qc/tdh_sv497l3_p340hdp7d5dc0000gn/T/com.microsoft.Word/WebArchiveCopyPasteTempFiles/page2image29063616"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7F3CA83F" wp14:editId="550F7C9C">
                  <wp:extent cx="13970" cy="13970"/>
                  <wp:effectExtent l="0" t="0" r="0" b="0"/>
                  <wp:docPr id="78" name="Picture 78" descr="page2image2906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2image2906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,Italic" w:eastAsia="Times New Roman" w:hAnsi="Times New Roman,Italic" w:cs="Times New Roman"/>
                <w:color w:val="000000" w:themeColor="text1"/>
                <w:sz w:val="16"/>
                <w:szCs w:val="16"/>
              </w:rPr>
              <w:t xml:space="preserve">What did you do? </w:t>
            </w:r>
          </w:p>
          <w:p w14:paraId="584374DE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"/var/folders/qc/tdh_sv497l3_p340hdp7d5dc0000gn/T/com.microsoft.Word/WebArchiveCopyPasteTempFiles/page2image29064384"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E2C5319" wp14:editId="157CCB8A">
                  <wp:extent cx="13970" cy="13970"/>
                  <wp:effectExtent l="0" t="0" r="0" b="0"/>
                  <wp:docPr id="77" name="Picture 77" descr="page2image29064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2image29064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EE7414A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4733" w:rsidRPr="00F77938" w14:paraId="74208A1D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A6BC5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7. Context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52CDF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Contextual elements considered important at the outset of introducing the intervention(s)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4BB7" w14:textId="499CE71C" w:rsidR="00084733" w:rsidRPr="00F77938" w:rsidRDefault="00084733" w:rsidP="00084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Study Design (7, 8)</w:t>
            </w:r>
          </w:p>
        </w:tc>
      </w:tr>
      <w:tr w:rsidR="00084733" w:rsidRPr="00F77938" w14:paraId="5144F456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6430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8. Intervention(s)</w: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"/var/folders/qc/tdh_sv497l3_p340hdp7d5dc0000gn/T/com.microsoft.Word/WebArchiveCopyPasteTempFiles/page2image28940288"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F991E5C" wp14:editId="602E9639">
                  <wp:extent cx="13970" cy="13970"/>
                  <wp:effectExtent l="0" t="0" r="0" b="0"/>
                  <wp:docPr id="70" name="Picture 70" descr="page2image2894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2image28940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33D69" w14:textId="77777777" w:rsidR="00084733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a. Description of the intervention(s) in sufficient detail that others could reproduce it </w:t>
            </w:r>
          </w:p>
          <w:p w14:paraId="10A7B2EC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b. Specifics of the team involved in the work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2ED2" w14:textId="77777777" w:rsidR="00227FE3" w:rsidRDefault="00084733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Treatment Interventions (8)</w:t>
            </w:r>
          </w:p>
          <w:p w14:paraId="0C87D00B" w14:textId="65A8622C" w:rsidR="00084733" w:rsidRPr="00F77938" w:rsidRDefault="0068645D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Supplemental Figure 2</w:t>
            </w:r>
          </w:p>
        </w:tc>
      </w:tr>
      <w:tr w:rsidR="00084733" w:rsidRPr="00F77938" w14:paraId="20C6DB76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  <w:hideMark/>
          </w:tcPr>
          <w:p w14:paraId="5D5E65E0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9. Study of the Intervention(s) </w:t>
            </w:r>
          </w:p>
          <w:p w14:paraId="09772C07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48" w:space="0" w:color="000511"/>
              <w:right w:val="single" w:sz="6" w:space="0" w:color="000000"/>
            </w:tcBorders>
            <w:hideMark/>
          </w:tcPr>
          <w:p w14:paraId="3BE0C05D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a. Approach chosen for assessing the impact of the intervention(s)</w: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b. Approach used to establish whether the observed outcomes were due to the intervention(s)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48" w:space="0" w:color="000511"/>
              <w:right w:val="single" w:sz="6" w:space="0" w:color="000000"/>
            </w:tcBorders>
          </w:tcPr>
          <w:p w14:paraId="3F41B465" w14:textId="77777777" w:rsidR="00227FE3" w:rsidRDefault="0068645D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Data Source (7)</w:t>
            </w:r>
          </w:p>
          <w:p w14:paraId="7F77195E" w14:textId="77777777" w:rsidR="00227FE3" w:rsidRDefault="0068645D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Study Design (7)</w:t>
            </w:r>
          </w:p>
          <w:p w14:paraId="5B0D7D7B" w14:textId="77777777" w:rsidR="00227FE3" w:rsidRDefault="0068645D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Outcome Measures and Covariate Selection (9)</w:t>
            </w:r>
          </w:p>
          <w:p w14:paraId="384095FD" w14:textId="12FBA59F" w:rsidR="00084733" w:rsidRPr="00F77938" w:rsidRDefault="0068645D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Statistical Analysis (10, 11)</w:t>
            </w:r>
          </w:p>
        </w:tc>
      </w:tr>
      <w:tr w:rsidR="00084733" w:rsidRPr="00F77938" w14:paraId="2F406EC4" w14:textId="77777777" w:rsidTr="00084733">
        <w:tc>
          <w:tcPr>
            <w:tcW w:w="1440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FB76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10. Measures </w:t>
            </w:r>
          </w:p>
        </w:tc>
        <w:tc>
          <w:tcPr>
            <w:tcW w:w="4582" w:type="dxa"/>
            <w:tcBorders>
              <w:top w:val="single" w:sz="48" w:space="0" w:color="00051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49D2E" w14:textId="77777777" w:rsidR="00084733" w:rsidRPr="00F77938" w:rsidRDefault="00084733" w:rsidP="000847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Measures chosen for studying processes and outcomes of the intervention(s), including rationale for choosing them, their operational definitions, and their validity and reliability </w:t>
            </w:r>
          </w:p>
          <w:p w14:paraId="4E0EDA35" w14:textId="77777777" w:rsidR="00084733" w:rsidRPr="00F77938" w:rsidRDefault="00084733" w:rsidP="000847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Description of the approach to the ongoing assessment of contextual elements that contributed to the success, failure, efficiency, and cost </w:t>
            </w:r>
          </w:p>
          <w:p w14:paraId="2AD5FDB2" w14:textId="77777777" w:rsidR="00084733" w:rsidRPr="00F77938" w:rsidRDefault="00084733" w:rsidP="000847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Methods employed for assessing completeness and accuracy of data </w:t>
            </w:r>
          </w:p>
          <w:p w14:paraId="6E72525A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8" w:space="0" w:color="00051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D10E" w14:textId="77777777" w:rsidR="00227FE3" w:rsidRDefault="009E0F51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Methods: Outcome Measures and Covariate Selection (9)</w:t>
            </w:r>
          </w:p>
          <w:p w14:paraId="32CE4BD8" w14:textId="2908B51D" w:rsidR="00084733" w:rsidRPr="00F77938" w:rsidRDefault="009E0F51" w:rsidP="00227FE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Statistical Analysis (10, 11)</w:t>
            </w:r>
            <w:bookmarkStart w:id="0" w:name="_GoBack"/>
            <w:bookmarkEnd w:id="0"/>
          </w:p>
        </w:tc>
      </w:tr>
      <w:tr w:rsidR="00084733" w:rsidRPr="00F77938" w14:paraId="0728F710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6321D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"/var/folders/qc/tdh_sv497l3_p340hdp7d5dc0000gn/T/com.microsoft.Word/WebArchiveCopyPasteTempFiles/page2image28944512"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7645EAA3" wp14:editId="73475890">
                  <wp:extent cx="13970" cy="13970"/>
                  <wp:effectExtent l="0" t="0" r="0" b="0"/>
                  <wp:docPr id="60" name="Picture 60" descr="page2image2894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ge2image2894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  <w:p w14:paraId="7B1D655D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11. Analysis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69107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a. Qualitative and quantitative methods used to draw inferences from the data </w:t>
            </w:r>
          </w:p>
          <w:p w14:paraId="29B69748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b. Methods for understanding variation within the data, including the effects of time as a variable </w:t>
            </w:r>
          </w:p>
          <w:p w14:paraId="5CD6618C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2123" w14:textId="275D7DE2" w:rsidR="00084733" w:rsidRPr="00F77938" w:rsidRDefault="009E0F51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Statistical Analysis (10, 11)</w:t>
            </w:r>
          </w:p>
        </w:tc>
      </w:tr>
      <w:tr w:rsidR="00084733" w:rsidRPr="00F77938" w14:paraId="4428D28B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ACEE5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12. Ethical Considerations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FF5DE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Ethical aspects of implementing and studying the intervention(s) and how they were addressed, including, but not limited to, formal ethics review and potential conflict(s) of interest </w:t>
            </w:r>
          </w:p>
          <w:p w14:paraId="408814D9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4A272" w14:textId="537D3EF5" w:rsidR="00084733" w:rsidRPr="00F77938" w:rsidRDefault="004B721D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Methods: Study Design (8)</w:t>
            </w:r>
          </w:p>
        </w:tc>
      </w:tr>
      <w:tr w:rsidR="00084733" w:rsidRPr="00F77938" w14:paraId="4524F564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6D22043F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Results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4D09D85A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Italic" w:eastAsia="Times New Roman" w:hAnsi="Times New Roman,Italic" w:cs="Times New Roman"/>
                <w:color w:val="000000" w:themeColor="text1"/>
                <w:sz w:val="16"/>
                <w:szCs w:val="16"/>
              </w:rPr>
              <w:t xml:space="preserve">What did you find?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DBDCB17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4733" w:rsidRPr="00F77938" w14:paraId="7EAE2804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5E6D478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13. Results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71E2F2" w14:textId="77777777" w:rsidR="00084733" w:rsidRPr="00F77938" w:rsidRDefault="00084733" w:rsidP="0008473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Initial steps of the intervention(s) and their evolution over time (</w:t>
            </w:r>
            <w:r w:rsidRPr="00F77938">
              <w:rPr>
                <w:rFonts w:ascii="Times New Roman,Italic" w:eastAsia="Times New Roman" w:hAnsi="Times New Roman,Italic" w:cs="Times New Roman"/>
                <w:color w:val="000000" w:themeColor="text1"/>
                <w:sz w:val="16"/>
                <w:szCs w:val="16"/>
              </w:rPr>
              <w:t>e.g.</w: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time-line diagram, flow chart, or table), including modifications made to the intervention during the project </w:t>
            </w:r>
          </w:p>
          <w:p w14:paraId="731C5892" w14:textId="77777777" w:rsidR="00084733" w:rsidRPr="00F77938" w:rsidRDefault="00084733" w:rsidP="0008473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Details of the process measures and outcome </w:t>
            </w:r>
          </w:p>
          <w:p w14:paraId="217EC038" w14:textId="77777777" w:rsidR="00084733" w:rsidRPr="00F77938" w:rsidRDefault="00084733" w:rsidP="0008473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Contextual elements that interacted with the intervention(s) </w:t>
            </w:r>
          </w:p>
          <w:p w14:paraId="16A0DC78" w14:textId="77777777" w:rsidR="00084733" w:rsidRPr="00F77938" w:rsidRDefault="00084733" w:rsidP="0008473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Observed associations between outcomes, interventions, and relevant contextual elements </w:t>
            </w:r>
          </w:p>
          <w:p w14:paraId="34369CF2" w14:textId="77777777" w:rsidR="00084733" w:rsidRPr="00F77938" w:rsidRDefault="00084733" w:rsidP="0008473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Unintended consequences such as unexpected benefits, problems, failures, or costs associated with the intervention(s). </w:t>
            </w:r>
          </w:p>
          <w:p w14:paraId="2E2FAFFB" w14:textId="77777777" w:rsidR="00084733" w:rsidRPr="00F77938" w:rsidRDefault="00084733" w:rsidP="0008473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Details about missing data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04FF1E" w14:textId="16C2786E" w:rsidR="00825935" w:rsidRDefault="00825935" w:rsidP="00825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Results: Study Population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(11)</w:t>
            </w:r>
          </w:p>
          <w:p w14:paraId="4639DF08" w14:textId="07129953" w:rsidR="00825935" w:rsidRDefault="00825935" w:rsidP="00825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Results: </w:t>
            </w: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Therapy/Mobilization</w:t>
            </w: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(11, 12)</w:t>
            </w:r>
          </w:p>
          <w:p w14:paraId="13A4FEA8" w14:textId="5C2FBB5E" w:rsidR="00825935" w:rsidRDefault="00825935" w:rsidP="00825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Results: </w:t>
            </w: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Short Term Clinical and Quality Outcomes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(12, 13)</w:t>
            </w:r>
          </w:p>
          <w:p w14:paraId="767EEF45" w14:textId="2EFF4FCC" w:rsidR="005C7472" w:rsidRPr="00825935" w:rsidRDefault="005C7472" w:rsidP="00825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Supplemental Figure 2, Figure 1, Figure 2, Supplemental Figure 3, </w:t>
            </w:r>
            <w:r w:rsidR="00825935"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Table 1, Table 2, Table 3, Table 4</w:t>
            </w:r>
          </w:p>
        </w:tc>
      </w:tr>
      <w:tr w:rsidR="00084733" w:rsidRPr="00F77938" w14:paraId="2D62F0ED" w14:textId="77777777" w:rsidTr="00084733"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7A422EB1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>Discussion</w:t>
            </w:r>
          </w:p>
        </w:tc>
        <w:tc>
          <w:tcPr>
            <w:tcW w:w="4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14:paraId="58062546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"/var/folders/qc/tdh_sv497l3_p340hdp7d5dc0000gn/T/com.microsoft.Word/WebArchiveCopyPasteTempFiles/page2image28922944"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131D7524" wp14:editId="6C239E0C">
                  <wp:extent cx="13970" cy="13970"/>
                  <wp:effectExtent l="0" t="0" r="0" b="0"/>
                  <wp:docPr id="35" name="Picture 35" descr="page2image2892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ge2image2892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,Italic" w:eastAsia="Times New Roman" w:hAnsi="Times New Roman,Italic" w:cs="Times New Roman"/>
                <w:color w:val="000000" w:themeColor="text1"/>
                <w:sz w:val="16"/>
                <w:szCs w:val="16"/>
              </w:rPr>
              <w:t xml:space="preserve">What does it mean? 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ED0DAB3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4733" w:rsidRPr="00F77938" w14:paraId="7F6E1125" w14:textId="77777777" w:rsidTr="00084733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D27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14. Summary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B1ED4" w14:textId="77777777" w:rsidR="00084733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a. Key findings, including relevance to the rationale and specific aims </w:t>
            </w:r>
          </w:p>
          <w:p w14:paraId="2B0A86CE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b. Particular strengths of the project </w:t>
            </w:r>
          </w:p>
          <w:p w14:paraId="4DE253DE" w14:textId="77777777" w:rsidR="00084733" w:rsidRPr="00F77938" w:rsidRDefault="00084733" w:rsidP="000847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CFA" w14:textId="3065EA54" w:rsidR="00084733" w:rsidRPr="00F77938" w:rsidRDefault="00825935" w:rsidP="00084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Discussion (14)</w:t>
            </w:r>
          </w:p>
        </w:tc>
      </w:tr>
    </w:tbl>
    <w:p w14:paraId="3C94C23C" w14:textId="77777777" w:rsidR="00F77938" w:rsidRPr="00F77938" w:rsidRDefault="00F77938" w:rsidP="00F77938">
      <w:pPr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</w:rPr>
      </w:pPr>
    </w:p>
    <w:tbl>
      <w:tblPr>
        <w:tblW w:w="13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4668"/>
        <w:gridCol w:w="7200"/>
      </w:tblGrid>
      <w:tr w:rsidR="00F77938" w:rsidRPr="00F77938" w14:paraId="3E7897E5" w14:textId="77777777" w:rsidTr="00F77938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31EC5323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15. Interpretation 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24" w:space="0" w:color="000A16"/>
              <w:right w:val="single" w:sz="6" w:space="0" w:color="000000"/>
            </w:tcBorders>
            <w:vAlign w:val="center"/>
            <w:hideMark/>
          </w:tcPr>
          <w:p w14:paraId="523E294D" w14:textId="77777777" w:rsidR="00F77938" w:rsidRPr="00F77938" w:rsidRDefault="00F77938" w:rsidP="00F7793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Nature of the association between the intervention(s) and the outcomes </w:t>
            </w:r>
          </w:p>
          <w:p w14:paraId="35C342AB" w14:textId="77777777" w:rsidR="00F77938" w:rsidRPr="00F77938" w:rsidRDefault="00F77938" w:rsidP="00F779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Comparison of results with findings from other publications </w:t>
            </w:r>
          </w:p>
          <w:p w14:paraId="1EE16FD7" w14:textId="77777777" w:rsidR="00F77938" w:rsidRPr="00F77938" w:rsidRDefault="00F77938" w:rsidP="00F779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Impact of the project on people and systems </w:t>
            </w:r>
          </w:p>
          <w:p w14:paraId="498C5D27" w14:textId="77777777" w:rsidR="00F77938" w:rsidRPr="00F77938" w:rsidRDefault="00F77938" w:rsidP="00F779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Reasons for any differences between observed and anticipated outcomes, including the influence of context </w:t>
            </w:r>
          </w:p>
          <w:p w14:paraId="28DE770A" w14:textId="77777777" w:rsidR="00F77938" w:rsidRPr="00F77938" w:rsidRDefault="00F77938" w:rsidP="00F7793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Costs and strategic trade-offs, including opportunity costs </w:t>
            </w:r>
          </w:p>
          <w:p w14:paraId="79897440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24" w:space="0" w:color="000A16"/>
              <w:right w:val="single" w:sz="6" w:space="0" w:color="000000"/>
            </w:tcBorders>
          </w:tcPr>
          <w:p w14:paraId="293DAF3E" w14:textId="1E964BB5" w:rsidR="00F77938" w:rsidRPr="00F77938" w:rsidRDefault="00825935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Discussion (14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.15, 16)</w:t>
            </w:r>
          </w:p>
        </w:tc>
      </w:tr>
      <w:tr w:rsidR="00F77938" w:rsidRPr="00F77938" w14:paraId="50363D79" w14:textId="77777777" w:rsidTr="00F77938">
        <w:tc>
          <w:tcPr>
            <w:tcW w:w="13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7F2C6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16. Limitations </w:t>
            </w:r>
          </w:p>
        </w:tc>
        <w:tc>
          <w:tcPr>
            <w:tcW w:w="4668" w:type="dxa"/>
            <w:tcBorders>
              <w:top w:val="single" w:sz="24" w:space="0" w:color="000A1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73D1" w14:textId="77777777" w:rsidR="00F77938" w:rsidRDefault="00F77938" w:rsidP="00F77938">
            <w:pPr>
              <w:ind w:left="33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"/var/folders/qc/tdh_sv497l3_p340hdp7d5dc0000gn/T/com.microsoft.Word/WebArchiveCopyPasteTempFiles/page3image28960512"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D732680" wp14:editId="3598C4F5">
                  <wp:extent cx="13970" cy="13970"/>
                  <wp:effectExtent l="0" t="0" r="0" b="0"/>
                  <wp:docPr id="22" name="Picture 22" descr="page3image2896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age3image2896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a. Limits to the generalizability of the work</w: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b. Factors that might have limited internal validity such as confounding, bias, or imprecision in the design, methods, measurement, or analysis </w:t>
            </w:r>
          </w:p>
          <w:p w14:paraId="723CE340" w14:textId="77777777" w:rsidR="00F77938" w:rsidRPr="00F77938" w:rsidRDefault="00F77938" w:rsidP="00F77938">
            <w:pPr>
              <w:ind w:firstLine="33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c. Efforts made to minimize and adjust for limitations </w:t>
            </w:r>
          </w:p>
        </w:tc>
        <w:tc>
          <w:tcPr>
            <w:tcW w:w="7200" w:type="dxa"/>
            <w:tcBorders>
              <w:top w:val="single" w:sz="24" w:space="0" w:color="000A1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15A6" w14:textId="2EEE4353" w:rsidR="00F77938" w:rsidRPr="00F77938" w:rsidRDefault="00825935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Limitations (16)</w:t>
            </w:r>
          </w:p>
        </w:tc>
      </w:tr>
      <w:tr w:rsidR="00F77938" w:rsidRPr="00F77938" w14:paraId="2A1D817B" w14:textId="77777777" w:rsidTr="00F77938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BE11F53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17. Conclusions 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7BA13A" w14:textId="77777777" w:rsidR="00F77938" w:rsidRPr="00F77938" w:rsidRDefault="00F77938" w:rsidP="00F7793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Usefulness of the work </w:t>
            </w:r>
          </w:p>
          <w:p w14:paraId="1FE4DB08" w14:textId="77777777" w:rsidR="00F77938" w:rsidRPr="00F77938" w:rsidRDefault="00F77938" w:rsidP="00F7793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Sustainability </w:t>
            </w:r>
          </w:p>
          <w:p w14:paraId="29B374C9" w14:textId="77777777" w:rsidR="00F77938" w:rsidRPr="00F77938" w:rsidRDefault="00F77938" w:rsidP="00F7793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Potential for spread to other contexts </w:t>
            </w:r>
          </w:p>
          <w:p w14:paraId="6494034E" w14:textId="77777777" w:rsidR="00F77938" w:rsidRPr="00F77938" w:rsidRDefault="00F77938" w:rsidP="00F7793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Implications for practice and for further study in the field </w:t>
            </w:r>
          </w:p>
          <w:p w14:paraId="1D4FC1B2" w14:textId="77777777" w:rsidR="00F77938" w:rsidRPr="00F77938" w:rsidRDefault="00F77938" w:rsidP="00F7793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Suggested next steps </w:t>
            </w:r>
          </w:p>
          <w:p w14:paraId="17C694E5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AD6C1" w14:textId="32E9ADE0" w:rsidR="00F77938" w:rsidRPr="00F77938" w:rsidRDefault="00825935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Conclusions (17)</w:t>
            </w:r>
          </w:p>
        </w:tc>
      </w:tr>
      <w:tr w:rsidR="00F77938" w:rsidRPr="00F77938" w14:paraId="604871B9" w14:textId="77777777" w:rsidTr="00F77938">
        <w:tc>
          <w:tcPr>
            <w:tcW w:w="1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48FD1D94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"/var/folders/qc/tdh_sv497l3_p340hdp7d5dc0000gn/T/com.microsoft.Word/WebArchiveCopyPasteTempFiles/page3image28904064"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0C8B748" wp14:editId="6F2C1B8C">
                  <wp:extent cx="13970" cy="13970"/>
                  <wp:effectExtent l="0" t="0" r="0" b="0"/>
                  <wp:docPr id="17" name="Picture 17" descr="page3image28904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age3image28904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instrText xml:space="preserve"> INCLUDEPICTURE "/var/folders/qc/tdh_sv497l3_p340hdp7d5dc0000gn/T/com.microsoft.Word/WebArchiveCopyPasteTempFiles/page3image28905600" \* MERGEFORMATINET </w:instrText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F7793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A29B443" wp14:editId="7CF51F1D">
                  <wp:extent cx="13970" cy="13970"/>
                  <wp:effectExtent l="0" t="0" r="0" b="0"/>
                  <wp:docPr id="16" name="Picture 16" descr="page3image2890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age3image2890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Other information 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164A510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D1D18AC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7938" w:rsidRPr="00F77938" w14:paraId="2063A1F5" w14:textId="77777777" w:rsidTr="00F77938"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AE22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,Bold" w:eastAsia="Times New Roman" w:hAnsi="Times New Roman,Bold" w:cs="Times New Roman"/>
                <w:color w:val="000000" w:themeColor="text1"/>
                <w:sz w:val="16"/>
                <w:szCs w:val="16"/>
              </w:rPr>
              <w:t xml:space="preserve">18. Funding 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25B7" w14:textId="77777777" w:rsidR="00F77938" w:rsidRPr="00F77938" w:rsidRDefault="00F77938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79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Sources of funding that supported this work. Role, if any, of the funding organization in the design, implementation, interpretation, and reporting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D5BE" w14:textId="7D515039" w:rsidR="00F77938" w:rsidRPr="00F77938" w:rsidRDefault="00825935" w:rsidP="00F7793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93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Conflicts of interest and source of funding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(3)</w:t>
            </w:r>
          </w:p>
        </w:tc>
      </w:tr>
    </w:tbl>
    <w:p w14:paraId="2948F5DE" w14:textId="77777777" w:rsidR="0003733C" w:rsidRPr="00F77938" w:rsidRDefault="0003733C">
      <w:pPr>
        <w:rPr>
          <w:color w:val="000000" w:themeColor="text1"/>
          <w:sz w:val="20"/>
          <w:szCs w:val="20"/>
        </w:rPr>
      </w:pPr>
    </w:p>
    <w:sectPr w:rsidR="0003733C" w:rsidRPr="00F77938" w:rsidSect="00F77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A00"/>
    <w:multiLevelType w:val="multilevel"/>
    <w:tmpl w:val="BB94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C7DEB"/>
    <w:multiLevelType w:val="hybridMultilevel"/>
    <w:tmpl w:val="D68A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B9F"/>
    <w:multiLevelType w:val="multilevel"/>
    <w:tmpl w:val="58EE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1740A"/>
    <w:multiLevelType w:val="multilevel"/>
    <w:tmpl w:val="FF9EFC6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24C62"/>
    <w:multiLevelType w:val="hybridMultilevel"/>
    <w:tmpl w:val="2618B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792"/>
    <w:multiLevelType w:val="multilevel"/>
    <w:tmpl w:val="54B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C1764"/>
    <w:multiLevelType w:val="multilevel"/>
    <w:tmpl w:val="0FCEC8C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34F47"/>
    <w:multiLevelType w:val="multilevel"/>
    <w:tmpl w:val="0FCEC8C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D79E5"/>
    <w:multiLevelType w:val="multilevel"/>
    <w:tmpl w:val="4CCC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874FF"/>
    <w:multiLevelType w:val="multilevel"/>
    <w:tmpl w:val="342259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40B4B"/>
    <w:multiLevelType w:val="multilevel"/>
    <w:tmpl w:val="E47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21BAE"/>
    <w:multiLevelType w:val="multilevel"/>
    <w:tmpl w:val="3C50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08"/>
    <w:rsid w:val="0003058B"/>
    <w:rsid w:val="0003733C"/>
    <w:rsid w:val="00055FC1"/>
    <w:rsid w:val="00071EB6"/>
    <w:rsid w:val="00084733"/>
    <w:rsid w:val="000C6712"/>
    <w:rsid w:val="000F2E05"/>
    <w:rsid w:val="00103126"/>
    <w:rsid w:val="0014147D"/>
    <w:rsid w:val="0015412C"/>
    <w:rsid w:val="00190D77"/>
    <w:rsid w:val="001D1A78"/>
    <w:rsid w:val="00206D4E"/>
    <w:rsid w:val="00227FE3"/>
    <w:rsid w:val="002616DC"/>
    <w:rsid w:val="002F0AEA"/>
    <w:rsid w:val="003F5921"/>
    <w:rsid w:val="003F6EB7"/>
    <w:rsid w:val="0048179A"/>
    <w:rsid w:val="00486347"/>
    <w:rsid w:val="00493617"/>
    <w:rsid w:val="004A75BC"/>
    <w:rsid w:val="004B721D"/>
    <w:rsid w:val="00500A5F"/>
    <w:rsid w:val="005A6A29"/>
    <w:rsid w:val="005C2FCE"/>
    <w:rsid w:val="005C60C5"/>
    <w:rsid w:val="005C7472"/>
    <w:rsid w:val="0060191A"/>
    <w:rsid w:val="00610DA0"/>
    <w:rsid w:val="00627B08"/>
    <w:rsid w:val="00654260"/>
    <w:rsid w:val="006679B2"/>
    <w:rsid w:val="0068645D"/>
    <w:rsid w:val="006B0BB7"/>
    <w:rsid w:val="0072419C"/>
    <w:rsid w:val="00790DA4"/>
    <w:rsid w:val="00792858"/>
    <w:rsid w:val="007E34F0"/>
    <w:rsid w:val="00825935"/>
    <w:rsid w:val="008775EE"/>
    <w:rsid w:val="008B624C"/>
    <w:rsid w:val="008E09A1"/>
    <w:rsid w:val="008E5D20"/>
    <w:rsid w:val="008F4F87"/>
    <w:rsid w:val="0091762B"/>
    <w:rsid w:val="00946817"/>
    <w:rsid w:val="00976905"/>
    <w:rsid w:val="009861F3"/>
    <w:rsid w:val="00993EA9"/>
    <w:rsid w:val="009D59A5"/>
    <w:rsid w:val="009E0F51"/>
    <w:rsid w:val="00A03AA2"/>
    <w:rsid w:val="00A42F2F"/>
    <w:rsid w:val="00A4383A"/>
    <w:rsid w:val="00A50A18"/>
    <w:rsid w:val="00A90D71"/>
    <w:rsid w:val="00AC31B8"/>
    <w:rsid w:val="00AD5113"/>
    <w:rsid w:val="00AD7336"/>
    <w:rsid w:val="00B06DAC"/>
    <w:rsid w:val="00B337CC"/>
    <w:rsid w:val="00B84B7F"/>
    <w:rsid w:val="00BB3CBE"/>
    <w:rsid w:val="00BE5AD6"/>
    <w:rsid w:val="00C04208"/>
    <w:rsid w:val="00D00905"/>
    <w:rsid w:val="00D563CF"/>
    <w:rsid w:val="00D67B0E"/>
    <w:rsid w:val="00D97F86"/>
    <w:rsid w:val="00EA79BB"/>
    <w:rsid w:val="00F77938"/>
    <w:rsid w:val="00F8402E"/>
    <w:rsid w:val="00F90687"/>
    <w:rsid w:val="00FA067D"/>
    <w:rsid w:val="00FC4C38"/>
    <w:rsid w:val="00FD165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830F"/>
  <w15:chartTrackingRefBased/>
  <w15:docId w15:val="{BBF80A49-47AB-3F41-A649-6D5C8D5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9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phtonna/Box%20Sync/Shared%20Research%20Project%20Files/Mobility/Analysis%20Stage/Edits/Submit%20Drafts/Revision/take%202/Squi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Squire Template.dotx</Template>
  <TotalTime>32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Tonna</cp:lastModifiedBy>
  <cp:revision>4</cp:revision>
  <cp:lastPrinted>2019-04-27T03:25:00Z</cp:lastPrinted>
  <dcterms:created xsi:type="dcterms:W3CDTF">2019-05-03T13:30:00Z</dcterms:created>
  <dcterms:modified xsi:type="dcterms:W3CDTF">2019-05-05T05:24:00Z</dcterms:modified>
</cp:coreProperties>
</file>