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9D8A" w14:textId="77777777" w:rsidR="009221F7" w:rsidRPr="00BF119B" w:rsidRDefault="0047198A" w:rsidP="00550289">
      <w:pPr>
        <w:spacing w:after="0" w:line="240" w:lineRule="auto"/>
        <w:jc w:val="both"/>
        <w:rPr>
          <w:rFonts w:ascii="Arial" w:hAnsi="Arial" w:cs="Arial"/>
          <w:b/>
        </w:rPr>
      </w:pPr>
      <w:r w:rsidRPr="00BF119B">
        <w:rPr>
          <w:rFonts w:ascii="Arial" w:hAnsi="Arial" w:cs="Arial"/>
          <w:b/>
        </w:rPr>
        <w:t>SUPPLEMENTAL METHODS</w:t>
      </w:r>
    </w:p>
    <w:p w14:paraId="5BE985A8" w14:textId="77777777" w:rsidR="0047198A" w:rsidRDefault="0047198A" w:rsidP="00550289">
      <w:pPr>
        <w:spacing w:after="0" w:line="240" w:lineRule="auto"/>
        <w:jc w:val="both"/>
        <w:rPr>
          <w:rFonts w:ascii="Arial" w:hAnsi="Arial" w:cs="Arial"/>
        </w:rPr>
      </w:pPr>
    </w:p>
    <w:p w14:paraId="28B965A9" w14:textId="77777777" w:rsidR="004D6CB3" w:rsidRPr="004D6CB3" w:rsidRDefault="004D6CB3" w:rsidP="00550289">
      <w:pPr>
        <w:spacing w:after="0" w:line="240" w:lineRule="auto"/>
        <w:jc w:val="both"/>
        <w:rPr>
          <w:rFonts w:ascii="Arial" w:hAnsi="Arial" w:cs="Arial"/>
          <w:b/>
        </w:rPr>
      </w:pPr>
      <w:r w:rsidRPr="004D6CB3">
        <w:rPr>
          <w:rFonts w:ascii="Arial" w:hAnsi="Arial" w:cs="Arial"/>
          <w:b/>
        </w:rPr>
        <w:t>Clinical data</w:t>
      </w:r>
    </w:p>
    <w:p w14:paraId="6B7DBFE3" w14:textId="77777777" w:rsidR="004D6CB3" w:rsidRDefault="004D6CB3" w:rsidP="00550289">
      <w:pPr>
        <w:spacing w:after="0" w:line="240" w:lineRule="auto"/>
        <w:jc w:val="both"/>
        <w:rPr>
          <w:rFonts w:ascii="Arial" w:hAnsi="Arial" w:cs="Arial"/>
        </w:rPr>
      </w:pPr>
      <w:r>
        <w:rPr>
          <w:rFonts w:ascii="Arial" w:hAnsi="Arial" w:cs="Arial"/>
        </w:rPr>
        <w:t xml:space="preserve">The sequential organ failure assessment (SOFA) score </w:t>
      </w:r>
      <w:proofErr w:type="gramStart"/>
      <w:r>
        <w:rPr>
          <w:rFonts w:ascii="Arial" w:hAnsi="Arial" w:cs="Arial"/>
        </w:rPr>
        <w:t>was used</w:t>
      </w:r>
      <w:proofErr w:type="gramEnd"/>
      <w:r>
        <w:rPr>
          <w:rFonts w:ascii="Arial" w:hAnsi="Arial" w:cs="Arial"/>
        </w:rPr>
        <w:t xml:space="preserve"> to evaluate acute severity of illness at the time of ICU admission, and to determine the effectiveness of randomization.  SOFA score was formulated as has been previously described, using the worst values within the preceding </w:t>
      </w:r>
      <w:proofErr w:type="gramStart"/>
      <w:r>
        <w:rPr>
          <w:rFonts w:ascii="Arial" w:hAnsi="Arial" w:cs="Arial"/>
        </w:rPr>
        <w:t>24 hour</w:t>
      </w:r>
      <w:proofErr w:type="gramEnd"/>
      <w:r>
        <w:rPr>
          <w:rFonts w:ascii="Arial" w:hAnsi="Arial" w:cs="Arial"/>
        </w:rPr>
        <w:t xml:space="preserve"> period.  Individual SOFA categories are compared as </w:t>
      </w:r>
      <w:proofErr w:type="spellStart"/>
      <w:r>
        <w:rPr>
          <w:rFonts w:ascii="Arial" w:hAnsi="Arial" w:cs="Arial"/>
        </w:rPr>
        <w:t>tertiles</w:t>
      </w:r>
      <w:proofErr w:type="spellEnd"/>
      <w:r>
        <w:rPr>
          <w:rFonts w:ascii="Arial" w:hAnsi="Arial" w:cs="Arial"/>
        </w:rPr>
        <w:t xml:space="preserve"> in Table 1; to formulate the summary SOFA score, standard SOFA cut-offs were used and then the summary score was again divided into </w:t>
      </w:r>
      <w:proofErr w:type="spellStart"/>
      <w:r>
        <w:rPr>
          <w:rFonts w:ascii="Arial" w:hAnsi="Arial" w:cs="Arial"/>
        </w:rPr>
        <w:t>tertiles</w:t>
      </w:r>
      <w:proofErr w:type="spellEnd"/>
      <w:r>
        <w:rPr>
          <w:rFonts w:ascii="Arial" w:hAnsi="Arial" w:cs="Arial"/>
        </w:rPr>
        <w:t xml:space="preserve">.  ICU interventions were classified categorically based on whether they had been received within the </w:t>
      </w:r>
      <w:proofErr w:type="gramStart"/>
      <w:r>
        <w:rPr>
          <w:rFonts w:ascii="Arial" w:hAnsi="Arial" w:cs="Arial"/>
        </w:rPr>
        <w:t>24 hour</w:t>
      </w:r>
      <w:proofErr w:type="gramEnd"/>
      <w:r>
        <w:rPr>
          <w:rFonts w:ascii="Arial" w:hAnsi="Arial" w:cs="Arial"/>
        </w:rPr>
        <w:t xml:space="preserve"> period preceding study enrollment.</w:t>
      </w:r>
    </w:p>
    <w:p w14:paraId="523749D8" w14:textId="77777777" w:rsidR="004D6CB3" w:rsidRPr="00BF119B" w:rsidRDefault="004D6CB3" w:rsidP="00550289">
      <w:pPr>
        <w:spacing w:after="0" w:line="240" w:lineRule="auto"/>
        <w:jc w:val="both"/>
        <w:rPr>
          <w:rFonts w:ascii="Arial" w:hAnsi="Arial" w:cs="Arial"/>
        </w:rPr>
      </w:pPr>
    </w:p>
    <w:p w14:paraId="2E18D057" w14:textId="77777777" w:rsidR="0047198A" w:rsidRPr="00BF119B" w:rsidRDefault="00BF119B" w:rsidP="00550289">
      <w:pPr>
        <w:spacing w:after="0" w:line="240" w:lineRule="auto"/>
        <w:jc w:val="both"/>
        <w:rPr>
          <w:rFonts w:ascii="Arial" w:hAnsi="Arial" w:cs="Arial"/>
          <w:b/>
        </w:rPr>
      </w:pPr>
      <w:r w:rsidRPr="00BF119B">
        <w:rPr>
          <w:rFonts w:ascii="Arial" w:hAnsi="Arial" w:cs="Arial"/>
          <w:b/>
        </w:rPr>
        <w:t xml:space="preserve">16S </w:t>
      </w:r>
      <w:proofErr w:type="spellStart"/>
      <w:r w:rsidRPr="00BF119B">
        <w:rPr>
          <w:rFonts w:ascii="Arial" w:hAnsi="Arial" w:cs="Arial"/>
          <w:b/>
        </w:rPr>
        <w:t>rRNA</w:t>
      </w:r>
      <w:proofErr w:type="spellEnd"/>
      <w:r w:rsidRPr="00BF119B">
        <w:rPr>
          <w:rFonts w:ascii="Arial" w:hAnsi="Arial" w:cs="Arial"/>
          <w:b/>
        </w:rPr>
        <w:t xml:space="preserve"> gene sequencing</w:t>
      </w:r>
    </w:p>
    <w:p w14:paraId="4D6D479F" w14:textId="385A2777" w:rsidR="00EA49AB" w:rsidRDefault="00BF119B" w:rsidP="00EA49AB">
      <w:pPr>
        <w:spacing w:after="0" w:line="240" w:lineRule="auto"/>
        <w:jc w:val="both"/>
        <w:rPr>
          <w:rFonts w:ascii="Arial" w:hAnsi="Arial" w:cs="Arial"/>
        </w:rPr>
      </w:pPr>
      <w:proofErr w:type="gramStart"/>
      <w:r w:rsidRPr="00BF119B">
        <w:rPr>
          <w:rFonts w:ascii="Arial" w:hAnsi="Arial" w:cs="Arial"/>
        </w:rPr>
        <w:t xml:space="preserve">16S </w:t>
      </w:r>
      <w:proofErr w:type="spellStart"/>
      <w:r w:rsidRPr="00BF119B">
        <w:rPr>
          <w:rFonts w:ascii="Arial" w:hAnsi="Arial" w:cs="Arial"/>
        </w:rPr>
        <w:t>rRNA</w:t>
      </w:r>
      <w:proofErr w:type="spellEnd"/>
      <w:r w:rsidRPr="00BF119B">
        <w:rPr>
          <w:rFonts w:ascii="Arial" w:hAnsi="Arial" w:cs="Arial"/>
        </w:rPr>
        <w:t xml:space="preserve"> gene sequencing was performed by </w:t>
      </w:r>
      <w:proofErr w:type="spellStart"/>
      <w:r w:rsidRPr="00BF119B">
        <w:rPr>
          <w:rFonts w:ascii="Arial" w:hAnsi="Arial" w:cs="Arial"/>
        </w:rPr>
        <w:t>Corebiome</w:t>
      </w:r>
      <w:proofErr w:type="spellEnd"/>
      <w:r w:rsidRPr="00BF119B">
        <w:rPr>
          <w:rFonts w:ascii="Arial" w:hAnsi="Arial" w:cs="Arial"/>
        </w:rPr>
        <w:t xml:space="preserve"> (St. Paul, MN)</w:t>
      </w:r>
      <w:proofErr w:type="gramEnd"/>
      <w:r w:rsidRPr="00BF119B">
        <w:rPr>
          <w:rFonts w:ascii="Arial" w:hAnsi="Arial" w:cs="Arial"/>
        </w:rPr>
        <w:t xml:space="preserve">.  The V4 region </w:t>
      </w:r>
      <w:r w:rsidR="00A206D1">
        <w:rPr>
          <w:rFonts w:ascii="Arial" w:hAnsi="Arial" w:cs="Arial"/>
        </w:rPr>
        <w:t xml:space="preserve">of the 16S gene </w:t>
      </w:r>
      <w:r w:rsidRPr="00BF119B">
        <w:rPr>
          <w:rFonts w:ascii="Arial" w:hAnsi="Arial" w:cs="Arial"/>
        </w:rPr>
        <w:t xml:space="preserve">was sequenced using </w:t>
      </w:r>
      <w:r w:rsidR="00A206D1">
        <w:rPr>
          <w:rFonts w:ascii="Arial" w:hAnsi="Arial" w:cs="Arial"/>
        </w:rPr>
        <w:t xml:space="preserve">the </w:t>
      </w:r>
      <w:r w:rsidRPr="00BF119B">
        <w:rPr>
          <w:rFonts w:ascii="Arial" w:hAnsi="Arial" w:cs="Arial"/>
        </w:rPr>
        <w:t>515F/806R primers</w:t>
      </w:r>
      <w:r w:rsidR="00A206D1">
        <w:rPr>
          <w:rFonts w:ascii="Arial" w:hAnsi="Arial" w:cs="Arial"/>
        </w:rPr>
        <w:t xml:space="preserve"> from the Human Microbiome Project to produce an amplicon of </w:t>
      </w:r>
      <w:r w:rsidRPr="00BF119B">
        <w:rPr>
          <w:rFonts w:ascii="Arial" w:hAnsi="Arial" w:cs="Arial"/>
        </w:rPr>
        <w:t>~</w:t>
      </w:r>
      <w:r w:rsidR="00D9402C">
        <w:rPr>
          <w:rFonts w:ascii="Arial" w:hAnsi="Arial" w:cs="Arial"/>
        </w:rPr>
        <w:t>2</w:t>
      </w:r>
      <w:r w:rsidRPr="00BF119B">
        <w:rPr>
          <w:rFonts w:ascii="Arial" w:hAnsi="Arial" w:cs="Arial"/>
        </w:rPr>
        <w:t>90bp.</w:t>
      </w:r>
      <w:r w:rsidR="00550289">
        <w:rPr>
          <w:rFonts w:ascii="Arial" w:hAnsi="Arial" w:cs="Arial"/>
        </w:rPr>
        <w:fldChar w:fldCharType="begin"/>
      </w:r>
      <w:r w:rsidR="00550289">
        <w:rPr>
          <w:rFonts w:ascii="Arial" w:hAnsi="Arial" w:cs="Arial"/>
        </w:rPr>
        <w:instrText xml:space="preserve"> ADDIN EN.CITE &lt;EndNote&gt;&lt;Cite&gt;&lt;Author&gt;Turnbaugh&lt;/Author&gt;&lt;Year&gt;2007&lt;/Year&gt;&lt;RecNum&gt;4&lt;/RecNum&gt;&lt;DisplayText&gt;&lt;style face="superscript"&gt;1&lt;/style&gt;&lt;/DisplayText&gt;&lt;record&gt;&lt;rec-number&gt;4&lt;/rec-number&gt;&lt;foreign-keys&gt;&lt;key app="EN" db-id="rrvr5vx96xspt7e95rdpa59mwrdx50vpta9v" timestamp="1575919374"&gt;4&lt;/key&gt;&lt;/foreign-keys&gt;&lt;ref-type name="Journal Article"&gt;17&lt;/ref-type&gt;&lt;contributors&gt;&lt;authors&gt;&lt;author&gt;Turnbaugh, P. J.&lt;/author&gt;&lt;author&gt;Ley, R. E.&lt;/author&gt;&lt;author&gt;Hamady, M.&lt;/author&gt;&lt;author&gt;Fraser-Liggett, C. M.&lt;/author&gt;&lt;author&gt;Knight, R.&lt;/author&gt;&lt;author&gt;Gordon, J. I.&lt;/author&gt;&lt;/authors&gt;&lt;/contributors&gt;&lt;auth-address&gt;Center for Genome Sciences, Washington University School of Medicine, St Louis, Missouri 63108, USA.&lt;/auth-address&gt;&lt;titles&gt;&lt;title&gt;The human microbiome project&lt;/title&gt;&lt;secondary-title&gt;Nature&lt;/secondary-title&gt;&lt;/titles&gt;&lt;periodical&gt;&lt;full-title&gt;Nature&lt;/full-title&gt;&lt;/periodical&gt;&lt;pages&gt;804-10&lt;/pages&gt;&lt;volume&gt;449&lt;/volume&gt;&lt;number&gt;7164&lt;/number&gt;&lt;edition&gt;2007/10/19&lt;/edition&gt;&lt;keywords&gt;&lt;keyword&gt;Animals&lt;/keyword&gt;&lt;keyword&gt;Biodiversity&lt;/keyword&gt;&lt;keyword&gt;Genome, Bacterial/genetics&lt;/keyword&gt;&lt;keyword&gt;Genomics&lt;/keyword&gt;&lt;keyword&gt;Humans&lt;/keyword&gt;&lt;keyword&gt;Intestines/cytology/immunology/*microbiology&lt;/keyword&gt;&lt;keyword&gt;*Metagenome/genetics/immunology&lt;/keyword&gt;&lt;keyword&gt;Mice&lt;/keyword&gt;&lt;keyword&gt;Sequence Analysis, DNA&lt;/keyword&gt;&lt;/keywords&gt;&lt;dates&gt;&lt;year&gt;2007&lt;/year&gt;&lt;pub-dates&gt;&lt;date&gt;Oct 18&lt;/date&gt;&lt;/pub-dates&gt;&lt;/dates&gt;&lt;isbn&gt;1476-4687 (Electronic)&amp;#xD;0028-0836 (Linking)&lt;/isbn&gt;&lt;accession-num&gt;17943116&lt;/accession-num&gt;&lt;urls&gt;&lt;related-urls&gt;&lt;url&gt;https://www.ncbi.nlm.nih.gov/pubmed/17943116&lt;/url&gt;&lt;/related-urls&gt;&lt;/urls&gt;&lt;custom2&gt;PMC3709439&lt;/custom2&gt;&lt;electronic-resource-num&gt;10.1038/nature06244&lt;/electronic-resource-num&gt;&lt;/record&gt;&lt;/Cite&gt;&lt;/EndNote&gt;</w:instrText>
      </w:r>
      <w:r w:rsidR="00550289">
        <w:rPr>
          <w:rFonts w:ascii="Arial" w:hAnsi="Arial" w:cs="Arial"/>
        </w:rPr>
        <w:fldChar w:fldCharType="separate"/>
      </w:r>
      <w:r w:rsidR="00550289" w:rsidRPr="00550289">
        <w:rPr>
          <w:rFonts w:ascii="Arial" w:hAnsi="Arial" w:cs="Arial"/>
          <w:noProof/>
          <w:vertAlign w:val="superscript"/>
        </w:rPr>
        <w:t>1</w:t>
      </w:r>
      <w:r w:rsidR="00550289">
        <w:rPr>
          <w:rFonts w:ascii="Arial" w:hAnsi="Arial" w:cs="Arial"/>
        </w:rPr>
        <w:fldChar w:fldCharType="end"/>
      </w:r>
      <w:r w:rsidR="00550289">
        <w:rPr>
          <w:rFonts w:ascii="Arial" w:hAnsi="Arial" w:cs="Arial"/>
        </w:rPr>
        <w:t xml:space="preserve">  </w:t>
      </w:r>
      <w:r w:rsidR="00550289" w:rsidRPr="00550289">
        <w:rPr>
          <w:rFonts w:ascii="Arial" w:hAnsi="Arial" w:cs="Arial"/>
        </w:rPr>
        <w:t xml:space="preserve">DNA </w:t>
      </w:r>
      <w:proofErr w:type="gramStart"/>
      <w:r w:rsidR="00550289" w:rsidRPr="00550289">
        <w:rPr>
          <w:rFonts w:ascii="Arial" w:hAnsi="Arial" w:cs="Arial"/>
        </w:rPr>
        <w:t>was</w:t>
      </w:r>
      <w:r w:rsidRPr="00BF119B">
        <w:rPr>
          <w:rFonts w:ascii="Arial" w:hAnsi="Arial" w:cs="Arial"/>
          <w:iCs/>
        </w:rPr>
        <w:t xml:space="preserve"> extracted</w:t>
      </w:r>
      <w:proofErr w:type="gramEnd"/>
      <w:r w:rsidRPr="00BF119B">
        <w:rPr>
          <w:rFonts w:ascii="Arial" w:hAnsi="Arial" w:cs="Arial"/>
          <w:iCs/>
        </w:rPr>
        <w:t xml:space="preserve"> with </w:t>
      </w:r>
      <w:proofErr w:type="spellStart"/>
      <w:r w:rsidRPr="00BF119B">
        <w:rPr>
          <w:rFonts w:ascii="Arial" w:hAnsi="Arial" w:cs="Arial"/>
          <w:iCs/>
        </w:rPr>
        <w:t>Qia</w:t>
      </w:r>
      <w:r w:rsidR="00550289">
        <w:rPr>
          <w:rFonts w:ascii="Arial" w:hAnsi="Arial" w:cs="Arial"/>
          <w:iCs/>
        </w:rPr>
        <w:t>gen’s</w:t>
      </w:r>
      <w:proofErr w:type="spellEnd"/>
      <w:r w:rsidR="00550289">
        <w:rPr>
          <w:rFonts w:ascii="Arial" w:hAnsi="Arial" w:cs="Arial"/>
          <w:iCs/>
        </w:rPr>
        <w:t xml:space="preserve"> </w:t>
      </w:r>
      <w:proofErr w:type="spellStart"/>
      <w:r w:rsidR="00550289">
        <w:rPr>
          <w:rFonts w:ascii="Arial" w:hAnsi="Arial" w:cs="Arial"/>
          <w:iCs/>
        </w:rPr>
        <w:t>DNeasy</w:t>
      </w:r>
      <w:proofErr w:type="spellEnd"/>
      <w:r w:rsidR="00550289">
        <w:rPr>
          <w:rFonts w:ascii="Arial" w:hAnsi="Arial" w:cs="Arial"/>
          <w:iCs/>
        </w:rPr>
        <w:t xml:space="preserve"> </w:t>
      </w:r>
      <w:proofErr w:type="spellStart"/>
      <w:r w:rsidR="00550289">
        <w:rPr>
          <w:rFonts w:ascii="Arial" w:hAnsi="Arial" w:cs="Arial"/>
          <w:iCs/>
        </w:rPr>
        <w:t>PowerSoil</w:t>
      </w:r>
      <w:proofErr w:type="spellEnd"/>
      <w:r w:rsidR="00550289">
        <w:rPr>
          <w:rFonts w:ascii="Arial" w:hAnsi="Arial" w:cs="Arial"/>
          <w:iCs/>
        </w:rPr>
        <w:t xml:space="preserve"> Pro Kit </w:t>
      </w:r>
      <w:r w:rsidRPr="00BF119B">
        <w:rPr>
          <w:rFonts w:ascii="Arial" w:hAnsi="Arial" w:cs="Arial"/>
          <w:iCs/>
        </w:rPr>
        <w:t xml:space="preserve">automated </w:t>
      </w:r>
      <w:r w:rsidR="00550289">
        <w:rPr>
          <w:rFonts w:ascii="Arial" w:hAnsi="Arial" w:cs="Arial"/>
          <w:iCs/>
        </w:rPr>
        <w:t xml:space="preserve">for high throughput on </w:t>
      </w:r>
      <w:proofErr w:type="spellStart"/>
      <w:r w:rsidR="00550289">
        <w:rPr>
          <w:rFonts w:ascii="Arial" w:hAnsi="Arial" w:cs="Arial"/>
          <w:iCs/>
        </w:rPr>
        <w:t>QiaCube</w:t>
      </w:r>
      <w:proofErr w:type="spellEnd"/>
      <w:r w:rsidRPr="00BF119B">
        <w:rPr>
          <w:rFonts w:ascii="Arial" w:hAnsi="Arial" w:cs="Arial"/>
          <w:iCs/>
        </w:rPr>
        <w:t xml:space="preserve">, with bead beating in </w:t>
      </w:r>
      <w:proofErr w:type="spellStart"/>
      <w:r w:rsidRPr="00BF119B">
        <w:rPr>
          <w:rFonts w:ascii="Arial" w:hAnsi="Arial" w:cs="Arial"/>
          <w:iCs/>
        </w:rPr>
        <w:t>Qiagen</w:t>
      </w:r>
      <w:proofErr w:type="spellEnd"/>
      <w:r w:rsidRPr="00BF119B">
        <w:rPr>
          <w:rFonts w:ascii="Arial" w:hAnsi="Arial" w:cs="Arial"/>
          <w:iCs/>
        </w:rPr>
        <w:t xml:space="preserve"> </w:t>
      </w:r>
      <w:proofErr w:type="spellStart"/>
      <w:r w:rsidRPr="00BF119B">
        <w:rPr>
          <w:rFonts w:ascii="Arial" w:hAnsi="Arial" w:cs="Arial"/>
          <w:iCs/>
        </w:rPr>
        <w:t>Powerbead</w:t>
      </w:r>
      <w:proofErr w:type="spellEnd"/>
      <w:r w:rsidRPr="00BF119B">
        <w:rPr>
          <w:rFonts w:ascii="Arial" w:hAnsi="Arial" w:cs="Arial"/>
          <w:iCs/>
        </w:rPr>
        <w:t xml:space="preserve"> Pro plates (Cat No. 19311).</w:t>
      </w:r>
      <w:r w:rsidR="00550289">
        <w:rPr>
          <w:rFonts w:ascii="Arial" w:hAnsi="Arial" w:cs="Arial"/>
        </w:rPr>
        <w:t xml:space="preserve">  </w:t>
      </w:r>
      <w:r w:rsidRPr="00BF119B">
        <w:rPr>
          <w:rFonts w:ascii="Arial" w:hAnsi="Arial" w:cs="Arial"/>
          <w:iCs/>
        </w:rPr>
        <w:t xml:space="preserve">Samples were </w:t>
      </w:r>
      <w:r w:rsidR="00550289">
        <w:rPr>
          <w:rFonts w:ascii="Arial" w:hAnsi="Arial" w:cs="Arial"/>
          <w:iCs/>
        </w:rPr>
        <w:t xml:space="preserve">quantified using qPCR and then </w:t>
      </w:r>
      <w:r w:rsidRPr="00BF119B">
        <w:rPr>
          <w:rFonts w:ascii="Arial" w:hAnsi="Arial" w:cs="Arial"/>
          <w:iCs/>
        </w:rPr>
        <w:t xml:space="preserve">prepared with a protocol derived from </w:t>
      </w:r>
      <w:proofErr w:type="spellStart"/>
      <w:r w:rsidRPr="00550289">
        <w:rPr>
          <w:rFonts w:ascii="Arial" w:hAnsi="Arial" w:cs="Arial"/>
          <w:iCs/>
        </w:rPr>
        <w:t>G</w:t>
      </w:r>
      <w:r w:rsidR="00550289">
        <w:rPr>
          <w:rFonts w:ascii="Arial" w:hAnsi="Arial" w:cs="Arial"/>
          <w:iCs/>
        </w:rPr>
        <w:t>ohl</w:t>
      </w:r>
      <w:proofErr w:type="spellEnd"/>
      <w:r w:rsidRPr="00550289">
        <w:rPr>
          <w:rFonts w:ascii="Arial" w:hAnsi="Arial" w:cs="Arial"/>
          <w:iCs/>
        </w:rPr>
        <w:t xml:space="preserve"> </w:t>
      </w:r>
      <w:r w:rsidRPr="00550289">
        <w:rPr>
          <w:rFonts w:ascii="Arial" w:hAnsi="Arial" w:cs="Arial"/>
          <w:i/>
          <w:iCs/>
        </w:rPr>
        <w:t>et al</w:t>
      </w:r>
      <w:r w:rsidR="00550289">
        <w:rPr>
          <w:rFonts w:ascii="Arial" w:hAnsi="Arial" w:cs="Arial"/>
          <w:iCs/>
        </w:rPr>
        <w:t>.</w:t>
      </w:r>
      <w:r w:rsidRPr="00BF119B">
        <w:rPr>
          <w:rFonts w:ascii="Arial" w:hAnsi="Arial" w:cs="Arial"/>
          <w:iCs/>
        </w:rPr>
        <w:t xml:space="preserve">, using KAPA </w:t>
      </w:r>
      <w:proofErr w:type="spellStart"/>
      <w:r w:rsidRPr="00BF119B">
        <w:rPr>
          <w:rFonts w:ascii="Arial" w:hAnsi="Arial" w:cs="Arial"/>
          <w:iCs/>
        </w:rPr>
        <w:t>HiFi</w:t>
      </w:r>
      <w:proofErr w:type="spellEnd"/>
      <w:r w:rsidRPr="00BF119B">
        <w:rPr>
          <w:rFonts w:ascii="Arial" w:hAnsi="Arial" w:cs="Arial"/>
          <w:iCs/>
        </w:rPr>
        <w:t xml:space="preserve"> Polymerase.</w:t>
      </w:r>
      <w:r w:rsidR="00550289">
        <w:rPr>
          <w:rFonts w:ascii="Arial" w:hAnsi="Arial" w:cs="Arial"/>
          <w:iCs/>
        </w:rPr>
        <w:fldChar w:fldCharType="begin">
          <w:fldData xml:space="preserve">PEVuZE5vdGU+PENpdGU+PEF1dGhvcj5Hb2hsPC9BdXRob3I+PFllYXI+MjAxNjwvWWVhcj48UmVj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</w:fldData>
        </w:fldChar>
      </w:r>
      <w:r w:rsidR="00550289">
        <w:rPr>
          <w:rFonts w:ascii="Arial" w:hAnsi="Arial" w:cs="Arial"/>
          <w:iCs/>
        </w:rPr>
        <w:instrText xml:space="preserve"> ADDIN EN.CITE </w:instrText>
      </w:r>
      <w:r w:rsidR="00550289">
        <w:rPr>
          <w:rFonts w:ascii="Arial" w:hAnsi="Arial" w:cs="Arial"/>
          <w:iCs/>
        </w:rPr>
        <w:fldChar w:fldCharType="begin">
          <w:fldData xml:space="preserve">PEVuZE5vdGU+PENpdGU+PEF1dGhvcj5Hb2hsPC9BdXRob3I+PFllYXI+MjAxNjwvWWVhcj48UmVj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</w:fldData>
        </w:fldChar>
      </w:r>
      <w:r w:rsidR="00550289">
        <w:rPr>
          <w:rFonts w:ascii="Arial" w:hAnsi="Arial" w:cs="Arial"/>
          <w:iCs/>
        </w:rPr>
        <w:instrText xml:space="preserve"> ADDIN EN.CITE.DATA </w:instrText>
      </w:r>
      <w:r w:rsidR="00550289">
        <w:rPr>
          <w:rFonts w:ascii="Arial" w:hAnsi="Arial" w:cs="Arial"/>
          <w:iCs/>
        </w:rPr>
      </w:r>
      <w:r w:rsidR="00550289">
        <w:rPr>
          <w:rFonts w:ascii="Arial" w:hAnsi="Arial" w:cs="Arial"/>
          <w:iCs/>
        </w:rPr>
        <w:fldChar w:fldCharType="end"/>
      </w:r>
      <w:r w:rsidR="00550289">
        <w:rPr>
          <w:rFonts w:ascii="Arial" w:hAnsi="Arial" w:cs="Arial"/>
          <w:iCs/>
        </w:rPr>
      </w:r>
      <w:r w:rsidR="00550289">
        <w:rPr>
          <w:rFonts w:ascii="Arial" w:hAnsi="Arial" w:cs="Arial"/>
          <w:iCs/>
        </w:rPr>
        <w:fldChar w:fldCharType="separate"/>
      </w:r>
      <w:r w:rsidR="00550289" w:rsidRPr="00550289">
        <w:rPr>
          <w:rFonts w:ascii="Arial" w:hAnsi="Arial" w:cs="Arial"/>
          <w:iCs/>
          <w:noProof/>
          <w:vertAlign w:val="superscript"/>
        </w:rPr>
        <w:t>2</w:t>
      </w:r>
      <w:r w:rsidR="00550289">
        <w:rPr>
          <w:rFonts w:ascii="Arial" w:hAnsi="Arial" w:cs="Arial"/>
          <w:iCs/>
        </w:rPr>
        <w:fldChar w:fldCharType="end"/>
      </w:r>
      <w:r w:rsidRPr="00BF119B">
        <w:rPr>
          <w:rFonts w:ascii="Arial" w:hAnsi="Arial" w:cs="Arial"/>
          <w:iCs/>
        </w:rPr>
        <w:t xml:space="preserve"> </w:t>
      </w:r>
      <w:r w:rsidR="00550289">
        <w:rPr>
          <w:rFonts w:ascii="Arial" w:hAnsi="Arial" w:cs="Arial"/>
          <w:iCs/>
        </w:rPr>
        <w:t xml:space="preserve"> </w:t>
      </w:r>
      <w:r w:rsidRPr="00BF119B">
        <w:rPr>
          <w:rFonts w:ascii="Arial" w:hAnsi="Arial" w:cs="Arial"/>
          <w:iCs/>
        </w:rPr>
        <w:t xml:space="preserve">Libraries </w:t>
      </w:r>
      <w:proofErr w:type="gramStart"/>
      <w:r w:rsidRPr="00BF119B">
        <w:rPr>
          <w:rFonts w:ascii="Arial" w:hAnsi="Arial" w:cs="Arial"/>
          <w:iCs/>
        </w:rPr>
        <w:t>were sequenced</w:t>
      </w:r>
      <w:proofErr w:type="gramEnd"/>
      <w:r w:rsidRPr="00BF119B">
        <w:rPr>
          <w:rFonts w:ascii="Arial" w:hAnsi="Arial" w:cs="Arial"/>
          <w:iCs/>
        </w:rPr>
        <w:t xml:space="preserve"> on an Illumina </w:t>
      </w:r>
      <w:proofErr w:type="spellStart"/>
      <w:r w:rsidRPr="00BF119B">
        <w:rPr>
          <w:rFonts w:ascii="Arial" w:hAnsi="Arial" w:cs="Arial"/>
          <w:iCs/>
        </w:rPr>
        <w:t>MiSeq</w:t>
      </w:r>
      <w:proofErr w:type="spellEnd"/>
      <w:r w:rsidRPr="00BF119B">
        <w:rPr>
          <w:rFonts w:ascii="Arial" w:hAnsi="Arial" w:cs="Arial"/>
          <w:iCs/>
        </w:rPr>
        <w:t xml:space="preserve"> using paired-end 2 x 250 reads and the </w:t>
      </w:r>
      <w:proofErr w:type="spellStart"/>
      <w:r w:rsidRPr="00BF119B">
        <w:rPr>
          <w:rFonts w:ascii="Arial" w:hAnsi="Arial" w:cs="Arial"/>
          <w:iCs/>
        </w:rPr>
        <w:t>MiSeq</w:t>
      </w:r>
      <w:proofErr w:type="spellEnd"/>
      <w:r w:rsidRPr="00BF119B">
        <w:rPr>
          <w:rFonts w:ascii="Arial" w:hAnsi="Arial" w:cs="Arial"/>
          <w:iCs/>
        </w:rPr>
        <w:t xml:space="preserve"> Reagent Kit v3.</w:t>
      </w:r>
      <w:r w:rsidR="00550289">
        <w:rPr>
          <w:rFonts w:ascii="Arial" w:hAnsi="Arial" w:cs="Arial"/>
        </w:rPr>
        <w:t xml:space="preserve">  </w:t>
      </w:r>
      <w:r w:rsidR="009420A6">
        <w:rPr>
          <w:rFonts w:ascii="Arial" w:hAnsi="Arial" w:cs="Arial"/>
        </w:rPr>
        <w:t>Complete sequenc</w:t>
      </w:r>
      <w:r w:rsidR="00EA49AB">
        <w:rPr>
          <w:rFonts w:ascii="Arial" w:hAnsi="Arial" w:cs="Arial"/>
        </w:rPr>
        <w:t xml:space="preserve">ing data has been uploaded </w:t>
      </w:r>
      <w:r w:rsidR="00EA49AB">
        <w:rPr>
          <w:rFonts w:ascii="Arial" w:hAnsi="Arial" w:cs="Arial"/>
        </w:rPr>
        <w:t xml:space="preserve">under </w:t>
      </w:r>
      <w:proofErr w:type="spellStart"/>
      <w:r w:rsidR="00EA49AB">
        <w:rPr>
          <w:rFonts w:ascii="Arial" w:hAnsi="Arial" w:cs="Arial"/>
        </w:rPr>
        <w:t>BioProject</w:t>
      </w:r>
      <w:proofErr w:type="spellEnd"/>
      <w:r w:rsidR="00EA49AB">
        <w:rPr>
          <w:rFonts w:ascii="Arial" w:hAnsi="Arial" w:cs="Arial"/>
        </w:rPr>
        <w:t xml:space="preserve"> PRJNA603980.</w:t>
      </w:r>
    </w:p>
    <w:p w14:paraId="7DD29320" w14:textId="77777777" w:rsidR="00467DE3" w:rsidRDefault="00467DE3" w:rsidP="00550289">
      <w:pPr>
        <w:spacing w:after="0" w:line="240" w:lineRule="auto"/>
        <w:jc w:val="both"/>
        <w:rPr>
          <w:rFonts w:ascii="Arial" w:hAnsi="Arial" w:cs="Arial"/>
        </w:rPr>
      </w:pPr>
    </w:p>
    <w:p w14:paraId="126339A6" w14:textId="2004BC79" w:rsidR="00467DE3" w:rsidRPr="008F3CB0" w:rsidRDefault="00467DE3" w:rsidP="00550289">
      <w:pPr>
        <w:spacing w:after="0" w:line="240" w:lineRule="auto"/>
        <w:jc w:val="both"/>
        <w:rPr>
          <w:rFonts w:ascii="Arial" w:hAnsi="Arial" w:cs="Arial"/>
          <w:b/>
        </w:rPr>
      </w:pPr>
      <w:r w:rsidRPr="008F3CB0">
        <w:rPr>
          <w:rFonts w:ascii="Arial" w:hAnsi="Arial" w:cs="Arial"/>
          <w:b/>
        </w:rPr>
        <w:t xml:space="preserve">Analysis of </w:t>
      </w:r>
      <w:r w:rsidR="003E6E19" w:rsidRPr="00BF119B">
        <w:rPr>
          <w:rFonts w:ascii="Arial" w:hAnsi="Arial" w:cs="Arial"/>
          <w:b/>
        </w:rPr>
        <w:t xml:space="preserve">16S </w:t>
      </w:r>
      <w:proofErr w:type="spellStart"/>
      <w:r w:rsidR="003E6E19" w:rsidRPr="00BF119B">
        <w:rPr>
          <w:rFonts w:ascii="Arial" w:hAnsi="Arial" w:cs="Arial"/>
          <w:b/>
        </w:rPr>
        <w:t>rRNA</w:t>
      </w:r>
      <w:proofErr w:type="spellEnd"/>
      <w:r w:rsidR="003E6E19" w:rsidRPr="00BF119B">
        <w:rPr>
          <w:rFonts w:ascii="Arial" w:hAnsi="Arial" w:cs="Arial"/>
          <w:b/>
        </w:rPr>
        <w:t xml:space="preserve"> </w:t>
      </w:r>
      <w:r w:rsidRPr="008F3CB0">
        <w:rPr>
          <w:rFonts w:ascii="Arial" w:hAnsi="Arial" w:cs="Arial"/>
          <w:b/>
        </w:rPr>
        <w:t>sequencing data</w:t>
      </w:r>
    </w:p>
    <w:p w14:paraId="44469C33" w14:textId="7CFAB8CA" w:rsidR="003E559B" w:rsidRPr="009420A6" w:rsidRDefault="00D9402C" w:rsidP="00D9402C">
      <w:pPr>
        <w:spacing w:after="0" w:line="240" w:lineRule="auto"/>
        <w:jc w:val="both"/>
        <w:rPr>
          <w:rFonts w:ascii="Arial" w:hAnsi="Arial" w:cs="Arial"/>
          <w:iCs/>
        </w:rPr>
      </w:pPr>
      <w:r>
        <w:rPr>
          <w:rFonts w:ascii="Arial" w:hAnsi="Arial" w:cs="Arial"/>
          <w:iCs/>
        </w:rPr>
        <w:t xml:space="preserve">Raw </w:t>
      </w:r>
      <w:proofErr w:type="spellStart"/>
      <w:r>
        <w:rPr>
          <w:rFonts w:ascii="Arial" w:hAnsi="Arial" w:cs="Arial"/>
          <w:iCs/>
        </w:rPr>
        <w:t>fastq</w:t>
      </w:r>
      <w:proofErr w:type="spellEnd"/>
      <w:r>
        <w:rPr>
          <w:rFonts w:ascii="Arial" w:hAnsi="Arial" w:cs="Arial"/>
          <w:iCs/>
        </w:rPr>
        <w:t xml:space="preserve"> files </w:t>
      </w:r>
      <w:proofErr w:type="gramStart"/>
      <w:r>
        <w:rPr>
          <w:rFonts w:ascii="Arial" w:hAnsi="Arial" w:cs="Arial"/>
          <w:iCs/>
        </w:rPr>
        <w:t>were processed</w:t>
      </w:r>
      <w:proofErr w:type="gramEnd"/>
      <w:r>
        <w:rPr>
          <w:rFonts w:ascii="Arial" w:hAnsi="Arial" w:cs="Arial"/>
          <w:iCs/>
        </w:rPr>
        <w:t xml:space="preserve"> using the DADA2 pipeline</w:t>
      </w:r>
      <w:r w:rsidR="001E7B91">
        <w:rPr>
          <w:rFonts w:ascii="Arial" w:hAnsi="Arial" w:cs="Arial"/>
          <w:iCs/>
        </w:rPr>
        <w:t xml:space="preserve"> </w:t>
      </w:r>
      <w:r w:rsidR="008F3CB0">
        <w:rPr>
          <w:rFonts w:ascii="Arial" w:hAnsi="Arial" w:cs="Arial"/>
          <w:iCs/>
        </w:rPr>
        <w:t xml:space="preserve">in R version </w:t>
      </w:r>
      <w:r w:rsidR="0025713F" w:rsidRPr="0025713F">
        <w:rPr>
          <w:rFonts w:ascii="Arial" w:hAnsi="Arial" w:cs="Arial"/>
          <w:iCs/>
        </w:rPr>
        <w:t>3.6.1</w:t>
      </w:r>
      <w:r w:rsidR="001E7B91">
        <w:rPr>
          <w:rFonts w:ascii="Arial" w:hAnsi="Arial" w:cs="Arial"/>
          <w:iCs/>
        </w:rPr>
        <w:t xml:space="preserve"> and </w:t>
      </w:r>
      <w:proofErr w:type="spellStart"/>
      <w:r w:rsidR="001E7B91">
        <w:rPr>
          <w:rFonts w:ascii="Arial" w:hAnsi="Arial" w:cs="Arial"/>
          <w:iCs/>
        </w:rPr>
        <w:t>Rstudio</w:t>
      </w:r>
      <w:proofErr w:type="spellEnd"/>
      <w:r w:rsidR="008F3CB0">
        <w:rPr>
          <w:rFonts w:ascii="Arial" w:hAnsi="Arial" w:cs="Arial"/>
          <w:iCs/>
        </w:rPr>
        <w:t xml:space="preserve"> version </w:t>
      </w:r>
      <w:r w:rsidR="001E7B91" w:rsidRPr="001E7B91">
        <w:rPr>
          <w:rFonts w:ascii="Arial" w:hAnsi="Arial" w:cs="Arial"/>
          <w:iCs/>
        </w:rPr>
        <w:t>1.2.1335</w:t>
      </w:r>
      <w:r>
        <w:rPr>
          <w:rFonts w:ascii="Arial" w:hAnsi="Arial" w:cs="Arial"/>
          <w:iCs/>
        </w:rPr>
        <w:t>.</w:t>
      </w:r>
      <w:r w:rsidR="007E715D">
        <w:rPr>
          <w:rFonts w:ascii="Arial" w:hAnsi="Arial" w:cs="Arial"/>
          <w:iCs/>
        </w:rPr>
        <w:fldChar w:fldCharType="begin">
          <w:fldData xml:space="preserve">PEVuZE5vdGU+PENpdGU+PEF1dGhvcj5DYWxsYWhhbjwvQXV0aG9yPjxZZWFyPjIwMTY8L1llYXI+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</w:fldData>
        </w:fldChar>
      </w:r>
      <w:r w:rsidR="007E715D">
        <w:rPr>
          <w:rFonts w:ascii="Arial" w:hAnsi="Arial" w:cs="Arial"/>
          <w:iCs/>
        </w:rPr>
        <w:instrText xml:space="preserve"> ADDIN EN.CITE </w:instrText>
      </w:r>
      <w:r w:rsidR="007E715D">
        <w:rPr>
          <w:rFonts w:ascii="Arial" w:hAnsi="Arial" w:cs="Arial"/>
          <w:iCs/>
        </w:rPr>
        <w:fldChar w:fldCharType="begin">
          <w:fldData xml:space="preserve">PEVuZE5vdGU+PENpdGU+PEF1dGhvcj5DYWxsYWhhbjwvQXV0aG9yPjxZZWFyPjIwMTY8L1llYXI+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</w:fldData>
        </w:fldChar>
      </w:r>
      <w:r w:rsidR="007E715D">
        <w:rPr>
          <w:rFonts w:ascii="Arial" w:hAnsi="Arial" w:cs="Arial"/>
          <w:iCs/>
        </w:rPr>
        <w:instrText xml:space="preserve"> ADDIN EN.CITE.DATA </w:instrText>
      </w:r>
      <w:r w:rsidR="007E715D">
        <w:rPr>
          <w:rFonts w:ascii="Arial" w:hAnsi="Arial" w:cs="Arial"/>
          <w:iCs/>
        </w:rPr>
      </w:r>
      <w:r w:rsidR="007E715D">
        <w:rPr>
          <w:rFonts w:ascii="Arial" w:hAnsi="Arial" w:cs="Arial"/>
          <w:iCs/>
        </w:rPr>
        <w:fldChar w:fldCharType="end"/>
      </w:r>
      <w:r w:rsidR="007E715D">
        <w:rPr>
          <w:rFonts w:ascii="Arial" w:hAnsi="Arial" w:cs="Arial"/>
          <w:iCs/>
        </w:rPr>
      </w:r>
      <w:r w:rsidR="007E715D">
        <w:rPr>
          <w:rFonts w:ascii="Arial" w:hAnsi="Arial" w:cs="Arial"/>
          <w:iCs/>
        </w:rPr>
        <w:fldChar w:fldCharType="separate"/>
      </w:r>
      <w:r w:rsidR="007E715D" w:rsidRPr="007E715D">
        <w:rPr>
          <w:rFonts w:ascii="Arial" w:hAnsi="Arial" w:cs="Arial"/>
          <w:iCs/>
          <w:noProof/>
          <w:vertAlign w:val="superscript"/>
        </w:rPr>
        <w:t>3</w:t>
      </w:r>
      <w:r w:rsidR="007E715D">
        <w:rPr>
          <w:rFonts w:ascii="Arial" w:hAnsi="Arial" w:cs="Arial"/>
          <w:iCs/>
        </w:rPr>
        <w:fldChar w:fldCharType="end"/>
      </w:r>
      <w:r>
        <w:rPr>
          <w:rFonts w:ascii="Arial" w:hAnsi="Arial" w:cs="Arial"/>
          <w:iCs/>
        </w:rPr>
        <w:t xml:space="preserve"> </w:t>
      </w:r>
      <w:r w:rsidR="00975539">
        <w:rPr>
          <w:rFonts w:ascii="Arial" w:hAnsi="Arial" w:cs="Arial"/>
          <w:iCs/>
        </w:rPr>
        <w:t xml:space="preserve">The complete code for the sequence reads </w:t>
      </w:r>
      <w:r w:rsidR="00CD5B42">
        <w:rPr>
          <w:rFonts w:ascii="Arial" w:hAnsi="Arial" w:cs="Arial"/>
          <w:iCs/>
        </w:rPr>
        <w:t>processing</w:t>
      </w:r>
      <w:r w:rsidR="00975539">
        <w:rPr>
          <w:rFonts w:ascii="Arial" w:hAnsi="Arial" w:cs="Arial"/>
          <w:iCs/>
        </w:rPr>
        <w:t xml:space="preserve"> </w:t>
      </w:r>
      <w:proofErr w:type="gramStart"/>
      <w:r w:rsidR="00975539">
        <w:rPr>
          <w:rFonts w:ascii="Arial" w:hAnsi="Arial" w:cs="Arial"/>
          <w:iCs/>
        </w:rPr>
        <w:t>is provid</w:t>
      </w:r>
      <w:r w:rsidR="009420A6">
        <w:rPr>
          <w:rFonts w:ascii="Arial" w:hAnsi="Arial" w:cs="Arial"/>
          <w:iCs/>
        </w:rPr>
        <w:t>ed</w:t>
      </w:r>
      <w:proofErr w:type="gramEnd"/>
      <w:r w:rsidR="009420A6">
        <w:rPr>
          <w:rFonts w:ascii="Arial" w:hAnsi="Arial" w:cs="Arial"/>
          <w:iCs/>
        </w:rPr>
        <w:t xml:space="preserve"> in </w:t>
      </w:r>
      <w:r w:rsidR="009420A6" w:rsidRPr="00437F9C">
        <w:rPr>
          <w:rFonts w:ascii="Arial" w:hAnsi="Arial" w:cs="Arial"/>
          <w:b/>
          <w:iCs/>
        </w:rPr>
        <w:t>Supplementary Data file 1</w:t>
      </w:r>
      <w:r w:rsidR="00975539">
        <w:rPr>
          <w:rFonts w:ascii="Arial" w:hAnsi="Arial" w:cs="Arial"/>
          <w:iCs/>
        </w:rPr>
        <w:t xml:space="preserve">. </w:t>
      </w:r>
      <w:r w:rsidR="009420A6">
        <w:rPr>
          <w:rFonts w:ascii="Arial" w:hAnsi="Arial" w:cs="Arial"/>
          <w:iCs/>
        </w:rPr>
        <w:t xml:space="preserve"> Br</w:t>
      </w:r>
      <w:r w:rsidR="00975539">
        <w:rPr>
          <w:rFonts w:ascii="Arial" w:hAnsi="Arial" w:cs="Arial"/>
          <w:iCs/>
        </w:rPr>
        <w:t>i</w:t>
      </w:r>
      <w:r w:rsidR="009420A6">
        <w:rPr>
          <w:rFonts w:ascii="Arial" w:hAnsi="Arial" w:cs="Arial"/>
          <w:iCs/>
        </w:rPr>
        <w:t>e</w:t>
      </w:r>
      <w:r w:rsidR="00975539">
        <w:rPr>
          <w:rFonts w:ascii="Arial" w:hAnsi="Arial" w:cs="Arial"/>
          <w:iCs/>
        </w:rPr>
        <w:t xml:space="preserve">fly, the reads were trimmed, quality filtered, merged, error corrected and chimer filtered. </w:t>
      </w:r>
      <w:r w:rsidR="001D5212">
        <w:rPr>
          <w:rFonts w:ascii="Arial" w:hAnsi="Arial" w:cs="Arial"/>
          <w:iCs/>
        </w:rPr>
        <w:t xml:space="preserve">Taxonomy was assigned using </w:t>
      </w:r>
      <w:r w:rsidR="009420A6">
        <w:rPr>
          <w:rFonts w:ascii="Arial" w:hAnsi="Arial" w:cs="Arial"/>
          <w:iCs/>
        </w:rPr>
        <w:t>t</w:t>
      </w:r>
      <w:r w:rsidR="00087A33" w:rsidRPr="00087A33">
        <w:rPr>
          <w:rFonts w:ascii="Arial" w:hAnsi="Arial" w:cs="Arial"/>
          <w:iCs/>
        </w:rPr>
        <w:t>he Ri</w:t>
      </w:r>
      <w:r w:rsidR="009420A6">
        <w:rPr>
          <w:rFonts w:ascii="Arial" w:hAnsi="Arial" w:cs="Arial"/>
          <w:iCs/>
        </w:rPr>
        <w:t>bosomal Database Project (RDP) c</w:t>
      </w:r>
      <w:r w:rsidR="00087A33" w:rsidRPr="00087A33">
        <w:rPr>
          <w:rFonts w:ascii="Arial" w:hAnsi="Arial" w:cs="Arial"/>
          <w:iCs/>
        </w:rPr>
        <w:t>lassifier</w:t>
      </w:r>
      <w:r w:rsidR="00087A33">
        <w:rPr>
          <w:rFonts w:ascii="Arial" w:hAnsi="Arial" w:cs="Arial"/>
          <w:iCs/>
        </w:rPr>
        <w:t xml:space="preserve"> with </w:t>
      </w:r>
      <w:r w:rsidR="001D5212">
        <w:rPr>
          <w:rFonts w:ascii="Arial" w:hAnsi="Arial" w:cs="Arial"/>
          <w:iCs/>
        </w:rPr>
        <w:t>the SILVA reference database training set version 132,</w:t>
      </w:r>
      <w:r w:rsidR="007E715D">
        <w:rPr>
          <w:rFonts w:ascii="Arial" w:hAnsi="Arial" w:cs="Arial"/>
          <w:iCs/>
        </w:rPr>
        <w:fldChar w:fldCharType="begin"/>
      </w:r>
      <w:r w:rsidR="007E715D">
        <w:rPr>
          <w:rFonts w:ascii="Arial" w:hAnsi="Arial" w:cs="Arial"/>
          <w:iCs/>
        </w:rPr>
        <w:instrText xml:space="preserve"> ADDIN EN.CITE &lt;EndNote&gt;&lt;Cite&gt;&lt;Author&gt;Quast&lt;/Author&gt;&lt;Year&gt;2013&lt;/Year&gt;&lt;RecNum&gt;33&lt;/RecNum&gt;&lt;DisplayText&gt;&lt;style face="superscript"&gt;4&lt;/style&gt;&lt;/DisplayText&gt;&lt;record&gt;&lt;rec-number&gt;33&lt;/rec-number&gt;&lt;foreign-keys&gt;&lt;key app="EN" db-id="rrvr5vx96xspt7e95rdpa59mwrdx50vpta9v" timestamp="1577991571"&gt;33&lt;/key&gt;&lt;/foreign-keys&gt;&lt;ref-type name="Journal Article"&gt;17&lt;/ref-type&gt;&lt;contributors&gt;&lt;authors&gt;&lt;author&gt;Quast, C.&lt;/author&gt;&lt;author&gt;Pruesse, E.&lt;/author&gt;&lt;author&gt;Yilmaz, P.&lt;/author&gt;&lt;author&gt;Gerken, J.&lt;/author&gt;&lt;author&gt;Schweer, T.&lt;/author&gt;&lt;author&gt;Yarza, P.&lt;/author&gt;&lt;author&gt;Peplies, J.&lt;/author&gt;&lt;author&gt;Glockner, F. O.&lt;/author&gt;&lt;/authors&gt;&lt;/contributors&gt;&lt;auth-address&gt;Microbial Genomics and Bioinformatics Research Group, Max Planck Institute for Marine Microbiology, D-28359 Bremen, Germany.&lt;/auth-address&gt;&lt;titles&gt;&lt;title&gt;The SILVA ribosomal RNA gene database project: improved data processing and web-based tools&lt;/title&gt;&lt;secondary-title&gt;Nucleic Acids Res&lt;/secondary-title&gt;&lt;/titles&gt;&lt;periodical&gt;&lt;full-title&gt;Nucleic Acids Res&lt;/full-title&gt;&lt;/periodical&gt;&lt;pages&gt;D590-6&lt;/pages&gt;&lt;volume&gt;41&lt;/volume&gt;&lt;number&gt;Database issue&lt;/number&gt;&lt;edition&gt;2012/11/30&lt;/edition&gt;&lt;keywords&gt;&lt;keyword&gt;Archaea/classification/genetics&lt;/keyword&gt;&lt;keyword&gt;Bacteria/classification/genetics&lt;/keyword&gt;&lt;keyword&gt;*Databases, Nucleic Acid&lt;/keyword&gt;&lt;keyword&gt;Eukaryota/genetics&lt;/keyword&gt;&lt;keyword&gt;*Genes, rRNA&lt;/keyword&gt;&lt;keyword&gt;High-Throughput Nucleotide Sequencing&lt;/keyword&gt;&lt;keyword&gt;Internet&lt;/keyword&gt;&lt;keyword&gt;Software&lt;/keyword&gt;&lt;/keywords&gt;&lt;dates&gt;&lt;year&gt;2013&lt;/year&gt;&lt;pub-dates&gt;&lt;date&gt;Jan&lt;/date&gt;&lt;/pub-dates&gt;&lt;/dates&gt;&lt;isbn&gt;1362-4962 (Electronic)&amp;#xD;0305-1048 (Linking)&lt;/isbn&gt;&lt;accession-num&gt;23193283&lt;/accession-num&gt;&lt;urls&gt;&lt;related-urls&gt;&lt;url&gt;https://www.ncbi.nlm.nih.gov/pubmed/23193283&lt;/url&gt;&lt;/related-urls&gt;&lt;/urls&gt;&lt;custom2&gt;PMC3531112&lt;/custom2&gt;&lt;electronic-resource-num&gt;10.1093/nar/gks1219&lt;/electronic-resource-num&gt;&lt;/record&gt;&lt;/Cite&gt;&lt;/EndNote&gt;</w:instrText>
      </w:r>
      <w:r w:rsidR="007E715D">
        <w:rPr>
          <w:rFonts w:ascii="Arial" w:hAnsi="Arial" w:cs="Arial"/>
          <w:iCs/>
        </w:rPr>
        <w:fldChar w:fldCharType="separate"/>
      </w:r>
      <w:r w:rsidR="007E715D" w:rsidRPr="007E715D">
        <w:rPr>
          <w:rFonts w:ascii="Arial" w:hAnsi="Arial" w:cs="Arial"/>
          <w:iCs/>
          <w:noProof/>
          <w:vertAlign w:val="superscript"/>
        </w:rPr>
        <w:t>4</w:t>
      </w:r>
      <w:r w:rsidR="007E715D">
        <w:rPr>
          <w:rFonts w:ascii="Arial" w:hAnsi="Arial" w:cs="Arial"/>
          <w:iCs/>
        </w:rPr>
        <w:fldChar w:fldCharType="end"/>
      </w:r>
      <w:r w:rsidR="001D5212">
        <w:rPr>
          <w:rFonts w:ascii="Arial" w:hAnsi="Arial" w:cs="Arial"/>
          <w:iCs/>
        </w:rPr>
        <w:t xml:space="preserve"> f</w:t>
      </w:r>
      <w:r w:rsidR="007E715D">
        <w:rPr>
          <w:rFonts w:ascii="Arial" w:hAnsi="Arial" w:cs="Arial"/>
          <w:iCs/>
        </w:rPr>
        <w:t xml:space="preserve">ormatted for the DADA2 pipeline </w:t>
      </w:r>
      <w:r w:rsidR="001D5212">
        <w:rPr>
          <w:rFonts w:ascii="Arial" w:hAnsi="Arial" w:cs="Arial"/>
          <w:iCs/>
        </w:rPr>
        <w:t>(</w:t>
      </w:r>
      <w:r w:rsidR="001D5212" w:rsidRPr="001D5212">
        <w:rPr>
          <w:rFonts w:ascii="Arial" w:hAnsi="Arial" w:cs="Arial"/>
          <w:iCs/>
        </w:rPr>
        <w:t>silva_nr_v132_train_set.fa</w:t>
      </w:r>
      <w:r w:rsidR="001D5212">
        <w:rPr>
          <w:rFonts w:ascii="Arial" w:hAnsi="Arial" w:cs="Arial"/>
          <w:iCs/>
        </w:rPr>
        <w:t>).</w:t>
      </w:r>
      <w:r w:rsidR="007E715D">
        <w:rPr>
          <w:rFonts w:ascii="Arial" w:hAnsi="Arial" w:cs="Arial"/>
          <w:iCs/>
        </w:rPr>
        <w:fldChar w:fldCharType="begin"/>
      </w:r>
      <w:r w:rsidR="007E715D">
        <w:rPr>
          <w:rFonts w:ascii="Arial" w:hAnsi="Arial" w:cs="Arial"/>
          <w:iCs/>
        </w:rPr>
        <w:instrText xml:space="preserve"> ADDIN EN.CITE &lt;EndNote&gt;&lt;Cite&gt;&lt;Author&gt;Wang&lt;/Author&gt;&lt;Year&gt;2007&lt;/Year&gt;&lt;RecNum&gt;32&lt;/RecNum&gt;&lt;DisplayText&gt;&lt;style face="superscript"&gt;5&lt;/style&gt;&lt;/DisplayText&gt;&lt;record&gt;&lt;rec-number&gt;32&lt;/rec-number&gt;&lt;foreign-keys&gt;&lt;key app="EN" db-id="rrvr5vx96xspt7e95rdpa59mwrdx50vpta9v" timestamp="1577991475"&gt;32&lt;/key&gt;&lt;/foreign-keys&gt;&lt;ref-type name="Journal Article"&gt;17&lt;/ref-type&gt;&lt;contributors&gt;&lt;authors&gt;&lt;author&gt;Wang, Q.&lt;/author&gt;&lt;author&gt;Garrity, G. M.&lt;/author&gt;&lt;author&gt;Tiedje, J. M.&lt;/author&gt;&lt;author&gt;Cole, J. R.&lt;/author&gt;&lt;/authors&gt;&lt;/contributors&gt;&lt;auth-address&gt;Center for Microbial Ecology, Michigan State University, East Lansing, MI 48824, USA.&lt;/auth-address&gt;&lt;titles&gt;&lt;title&gt;Naive Bayesian classifier for rapid assignment of rRNA sequences into the new bacterial taxonomy&lt;/title&gt;&lt;secondary-title&gt;Appl Environ Microbiol&lt;/secondary-title&gt;&lt;/titles&gt;&lt;periodical&gt;&lt;full-title&gt;Appl Environ Microbiol&lt;/full-title&gt;&lt;/periodical&gt;&lt;pages&gt;5261-7&lt;/pages&gt;&lt;volume&gt;73&lt;/volume&gt;&lt;number&gt;16&lt;/number&gt;&lt;edition&gt;2007/06/26&lt;/edition&gt;&lt;keywords&gt;&lt;keyword&gt;Algorithms&lt;/keyword&gt;&lt;keyword&gt;Bacteria/*classification/*genetics&lt;/keyword&gt;&lt;keyword&gt;*Bayes Theorem&lt;/keyword&gt;&lt;keyword&gt;Classification/methods&lt;/keyword&gt;&lt;keyword&gt;Databases, Nucleic Acid&lt;/keyword&gt;&lt;keyword&gt;Phylogeny&lt;/keyword&gt;&lt;keyword&gt;RNA, Ribosomal/*genetics&lt;/keyword&gt;&lt;keyword&gt;RNA, Ribosomal, 16S/genetics&lt;/keyword&gt;&lt;/keywords&gt;&lt;dates&gt;&lt;year&gt;2007&lt;/year&gt;&lt;pub-dates&gt;&lt;date&gt;Aug&lt;/date&gt;&lt;/pub-dates&gt;&lt;/dates&gt;&lt;isbn&gt;0099-2240 (Print)&amp;#xD;0099-2240 (Linking)&lt;/isbn&gt;&lt;accession-num&gt;17586664&lt;/accession-num&gt;&lt;urls&gt;&lt;related-urls&gt;&lt;url&gt;https://www.ncbi.nlm.nih.gov/pubmed/17586664&lt;/url&gt;&lt;/related-urls&gt;&lt;/urls&gt;&lt;custom2&gt;PMC1950982&lt;/custom2&gt;&lt;electronic-resource-num&gt;10.1128/AEM.00062-07&lt;/electronic-resource-num&gt;&lt;/record&gt;&lt;/Cite&gt;&lt;/EndNote&gt;</w:instrText>
      </w:r>
      <w:r w:rsidR="007E715D">
        <w:rPr>
          <w:rFonts w:ascii="Arial" w:hAnsi="Arial" w:cs="Arial"/>
          <w:iCs/>
        </w:rPr>
        <w:fldChar w:fldCharType="separate"/>
      </w:r>
      <w:r w:rsidR="007E715D" w:rsidRPr="007E715D">
        <w:rPr>
          <w:rFonts w:ascii="Arial" w:hAnsi="Arial" w:cs="Arial"/>
          <w:iCs/>
          <w:noProof/>
          <w:vertAlign w:val="superscript"/>
        </w:rPr>
        <w:t>5</w:t>
      </w:r>
      <w:r w:rsidR="007E715D">
        <w:rPr>
          <w:rFonts w:ascii="Arial" w:hAnsi="Arial" w:cs="Arial"/>
          <w:iCs/>
        </w:rPr>
        <w:fldChar w:fldCharType="end"/>
      </w:r>
      <w:r w:rsidR="009420A6">
        <w:rPr>
          <w:rFonts w:ascii="Arial" w:hAnsi="Arial" w:cs="Arial"/>
          <w:iCs/>
        </w:rPr>
        <w:t xml:space="preserve">  </w:t>
      </w:r>
      <w:r w:rsidR="005925CD">
        <w:rPr>
          <w:rFonts w:ascii="Arial" w:hAnsi="Arial" w:cs="Arial"/>
          <w:iCs/>
        </w:rPr>
        <w:t>Alph</w:t>
      </w:r>
      <w:bookmarkStart w:id="0" w:name="_GoBack"/>
      <w:bookmarkEnd w:id="0"/>
      <w:r w:rsidR="005925CD">
        <w:rPr>
          <w:rFonts w:ascii="Arial" w:hAnsi="Arial" w:cs="Arial"/>
          <w:iCs/>
        </w:rPr>
        <w:t xml:space="preserve">a diversity estimates were calculated using the </w:t>
      </w:r>
      <w:proofErr w:type="spellStart"/>
      <w:r w:rsidR="005925CD">
        <w:rPr>
          <w:rFonts w:ascii="Arial" w:hAnsi="Arial" w:cs="Arial"/>
          <w:iCs/>
        </w:rPr>
        <w:t>Phyloseq</w:t>
      </w:r>
      <w:proofErr w:type="spellEnd"/>
      <w:r w:rsidR="005925CD">
        <w:rPr>
          <w:rFonts w:ascii="Arial" w:hAnsi="Arial" w:cs="Arial"/>
          <w:iCs/>
        </w:rPr>
        <w:t xml:space="preserve"> R package.</w:t>
      </w:r>
      <w:r w:rsidR="007E715D">
        <w:rPr>
          <w:rFonts w:ascii="Arial" w:hAnsi="Arial" w:cs="Arial"/>
          <w:iCs/>
        </w:rPr>
        <w:fldChar w:fldCharType="begin"/>
      </w:r>
      <w:r w:rsidR="007E715D">
        <w:rPr>
          <w:rFonts w:ascii="Arial" w:hAnsi="Arial" w:cs="Arial"/>
          <w:iCs/>
        </w:rPr>
        <w:instrText xml:space="preserve"> ADDIN EN.CITE &lt;EndNote&gt;&lt;Cite&gt;&lt;Author&gt;McMurdie&lt;/Author&gt;&lt;Year&gt;2013&lt;/Year&gt;&lt;RecNum&gt;34&lt;/RecNum&gt;&lt;DisplayText&gt;&lt;style face="superscript"&gt;6&lt;/style&gt;&lt;/DisplayText&gt;&lt;record&gt;&lt;rec-number&gt;34&lt;/rec-number&gt;&lt;foreign-keys&gt;&lt;key app="EN" db-id="rrvr5vx96xspt7e95rdpa59mwrdx50vpta9v" timestamp="1577991662"&gt;34&lt;/key&gt;&lt;/foreign-keys&gt;&lt;ref-type name="Journal Article"&gt;17&lt;/ref-type&gt;&lt;contributors&gt;&lt;authors&gt;&lt;author&gt;McMurdie, P. J.&lt;/author&gt;&lt;author&gt;Holmes, S.&lt;/author&gt;&lt;/authors&gt;&lt;/contributors&gt;&lt;auth-address&gt;Department of Statistics, Stanford University, Stanford, California, United States of America.&lt;/auth-address&gt;&lt;titles&gt;&lt;title&gt;phyloseq: an R package for reproducible interactive analysis and graphics of microbiome census data&lt;/title&gt;&lt;secondary-title&gt;PLoS One&lt;/secondary-title&gt;&lt;/titles&gt;&lt;periodical&gt;&lt;full-title&gt;PLoS One&lt;/full-title&gt;&lt;/periodical&gt;&lt;pages&gt;e61217&lt;/pages&gt;&lt;volume&gt;8&lt;/volume&gt;&lt;number&gt;4&lt;/number&gt;&lt;edition&gt;2013/05/01&lt;/edition&gt;&lt;keywords&gt;&lt;keyword&gt;Data Interpretation, Statistical&lt;/keyword&gt;&lt;keyword&gt;Humans&lt;/keyword&gt;&lt;keyword&gt;*Metagenome&lt;/keyword&gt;&lt;keyword&gt;Multivariate Analysis&lt;/keyword&gt;&lt;keyword&gt;Phylogeny&lt;/keyword&gt;&lt;keyword&gt;Principal Component Analysis&lt;/keyword&gt;&lt;keyword&gt;Sequence Analysis, DNA&lt;/keyword&gt;&lt;keyword&gt;*Software&lt;/keyword&gt;&lt;/keywords&gt;&lt;dates&gt;&lt;year&gt;2013&lt;/year&gt;&lt;/dates&gt;&lt;isbn&gt;1932-6203 (Electronic)&amp;#xD;1932-6203 (Linking)&lt;/isbn&gt;&lt;accession-num&gt;23630581&lt;/accession-num&gt;&lt;urls&gt;&lt;related-urls&gt;&lt;url&gt;https://www.ncbi.nlm.nih.gov/pubmed/23630581&lt;/url&gt;&lt;/related-urls&gt;&lt;/urls&gt;&lt;custom2&gt;PMC3632530&lt;/custom2&gt;&lt;electronic-resource-num&gt;10.1371/journal.pone.0061217&lt;/electronic-resource-num&gt;&lt;/record&gt;&lt;/Cite&gt;&lt;/EndNote&gt;</w:instrText>
      </w:r>
      <w:r w:rsidR="007E715D">
        <w:rPr>
          <w:rFonts w:ascii="Arial" w:hAnsi="Arial" w:cs="Arial"/>
          <w:iCs/>
        </w:rPr>
        <w:fldChar w:fldCharType="separate"/>
      </w:r>
      <w:r w:rsidR="007E715D" w:rsidRPr="007E715D">
        <w:rPr>
          <w:rFonts w:ascii="Arial" w:hAnsi="Arial" w:cs="Arial"/>
          <w:iCs/>
          <w:noProof/>
          <w:vertAlign w:val="superscript"/>
        </w:rPr>
        <w:t>6</w:t>
      </w:r>
      <w:r w:rsidR="007E715D">
        <w:rPr>
          <w:rFonts w:ascii="Arial" w:hAnsi="Arial" w:cs="Arial"/>
          <w:iCs/>
        </w:rPr>
        <w:fldChar w:fldCharType="end"/>
      </w:r>
      <w:r w:rsidR="009420A6">
        <w:rPr>
          <w:rFonts w:ascii="Arial" w:hAnsi="Arial" w:cs="Arial"/>
          <w:iCs/>
        </w:rPr>
        <w:t xml:space="preserve">  </w:t>
      </w:r>
      <w:r w:rsidR="005925CD">
        <w:rPr>
          <w:rFonts w:ascii="Arial" w:hAnsi="Arial" w:cs="Arial"/>
          <w:iCs/>
        </w:rPr>
        <w:t>Chan</w:t>
      </w:r>
      <w:r w:rsidR="009420A6">
        <w:rPr>
          <w:rFonts w:ascii="Arial" w:hAnsi="Arial" w:cs="Arial"/>
          <w:iCs/>
        </w:rPr>
        <w:t>ge</w:t>
      </w:r>
      <w:r w:rsidR="005925CD">
        <w:rPr>
          <w:rFonts w:ascii="Arial" w:hAnsi="Arial" w:cs="Arial"/>
          <w:iCs/>
        </w:rPr>
        <w:t xml:space="preserve"> in the differential abundance of the </w:t>
      </w:r>
      <w:proofErr w:type="spellStart"/>
      <w:r w:rsidR="005925CD">
        <w:rPr>
          <w:rFonts w:ascii="Arial" w:hAnsi="Arial" w:cs="Arial"/>
          <w:iCs/>
        </w:rPr>
        <w:t>prespecified</w:t>
      </w:r>
      <w:proofErr w:type="spellEnd"/>
      <w:r w:rsidR="005925CD">
        <w:rPr>
          <w:rFonts w:ascii="Arial" w:hAnsi="Arial" w:cs="Arial"/>
          <w:iCs/>
        </w:rPr>
        <w:t xml:space="preserve"> short-chain fatty acid (SCFA) producers </w:t>
      </w:r>
      <w:proofErr w:type="gramStart"/>
      <w:r w:rsidR="005925CD">
        <w:rPr>
          <w:rFonts w:ascii="Arial" w:hAnsi="Arial" w:cs="Arial"/>
          <w:iCs/>
        </w:rPr>
        <w:t>was calculated</w:t>
      </w:r>
      <w:proofErr w:type="gramEnd"/>
      <w:r w:rsidR="005925CD">
        <w:rPr>
          <w:rFonts w:ascii="Arial" w:hAnsi="Arial" w:cs="Arial"/>
          <w:iCs/>
        </w:rPr>
        <w:t xml:space="preserve"> </w:t>
      </w:r>
      <w:r w:rsidR="009420A6">
        <w:rPr>
          <w:rFonts w:ascii="Arial" w:hAnsi="Arial" w:cs="Arial"/>
          <w:iCs/>
        </w:rPr>
        <w:t xml:space="preserve">based </w:t>
      </w:r>
      <w:r w:rsidR="005925CD">
        <w:rPr>
          <w:rFonts w:ascii="Arial" w:hAnsi="Arial" w:cs="Arial"/>
          <w:iCs/>
        </w:rPr>
        <w:t xml:space="preserve">on </w:t>
      </w:r>
      <w:r w:rsidR="009420A6">
        <w:rPr>
          <w:rFonts w:ascii="Arial" w:hAnsi="Arial" w:cs="Arial"/>
          <w:iCs/>
        </w:rPr>
        <w:t>relative</w:t>
      </w:r>
      <w:r w:rsidR="005925CD">
        <w:rPr>
          <w:rFonts w:ascii="Arial" w:hAnsi="Arial" w:cs="Arial"/>
          <w:iCs/>
        </w:rPr>
        <w:t xml:space="preserve"> abundance </w:t>
      </w:r>
      <w:r w:rsidR="009420A6">
        <w:rPr>
          <w:rFonts w:ascii="Arial" w:hAnsi="Arial" w:cs="Arial"/>
          <w:iCs/>
        </w:rPr>
        <w:t>after</w:t>
      </w:r>
      <w:r w:rsidR="005925CD">
        <w:rPr>
          <w:rFonts w:ascii="Arial" w:hAnsi="Arial" w:cs="Arial"/>
          <w:iCs/>
        </w:rPr>
        <w:t xml:space="preserve"> </w:t>
      </w:r>
      <w:r w:rsidR="009420A6">
        <w:rPr>
          <w:rFonts w:ascii="Arial" w:hAnsi="Arial" w:cs="Arial"/>
          <w:iCs/>
        </w:rPr>
        <w:t>sampling</w:t>
      </w:r>
      <w:r w:rsidR="005925CD">
        <w:rPr>
          <w:rFonts w:ascii="Arial" w:hAnsi="Arial" w:cs="Arial"/>
          <w:iCs/>
        </w:rPr>
        <w:t xml:space="preserve"> to an even depth of 20,000 reads per sample. This subsampling led to the loss of </w:t>
      </w:r>
      <w:r w:rsidR="007114B1">
        <w:rPr>
          <w:rFonts w:ascii="Arial" w:hAnsi="Arial" w:cs="Arial"/>
          <w:iCs/>
        </w:rPr>
        <w:t xml:space="preserve">three samples from </w:t>
      </w:r>
      <w:r w:rsidR="005925CD">
        <w:rPr>
          <w:rFonts w:ascii="Arial" w:hAnsi="Arial" w:cs="Arial"/>
          <w:iCs/>
        </w:rPr>
        <w:t>patient 11 (</w:t>
      </w:r>
      <w:r w:rsidR="007114B1">
        <w:rPr>
          <w:rFonts w:ascii="Arial" w:hAnsi="Arial" w:cs="Arial"/>
          <w:iCs/>
        </w:rPr>
        <w:t>12,800, 5,396</w:t>
      </w:r>
      <w:r w:rsidR="003E559B">
        <w:rPr>
          <w:rFonts w:ascii="Arial" w:hAnsi="Arial" w:cs="Arial"/>
          <w:iCs/>
        </w:rPr>
        <w:t xml:space="preserve"> and</w:t>
      </w:r>
      <w:r w:rsidR="007114B1">
        <w:rPr>
          <w:rFonts w:ascii="Arial" w:hAnsi="Arial" w:cs="Arial"/>
          <w:iCs/>
        </w:rPr>
        <w:t xml:space="preserve"> 2,715 reads, respectively</w:t>
      </w:r>
      <w:r w:rsidR="005925CD">
        <w:rPr>
          <w:rFonts w:ascii="Arial" w:hAnsi="Arial" w:cs="Arial"/>
          <w:iCs/>
        </w:rPr>
        <w:t>)</w:t>
      </w:r>
      <w:r w:rsidR="007114B1">
        <w:rPr>
          <w:rFonts w:ascii="Arial" w:hAnsi="Arial" w:cs="Arial"/>
          <w:iCs/>
        </w:rPr>
        <w:t>.</w:t>
      </w:r>
      <w:r w:rsidR="009420A6">
        <w:rPr>
          <w:rFonts w:ascii="Arial" w:hAnsi="Arial" w:cs="Arial"/>
          <w:iCs/>
        </w:rPr>
        <w:t xml:space="preserve">  </w:t>
      </w:r>
      <w:r w:rsidR="00F35C1D">
        <w:rPr>
          <w:rFonts w:ascii="Arial" w:hAnsi="Arial" w:cs="Arial"/>
          <w:iCs/>
        </w:rPr>
        <w:t xml:space="preserve">The </w:t>
      </w:r>
      <w:proofErr w:type="spellStart"/>
      <w:r w:rsidR="00F35C1D">
        <w:rPr>
          <w:rFonts w:ascii="Arial" w:hAnsi="Arial" w:cs="Arial"/>
          <w:iCs/>
        </w:rPr>
        <w:t>prespecified</w:t>
      </w:r>
      <w:proofErr w:type="spellEnd"/>
      <w:r w:rsidR="00F35C1D">
        <w:rPr>
          <w:rFonts w:ascii="Arial" w:hAnsi="Arial" w:cs="Arial"/>
          <w:iCs/>
        </w:rPr>
        <w:t xml:space="preserve"> SCFA-producing taxa </w:t>
      </w:r>
      <w:r w:rsidR="007114B1">
        <w:rPr>
          <w:rFonts w:ascii="Arial" w:hAnsi="Arial" w:cs="Arial"/>
          <w:iCs/>
        </w:rPr>
        <w:t>were</w:t>
      </w:r>
      <w:proofErr w:type="gramStart"/>
      <w:r w:rsidR="007114B1">
        <w:rPr>
          <w:rFonts w:ascii="Arial" w:hAnsi="Arial" w:cs="Arial"/>
          <w:iCs/>
        </w:rPr>
        <w:t>;</w:t>
      </w:r>
      <w:proofErr w:type="gramEnd"/>
      <w:r w:rsidR="007114B1">
        <w:rPr>
          <w:rFonts w:ascii="Arial" w:hAnsi="Arial" w:cs="Arial"/>
          <w:iCs/>
        </w:rPr>
        <w:t xml:space="preserve"> </w:t>
      </w:r>
      <w:proofErr w:type="spellStart"/>
      <w:r w:rsidR="007114B1" w:rsidRPr="007114B1">
        <w:rPr>
          <w:rFonts w:ascii="Arial" w:hAnsi="Arial" w:cs="Arial"/>
          <w:iCs/>
        </w:rPr>
        <w:t>Odoribacter</w:t>
      </w:r>
      <w:proofErr w:type="spellEnd"/>
      <w:r w:rsidR="007114B1" w:rsidRPr="007114B1">
        <w:rPr>
          <w:rFonts w:ascii="Arial" w:hAnsi="Arial" w:cs="Arial"/>
          <w:iCs/>
        </w:rPr>
        <w:t xml:space="preserve">, </w:t>
      </w:r>
      <w:proofErr w:type="spellStart"/>
      <w:r w:rsidR="007114B1" w:rsidRPr="007114B1">
        <w:rPr>
          <w:rFonts w:ascii="Arial" w:hAnsi="Arial" w:cs="Arial"/>
          <w:iCs/>
        </w:rPr>
        <w:t>Eubacterium</w:t>
      </w:r>
      <w:proofErr w:type="spellEnd"/>
      <w:r w:rsidR="007114B1" w:rsidRPr="007114B1">
        <w:rPr>
          <w:rFonts w:ascii="Arial" w:hAnsi="Arial" w:cs="Arial"/>
          <w:iCs/>
        </w:rPr>
        <w:t xml:space="preserve">, </w:t>
      </w:r>
      <w:proofErr w:type="spellStart"/>
      <w:r w:rsidR="007114B1" w:rsidRPr="007114B1">
        <w:rPr>
          <w:rFonts w:ascii="Arial" w:hAnsi="Arial" w:cs="Arial"/>
          <w:iCs/>
        </w:rPr>
        <w:t>Butyrivibrio</w:t>
      </w:r>
      <w:proofErr w:type="spellEnd"/>
      <w:r w:rsidR="007114B1" w:rsidRPr="007114B1">
        <w:rPr>
          <w:rFonts w:ascii="Arial" w:hAnsi="Arial" w:cs="Arial"/>
          <w:iCs/>
        </w:rPr>
        <w:t xml:space="preserve">, Clostridium, </w:t>
      </w:r>
      <w:proofErr w:type="spellStart"/>
      <w:r w:rsidR="007114B1" w:rsidRPr="007114B1">
        <w:rPr>
          <w:rFonts w:ascii="Arial" w:hAnsi="Arial" w:cs="Arial"/>
          <w:iCs/>
        </w:rPr>
        <w:t>Coprococcus</w:t>
      </w:r>
      <w:proofErr w:type="spellEnd"/>
      <w:r w:rsidR="007114B1" w:rsidRPr="007114B1">
        <w:rPr>
          <w:rFonts w:ascii="Arial" w:hAnsi="Arial" w:cs="Arial"/>
          <w:iCs/>
        </w:rPr>
        <w:t xml:space="preserve">, </w:t>
      </w:r>
      <w:proofErr w:type="spellStart"/>
      <w:r w:rsidR="007114B1" w:rsidRPr="007114B1">
        <w:rPr>
          <w:rFonts w:ascii="Arial" w:hAnsi="Arial" w:cs="Arial"/>
          <w:iCs/>
        </w:rPr>
        <w:t>Butyricicoccus</w:t>
      </w:r>
      <w:proofErr w:type="spellEnd"/>
      <w:r w:rsidR="007114B1" w:rsidRPr="007114B1">
        <w:rPr>
          <w:rFonts w:ascii="Arial" w:hAnsi="Arial" w:cs="Arial"/>
          <w:iCs/>
        </w:rPr>
        <w:t xml:space="preserve">, </w:t>
      </w:r>
      <w:proofErr w:type="spellStart"/>
      <w:r w:rsidR="007114B1" w:rsidRPr="007114B1">
        <w:rPr>
          <w:rFonts w:ascii="Arial" w:hAnsi="Arial" w:cs="Arial"/>
          <w:iCs/>
        </w:rPr>
        <w:t>Pseudoflavonifractor</w:t>
      </w:r>
      <w:proofErr w:type="spellEnd"/>
      <w:r w:rsidR="007114B1" w:rsidRPr="007114B1">
        <w:rPr>
          <w:rFonts w:ascii="Arial" w:hAnsi="Arial" w:cs="Arial"/>
          <w:iCs/>
        </w:rPr>
        <w:t xml:space="preserve">, </w:t>
      </w:r>
      <w:proofErr w:type="spellStart"/>
      <w:r w:rsidR="007114B1" w:rsidRPr="007114B1">
        <w:rPr>
          <w:rFonts w:ascii="Arial" w:hAnsi="Arial" w:cs="Arial"/>
          <w:iCs/>
        </w:rPr>
        <w:t>Flavonifractor</w:t>
      </w:r>
      <w:proofErr w:type="spellEnd"/>
      <w:r w:rsidR="007114B1" w:rsidRPr="007114B1">
        <w:rPr>
          <w:rFonts w:ascii="Arial" w:hAnsi="Arial" w:cs="Arial"/>
          <w:iCs/>
        </w:rPr>
        <w:t xml:space="preserve">, </w:t>
      </w:r>
      <w:proofErr w:type="spellStart"/>
      <w:r w:rsidR="007114B1" w:rsidRPr="007114B1">
        <w:rPr>
          <w:rFonts w:ascii="Arial" w:hAnsi="Arial" w:cs="Arial"/>
          <w:iCs/>
        </w:rPr>
        <w:t>Roseburia</w:t>
      </w:r>
      <w:proofErr w:type="spellEnd"/>
      <w:r w:rsidR="007114B1" w:rsidRPr="007114B1">
        <w:rPr>
          <w:rFonts w:ascii="Arial" w:hAnsi="Arial" w:cs="Arial"/>
          <w:iCs/>
        </w:rPr>
        <w:t xml:space="preserve">, </w:t>
      </w:r>
      <w:proofErr w:type="spellStart"/>
      <w:r w:rsidR="007114B1" w:rsidRPr="007114B1">
        <w:rPr>
          <w:rFonts w:ascii="Arial" w:hAnsi="Arial" w:cs="Arial"/>
          <w:iCs/>
        </w:rPr>
        <w:t>Anaerostipes</w:t>
      </w:r>
      <w:proofErr w:type="spellEnd"/>
      <w:r w:rsidR="007114B1" w:rsidRPr="007114B1">
        <w:rPr>
          <w:rFonts w:ascii="Arial" w:hAnsi="Arial" w:cs="Arial"/>
          <w:iCs/>
        </w:rPr>
        <w:t xml:space="preserve">, </w:t>
      </w:r>
      <w:proofErr w:type="spellStart"/>
      <w:r w:rsidR="007114B1" w:rsidRPr="007114B1">
        <w:rPr>
          <w:rFonts w:ascii="Arial" w:hAnsi="Arial" w:cs="Arial"/>
          <w:iCs/>
        </w:rPr>
        <w:t>Oscillibacter</w:t>
      </w:r>
      <w:proofErr w:type="spellEnd"/>
      <w:r w:rsidR="007114B1" w:rsidRPr="007114B1">
        <w:rPr>
          <w:rFonts w:ascii="Arial" w:hAnsi="Arial" w:cs="Arial"/>
          <w:iCs/>
        </w:rPr>
        <w:t xml:space="preserve">, </w:t>
      </w:r>
      <w:proofErr w:type="spellStart"/>
      <w:r w:rsidR="007114B1" w:rsidRPr="007114B1">
        <w:rPr>
          <w:rFonts w:ascii="Arial" w:hAnsi="Arial" w:cs="Arial"/>
          <w:iCs/>
        </w:rPr>
        <w:t>Faecalibacterium</w:t>
      </w:r>
      <w:proofErr w:type="spellEnd"/>
      <w:r w:rsidR="007114B1" w:rsidRPr="007114B1">
        <w:rPr>
          <w:rFonts w:ascii="Arial" w:hAnsi="Arial" w:cs="Arial"/>
          <w:iCs/>
        </w:rPr>
        <w:t xml:space="preserve">, </w:t>
      </w:r>
      <w:proofErr w:type="spellStart"/>
      <w:r w:rsidR="007114B1" w:rsidRPr="007114B1">
        <w:rPr>
          <w:rFonts w:ascii="Arial" w:hAnsi="Arial" w:cs="Arial"/>
          <w:iCs/>
        </w:rPr>
        <w:t>Alistipes</w:t>
      </w:r>
      <w:proofErr w:type="spellEnd"/>
      <w:r w:rsidR="007114B1">
        <w:rPr>
          <w:rFonts w:ascii="Arial" w:hAnsi="Arial" w:cs="Arial"/>
          <w:iCs/>
        </w:rPr>
        <w:t xml:space="preserve">. The abundance table was </w:t>
      </w:r>
      <w:proofErr w:type="spellStart"/>
      <w:r w:rsidR="007114B1">
        <w:rPr>
          <w:rFonts w:ascii="Arial" w:hAnsi="Arial" w:cs="Arial"/>
          <w:iCs/>
        </w:rPr>
        <w:t>subset</w:t>
      </w:r>
      <w:r w:rsidR="009420A6">
        <w:rPr>
          <w:rFonts w:ascii="Arial" w:hAnsi="Arial" w:cs="Arial"/>
          <w:iCs/>
        </w:rPr>
        <w:t>ted</w:t>
      </w:r>
      <w:proofErr w:type="spellEnd"/>
      <w:r w:rsidR="007114B1">
        <w:rPr>
          <w:rFonts w:ascii="Arial" w:hAnsi="Arial" w:cs="Arial"/>
          <w:iCs/>
        </w:rPr>
        <w:t xml:space="preserve"> to these </w:t>
      </w:r>
      <w:r w:rsidR="00F35C1D">
        <w:rPr>
          <w:rFonts w:ascii="Arial" w:hAnsi="Arial" w:cs="Arial"/>
          <w:iCs/>
        </w:rPr>
        <w:t>taxa</w:t>
      </w:r>
      <w:r w:rsidR="007114B1">
        <w:rPr>
          <w:rFonts w:ascii="Arial" w:hAnsi="Arial" w:cs="Arial"/>
          <w:iCs/>
        </w:rPr>
        <w:t xml:space="preserve"> and the</w:t>
      </w:r>
      <w:r w:rsidR="00EE5A45">
        <w:rPr>
          <w:rFonts w:ascii="Arial" w:hAnsi="Arial" w:cs="Arial"/>
          <w:iCs/>
        </w:rPr>
        <w:t xml:space="preserve"> </w:t>
      </w:r>
      <w:r w:rsidR="007114B1">
        <w:rPr>
          <w:rFonts w:ascii="Arial" w:hAnsi="Arial" w:cs="Arial"/>
          <w:iCs/>
        </w:rPr>
        <w:t xml:space="preserve">within-patient change in </w:t>
      </w:r>
      <w:r w:rsidR="009420A6">
        <w:rPr>
          <w:rFonts w:ascii="Arial" w:hAnsi="Arial" w:cs="Arial"/>
          <w:iCs/>
        </w:rPr>
        <w:t xml:space="preserve">relative </w:t>
      </w:r>
      <w:r w:rsidR="007114B1">
        <w:rPr>
          <w:rFonts w:ascii="Arial" w:hAnsi="Arial" w:cs="Arial"/>
          <w:iCs/>
        </w:rPr>
        <w:t>abundance</w:t>
      </w:r>
      <w:r w:rsidR="00EE5A45">
        <w:rPr>
          <w:rFonts w:ascii="Arial" w:hAnsi="Arial" w:cs="Arial"/>
          <w:iCs/>
        </w:rPr>
        <w:t xml:space="preserve"> relative to </w:t>
      </w:r>
      <w:r w:rsidR="00364075">
        <w:rPr>
          <w:rFonts w:ascii="Arial" w:hAnsi="Arial" w:cs="Arial"/>
          <w:iCs/>
        </w:rPr>
        <w:t xml:space="preserve">baseline or </w:t>
      </w:r>
      <w:r w:rsidR="00EE5A45">
        <w:rPr>
          <w:rFonts w:ascii="Arial" w:hAnsi="Arial" w:cs="Arial"/>
          <w:iCs/>
        </w:rPr>
        <w:t>Day 0</w:t>
      </w:r>
      <w:r w:rsidR="00364075">
        <w:rPr>
          <w:rFonts w:ascii="Arial" w:hAnsi="Arial" w:cs="Arial"/>
          <w:iCs/>
        </w:rPr>
        <w:t xml:space="preserve"> </w:t>
      </w:r>
      <w:r w:rsidR="007114B1">
        <w:rPr>
          <w:rFonts w:ascii="Arial" w:hAnsi="Arial" w:cs="Arial"/>
          <w:iCs/>
        </w:rPr>
        <w:t>was calculated</w:t>
      </w:r>
      <w:r w:rsidR="00364075">
        <w:rPr>
          <w:rFonts w:ascii="Arial" w:hAnsi="Arial" w:cs="Arial"/>
          <w:iCs/>
        </w:rPr>
        <w:t xml:space="preserve"> as [(Day X – Day 0) / Day 0]</w:t>
      </w:r>
      <w:r w:rsidR="007114B1">
        <w:rPr>
          <w:rFonts w:ascii="Arial" w:hAnsi="Arial" w:cs="Arial"/>
          <w:iCs/>
        </w:rPr>
        <w:t xml:space="preserve">. </w:t>
      </w:r>
      <w:r w:rsidR="00364075">
        <w:rPr>
          <w:rFonts w:ascii="Arial" w:hAnsi="Arial" w:cs="Arial"/>
        </w:rPr>
        <w:t xml:space="preserve">The primary outcome of within-individual change from baseline to Day 3 </w:t>
      </w:r>
      <w:r w:rsidR="00EE5A45">
        <w:rPr>
          <w:rFonts w:ascii="Arial" w:hAnsi="Arial" w:cs="Arial"/>
        </w:rPr>
        <w:t xml:space="preserve">was assessed as an intent-to-treat Wilcox rank-sum test, comparing </w:t>
      </w:r>
      <w:r w:rsidR="009420A6">
        <w:rPr>
          <w:rFonts w:ascii="Arial" w:hAnsi="Arial" w:cs="Arial"/>
        </w:rPr>
        <w:t>the fiber versus no fiber</w:t>
      </w:r>
      <w:r w:rsidR="00EE5A45">
        <w:rPr>
          <w:rFonts w:ascii="Arial" w:hAnsi="Arial" w:cs="Arial"/>
        </w:rPr>
        <w:t xml:space="preserve"> groups</w:t>
      </w:r>
      <w:r w:rsidR="009420A6">
        <w:rPr>
          <w:rFonts w:ascii="Arial" w:hAnsi="Arial" w:cs="Arial"/>
        </w:rPr>
        <w:t xml:space="preserve"> based on the initial treatment assignment (i.e., intent-to-treat)</w:t>
      </w:r>
      <w:r w:rsidR="00EE5A45">
        <w:rPr>
          <w:rFonts w:ascii="Arial" w:hAnsi="Arial" w:cs="Arial"/>
        </w:rPr>
        <w:t>.</w:t>
      </w:r>
      <w:r w:rsidR="00F35C1D">
        <w:rPr>
          <w:rFonts w:ascii="Arial" w:hAnsi="Arial" w:cs="Arial"/>
          <w:iCs/>
        </w:rPr>
        <w:t xml:space="preserve">  </w:t>
      </w:r>
      <w:r w:rsidR="008407DF">
        <w:rPr>
          <w:rFonts w:ascii="Arial" w:hAnsi="Arial" w:cs="Arial"/>
          <w:iCs/>
        </w:rPr>
        <w:t>Hyp</w:t>
      </w:r>
      <w:r w:rsidR="00F35C1D">
        <w:rPr>
          <w:rFonts w:ascii="Arial" w:hAnsi="Arial" w:cs="Arial"/>
          <w:iCs/>
        </w:rPr>
        <w:t>othesi</w:t>
      </w:r>
      <w:r w:rsidR="008407DF">
        <w:rPr>
          <w:rFonts w:ascii="Arial" w:hAnsi="Arial" w:cs="Arial"/>
          <w:iCs/>
        </w:rPr>
        <w:t xml:space="preserve">s-free exploration of differential abundances </w:t>
      </w:r>
      <w:r w:rsidR="008E5D50">
        <w:rPr>
          <w:rFonts w:ascii="Arial" w:hAnsi="Arial" w:cs="Arial"/>
          <w:iCs/>
        </w:rPr>
        <w:t>was</w:t>
      </w:r>
      <w:r w:rsidR="008407DF">
        <w:rPr>
          <w:rFonts w:ascii="Arial" w:hAnsi="Arial" w:cs="Arial"/>
          <w:iCs/>
        </w:rPr>
        <w:t xml:space="preserve"> performed </w:t>
      </w:r>
      <w:proofErr w:type="spellStart"/>
      <w:r w:rsidR="008407DF">
        <w:rPr>
          <w:rFonts w:ascii="Arial" w:hAnsi="Arial" w:cs="Arial"/>
          <w:iCs/>
        </w:rPr>
        <w:t>using</w:t>
      </w:r>
      <w:r w:rsidR="008E5D50">
        <w:rPr>
          <w:rFonts w:ascii="Arial" w:hAnsi="Arial" w:cs="Arial"/>
          <w:iCs/>
        </w:rPr>
        <w:t>t</w:t>
      </w:r>
      <w:proofErr w:type="spellEnd"/>
      <w:r w:rsidR="008E5D50">
        <w:rPr>
          <w:rFonts w:ascii="Arial" w:hAnsi="Arial" w:cs="Arial"/>
          <w:iCs/>
        </w:rPr>
        <w:t xml:space="preserve"> the</w:t>
      </w:r>
      <w:r w:rsidR="008407DF">
        <w:rPr>
          <w:rFonts w:ascii="Arial" w:hAnsi="Arial" w:cs="Arial"/>
          <w:iCs/>
        </w:rPr>
        <w:t xml:space="preserve"> DESeq2 statistical framework</w:t>
      </w:r>
      <w:r w:rsidR="007E715D">
        <w:rPr>
          <w:rFonts w:ascii="Arial" w:hAnsi="Arial" w:cs="Arial"/>
          <w:iCs/>
        </w:rPr>
        <w:fldChar w:fldCharType="begin"/>
      </w:r>
      <w:r w:rsidR="007E715D">
        <w:rPr>
          <w:rFonts w:ascii="Arial" w:hAnsi="Arial" w:cs="Arial"/>
          <w:iCs/>
        </w:rPr>
        <w:instrText xml:space="preserve"> ADDIN EN.CITE &lt;EndNote&gt;&lt;Cite&gt;&lt;Author&gt;Love&lt;/Author&gt;&lt;Year&gt;2014&lt;/Year&gt;&lt;RecNum&gt;28&lt;/RecNum&gt;&lt;DisplayText&gt;&lt;style face="superscript"&gt;7&lt;/style&gt;&lt;/DisplayText&gt;&lt;record&gt;&lt;rec-number&gt;28&lt;/rec-number&gt;&lt;foreign-keys&gt;&lt;key app="EN" db-id="rrvr5vx96xspt7e95rdpa59mwrdx50vpta9v" timestamp="1576189025"&gt;28&lt;/key&gt;&lt;/foreign-keys&gt;&lt;ref-type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7E715D">
        <w:rPr>
          <w:rFonts w:ascii="Arial" w:hAnsi="Arial" w:cs="Arial"/>
          <w:iCs/>
        </w:rPr>
        <w:fldChar w:fldCharType="separate"/>
      </w:r>
      <w:r w:rsidR="007E715D" w:rsidRPr="007E715D">
        <w:rPr>
          <w:rFonts w:ascii="Arial" w:hAnsi="Arial" w:cs="Arial"/>
          <w:iCs/>
          <w:noProof/>
          <w:vertAlign w:val="superscript"/>
        </w:rPr>
        <w:t>7</w:t>
      </w:r>
      <w:r w:rsidR="007E715D">
        <w:rPr>
          <w:rFonts w:ascii="Arial" w:hAnsi="Arial" w:cs="Arial"/>
          <w:iCs/>
        </w:rPr>
        <w:fldChar w:fldCharType="end"/>
      </w:r>
      <w:r w:rsidR="008407DF">
        <w:rPr>
          <w:rFonts w:ascii="Arial" w:hAnsi="Arial" w:cs="Arial"/>
          <w:iCs/>
        </w:rPr>
        <w:t xml:space="preserve"> as </w:t>
      </w:r>
      <w:r w:rsidR="005D33EC">
        <w:rPr>
          <w:rFonts w:ascii="Arial" w:hAnsi="Arial" w:cs="Arial"/>
          <w:iCs/>
        </w:rPr>
        <w:t xml:space="preserve">implemented in the </w:t>
      </w:r>
      <w:proofErr w:type="spellStart"/>
      <w:r w:rsidR="005D33EC">
        <w:rPr>
          <w:rFonts w:ascii="Arial" w:hAnsi="Arial" w:cs="Arial"/>
          <w:iCs/>
        </w:rPr>
        <w:t>Phyloseq</w:t>
      </w:r>
      <w:proofErr w:type="spellEnd"/>
      <w:r w:rsidR="005D33EC">
        <w:rPr>
          <w:rFonts w:ascii="Arial" w:hAnsi="Arial" w:cs="Arial"/>
          <w:iCs/>
        </w:rPr>
        <w:t xml:space="preserve"> package</w:t>
      </w:r>
      <w:r w:rsidR="008407DF">
        <w:rPr>
          <w:rFonts w:ascii="Arial" w:hAnsi="Arial" w:cs="Arial"/>
          <w:iCs/>
        </w:rPr>
        <w:t>.</w:t>
      </w:r>
      <w:r w:rsidR="003E559B">
        <w:rPr>
          <w:rFonts w:ascii="Arial" w:hAnsi="Arial" w:cs="Arial"/>
          <w:iCs/>
        </w:rPr>
        <w:t xml:space="preserve"> The following comparisons </w:t>
      </w:r>
      <w:proofErr w:type="gramStart"/>
      <w:r w:rsidR="003E559B">
        <w:rPr>
          <w:rFonts w:ascii="Arial" w:hAnsi="Arial" w:cs="Arial"/>
          <w:iCs/>
        </w:rPr>
        <w:t>were made</w:t>
      </w:r>
      <w:proofErr w:type="gramEnd"/>
      <w:r w:rsidR="003E559B">
        <w:rPr>
          <w:rFonts w:ascii="Arial" w:hAnsi="Arial" w:cs="Arial"/>
          <w:iCs/>
        </w:rPr>
        <w:t xml:space="preserve">: </w:t>
      </w:r>
      <w:r w:rsidR="009420A6">
        <w:rPr>
          <w:rFonts w:ascii="Arial" w:hAnsi="Arial" w:cs="Arial"/>
          <w:iCs/>
        </w:rPr>
        <w:t xml:space="preserve">(1) </w:t>
      </w:r>
      <w:r w:rsidR="003E559B">
        <w:rPr>
          <w:rFonts w:ascii="Arial" w:hAnsi="Arial" w:cs="Arial"/>
          <w:iCs/>
        </w:rPr>
        <w:t>Day</w:t>
      </w:r>
      <w:r w:rsidR="009420A6">
        <w:rPr>
          <w:rFonts w:ascii="Arial" w:hAnsi="Arial" w:cs="Arial"/>
          <w:iCs/>
        </w:rPr>
        <w:t xml:space="preserve"> 0 versus</w:t>
      </w:r>
      <w:r w:rsidR="003E559B">
        <w:rPr>
          <w:rFonts w:ascii="Arial" w:hAnsi="Arial" w:cs="Arial"/>
          <w:iCs/>
        </w:rPr>
        <w:t xml:space="preserve"> Day</w:t>
      </w:r>
      <w:r w:rsidR="009420A6">
        <w:rPr>
          <w:rFonts w:ascii="Arial" w:hAnsi="Arial" w:cs="Arial"/>
          <w:iCs/>
        </w:rPr>
        <w:t xml:space="preserve"> </w:t>
      </w:r>
      <w:r w:rsidR="003E559B">
        <w:rPr>
          <w:rFonts w:ascii="Arial" w:hAnsi="Arial" w:cs="Arial"/>
          <w:iCs/>
        </w:rPr>
        <w:t xml:space="preserve">3 </w:t>
      </w:r>
      <w:r w:rsidR="009420A6">
        <w:rPr>
          <w:rFonts w:ascii="Arial" w:hAnsi="Arial" w:cs="Arial"/>
          <w:iCs/>
        </w:rPr>
        <w:t>within</w:t>
      </w:r>
      <w:r w:rsidR="003E559B">
        <w:rPr>
          <w:rFonts w:ascii="Arial" w:hAnsi="Arial" w:cs="Arial"/>
          <w:iCs/>
        </w:rPr>
        <w:t xml:space="preserve"> the fiber group</w:t>
      </w:r>
      <w:r w:rsidR="009420A6">
        <w:rPr>
          <w:rFonts w:ascii="Arial" w:hAnsi="Arial" w:cs="Arial"/>
          <w:iCs/>
        </w:rPr>
        <w:t xml:space="preserve">, (2) Day 0 versus Day 3 within the no </w:t>
      </w:r>
      <w:r w:rsidR="003E559B">
        <w:rPr>
          <w:rFonts w:ascii="Arial" w:hAnsi="Arial" w:cs="Arial"/>
          <w:iCs/>
        </w:rPr>
        <w:t>fiber group,</w:t>
      </w:r>
      <w:r w:rsidR="009420A6">
        <w:rPr>
          <w:rFonts w:ascii="Arial" w:hAnsi="Arial" w:cs="Arial"/>
          <w:iCs/>
        </w:rPr>
        <w:t xml:space="preserve"> </w:t>
      </w:r>
      <w:r w:rsidR="00F35C1D">
        <w:rPr>
          <w:rFonts w:ascii="Arial" w:hAnsi="Arial" w:cs="Arial"/>
          <w:iCs/>
        </w:rPr>
        <w:t xml:space="preserve">and </w:t>
      </w:r>
      <w:r w:rsidR="009420A6">
        <w:rPr>
          <w:rFonts w:ascii="Arial" w:hAnsi="Arial" w:cs="Arial"/>
          <w:iCs/>
        </w:rPr>
        <w:t xml:space="preserve">(3) </w:t>
      </w:r>
      <w:r w:rsidR="003E559B">
        <w:rPr>
          <w:rFonts w:ascii="Arial" w:hAnsi="Arial" w:cs="Arial"/>
          <w:iCs/>
        </w:rPr>
        <w:t>Day</w:t>
      </w:r>
      <w:r w:rsidR="009420A6">
        <w:rPr>
          <w:rFonts w:ascii="Arial" w:hAnsi="Arial" w:cs="Arial"/>
          <w:iCs/>
        </w:rPr>
        <w:t xml:space="preserve"> </w:t>
      </w:r>
      <w:r w:rsidR="003E559B">
        <w:rPr>
          <w:rFonts w:ascii="Arial" w:hAnsi="Arial" w:cs="Arial"/>
          <w:iCs/>
        </w:rPr>
        <w:t xml:space="preserve">3 </w:t>
      </w:r>
      <w:r w:rsidR="009420A6">
        <w:rPr>
          <w:rFonts w:ascii="Arial" w:hAnsi="Arial" w:cs="Arial"/>
          <w:iCs/>
        </w:rPr>
        <w:t xml:space="preserve">for the fiber versus no </w:t>
      </w:r>
      <w:r w:rsidR="003E559B">
        <w:rPr>
          <w:rFonts w:ascii="Arial" w:hAnsi="Arial" w:cs="Arial"/>
          <w:iCs/>
        </w:rPr>
        <w:t>fiber</w:t>
      </w:r>
      <w:r w:rsidR="00F35C1D">
        <w:rPr>
          <w:rFonts w:ascii="Arial" w:hAnsi="Arial" w:cs="Arial"/>
          <w:iCs/>
        </w:rPr>
        <w:t xml:space="preserve"> groups</w:t>
      </w:r>
      <w:r w:rsidR="003E559B">
        <w:rPr>
          <w:rFonts w:ascii="Arial" w:hAnsi="Arial" w:cs="Arial"/>
        </w:rPr>
        <w:t>. Only OTUs that were present in at least 50% of the samples were included</w:t>
      </w:r>
      <w:r w:rsidR="009420A6">
        <w:rPr>
          <w:rFonts w:ascii="Arial" w:hAnsi="Arial" w:cs="Arial"/>
        </w:rPr>
        <w:t xml:space="preserve"> in these analyses</w:t>
      </w:r>
      <w:r w:rsidR="003E559B">
        <w:rPr>
          <w:rFonts w:ascii="Arial" w:hAnsi="Arial" w:cs="Arial"/>
        </w:rPr>
        <w:t>.</w:t>
      </w:r>
    </w:p>
    <w:p w14:paraId="430DD4A4" w14:textId="2AC7F758" w:rsidR="003E6E19" w:rsidRDefault="003E6E19" w:rsidP="00726A6E">
      <w:pPr>
        <w:spacing w:after="0" w:line="240" w:lineRule="auto"/>
        <w:jc w:val="both"/>
        <w:rPr>
          <w:rFonts w:ascii="Arial" w:hAnsi="Arial" w:cs="Arial"/>
          <w:b/>
        </w:rPr>
      </w:pPr>
    </w:p>
    <w:p w14:paraId="0F3C2FFA" w14:textId="03BB49E0" w:rsidR="002F448B" w:rsidRPr="002F448B" w:rsidRDefault="002F448B" w:rsidP="00726A6E">
      <w:pPr>
        <w:spacing w:after="0" w:line="240" w:lineRule="auto"/>
        <w:jc w:val="both"/>
        <w:rPr>
          <w:rFonts w:ascii="Arial" w:hAnsi="Arial" w:cs="Arial"/>
          <w:b/>
        </w:rPr>
      </w:pPr>
      <w:r w:rsidRPr="002F448B">
        <w:rPr>
          <w:rFonts w:ascii="Arial" w:hAnsi="Arial" w:cs="Arial"/>
          <w:b/>
        </w:rPr>
        <w:t>SCFA level</w:t>
      </w:r>
      <w:r>
        <w:rPr>
          <w:rFonts w:ascii="Arial" w:hAnsi="Arial" w:cs="Arial"/>
          <w:b/>
        </w:rPr>
        <w:t>s</w:t>
      </w:r>
    </w:p>
    <w:p w14:paraId="1D301D94" w14:textId="5298CD80" w:rsidR="00726A6E" w:rsidRDefault="004F228B" w:rsidP="00726A6E">
      <w:pPr>
        <w:spacing w:after="0" w:line="240" w:lineRule="auto"/>
        <w:jc w:val="both"/>
        <w:rPr>
          <w:rFonts w:ascii="Arial" w:hAnsi="Arial" w:cs="Arial"/>
        </w:rPr>
      </w:pPr>
      <w:proofErr w:type="gramStart"/>
      <w:r>
        <w:rPr>
          <w:rFonts w:ascii="Arial" w:hAnsi="Arial" w:cs="Arial"/>
        </w:rPr>
        <w:t>Levels of short-chain fatty acids (SCFAs) were analyzed by Metabolon (Morrisville, NC</w:t>
      </w:r>
      <w:proofErr w:type="gramEnd"/>
      <w:r>
        <w:rPr>
          <w:rFonts w:ascii="Arial" w:hAnsi="Arial" w:cs="Arial"/>
        </w:rPr>
        <w:t>).  Human stool samples we</w:t>
      </w:r>
      <w:r w:rsidR="002F448B" w:rsidRPr="00D874AF">
        <w:rPr>
          <w:rFonts w:ascii="Arial" w:hAnsi="Arial" w:cs="Arial"/>
        </w:rPr>
        <w:t xml:space="preserve">re spiked with stable labelled internal </w:t>
      </w:r>
      <w:proofErr w:type="gramStart"/>
      <w:r w:rsidR="002F448B" w:rsidRPr="00D874AF">
        <w:rPr>
          <w:rFonts w:ascii="Arial" w:hAnsi="Arial" w:cs="Arial"/>
        </w:rPr>
        <w:t>standards and homogenized</w:t>
      </w:r>
      <w:proofErr w:type="gramEnd"/>
      <w:r w:rsidR="002F448B" w:rsidRPr="00D874AF">
        <w:rPr>
          <w:rFonts w:ascii="Arial" w:hAnsi="Arial" w:cs="Arial"/>
        </w:rPr>
        <w:t xml:space="preserve"> and subjected to protein precipitation with an organic solvent. </w:t>
      </w:r>
      <w:r>
        <w:rPr>
          <w:rFonts w:ascii="Arial" w:hAnsi="Arial" w:cs="Arial"/>
        </w:rPr>
        <w:t xml:space="preserve"> </w:t>
      </w:r>
      <w:r w:rsidR="002F448B" w:rsidRPr="00D874AF">
        <w:rPr>
          <w:rFonts w:ascii="Arial" w:hAnsi="Arial" w:cs="Arial"/>
        </w:rPr>
        <w:t>After centrifugation,</w:t>
      </w:r>
      <w:r>
        <w:rPr>
          <w:rFonts w:ascii="Arial" w:hAnsi="Arial" w:cs="Arial"/>
        </w:rPr>
        <w:t xml:space="preserve"> an aliquot of the supernatant </w:t>
      </w:r>
      <w:proofErr w:type="gramStart"/>
      <w:r>
        <w:rPr>
          <w:rFonts w:ascii="Arial" w:hAnsi="Arial" w:cs="Arial"/>
        </w:rPr>
        <w:t>wa</w:t>
      </w:r>
      <w:r w:rsidR="002F448B" w:rsidRPr="00D874AF">
        <w:rPr>
          <w:rFonts w:ascii="Arial" w:hAnsi="Arial" w:cs="Arial"/>
        </w:rPr>
        <w:t xml:space="preserve">s </w:t>
      </w:r>
      <w:proofErr w:type="spellStart"/>
      <w:r w:rsidR="002F448B" w:rsidRPr="00D874AF">
        <w:rPr>
          <w:rFonts w:ascii="Arial" w:hAnsi="Arial" w:cs="Arial"/>
        </w:rPr>
        <w:t>der</w:t>
      </w:r>
      <w:r>
        <w:rPr>
          <w:rFonts w:ascii="Arial" w:hAnsi="Arial" w:cs="Arial"/>
        </w:rPr>
        <w:t>ivatized</w:t>
      </w:r>
      <w:proofErr w:type="spellEnd"/>
      <w:proofErr w:type="gramEnd"/>
      <w:r>
        <w:rPr>
          <w:rFonts w:ascii="Arial" w:hAnsi="Arial" w:cs="Arial"/>
        </w:rPr>
        <w:t xml:space="preserve">.  The reaction mixture </w:t>
      </w:r>
      <w:proofErr w:type="gramStart"/>
      <w:r>
        <w:rPr>
          <w:rFonts w:ascii="Arial" w:hAnsi="Arial" w:cs="Arial"/>
        </w:rPr>
        <w:t>wa</w:t>
      </w:r>
      <w:r w:rsidR="002F448B" w:rsidRPr="00D874AF">
        <w:rPr>
          <w:rFonts w:ascii="Arial" w:hAnsi="Arial" w:cs="Arial"/>
        </w:rPr>
        <w:t>s diluted</w:t>
      </w:r>
      <w:proofErr w:type="gramEnd"/>
      <w:r w:rsidR="002F448B" w:rsidRPr="00D874AF">
        <w:rPr>
          <w:rFonts w:ascii="Arial" w:hAnsi="Arial" w:cs="Arial"/>
        </w:rPr>
        <w:t xml:space="preserve">, and an aliquot injected onto an Agilent 1290/AB </w:t>
      </w:r>
      <w:proofErr w:type="spellStart"/>
      <w:r w:rsidR="002F448B" w:rsidRPr="00D874AF">
        <w:rPr>
          <w:rFonts w:ascii="Arial" w:hAnsi="Arial" w:cs="Arial"/>
        </w:rPr>
        <w:t>Sciex</w:t>
      </w:r>
      <w:proofErr w:type="spellEnd"/>
      <w:r w:rsidR="002F448B" w:rsidRPr="00D874AF">
        <w:rPr>
          <w:rFonts w:ascii="Arial" w:hAnsi="Arial" w:cs="Arial"/>
        </w:rPr>
        <w:t xml:space="preserve"> </w:t>
      </w:r>
      <w:proofErr w:type="spellStart"/>
      <w:r w:rsidR="002F448B" w:rsidRPr="00D874AF">
        <w:rPr>
          <w:rFonts w:ascii="Arial" w:hAnsi="Arial" w:cs="Arial"/>
        </w:rPr>
        <w:t>QTrap</w:t>
      </w:r>
      <w:proofErr w:type="spellEnd"/>
      <w:r w:rsidR="002F448B" w:rsidRPr="00D874AF">
        <w:rPr>
          <w:rFonts w:ascii="Arial" w:hAnsi="Arial" w:cs="Arial"/>
        </w:rPr>
        <w:t xml:space="preserve"> 5500 LC MS/MS system equipped with a C18 reversed phase UHPLC</w:t>
      </w:r>
      <w:r>
        <w:rPr>
          <w:rFonts w:ascii="Arial" w:hAnsi="Arial" w:cs="Arial"/>
        </w:rPr>
        <w:t xml:space="preserve"> column.  The mass spectrometer </w:t>
      </w:r>
      <w:proofErr w:type="gramStart"/>
      <w:r>
        <w:rPr>
          <w:rFonts w:ascii="Arial" w:hAnsi="Arial" w:cs="Arial"/>
        </w:rPr>
        <w:t>wa</w:t>
      </w:r>
      <w:r w:rsidR="002F448B" w:rsidRPr="00D874AF">
        <w:rPr>
          <w:rFonts w:ascii="Arial" w:hAnsi="Arial" w:cs="Arial"/>
        </w:rPr>
        <w:t>s operated</w:t>
      </w:r>
      <w:proofErr w:type="gramEnd"/>
      <w:r w:rsidR="002F448B" w:rsidRPr="00D874AF">
        <w:rPr>
          <w:rFonts w:ascii="Arial" w:hAnsi="Arial" w:cs="Arial"/>
        </w:rPr>
        <w:t xml:space="preserve"> in negative mode using electrospray </w:t>
      </w:r>
      <w:r w:rsidR="002F448B" w:rsidRPr="00D874AF">
        <w:rPr>
          <w:rFonts w:ascii="Arial" w:hAnsi="Arial" w:cs="Arial"/>
        </w:rPr>
        <w:lastRenderedPageBreak/>
        <w:t>ionization (ESI).</w:t>
      </w:r>
      <w:r>
        <w:rPr>
          <w:rFonts w:ascii="Arial" w:hAnsi="Arial" w:cs="Arial"/>
          <w:sz w:val="24"/>
          <w:szCs w:val="24"/>
        </w:rPr>
        <w:t xml:space="preserve">  </w:t>
      </w:r>
      <w:r w:rsidR="002F448B" w:rsidRPr="00D874AF">
        <w:rPr>
          <w:rFonts w:ascii="Arial" w:hAnsi="Arial" w:cs="Arial"/>
        </w:rPr>
        <w:t>The peak area of the i</w:t>
      </w:r>
      <w:r>
        <w:rPr>
          <w:rFonts w:ascii="Arial" w:hAnsi="Arial" w:cs="Arial"/>
        </w:rPr>
        <w:t xml:space="preserve">ndividual </w:t>
      </w:r>
      <w:proofErr w:type="spellStart"/>
      <w:r>
        <w:rPr>
          <w:rFonts w:ascii="Arial" w:hAnsi="Arial" w:cs="Arial"/>
        </w:rPr>
        <w:t>analyte</w:t>
      </w:r>
      <w:proofErr w:type="spellEnd"/>
      <w:r>
        <w:rPr>
          <w:rFonts w:ascii="Arial" w:hAnsi="Arial" w:cs="Arial"/>
        </w:rPr>
        <w:t xml:space="preserve"> product ions </w:t>
      </w:r>
      <w:proofErr w:type="gramStart"/>
      <w:r>
        <w:rPr>
          <w:rFonts w:ascii="Arial" w:hAnsi="Arial" w:cs="Arial"/>
        </w:rPr>
        <w:t>wa</w:t>
      </w:r>
      <w:r w:rsidR="002F448B" w:rsidRPr="00D874AF">
        <w:rPr>
          <w:rFonts w:ascii="Arial" w:hAnsi="Arial" w:cs="Arial"/>
        </w:rPr>
        <w:t>s measured</w:t>
      </w:r>
      <w:proofErr w:type="gramEnd"/>
      <w:r w:rsidR="002F448B" w:rsidRPr="00D874AF">
        <w:rPr>
          <w:rFonts w:ascii="Arial" w:hAnsi="Arial" w:cs="Arial"/>
        </w:rPr>
        <w:t xml:space="preserve"> against the peak area of the product ions of the corresponding int</w:t>
      </w:r>
      <w:r>
        <w:rPr>
          <w:rFonts w:ascii="Arial" w:hAnsi="Arial" w:cs="Arial"/>
        </w:rPr>
        <w:t>ernal standards.  Quantitation wa</w:t>
      </w:r>
      <w:r w:rsidR="002F448B" w:rsidRPr="00D874AF">
        <w:rPr>
          <w:rFonts w:ascii="Arial" w:hAnsi="Arial" w:cs="Arial"/>
        </w:rPr>
        <w:t xml:space="preserve">s performed using </w:t>
      </w:r>
      <w:proofErr w:type="gramStart"/>
      <w:r w:rsidR="002F448B" w:rsidRPr="00D874AF">
        <w:rPr>
          <w:rFonts w:ascii="Arial" w:hAnsi="Arial" w:cs="Arial"/>
        </w:rPr>
        <w:t>a weighted linear least squares</w:t>
      </w:r>
      <w:proofErr w:type="gramEnd"/>
      <w:r w:rsidR="002F448B" w:rsidRPr="00D874AF">
        <w:rPr>
          <w:rFonts w:ascii="Arial" w:hAnsi="Arial" w:cs="Arial"/>
        </w:rPr>
        <w:t xml:space="preserve"> regression analysis generated from fortified calibration standards prepared immediately prior to each run.</w:t>
      </w:r>
      <w:r>
        <w:rPr>
          <w:rFonts w:ascii="Arial" w:hAnsi="Arial" w:cs="Arial"/>
          <w:sz w:val="24"/>
          <w:szCs w:val="24"/>
        </w:rPr>
        <w:t xml:space="preserve">  </w:t>
      </w:r>
      <w:r w:rsidR="002F448B" w:rsidRPr="00D874AF">
        <w:rPr>
          <w:rFonts w:ascii="Arial" w:hAnsi="Arial" w:cs="Arial"/>
        </w:rPr>
        <w:t>L</w:t>
      </w:r>
      <w:r>
        <w:rPr>
          <w:rFonts w:ascii="Arial" w:hAnsi="Arial" w:cs="Arial"/>
        </w:rPr>
        <w:t xml:space="preserve">C-MS/MS raw data </w:t>
      </w:r>
      <w:proofErr w:type="gramStart"/>
      <w:r>
        <w:rPr>
          <w:rFonts w:ascii="Arial" w:hAnsi="Arial" w:cs="Arial"/>
        </w:rPr>
        <w:t xml:space="preserve">were </w:t>
      </w:r>
      <w:r w:rsidR="002F448B" w:rsidRPr="00D874AF">
        <w:rPr>
          <w:rFonts w:ascii="Arial" w:hAnsi="Arial" w:cs="Arial"/>
        </w:rPr>
        <w:t>collected</w:t>
      </w:r>
      <w:proofErr w:type="gramEnd"/>
      <w:r w:rsidR="002F448B" w:rsidRPr="00D874AF">
        <w:rPr>
          <w:rFonts w:ascii="Arial" w:hAnsi="Arial" w:cs="Arial"/>
        </w:rPr>
        <w:t xml:space="preserve"> and processed using AB SCIEX software </w:t>
      </w:r>
      <w:r>
        <w:rPr>
          <w:rFonts w:ascii="Arial" w:hAnsi="Arial" w:cs="Arial"/>
        </w:rPr>
        <w:t xml:space="preserve">Analyst 1.6.2.  </w:t>
      </w:r>
      <w:r w:rsidR="002F448B" w:rsidRPr="00D874AF">
        <w:rPr>
          <w:rFonts w:ascii="Arial" w:hAnsi="Arial" w:cs="Arial"/>
        </w:rPr>
        <w:t xml:space="preserve">The </w:t>
      </w:r>
      <w:r>
        <w:rPr>
          <w:rFonts w:ascii="Arial" w:hAnsi="Arial" w:cs="Arial"/>
        </w:rPr>
        <w:t>e</w:t>
      </w:r>
      <w:r w:rsidRPr="00D874AF">
        <w:rPr>
          <w:rFonts w:ascii="Arial" w:hAnsi="Arial" w:cs="Arial"/>
        </w:rPr>
        <w:t xml:space="preserve">ndogenous </w:t>
      </w:r>
      <w:r>
        <w:rPr>
          <w:rFonts w:ascii="Arial" w:hAnsi="Arial" w:cs="Arial"/>
        </w:rPr>
        <w:t>quality control (</w:t>
      </w:r>
      <w:r w:rsidR="002F448B" w:rsidRPr="00D874AF">
        <w:rPr>
          <w:rFonts w:ascii="Arial" w:hAnsi="Arial" w:cs="Arial"/>
        </w:rPr>
        <w:t>QC</w:t>
      </w:r>
      <w:r>
        <w:rPr>
          <w:rFonts w:ascii="Arial" w:hAnsi="Arial" w:cs="Arial"/>
        </w:rPr>
        <w:t xml:space="preserve">) </w:t>
      </w:r>
      <w:r w:rsidR="002F448B" w:rsidRPr="00D874AF">
        <w:rPr>
          <w:rFonts w:ascii="Arial" w:hAnsi="Arial" w:cs="Arial"/>
        </w:rPr>
        <w:t xml:space="preserve">was prepared from a single lot of human stool. </w:t>
      </w:r>
      <w:r>
        <w:rPr>
          <w:rFonts w:ascii="Arial" w:hAnsi="Arial" w:cs="Arial"/>
        </w:rPr>
        <w:t xml:space="preserve"> All </w:t>
      </w:r>
      <w:proofErr w:type="spellStart"/>
      <w:r>
        <w:rPr>
          <w:rFonts w:ascii="Arial" w:hAnsi="Arial" w:cs="Arial"/>
        </w:rPr>
        <w:t>analytes</w:t>
      </w:r>
      <w:proofErr w:type="spellEnd"/>
      <w:r>
        <w:rPr>
          <w:rFonts w:ascii="Arial" w:hAnsi="Arial" w:cs="Arial"/>
        </w:rPr>
        <w:t xml:space="preserve"> we</w:t>
      </w:r>
      <w:r w:rsidR="002F448B" w:rsidRPr="00D874AF">
        <w:rPr>
          <w:rFonts w:ascii="Arial" w:hAnsi="Arial" w:cs="Arial"/>
        </w:rPr>
        <w:t xml:space="preserve">re at the endogenous level except </w:t>
      </w:r>
      <w:proofErr w:type="spellStart"/>
      <w:r w:rsidR="002F448B" w:rsidRPr="00D874AF">
        <w:rPr>
          <w:rFonts w:ascii="Arial" w:hAnsi="Arial" w:cs="Arial"/>
        </w:rPr>
        <w:t>he</w:t>
      </w:r>
      <w:r w:rsidR="00C603FA">
        <w:rPr>
          <w:rFonts w:ascii="Arial" w:hAnsi="Arial" w:cs="Arial"/>
        </w:rPr>
        <w:t>xanoate</w:t>
      </w:r>
      <w:proofErr w:type="spellEnd"/>
      <w:r w:rsidR="002F448B" w:rsidRPr="00D874AF">
        <w:rPr>
          <w:rFonts w:ascii="Arial" w:hAnsi="Arial" w:cs="Arial"/>
        </w:rPr>
        <w:t xml:space="preserve">, which </w:t>
      </w:r>
      <w:proofErr w:type="gramStart"/>
      <w:r w:rsidR="002F448B" w:rsidRPr="00D874AF">
        <w:rPr>
          <w:rFonts w:ascii="Arial" w:hAnsi="Arial" w:cs="Arial"/>
        </w:rPr>
        <w:t>was spiked</w:t>
      </w:r>
      <w:proofErr w:type="gramEnd"/>
      <w:r w:rsidR="002F448B" w:rsidRPr="00D874AF">
        <w:rPr>
          <w:rFonts w:ascii="Arial" w:hAnsi="Arial" w:cs="Arial"/>
        </w:rPr>
        <w:t xml:space="preserve"> in due to low levels. </w:t>
      </w:r>
      <w:r w:rsidR="00C603FA">
        <w:rPr>
          <w:rFonts w:ascii="Arial" w:hAnsi="Arial" w:cs="Arial"/>
        </w:rPr>
        <w:t xml:space="preserve"> </w:t>
      </w:r>
      <w:r w:rsidR="002F448B" w:rsidRPr="00D874AF">
        <w:rPr>
          <w:rFonts w:ascii="Arial" w:hAnsi="Arial" w:cs="Arial"/>
        </w:rPr>
        <w:t>The other three levels of QC were prepared by spiking phosphate buffered s</w:t>
      </w:r>
      <w:r w:rsidR="002F448B">
        <w:rPr>
          <w:rFonts w:ascii="Arial" w:hAnsi="Arial" w:cs="Arial"/>
        </w:rPr>
        <w:t xml:space="preserve">aline (PBS) with all </w:t>
      </w:r>
      <w:proofErr w:type="spellStart"/>
      <w:r w:rsidR="002F448B">
        <w:rPr>
          <w:rFonts w:ascii="Arial" w:hAnsi="Arial" w:cs="Arial"/>
        </w:rPr>
        <w:t>analytes</w:t>
      </w:r>
      <w:proofErr w:type="spellEnd"/>
      <w:r w:rsidR="002F448B">
        <w:rPr>
          <w:rFonts w:ascii="Arial" w:hAnsi="Arial" w:cs="Arial"/>
        </w:rPr>
        <w:t xml:space="preserve"> </w:t>
      </w:r>
      <w:r w:rsidR="00C603FA">
        <w:rPr>
          <w:rFonts w:ascii="Arial" w:hAnsi="Arial" w:cs="Arial"/>
        </w:rPr>
        <w:t xml:space="preserve">in </w:t>
      </w:r>
      <w:r w:rsidR="002F448B" w:rsidRPr="00D874AF">
        <w:rPr>
          <w:rFonts w:ascii="Arial" w:hAnsi="Arial" w:cs="Arial"/>
        </w:rPr>
        <w:t>the appropriate concentrations for each level.</w:t>
      </w:r>
      <w:r w:rsidR="00C603FA">
        <w:rPr>
          <w:rFonts w:ascii="Arial" w:hAnsi="Arial" w:cs="Arial"/>
          <w:sz w:val="24"/>
          <w:szCs w:val="24"/>
        </w:rPr>
        <w:t xml:space="preserve">  </w:t>
      </w:r>
      <w:r w:rsidR="002F448B" w:rsidRPr="00D874AF">
        <w:rPr>
          <w:rFonts w:ascii="Arial" w:hAnsi="Arial" w:cs="Arial"/>
        </w:rPr>
        <w:t xml:space="preserve">Sample analysis </w:t>
      </w:r>
      <w:proofErr w:type="gramStart"/>
      <w:r w:rsidR="002F448B" w:rsidRPr="00D874AF">
        <w:rPr>
          <w:rFonts w:ascii="Arial" w:hAnsi="Arial" w:cs="Arial"/>
        </w:rPr>
        <w:t>was carried out</w:t>
      </w:r>
      <w:proofErr w:type="gramEnd"/>
      <w:r w:rsidR="002F448B" w:rsidRPr="00D874AF">
        <w:rPr>
          <w:rFonts w:ascii="Arial" w:hAnsi="Arial" w:cs="Arial"/>
        </w:rPr>
        <w:t xml:space="preserve"> in a 96-well plate format containing two calibrati</w:t>
      </w:r>
      <w:r w:rsidR="00C603FA">
        <w:rPr>
          <w:rFonts w:ascii="Arial" w:hAnsi="Arial" w:cs="Arial"/>
        </w:rPr>
        <w:t>on curves and eight QC samples per plate</w:t>
      </w:r>
      <w:r w:rsidR="002F448B" w:rsidRPr="00D874AF">
        <w:rPr>
          <w:rFonts w:ascii="Arial" w:hAnsi="Arial" w:cs="Arial"/>
        </w:rPr>
        <w:t xml:space="preserve"> to monitor assay performance. </w:t>
      </w:r>
      <w:r w:rsidR="00C603FA">
        <w:rPr>
          <w:rFonts w:ascii="Arial" w:hAnsi="Arial" w:cs="Arial"/>
        </w:rPr>
        <w:t xml:space="preserve"> </w:t>
      </w:r>
      <w:r w:rsidR="002F448B" w:rsidRPr="00D874AF">
        <w:rPr>
          <w:rFonts w:ascii="Arial" w:hAnsi="Arial" w:cs="Arial"/>
        </w:rPr>
        <w:t>A single batch was prepared and analyzed.</w:t>
      </w:r>
      <w:r w:rsidR="00C603FA">
        <w:rPr>
          <w:rFonts w:ascii="Arial" w:hAnsi="Arial" w:cs="Arial"/>
          <w:sz w:val="24"/>
          <w:szCs w:val="24"/>
        </w:rPr>
        <w:t xml:space="preserve">  </w:t>
      </w:r>
      <w:r w:rsidR="002F448B" w:rsidRPr="00D874AF">
        <w:rPr>
          <w:rFonts w:ascii="Arial" w:hAnsi="Arial" w:cs="Arial"/>
        </w:rPr>
        <w:t xml:space="preserve">Precision </w:t>
      </w:r>
      <w:proofErr w:type="gramStart"/>
      <w:r w:rsidR="002F448B" w:rsidRPr="00D874AF">
        <w:rPr>
          <w:rFonts w:ascii="Arial" w:hAnsi="Arial" w:cs="Arial"/>
        </w:rPr>
        <w:t>was evaluated</w:t>
      </w:r>
      <w:proofErr w:type="gramEnd"/>
      <w:r w:rsidR="002F448B" w:rsidRPr="00D874AF">
        <w:rPr>
          <w:rFonts w:ascii="Arial" w:hAnsi="Arial" w:cs="Arial"/>
        </w:rPr>
        <w:t xml:space="preserve"> using the corresponding QC replicates in the sample runs. </w:t>
      </w:r>
      <w:r w:rsidR="00C603FA">
        <w:rPr>
          <w:rFonts w:ascii="Arial" w:hAnsi="Arial" w:cs="Arial"/>
        </w:rPr>
        <w:t xml:space="preserve"> </w:t>
      </w:r>
      <w:r w:rsidR="002F448B" w:rsidRPr="00D874AF">
        <w:rPr>
          <w:rFonts w:ascii="Arial" w:hAnsi="Arial" w:cs="Arial"/>
        </w:rPr>
        <w:t xml:space="preserve">QCs </w:t>
      </w:r>
      <w:r w:rsidR="00C603FA">
        <w:rPr>
          <w:rFonts w:ascii="Arial" w:hAnsi="Arial" w:cs="Arial"/>
        </w:rPr>
        <w:t>were</w:t>
      </w:r>
      <w:r w:rsidR="002F448B" w:rsidRPr="00D874AF">
        <w:rPr>
          <w:rFonts w:ascii="Arial" w:hAnsi="Arial" w:cs="Arial"/>
        </w:rPr>
        <w:t xml:space="preserve"> accepta</w:t>
      </w:r>
      <w:r w:rsidR="00C603FA">
        <w:rPr>
          <w:rFonts w:ascii="Arial" w:hAnsi="Arial" w:cs="Arial"/>
        </w:rPr>
        <w:t>ble</w:t>
      </w:r>
      <w:r w:rsidR="002F448B" w:rsidRPr="00D874AF">
        <w:rPr>
          <w:rFonts w:ascii="Arial" w:hAnsi="Arial" w:cs="Arial"/>
        </w:rPr>
        <w:t xml:space="preserve"> </w:t>
      </w:r>
      <w:r w:rsidR="00C603FA">
        <w:rPr>
          <w:rFonts w:ascii="Arial" w:hAnsi="Arial" w:cs="Arial"/>
        </w:rPr>
        <w:t xml:space="preserve">for all </w:t>
      </w:r>
      <w:proofErr w:type="spellStart"/>
      <w:r w:rsidR="00C603FA">
        <w:rPr>
          <w:rFonts w:ascii="Arial" w:hAnsi="Arial" w:cs="Arial"/>
        </w:rPr>
        <w:t>analytes</w:t>
      </w:r>
      <w:proofErr w:type="spellEnd"/>
      <w:r w:rsidR="00C603FA">
        <w:rPr>
          <w:rFonts w:ascii="Arial" w:hAnsi="Arial" w:cs="Arial"/>
        </w:rPr>
        <w:t xml:space="preserve"> based on the criteria that </w:t>
      </w:r>
      <w:r w:rsidR="002F448B" w:rsidRPr="00D874AF">
        <w:rPr>
          <w:rFonts w:ascii="Arial" w:hAnsi="Arial" w:cs="Arial"/>
        </w:rPr>
        <w:t xml:space="preserve">at least 50% of QC samples at each concentration level per </w:t>
      </w:r>
      <w:proofErr w:type="spellStart"/>
      <w:r w:rsidR="002F448B" w:rsidRPr="00D874AF">
        <w:rPr>
          <w:rFonts w:ascii="Arial" w:hAnsi="Arial" w:cs="Arial"/>
        </w:rPr>
        <w:t>analyte</w:t>
      </w:r>
      <w:proofErr w:type="spellEnd"/>
      <w:r w:rsidR="002F448B" w:rsidRPr="00D874AF">
        <w:rPr>
          <w:rFonts w:ascii="Arial" w:hAnsi="Arial" w:cs="Arial"/>
        </w:rPr>
        <w:t xml:space="preserve"> should be within ±</w:t>
      </w:r>
      <w:proofErr w:type="gramStart"/>
      <w:r w:rsidR="002F448B" w:rsidRPr="00D874AF">
        <w:rPr>
          <w:rFonts w:ascii="Arial" w:hAnsi="Arial" w:cs="Arial"/>
        </w:rPr>
        <w:t>20.0%</w:t>
      </w:r>
      <w:proofErr w:type="gramEnd"/>
      <w:r w:rsidR="002F448B" w:rsidRPr="00D874AF">
        <w:rPr>
          <w:rFonts w:ascii="Arial" w:hAnsi="Arial" w:cs="Arial"/>
        </w:rPr>
        <w:t xml:space="preserve"> of the running mean, and at least 2/3 of all QC samples per </w:t>
      </w:r>
      <w:proofErr w:type="spellStart"/>
      <w:r w:rsidR="002F448B" w:rsidRPr="00D874AF">
        <w:rPr>
          <w:rFonts w:ascii="Arial" w:hAnsi="Arial" w:cs="Arial"/>
        </w:rPr>
        <w:t>analyte</w:t>
      </w:r>
      <w:proofErr w:type="spellEnd"/>
      <w:r w:rsidR="002F448B" w:rsidRPr="00D874AF">
        <w:rPr>
          <w:rFonts w:ascii="Arial" w:hAnsi="Arial" w:cs="Arial"/>
        </w:rPr>
        <w:t xml:space="preserve"> should fall within ±20.0% of </w:t>
      </w:r>
      <w:r w:rsidR="00C603FA">
        <w:rPr>
          <w:rFonts w:ascii="Arial" w:hAnsi="Arial" w:cs="Arial"/>
        </w:rPr>
        <w:t>the corresponding running mean</w:t>
      </w:r>
      <w:r w:rsidR="002F448B" w:rsidRPr="00D874AF">
        <w:rPr>
          <w:rFonts w:ascii="Arial" w:hAnsi="Arial" w:cs="Arial"/>
        </w:rPr>
        <w:t>.</w:t>
      </w:r>
      <w:r w:rsidR="00726A6E">
        <w:rPr>
          <w:rFonts w:ascii="Arial" w:hAnsi="Arial" w:cs="Arial"/>
        </w:rPr>
        <w:t xml:space="preserve">  For the final analysis, the sum </w:t>
      </w:r>
      <w:proofErr w:type="gramStart"/>
      <w:r w:rsidR="00726A6E">
        <w:rPr>
          <w:rFonts w:ascii="Arial" w:hAnsi="Arial" w:cs="Arial"/>
        </w:rPr>
        <w:t>total of 9</w:t>
      </w:r>
      <w:proofErr w:type="gramEnd"/>
      <w:r w:rsidR="00726A6E">
        <w:rPr>
          <w:rFonts w:ascii="Arial" w:hAnsi="Arial" w:cs="Arial"/>
        </w:rPr>
        <w:t xml:space="preserve"> SCFAs were combined for each sample: 2-methylbutyrate, acetate, butyrate, </w:t>
      </w:r>
      <w:proofErr w:type="spellStart"/>
      <w:r w:rsidR="00726A6E">
        <w:rPr>
          <w:rFonts w:ascii="Arial" w:hAnsi="Arial" w:cs="Arial"/>
        </w:rPr>
        <w:t>hexanoate</w:t>
      </w:r>
      <w:proofErr w:type="spellEnd"/>
      <w:r w:rsidR="00726A6E">
        <w:rPr>
          <w:rFonts w:ascii="Arial" w:hAnsi="Arial" w:cs="Arial"/>
        </w:rPr>
        <w:t xml:space="preserve">, </w:t>
      </w:r>
      <w:proofErr w:type="spellStart"/>
      <w:r w:rsidR="00726A6E">
        <w:rPr>
          <w:rFonts w:ascii="Arial" w:hAnsi="Arial" w:cs="Arial"/>
        </w:rPr>
        <w:t>isobutyrate</w:t>
      </w:r>
      <w:proofErr w:type="spellEnd"/>
      <w:r w:rsidR="00726A6E">
        <w:rPr>
          <w:rFonts w:ascii="Arial" w:hAnsi="Arial" w:cs="Arial"/>
        </w:rPr>
        <w:t xml:space="preserve">, </w:t>
      </w:r>
      <w:proofErr w:type="spellStart"/>
      <w:r w:rsidR="00726A6E">
        <w:rPr>
          <w:rFonts w:ascii="Arial" w:hAnsi="Arial" w:cs="Arial"/>
        </w:rPr>
        <w:t>isovalerate</w:t>
      </w:r>
      <w:proofErr w:type="spellEnd"/>
      <w:r w:rsidR="00726A6E">
        <w:rPr>
          <w:rFonts w:ascii="Arial" w:hAnsi="Arial" w:cs="Arial"/>
        </w:rPr>
        <w:t xml:space="preserve">, propionate, and </w:t>
      </w:r>
      <w:proofErr w:type="spellStart"/>
      <w:r w:rsidR="00726A6E">
        <w:rPr>
          <w:rFonts w:ascii="Arial" w:hAnsi="Arial" w:cs="Arial"/>
        </w:rPr>
        <w:t>valerate</w:t>
      </w:r>
      <w:proofErr w:type="spellEnd"/>
      <w:r w:rsidR="00726A6E">
        <w:rPr>
          <w:rFonts w:ascii="Arial" w:hAnsi="Arial" w:cs="Arial"/>
        </w:rPr>
        <w:t>.</w:t>
      </w:r>
    </w:p>
    <w:p w14:paraId="016A9C4E" w14:textId="6CB60023" w:rsidR="00550289" w:rsidRPr="00C603FA" w:rsidRDefault="00550289" w:rsidP="00726A6E">
      <w:pPr>
        <w:autoSpaceDE w:val="0"/>
        <w:autoSpaceDN w:val="0"/>
        <w:spacing w:after="0" w:line="240" w:lineRule="auto"/>
        <w:jc w:val="both"/>
        <w:rPr>
          <w:rFonts w:ascii="Arial" w:hAnsi="Arial" w:cs="Arial"/>
        </w:rPr>
      </w:pPr>
      <w:r>
        <w:rPr>
          <w:rFonts w:ascii="Arial" w:hAnsi="Arial" w:cs="Arial"/>
        </w:rPr>
        <w:br w:type="page"/>
      </w:r>
    </w:p>
    <w:p w14:paraId="71FB01E0" w14:textId="77777777" w:rsidR="00550289" w:rsidRPr="009420A6" w:rsidRDefault="00550289" w:rsidP="00550289">
      <w:pPr>
        <w:spacing w:after="0" w:line="240" w:lineRule="auto"/>
        <w:jc w:val="both"/>
        <w:rPr>
          <w:rFonts w:ascii="Arial" w:hAnsi="Arial" w:cs="Arial"/>
          <w:b/>
        </w:rPr>
      </w:pPr>
      <w:r w:rsidRPr="009420A6">
        <w:rPr>
          <w:rFonts w:ascii="Arial" w:hAnsi="Arial" w:cs="Arial"/>
          <w:b/>
        </w:rPr>
        <w:lastRenderedPageBreak/>
        <w:t>REFERENCES</w:t>
      </w:r>
    </w:p>
    <w:p w14:paraId="4583D3CA" w14:textId="77777777" w:rsidR="00550289" w:rsidRPr="009420A6" w:rsidRDefault="00550289" w:rsidP="00550289">
      <w:pPr>
        <w:spacing w:after="0" w:line="240" w:lineRule="auto"/>
        <w:jc w:val="both"/>
        <w:rPr>
          <w:rFonts w:ascii="Arial" w:hAnsi="Arial" w:cs="Arial"/>
          <w:b/>
        </w:rPr>
      </w:pPr>
    </w:p>
    <w:p w14:paraId="07FE82A7" w14:textId="77777777" w:rsidR="007E715D" w:rsidRPr="009420A6" w:rsidRDefault="00550289" w:rsidP="007E715D">
      <w:pPr>
        <w:pStyle w:val="EndNoteBibliography"/>
        <w:spacing w:after="0"/>
        <w:ind w:left="720" w:hanging="720"/>
        <w:rPr>
          <w:rFonts w:ascii="Arial" w:hAnsi="Arial" w:cs="Arial"/>
        </w:rPr>
      </w:pPr>
      <w:r w:rsidRPr="009420A6">
        <w:rPr>
          <w:rFonts w:ascii="Arial" w:hAnsi="Arial" w:cs="Arial"/>
        </w:rPr>
        <w:fldChar w:fldCharType="begin"/>
      </w:r>
      <w:r w:rsidRPr="009420A6">
        <w:rPr>
          <w:rFonts w:ascii="Arial" w:hAnsi="Arial" w:cs="Arial"/>
        </w:rPr>
        <w:instrText xml:space="preserve"> ADDIN EN.REFLIST </w:instrText>
      </w:r>
      <w:r w:rsidRPr="009420A6">
        <w:rPr>
          <w:rFonts w:ascii="Arial" w:hAnsi="Arial" w:cs="Arial"/>
        </w:rPr>
        <w:fldChar w:fldCharType="separate"/>
      </w:r>
      <w:r w:rsidR="007E715D" w:rsidRPr="009420A6">
        <w:rPr>
          <w:rFonts w:ascii="Arial" w:hAnsi="Arial" w:cs="Arial"/>
        </w:rPr>
        <w:t>1.</w:t>
      </w:r>
      <w:r w:rsidR="007E715D" w:rsidRPr="009420A6">
        <w:rPr>
          <w:rFonts w:ascii="Arial" w:hAnsi="Arial" w:cs="Arial"/>
        </w:rPr>
        <w:tab/>
        <w:t xml:space="preserve">Turnbaugh PJ, Ley RE, Hamady M, Fraser-Liggett CM, Knight R, Gordon JI. The human microbiome project. </w:t>
      </w:r>
      <w:r w:rsidR="007E715D" w:rsidRPr="009420A6">
        <w:rPr>
          <w:rFonts w:ascii="Arial" w:hAnsi="Arial" w:cs="Arial"/>
          <w:i/>
        </w:rPr>
        <w:t xml:space="preserve">Nature. </w:t>
      </w:r>
      <w:r w:rsidR="007E715D" w:rsidRPr="009420A6">
        <w:rPr>
          <w:rFonts w:ascii="Arial" w:hAnsi="Arial" w:cs="Arial"/>
        </w:rPr>
        <w:t>2007;449(7164):804-810.</w:t>
      </w:r>
    </w:p>
    <w:p w14:paraId="62D51276" w14:textId="77777777" w:rsidR="007E715D" w:rsidRPr="009420A6" w:rsidRDefault="007E715D" w:rsidP="007E715D">
      <w:pPr>
        <w:pStyle w:val="EndNoteBibliography"/>
        <w:spacing w:after="0"/>
        <w:ind w:left="720" w:hanging="720"/>
        <w:rPr>
          <w:rFonts w:ascii="Arial" w:hAnsi="Arial" w:cs="Arial"/>
        </w:rPr>
      </w:pPr>
      <w:r w:rsidRPr="009420A6">
        <w:rPr>
          <w:rFonts w:ascii="Arial" w:hAnsi="Arial" w:cs="Arial"/>
        </w:rPr>
        <w:t>2.</w:t>
      </w:r>
      <w:r w:rsidRPr="009420A6">
        <w:rPr>
          <w:rFonts w:ascii="Arial" w:hAnsi="Arial" w:cs="Arial"/>
        </w:rPr>
        <w:tab/>
        <w:t xml:space="preserve">Gohl DM, Vangay P, Garbe J, et al. Systematic improvement of amplicon marker gene methods for increased accuracy in microbiome studies. </w:t>
      </w:r>
      <w:r w:rsidRPr="009420A6">
        <w:rPr>
          <w:rFonts w:ascii="Arial" w:hAnsi="Arial" w:cs="Arial"/>
          <w:i/>
        </w:rPr>
        <w:t xml:space="preserve">Nat Biotechnol. </w:t>
      </w:r>
      <w:r w:rsidRPr="009420A6">
        <w:rPr>
          <w:rFonts w:ascii="Arial" w:hAnsi="Arial" w:cs="Arial"/>
        </w:rPr>
        <w:t>2016;34(9):942-949.</w:t>
      </w:r>
    </w:p>
    <w:p w14:paraId="5776C836" w14:textId="77777777" w:rsidR="007E715D" w:rsidRPr="009420A6" w:rsidRDefault="007E715D" w:rsidP="007E715D">
      <w:pPr>
        <w:pStyle w:val="EndNoteBibliography"/>
        <w:spacing w:after="0"/>
        <w:ind w:left="720" w:hanging="720"/>
        <w:rPr>
          <w:rFonts w:ascii="Arial" w:hAnsi="Arial" w:cs="Arial"/>
        </w:rPr>
      </w:pPr>
      <w:r w:rsidRPr="009420A6">
        <w:rPr>
          <w:rFonts w:ascii="Arial" w:hAnsi="Arial" w:cs="Arial"/>
        </w:rPr>
        <w:t>3.</w:t>
      </w:r>
      <w:r w:rsidRPr="009420A6">
        <w:rPr>
          <w:rFonts w:ascii="Arial" w:hAnsi="Arial" w:cs="Arial"/>
        </w:rPr>
        <w:tab/>
        <w:t xml:space="preserve">Callahan BJ, McMurdie PJ, Rosen MJ, Han AW, Johnson AJ, Holmes SP. DADA2: High-resolution sample inference from Illumina amplicon data. </w:t>
      </w:r>
      <w:r w:rsidRPr="009420A6">
        <w:rPr>
          <w:rFonts w:ascii="Arial" w:hAnsi="Arial" w:cs="Arial"/>
          <w:i/>
        </w:rPr>
        <w:t xml:space="preserve">Nat Methods. </w:t>
      </w:r>
      <w:r w:rsidRPr="009420A6">
        <w:rPr>
          <w:rFonts w:ascii="Arial" w:hAnsi="Arial" w:cs="Arial"/>
        </w:rPr>
        <w:t>2016;13(7):581-583.</w:t>
      </w:r>
    </w:p>
    <w:p w14:paraId="6BA98D97" w14:textId="77777777" w:rsidR="007E715D" w:rsidRPr="009420A6" w:rsidRDefault="007E715D" w:rsidP="007E715D">
      <w:pPr>
        <w:pStyle w:val="EndNoteBibliography"/>
        <w:spacing w:after="0"/>
        <w:ind w:left="720" w:hanging="720"/>
        <w:rPr>
          <w:rFonts w:ascii="Arial" w:hAnsi="Arial" w:cs="Arial"/>
        </w:rPr>
      </w:pPr>
      <w:r w:rsidRPr="009420A6">
        <w:rPr>
          <w:rFonts w:ascii="Arial" w:hAnsi="Arial" w:cs="Arial"/>
        </w:rPr>
        <w:t>4.</w:t>
      </w:r>
      <w:r w:rsidRPr="009420A6">
        <w:rPr>
          <w:rFonts w:ascii="Arial" w:hAnsi="Arial" w:cs="Arial"/>
        </w:rPr>
        <w:tab/>
        <w:t xml:space="preserve">Quast C, Pruesse E, Yilmaz P, et al. The SILVA ribosomal RNA gene database project: improved data processing and web-based tools. </w:t>
      </w:r>
      <w:r w:rsidRPr="009420A6">
        <w:rPr>
          <w:rFonts w:ascii="Arial" w:hAnsi="Arial" w:cs="Arial"/>
          <w:i/>
        </w:rPr>
        <w:t xml:space="preserve">Nucleic Acids Res. </w:t>
      </w:r>
      <w:r w:rsidRPr="009420A6">
        <w:rPr>
          <w:rFonts w:ascii="Arial" w:hAnsi="Arial" w:cs="Arial"/>
        </w:rPr>
        <w:t>2013;41(Database issue):D590-596.</w:t>
      </w:r>
    </w:p>
    <w:p w14:paraId="6304EB1B" w14:textId="77777777" w:rsidR="007E715D" w:rsidRPr="009420A6" w:rsidRDefault="007E715D" w:rsidP="007E715D">
      <w:pPr>
        <w:pStyle w:val="EndNoteBibliography"/>
        <w:spacing w:after="0"/>
        <w:ind w:left="720" w:hanging="720"/>
        <w:rPr>
          <w:rFonts w:ascii="Arial" w:hAnsi="Arial" w:cs="Arial"/>
        </w:rPr>
      </w:pPr>
      <w:r w:rsidRPr="009420A6">
        <w:rPr>
          <w:rFonts w:ascii="Arial" w:hAnsi="Arial" w:cs="Arial"/>
        </w:rPr>
        <w:t>5.</w:t>
      </w:r>
      <w:r w:rsidRPr="009420A6">
        <w:rPr>
          <w:rFonts w:ascii="Arial" w:hAnsi="Arial" w:cs="Arial"/>
        </w:rPr>
        <w:tab/>
        <w:t xml:space="preserve">Wang Q, Garrity GM, Tiedje JM, Cole JR. Naive Bayesian classifier for rapid assignment of rRNA sequences into the new bacterial taxonomy. </w:t>
      </w:r>
      <w:r w:rsidRPr="009420A6">
        <w:rPr>
          <w:rFonts w:ascii="Arial" w:hAnsi="Arial" w:cs="Arial"/>
          <w:i/>
        </w:rPr>
        <w:t xml:space="preserve">Appl Environ Microbiol. </w:t>
      </w:r>
      <w:r w:rsidRPr="009420A6">
        <w:rPr>
          <w:rFonts w:ascii="Arial" w:hAnsi="Arial" w:cs="Arial"/>
        </w:rPr>
        <w:t>2007;73(16):5261-5267.</w:t>
      </w:r>
    </w:p>
    <w:p w14:paraId="2962D1CE" w14:textId="77777777" w:rsidR="007E715D" w:rsidRPr="009420A6" w:rsidRDefault="007E715D" w:rsidP="007E715D">
      <w:pPr>
        <w:pStyle w:val="EndNoteBibliography"/>
        <w:spacing w:after="0"/>
        <w:ind w:left="720" w:hanging="720"/>
        <w:rPr>
          <w:rFonts w:ascii="Arial" w:hAnsi="Arial" w:cs="Arial"/>
        </w:rPr>
      </w:pPr>
      <w:r w:rsidRPr="009420A6">
        <w:rPr>
          <w:rFonts w:ascii="Arial" w:hAnsi="Arial" w:cs="Arial"/>
        </w:rPr>
        <w:t>6.</w:t>
      </w:r>
      <w:r w:rsidRPr="009420A6">
        <w:rPr>
          <w:rFonts w:ascii="Arial" w:hAnsi="Arial" w:cs="Arial"/>
        </w:rPr>
        <w:tab/>
        <w:t xml:space="preserve">McMurdie PJ, Holmes S. phyloseq: an R package for reproducible interactive analysis and graphics of microbiome census data. </w:t>
      </w:r>
      <w:r w:rsidRPr="009420A6">
        <w:rPr>
          <w:rFonts w:ascii="Arial" w:hAnsi="Arial" w:cs="Arial"/>
          <w:i/>
        </w:rPr>
        <w:t xml:space="preserve">PLoS One. </w:t>
      </w:r>
      <w:r w:rsidRPr="009420A6">
        <w:rPr>
          <w:rFonts w:ascii="Arial" w:hAnsi="Arial" w:cs="Arial"/>
        </w:rPr>
        <w:t>2013;8(4):e61217.</w:t>
      </w:r>
    </w:p>
    <w:p w14:paraId="296A61C9" w14:textId="77777777" w:rsidR="007E715D" w:rsidRPr="009420A6" w:rsidRDefault="007E715D" w:rsidP="007E715D">
      <w:pPr>
        <w:pStyle w:val="EndNoteBibliography"/>
        <w:ind w:left="720" w:hanging="720"/>
        <w:rPr>
          <w:rFonts w:ascii="Arial" w:hAnsi="Arial" w:cs="Arial"/>
        </w:rPr>
      </w:pPr>
      <w:r w:rsidRPr="009420A6">
        <w:rPr>
          <w:rFonts w:ascii="Arial" w:hAnsi="Arial" w:cs="Arial"/>
        </w:rPr>
        <w:t>7.</w:t>
      </w:r>
      <w:r w:rsidRPr="009420A6">
        <w:rPr>
          <w:rFonts w:ascii="Arial" w:hAnsi="Arial" w:cs="Arial"/>
        </w:rPr>
        <w:tab/>
        <w:t xml:space="preserve">Love MI, Huber W, Anders S. Moderated estimation of fold change and dispersion for RNA-seq data with DESeq2. </w:t>
      </w:r>
      <w:r w:rsidRPr="009420A6">
        <w:rPr>
          <w:rFonts w:ascii="Arial" w:hAnsi="Arial" w:cs="Arial"/>
          <w:i/>
        </w:rPr>
        <w:t xml:space="preserve">Genome Biol. </w:t>
      </w:r>
      <w:r w:rsidRPr="009420A6">
        <w:rPr>
          <w:rFonts w:ascii="Arial" w:hAnsi="Arial" w:cs="Arial"/>
        </w:rPr>
        <w:t>2014;15(12):550.</w:t>
      </w:r>
    </w:p>
    <w:p w14:paraId="0159292B" w14:textId="54CF2279" w:rsidR="00BF119B" w:rsidRPr="00BF119B" w:rsidRDefault="00550289" w:rsidP="00550289">
      <w:pPr>
        <w:spacing w:after="0" w:line="240" w:lineRule="auto"/>
        <w:jc w:val="both"/>
        <w:rPr>
          <w:rFonts w:ascii="Arial" w:hAnsi="Arial" w:cs="Arial"/>
        </w:rPr>
      </w:pPr>
      <w:r w:rsidRPr="009420A6">
        <w:rPr>
          <w:rFonts w:ascii="Arial" w:hAnsi="Arial" w:cs="Arial"/>
        </w:rPr>
        <w:fldChar w:fldCharType="end"/>
      </w:r>
    </w:p>
    <w:sectPr w:rsidR="00BF119B" w:rsidRPr="00BF119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7D6F0" w16cid:durableId="219CAA9A"/>
  <w16cid:commentId w16cid:paraId="0C7D757B" w16cid:durableId="219CAA9B"/>
  <w16cid:commentId w16cid:paraId="31A09559" w16cid:durableId="219CACA9"/>
  <w16cid:commentId w16cid:paraId="6F5A89D4" w16cid:durableId="219DE73A"/>
  <w16cid:commentId w16cid:paraId="7D4FE6B7" w16cid:durableId="219DE784"/>
  <w16cid:commentId w16cid:paraId="23EAF6F4" w16cid:durableId="219DE82C"/>
  <w16cid:commentId w16cid:paraId="56593061" w16cid:durableId="219DF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vr5vx96xspt7e95rdpa59mwrdx50vpta9v&quot;&gt;fiber_feeding_RCT&lt;record-ids&gt;&lt;item&gt;3&lt;/item&gt;&lt;item&gt;4&lt;/item&gt;&lt;item&gt;28&lt;/item&gt;&lt;item&gt;31&lt;/item&gt;&lt;item&gt;32&lt;/item&gt;&lt;item&gt;33&lt;/item&gt;&lt;item&gt;34&lt;/item&gt;&lt;/record-ids&gt;&lt;/item&gt;&lt;/Libraries&gt;"/>
  </w:docVars>
  <w:rsids>
    <w:rsidRoot w:val="0047198A"/>
    <w:rsid w:val="00087A33"/>
    <w:rsid w:val="001D5212"/>
    <w:rsid w:val="001E7B91"/>
    <w:rsid w:val="0025713F"/>
    <w:rsid w:val="002F448B"/>
    <w:rsid w:val="00364075"/>
    <w:rsid w:val="003A7B22"/>
    <w:rsid w:val="003E559B"/>
    <w:rsid w:val="003E6E19"/>
    <w:rsid w:val="00437F9C"/>
    <w:rsid w:val="00467DE3"/>
    <w:rsid w:val="0047198A"/>
    <w:rsid w:val="004D6CB3"/>
    <w:rsid w:val="004F228B"/>
    <w:rsid w:val="00550289"/>
    <w:rsid w:val="005925CD"/>
    <w:rsid w:val="005D33EC"/>
    <w:rsid w:val="005D3AEC"/>
    <w:rsid w:val="007114B1"/>
    <w:rsid w:val="00726A6E"/>
    <w:rsid w:val="007E715D"/>
    <w:rsid w:val="008407DF"/>
    <w:rsid w:val="008E5D50"/>
    <w:rsid w:val="008E633D"/>
    <w:rsid w:val="008F3CB0"/>
    <w:rsid w:val="009221F7"/>
    <w:rsid w:val="009420A6"/>
    <w:rsid w:val="0095339B"/>
    <w:rsid w:val="00975539"/>
    <w:rsid w:val="00A206D1"/>
    <w:rsid w:val="00BB6965"/>
    <w:rsid w:val="00BF119B"/>
    <w:rsid w:val="00C603FA"/>
    <w:rsid w:val="00CD5B42"/>
    <w:rsid w:val="00D9402C"/>
    <w:rsid w:val="00EA49AB"/>
    <w:rsid w:val="00EE5A45"/>
    <w:rsid w:val="00F3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A997"/>
  <w15:chartTrackingRefBased/>
  <w15:docId w15:val="{AC57BA6E-0629-418B-8A6B-90BD59DC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19B"/>
    <w:rPr>
      <w:color w:val="0563C1"/>
      <w:u w:val="single"/>
    </w:rPr>
  </w:style>
  <w:style w:type="character" w:styleId="FollowedHyperlink">
    <w:name w:val="FollowedHyperlink"/>
    <w:basedOn w:val="DefaultParagraphFont"/>
    <w:uiPriority w:val="99"/>
    <w:semiHidden/>
    <w:unhideWhenUsed/>
    <w:rsid w:val="00550289"/>
    <w:rPr>
      <w:color w:val="954F72" w:themeColor="followedHyperlink"/>
      <w:u w:val="single"/>
    </w:rPr>
  </w:style>
  <w:style w:type="paragraph" w:customStyle="1" w:styleId="EndNoteBibliographyTitle">
    <w:name w:val="EndNote Bibliography Title"/>
    <w:basedOn w:val="Normal"/>
    <w:link w:val="EndNoteBibliographyTitleChar"/>
    <w:rsid w:val="0055028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50289"/>
    <w:rPr>
      <w:rFonts w:ascii="Calibri" w:hAnsi="Calibri" w:cs="Calibri"/>
      <w:noProof/>
    </w:rPr>
  </w:style>
  <w:style w:type="paragraph" w:customStyle="1" w:styleId="EndNoteBibliography">
    <w:name w:val="EndNote Bibliography"/>
    <w:basedOn w:val="Normal"/>
    <w:link w:val="EndNoteBibliographyChar"/>
    <w:rsid w:val="0055028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50289"/>
    <w:rPr>
      <w:rFonts w:ascii="Calibri" w:hAnsi="Calibri" w:cs="Calibri"/>
      <w:noProof/>
    </w:rPr>
  </w:style>
  <w:style w:type="character" w:styleId="CommentReference">
    <w:name w:val="annotation reference"/>
    <w:basedOn w:val="DefaultParagraphFont"/>
    <w:uiPriority w:val="99"/>
    <w:semiHidden/>
    <w:unhideWhenUsed/>
    <w:rsid w:val="002F448B"/>
    <w:rPr>
      <w:sz w:val="16"/>
      <w:szCs w:val="16"/>
    </w:rPr>
  </w:style>
  <w:style w:type="paragraph" w:styleId="CommentText">
    <w:name w:val="annotation text"/>
    <w:basedOn w:val="Normal"/>
    <w:link w:val="CommentTextChar"/>
    <w:uiPriority w:val="99"/>
    <w:semiHidden/>
    <w:unhideWhenUsed/>
    <w:rsid w:val="002F448B"/>
    <w:pPr>
      <w:spacing w:line="240" w:lineRule="auto"/>
    </w:pPr>
    <w:rPr>
      <w:sz w:val="20"/>
      <w:szCs w:val="20"/>
    </w:rPr>
  </w:style>
  <w:style w:type="character" w:customStyle="1" w:styleId="CommentTextChar">
    <w:name w:val="Comment Text Char"/>
    <w:basedOn w:val="DefaultParagraphFont"/>
    <w:link w:val="CommentText"/>
    <w:uiPriority w:val="99"/>
    <w:semiHidden/>
    <w:rsid w:val="002F448B"/>
    <w:rPr>
      <w:sz w:val="20"/>
      <w:szCs w:val="20"/>
    </w:rPr>
  </w:style>
  <w:style w:type="paragraph" w:styleId="CommentSubject">
    <w:name w:val="annotation subject"/>
    <w:basedOn w:val="CommentText"/>
    <w:next w:val="CommentText"/>
    <w:link w:val="CommentSubjectChar"/>
    <w:uiPriority w:val="99"/>
    <w:semiHidden/>
    <w:unhideWhenUsed/>
    <w:rsid w:val="002F448B"/>
    <w:rPr>
      <w:b/>
      <w:bCs/>
    </w:rPr>
  </w:style>
  <w:style w:type="character" w:customStyle="1" w:styleId="CommentSubjectChar">
    <w:name w:val="Comment Subject Char"/>
    <w:basedOn w:val="CommentTextChar"/>
    <w:link w:val="CommentSubject"/>
    <w:uiPriority w:val="99"/>
    <w:semiHidden/>
    <w:rsid w:val="002F448B"/>
    <w:rPr>
      <w:b/>
      <w:bCs/>
      <w:sz w:val="20"/>
      <w:szCs w:val="20"/>
    </w:rPr>
  </w:style>
  <w:style w:type="paragraph" w:styleId="BalloonText">
    <w:name w:val="Balloon Text"/>
    <w:basedOn w:val="Normal"/>
    <w:link w:val="BalloonTextChar"/>
    <w:uiPriority w:val="99"/>
    <w:semiHidden/>
    <w:unhideWhenUsed/>
    <w:rsid w:val="002F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8B"/>
    <w:rPr>
      <w:rFonts w:ascii="Segoe UI" w:hAnsi="Segoe UI" w:cs="Segoe UI"/>
      <w:sz w:val="18"/>
      <w:szCs w:val="18"/>
    </w:rPr>
  </w:style>
  <w:style w:type="paragraph" w:styleId="NormalWeb">
    <w:name w:val="Normal (Web)"/>
    <w:basedOn w:val="Normal"/>
    <w:uiPriority w:val="99"/>
    <w:unhideWhenUsed/>
    <w:rsid w:val="002F448B"/>
    <w:pPr>
      <w:spacing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CD5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0026">
      <w:bodyDiv w:val="1"/>
      <w:marLeft w:val="0"/>
      <w:marRight w:val="0"/>
      <w:marTop w:val="0"/>
      <w:marBottom w:val="0"/>
      <w:divBdr>
        <w:top w:val="none" w:sz="0" w:space="0" w:color="auto"/>
        <w:left w:val="none" w:sz="0" w:space="0" w:color="auto"/>
        <w:bottom w:val="none" w:sz="0" w:space="0" w:color="auto"/>
        <w:right w:val="none" w:sz="0" w:space="0" w:color="auto"/>
      </w:divBdr>
    </w:div>
    <w:div w:id="912350097">
      <w:bodyDiv w:val="1"/>
      <w:marLeft w:val="0"/>
      <w:marRight w:val="0"/>
      <w:marTop w:val="0"/>
      <w:marBottom w:val="0"/>
      <w:divBdr>
        <w:top w:val="none" w:sz="0" w:space="0" w:color="auto"/>
        <w:left w:val="none" w:sz="0" w:space="0" w:color="auto"/>
        <w:bottom w:val="none" w:sz="0" w:space="0" w:color="auto"/>
        <w:right w:val="none" w:sz="0" w:space="0" w:color="auto"/>
      </w:divBdr>
    </w:div>
    <w:div w:id="1197279651">
      <w:bodyDiv w:val="1"/>
      <w:marLeft w:val="0"/>
      <w:marRight w:val="0"/>
      <w:marTop w:val="0"/>
      <w:marBottom w:val="0"/>
      <w:divBdr>
        <w:top w:val="none" w:sz="0" w:space="0" w:color="auto"/>
        <w:left w:val="none" w:sz="0" w:space="0" w:color="auto"/>
        <w:bottom w:val="none" w:sz="0" w:space="0" w:color="auto"/>
        <w:right w:val="none" w:sz="0" w:space="0" w:color="auto"/>
      </w:divBdr>
    </w:div>
    <w:div w:id="1246723036">
      <w:bodyDiv w:val="1"/>
      <w:marLeft w:val="0"/>
      <w:marRight w:val="0"/>
      <w:marTop w:val="0"/>
      <w:marBottom w:val="0"/>
      <w:divBdr>
        <w:top w:val="none" w:sz="0" w:space="0" w:color="auto"/>
        <w:left w:val="none" w:sz="0" w:space="0" w:color="auto"/>
        <w:bottom w:val="none" w:sz="0" w:space="0" w:color="auto"/>
        <w:right w:val="none" w:sz="0" w:space="0" w:color="auto"/>
      </w:divBdr>
    </w:div>
    <w:div w:id="15188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Freedberg, Daniel E.</dc:creator>
  <cp:keywords/>
  <dc:description/>
  <cp:lastModifiedBy>Freedberg, Daniel E.</cp:lastModifiedBy>
  <cp:revision>16</cp:revision>
  <dcterms:created xsi:type="dcterms:W3CDTF">2019-12-12T17:08:00Z</dcterms:created>
  <dcterms:modified xsi:type="dcterms:W3CDTF">2020-01-30T17:00:00Z</dcterms:modified>
</cp:coreProperties>
</file>