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2A74" w14:textId="77777777" w:rsidR="00EB1A77" w:rsidRPr="00EB1A77" w:rsidRDefault="00EB1A77" w:rsidP="00EB1A77">
      <w:pPr>
        <w:rPr>
          <w:rFonts w:ascii="Times New Roman" w:hAnsi="Times New Roman" w:cs="Times New Roman"/>
        </w:rPr>
      </w:pPr>
      <w:r w:rsidRPr="00EB1A77">
        <w:rPr>
          <w:rFonts w:ascii="Times New Roman" w:hAnsi="Times New Roman" w:cs="Times New Roman"/>
          <w:b/>
        </w:rPr>
        <w:t>Supplement:</w:t>
      </w:r>
    </w:p>
    <w:p w14:paraId="169E2A75" w14:textId="77777777" w:rsidR="00EB1A77" w:rsidRPr="00EB1A77" w:rsidRDefault="00EB1A77" w:rsidP="00EB1A77">
      <w:pPr>
        <w:rPr>
          <w:rFonts w:ascii="Times New Roman" w:hAnsi="Times New Roman" w:cs="Times New Roman"/>
          <w:b/>
        </w:rPr>
      </w:pPr>
    </w:p>
    <w:p w14:paraId="169E2A76" w14:textId="77777777" w:rsidR="00EB1A77" w:rsidRPr="00EB1A77" w:rsidRDefault="00EB1A77" w:rsidP="00EB1A77">
      <w:pPr>
        <w:spacing w:line="480" w:lineRule="auto"/>
        <w:rPr>
          <w:rFonts w:ascii="Times New Roman" w:hAnsi="Times New Roman" w:cs="Times New Roman"/>
          <w:b/>
        </w:rPr>
      </w:pPr>
      <w:r w:rsidRPr="00EB1A77">
        <w:rPr>
          <w:rFonts w:ascii="Times New Roman" w:hAnsi="Times New Roman" w:cs="Times New Roman"/>
          <w:b/>
        </w:rPr>
        <w:t>EIT- image reconstruction:</w:t>
      </w:r>
    </w:p>
    <w:p w14:paraId="169E2A77" w14:textId="5ED466EC" w:rsidR="00EB1A77" w:rsidRPr="00EB1A77" w:rsidRDefault="00EB1A77" w:rsidP="00EB1A77">
      <w:pPr>
        <w:spacing w:line="480" w:lineRule="auto"/>
        <w:ind w:firstLine="720"/>
        <w:rPr>
          <w:rFonts w:ascii="Times New Roman" w:hAnsi="Times New Roman" w:cs="Times New Roman"/>
        </w:rPr>
      </w:pPr>
      <w:r w:rsidRPr="00EB1A77">
        <w:rPr>
          <w:rFonts w:ascii="Times New Roman" w:hAnsi="Times New Roman" w:cs="Times New Roman"/>
        </w:rPr>
        <w:t>The frame rate was set at 20 Hz. To repress cardiac oscillations, a low-pass filter was used. We placed the electrode belt between the 4</w:t>
      </w:r>
      <w:r w:rsidRPr="00EB1A77">
        <w:rPr>
          <w:rFonts w:ascii="Times New Roman" w:hAnsi="Times New Roman" w:cs="Times New Roman"/>
          <w:vertAlign w:val="superscript"/>
        </w:rPr>
        <w:t>th</w:t>
      </w:r>
      <w:r w:rsidRPr="00EB1A77">
        <w:rPr>
          <w:rFonts w:ascii="Times New Roman" w:hAnsi="Times New Roman" w:cs="Times New Roman"/>
        </w:rPr>
        <w:t xml:space="preserve"> and 5</w:t>
      </w:r>
      <w:r w:rsidRPr="00EB1A77">
        <w:rPr>
          <w:rFonts w:ascii="Times New Roman" w:hAnsi="Times New Roman" w:cs="Times New Roman"/>
          <w:vertAlign w:val="superscript"/>
        </w:rPr>
        <w:t>th</w:t>
      </w:r>
      <w:r w:rsidRPr="00EB1A77">
        <w:rPr>
          <w:rFonts w:ascii="Times New Roman" w:hAnsi="Times New Roman" w:cs="Times New Roman"/>
        </w:rPr>
        <w:t xml:space="preserve"> intercostal space as suggested by </w:t>
      </w:r>
      <w:proofErr w:type="spellStart"/>
      <w:r w:rsidRPr="00EB1A77">
        <w:rPr>
          <w:rFonts w:ascii="Times New Roman" w:hAnsi="Times New Roman" w:cs="Times New Roman"/>
        </w:rPr>
        <w:t>Karsten</w:t>
      </w:r>
      <w:proofErr w:type="spellEnd"/>
      <w:r w:rsidRPr="00EB1A77">
        <w:rPr>
          <w:rFonts w:ascii="Times New Roman" w:hAnsi="Times New Roman" w:cs="Times New Roman"/>
        </w:rPr>
        <w:t xml:space="preserve"> et al </w:t>
      </w:r>
      <w:r w:rsidRPr="00EB1A77">
        <w:rPr>
          <w:rFonts w:ascii="Times New Roman" w:hAnsi="Times New Roman" w:cs="Times New Roman"/>
        </w:rPr>
        <w:fldChar w:fldCharType="begin">
          <w:fldData xml:space="preserve">PEVuZE5vdGU+PENpdGU+PEF1dGhvcj5LYXJzdGVuPC9BdXRob3I+PFllYXI+MjAxNjwvWWVhcj48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</w:fldData>
        </w:fldChar>
      </w:r>
      <w:r w:rsidRPr="00EB1A77">
        <w:rPr>
          <w:rFonts w:ascii="Times New Roman" w:hAnsi="Times New Roman" w:cs="Times New Roman"/>
        </w:rPr>
        <w:instrText xml:space="preserve"> ADDIN EN.CITE </w:instrText>
      </w:r>
      <w:r w:rsidRPr="00EB1A77">
        <w:rPr>
          <w:rFonts w:ascii="Times New Roman" w:hAnsi="Times New Roman" w:cs="Times New Roman"/>
        </w:rPr>
        <w:fldChar w:fldCharType="begin">
          <w:fldData xml:space="preserve">PEVuZE5vdGU+PENpdGU+PEF1dGhvcj5LYXJzdGVuPC9BdXRob3I+PFllYXI+MjAxNjwvWWVhcj48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</w:fldData>
        </w:fldChar>
      </w:r>
      <w:r w:rsidRPr="00EB1A77">
        <w:rPr>
          <w:rFonts w:ascii="Times New Roman" w:hAnsi="Times New Roman" w:cs="Times New Roman"/>
        </w:rPr>
        <w:instrText xml:space="preserve"> ADDIN EN.CITE.DATA </w:instrText>
      </w:r>
      <w:r w:rsidRPr="00EB1A77">
        <w:rPr>
          <w:rFonts w:ascii="Times New Roman" w:hAnsi="Times New Roman" w:cs="Times New Roman"/>
        </w:rPr>
      </w:r>
      <w:r w:rsidRPr="00EB1A77">
        <w:rPr>
          <w:rFonts w:ascii="Times New Roman" w:hAnsi="Times New Roman" w:cs="Times New Roman"/>
        </w:rPr>
        <w:fldChar w:fldCharType="end"/>
      </w:r>
      <w:r w:rsidRPr="00EB1A77">
        <w:rPr>
          <w:rFonts w:ascii="Times New Roman" w:hAnsi="Times New Roman" w:cs="Times New Roman"/>
        </w:rPr>
      </w:r>
      <w:r w:rsidRPr="00EB1A77">
        <w:rPr>
          <w:rFonts w:ascii="Times New Roman" w:hAnsi="Times New Roman" w:cs="Times New Roman"/>
        </w:rPr>
        <w:fldChar w:fldCharType="separate"/>
      </w:r>
      <w:r w:rsidRPr="00EB1A77">
        <w:rPr>
          <w:rFonts w:ascii="Times New Roman" w:hAnsi="Times New Roman" w:cs="Times New Roman"/>
          <w:noProof/>
        </w:rPr>
        <w:t>[</w:t>
      </w:r>
      <w:hyperlink w:anchor="_ENREF_30" w:tooltip="Karsten, 2016 #561" w:history="1">
        <w:r w:rsidR="00B60A3D">
          <w:rPr>
            <w:rFonts w:ascii="Times New Roman" w:hAnsi="Times New Roman" w:cs="Times New Roman"/>
            <w:noProof/>
          </w:rPr>
          <w:t>S1</w:t>
        </w:r>
      </w:hyperlink>
      <w:r w:rsidRPr="00EB1A77">
        <w:rPr>
          <w:rFonts w:ascii="Times New Roman" w:hAnsi="Times New Roman" w:cs="Times New Roman"/>
          <w:noProof/>
        </w:rPr>
        <w:t>]</w:t>
      </w:r>
      <w:r w:rsidRPr="00EB1A77">
        <w:rPr>
          <w:rFonts w:ascii="Times New Roman" w:hAnsi="Times New Roman" w:cs="Times New Roman"/>
        </w:rPr>
        <w:fldChar w:fldCharType="end"/>
      </w:r>
      <w:r w:rsidRPr="00EB1A77">
        <w:rPr>
          <w:rFonts w:ascii="Times New Roman" w:hAnsi="Times New Roman" w:cs="Times New Roman"/>
        </w:rPr>
        <w:t>.</w:t>
      </w:r>
    </w:p>
    <w:p w14:paraId="169E2A78" w14:textId="77777777" w:rsidR="00EB1A77" w:rsidRPr="00EB1A77" w:rsidRDefault="00EB1A77" w:rsidP="00EB1A77">
      <w:pPr>
        <w:spacing w:line="480" w:lineRule="auto"/>
        <w:ind w:firstLine="720"/>
        <w:rPr>
          <w:rFonts w:ascii="Times New Roman" w:hAnsi="Times New Roman" w:cs="Times New Roman"/>
        </w:rPr>
      </w:pPr>
      <w:r w:rsidRPr="00EB1A77">
        <w:rPr>
          <w:rFonts w:ascii="Times New Roman" w:hAnsi="Times New Roman" w:cs="Times New Roman"/>
        </w:rPr>
        <w:fldChar w:fldCharType="begin"/>
      </w:r>
      <w:r w:rsidRPr="00EB1A77">
        <w:rPr>
          <w:rFonts w:ascii="Times New Roman" w:hAnsi="Times New Roman" w:cs="Times New Roman"/>
        </w:rPr>
        <w:instrText xml:space="preserve"> REF _Ref521231354 \h  \* MERGEFORMAT </w:instrText>
      </w:r>
      <w:r w:rsidRPr="00EB1A77">
        <w:rPr>
          <w:rFonts w:ascii="Times New Roman" w:hAnsi="Times New Roman" w:cs="Times New Roman"/>
        </w:rPr>
      </w:r>
      <w:r w:rsidRPr="00EB1A77">
        <w:rPr>
          <w:rFonts w:ascii="Times New Roman" w:hAnsi="Times New Roman" w:cs="Times New Roman"/>
        </w:rPr>
        <w:fldChar w:fldCharType="end"/>
      </w:r>
      <w:r w:rsidRPr="00EB1A77">
        <w:rPr>
          <w:rFonts w:ascii="Times New Roman" w:hAnsi="Times New Roman" w:cs="Times New Roman"/>
        </w:rPr>
        <w:t xml:space="preserve">Figure 1 shows both analytic options at three different PEEP levels. Analytic option “WIN/LOSS” (picture </w:t>
      </w:r>
      <w:proofErr w:type="gramStart"/>
      <w:r w:rsidRPr="00EB1A77">
        <w:rPr>
          <w:rFonts w:ascii="Times New Roman" w:hAnsi="Times New Roman" w:cs="Times New Roman"/>
        </w:rPr>
        <w:t>A,B</w:t>
      </w:r>
      <w:proofErr w:type="gramEnd"/>
      <w:r w:rsidRPr="00EB1A77">
        <w:rPr>
          <w:rFonts w:ascii="Times New Roman" w:hAnsi="Times New Roman" w:cs="Times New Roman"/>
        </w:rPr>
        <w:t xml:space="preserve">,C in figure 1) shows cumulated compliance win of 1.4 ml/mbar, color coded blue, in the dorsal area at increasing PEEP levels (PEEP 10-14), while cumulated compliance loss of 0.8 ml/mbar, color coded orange, occurs ventral. Comparing PEEP level 12 to PEEP level 10, compliance win in the dorsal area is 1.6 ml/mbar. Simultaneously, ventral compliance loss is 0.6 ml/mbar. </w:t>
      </w:r>
    </w:p>
    <w:p w14:paraId="169E2A79" w14:textId="77777777" w:rsidR="00EB1A77" w:rsidRPr="00EB1A77" w:rsidRDefault="00EB1A77" w:rsidP="00EB1A77">
      <w:pPr>
        <w:spacing w:line="480" w:lineRule="auto"/>
        <w:ind w:firstLine="720"/>
        <w:rPr>
          <w:rFonts w:ascii="Times New Roman" w:hAnsi="Times New Roman" w:cs="Times New Roman"/>
        </w:rPr>
      </w:pPr>
      <w:r w:rsidRPr="00EB1A77">
        <w:rPr>
          <w:rFonts w:ascii="Times New Roman" w:hAnsi="Times New Roman" w:cs="Times New Roman"/>
        </w:rPr>
        <w:t>To identify the amount of overdistension and collapse, the PEEP level with the best compliance for each pixel is selected. If compliance in this pixel declines at a higher PEEP level, the pixel is considered overdistended. If compliance in this pixel declines at a lower PEEP level, it is considered collapsed. Due to the calculation method, this analytic option was only used for adjusting PEEP levels after a minimum of three previous changes and for statistical analyses. Picture D, E and F (figure 1) show the analytic option overdistension (OD), color coded blue, and collapse (CL), color coded white, at the same PEEP levels. Increasing the PEEP level leads to increasing overdistension from 0 % to 15.7 %, while collapse declines from 22.8 % to 1 %. With PEEP reduction to 12, the two parameters converge (OD 5.9 %, CL 7.7 %). PEEP 12 would be chosen as optimal PEEP level.</w:t>
      </w:r>
    </w:p>
    <w:p w14:paraId="169E2A7A" w14:textId="77777777" w:rsidR="00EB1A77" w:rsidRPr="00EB1A77" w:rsidRDefault="00EB1A77" w:rsidP="00EB1A77">
      <w:pPr>
        <w:spacing w:line="480" w:lineRule="auto"/>
        <w:rPr>
          <w:rFonts w:ascii="Times New Roman" w:hAnsi="Times New Roman" w:cs="Times New Roman"/>
        </w:rPr>
      </w:pPr>
    </w:p>
    <w:p w14:paraId="169E2A7B" w14:textId="77777777" w:rsidR="00EB1A77" w:rsidRDefault="00EB1A77">
      <w:pPr>
        <w:spacing w:after="160" w:line="259" w:lineRule="auto"/>
        <w:rPr>
          <w:rFonts w:ascii="Times New Roman" w:hAnsi="Times New Roman" w:cs="Times New Roman"/>
          <w:b/>
        </w:rPr>
      </w:pPr>
      <w:r>
        <w:rPr>
          <w:rFonts w:ascii="Times New Roman" w:hAnsi="Times New Roman" w:cs="Times New Roman"/>
          <w:b/>
        </w:rPr>
        <w:br w:type="page"/>
      </w:r>
    </w:p>
    <w:p w14:paraId="169E2A7C" w14:textId="77777777" w:rsidR="00EB1A77" w:rsidRPr="00EB1A77" w:rsidRDefault="00EB1A77" w:rsidP="00EB1A77">
      <w:pPr>
        <w:spacing w:line="480" w:lineRule="auto"/>
        <w:rPr>
          <w:rFonts w:ascii="Times New Roman" w:hAnsi="Times New Roman" w:cs="Times New Roman"/>
          <w:b/>
        </w:rPr>
      </w:pPr>
      <w:r w:rsidRPr="00EB1A77">
        <w:rPr>
          <w:rFonts w:ascii="Times New Roman" w:hAnsi="Times New Roman" w:cs="Times New Roman"/>
          <w:b/>
        </w:rPr>
        <w:lastRenderedPageBreak/>
        <w:t>Cardiopulmonary monitoring:</w:t>
      </w:r>
    </w:p>
    <w:p w14:paraId="169E2A7D" w14:textId="659E2F46" w:rsidR="00EB1A77" w:rsidRPr="00EB1A77" w:rsidRDefault="00EB1A77" w:rsidP="00EB1A77">
      <w:pPr>
        <w:spacing w:line="480" w:lineRule="auto"/>
        <w:ind w:firstLine="720"/>
        <w:rPr>
          <w:rFonts w:ascii="Times New Roman" w:hAnsi="Times New Roman" w:cs="Times New Roman"/>
        </w:rPr>
      </w:pPr>
      <w:r w:rsidRPr="00EB1A77">
        <w:rPr>
          <w:rFonts w:ascii="Times New Roman" w:hAnsi="Times New Roman" w:cs="Times New Roman"/>
        </w:rPr>
        <w:t>In one instance, placement of an arterial line failed. In this patient, blood pressure was obtained non-invasively and PaO</w:t>
      </w:r>
      <w:r w:rsidRPr="00EB1A77">
        <w:rPr>
          <w:rFonts w:ascii="Times New Roman" w:hAnsi="Times New Roman" w:cs="Times New Roman"/>
          <w:vertAlign w:val="subscript"/>
        </w:rPr>
        <w:t xml:space="preserve">2- </w:t>
      </w:r>
      <w:r w:rsidRPr="00EB1A77">
        <w:rPr>
          <w:rFonts w:ascii="Times New Roman" w:hAnsi="Times New Roman" w:cs="Times New Roman"/>
        </w:rPr>
        <w:t>values were calculated from SpO</w:t>
      </w:r>
      <w:r w:rsidRPr="00EB1A77">
        <w:rPr>
          <w:rFonts w:ascii="Times New Roman" w:hAnsi="Times New Roman" w:cs="Times New Roman"/>
          <w:vertAlign w:val="subscript"/>
        </w:rPr>
        <w:t>2</w:t>
      </w:r>
      <w:r w:rsidRPr="00EB1A77">
        <w:rPr>
          <w:rFonts w:ascii="Times New Roman" w:hAnsi="Times New Roman" w:cs="Times New Roman"/>
        </w:rPr>
        <w:t xml:space="preserve"> using a non-linear imputation described in 2016  by Brown et al </w:t>
      </w:r>
      <w:r w:rsidRPr="00EB1A77">
        <w:rPr>
          <w:rFonts w:ascii="Times New Roman" w:hAnsi="Times New Roman" w:cs="Times New Roman"/>
        </w:rPr>
        <w:fldChar w:fldCharType="begin">
          <w:fldData xml:space="preserve">PEVuZE5vdGU+PENpdGU+PEF1dGhvcj5Ccm93bjwvQXV0aG9yPjxZZWFyPjIwMTY8L1llYXI+PFJl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</w:fldData>
        </w:fldChar>
      </w:r>
      <w:r w:rsidRPr="00EB1A77">
        <w:rPr>
          <w:rFonts w:ascii="Times New Roman" w:hAnsi="Times New Roman" w:cs="Times New Roman"/>
        </w:rPr>
        <w:instrText xml:space="preserve"> ADDIN EN.CITE </w:instrText>
      </w:r>
      <w:r w:rsidRPr="00EB1A77">
        <w:rPr>
          <w:rFonts w:ascii="Times New Roman" w:hAnsi="Times New Roman" w:cs="Times New Roman"/>
        </w:rPr>
        <w:fldChar w:fldCharType="begin">
          <w:fldData xml:space="preserve">PEVuZE5vdGU+PENpdGU+PEF1dGhvcj5Ccm93bjwvQXV0aG9yPjxZZWFyPjIwMTY8L1llYXI+PFJl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</w:fldData>
        </w:fldChar>
      </w:r>
      <w:r w:rsidRPr="00EB1A77">
        <w:rPr>
          <w:rFonts w:ascii="Times New Roman" w:hAnsi="Times New Roman" w:cs="Times New Roman"/>
        </w:rPr>
        <w:instrText xml:space="preserve"> ADDIN EN.CITE.DATA </w:instrText>
      </w:r>
      <w:r w:rsidRPr="00EB1A77">
        <w:rPr>
          <w:rFonts w:ascii="Times New Roman" w:hAnsi="Times New Roman" w:cs="Times New Roman"/>
        </w:rPr>
      </w:r>
      <w:r w:rsidRPr="00EB1A77">
        <w:rPr>
          <w:rFonts w:ascii="Times New Roman" w:hAnsi="Times New Roman" w:cs="Times New Roman"/>
        </w:rPr>
        <w:fldChar w:fldCharType="end"/>
      </w:r>
      <w:r w:rsidRPr="00EB1A77">
        <w:rPr>
          <w:rFonts w:ascii="Times New Roman" w:hAnsi="Times New Roman" w:cs="Times New Roman"/>
        </w:rPr>
      </w:r>
      <w:r w:rsidRPr="00EB1A77">
        <w:rPr>
          <w:rFonts w:ascii="Times New Roman" w:hAnsi="Times New Roman" w:cs="Times New Roman"/>
        </w:rPr>
        <w:fldChar w:fldCharType="separate"/>
      </w:r>
      <w:r w:rsidRPr="00EB1A77">
        <w:rPr>
          <w:rFonts w:ascii="Times New Roman" w:hAnsi="Times New Roman" w:cs="Times New Roman"/>
          <w:noProof/>
        </w:rPr>
        <w:t>[</w:t>
      </w:r>
      <w:hyperlink w:anchor="_ENREF_31" w:tooltip="Brown, 2016 #553" w:history="1">
        <w:r w:rsidR="00B60A3D">
          <w:rPr>
            <w:rFonts w:ascii="Times New Roman" w:hAnsi="Times New Roman" w:cs="Times New Roman"/>
            <w:noProof/>
          </w:rPr>
          <w:t>S2</w:t>
        </w:r>
      </w:hyperlink>
      <w:r w:rsidRPr="00EB1A77">
        <w:rPr>
          <w:rFonts w:ascii="Times New Roman" w:hAnsi="Times New Roman" w:cs="Times New Roman"/>
          <w:noProof/>
        </w:rPr>
        <w:t>]</w:t>
      </w:r>
      <w:r w:rsidRPr="00EB1A77">
        <w:rPr>
          <w:rFonts w:ascii="Times New Roman" w:hAnsi="Times New Roman" w:cs="Times New Roman"/>
        </w:rPr>
        <w:fldChar w:fldCharType="end"/>
      </w:r>
      <w:r w:rsidRPr="00EB1A77">
        <w:rPr>
          <w:rFonts w:ascii="Times New Roman" w:hAnsi="Times New Roman" w:cs="Times New Roman"/>
        </w:rPr>
        <w:t xml:space="preserve"> and prospectively validated in 2017 </w:t>
      </w:r>
      <w:r w:rsidRPr="00EB1A77">
        <w:rPr>
          <w:rFonts w:ascii="Times New Roman" w:hAnsi="Times New Roman" w:cs="Times New Roman"/>
        </w:rPr>
        <w:fldChar w:fldCharType="begin">
          <w:fldData xml:space="preserve">PEVuZE5vdGU+PENpdGU+PEF1dGhvcj5Ccm93bjwvQXV0aG9yPjxZZWFyPjIwMTc8L1llYXI+PFJl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</w:fldData>
        </w:fldChar>
      </w:r>
      <w:r w:rsidRPr="00EB1A77">
        <w:rPr>
          <w:rFonts w:ascii="Times New Roman" w:hAnsi="Times New Roman" w:cs="Times New Roman"/>
        </w:rPr>
        <w:instrText xml:space="preserve"> ADDIN EN.CITE </w:instrText>
      </w:r>
      <w:r w:rsidRPr="00EB1A77">
        <w:rPr>
          <w:rFonts w:ascii="Times New Roman" w:hAnsi="Times New Roman" w:cs="Times New Roman"/>
        </w:rPr>
        <w:fldChar w:fldCharType="begin">
          <w:fldData xml:space="preserve">PEVuZE5vdGU+PENpdGU+PEF1dGhvcj5Ccm93bjwvQXV0aG9yPjxZZWFyPjIwMTc8L1llYXI+PFJl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</w:fldData>
        </w:fldChar>
      </w:r>
      <w:r w:rsidRPr="00EB1A77">
        <w:rPr>
          <w:rFonts w:ascii="Times New Roman" w:hAnsi="Times New Roman" w:cs="Times New Roman"/>
        </w:rPr>
        <w:instrText xml:space="preserve"> ADDIN EN.CITE.DATA </w:instrText>
      </w:r>
      <w:r w:rsidRPr="00EB1A77">
        <w:rPr>
          <w:rFonts w:ascii="Times New Roman" w:hAnsi="Times New Roman" w:cs="Times New Roman"/>
        </w:rPr>
      </w:r>
      <w:r w:rsidRPr="00EB1A77">
        <w:rPr>
          <w:rFonts w:ascii="Times New Roman" w:hAnsi="Times New Roman" w:cs="Times New Roman"/>
        </w:rPr>
        <w:fldChar w:fldCharType="end"/>
      </w:r>
      <w:r w:rsidRPr="00EB1A77">
        <w:rPr>
          <w:rFonts w:ascii="Times New Roman" w:hAnsi="Times New Roman" w:cs="Times New Roman"/>
        </w:rPr>
      </w:r>
      <w:r w:rsidRPr="00EB1A77">
        <w:rPr>
          <w:rFonts w:ascii="Times New Roman" w:hAnsi="Times New Roman" w:cs="Times New Roman"/>
        </w:rPr>
        <w:fldChar w:fldCharType="separate"/>
      </w:r>
      <w:r w:rsidRPr="00EB1A77">
        <w:rPr>
          <w:rFonts w:ascii="Times New Roman" w:hAnsi="Times New Roman" w:cs="Times New Roman"/>
          <w:noProof/>
        </w:rPr>
        <w:t>[</w:t>
      </w:r>
      <w:hyperlink w:anchor="_ENREF_32" w:tooltip="Brown, 2017 #554" w:history="1">
        <w:r w:rsidR="00B60A3D">
          <w:rPr>
            <w:rFonts w:ascii="Times New Roman" w:hAnsi="Times New Roman" w:cs="Times New Roman"/>
            <w:noProof/>
          </w:rPr>
          <w:t>S3</w:t>
        </w:r>
      </w:hyperlink>
      <w:r w:rsidRPr="00EB1A77">
        <w:rPr>
          <w:rFonts w:ascii="Times New Roman" w:hAnsi="Times New Roman" w:cs="Times New Roman"/>
          <w:noProof/>
        </w:rPr>
        <w:t>]</w:t>
      </w:r>
      <w:r w:rsidRPr="00EB1A77">
        <w:rPr>
          <w:rFonts w:ascii="Times New Roman" w:hAnsi="Times New Roman" w:cs="Times New Roman"/>
        </w:rPr>
        <w:fldChar w:fldCharType="end"/>
      </w:r>
      <w:r w:rsidRPr="00EB1A77">
        <w:rPr>
          <w:rFonts w:ascii="Times New Roman" w:hAnsi="Times New Roman" w:cs="Times New Roman"/>
        </w:rPr>
        <w:t xml:space="preserve">, based on the Ellis inversion </w:t>
      </w:r>
      <w:r w:rsidRPr="00EB1A77">
        <w:rPr>
          <w:rFonts w:ascii="Times New Roman" w:hAnsi="Times New Roman" w:cs="Times New Roman"/>
        </w:rPr>
        <w:fldChar w:fldCharType="begin"/>
      </w:r>
      <w:r w:rsidRPr="00EB1A77">
        <w:rPr>
          <w:rFonts w:ascii="Times New Roman" w:hAnsi="Times New Roman" w:cs="Times New Roman"/>
        </w:rPr>
        <w:instrText xml:space="preserve"> ADDIN EN.CITE &lt;EndNote&gt;&lt;Cite&gt;&lt;Author&gt;Ellis&lt;/Author&gt;&lt;Year&gt;1989&lt;/Year&gt;&lt;RecNum&gt;551&lt;/RecNum&gt;&lt;DisplayText&gt;[33]&lt;/DisplayText&gt;&lt;record&gt;&lt;rec-number&gt;551&lt;/rec-number&gt;&lt;foreign-keys&gt;&lt;key app="EN" db-id="d29095ff9p59xxepv5expwdbptrwxereswrx" timestamp="1533648441"&gt;551&lt;/key&gt;&lt;/foreign-keys&gt;&lt;ref-type name="Journal Article"&gt;17&lt;/ref-type&gt;&lt;contributors&gt;&lt;authors&gt;&lt;author&gt;Ellis, R. K.&lt;/author&gt;&lt;/authors&gt;&lt;/contributors&gt;&lt;titles&gt;&lt;title&gt;Determination of PO2 from saturation&lt;/title&gt;&lt;secondary-title&gt;J Appl Physiol (1985)&lt;/secondary-title&gt;&lt;/titles&gt;&lt;periodical&gt;&lt;full-title&gt;J Appl Physiol (1985)&lt;/full-title&gt;&lt;abbr-1&gt;Journal of applied physiology&lt;/abbr-1&gt;&lt;/periodical&gt;&lt;pages&gt;902&lt;/pages&gt;&lt;volume&gt;67&lt;/volume&gt;&lt;number&gt;2&lt;/number&gt;&lt;keywords&gt;&lt;keyword&gt;Mathematics&lt;/keyword&gt;&lt;keyword&gt;Oxygen/*physiology&lt;/keyword&gt;&lt;keyword&gt;Partial Pressure&lt;/keyword&gt;&lt;/keywords&gt;&lt;dates&gt;&lt;year&gt;1989&lt;/year&gt;&lt;pub-dates&gt;&lt;date&gt;Aug&lt;/date&gt;&lt;/pub-dates&gt;&lt;/dates&gt;&lt;isbn&gt;8750-7587 (Print)&amp;#xD;0161-7567 (Linking)&lt;/isbn&gt;&lt;accession-num&gt;2793692&lt;/accession-num&gt;&lt;urls&gt;&lt;related-urls&gt;&lt;url&gt;https://www.ncbi.nlm.nih.gov/pubmed/2793692&lt;/url&gt;&lt;/related-urls&gt;&lt;/urls&gt;&lt;electronic-resource-num&gt;10.1152/jappl.1989.67.2.902&lt;/electronic-resource-num&gt;&lt;/record&gt;&lt;/Cite&gt;&lt;/EndNote&gt;</w:instrText>
      </w:r>
      <w:r w:rsidRPr="00EB1A77">
        <w:rPr>
          <w:rFonts w:ascii="Times New Roman" w:hAnsi="Times New Roman" w:cs="Times New Roman"/>
        </w:rPr>
        <w:fldChar w:fldCharType="separate"/>
      </w:r>
      <w:r w:rsidRPr="00EB1A77">
        <w:rPr>
          <w:rFonts w:ascii="Times New Roman" w:hAnsi="Times New Roman" w:cs="Times New Roman"/>
          <w:noProof/>
        </w:rPr>
        <w:t>[</w:t>
      </w:r>
      <w:hyperlink w:anchor="_ENREF_33" w:tooltip="Ellis, 1989 #551" w:history="1">
        <w:r w:rsidR="00B60A3D">
          <w:rPr>
            <w:rFonts w:ascii="Times New Roman" w:hAnsi="Times New Roman" w:cs="Times New Roman"/>
            <w:noProof/>
          </w:rPr>
          <w:t>S4</w:t>
        </w:r>
      </w:hyperlink>
      <w:r w:rsidRPr="00EB1A77">
        <w:rPr>
          <w:rFonts w:ascii="Times New Roman" w:hAnsi="Times New Roman" w:cs="Times New Roman"/>
          <w:noProof/>
        </w:rPr>
        <w:t>]</w:t>
      </w:r>
      <w:r w:rsidRPr="00EB1A77">
        <w:rPr>
          <w:rFonts w:ascii="Times New Roman" w:hAnsi="Times New Roman" w:cs="Times New Roman"/>
        </w:rPr>
        <w:fldChar w:fldCharType="end"/>
      </w:r>
      <w:r w:rsidRPr="00EB1A77">
        <w:rPr>
          <w:rFonts w:ascii="Times New Roman" w:hAnsi="Times New Roman" w:cs="Times New Roman"/>
        </w:rPr>
        <w:t xml:space="preserve"> of the </w:t>
      </w:r>
      <w:proofErr w:type="spellStart"/>
      <w:r w:rsidRPr="00EB1A77">
        <w:rPr>
          <w:rFonts w:ascii="Times New Roman" w:hAnsi="Times New Roman" w:cs="Times New Roman"/>
        </w:rPr>
        <w:t>Severinghaus</w:t>
      </w:r>
      <w:proofErr w:type="spellEnd"/>
      <w:r w:rsidRPr="00EB1A77">
        <w:rPr>
          <w:rFonts w:ascii="Times New Roman" w:hAnsi="Times New Roman" w:cs="Times New Roman"/>
        </w:rPr>
        <w:t xml:space="preserve"> equation </w:t>
      </w:r>
      <w:r w:rsidRPr="00EB1A77">
        <w:rPr>
          <w:rFonts w:ascii="Times New Roman" w:hAnsi="Times New Roman" w:cs="Times New Roman"/>
        </w:rPr>
        <w:fldChar w:fldCharType="begin"/>
      </w:r>
      <w:r w:rsidRPr="00EB1A77">
        <w:rPr>
          <w:rFonts w:ascii="Times New Roman" w:hAnsi="Times New Roman" w:cs="Times New Roman"/>
        </w:rPr>
        <w:instrText xml:space="preserve"> ADDIN EN.CITE &lt;EndNote&gt;&lt;Cite&gt;&lt;Author&gt;Severinghaus&lt;/Author&gt;&lt;Year&gt;1979&lt;/Year&gt;&lt;RecNum&gt;552&lt;/RecNum&gt;&lt;DisplayText&gt;[34]&lt;/DisplayText&gt;&lt;record&gt;&lt;rec-number&gt;552&lt;/rec-number&gt;&lt;foreign-keys&gt;&lt;key app="EN" db-id="d29095ff9p59xxepv5expwdbptrwxereswrx" timestamp="1533648583"&gt;552&lt;/key&gt;&lt;/foreign-keys&gt;&lt;ref-type name="Journal Article"&gt;17&lt;/ref-type&gt;&lt;contributors&gt;&lt;authors&gt;&lt;author&gt;Severinghaus, J. W.&lt;/author&gt;&lt;/authors&gt;&lt;/contributors&gt;&lt;titles&gt;&lt;title&gt;Simple, accurate equations for human blood O2 dissociation computations&lt;/title&gt;&lt;secondary-title&gt;J Appl Physiol Respir Environ Exerc Physiol&lt;/secondary-title&gt;&lt;/titles&gt;&lt;periodical&gt;&lt;full-title&gt;J Appl Physiol Respir Environ Exerc Physiol&lt;/full-title&gt;&lt;/periodical&gt;&lt;pages&gt;599-602&lt;/pages&gt;&lt;volume&gt;46&lt;/volume&gt;&lt;number&gt;3&lt;/number&gt;&lt;keywords&gt;&lt;keyword&gt;Blood/metabolism&lt;/keyword&gt;&lt;keyword&gt;Hemoglobins/*metabolism&lt;/keyword&gt;&lt;keyword&gt;Humans&lt;/keyword&gt;&lt;keyword&gt;Hydrogen-Ion Concentration&lt;/keyword&gt;&lt;keyword&gt;Mathematics&lt;/keyword&gt;&lt;keyword&gt;Oxygen/*blood&lt;/keyword&gt;&lt;/keywords&gt;&lt;dates&gt;&lt;year&gt;1979&lt;/year&gt;&lt;pub-dates&gt;&lt;date&gt;Mar&lt;/date&gt;&lt;/pub-dates&gt;&lt;/dates&gt;&lt;isbn&gt;0161-7567 (Print)&amp;#xD;0161-7567 (Linking)&lt;/isbn&gt;&lt;accession-num&gt;35496&lt;/accession-num&gt;&lt;urls&gt;&lt;related-urls&gt;&lt;url&gt;https://www.ncbi.nlm.nih.gov/pubmed/35496&lt;/url&gt;&lt;/related-urls&gt;&lt;/urls&gt;&lt;electronic-resource-num&gt;10.1152/jappl.1979.46.3.599&lt;/electronic-resource-num&gt;&lt;/record&gt;&lt;/Cite&gt;&lt;/EndNote&gt;</w:instrText>
      </w:r>
      <w:r w:rsidRPr="00EB1A77">
        <w:rPr>
          <w:rFonts w:ascii="Times New Roman" w:hAnsi="Times New Roman" w:cs="Times New Roman"/>
        </w:rPr>
        <w:fldChar w:fldCharType="separate"/>
      </w:r>
      <w:r w:rsidRPr="00EB1A77">
        <w:rPr>
          <w:rFonts w:ascii="Times New Roman" w:hAnsi="Times New Roman" w:cs="Times New Roman"/>
          <w:noProof/>
        </w:rPr>
        <w:t>[</w:t>
      </w:r>
      <w:hyperlink w:anchor="_ENREF_34" w:tooltip="Severinghaus, 1979 #552" w:history="1">
        <w:r w:rsidR="00B60A3D">
          <w:rPr>
            <w:rFonts w:ascii="Times New Roman" w:hAnsi="Times New Roman" w:cs="Times New Roman"/>
            <w:noProof/>
          </w:rPr>
          <w:t>S5</w:t>
        </w:r>
      </w:hyperlink>
      <w:r w:rsidRPr="00EB1A77">
        <w:rPr>
          <w:rFonts w:ascii="Times New Roman" w:hAnsi="Times New Roman" w:cs="Times New Roman"/>
          <w:noProof/>
        </w:rPr>
        <w:t>]</w:t>
      </w:r>
      <w:r w:rsidRPr="00EB1A77">
        <w:rPr>
          <w:rFonts w:ascii="Times New Roman" w:hAnsi="Times New Roman" w:cs="Times New Roman"/>
        </w:rPr>
        <w:fldChar w:fldCharType="end"/>
      </w:r>
      <w:r w:rsidRPr="00EB1A77">
        <w:rPr>
          <w:rFonts w:ascii="Times New Roman" w:hAnsi="Times New Roman" w:cs="Times New Roman"/>
        </w:rPr>
        <w:t>.</w:t>
      </w:r>
    </w:p>
    <w:p w14:paraId="169E2A7E" w14:textId="77777777" w:rsidR="00EB1A77" w:rsidRPr="00EB1A77" w:rsidRDefault="00EB1A77" w:rsidP="00EB1A77">
      <w:pPr>
        <w:spacing w:line="480" w:lineRule="auto"/>
        <w:ind w:firstLine="720"/>
        <w:rPr>
          <w:rFonts w:ascii="Times New Roman" w:hAnsi="Times New Roman" w:cs="Times New Roman"/>
        </w:rPr>
      </w:pPr>
      <w:r w:rsidRPr="00EB1A77">
        <w:rPr>
          <w:rFonts w:ascii="Times New Roman" w:hAnsi="Times New Roman" w:cs="Times New Roman"/>
        </w:rPr>
        <w:t>Oxygenation</w:t>
      </w:r>
      <w:r w:rsidR="006D5B27">
        <w:rPr>
          <w:rFonts w:ascii="Times New Roman" w:hAnsi="Times New Roman" w:cs="Times New Roman"/>
        </w:rPr>
        <w:t xml:space="preserve"> index (OI) was calculated as a</w:t>
      </w:r>
      <w:r w:rsidRPr="00EB1A77">
        <w:rPr>
          <w:rFonts w:ascii="Times New Roman" w:hAnsi="Times New Roman" w:cs="Times New Roman"/>
        </w:rPr>
        <w:t xml:space="preserve"> unitless </w:t>
      </w:r>
      <w:bookmarkStart w:id="0" w:name="_Hlk528996409"/>
      <w:r w:rsidRPr="00EB1A77">
        <w:rPr>
          <w:rFonts w:ascii="Times New Roman" w:hAnsi="Times New Roman" w:cs="Times New Roman"/>
        </w:rPr>
        <w:t>number (F</w:t>
      </w:r>
      <w:r w:rsidRPr="00EB1A77">
        <w:rPr>
          <w:rFonts w:ascii="Times New Roman" w:hAnsi="Times New Roman" w:cs="Times New Roman"/>
          <w:vertAlign w:val="subscript"/>
        </w:rPr>
        <w:t>i</w:t>
      </w:r>
      <w:r w:rsidRPr="00EB1A77">
        <w:rPr>
          <w:rFonts w:ascii="Times New Roman" w:hAnsi="Times New Roman" w:cs="Times New Roman"/>
        </w:rPr>
        <w:t>O</w:t>
      </w:r>
      <w:r w:rsidRPr="00EB1A77">
        <w:rPr>
          <w:rFonts w:ascii="Times New Roman" w:hAnsi="Times New Roman" w:cs="Times New Roman"/>
          <w:vertAlign w:val="subscript"/>
        </w:rPr>
        <w:t xml:space="preserve">2 </w:t>
      </w:r>
      <w:r w:rsidRPr="00EB1A77">
        <w:rPr>
          <w:rFonts w:ascii="Times New Roman" w:hAnsi="Times New Roman" w:cs="Times New Roman"/>
        </w:rPr>
        <w:t>× mean airway pressure × 100/PaO</w:t>
      </w:r>
      <w:r w:rsidRPr="00EB1A77">
        <w:rPr>
          <w:rFonts w:ascii="Times New Roman" w:hAnsi="Times New Roman" w:cs="Times New Roman"/>
          <w:vertAlign w:val="subscript"/>
        </w:rPr>
        <w:t>2</w:t>
      </w:r>
      <w:r w:rsidRPr="00EB1A77">
        <w:rPr>
          <w:rFonts w:ascii="Times New Roman" w:hAnsi="Times New Roman" w:cs="Times New Roman"/>
        </w:rPr>
        <w:t>)</w:t>
      </w:r>
      <w:bookmarkEnd w:id="0"/>
      <w:r w:rsidRPr="00EB1A77">
        <w:rPr>
          <w:rFonts w:ascii="Times New Roman" w:hAnsi="Times New Roman" w:cs="Times New Roman"/>
        </w:rPr>
        <w:t xml:space="preserve">. </w:t>
      </w:r>
    </w:p>
    <w:p w14:paraId="169E2A7F" w14:textId="3330C47B" w:rsidR="00EB1A77" w:rsidRPr="00EB1A77" w:rsidRDefault="00EB1A77" w:rsidP="00EB1A77">
      <w:pPr>
        <w:spacing w:line="480" w:lineRule="auto"/>
        <w:rPr>
          <w:rFonts w:ascii="Times New Roman" w:hAnsi="Times New Roman" w:cs="Times New Roman"/>
        </w:rPr>
      </w:pPr>
      <w:r w:rsidRPr="00EB1A77">
        <w:rPr>
          <w:rFonts w:ascii="Times New Roman" w:hAnsi="Times New Roman" w:cs="Times New Roman"/>
        </w:rPr>
        <w:t xml:space="preserve"> </w:t>
      </w:r>
      <w:r w:rsidRPr="00EB1A77">
        <w:rPr>
          <w:rFonts w:ascii="Times New Roman" w:hAnsi="Times New Roman" w:cs="Times New Roman"/>
        </w:rPr>
        <w:tab/>
        <w:t>The ideal body weight was calculated using the following formulae: for children &lt; 60 inches ((height</w:t>
      </w:r>
      <w:r w:rsidRPr="00EB1A77">
        <w:rPr>
          <w:rFonts w:ascii="Times New Roman" w:hAnsi="Times New Roman" w:cs="Times New Roman"/>
          <w:vertAlign w:val="superscript"/>
        </w:rPr>
        <w:t xml:space="preserve">2 </w:t>
      </w:r>
      <w:r w:rsidRPr="00EB1A77">
        <w:rPr>
          <w:rFonts w:ascii="Times New Roman" w:hAnsi="Times New Roman" w:cs="Times New Roman"/>
        </w:rPr>
        <w:t xml:space="preserve">)* 1.65)/1000; for children &gt; 60 inches (male): 50+2.3*(height-60); for children &gt; 60 inches (female): 45.5+2.3*(height-60) </w:t>
      </w:r>
      <w:r w:rsidRPr="00EB1A77">
        <w:rPr>
          <w:rFonts w:ascii="Times New Roman" w:hAnsi="Times New Roman" w:cs="Times New Roman"/>
        </w:rPr>
        <w:fldChar w:fldCharType="begin">
          <w:fldData xml:space="preserve">PEVuZE5vdGU+PENpdGU+PEF1dGhvcj5BbmRlcnNvbjwvQXV0aG9yPjxZZWFyPjIwMDE8L1llYXI+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</w:fldData>
        </w:fldChar>
      </w:r>
      <w:r w:rsidRPr="00EB1A77">
        <w:rPr>
          <w:rFonts w:ascii="Times New Roman" w:hAnsi="Times New Roman" w:cs="Times New Roman"/>
        </w:rPr>
        <w:instrText xml:space="preserve"> ADDIN EN.CITE </w:instrText>
      </w:r>
      <w:r w:rsidRPr="00EB1A77">
        <w:rPr>
          <w:rFonts w:ascii="Times New Roman" w:hAnsi="Times New Roman" w:cs="Times New Roman"/>
        </w:rPr>
        <w:fldChar w:fldCharType="begin">
          <w:fldData xml:space="preserve">PEVuZE5vdGU+PENpdGU+PEF1dGhvcj5BbmRlcnNvbjwvQXV0aG9yPjxZZWFyPjIwMDE8L1llYXI+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</w:fldData>
        </w:fldChar>
      </w:r>
      <w:r w:rsidRPr="00EB1A77">
        <w:rPr>
          <w:rFonts w:ascii="Times New Roman" w:hAnsi="Times New Roman" w:cs="Times New Roman"/>
        </w:rPr>
        <w:instrText xml:space="preserve"> ADDIN EN.CITE.DATA </w:instrText>
      </w:r>
      <w:r w:rsidRPr="00EB1A77">
        <w:rPr>
          <w:rFonts w:ascii="Times New Roman" w:hAnsi="Times New Roman" w:cs="Times New Roman"/>
        </w:rPr>
      </w:r>
      <w:r w:rsidRPr="00EB1A77">
        <w:rPr>
          <w:rFonts w:ascii="Times New Roman" w:hAnsi="Times New Roman" w:cs="Times New Roman"/>
        </w:rPr>
        <w:fldChar w:fldCharType="end"/>
      </w:r>
      <w:r w:rsidRPr="00EB1A77">
        <w:rPr>
          <w:rFonts w:ascii="Times New Roman" w:hAnsi="Times New Roman" w:cs="Times New Roman"/>
        </w:rPr>
      </w:r>
      <w:r w:rsidRPr="00EB1A77">
        <w:rPr>
          <w:rFonts w:ascii="Times New Roman" w:hAnsi="Times New Roman" w:cs="Times New Roman"/>
        </w:rPr>
        <w:fldChar w:fldCharType="separate"/>
      </w:r>
      <w:r w:rsidRPr="00EB1A77">
        <w:rPr>
          <w:rFonts w:ascii="Times New Roman" w:hAnsi="Times New Roman" w:cs="Times New Roman"/>
          <w:noProof/>
        </w:rPr>
        <w:t>[</w:t>
      </w:r>
      <w:hyperlink w:anchor="_ENREF_16" w:tooltip="ARDS_Clinical_Network, 2008 #273" w:history="1">
        <w:r w:rsidRPr="00EB1A77">
          <w:rPr>
            <w:rFonts w:ascii="Times New Roman" w:hAnsi="Times New Roman" w:cs="Times New Roman"/>
            <w:noProof/>
          </w:rPr>
          <w:t>16</w:t>
        </w:r>
      </w:hyperlink>
      <w:r w:rsidRPr="00EB1A77">
        <w:rPr>
          <w:rFonts w:ascii="Times New Roman" w:hAnsi="Times New Roman" w:cs="Times New Roman"/>
          <w:noProof/>
        </w:rPr>
        <w:t xml:space="preserve">, </w:t>
      </w:r>
      <w:r w:rsidR="00B60A3D">
        <w:rPr>
          <w:rFonts w:ascii="Times New Roman" w:hAnsi="Times New Roman" w:cs="Times New Roman"/>
          <w:noProof/>
        </w:rPr>
        <w:t>S6, S7</w:t>
      </w:r>
      <w:r w:rsidRPr="00EB1A77">
        <w:rPr>
          <w:rFonts w:ascii="Times New Roman" w:hAnsi="Times New Roman" w:cs="Times New Roman"/>
          <w:noProof/>
        </w:rPr>
        <w:t>]</w:t>
      </w:r>
      <w:r w:rsidRPr="00EB1A77">
        <w:rPr>
          <w:rFonts w:ascii="Times New Roman" w:hAnsi="Times New Roman" w:cs="Times New Roman"/>
        </w:rPr>
        <w:fldChar w:fldCharType="end"/>
      </w:r>
      <w:r w:rsidRPr="00EB1A77">
        <w:rPr>
          <w:rFonts w:ascii="Times New Roman" w:hAnsi="Times New Roman" w:cs="Times New Roman"/>
        </w:rPr>
        <w:t>.</w:t>
      </w:r>
    </w:p>
    <w:p w14:paraId="169E2A80" w14:textId="77777777" w:rsidR="00EB1A77" w:rsidRPr="00EB1A77" w:rsidRDefault="00EB1A77" w:rsidP="00EB1A77">
      <w:pPr>
        <w:spacing w:line="480" w:lineRule="auto"/>
        <w:ind w:firstLine="720"/>
        <w:rPr>
          <w:rFonts w:ascii="Times New Roman" w:hAnsi="Times New Roman" w:cs="Times New Roman"/>
        </w:rPr>
      </w:pPr>
    </w:p>
    <w:p w14:paraId="169E2A81" w14:textId="77777777" w:rsidR="00EB1A77" w:rsidRPr="00EB1A77" w:rsidRDefault="00EB1A77" w:rsidP="00EB1A77">
      <w:pPr>
        <w:rPr>
          <w:rFonts w:ascii="Times New Roman" w:hAnsi="Times New Roman" w:cs="Times New Roman"/>
          <w:b/>
        </w:rPr>
      </w:pPr>
      <w:r w:rsidRPr="00EB1A77">
        <w:rPr>
          <w:rFonts w:ascii="Times New Roman" w:hAnsi="Times New Roman" w:cs="Times New Roman"/>
          <w:b/>
        </w:rPr>
        <w:t>Statistical analysis:</w:t>
      </w:r>
    </w:p>
    <w:p w14:paraId="169E2A82" w14:textId="77777777" w:rsidR="00EB1A77" w:rsidRPr="00EB1A77" w:rsidRDefault="00EB1A77" w:rsidP="00EB1A77">
      <w:pPr>
        <w:rPr>
          <w:rFonts w:ascii="Times New Roman" w:hAnsi="Times New Roman" w:cs="Times New Roman"/>
        </w:rPr>
      </w:pPr>
    </w:p>
    <w:p w14:paraId="169E2A83" w14:textId="77777777" w:rsidR="00EB1A77" w:rsidRPr="00EB1A77" w:rsidRDefault="00EB1A77" w:rsidP="00EB1A77">
      <w:pPr>
        <w:spacing w:line="480" w:lineRule="auto"/>
        <w:ind w:firstLine="720"/>
        <w:rPr>
          <w:rStyle w:val="Strong"/>
          <w:rFonts w:ascii="Times New Roman" w:hAnsi="Times New Roman" w:cs="Times New Roman"/>
          <w:b w:val="0"/>
        </w:rPr>
      </w:pPr>
      <w:r w:rsidRPr="00EB1A77">
        <w:rPr>
          <w:rFonts w:ascii="Times New Roman" w:hAnsi="Times New Roman" w:cs="Times New Roman"/>
        </w:rPr>
        <w:t>To detect the effect of the PEEP titration on the EIT parameters (overdistension and collapse), the respiratory parameters (PEEP, global respiratory system Compliance, ∆P) gas exchange (PaO</w:t>
      </w:r>
      <w:r w:rsidRPr="00EB1A77">
        <w:rPr>
          <w:rFonts w:ascii="Times New Roman" w:hAnsi="Times New Roman" w:cs="Times New Roman"/>
          <w:vertAlign w:val="subscript"/>
        </w:rPr>
        <w:t xml:space="preserve">2, </w:t>
      </w:r>
      <w:r w:rsidRPr="00EB1A77">
        <w:rPr>
          <w:rFonts w:ascii="Times New Roman" w:hAnsi="Times New Roman" w:cs="Times New Roman"/>
        </w:rPr>
        <w:t>PaCO</w:t>
      </w:r>
      <w:r w:rsidRPr="00EB1A77">
        <w:rPr>
          <w:rFonts w:ascii="Times New Roman" w:hAnsi="Times New Roman" w:cs="Times New Roman"/>
          <w:vertAlign w:val="subscript"/>
        </w:rPr>
        <w:t xml:space="preserve">2, </w:t>
      </w:r>
      <w:r w:rsidRPr="00EB1A77">
        <w:rPr>
          <w:rFonts w:ascii="Times New Roman" w:hAnsi="Times New Roman" w:cs="Times New Roman"/>
        </w:rPr>
        <w:t>PaO</w:t>
      </w:r>
      <w:r w:rsidRPr="00EB1A77">
        <w:rPr>
          <w:rFonts w:ascii="Times New Roman" w:hAnsi="Times New Roman" w:cs="Times New Roman"/>
          <w:vertAlign w:val="subscript"/>
        </w:rPr>
        <w:t>2</w:t>
      </w:r>
      <w:r w:rsidRPr="00EB1A77">
        <w:rPr>
          <w:rFonts w:ascii="Times New Roman" w:hAnsi="Times New Roman" w:cs="Times New Roman"/>
        </w:rPr>
        <w:t>/FiO</w:t>
      </w:r>
      <w:r w:rsidRPr="00EB1A77">
        <w:rPr>
          <w:rFonts w:ascii="Times New Roman" w:hAnsi="Times New Roman" w:cs="Times New Roman"/>
          <w:vertAlign w:val="subscript"/>
        </w:rPr>
        <w:t xml:space="preserve">2 </w:t>
      </w:r>
      <w:r w:rsidRPr="00EB1A77">
        <w:rPr>
          <w:rFonts w:ascii="Times New Roman" w:hAnsi="Times New Roman" w:cs="Times New Roman"/>
        </w:rPr>
        <w:t>ratio, oxygenation index)</w:t>
      </w:r>
      <w:r w:rsidRPr="00EB1A77">
        <w:rPr>
          <w:rFonts w:ascii="Times New Roman" w:hAnsi="Times New Roman" w:cs="Times New Roman"/>
          <w:color w:val="FF0000"/>
        </w:rPr>
        <w:t xml:space="preserve"> </w:t>
      </w:r>
      <w:r w:rsidRPr="00EB1A77">
        <w:rPr>
          <w:rFonts w:ascii="Times New Roman" w:hAnsi="Times New Roman" w:cs="Times New Roman"/>
        </w:rPr>
        <w:t xml:space="preserve">and hemodynamic parameters (heart rate, blood pressure) a linear mixed-effects model with a random effect was used. This model was used to take the repeated measurements in one patient into account. To assess normal distribution, Shapiro–Wilk tests and Kolmogorov–Smirnov tests were performed. A </w:t>
      </w:r>
      <w:r w:rsidRPr="00EB1A77">
        <w:rPr>
          <w:rStyle w:val="Strong"/>
          <w:rFonts w:ascii="Times New Roman" w:hAnsi="Times New Roman" w:cs="Times New Roman"/>
          <w:b w:val="0"/>
        </w:rPr>
        <w:t xml:space="preserve">Wilcoxon matched-pairs signed rank test was used because normal distribution was rejected for global respiratory system compliance. </w:t>
      </w:r>
    </w:p>
    <w:p w14:paraId="169E2A84" w14:textId="77777777" w:rsidR="00EB1A77" w:rsidRDefault="00EB1A77" w:rsidP="00EB1A77">
      <w:pPr>
        <w:rPr>
          <w:rFonts w:ascii="Cambria" w:hAnsi="Cambria"/>
          <w:szCs w:val="20"/>
        </w:rPr>
      </w:pPr>
    </w:p>
    <w:p w14:paraId="169E2A85" w14:textId="77777777" w:rsidR="00EB1A77" w:rsidRDefault="00EB1A77">
      <w:pPr>
        <w:spacing w:after="160" w:line="259" w:lineRule="auto"/>
        <w:rPr>
          <w:rFonts w:ascii="Cambria" w:hAnsi="Cambria"/>
          <w:szCs w:val="20"/>
        </w:rPr>
      </w:pPr>
      <w:r>
        <w:rPr>
          <w:rFonts w:ascii="Cambria" w:hAnsi="Cambria"/>
          <w:szCs w:val="20"/>
        </w:rPr>
        <w:br w:type="page"/>
      </w:r>
    </w:p>
    <w:p w14:paraId="169E2A86" w14:textId="77777777" w:rsidR="00A37C69" w:rsidRPr="00EB1A77" w:rsidRDefault="00EB1A77" w:rsidP="00A37C69">
      <w:pPr>
        <w:rPr>
          <w:rFonts w:ascii="Cambria" w:hAnsi="Cambria"/>
          <w:b/>
          <w:szCs w:val="20"/>
        </w:rPr>
      </w:pPr>
      <w:r w:rsidRPr="00EB1A77">
        <w:rPr>
          <w:rFonts w:ascii="Cambria" w:hAnsi="Cambria"/>
          <w:b/>
          <w:szCs w:val="20"/>
        </w:rPr>
        <w:lastRenderedPageBreak/>
        <w:t xml:space="preserve">Inclusion and exclusion criteria: </w:t>
      </w:r>
    </w:p>
    <w:p w14:paraId="169E2A87" w14:textId="77777777" w:rsidR="00EB1A77" w:rsidRPr="00D06527" w:rsidRDefault="00EB1A77" w:rsidP="00A37C69">
      <w:pPr>
        <w:rPr>
          <w:rStyle w:val="Strong"/>
          <w:b w:val="0"/>
          <w:sz w:val="32"/>
        </w:rPr>
      </w:pPr>
    </w:p>
    <w:tbl>
      <w:tblPr>
        <w:tblStyle w:val="TableGrid"/>
        <w:tblW w:w="0" w:type="auto"/>
        <w:tblLook w:val="04A0" w:firstRow="1" w:lastRow="0" w:firstColumn="1" w:lastColumn="0" w:noHBand="0" w:noVBand="1"/>
      </w:tblPr>
      <w:tblGrid>
        <w:gridCol w:w="4531"/>
        <w:gridCol w:w="4531"/>
      </w:tblGrid>
      <w:tr w:rsidR="00A37C69" w:rsidRPr="00D06527" w14:paraId="169E2A8A" w14:textId="77777777" w:rsidTr="00982E95">
        <w:tc>
          <w:tcPr>
            <w:tcW w:w="4531" w:type="dxa"/>
            <w:tcBorders>
              <w:top w:val="single" w:sz="12" w:space="0" w:color="auto"/>
              <w:left w:val="nil"/>
              <w:bottom w:val="single" w:sz="4" w:space="0" w:color="auto"/>
              <w:right w:val="nil"/>
            </w:tcBorders>
          </w:tcPr>
          <w:p w14:paraId="169E2A88" w14:textId="77777777" w:rsidR="00A37C69" w:rsidRPr="00D06527" w:rsidRDefault="00A37C69" w:rsidP="00982E95">
            <w:pPr>
              <w:spacing w:before="40" w:after="60"/>
              <w:jc w:val="center"/>
              <w:rPr>
                <w:rFonts w:ascii="Cambria" w:hAnsi="Cambria"/>
                <w:b/>
                <w:sz w:val="16"/>
              </w:rPr>
            </w:pPr>
            <w:r w:rsidRPr="00D06527">
              <w:rPr>
                <w:rFonts w:ascii="Cambria" w:hAnsi="Cambria"/>
                <w:b/>
                <w:sz w:val="16"/>
              </w:rPr>
              <w:t>Inclusion Criteria</w:t>
            </w:r>
          </w:p>
        </w:tc>
        <w:tc>
          <w:tcPr>
            <w:tcW w:w="4531" w:type="dxa"/>
            <w:tcBorders>
              <w:top w:val="single" w:sz="12" w:space="0" w:color="auto"/>
              <w:left w:val="nil"/>
              <w:bottom w:val="single" w:sz="4" w:space="0" w:color="auto"/>
              <w:right w:val="nil"/>
            </w:tcBorders>
          </w:tcPr>
          <w:p w14:paraId="169E2A89" w14:textId="77777777" w:rsidR="00A37C69" w:rsidRPr="00D06527" w:rsidRDefault="00A37C69" w:rsidP="00982E95">
            <w:pPr>
              <w:spacing w:before="40" w:after="60"/>
              <w:jc w:val="center"/>
              <w:rPr>
                <w:rFonts w:ascii="Cambria" w:hAnsi="Cambria"/>
                <w:b/>
                <w:sz w:val="16"/>
              </w:rPr>
            </w:pPr>
            <w:r w:rsidRPr="00D06527">
              <w:rPr>
                <w:rFonts w:ascii="Cambria" w:hAnsi="Cambria"/>
                <w:b/>
                <w:sz w:val="16"/>
              </w:rPr>
              <w:t>Exclusion Criteria</w:t>
            </w:r>
          </w:p>
        </w:tc>
      </w:tr>
      <w:tr w:rsidR="00A37C69" w:rsidRPr="00D06527" w14:paraId="169E2A8E" w14:textId="77777777" w:rsidTr="00982E95">
        <w:tc>
          <w:tcPr>
            <w:tcW w:w="4531" w:type="dxa"/>
            <w:tcBorders>
              <w:top w:val="single" w:sz="4" w:space="0" w:color="auto"/>
              <w:left w:val="nil"/>
              <w:bottom w:val="nil"/>
              <w:right w:val="nil"/>
            </w:tcBorders>
          </w:tcPr>
          <w:p w14:paraId="169E2A8B" w14:textId="77777777" w:rsidR="00A37C69" w:rsidRPr="00D06527" w:rsidRDefault="00A37C69" w:rsidP="00982E95">
            <w:pPr>
              <w:spacing w:before="40" w:after="60"/>
              <w:rPr>
                <w:rFonts w:ascii="Cambria" w:hAnsi="Cambria"/>
                <w:sz w:val="16"/>
              </w:rPr>
            </w:pPr>
            <w:r w:rsidRPr="00D06527">
              <w:rPr>
                <w:rFonts w:ascii="Cambria" w:hAnsi="Cambria"/>
                <w:sz w:val="16"/>
              </w:rPr>
              <w:t>intubated and mechanically ventilated patients:</w:t>
            </w:r>
          </w:p>
          <w:p w14:paraId="169E2A8C" w14:textId="77777777" w:rsidR="00A37C69" w:rsidRPr="00D06527" w:rsidRDefault="00A37C69" w:rsidP="00982E95">
            <w:pPr>
              <w:spacing w:before="40" w:after="60"/>
              <w:rPr>
                <w:rFonts w:ascii="Cambria" w:hAnsi="Cambria"/>
                <w:sz w:val="16"/>
              </w:rPr>
            </w:pPr>
            <w:r w:rsidRPr="00D06527">
              <w:rPr>
                <w:rFonts w:ascii="Cambria" w:hAnsi="Cambria"/>
                <w:sz w:val="16"/>
              </w:rPr>
              <w:t>receiving lung protective ventilation</w:t>
            </w:r>
          </w:p>
        </w:tc>
        <w:tc>
          <w:tcPr>
            <w:tcW w:w="4531" w:type="dxa"/>
            <w:tcBorders>
              <w:top w:val="single" w:sz="4" w:space="0" w:color="auto"/>
              <w:left w:val="nil"/>
              <w:bottom w:val="nil"/>
              <w:right w:val="nil"/>
            </w:tcBorders>
          </w:tcPr>
          <w:p w14:paraId="169E2A8D" w14:textId="77777777" w:rsidR="00A37C69" w:rsidRPr="00D06527" w:rsidRDefault="00A37C69" w:rsidP="00982E95">
            <w:pPr>
              <w:spacing w:before="40" w:after="60"/>
              <w:rPr>
                <w:rFonts w:ascii="Cambria" w:hAnsi="Cambria"/>
                <w:sz w:val="16"/>
              </w:rPr>
            </w:pPr>
            <w:r w:rsidRPr="00D06527">
              <w:rPr>
                <w:rFonts w:ascii="Cambria" w:hAnsi="Cambria"/>
                <w:sz w:val="16"/>
              </w:rPr>
              <w:t>active hemodynamic instability as evidenced by a more than 50 % change in vasopressor dosing over the preceding 6 hours</w:t>
            </w:r>
          </w:p>
        </w:tc>
      </w:tr>
      <w:tr w:rsidR="00A37C69" w:rsidRPr="00D06527" w14:paraId="169E2A92" w14:textId="77777777" w:rsidTr="00982E95">
        <w:tc>
          <w:tcPr>
            <w:tcW w:w="4531" w:type="dxa"/>
            <w:tcBorders>
              <w:top w:val="nil"/>
              <w:left w:val="nil"/>
              <w:bottom w:val="nil"/>
              <w:right w:val="nil"/>
            </w:tcBorders>
          </w:tcPr>
          <w:p w14:paraId="169E2A8F" w14:textId="77777777" w:rsidR="00A37C69" w:rsidRPr="00D06527" w:rsidRDefault="00A37C69" w:rsidP="00982E95">
            <w:pPr>
              <w:spacing w:before="40" w:after="60"/>
              <w:rPr>
                <w:rFonts w:ascii="Cambria" w:hAnsi="Cambria"/>
                <w:sz w:val="16"/>
              </w:rPr>
            </w:pPr>
            <w:r w:rsidRPr="00D06527">
              <w:rPr>
                <w:rFonts w:ascii="Cambria" w:hAnsi="Cambria"/>
                <w:sz w:val="16"/>
              </w:rPr>
              <w:t xml:space="preserve">younger than 18 years of age </w:t>
            </w:r>
          </w:p>
          <w:p w14:paraId="169E2A90" w14:textId="77777777" w:rsidR="00A37C69" w:rsidRPr="00D06527" w:rsidRDefault="00A37C69" w:rsidP="00982E95">
            <w:pPr>
              <w:spacing w:before="40" w:after="60"/>
              <w:rPr>
                <w:rFonts w:ascii="Cambria" w:hAnsi="Cambria"/>
                <w:sz w:val="16"/>
              </w:rPr>
            </w:pPr>
            <w:r w:rsidRPr="00D06527">
              <w:rPr>
                <w:rFonts w:ascii="Cambria" w:hAnsi="Cambria"/>
                <w:sz w:val="16"/>
              </w:rPr>
              <w:t>with a chest circumference of more than 70 cm</w:t>
            </w:r>
          </w:p>
        </w:tc>
        <w:tc>
          <w:tcPr>
            <w:tcW w:w="4531" w:type="dxa"/>
            <w:tcBorders>
              <w:top w:val="nil"/>
              <w:left w:val="nil"/>
              <w:bottom w:val="nil"/>
              <w:right w:val="nil"/>
            </w:tcBorders>
          </w:tcPr>
          <w:p w14:paraId="169E2A91" w14:textId="77777777" w:rsidR="00A37C69" w:rsidRPr="00D06527" w:rsidRDefault="00A37C69" w:rsidP="00982E95">
            <w:pPr>
              <w:spacing w:before="40" w:after="60"/>
              <w:rPr>
                <w:rFonts w:ascii="Cambria" w:hAnsi="Cambria"/>
                <w:sz w:val="16"/>
              </w:rPr>
            </w:pPr>
            <w:r w:rsidRPr="00D06527">
              <w:rPr>
                <w:rFonts w:ascii="Cambria" w:hAnsi="Cambria"/>
                <w:sz w:val="16"/>
              </w:rPr>
              <w:t>history of prematurity (&lt; 37 weeks p.c.)</w:t>
            </w:r>
          </w:p>
        </w:tc>
      </w:tr>
      <w:tr w:rsidR="00A37C69" w:rsidRPr="00D06527" w14:paraId="169E2A95" w14:textId="77777777" w:rsidTr="00982E95">
        <w:tc>
          <w:tcPr>
            <w:tcW w:w="4531" w:type="dxa"/>
            <w:tcBorders>
              <w:top w:val="nil"/>
              <w:left w:val="nil"/>
              <w:bottom w:val="nil"/>
              <w:right w:val="nil"/>
            </w:tcBorders>
          </w:tcPr>
          <w:p w14:paraId="169E2A93" w14:textId="77777777" w:rsidR="00A37C69" w:rsidRPr="00D06527" w:rsidRDefault="00A37C69" w:rsidP="00982E95">
            <w:pPr>
              <w:spacing w:before="40" w:after="60"/>
              <w:rPr>
                <w:rFonts w:ascii="Cambria" w:hAnsi="Cambria"/>
                <w:sz w:val="16"/>
              </w:rPr>
            </w:pPr>
            <w:r w:rsidRPr="00D06527">
              <w:rPr>
                <w:rFonts w:ascii="Cambria" w:hAnsi="Cambria"/>
                <w:sz w:val="16"/>
              </w:rPr>
              <w:t xml:space="preserve">meeting the Berlin definition </w:t>
            </w:r>
            <w:r w:rsidRPr="00D06527">
              <w:rPr>
                <w:rFonts w:ascii="Cambria" w:hAnsi="Cambria"/>
                <w:sz w:val="16"/>
              </w:rPr>
              <w:fldChar w:fldCharType="begin"/>
            </w:r>
            <w:r w:rsidRPr="002279E5">
              <w:rPr>
                <w:rFonts w:ascii="Cambria" w:hAnsi="Cambria"/>
                <w:sz w:val="16"/>
              </w:rPr>
              <w:instrText xml:space="preserve"> ADDIN EN.CITE &lt;EndNote&gt;&lt;Cite&gt;&lt;Author&gt;Ranieri&lt;/Author&gt;&lt;Year&gt;2012&lt;/Year&gt;&lt;RecNum&gt;318&lt;/RecNum&gt;&lt;DisplayText&gt;[14]&lt;/DisplayText&gt;&lt;record&gt;&lt;rec-number&gt;318&lt;/rec-number&gt;&lt;foreign-keys&gt;&lt;key app="EN" db-id="d29095ff9p59xxepv5expwdbptrwxereswrx" timestamp="1388225151"&gt;318&lt;/key&gt;&lt;/foreign-keys&gt;&lt;ref-type name="Journal Article"&gt;17&lt;/ref-type&gt;&lt;contributors&gt;&lt;authors&gt;&lt;author&gt;Ranieri, V. M.&lt;/author&gt;&lt;author&gt;Rubenfeld, G. D.&lt;/author&gt;&lt;author&gt;Thompson, B. T.&lt;/author&gt;&lt;author&gt;Ferguson, N. D.&lt;/author&gt;&lt;author&gt;Caldwell, E.&lt;/author&gt;&lt;author&gt;Fan, E.&lt;/author&gt;&lt;author&gt;Camporota, L.&lt;/author&gt;&lt;author&gt;Slutsky, A. S.&lt;/author&gt;&lt;/authors&gt;&lt;/contributors&gt;&lt;titles&gt;&lt;title&gt;Acute respiratory distress syndrome: the Berlin Definition&lt;/title&gt;&lt;secondary-title&gt;JAMA : the journal of the American Medical Association&lt;/secondary-title&gt;&lt;alt-title&gt;Jama&lt;/alt-title&gt;&lt;/titles&gt;&lt;periodical&gt;&lt;full-title&gt;JAMA : the journal of the American Medical Association&lt;/full-title&gt;&lt;abbr-1&gt;Jama&lt;/abbr-1&gt;&lt;/periodical&gt;&lt;alt-periodical&gt;&lt;full-title&gt;JAMA&lt;/full-title&gt;&lt;/alt-periodical&gt;&lt;pages&gt;2526-33&lt;/pages&gt;&lt;volume&gt;307&lt;/volume&gt;&lt;number&gt;23&lt;/number&gt;&lt;edition&gt;2012/07/17&lt;/edition&gt;&lt;keywords&gt;&lt;keyword&gt;Humans&lt;/keyword&gt;&lt;keyword&gt;Meta-Analysis as Topic&lt;/keyword&gt;&lt;keyword&gt;Multicenter Studies as Topic&lt;/keyword&gt;&lt;keyword&gt;Respiratory Distress Syndrome, Adult/*classification/*diagnosis&lt;/keyword&gt;&lt;keyword&gt;Severity of Illness Index&lt;/keyword&gt;&lt;keyword&gt;*Terminology as Topic&lt;/keyword&gt;&lt;keyword&gt;Validation Studies as Topic&lt;/keyword&gt;&lt;/keywords&gt;&lt;dates&gt;&lt;year&gt;2012&lt;/year&gt;&lt;pub-dates&gt;&lt;date&gt;Jun 20&lt;/date&gt;&lt;/pub-dates&gt;&lt;/dates&gt;&lt;isbn&gt;1538-3598 (Electronic)&amp;#xD;0098-7484 (Linking)&lt;/isbn&gt;&lt;accession-num&gt;22797452&lt;/accession-num&gt;&lt;work-type&gt;Consensus Development Conference&amp;#xD;Research Support, N.I.H., Extramural&amp;#xD;Research Support, Non-U.S. Gov&amp;apos;t&lt;/work-type&gt;&lt;urls&gt;&lt;related-urls&gt;&lt;url&gt;http://www.ncbi.nlm.nih.gov/pubmed/22797452&lt;/url&gt;&lt;/related-urls&gt;&lt;/urls&gt;&lt;electronic-resource-num&gt;10.1001/jama.2012.5669&lt;/electronic-resource-num&gt;&lt;language&gt;eng&lt;/language&gt;&lt;/record&gt;&lt;/Cite&gt;&lt;/EndNote&gt;</w:instrText>
            </w:r>
            <w:r w:rsidRPr="00D06527">
              <w:rPr>
                <w:rFonts w:ascii="Cambria" w:hAnsi="Cambria"/>
                <w:sz w:val="16"/>
              </w:rPr>
              <w:fldChar w:fldCharType="separate"/>
            </w:r>
            <w:r w:rsidRPr="002279E5">
              <w:rPr>
                <w:rFonts w:ascii="Cambria" w:hAnsi="Cambria"/>
                <w:noProof/>
                <w:sz w:val="16"/>
              </w:rPr>
              <w:t>[</w:t>
            </w:r>
            <w:hyperlink w:anchor="_ENREF_14" w:tooltip="Ranieri, 2012 #318" w:history="1">
              <w:r w:rsidRPr="002279E5">
                <w:rPr>
                  <w:rFonts w:ascii="Cambria" w:hAnsi="Cambria"/>
                  <w:noProof/>
                  <w:sz w:val="16"/>
                </w:rPr>
                <w:t>14</w:t>
              </w:r>
            </w:hyperlink>
            <w:r w:rsidRPr="002279E5">
              <w:rPr>
                <w:rFonts w:ascii="Cambria" w:hAnsi="Cambria"/>
                <w:noProof/>
                <w:sz w:val="16"/>
              </w:rPr>
              <w:t>]</w:t>
            </w:r>
            <w:r w:rsidRPr="00D06527">
              <w:rPr>
                <w:rFonts w:ascii="Cambria" w:hAnsi="Cambria"/>
                <w:sz w:val="16"/>
              </w:rPr>
              <w:fldChar w:fldCharType="end"/>
            </w:r>
            <w:r w:rsidRPr="00D06527">
              <w:rPr>
                <w:rFonts w:ascii="Cambria" w:hAnsi="Cambria"/>
                <w:sz w:val="16"/>
              </w:rPr>
              <w:t xml:space="preserve"> of ARDS for less than 72 hours</w:t>
            </w:r>
          </w:p>
        </w:tc>
        <w:tc>
          <w:tcPr>
            <w:tcW w:w="4531" w:type="dxa"/>
            <w:tcBorders>
              <w:top w:val="nil"/>
              <w:left w:val="nil"/>
              <w:bottom w:val="nil"/>
              <w:right w:val="nil"/>
            </w:tcBorders>
          </w:tcPr>
          <w:p w14:paraId="169E2A94" w14:textId="77777777" w:rsidR="00A37C69" w:rsidRPr="00D06527" w:rsidRDefault="00A37C69" w:rsidP="00982E95">
            <w:pPr>
              <w:spacing w:before="40" w:after="60"/>
              <w:rPr>
                <w:rFonts w:ascii="Cambria" w:hAnsi="Cambria"/>
                <w:sz w:val="16"/>
              </w:rPr>
            </w:pPr>
            <w:r w:rsidRPr="00D06527">
              <w:rPr>
                <w:rFonts w:ascii="Cambria" w:hAnsi="Cambria"/>
                <w:sz w:val="16"/>
              </w:rPr>
              <w:t>meeting criteria for ALI for more than 72 hours</w:t>
            </w:r>
          </w:p>
        </w:tc>
      </w:tr>
      <w:tr w:rsidR="00A37C69" w:rsidRPr="00D06527" w14:paraId="169E2A98" w14:textId="77777777" w:rsidTr="00982E95">
        <w:tc>
          <w:tcPr>
            <w:tcW w:w="4531" w:type="dxa"/>
            <w:tcBorders>
              <w:top w:val="nil"/>
              <w:left w:val="nil"/>
              <w:bottom w:val="nil"/>
              <w:right w:val="nil"/>
            </w:tcBorders>
          </w:tcPr>
          <w:p w14:paraId="169E2A96" w14:textId="77777777" w:rsidR="00A37C69" w:rsidRPr="00D06527" w:rsidRDefault="00A37C69" w:rsidP="00982E95">
            <w:pPr>
              <w:spacing w:before="40" w:after="60"/>
              <w:rPr>
                <w:rFonts w:ascii="Cambria" w:hAnsi="Cambria"/>
                <w:sz w:val="16"/>
              </w:rPr>
            </w:pPr>
            <w:r w:rsidRPr="00D06527">
              <w:rPr>
                <w:rFonts w:ascii="Cambria" w:hAnsi="Cambria"/>
                <w:sz w:val="16"/>
              </w:rPr>
              <w:t>deeply sedated or receiving neuromuscular blocking agents</w:t>
            </w:r>
          </w:p>
        </w:tc>
        <w:tc>
          <w:tcPr>
            <w:tcW w:w="4531" w:type="dxa"/>
            <w:tcBorders>
              <w:top w:val="nil"/>
              <w:left w:val="nil"/>
              <w:bottom w:val="nil"/>
              <w:right w:val="nil"/>
            </w:tcBorders>
          </w:tcPr>
          <w:p w14:paraId="169E2A97" w14:textId="77777777" w:rsidR="00A37C69" w:rsidRPr="00D06527" w:rsidRDefault="00A37C69" w:rsidP="00982E95">
            <w:pPr>
              <w:spacing w:before="40" w:after="60"/>
              <w:rPr>
                <w:rFonts w:ascii="Cambria" w:hAnsi="Cambria"/>
                <w:sz w:val="16"/>
              </w:rPr>
            </w:pPr>
            <w:r w:rsidRPr="00D06527">
              <w:rPr>
                <w:rFonts w:ascii="Cambria" w:hAnsi="Cambria"/>
                <w:sz w:val="16"/>
              </w:rPr>
              <w:t>significant heart disease (no echocardiogram in the past 24 hours demonstrating severe ventricular dysfunction; no known significant mixing lesion, e.g. large VSD)</w:t>
            </w:r>
          </w:p>
        </w:tc>
      </w:tr>
      <w:tr w:rsidR="00A37C69" w:rsidRPr="00D06527" w14:paraId="169E2A9C" w14:textId="77777777" w:rsidTr="00982E95">
        <w:tc>
          <w:tcPr>
            <w:tcW w:w="4531" w:type="dxa"/>
            <w:tcBorders>
              <w:top w:val="nil"/>
              <w:left w:val="nil"/>
              <w:bottom w:val="nil"/>
              <w:right w:val="nil"/>
            </w:tcBorders>
          </w:tcPr>
          <w:p w14:paraId="169E2A99" w14:textId="77777777" w:rsidR="00A37C69" w:rsidRPr="00D06527" w:rsidRDefault="00A37C69" w:rsidP="00982E95">
            <w:pPr>
              <w:spacing w:before="40" w:after="60"/>
              <w:rPr>
                <w:rFonts w:ascii="Cambria" w:hAnsi="Cambria"/>
                <w:sz w:val="16"/>
              </w:rPr>
            </w:pPr>
            <w:r w:rsidRPr="00D06527">
              <w:rPr>
                <w:rFonts w:ascii="Cambria" w:hAnsi="Cambria"/>
                <w:sz w:val="16"/>
              </w:rPr>
              <w:t>receiving a chest radiograph in the first 12 hours after enrollment</w:t>
            </w:r>
          </w:p>
          <w:p w14:paraId="169E2A9A" w14:textId="77777777" w:rsidR="00A37C69" w:rsidRPr="00D06527" w:rsidRDefault="00A37C69" w:rsidP="00982E95">
            <w:pPr>
              <w:spacing w:before="40" w:after="60"/>
              <w:rPr>
                <w:rFonts w:ascii="Cambria" w:hAnsi="Cambria"/>
                <w:sz w:val="16"/>
              </w:rPr>
            </w:pPr>
            <w:r w:rsidRPr="00D06527">
              <w:rPr>
                <w:rFonts w:ascii="Cambria" w:hAnsi="Cambria"/>
                <w:sz w:val="16"/>
              </w:rPr>
              <w:t>written informed parental consent</w:t>
            </w:r>
          </w:p>
        </w:tc>
        <w:tc>
          <w:tcPr>
            <w:tcW w:w="4531" w:type="dxa"/>
            <w:tcBorders>
              <w:top w:val="nil"/>
              <w:left w:val="nil"/>
              <w:bottom w:val="nil"/>
              <w:right w:val="nil"/>
            </w:tcBorders>
          </w:tcPr>
          <w:p w14:paraId="169E2A9B" w14:textId="77777777" w:rsidR="00A37C69" w:rsidRPr="00D06527" w:rsidRDefault="00A37C69" w:rsidP="00982E95">
            <w:pPr>
              <w:spacing w:before="20" w:after="60"/>
              <w:rPr>
                <w:rFonts w:ascii="Cambria" w:hAnsi="Cambria"/>
                <w:sz w:val="16"/>
              </w:rPr>
            </w:pPr>
            <w:r w:rsidRPr="00D06527">
              <w:rPr>
                <w:rFonts w:ascii="Cambria" w:hAnsi="Cambria"/>
                <w:sz w:val="16"/>
              </w:rPr>
              <w:t>recent (&lt; 2 month) history of intrathoracic instrumentation (e.g. cardiac pacemaker, thoracostomy, orthopedic instrumentation)</w:t>
            </w:r>
          </w:p>
        </w:tc>
      </w:tr>
      <w:tr w:rsidR="00A37C69" w:rsidRPr="00D06527" w14:paraId="169E2A9F" w14:textId="77777777" w:rsidTr="00982E95">
        <w:tc>
          <w:tcPr>
            <w:tcW w:w="4531" w:type="dxa"/>
            <w:tcBorders>
              <w:top w:val="nil"/>
              <w:left w:val="nil"/>
              <w:bottom w:val="nil"/>
              <w:right w:val="nil"/>
            </w:tcBorders>
          </w:tcPr>
          <w:p w14:paraId="169E2A9D" w14:textId="77777777" w:rsidR="00A37C69" w:rsidRPr="00D06527" w:rsidRDefault="00A37C69" w:rsidP="00982E95">
            <w:pPr>
              <w:spacing w:before="40" w:after="60"/>
              <w:rPr>
                <w:rFonts w:ascii="Cambria" w:hAnsi="Cambria"/>
                <w:sz w:val="16"/>
              </w:rPr>
            </w:pPr>
          </w:p>
        </w:tc>
        <w:tc>
          <w:tcPr>
            <w:tcW w:w="4531" w:type="dxa"/>
            <w:tcBorders>
              <w:top w:val="nil"/>
              <w:left w:val="nil"/>
              <w:bottom w:val="nil"/>
              <w:right w:val="nil"/>
            </w:tcBorders>
          </w:tcPr>
          <w:p w14:paraId="169E2A9E" w14:textId="77777777" w:rsidR="00A37C69" w:rsidRPr="00D06527" w:rsidRDefault="00A37C69" w:rsidP="00982E95">
            <w:pPr>
              <w:spacing w:before="40" w:after="60"/>
              <w:rPr>
                <w:rFonts w:ascii="Cambria" w:hAnsi="Cambria"/>
                <w:sz w:val="16"/>
              </w:rPr>
            </w:pPr>
            <w:r w:rsidRPr="00D06527">
              <w:rPr>
                <w:rFonts w:ascii="Cambria" w:hAnsi="Cambria"/>
                <w:sz w:val="16"/>
              </w:rPr>
              <w:t>presence of an uncuffed tracheal tube</w:t>
            </w:r>
          </w:p>
        </w:tc>
      </w:tr>
      <w:tr w:rsidR="00A37C69" w:rsidRPr="00D06527" w14:paraId="169E2AA2" w14:textId="77777777" w:rsidTr="00982E95">
        <w:tc>
          <w:tcPr>
            <w:tcW w:w="4531" w:type="dxa"/>
            <w:tcBorders>
              <w:top w:val="nil"/>
              <w:left w:val="nil"/>
              <w:bottom w:val="nil"/>
              <w:right w:val="nil"/>
            </w:tcBorders>
          </w:tcPr>
          <w:p w14:paraId="169E2AA0" w14:textId="77777777" w:rsidR="00A37C69" w:rsidRPr="00D06527" w:rsidRDefault="00A37C69" w:rsidP="00982E95">
            <w:pPr>
              <w:spacing w:before="40" w:after="60"/>
              <w:rPr>
                <w:rFonts w:ascii="Cambria" w:hAnsi="Cambria"/>
                <w:sz w:val="16"/>
              </w:rPr>
            </w:pPr>
          </w:p>
        </w:tc>
        <w:tc>
          <w:tcPr>
            <w:tcW w:w="4531" w:type="dxa"/>
            <w:tcBorders>
              <w:top w:val="nil"/>
              <w:left w:val="nil"/>
              <w:bottom w:val="nil"/>
              <w:right w:val="nil"/>
            </w:tcBorders>
          </w:tcPr>
          <w:p w14:paraId="169E2AA1" w14:textId="77777777" w:rsidR="00A37C69" w:rsidRPr="00D06527" w:rsidRDefault="00A37C69" w:rsidP="00982E95">
            <w:pPr>
              <w:spacing w:before="40" w:after="60"/>
              <w:rPr>
                <w:rFonts w:ascii="Cambria" w:hAnsi="Cambria"/>
                <w:sz w:val="16"/>
              </w:rPr>
            </w:pPr>
            <w:r w:rsidRPr="00D06527">
              <w:rPr>
                <w:rFonts w:ascii="Cambria" w:hAnsi="Cambria"/>
                <w:sz w:val="16"/>
              </w:rPr>
              <w:t>congenital diaphragmatic hernia</w:t>
            </w:r>
          </w:p>
        </w:tc>
      </w:tr>
      <w:tr w:rsidR="00A37C69" w:rsidRPr="00D06527" w14:paraId="169E2AA5" w14:textId="77777777" w:rsidTr="00982E95">
        <w:tc>
          <w:tcPr>
            <w:tcW w:w="4531" w:type="dxa"/>
            <w:tcBorders>
              <w:top w:val="nil"/>
              <w:left w:val="nil"/>
              <w:bottom w:val="nil"/>
              <w:right w:val="nil"/>
            </w:tcBorders>
          </w:tcPr>
          <w:p w14:paraId="169E2AA3" w14:textId="77777777" w:rsidR="00A37C69" w:rsidRPr="00D06527" w:rsidRDefault="00A37C69" w:rsidP="00982E95">
            <w:pPr>
              <w:spacing w:before="40" w:after="60"/>
              <w:rPr>
                <w:rFonts w:ascii="Cambria" w:hAnsi="Cambria"/>
                <w:sz w:val="16"/>
              </w:rPr>
            </w:pPr>
          </w:p>
        </w:tc>
        <w:tc>
          <w:tcPr>
            <w:tcW w:w="4531" w:type="dxa"/>
            <w:tcBorders>
              <w:top w:val="nil"/>
              <w:left w:val="nil"/>
              <w:bottom w:val="nil"/>
              <w:right w:val="nil"/>
            </w:tcBorders>
          </w:tcPr>
          <w:p w14:paraId="169E2AA4" w14:textId="77777777" w:rsidR="00A37C69" w:rsidRPr="00D06527" w:rsidRDefault="00A37C69" w:rsidP="00982E95">
            <w:pPr>
              <w:spacing w:before="40" w:after="60"/>
              <w:rPr>
                <w:rFonts w:ascii="Cambria" w:hAnsi="Cambria"/>
                <w:sz w:val="16"/>
              </w:rPr>
            </w:pPr>
            <w:r w:rsidRPr="00D06527">
              <w:rPr>
                <w:rFonts w:ascii="Cambria" w:hAnsi="Cambria"/>
                <w:sz w:val="16"/>
              </w:rPr>
              <w:t>significant airway obstruction</w:t>
            </w:r>
          </w:p>
        </w:tc>
      </w:tr>
      <w:tr w:rsidR="00A37C69" w:rsidRPr="00D06527" w14:paraId="169E2AA8" w14:textId="77777777" w:rsidTr="00982E95">
        <w:tc>
          <w:tcPr>
            <w:tcW w:w="4531" w:type="dxa"/>
            <w:tcBorders>
              <w:top w:val="nil"/>
              <w:left w:val="nil"/>
              <w:bottom w:val="nil"/>
              <w:right w:val="nil"/>
            </w:tcBorders>
          </w:tcPr>
          <w:p w14:paraId="169E2AA6" w14:textId="77777777" w:rsidR="00A37C69" w:rsidRPr="00D06527" w:rsidRDefault="00A37C69" w:rsidP="00982E95">
            <w:pPr>
              <w:spacing w:before="40" w:after="60"/>
              <w:rPr>
                <w:rFonts w:ascii="Cambria" w:hAnsi="Cambria"/>
                <w:sz w:val="16"/>
              </w:rPr>
            </w:pPr>
          </w:p>
        </w:tc>
        <w:tc>
          <w:tcPr>
            <w:tcW w:w="4531" w:type="dxa"/>
            <w:tcBorders>
              <w:top w:val="nil"/>
              <w:left w:val="nil"/>
              <w:bottom w:val="nil"/>
              <w:right w:val="nil"/>
            </w:tcBorders>
          </w:tcPr>
          <w:p w14:paraId="169E2AA7" w14:textId="77777777" w:rsidR="00A37C69" w:rsidRPr="00D06527" w:rsidRDefault="00A37C69" w:rsidP="00982E95">
            <w:pPr>
              <w:spacing w:before="40" w:after="60"/>
              <w:rPr>
                <w:rFonts w:ascii="Cambria" w:hAnsi="Cambria"/>
                <w:sz w:val="16"/>
              </w:rPr>
            </w:pPr>
            <w:r w:rsidRPr="00D06527">
              <w:rPr>
                <w:rFonts w:ascii="Cambria" w:hAnsi="Cambria"/>
                <w:sz w:val="16"/>
              </w:rPr>
              <w:t>restrictive lung disease (other than ARDS)</w:t>
            </w:r>
          </w:p>
        </w:tc>
      </w:tr>
      <w:tr w:rsidR="00A37C69" w:rsidRPr="00D06527" w14:paraId="169E2AAB" w14:textId="77777777" w:rsidTr="00982E95">
        <w:tc>
          <w:tcPr>
            <w:tcW w:w="4531" w:type="dxa"/>
            <w:tcBorders>
              <w:top w:val="nil"/>
              <w:left w:val="nil"/>
              <w:bottom w:val="nil"/>
              <w:right w:val="nil"/>
            </w:tcBorders>
          </w:tcPr>
          <w:p w14:paraId="169E2AA9" w14:textId="77777777" w:rsidR="00A37C69" w:rsidRPr="00D06527" w:rsidRDefault="00A37C69" w:rsidP="00982E95">
            <w:pPr>
              <w:spacing w:before="40" w:after="60"/>
              <w:rPr>
                <w:rFonts w:ascii="Cambria" w:hAnsi="Cambria"/>
                <w:sz w:val="16"/>
              </w:rPr>
            </w:pPr>
          </w:p>
        </w:tc>
        <w:tc>
          <w:tcPr>
            <w:tcW w:w="4531" w:type="dxa"/>
            <w:tcBorders>
              <w:top w:val="nil"/>
              <w:left w:val="nil"/>
              <w:bottom w:val="nil"/>
              <w:right w:val="nil"/>
            </w:tcBorders>
          </w:tcPr>
          <w:p w14:paraId="169E2AAA" w14:textId="77777777" w:rsidR="00A37C69" w:rsidRPr="00D06527" w:rsidRDefault="00A37C69" w:rsidP="00982E95">
            <w:pPr>
              <w:spacing w:before="40" w:after="60"/>
              <w:rPr>
                <w:rFonts w:ascii="Cambria" w:hAnsi="Cambria"/>
                <w:sz w:val="16"/>
              </w:rPr>
            </w:pPr>
            <w:r w:rsidRPr="00D06527">
              <w:rPr>
                <w:rFonts w:ascii="Cambria" w:hAnsi="Cambria"/>
                <w:sz w:val="16"/>
              </w:rPr>
              <w:t>pulmonary fibrosis</w:t>
            </w:r>
          </w:p>
        </w:tc>
      </w:tr>
      <w:tr w:rsidR="00A37C69" w:rsidRPr="00D06527" w14:paraId="169E2AAE" w14:textId="77777777" w:rsidTr="00982E95">
        <w:tc>
          <w:tcPr>
            <w:tcW w:w="4531" w:type="dxa"/>
            <w:tcBorders>
              <w:top w:val="nil"/>
              <w:left w:val="nil"/>
              <w:bottom w:val="nil"/>
              <w:right w:val="nil"/>
            </w:tcBorders>
          </w:tcPr>
          <w:p w14:paraId="169E2AAC" w14:textId="77777777" w:rsidR="00A37C69" w:rsidRPr="00D06527" w:rsidRDefault="00A37C69" w:rsidP="00982E95">
            <w:pPr>
              <w:spacing w:before="40" w:after="60"/>
              <w:rPr>
                <w:rFonts w:ascii="Cambria" w:hAnsi="Cambria"/>
                <w:sz w:val="16"/>
              </w:rPr>
            </w:pPr>
          </w:p>
        </w:tc>
        <w:tc>
          <w:tcPr>
            <w:tcW w:w="4531" w:type="dxa"/>
            <w:tcBorders>
              <w:top w:val="nil"/>
              <w:left w:val="nil"/>
              <w:bottom w:val="nil"/>
              <w:right w:val="nil"/>
            </w:tcBorders>
          </w:tcPr>
          <w:p w14:paraId="169E2AAD" w14:textId="77777777" w:rsidR="00A37C69" w:rsidRPr="00D06527" w:rsidRDefault="00A37C69" w:rsidP="00982E95">
            <w:pPr>
              <w:spacing w:before="40" w:after="60"/>
              <w:rPr>
                <w:rFonts w:ascii="Cambria" w:hAnsi="Cambria"/>
                <w:sz w:val="16"/>
              </w:rPr>
            </w:pPr>
            <w:r w:rsidRPr="00D06527">
              <w:rPr>
                <w:rFonts w:ascii="Cambria" w:hAnsi="Cambria"/>
                <w:sz w:val="16"/>
              </w:rPr>
              <w:t>cystic fibrosis</w:t>
            </w:r>
          </w:p>
        </w:tc>
      </w:tr>
      <w:tr w:rsidR="00A37C69" w:rsidRPr="00D06527" w14:paraId="169E2AB1" w14:textId="77777777" w:rsidTr="00982E95">
        <w:tc>
          <w:tcPr>
            <w:tcW w:w="4531" w:type="dxa"/>
            <w:tcBorders>
              <w:top w:val="nil"/>
              <w:left w:val="nil"/>
              <w:bottom w:val="nil"/>
              <w:right w:val="nil"/>
            </w:tcBorders>
          </w:tcPr>
          <w:p w14:paraId="169E2AAF" w14:textId="77777777" w:rsidR="00A37C69" w:rsidRPr="00D06527" w:rsidRDefault="00A37C69" w:rsidP="00982E95">
            <w:pPr>
              <w:spacing w:before="40" w:after="60"/>
              <w:rPr>
                <w:rFonts w:ascii="Cambria" w:hAnsi="Cambria"/>
                <w:sz w:val="16"/>
              </w:rPr>
            </w:pPr>
          </w:p>
        </w:tc>
        <w:tc>
          <w:tcPr>
            <w:tcW w:w="4531" w:type="dxa"/>
            <w:tcBorders>
              <w:top w:val="nil"/>
              <w:left w:val="nil"/>
              <w:bottom w:val="nil"/>
              <w:right w:val="nil"/>
            </w:tcBorders>
          </w:tcPr>
          <w:p w14:paraId="169E2AB0" w14:textId="77777777" w:rsidR="00A37C69" w:rsidRPr="00D06527" w:rsidRDefault="00A37C69" w:rsidP="00982E95">
            <w:pPr>
              <w:spacing w:before="40" w:after="60"/>
              <w:rPr>
                <w:rFonts w:ascii="Cambria" w:hAnsi="Cambria"/>
                <w:sz w:val="16"/>
              </w:rPr>
            </w:pPr>
            <w:r w:rsidRPr="00D06527">
              <w:rPr>
                <w:rFonts w:ascii="Cambria" w:hAnsi="Cambria"/>
                <w:sz w:val="16"/>
              </w:rPr>
              <w:t>treatment with either inhaled nitric oxide or sildenafil</w:t>
            </w:r>
          </w:p>
        </w:tc>
      </w:tr>
      <w:tr w:rsidR="00A37C69" w:rsidRPr="00D06527" w14:paraId="169E2AB4" w14:textId="77777777" w:rsidTr="00982E95">
        <w:tc>
          <w:tcPr>
            <w:tcW w:w="4531" w:type="dxa"/>
            <w:tcBorders>
              <w:top w:val="nil"/>
              <w:left w:val="nil"/>
              <w:bottom w:val="nil"/>
              <w:right w:val="nil"/>
            </w:tcBorders>
          </w:tcPr>
          <w:p w14:paraId="169E2AB2" w14:textId="77777777" w:rsidR="00A37C69" w:rsidRPr="00D06527" w:rsidRDefault="00A37C69" w:rsidP="00982E95">
            <w:pPr>
              <w:spacing w:before="40" w:after="60"/>
              <w:rPr>
                <w:rFonts w:ascii="Cambria" w:hAnsi="Cambria"/>
                <w:sz w:val="16"/>
              </w:rPr>
            </w:pPr>
          </w:p>
        </w:tc>
        <w:tc>
          <w:tcPr>
            <w:tcW w:w="4531" w:type="dxa"/>
            <w:tcBorders>
              <w:top w:val="nil"/>
              <w:left w:val="nil"/>
              <w:bottom w:val="nil"/>
              <w:right w:val="nil"/>
            </w:tcBorders>
          </w:tcPr>
          <w:p w14:paraId="169E2AB3" w14:textId="77777777" w:rsidR="00A37C69" w:rsidRPr="00D06527" w:rsidRDefault="00A37C69" w:rsidP="00982E95">
            <w:pPr>
              <w:spacing w:before="40" w:after="60"/>
              <w:rPr>
                <w:rFonts w:ascii="Cambria" w:hAnsi="Cambria"/>
                <w:sz w:val="16"/>
              </w:rPr>
            </w:pPr>
            <w:r w:rsidRPr="00D06527">
              <w:rPr>
                <w:rFonts w:ascii="Cambria" w:hAnsi="Cambria"/>
                <w:sz w:val="16"/>
              </w:rPr>
              <w:t>severe brain injury requiring intracranial pressure monitor or external ventricular drain</w:t>
            </w:r>
          </w:p>
        </w:tc>
      </w:tr>
      <w:tr w:rsidR="00A37C69" w:rsidRPr="00D06527" w14:paraId="169E2AB7" w14:textId="77777777" w:rsidTr="00982E95">
        <w:tc>
          <w:tcPr>
            <w:tcW w:w="4531" w:type="dxa"/>
            <w:tcBorders>
              <w:top w:val="nil"/>
              <w:left w:val="nil"/>
              <w:bottom w:val="single" w:sz="12" w:space="0" w:color="auto"/>
              <w:right w:val="nil"/>
            </w:tcBorders>
          </w:tcPr>
          <w:p w14:paraId="169E2AB5" w14:textId="77777777" w:rsidR="00A37C69" w:rsidRPr="00D06527" w:rsidRDefault="00A37C69" w:rsidP="00982E95">
            <w:pPr>
              <w:spacing w:before="40" w:after="60"/>
              <w:rPr>
                <w:rFonts w:ascii="Cambria" w:hAnsi="Cambria"/>
                <w:sz w:val="16"/>
              </w:rPr>
            </w:pPr>
          </w:p>
        </w:tc>
        <w:tc>
          <w:tcPr>
            <w:tcW w:w="4531" w:type="dxa"/>
            <w:tcBorders>
              <w:top w:val="nil"/>
              <w:left w:val="nil"/>
              <w:bottom w:val="single" w:sz="12" w:space="0" w:color="auto"/>
              <w:right w:val="nil"/>
            </w:tcBorders>
          </w:tcPr>
          <w:p w14:paraId="169E2AB6" w14:textId="77777777" w:rsidR="00A37C69" w:rsidRPr="00D06527" w:rsidRDefault="00A37C69" w:rsidP="00982E95">
            <w:pPr>
              <w:spacing w:before="40" w:after="60"/>
              <w:rPr>
                <w:rFonts w:ascii="Cambria" w:hAnsi="Cambria"/>
                <w:sz w:val="16"/>
              </w:rPr>
            </w:pPr>
            <w:r w:rsidRPr="00D06527">
              <w:rPr>
                <w:rFonts w:ascii="Cambria" w:hAnsi="Cambria"/>
                <w:sz w:val="16"/>
              </w:rPr>
              <w:t>use of extracorporeal life support</w:t>
            </w:r>
          </w:p>
        </w:tc>
      </w:tr>
    </w:tbl>
    <w:p w14:paraId="169E2AB8" w14:textId="70EE6C09" w:rsidR="008E7663" w:rsidRDefault="00431007"/>
    <w:p w14:paraId="05B38ECF" w14:textId="547A404A" w:rsidR="00B60A3D" w:rsidRDefault="00B60A3D">
      <w:pPr>
        <w:spacing w:after="160" w:line="259" w:lineRule="auto"/>
      </w:pPr>
      <w:r>
        <w:br w:type="page"/>
      </w:r>
    </w:p>
    <w:p w14:paraId="71012D59" w14:textId="094F3609" w:rsidR="00B60A3D" w:rsidRPr="00B60A3D" w:rsidRDefault="00B60A3D" w:rsidP="00B60A3D">
      <w:pPr>
        <w:spacing w:line="480" w:lineRule="auto"/>
        <w:rPr>
          <w:rFonts w:ascii="Times New Roman" w:hAnsi="Times New Roman" w:cs="Times New Roman"/>
          <w:b/>
        </w:rPr>
      </w:pPr>
      <w:r w:rsidRPr="00B60A3D">
        <w:rPr>
          <w:rFonts w:ascii="Times New Roman" w:hAnsi="Times New Roman" w:cs="Times New Roman"/>
          <w:b/>
        </w:rPr>
        <w:lastRenderedPageBreak/>
        <w:t>Supplemental References</w:t>
      </w:r>
    </w:p>
    <w:p w14:paraId="3ED8B34A" w14:textId="1A62E451" w:rsidR="00B60A3D" w:rsidRPr="00B60A3D" w:rsidRDefault="00B60A3D" w:rsidP="00B60A3D">
      <w:pPr>
        <w:spacing w:line="480" w:lineRule="auto"/>
        <w:rPr>
          <w:rFonts w:ascii="Times New Roman" w:hAnsi="Times New Roman" w:cs="Times New Roman"/>
        </w:rPr>
      </w:pPr>
    </w:p>
    <w:p w14:paraId="75A26A71" w14:textId="3F113CAA" w:rsidR="00B60A3D" w:rsidRPr="00B60A3D" w:rsidRDefault="00B60A3D" w:rsidP="00B60A3D">
      <w:pPr>
        <w:spacing w:line="480" w:lineRule="auto"/>
        <w:rPr>
          <w:rFonts w:ascii="Times New Roman" w:hAnsi="Times New Roman" w:cs="Times New Roman"/>
        </w:rPr>
      </w:pPr>
      <w:r>
        <w:rPr>
          <w:rFonts w:ascii="Times New Roman" w:hAnsi="Times New Roman" w:cs="Times New Roman"/>
        </w:rPr>
        <w:t>S1</w:t>
      </w:r>
      <w:r w:rsidRPr="00B60A3D">
        <w:rPr>
          <w:rFonts w:ascii="Times New Roman" w:hAnsi="Times New Roman" w:cs="Times New Roman"/>
        </w:rPr>
        <w:t xml:space="preserve">. </w:t>
      </w:r>
      <w:proofErr w:type="spellStart"/>
      <w:r w:rsidRPr="00B60A3D">
        <w:rPr>
          <w:rFonts w:ascii="Times New Roman" w:hAnsi="Times New Roman" w:cs="Times New Roman"/>
        </w:rPr>
        <w:t>Karsten</w:t>
      </w:r>
      <w:proofErr w:type="spellEnd"/>
      <w:r w:rsidRPr="00B60A3D">
        <w:rPr>
          <w:rFonts w:ascii="Times New Roman" w:hAnsi="Times New Roman" w:cs="Times New Roman"/>
        </w:rPr>
        <w:t xml:space="preserve"> J, </w:t>
      </w:r>
      <w:proofErr w:type="spellStart"/>
      <w:r w:rsidRPr="00B60A3D">
        <w:rPr>
          <w:rFonts w:ascii="Times New Roman" w:hAnsi="Times New Roman" w:cs="Times New Roman"/>
        </w:rPr>
        <w:t>Stueber</w:t>
      </w:r>
      <w:proofErr w:type="spellEnd"/>
      <w:r w:rsidRPr="00B60A3D">
        <w:rPr>
          <w:rFonts w:ascii="Times New Roman" w:hAnsi="Times New Roman" w:cs="Times New Roman"/>
        </w:rPr>
        <w:t xml:space="preserve"> T, Voigt N, et al: Influence of different electrode belt</w:t>
      </w:r>
      <w:r>
        <w:rPr>
          <w:rFonts w:ascii="Times New Roman" w:hAnsi="Times New Roman" w:cs="Times New Roman"/>
        </w:rPr>
        <w:t xml:space="preserve"> </w:t>
      </w:r>
      <w:r w:rsidRPr="00B60A3D">
        <w:rPr>
          <w:rFonts w:ascii="Times New Roman" w:hAnsi="Times New Roman" w:cs="Times New Roman"/>
        </w:rPr>
        <w:t>positions on electrical impedance tomography imaging of regional ventilation:</w:t>
      </w:r>
      <w:r>
        <w:rPr>
          <w:rFonts w:ascii="Times New Roman" w:hAnsi="Times New Roman" w:cs="Times New Roman"/>
        </w:rPr>
        <w:t xml:space="preserve"> </w:t>
      </w:r>
      <w:r w:rsidRPr="00B60A3D">
        <w:rPr>
          <w:rFonts w:ascii="Times New Roman" w:hAnsi="Times New Roman" w:cs="Times New Roman"/>
        </w:rPr>
        <w:t xml:space="preserve">A prospective observational study. </w:t>
      </w:r>
      <w:proofErr w:type="spellStart"/>
      <w:r w:rsidRPr="00B60A3D">
        <w:rPr>
          <w:rFonts w:ascii="Times New Roman" w:hAnsi="Times New Roman" w:cs="Times New Roman"/>
          <w:i/>
        </w:rPr>
        <w:t>Crit</w:t>
      </w:r>
      <w:proofErr w:type="spellEnd"/>
      <w:r w:rsidRPr="00B60A3D">
        <w:rPr>
          <w:rFonts w:ascii="Times New Roman" w:hAnsi="Times New Roman" w:cs="Times New Roman"/>
          <w:i/>
        </w:rPr>
        <w:t xml:space="preserve"> Care</w:t>
      </w:r>
      <w:r w:rsidRPr="00B60A3D">
        <w:rPr>
          <w:rFonts w:ascii="Times New Roman" w:hAnsi="Times New Roman" w:cs="Times New Roman"/>
        </w:rPr>
        <w:t xml:space="preserve"> 2016; 20:3</w:t>
      </w:r>
    </w:p>
    <w:p w14:paraId="2E42C607" w14:textId="066C45F7" w:rsidR="00B60A3D" w:rsidRPr="00B60A3D" w:rsidRDefault="00B60A3D" w:rsidP="00B60A3D">
      <w:pPr>
        <w:spacing w:line="480" w:lineRule="auto"/>
        <w:rPr>
          <w:rFonts w:ascii="Times New Roman" w:hAnsi="Times New Roman" w:cs="Times New Roman"/>
        </w:rPr>
      </w:pPr>
      <w:r>
        <w:rPr>
          <w:rFonts w:ascii="Times New Roman" w:hAnsi="Times New Roman" w:cs="Times New Roman"/>
        </w:rPr>
        <w:t>S2</w:t>
      </w:r>
      <w:r w:rsidRPr="00B60A3D">
        <w:rPr>
          <w:rFonts w:ascii="Times New Roman" w:hAnsi="Times New Roman" w:cs="Times New Roman"/>
        </w:rPr>
        <w:t>. Brown SM, Grissom CK, Moss M, et al; NIH/NHLBI PETAL Network</w:t>
      </w:r>
      <w:r>
        <w:rPr>
          <w:rFonts w:ascii="Times New Roman" w:hAnsi="Times New Roman" w:cs="Times New Roman"/>
        </w:rPr>
        <w:t xml:space="preserve"> </w:t>
      </w:r>
      <w:r w:rsidRPr="00B60A3D">
        <w:rPr>
          <w:rFonts w:ascii="Times New Roman" w:hAnsi="Times New Roman" w:cs="Times New Roman"/>
        </w:rPr>
        <w:t>Collaborators: Nonlinear imputation of Pa</w:t>
      </w:r>
      <w:r>
        <w:rPr>
          <w:rFonts w:ascii="Times New Roman" w:hAnsi="Times New Roman" w:cs="Times New Roman"/>
        </w:rPr>
        <w:t>o</w:t>
      </w:r>
      <w:r w:rsidRPr="00B60A3D">
        <w:rPr>
          <w:rFonts w:ascii="Times New Roman" w:hAnsi="Times New Roman" w:cs="Times New Roman"/>
          <w:vertAlign w:val="subscript"/>
        </w:rPr>
        <w:t>2</w:t>
      </w:r>
      <w:r w:rsidRPr="00B60A3D">
        <w:rPr>
          <w:rFonts w:ascii="Times New Roman" w:hAnsi="Times New Roman" w:cs="Times New Roman"/>
        </w:rPr>
        <w:t>/F</w:t>
      </w:r>
      <w:r w:rsidRPr="00B60A3D">
        <w:rPr>
          <w:rFonts w:ascii="Times New Roman" w:hAnsi="Times New Roman" w:cs="Times New Roman"/>
          <w:smallCaps/>
        </w:rPr>
        <w:t>io</w:t>
      </w:r>
      <w:r w:rsidRPr="00B60A3D">
        <w:rPr>
          <w:rFonts w:ascii="Times New Roman" w:hAnsi="Times New Roman" w:cs="Times New Roman"/>
          <w:vertAlign w:val="subscript"/>
        </w:rPr>
        <w:t>2</w:t>
      </w:r>
      <w:r w:rsidRPr="00B60A3D">
        <w:rPr>
          <w:rFonts w:ascii="Times New Roman" w:hAnsi="Times New Roman" w:cs="Times New Roman"/>
        </w:rPr>
        <w:t xml:space="preserve"> from Sp</w:t>
      </w:r>
      <w:r>
        <w:rPr>
          <w:rFonts w:ascii="Times New Roman" w:hAnsi="Times New Roman" w:cs="Times New Roman"/>
        </w:rPr>
        <w:t>o</w:t>
      </w:r>
      <w:r w:rsidRPr="00B60A3D">
        <w:rPr>
          <w:rFonts w:ascii="Times New Roman" w:hAnsi="Times New Roman" w:cs="Times New Roman"/>
          <w:vertAlign w:val="subscript"/>
        </w:rPr>
        <w:t>2</w:t>
      </w:r>
      <w:r w:rsidRPr="00B60A3D">
        <w:rPr>
          <w:rFonts w:ascii="Times New Roman" w:hAnsi="Times New Roman" w:cs="Times New Roman"/>
        </w:rPr>
        <w:t>/F</w:t>
      </w:r>
      <w:r w:rsidRPr="00B60A3D">
        <w:rPr>
          <w:rFonts w:ascii="Times New Roman" w:hAnsi="Times New Roman" w:cs="Times New Roman"/>
          <w:smallCaps/>
        </w:rPr>
        <w:t>io</w:t>
      </w:r>
      <w:r w:rsidRPr="00B60A3D">
        <w:rPr>
          <w:rFonts w:ascii="Times New Roman" w:hAnsi="Times New Roman" w:cs="Times New Roman"/>
          <w:vertAlign w:val="subscript"/>
        </w:rPr>
        <w:t>2</w:t>
      </w:r>
      <w:r w:rsidRPr="00B60A3D">
        <w:rPr>
          <w:rFonts w:ascii="Times New Roman" w:hAnsi="Times New Roman" w:cs="Times New Roman"/>
        </w:rPr>
        <w:t xml:space="preserve"> among patients with acute respiratory distress syndrome. </w:t>
      </w:r>
      <w:r w:rsidRPr="00B60A3D">
        <w:rPr>
          <w:rFonts w:ascii="Times New Roman" w:hAnsi="Times New Roman" w:cs="Times New Roman"/>
          <w:i/>
        </w:rPr>
        <w:t>Chest</w:t>
      </w:r>
      <w:r w:rsidRPr="00B60A3D">
        <w:rPr>
          <w:rFonts w:ascii="Times New Roman" w:hAnsi="Times New Roman" w:cs="Times New Roman"/>
        </w:rPr>
        <w:t xml:space="preserve"> 2016;</w:t>
      </w:r>
      <w:r>
        <w:rPr>
          <w:rFonts w:ascii="Times New Roman" w:hAnsi="Times New Roman" w:cs="Times New Roman"/>
        </w:rPr>
        <w:t xml:space="preserve"> </w:t>
      </w:r>
      <w:r w:rsidRPr="00B60A3D">
        <w:rPr>
          <w:rFonts w:ascii="Times New Roman" w:hAnsi="Times New Roman" w:cs="Times New Roman"/>
        </w:rPr>
        <w:t>150:307–313</w:t>
      </w:r>
    </w:p>
    <w:p w14:paraId="2DA32EBA" w14:textId="00BB5831" w:rsidR="00B60A3D" w:rsidRPr="00B60A3D" w:rsidRDefault="00B60A3D" w:rsidP="00B60A3D">
      <w:pPr>
        <w:spacing w:line="480" w:lineRule="auto"/>
        <w:rPr>
          <w:rFonts w:ascii="Times New Roman" w:hAnsi="Times New Roman" w:cs="Times New Roman"/>
        </w:rPr>
      </w:pPr>
      <w:r>
        <w:rPr>
          <w:rFonts w:ascii="Times New Roman" w:hAnsi="Times New Roman" w:cs="Times New Roman"/>
        </w:rPr>
        <w:t>S3</w:t>
      </w:r>
      <w:r w:rsidRPr="00B60A3D">
        <w:rPr>
          <w:rFonts w:ascii="Times New Roman" w:hAnsi="Times New Roman" w:cs="Times New Roman"/>
        </w:rPr>
        <w:t xml:space="preserve">. Brown SM, Duggal A, </w:t>
      </w:r>
      <w:proofErr w:type="spellStart"/>
      <w:r w:rsidRPr="00B60A3D">
        <w:rPr>
          <w:rFonts w:ascii="Times New Roman" w:hAnsi="Times New Roman" w:cs="Times New Roman"/>
        </w:rPr>
        <w:t>Hou</w:t>
      </w:r>
      <w:proofErr w:type="spellEnd"/>
      <w:r w:rsidRPr="00B60A3D">
        <w:rPr>
          <w:rFonts w:ascii="Times New Roman" w:hAnsi="Times New Roman" w:cs="Times New Roman"/>
        </w:rPr>
        <w:t xml:space="preserve"> PC, et al; National Institutes of Health (NIH)/National Heart, Lung, and Blood Institute (NHLBI) Prevention and Early</w:t>
      </w:r>
      <w:r>
        <w:rPr>
          <w:rFonts w:ascii="Times New Roman" w:hAnsi="Times New Roman" w:cs="Times New Roman"/>
        </w:rPr>
        <w:t xml:space="preserve"> </w:t>
      </w:r>
      <w:r w:rsidRPr="00B60A3D">
        <w:rPr>
          <w:rFonts w:ascii="Times New Roman" w:hAnsi="Times New Roman" w:cs="Times New Roman"/>
        </w:rPr>
        <w:t>Treatment of Acute Lung Injury (PETAL) Network: Nonlinear imputation</w:t>
      </w:r>
      <w:r>
        <w:rPr>
          <w:rFonts w:ascii="Times New Roman" w:hAnsi="Times New Roman" w:cs="Times New Roman"/>
        </w:rPr>
        <w:t xml:space="preserve"> </w:t>
      </w:r>
      <w:r w:rsidRPr="00B60A3D">
        <w:rPr>
          <w:rFonts w:ascii="Times New Roman" w:hAnsi="Times New Roman" w:cs="Times New Roman"/>
        </w:rPr>
        <w:t>of Pa</w:t>
      </w:r>
      <w:r>
        <w:rPr>
          <w:rFonts w:ascii="Times New Roman" w:hAnsi="Times New Roman" w:cs="Times New Roman"/>
        </w:rPr>
        <w:t>o</w:t>
      </w:r>
      <w:r w:rsidRPr="00B60A3D">
        <w:rPr>
          <w:rFonts w:ascii="Times New Roman" w:hAnsi="Times New Roman" w:cs="Times New Roman"/>
          <w:vertAlign w:val="subscript"/>
        </w:rPr>
        <w:t>2</w:t>
      </w:r>
      <w:r w:rsidRPr="00B60A3D">
        <w:rPr>
          <w:rFonts w:ascii="Times New Roman" w:hAnsi="Times New Roman" w:cs="Times New Roman"/>
        </w:rPr>
        <w:t>/F</w:t>
      </w:r>
      <w:r w:rsidRPr="00B60A3D">
        <w:rPr>
          <w:rFonts w:ascii="Times New Roman" w:hAnsi="Times New Roman" w:cs="Times New Roman"/>
          <w:smallCaps/>
        </w:rPr>
        <w:t>io</w:t>
      </w:r>
      <w:r w:rsidRPr="00B60A3D">
        <w:rPr>
          <w:rFonts w:ascii="Times New Roman" w:hAnsi="Times New Roman" w:cs="Times New Roman"/>
          <w:vertAlign w:val="subscript"/>
        </w:rPr>
        <w:t>2</w:t>
      </w:r>
      <w:r w:rsidRPr="00B60A3D">
        <w:rPr>
          <w:rFonts w:ascii="Times New Roman" w:hAnsi="Times New Roman" w:cs="Times New Roman"/>
        </w:rPr>
        <w:t xml:space="preserve"> from Sp</w:t>
      </w:r>
      <w:r>
        <w:rPr>
          <w:rFonts w:ascii="Times New Roman" w:hAnsi="Times New Roman" w:cs="Times New Roman"/>
        </w:rPr>
        <w:t>o</w:t>
      </w:r>
      <w:r w:rsidRPr="00B60A3D">
        <w:rPr>
          <w:rFonts w:ascii="Times New Roman" w:hAnsi="Times New Roman" w:cs="Times New Roman"/>
          <w:vertAlign w:val="subscript"/>
        </w:rPr>
        <w:t>2</w:t>
      </w:r>
      <w:r w:rsidRPr="00B60A3D">
        <w:rPr>
          <w:rFonts w:ascii="Times New Roman" w:hAnsi="Times New Roman" w:cs="Times New Roman"/>
        </w:rPr>
        <w:t>/F</w:t>
      </w:r>
      <w:r w:rsidRPr="00B60A3D">
        <w:rPr>
          <w:rFonts w:ascii="Times New Roman" w:hAnsi="Times New Roman" w:cs="Times New Roman"/>
          <w:smallCaps/>
        </w:rPr>
        <w:t>io</w:t>
      </w:r>
      <w:r w:rsidRPr="00B60A3D">
        <w:rPr>
          <w:rFonts w:ascii="Times New Roman" w:hAnsi="Times New Roman" w:cs="Times New Roman"/>
          <w:vertAlign w:val="subscript"/>
        </w:rPr>
        <w:t>2</w:t>
      </w:r>
      <w:r w:rsidRPr="00B60A3D">
        <w:rPr>
          <w:rFonts w:ascii="Times New Roman" w:hAnsi="Times New Roman" w:cs="Times New Roman"/>
        </w:rPr>
        <w:t xml:space="preserve"> among mechanically ventilated</w:t>
      </w:r>
      <w:r>
        <w:rPr>
          <w:rFonts w:ascii="Times New Roman" w:hAnsi="Times New Roman" w:cs="Times New Roman"/>
        </w:rPr>
        <w:t xml:space="preserve"> </w:t>
      </w:r>
      <w:r w:rsidRPr="00B60A3D">
        <w:rPr>
          <w:rFonts w:ascii="Times New Roman" w:hAnsi="Times New Roman" w:cs="Times New Roman"/>
        </w:rPr>
        <w:t xml:space="preserve">patients in the ICU: A prospective, observational study. </w:t>
      </w:r>
      <w:proofErr w:type="spellStart"/>
      <w:r w:rsidRPr="00B60A3D">
        <w:rPr>
          <w:rFonts w:ascii="Times New Roman" w:hAnsi="Times New Roman" w:cs="Times New Roman"/>
          <w:i/>
        </w:rPr>
        <w:t>Crit</w:t>
      </w:r>
      <w:proofErr w:type="spellEnd"/>
      <w:r w:rsidRPr="00B60A3D">
        <w:rPr>
          <w:rFonts w:ascii="Times New Roman" w:hAnsi="Times New Roman" w:cs="Times New Roman"/>
          <w:i/>
        </w:rPr>
        <w:t xml:space="preserve"> Care Med</w:t>
      </w:r>
      <w:r>
        <w:rPr>
          <w:rFonts w:ascii="Times New Roman" w:hAnsi="Times New Roman" w:cs="Times New Roman"/>
        </w:rPr>
        <w:t xml:space="preserve"> </w:t>
      </w:r>
      <w:r w:rsidRPr="00B60A3D">
        <w:rPr>
          <w:rFonts w:ascii="Times New Roman" w:hAnsi="Times New Roman" w:cs="Times New Roman"/>
        </w:rPr>
        <w:t>2017; 45:1317–1324</w:t>
      </w:r>
    </w:p>
    <w:p w14:paraId="224539E8" w14:textId="64CCA994" w:rsidR="00B60A3D" w:rsidRPr="00B60A3D" w:rsidRDefault="00B60A3D" w:rsidP="00B60A3D">
      <w:pPr>
        <w:spacing w:line="480" w:lineRule="auto"/>
        <w:rPr>
          <w:rFonts w:ascii="Times New Roman" w:hAnsi="Times New Roman" w:cs="Times New Roman"/>
        </w:rPr>
      </w:pPr>
      <w:r>
        <w:rPr>
          <w:rFonts w:ascii="Times New Roman" w:hAnsi="Times New Roman" w:cs="Times New Roman"/>
        </w:rPr>
        <w:t>S4</w:t>
      </w:r>
      <w:r w:rsidRPr="00B60A3D">
        <w:rPr>
          <w:rFonts w:ascii="Times New Roman" w:hAnsi="Times New Roman" w:cs="Times New Roman"/>
        </w:rPr>
        <w:t xml:space="preserve">. Ellis RK: Determination of PO2 from saturation. </w:t>
      </w:r>
      <w:r w:rsidRPr="00B60A3D">
        <w:rPr>
          <w:rFonts w:ascii="Times New Roman" w:hAnsi="Times New Roman" w:cs="Times New Roman"/>
          <w:i/>
        </w:rPr>
        <w:t xml:space="preserve">J </w:t>
      </w:r>
      <w:proofErr w:type="spellStart"/>
      <w:r w:rsidRPr="00B60A3D">
        <w:rPr>
          <w:rFonts w:ascii="Times New Roman" w:hAnsi="Times New Roman" w:cs="Times New Roman"/>
          <w:i/>
        </w:rPr>
        <w:t>Appl</w:t>
      </w:r>
      <w:proofErr w:type="spellEnd"/>
      <w:r w:rsidRPr="00B60A3D">
        <w:rPr>
          <w:rFonts w:ascii="Times New Roman" w:hAnsi="Times New Roman" w:cs="Times New Roman"/>
          <w:i/>
        </w:rPr>
        <w:t xml:space="preserve"> </w:t>
      </w:r>
      <w:proofErr w:type="spellStart"/>
      <w:r w:rsidRPr="00B60A3D">
        <w:rPr>
          <w:rFonts w:ascii="Times New Roman" w:hAnsi="Times New Roman" w:cs="Times New Roman"/>
          <w:i/>
        </w:rPr>
        <w:t>Physiol</w:t>
      </w:r>
      <w:proofErr w:type="spellEnd"/>
      <w:r w:rsidRPr="00B60A3D">
        <w:rPr>
          <w:rFonts w:ascii="Times New Roman" w:hAnsi="Times New Roman" w:cs="Times New Roman"/>
          <w:i/>
        </w:rPr>
        <w:t xml:space="preserve"> (1985)</w:t>
      </w:r>
      <w:r>
        <w:rPr>
          <w:rFonts w:ascii="Times New Roman" w:hAnsi="Times New Roman" w:cs="Times New Roman"/>
        </w:rPr>
        <w:t xml:space="preserve"> </w:t>
      </w:r>
      <w:r w:rsidRPr="00B60A3D">
        <w:rPr>
          <w:rFonts w:ascii="Times New Roman" w:hAnsi="Times New Roman" w:cs="Times New Roman"/>
        </w:rPr>
        <w:t>1989; 67:902</w:t>
      </w:r>
    </w:p>
    <w:p w14:paraId="3CC34CD6" w14:textId="0DEC36FC" w:rsidR="00B60A3D" w:rsidRPr="00B60A3D" w:rsidRDefault="00B60A3D" w:rsidP="00B60A3D">
      <w:pPr>
        <w:spacing w:line="480" w:lineRule="auto"/>
        <w:rPr>
          <w:rFonts w:ascii="Times New Roman" w:hAnsi="Times New Roman" w:cs="Times New Roman"/>
        </w:rPr>
      </w:pPr>
      <w:r>
        <w:rPr>
          <w:rFonts w:ascii="Times New Roman" w:hAnsi="Times New Roman" w:cs="Times New Roman"/>
        </w:rPr>
        <w:t>S5</w:t>
      </w:r>
      <w:r w:rsidRPr="00B60A3D">
        <w:rPr>
          <w:rFonts w:ascii="Times New Roman" w:hAnsi="Times New Roman" w:cs="Times New Roman"/>
        </w:rPr>
        <w:t xml:space="preserve">. </w:t>
      </w:r>
      <w:proofErr w:type="spellStart"/>
      <w:r w:rsidRPr="00B60A3D">
        <w:rPr>
          <w:rFonts w:ascii="Times New Roman" w:hAnsi="Times New Roman" w:cs="Times New Roman"/>
        </w:rPr>
        <w:t>Severinghaus</w:t>
      </w:r>
      <w:proofErr w:type="spellEnd"/>
      <w:r w:rsidRPr="00B60A3D">
        <w:rPr>
          <w:rFonts w:ascii="Times New Roman" w:hAnsi="Times New Roman" w:cs="Times New Roman"/>
        </w:rPr>
        <w:t xml:space="preserve"> JW: Simple, accurate equations for human blood O2 dissociation</w:t>
      </w:r>
      <w:r>
        <w:rPr>
          <w:rFonts w:ascii="Times New Roman" w:hAnsi="Times New Roman" w:cs="Times New Roman"/>
        </w:rPr>
        <w:t xml:space="preserve"> </w:t>
      </w:r>
      <w:r w:rsidRPr="00B60A3D">
        <w:rPr>
          <w:rFonts w:ascii="Times New Roman" w:hAnsi="Times New Roman" w:cs="Times New Roman"/>
        </w:rPr>
        <w:t xml:space="preserve">computations. </w:t>
      </w:r>
      <w:r w:rsidRPr="00B60A3D">
        <w:rPr>
          <w:rFonts w:ascii="Times New Roman" w:hAnsi="Times New Roman" w:cs="Times New Roman"/>
          <w:i/>
        </w:rPr>
        <w:t xml:space="preserve">J </w:t>
      </w:r>
      <w:proofErr w:type="spellStart"/>
      <w:r w:rsidRPr="00B60A3D">
        <w:rPr>
          <w:rFonts w:ascii="Times New Roman" w:hAnsi="Times New Roman" w:cs="Times New Roman"/>
          <w:i/>
        </w:rPr>
        <w:t>Appl</w:t>
      </w:r>
      <w:proofErr w:type="spellEnd"/>
      <w:r w:rsidRPr="00B60A3D">
        <w:rPr>
          <w:rFonts w:ascii="Times New Roman" w:hAnsi="Times New Roman" w:cs="Times New Roman"/>
          <w:i/>
        </w:rPr>
        <w:t xml:space="preserve"> </w:t>
      </w:r>
      <w:proofErr w:type="spellStart"/>
      <w:r w:rsidRPr="00B60A3D">
        <w:rPr>
          <w:rFonts w:ascii="Times New Roman" w:hAnsi="Times New Roman" w:cs="Times New Roman"/>
          <w:i/>
        </w:rPr>
        <w:t>Physiol</w:t>
      </w:r>
      <w:proofErr w:type="spellEnd"/>
      <w:r w:rsidRPr="00B60A3D">
        <w:rPr>
          <w:rFonts w:ascii="Times New Roman" w:hAnsi="Times New Roman" w:cs="Times New Roman"/>
          <w:i/>
        </w:rPr>
        <w:t xml:space="preserve"> Respir Environ </w:t>
      </w:r>
      <w:proofErr w:type="spellStart"/>
      <w:r w:rsidRPr="00B60A3D">
        <w:rPr>
          <w:rFonts w:ascii="Times New Roman" w:hAnsi="Times New Roman" w:cs="Times New Roman"/>
          <w:i/>
        </w:rPr>
        <w:t>Exerc</w:t>
      </w:r>
      <w:proofErr w:type="spellEnd"/>
      <w:r w:rsidRPr="00B60A3D">
        <w:rPr>
          <w:rFonts w:ascii="Times New Roman" w:hAnsi="Times New Roman" w:cs="Times New Roman"/>
          <w:i/>
        </w:rPr>
        <w:t xml:space="preserve"> </w:t>
      </w:r>
      <w:proofErr w:type="spellStart"/>
      <w:r w:rsidRPr="00B60A3D">
        <w:rPr>
          <w:rFonts w:ascii="Times New Roman" w:hAnsi="Times New Roman" w:cs="Times New Roman"/>
          <w:i/>
        </w:rPr>
        <w:t>Physiol</w:t>
      </w:r>
      <w:proofErr w:type="spellEnd"/>
      <w:r w:rsidRPr="00B60A3D">
        <w:rPr>
          <w:rFonts w:ascii="Times New Roman" w:hAnsi="Times New Roman" w:cs="Times New Roman"/>
        </w:rPr>
        <w:t xml:space="preserve"> 1979;</w:t>
      </w:r>
      <w:r>
        <w:rPr>
          <w:rFonts w:ascii="Times New Roman" w:hAnsi="Times New Roman" w:cs="Times New Roman"/>
        </w:rPr>
        <w:t xml:space="preserve"> </w:t>
      </w:r>
      <w:r w:rsidRPr="00B60A3D">
        <w:rPr>
          <w:rFonts w:ascii="Times New Roman" w:hAnsi="Times New Roman" w:cs="Times New Roman"/>
        </w:rPr>
        <w:t>46:599–602</w:t>
      </w:r>
    </w:p>
    <w:p w14:paraId="3CDA9B89" w14:textId="1209AD98" w:rsidR="00B60A3D" w:rsidRPr="00B60A3D" w:rsidRDefault="00B60A3D" w:rsidP="00B60A3D">
      <w:pPr>
        <w:spacing w:line="480" w:lineRule="auto"/>
        <w:rPr>
          <w:rFonts w:ascii="Times New Roman" w:hAnsi="Times New Roman" w:cs="Times New Roman"/>
        </w:rPr>
      </w:pPr>
      <w:r>
        <w:rPr>
          <w:rFonts w:ascii="Times New Roman" w:hAnsi="Times New Roman" w:cs="Times New Roman"/>
        </w:rPr>
        <w:t>S6</w:t>
      </w:r>
      <w:r w:rsidRPr="00B60A3D">
        <w:rPr>
          <w:rFonts w:ascii="Times New Roman" w:hAnsi="Times New Roman" w:cs="Times New Roman"/>
        </w:rPr>
        <w:t xml:space="preserve">. Anderson PO, </w:t>
      </w:r>
      <w:proofErr w:type="spellStart"/>
      <w:r w:rsidRPr="00B60A3D">
        <w:rPr>
          <w:rFonts w:ascii="Times New Roman" w:hAnsi="Times New Roman" w:cs="Times New Roman"/>
        </w:rPr>
        <w:t>Knoben</w:t>
      </w:r>
      <w:proofErr w:type="spellEnd"/>
      <w:r w:rsidRPr="00B60A3D">
        <w:rPr>
          <w:rFonts w:ascii="Times New Roman" w:hAnsi="Times New Roman" w:cs="Times New Roman"/>
        </w:rPr>
        <w:t xml:space="preserve"> JE, Troutman W: Handbook of Clinical Drug Data.</w:t>
      </w:r>
      <w:r>
        <w:rPr>
          <w:rFonts w:ascii="Times New Roman" w:hAnsi="Times New Roman" w:cs="Times New Roman"/>
        </w:rPr>
        <w:t xml:space="preserve"> New York, </w:t>
      </w:r>
      <w:r w:rsidRPr="00B60A3D">
        <w:rPr>
          <w:rFonts w:ascii="Times New Roman" w:hAnsi="Times New Roman" w:cs="Times New Roman"/>
        </w:rPr>
        <w:t>McGraw-Hill Professional, 2001</w:t>
      </w:r>
    </w:p>
    <w:p w14:paraId="5EDDC75F" w14:textId="7D329EBB" w:rsidR="00B60A3D" w:rsidRPr="00B60A3D" w:rsidRDefault="00B60A3D" w:rsidP="00B60A3D">
      <w:pPr>
        <w:spacing w:line="480" w:lineRule="auto"/>
        <w:rPr>
          <w:rFonts w:ascii="Times New Roman" w:hAnsi="Times New Roman" w:cs="Times New Roman"/>
        </w:rPr>
      </w:pPr>
      <w:r>
        <w:rPr>
          <w:rFonts w:ascii="Times New Roman" w:hAnsi="Times New Roman" w:cs="Times New Roman"/>
        </w:rPr>
        <w:t>S7</w:t>
      </w:r>
      <w:r w:rsidRPr="00B60A3D">
        <w:rPr>
          <w:rFonts w:ascii="Times New Roman" w:hAnsi="Times New Roman" w:cs="Times New Roman"/>
        </w:rPr>
        <w:t xml:space="preserve">. </w:t>
      </w:r>
      <w:proofErr w:type="spellStart"/>
      <w:r w:rsidRPr="00B60A3D">
        <w:rPr>
          <w:rFonts w:ascii="Times New Roman" w:hAnsi="Times New Roman" w:cs="Times New Roman"/>
        </w:rPr>
        <w:t>Pai</w:t>
      </w:r>
      <w:proofErr w:type="spellEnd"/>
      <w:r w:rsidRPr="00B60A3D">
        <w:rPr>
          <w:rFonts w:ascii="Times New Roman" w:hAnsi="Times New Roman" w:cs="Times New Roman"/>
        </w:rPr>
        <w:t xml:space="preserve"> MP, </w:t>
      </w:r>
      <w:proofErr w:type="spellStart"/>
      <w:r w:rsidRPr="00B60A3D">
        <w:rPr>
          <w:rFonts w:ascii="Times New Roman" w:hAnsi="Times New Roman" w:cs="Times New Roman"/>
        </w:rPr>
        <w:t>Paloucek</w:t>
      </w:r>
      <w:proofErr w:type="spellEnd"/>
      <w:r w:rsidRPr="00B60A3D">
        <w:rPr>
          <w:rFonts w:ascii="Times New Roman" w:hAnsi="Times New Roman" w:cs="Times New Roman"/>
        </w:rPr>
        <w:t xml:space="preserve"> FP: The origin of the “ideal” body weight equations.</w:t>
      </w:r>
      <w:r>
        <w:rPr>
          <w:rFonts w:ascii="Times New Roman" w:hAnsi="Times New Roman" w:cs="Times New Roman"/>
        </w:rPr>
        <w:t xml:space="preserve"> </w:t>
      </w:r>
      <w:r w:rsidRPr="00B60A3D">
        <w:rPr>
          <w:rFonts w:ascii="Times New Roman" w:hAnsi="Times New Roman" w:cs="Times New Roman"/>
          <w:i/>
        </w:rPr>
        <w:t xml:space="preserve">Ann </w:t>
      </w:r>
      <w:bookmarkStart w:id="1" w:name="_GoBack"/>
      <w:bookmarkEnd w:id="1"/>
      <w:proofErr w:type="spellStart"/>
      <w:r w:rsidRPr="00B60A3D">
        <w:rPr>
          <w:rFonts w:ascii="Times New Roman" w:hAnsi="Times New Roman" w:cs="Times New Roman"/>
          <w:i/>
        </w:rPr>
        <w:t>Pharmacother</w:t>
      </w:r>
      <w:proofErr w:type="spellEnd"/>
      <w:r w:rsidRPr="00B60A3D">
        <w:rPr>
          <w:rFonts w:ascii="Times New Roman" w:hAnsi="Times New Roman" w:cs="Times New Roman"/>
        </w:rPr>
        <w:t xml:space="preserve"> 2000; 34:1066–1069</w:t>
      </w:r>
    </w:p>
    <w:sectPr w:rsidR="00B60A3D" w:rsidRPr="00B60A3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2ABB" w14:textId="77777777" w:rsidR="000B2545" w:rsidRDefault="000B2545" w:rsidP="00EB1A77">
      <w:r>
        <w:separator/>
      </w:r>
    </w:p>
  </w:endnote>
  <w:endnote w:type="continuationSeparator" w:id="0">
    <w:p w14:paraId="169E2ABC" w14:textId="77777777" w:rsidR="000B2545" w:rsidRDefault="000B2545" w:rsidP="00EB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194468"/>
      <w:docPartObj>
        <w:docPartGallery w:val="Page Numbers (Bottom of Page)"/>
        <w:docPartUnique/>
      </w:docPartObj>
    </w:sdtPr>
    <w:sdtEndPr/>
    <w:sdtContent>
      <w:p w14:paraId="169E2ABD" w14:textId="77777777" w:rsidR="00EB1A77" w:rsidRDefault="00EB1A77">
        <w:pPr>
          <w:pStyle w:val="Footer"/>
          <w:jc w:val="right"/>
        </w:pPr>
        <w:r>
          <w:fldChar w:fldCharType="begin"/>
        </w:r>
        <w:r>
          <w:instrText>PAGE   \* MERGEFORMAT</w:instrText>
        </w:r>
        <w:r>
          <w:fldChar w:fldCharType="separate"/>
        </w:r>
        <w:r w:rsidR="00CC048E" w:rsidRPr="00CC048E">
          <w:rPr>
            <w:noProof/>
            <w:lang w:val="de-DE"/>
          </w:rPr>
          <w:t>3</w:t>
        </w:r>
        <w:r>
          <w:fldChar w:fldCharType="end"/>
        </w:r>
      </w:p>
    </w:sdtContent>
  </w:sdt>
  <w:p w14:paraId="169E2ABE" w14:textId="77777777" w:rsidR="00EB1A77" w:rsidRDefault="00EB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2AB9" w14:textId="77777777" w:rsidR="000B2545" w:rsidRDefault="000B2545" w:rsidP="00EB1A77">
      <w:r>
        <w:separator/>
      </w:r>
    </w:p>
  </w:footnote>
  <w:footnote w:type="continuationSeparator" w:id="0">
    <w:p w14:paraId="169E2ABA" w14:textId="77777777" w:rsidR="000B2545" w:rsidRDefault="000B2545" w:rsidP="00EB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69"/>
    <w:rsid w:val="000B2545"/>
    <w:rsid w:val="001A0760"/>
    <w:rsid w:val="001F45DE"/>
    <w:rsid w:val="003A3F67"/>
    <w:rsid w:val="00425CA7"/>
    <w:rsid w:val="00430B33"/>
    <w:rsid w:val="00431007"/>
    <w:rsid w:val="006D5B27"/>
    <w:rsid w:val="00A37C69"/>
    <w:rsid w:val="00A87F12"/>
    <w:rsid w:val="00AC7F70"/>
    <w:rsid w:val="00B60A3D"/>
    <w:rsid w:val="00CC048E"/>
    <w:rsid w:val="00EB1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2A74"/>
  <w15:chartTrackingRefBased/>
  <w15:docId w15:val="{8F7D6372-CDCB-4EB0-8BD6-EED0C000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C6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7C69"/>
    <w:rPr>
      <w:b/>
      <w:bCs/>
    </w:rPr>
  </w:style>
  <w:style w:type="table" w:styleId="TableGrid">
    <w:name w:val="Table Grid"/>
    <w:basedOn w:val="TableNormal"/>
    <w:uiPriority w:val="39"/>
    <w:rsid w:val="00A3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A77"/>
    <w:pPr>
      <w:tabs>
        <w:tab w:val="center" w:pos="4536"/>
        <w:tab w:val="right" w:pos="9072"/>
      </w:tabs>
    </w:pPr>
  </w:style>
  <w:style w:type="character" w:customStyle="1" w:styleId="HeaderChar">
    <w:name w:val="Header Char"/>
    <w:basedOn w:val="DefaultParagraphFont"/>
    <w:link w:val="Header"/>
    <w:uiPriority w:val="99"/>
    <w:rsid w:val="00EB1A77"/>
    <w:rPr>
      <w:rFonts w:eastAsiaTheme="minorEastAsia"/>
      <w:sz w:val="24"/>
      <w:szCs w:val="24"/>
      <w:lang w:val="en-US"/>
    </w:rPr>
  </w:style>
  <w:style w:type="paragraph" w:styleId="Footer">
    <w:name w:val="footer"/>
    <w:basedOn w:val="Normal"/>
    <w:link w:val="FooterChar"/>
    <w:uiPriority w:val="99"/>
    <w:unhideWhenUsed/>
    <w:rsid w:val="00EB1A77"/>
    <w:pPr>
      <w:tabs>
        <w:tab w:val="center" w:pos="4536"/>
        <w:tab w:val="right" w:pos="9072"/>
      </w:tabs>
    </w:pPr>
  </w:style>
  <w:style w:type="character" w:customStyle="1" w:styleId="FooterChar">
    <w:name w:val="Footer Char"/>
    <w:basedOn w:val="DefaultParagraphFont"/>
    <w:link w:val="Footer"/>
    <w:uiPriority w:val="99"/>
    <w:rsid w:val="00EB1A7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Rosemeier</dc:creator>
  <cp:keywords/>
  <dc:description/>
  <cp:lastModifiedBy>Baeuerlein, Christopher</cp:lastModifiedBy>
  <cp:revision>2</cp:revision>
  <dcterms:created xsi:type="dcterms:W3CDTF">2019-06-24T13:22:00Z</dcterms:created>
  <dcterms:modified xsi:type="dcterms:W3CDTF">2019-06-24T13:22:00Z</dcterms:modified>
</cp:coreProperties>
</file>