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21" w:rsidRDefault="00620121" w:rsidP="00620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S3, Supplemental Digital Content 5</w:t>
      </w:r>
    </w:p>
    <w:p w:rsidR="00A715A6" w:rsidRDefault="00A715A6">
      <w:r w:rsidRPr="00620121">
        <w:rPr>
          <w:b/>
        </w:rPr>
        <w:t>Table S3</w:t>
      </w:r>
      <w:r w:rsidR="00620121">
        <w:t>.</w:t>
      </w:r>
      <w:r>
        <w:t xml:space="preserve"> </w:t>
      </w:r>
      <w:r w:rsidR="003B4F77">
        <w:t>Comparing Incidence and Documentation of Neuropathic Pain by Completeness of Injury</w:t>
      </w:r>
    </w:p>
    <w:tbl>
      <w:tblPr>
        <w:tblStyle w:val="TableGrid"/>
        <w:tblW w:w="80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843"/>
        <w:gridCol w:w="1843"/>
        <w:gridCol w:w="1418"/>
      </w:tblGrid>
      <w:tr w:rsidR="003D282A" w:rsidTr="00E30583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82A" w:rsidRDefault="003D282A" w:rsidP="00E3058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Expert Reported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82A" w:rsidRDefault="003D282A" w:rsidP="003B4F7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Complete SCI Injury (n = 83)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82A" w:rsidRDefault="003D282A" w:rsidP="003B4F7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Incomplete SCI Injury</w:t>
            </w:r>
          </w:p>
          <w:p w:rsidR="003D282A" w:rsidRDefault="003D282A" w:rsidP="003B4F7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(n=152)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82A" w:rsidRDefault="003D282A" w:rsidP="003B4F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P-Value</w:t>
            </w:r>
          </w:p>
        </w:tc>
      </w:tr>
      <w:tr w:rsidR="003D282A" w:rsidTr="00E30583">
        <w:trPr>
          <w:trHeight w:val="391"/>
        </w:trPr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D282A" w:rsidP="00E3058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NP Incidence – diagnosis, % (n)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82A" w:rsidRDefault="003D282A" w:rsidP="003B4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61.5 (51)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82A" w:rsidRDefault="003D282A" w:rsidP="003B4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 (81)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82A" w:rsidRDefault="003D282A" w:rsidP="003B4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3D282A" w:rsidTr="00E30583">
        <w:trPr>
          <w:trHeight w:val="410"/>
        </w:trPr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D282A" w:rsidP="00E3058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Had Documentation, % (n)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82A" w:rsidRDefault="003D282A" w:rsidP="003B4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81.9 (68)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82A" w:rsidRDefault="003D282A" w:rsidP="003B4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 (99)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82A" w:rsidRDefault="003B4F77" w:rsidP="003B4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3D282A">
              <w:rPr>
                <w:sz w:val="18"/>
                <w:szCs w:val="18"/>
              </w:rPr>
              <w:t>0.007**</w:t>
            </w:r>
          </w:p>
        </w:tc>
      </w:tr>
    </w:tbl>
    <w:p w:rsidR="00D5382B" w:rsidRDefault="003D282A" w:rsidP="00C441C1">
      <w:pPr>
        <w:spacing w:before="120" w:after="0" w:line="480" w:lineRule="auto"/>
        <w:rPr>
          <w:rFonts w:cs="Times New Roman"/>
          <w:sz w:val="18"/>
          <w:szCs w:val="20"/>
        </w:rPr>
      </w:pPr>
      <w:r>
        <w:t xml:space="preserve"> </w:t>
      </w:r>
      <w:r w:rsidR="00C441C1">
        <w:rPr>
          <w:rFonts w:cs="Times New Roman"/>
          <w:sz w:val="18"/>
          <w:szCs w:val="20"/>
        </w:rPr>
        <w:t xml:space="preserve">Abbreviations: </w:t>
      </w:r>
      <w:r w:rsidR="00C441C1" w:rsidRPr="00BA3425">
        <w:rPr>
          <w:rFonts w:cs="Times New Roman"/>
          <w:sz w:val="18"/>
          <w:szCs w:val="20"/>
        </w:rPr>
        <w:t>Neuropathic Pain, NP</w:t>
      </w:r>
    </w:p>
    <w:p w:rsidR="00C441C1" w:rsidRDefault="00C441C1" w:rsidP="00C441C1">
      <w:pPr>
        <w:spacing w:before="120" w:after="0" w:line="480" w:lineRule="auto"/>
      </w:pPr>
      <w:r>
        <w:rPr>
          <w:rFonts w:cs="Times New Roman"/>
          <w:sz w:val="18"/>
          <w:szCs w:val="20"/>
        </w:rPr>
        <w:t xml:space="preserve">Note: For this analysis, the diagnosis and documentation is reported by the pain expert. </w:t>
      </w:r>
      <w:bookmarkStart w:id="0" w:name="_GoBack"/>
      <w:bookmarkEnd w:id="0"/>
    </w:p>
    <w:sectPr w:rsidR="00C441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2A"/>
    <w:rsid w:val="00255FD1"/>
    <w:rsid w:val="00275964"/>
    <w:rsid w:val="003B4F77"/>
    <w:rsid w:val="003D282A"/>
    <w:rsid w:val="00473B57"/>
    <w:rsid w:val="0051162A"/>
    <w:rsid w:val="00620121"/>
    <w:rsid w:val="00A715A6"/>
    <w:rsid w:val="00C441C1"/>
    <w:rsid w:val="00D5382B"/>
    <w:rsid w:val="00D85852"/>
    <w:rsid w:val="00E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82A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82A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Thorogood</dc:creator>
  <cp:lastModifiedBy>Nancy Thorogood</cp:lastModifiedBy>
  <cp:revision>4</cp:revision>
  <dcterms:created xsi:type="dcterms:W3CDTF">2017-04-18T22:47:00Z</dcterms:created>
  <dcterms:modified xsi:type="dcterms:W3CDTF">2017-04-26T18:34:00Z</dcterms:modified>
</cp:coreProperties>
</file>