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05FF" w14:textId="7FA8A885" w:rsidR="00E6429C" w:rsidRPr="006B5791" w:rsidRDefault="00C40E0E" w:rsidP="00E6429C">
      <w:pPr>
        <w:rPr>
          <w:rFonts w:eastAsiaTheme="minorEastAsia" w:hint="eastAsia"/>
          <w:noProof/>
        </w:rPr>
      </w:pPr>
      <w:r>
        <w:rPr>
          <w:noProof/>
        </w:rPr>
        <w:drawing>
          <wp:inline distT="0" distB="0" distL="0" distR="0" wp14:anchorId="271A437F" wp14:editId="0BF95262">
            <wp:extent cx="5274310" cy="3905885"/>
            <wp:effectExtent l="0" t="0" r="2540" b="0"/>
            <wp:docPr id="1" name="图片 1" descr="图表, 折线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表, 折线图&#10;&#10;描述已自动生成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0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AB068" w14:textId="09B06216" w:rsidR="00E6429C" w:rsidRPr="00E6429C" w:rsidRDefault="00E6429C" w:rsidP="00E6429C">
      <w:pPr>
        <w:widowControl/>
        <w:adjustRightInd/>
        <w:snapToGrid/>
        <w:spacing w:after="312"/>
        <w:jc w:val="left"/>
        <w:rPr>
          <w:rFonts w:cs="Times New Roman"/>
          <w:kern w:val="0"/>
          <w:szCs w:val="24"/>
          <w:lang w:eastAsia="en-US"/>
        </w:rPr>
      </w:pPr>
      <w:r w:rsidRPr="00E6429C">
        <w:rPr>
          <w:rFonts w:cs="Times New Roman"/>
          <w:b/>
          <w:kern w:val="0"/>
          <w:szCs w:val="24"/>
          <w:lang w:eastAsia="en-US"/>
        </w:rPr>
        <w:t xml:space="preserve">Figure </w:t>
      </w:r>
      <w:r>
        <w:rPr>
          <w:rFonts w:cs="Times New Roman"/>
          <w:b/>
          <w:kern w:val="0"/>
          <w:szCs w:val="24"/>
          <w:lang w:eastAsia="en-US"/>
        </w:rPr>
        <w:t>S</w:t>
      </w:r>
      <w:r w:rsidRPr="00E6429C">
        <w:rPr>
          <w:rFonts w:cs="Times New Roman"/>
          <w:b/>
          <w:kern w:val="0"/>
          <w:szCs w:val="24"/>
          <w:lang w:eastAsia="en-US"/>
        </w:rPr>
        <w:t>1:</w:t>
      </w:r>
      <w:r w:rsidRPr="00E6429C">
        <w:rPr>
          <w:rFonts w:cs="Times New Roman"/>
          <w:kern w:val="0"/>
          <w:szCs w:val="24"/>
          <w:lang w:eastAsia="en-US"/>
        </w:rPr>
        <w:t xml:space="preserve"> ROC curve for platelet counts and myoglobin on admission in predicting rhabdomyolysis-induced AKI. AKI: Acute kidney injury; AUROC: Area under the receiver operating characteristic; CI: Confidence interval; ROC: Receiver operating characteristic.</w:t>
      </w:r>
    </w:p>
    <w:p w14:paraId="1BBBF1D7" w14:textId="77777777" w:rsidR="00E6429C" w:rsidRPr="00E6429C" w:rsidRDefault="00E6429C" w:rsidP="00E6429C"/>
    <w:sectPr w:rsidR="00E6429C" w:rsidRPr="00E642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4266A" w14:textId="77777777" w:rsidR="00C40E0E" w:rsidRDefault="00C40E0E" w:rsidP="00C40E0E">
      <w:pPr>
        <w:spacing w:line="240" w:lineRule="auto"/>
      </w:pPr>
      <w:r>
        <w:separator/>
      </w:r>
    </w:p>
  </w:endnote>
  <w:endnote w:type="continuationSeparator" w:id="0">
    <w:p w14:paraId="59BCB26A" w14:textId="77777777" w:rsidR="00C40E0E" w:rsidRDefault="00C40E0E" w:rsidP="00C40E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E1A0A" w14:textId="77777777" w:rsidR="00C40E0E" w:rsidRDefault="00C40E0E" w:rsidP="00C40E0E">
      <w:pPr>
        <w:spacing w:line="240" w:lineRule="auto"/>
      </w:pPr>
      <w:r>
        <w:separator/>
      </w:r>
    </w:p>
  </w:footnote>
  <w:footnote w:type="continuationSeparator" w:id="0">
    <w:p w14:paraId="09AB7136" w14:textId="77777777" w:rsidR="00C40E0E" w:rsidRDefault="00C40E0E" w:rsidP="00C40E0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wNDGyNDM2NjcxMzFT0lEKTi0uzszPAykwrAUA9xRKQCwAAAA="/>
  </w:docVars>
  <w:rsids>
    <w:rsidRoot w:val="00F35FB8"/>
    <w:rsid w:val="00615CE2"/>
    <w:rsid w:val="00625AE1"/>
    <w:rsid w:val="006B5791"/>
    <w:rsid w:val="00C40E0E"/>
    <w:rsid w:val="00E6429C"/>
    <w:rsid w:val="00F35FB8"/>
    <w:rsid w:val="00F55C2D"/>
    <w:rsid w:val="00FC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AA33CD"/>
  <w15:chartTrackingRefBased/>
  <w15:docId w15:val="{8DA5FC5B-F5CE-440F-AE45-F245CE67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AE1"/>
    <w:pPr>
      <w:widowControl w:val="0"/>
      <w:adjustRightInd w:val="0"/>
      <w:snapToGrid w:val="0"/>
      <w:spacing w:line="360" w:lineRule="auto"/>
      <w:jc w:val="both"/>
    </w:pPr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autoRedefine/>
    <w:uiPriority w:val="11"/>
    <w:qFormat/>
    <w:rsid w:val="00FC4FBB"/>
    <w:pPr>
      <w:spacing w:before="240" w:after="60" w:line="312" w:lineRule="auto"/>
      <w:ind w:leftChars="250" w:left="250"/>
      <w:jc w:val="center"/>
      <w:outlineLvl w:val="1"/>
    </w:pPr>
    <w:rPr>
      <w:rFonts w:asciiTheme="minorHAnsi" w:hAnsiTheme="minorHAnsi"/>
      <w:b/>
      <w:bCs/>
      <w:kern w:val="28"/>
      <w:sz w:val="32"/>
      <w:szCs w:val="32"/>
    </w:rPr>
  </w:style>
  <w:style w:type="character" w:customStyle="1" w:styleId="a4">
    <w:name w:val="副标题 字符"/>
    <w:basedOn w:val="a0"/>
    <w:link w:val="a3"/>
    <w:uiPriority w:val="11"/>
    <w:rsid w:val="00FC4FBB"/>
    <w:rPr>
      <w:rFonts w:eastAsia="Times New Roman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C40E0E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40E0E"/>
    <w:rPr>
      <w:rFonts w:ascii="Times New Roman" w:eastAsia="Times New Roman" w:hAnsi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40E0E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40E0E"/>
    <w:rPr>
      <w:rFonts w:ascii="Times New Roman" w:eastAsia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Di</dc:creator>
  <cp:keywords/>
  <dc:description/>
  <cp:lastModifiedBy>Wang Di</cp:lastModifiedBy>
  <cp:revision>4</cp:revision>
  <dcterms:created xsi:type="dcterms:W3CDTF">2021-06-02T07:58:00Z</dcterms:created>
  <dcterms:modified xsi:type="dcterms:W3CDTF">2021-06-02T07:59:00Z</dcterms:modified>
</cp:coreProperties>
</file>