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6" w:rsidRDefault="00D02C86" w:rsidP="000674F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Appendix</w:t>
      </w:r>
      <w:r w:rsidRPr="00BE58CD">
        <w:rPr>
          <w:rFonts w:ascii="Times New Roman" w:hAnsi="Times New Roman"/>
        </w:rPr>
        <w:t xml:space="preserve"> </w:t>
      </w:r>
      <w:r w:rsidRPr="000C1DD5">
        <w:rPr>
          <w:rFonts w:ascii="Times New Roman" w:hAnsi="Times New Roman"/>
          <w:b/>
        </w:rPr>
        <w:t>1.</w:t>
      </w:r>
    </w:p>
    <w:p w:rsidR="00D02C86" w:rsidRDefault="00D02C86" w:rsidP="000674FC">
      <w:pPr>
        <w:rPr>
          <w:rFonts w:ascii="Times New Roman" w:hAnsi="Times New Roman"/>
        </w:rPr>
      </w:pPr>
    </w:p>
    <w:p w:rsidR="00D02C86" w:rsidRPr="00BE58CD" w:rsidRDefault="00D02C86" w:rsidP="000674FC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E58CD">
        <w:rPr>
          <w:rFonts w:ascii="Times New Roman" w:hAnsi="Times New Roman"/>
        </w:rPr>
        <w:t xml:space="preserve">actors </w:t>
      </w:r>
      <w:r>
        <w:rPr>
          <w:rFonts w:ascii="Times New Roman" w:hAnsi="Times New Roman"/>
        </w:rPr>
        <w:t xml:space="preserve">associated with back pain </w:t>
      </w:r>
      <w:r w:rsidRPr="00BE58CD">
        <w:rPr>
          <w:rFonts w:ascii="Times New Roman" w:hAnsi="Times New Roman"/>
        </w:rPr>
        <w:t>using a categorical Cobb angle variable</w:t>
      </w:r>
      <w:r>
        <w:rPr>
          <w:rFonts w:ascii="Times New Roman" w:hAnsi="Times New Roman"/>
        </w:rPr>
        <w:t xml:space="preserve"> with a cutoff at </w:t>
      </w:r>
      <w:r w:rsidRPr="00BE58CD">
        <w:rPr>
          <w:rFonts w:ascii="Times New Roman" w:hAnsi="Times New Roman"/>
        </w:rPr>
        <w:t>20°</w:t>
      </w:r>
    </w:p>
    <w:tbl>
      <w:tblPr>
        <w:tblW w:w="12441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172"/>
        <w:gridCol w:w="1194"/>
        <w:gridCol w:w="932"/>
        <w:gridCol w:w="1134"/>
        <w:gridCol w:w="1238"/>
        <w:gridCol w:w="964"/>
        <w:gridCol w:w="1134"/>
        <w:gridCol w:w="1304"/>
        <w:gridCol w:w="964"/>
      </w:tblGrid>
      <w:tr w:rsidR="00D02C86" w:rsidRPr="00BE58CD" w:rsidTr="000C1DD5">
        <w:trPr>
          <w:trHeight w:val="326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E58CD">
              <w:rPr>
                <w:rFonts w:ascii="Times New Roman" w:hAnsi="Times New Roman"/>
              </w:rPr>
              <w:t>actors</w:t>
            </w:r>
            <w:r>
              <w:rPr>
                <w:rFonts w:ascii="Times New Roman" w:hAnsi="Times New Roman"/>
              </w:rPr>
              <w:t xml:space="preserve"> associated with back pain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Current back pain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Back pain in the last 12 months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Chronic back pain in the last 12 months</w:t>
            </w:r>
          </w:p>
        </w:tc>
      </w:tr>
      <w:tr w:rsidR="00D02C86" w:rsidRPr="00BE58CD" w:rsidTr="000C1DD5">
        <w:trPr>
          <w:trHeight w:val="326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</w:tr>
      <w:tr w:rsidR="00D02C86" w:rsidRPr="00BE58CD" w:rsidTr="000C1DD5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Age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.04-</w:t>
            </w:r>
            <w:r w:rsidRPr="00BE58C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1.42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1.25</w:t>
            </w:r>
            <w:r>
              <w:rPr>
                <w:rFonts w:ascii="Times New Roman" w:hAnsi="Times New Roman"/>
              </w:rPr>
              <w:t>-</w:t>
            </w:r>
            <w:r w:rsidRPr="00BE58CD">
              <w:rPr>
                <w:rFonts w:ascii="Times New Roman" w:hAnsi="Times New Roman"/>
              </w:rPr>
              <w:t>1.61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8E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 </w:t>
            </w: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677A64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.00-1.49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8E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0.048</w:t>
            </w:r>
          </w:p>
        </w:tc>
      </w:tr>
      <w:tr w:rsidR="00D02C86" w:rsidRPr="00BE58CD" w:rsidTr="000C1DD5">
        <w:tc>
          <w:tcPr>
            <w:tcW w:w="2405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Female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1.10-</w:t>
            </w:r>
            <w:r w:rsidRPr="00BE58CD">
              <w:rPr>
                <w:rFonts w:ascii="Times New Roman" w:hAnsi="Times New Roman"/>
              </w:rPr>
              <w:t>2.7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02C86" w:rsidRPr="00BE58CD" w:rsidTr="000C1DD5">
        <w:trPr>
          <w:trHeight w:val="255"/>
        </w:trPr>
        <w:tc>
          <w:tcPr>
            <w:tcW w:w="2405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Wearing a brace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2.57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1.33-4.98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05</w:t>
            </w:r>
          </w:p>
        </w:tc>
      </w:tr>
      <w:tr w:rsidR="00D02C86" w:rsidRPr="00BE58CD" w:rsidTr="000C1DD5">
        <w:tc>
          <w:tcPr>
            <w:tcW w:w="2405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 xml:space="preserve">Subthreshold or severe insomnia </w:t>
            </w:r>
          </w:p>
        </w:tc>
        <w:tc>
          <w:tcPr>
            <w:tcW w:w="1172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1.74</w:t>
            </w:r>
          </w:p>
        </w:tc>
        <w:tc>
          <w:tcPr>
            <w:tcW w:w="1194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1.07-</w:t>
            </w:r>
            <w:r w:rsidRPr="00BE58CD">
              <w:rPr>
                <w:rFonts w:ascii="Times New Roman" w:hAnsi="Times New Roman"/>
              </w:rPr>
              <w:t>2.8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238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E58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2-3.09</w:t>
            </w:r>
          </w:p>
        </w:tc>
        <w:tc>
          <w:tcPr>
            <w:tcW w:w="964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</w:t>
            </w:r>
            <w:r w:rsidRPr="00BE58C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304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02C86" w:rsidRPr="00BE58CD" w:rsidTr="000C1DD5">
        <w:tc>
          <w:tcPr>
            <w:tcW w:w="2405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 xml:space="preserve">Moderate or severe daytime sleepiness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8-4.16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</w:t>
            </w:r>
            <w:r w:rsidRPr="00BE58C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1.22-4.50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0.01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D02C86" w:rsidRPr="00BE58CD" w:rsidRDefault="00D02C86" w:rsidP="000674FC">
      <w:pPr>
        <w:rPr>
          <w:rFonts w:ascii="Times New Roman" w:hAnsi="Times New Roman"/>
        </w:rPr>
      </w:pPr>
      <w:r>
        <w:rPr>
          <w:rFonts w:ascii="Times New Roman" w:hAnsi="Times New Roman"/>
        </w:rPr>
        <w:t>Dashed</w:t>
      </w:r>
      <w:r w:rsidRPr="00BE58CD">
        <w:rPr>
          <w:rFonts w:ascii="Times New Roman" w:hAnsi="Times New Roman"/>
        </w:rPr>
        <w:t xml:space="preserve"> cells indicate variables that did not fit the model as covariates for the corresponding dependent variable of pain</w:t>
      </w:r>
      <w:r>
        <w:rPr>
          <w:rFonts w:ascii="Times New Roman" w:hAnsi="Times New Roman"/>
        </w:rPr>
        <w:t>; CI = confidence interval</w:t>
      </w:r>
      <w:r w:rsidRPr="00BE58CD">
        <w:rPr>
          <w:rFonts w:ascii="Times New Roman" w:hAnsi="Times New Roman"/>
        </w:rPr>
        <w:t>.</w:t>
      </w:r>
    </w:p>
    <w:p w:rsidR="00D02C86" w:rsidRDefault="00D02C86"/>
    <w:p w:rsidR="00D02C86" w:rsidRPr="00BE58CD" w:rsidRDefault="00D02C86" w:rsidP="000674FC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E58CD">
        <w:rPr>
          <w:rFonts w:ascii="Times New Roman" w:hAnsi="Times New Roman"/>
        </w:rPr>
        <w:t xml:space="preserve">actors </w:t>
      </w:r>
      <w:r>
        <w:rPr>
          <w:rFonts w:ascii="Times New Roman" w:hAnsi="Times New Roman"/>
        </w:rPr>
        <w:t xml:space="preserve">associated with back pain </w:t>
      </w:r>
      <w:r w:rsidRPr="00BE58CD">
        <w:rPr>
          <w:rFonts w:ascii="Times New Roman" w:hAnsi="Times New Roman"/>
        </w:rPr>
        <w:t>using a categorical Cobb angle variable</w:t>
      </w:r>
      <w:r>
        <w:rPr>
          <w:rFonts w:ascii="Times New Roman" w:hAnsi="Times New Roman"/>
        </w:rPr>
        <w:t xml:space="preserve"> with a cutoff at 3</w:t>
      </w:r>
      <w:r w:rsidRPr="00BE58CD">
        <w:rPr>
          <w:rFonts w:ascii="Times New Roman" w:hAnsi="Times New Roman"/>
        </w:rPr>
        <w:t>0°</w:t>
      </w:r>
    </w:p>
    <w:tbl>
      <w:tblPr>
        <w:tblW w:w="12441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172"/>
        <w:gridCol w:w="1194"/>
        <w:gridCol w:w="932"/>
        <w:gridCol w:w="1134"/>
        <w:gridCol w:w="1238"/>
        <w:gridCol w:w="964"/>
        <w:gridCol w:w="1134"/>
        <w:gridCol w:w="1304"/>
        <w:gridCol w:w="964"/>
      </w:tblGrid>
      <w:tr w:rsidR="00D02C86" w:rsidRPr="00BE58CD" w:rsidTr="000C1DD5">
        <w:trPr>
          <w:trHeight w:val="326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Factors associated with back pain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Current back pain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Back pain in the last 12 months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Chronic back pain in the last 12 months</w:t>
            </w:r>
          </w:p>
        </w:tc>
      </w:tr>
      <w:tr w:rsidR="00D02C86" w:rsidRPr="00BE58CD" w:rsidTr="000C1DD5">
        <w:trPr>
          <w:trHeight w:val="326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Odds ratio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 w:rsidRPr="00BE58CD">
              <w:rPr>
                <w:rFonts w:ascii="Times New Roman" w:hAnsi="Times New Roman"/>
              </w:rPr>
              <w:t>95% CI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</w:t>
            </w:r>
            <w:r w:rsidRPr="00BE58CD">
              <w:rPr>
                <w:rFonts w:ascii="Times New Roman" w:hAnsi="Times New Roman"/>
              </w:rPr>
              <w:t xml:space="preserve"> value</w:t>
            </w:r>
          </w:p>
        </w:tc>
      </w:tr>
      <w:tr w:rsidR="00D02C86" w:rsidRPr="00BE58CD" w:rsidTr="000C1DD5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Age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0A27F6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1.02</w:t>
            </w:r>
            <w:r>
              <w:rPr>
                <w:rFonts w:ascii="Times New Roman" w:hAnsi="Times New Roman"/>
              </w:rPr>
              <w:t>-</w:t>
            </w:r>
            <w:r w:rsidRPr="00BE58C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5B4840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0A27F6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2-1.58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 xml:space="preserve"> </w:t>
            </w: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</w:t>
            </w:r>
            <w:r w:rsidRPr="00BE58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0A27F6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0A27F6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.00-1.49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02C86" w:rsidRPr="00BE58CD" w:rsidRDefault="00D02C86" w:rsidP="00425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0.049</w:t>
            </w:r>
          </w:p>
        </w:tc>
      </w:tr>
      <w:tr w:rsidR="00D02C86" w:rsidRPr="00BE58CD" w:rsidTr="000C1DD5">
        <w:tc>
          <w:tcPr>
            <w:tcW w:w="2405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Female</w:t>
            </w:r>
          </w:p>
        </w:tc>
        <w:tc>
          <w:tcPr>
            <w:tcW w:w="1172" w:type="dxa"/>
            <w:tcBorders>
              <w:top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94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32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</w:t>
            </w:r>
          </w:p>
        </w:tc>
        <w:tc>
          <w:tcPr>
            <w:tcW w:w="1238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1.04-2.66</w:t>
            </w:r>
          </w:p>
        </w:tc>
        <w:tc>
          <w:tcPr>
            <w:tcW w:w="964" w:type="dxa"/>
            <w:tcBorders>
              <w:top w:val="nil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304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top w:val="nil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02C86" w:rsidRPr="00BE58CD" w:rsidTr="000C1DD5">
        <w:trPr>
          <w:trHeight w:val="255"/>
        </w:trPr>
        <w:tc>
          <w:tcPr>
            <w:tcW w:w="2405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Wearing a brace</w:t>
            </w:r>
          </w:p>
        </w:tc>
        <w:tc>
          <w:tcPr>
            <w:tcW w:w="1172" w:type="dxa"/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9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32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38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2.57 </w:t>
            </w:r>
          </w:p>
        </w:tc>
        <w:tc>
          <w:tcPr>
            <w:tcW w:w="130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1.33-4.98</w:t>
            </w:r>
          </w:p>
        </w:tc>
        <w:tc>
          <w:tcPr>
            <w:tcW w:w="96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05</w:t>
            </w:r>
          </w:p>
        </w:tc>
      </w:tr>
      <w:tr w:rsidR="00D02C86" w:rsidRPr="00BE58CD" w:rsidTr="000C1DD5">
        <w:tc>
          <w:tcPr>
            <w:tcW w:w="2405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Cobb angle &gt; 3</w:t>
            </w:r>
            <w:r w:rsidRPr="00BE58CD">
              <w:rPr>
                <w:rFonts w:ascii="Times New Roman" w:hAnsi="Times New Roman"/>
              </w:rPr>
              <w:t>0° at the main thoracic region</w:t>
            </w:r>
          </w:p>
        </w:tc>
        <w:tc>
          <w:tcPr>
            <w:tcW w:w="1172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</w:t>
            </w:r>
          </w:p>
        </w:tc>
        <w:tc>
          <w:tcPr>
            <w:tcW w:w="119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1.06-3.1</w:t>
            </w:r>
            <w:r w:rsidRPr="00BE58CD">
              <w:rPr>
                <w:rFonts w:ascii="Times New Roman" w:hAnsi="Times New Roman"/>
              </w:rPr>
              <w:t>5</w:t>
            </w:r>
          </w:p>
        </w:tc>
        <w:tc>
          <w:tcPr>
            <w:tcW w:w="932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0.030</w:t>
            </w:r>
          </w:p>
        </w:tc>
        <w:tc>
          <w:tcPr>
            <w:tcW w:w="113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1.74</w:t>
            </w:r>
          </w:p>
        </w:tc>
        <w:tc>
          <w:tcPr>
            <w:tcW w:w="1238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1.07-2</w:t>
            </w:r>
            <w:r w:rsidRPr="00BE58CD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30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02C86" w:rsidRPr="00BE58CD" w:rsidTr="000C1DD5">
        <w:tc>
          <w:tcPr>
            <w:tcW w:w="2405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 xml:space="preserve">Subthreshold or severe insomnia </w:t>
            </w:r>
          </w:p>
        </w:tc>
        <w:tc>
          <w:tcPr>
            <w:tcW w:w="1172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1.77</w:t>
            </w:r>
          </w:p>
        </w:tc>
        <w:tc>
          <w:tcPr>
            <w:tcW w:w="119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1.09-2.88</w:t>
            </w:r>
          </w:p>
        </w:tc>
        <w:tc>
          <w:tcPr>
            <w:tcW w:w="932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0.022</w:t>
            </w:r>
          </w:p>
        </w:tc>
        <w:tc>
          <w:tcPr>
            <w:tcW w:w="113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</w:t>
            </w:r>
          </w:p>
        </w:tc>
        <w:tc>
          <w:tcPr>
            <w:tcW w:w="1238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E58C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4-3.</w:t>
            </w:r>
            <w:r w:rsidRPr="00BE58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4" w:type="dxa"/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</w:t>
            </w:r>
            <w:r w:rsidRPr="00BE58C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30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D02C86" w:rsidRPr="00BE58CD" w:rsidTr="000C1DD5">
        <w:tc>
          <w:tcPr>
            <w:tcW w:w="2405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 xml:space="preserve">Moderate or severe daytime sleepiness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2.41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9-4.21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</w:t>
            </w:r>
            <w:r w:rsidRPr="00BE58C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C86" w:rsidRPr="006F6732" w:rsidRDefault="00D02C86" w:rsidP="001930E9">
            <w:pPr>
              <w:rPr>
                <w:rFonts w:ascii="Times New Roman" w:hAnsi="Times New Roman"/>
                <w:sz w:val="20"/>
                <w:szCs w:val="20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2C86" w:rsidRPr="00A65A3C" w:rsidRDefault="00D02C86" w:rsidP="001930E9">
            <w:pPr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6F673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2-</w:t>
            </w:r>
            <w:r w:rsidRPr="00BE58CD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02C86" w:rsidRPr="00BE58CD" w:rsidRDefault="00D02C86" w:rsidP="001930E9">
            <w:pPr>
              <w:rPr>
                <w:rFonts w:ascii="Times New Roman" w:hAnsi="Times New Roman"/>
              </w:rPr>
            </w:pPr>
            <w:r w:rsidRPr="00BE58CD">
              <w:rPr>
                <w:rFonts w:ascii="Times New Roman" w:hAnsi="Times New Roman"/>
              </w:rPr>
              <w:t>0.01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D02C86" w:rsidRPr="00677A64" w:rsidRDefault="00D02C86" w:rsidP="000674F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Dashed</w:t>
      </w:r>
      <w:r w:rsidRPr="00BE58CD">
        <w:rPr>
          <w:rFonts w:ascii="Times New Roman" w:hAnsi="Times New Roman"/>
        </w:rPr>
        <w:t xml:space="preserve"> cells indicate variables that did not fit the model as covariates for the corresponding dependent variable of pain</w:t>
      </w:r>
      <w:r>
        <w:rPr>
          <w:rFonts w:ascii="Times New Roman" w:hAnsi="Times New Roman"/>
        </w:rPr>
        <w:t>; CI = confidence interval</w:t>
      </w:r>
      <w:r w:rsidRPr="00BE58CD">
        <w:rPr>
          <w:rFonts w:ascii="Times New Roman" w:hAnsi="Times New Roman"/>
        </w:rPr>
        <w:t>.</w:t>
      </w:r>
    </w:p>
    <w:p w:rsidR="00D02C86" w:rsidRDefault="00D02C86"/>
    <w:sectPr w:rsidR="00D02C86" w:rsidSect="000674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C"/>
    <w:rsid w:val="000674FC"/>
    <w:rsid w:val="000A27F6"/>
    <w:rsid w:val="000A77B1"/>
    <w:rsid w:val="000C1DD5"/>
    <w:rsid w:val="000F47DB"/>
    <w:rsid w:val="001930E9"/>
    <w:rsid w:val="00341ECF"/>
    <w:rsid w:val="0036010A"/>
    <w:rsid w:val="004253EF"/>
    <w:rsid w:val="00474FC8"/>
    <w:rsid w:val="00475E2B"/>
    <w:rsid w:val="00534223"/>
    <w:rsid w:val="005B4840"/>
    <w:rsid w:val="00677A64"/>
    <w:rsid w:val="006F6732"/>
    <w:rsid w:val="007125DB"/>
    <w:rsid w:val="008D3BCE"/>
    <w:rsid w:val="008E7283"/>
    <w:rsid w:val="00A62DE4"/>
    <w:rsid w:val="00A65A3C"/>
    <w:rsid w:val="00B52C4C"/>
    <w:rsid w:val="00BE58CD"/>
    <w:rsid w:val="00D02C86"/>
    <w:rsid w:val="00D61040"/>
    <w:rsid w:val="00FC3C57"/>
    <w:rsid w:val="00FD7483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55A70B-C882-478F-8A3A-259B128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FC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674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74FC"/>
    <w:rPr>
      <w:rFonts w:ascii="Calibri" w:eastAsia="PMingLiU" w:hAnsi="Calibri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06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4FC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Arnold [RS]</dc:creator>
  <cp:keywords/>
  <dc:description/>
  <cp:lastModifiedBy>Hanratty, Kristin</cp:lastModifiedBy>
  <cp:revision>2</cp:revision>
  <dcterms:created xsi:type="dcterms:W3CDTF">2018-10-26T14:02:00Z</dcterms:created>
  <dcterms:modified xsi:type="dcterms:W3CDTF">2018-10-26T14:02:00Z</dcterms:modified>
</cp:coreProperties>
</file>