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B" w:rsidRPr="0061630E" w:rsidRDefault="007A40EB" w:rsidP="007A40EB">
      <w:pPr>
        <w:pStyle w:val="s6"/>
        <w:widowControl w:val="0"/>
        <w:spacing w:before="0" w:after="0" w:line="480" w:lineRule="auto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Appendix e-1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6838"/>
      </w:tblGrid>
      <w:tr w:rsidR="007A40EB" w:rsidTr="00A20EEC">
        <w:tc>
          <w:tcPr>
            <w:tcW w:w="9576" w:type="dxa"/>
            <w:gridSpan w:val="2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 w:rsidRPr="008A1A2E">
              <w:rPr>
                <w:rFonts w:hAnsi="Times New Roman" w:cs="Times New Roman"/>
                <w:b/>
                <w:bCs/>
              </w:rPr>
              <w:t>Domains identified in qualitative analyses.</w:t>
            </w:r>
            <w:r>
              <w:rPr>
                <w:rFonts w:hAnsi="Times New Roman" w:cs="Times New Roman"/>
                <w:b/>
                <w:bCs/>
              </w:rPr>
              <w:t xml:space="preserve"> 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>Theme</w:t>
            </w:r>
          </w:p>
        </w:tc>
        <w:tc>
          <w:tcPr>
            <w:tcW w:w="712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Quotations 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A need to improve systems to arrange PMI services.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s6"/>
              <w:spacing w:before="0" w:after="0" w:line="480" w:lineRule="auto"/>
              <w:ind w:firstLine="125"/>
              <w:outlineLvl w:val="0"/>
              <w:rPr>
                <w:rFonts w:hAnsi="Times New Roman" w:cs="Times New Roman"/>
              </w:rPr>
            </w:pPr>
            <w:r w:rsidRPr="00BB6B83">
              <w:rPr>
                <w:rFonts w:hAnsi="Times New Roman" w:cs="Times New Roman"/>
              </w:rPr>
              <w:t>“It</w:t>
            </w:r>
            <w:r>
              <w:rPr>
                <w:rFonts w:hAnsi="Times New Roman" w:cs="Times New Roman"/>
              </w:rPr>
              <w:t xml:space="preserve"> [(PMI)] </w:t>
            </w:r>
            <w:r w:rsidRPr="00BB6B83">
              <w:rPr>
                <w:rFonts w:hAnsi="Times New Roman" w:cs="Times New Roman"/>
              </w:rPr>
              <w:t>works well, as long as I know in advance that an interpreter is needed.”</w:t>
            </w:r>
          </w:p>
          <w:p w:rsidR="007A40EB" w:rsidRPr="00BB6B83" w:rsidRDefault="007A40EB" w:rsidP="00A20EEC">
            <w:pPr>
              <w:pStyle w:val="s6"/>
              <w:spacing w:before="0" w:after="0" w:line="480" w:lineRule="auto"/>
              <w:rPr>
                <w:rFonts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“Needs to be more consistent with asking [patients] their preference, having this reflect accurately in [the medical record], and having front desk respond in the same way each time.”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“It would be valuable to know in advance that a new patient does not speak English proficiently, and it would be useful in such cases for clinic coordinators to automatically coordinate interpreter services.”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“Recommend improved pathway for scheduling an in-person interpreter -- for example, flagging patients who require interpreters such that interpreters are scheduled on an opt-out instead of an opt-in basis -- would improve interpreter use. Problem being, if the interpreter hasn't been called by the time you start seeing the patient, then you only have time to use the phone.”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“If </w:t>
            </w:r>
            <w:r>
              <w:rPr>
                <w:rFonts w:ascii="Times New Roman" w:hAnsi="Times New Roman" w:cs="Times New Roman"/>
              </w:rPr>
              <w:t>[interpretation equipment]</w:t>
            </w:r>
            <w:r w:rsidRPr="00BB6B83">
              <w:rPr>
                <w:rFonts w:ascii="Times New Roman" w:hAnsi="Times New Roman" w:cs="Times New Roman"/>
              </w:rPr>
              <w:t xml:space="preserve"> is necessary, would be helpful to have assistance to have this ready when the patient arrives to expedite appointments.”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lastRenderedPageBreak/>
              <w:t>“It is a real bonus when the interpreter is booked ahead of time by the administrative staff for my clinic appointments.”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31"/>
              <w:rPr>
                <w:rFonts w:ascii="Times New Roman" w:hAnsi="Times New Roman" w:cs="Times New Roman"/>
              </w:rPr>
            </w:pPr>
          </w:p>
          <w:p w:rsidR="007A40EB" w:rsidRDefault="007A40EB" w:rsidP="00A20EEC">
            <w:pPr>
              <w:pStyle w:val="BodyA"/>
              <w:spacing w:line="480" w:lineRule="auto"/>
              <w:ind w:left="131"/>
            </w:pPr>
            <w:r w:rsidRPr="00BB6B83">
              <w:rPr>
                <w:rFonts w:ascii="Times New Roman" w:hAnsi="Times New Roman" w:cs="Times New Roman"/>
              </w:rPr>
              <w:t>“Would be helpful if appointments with interpreters could be coordinated in advance to minimize wait time when patients</w:t>
            </w:r>
            <w:proofErr w:type="gramStart"/>
            <w:r w:rsidRPr="00BB6B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[</w:t>
            </w:r>
            <w:proofErr w:type="gramEnd"/>
            <w:r>
              <w:rPr>
                <w:rFonts w:ascii="Times New Roman" w:hAnsi="Times New Roman" w:cs="Times New Roman"/>
              </w:rPr>
              <w:t>clinicians]</w:t>
            </w:r>
            <w:r w:rsidRPr="00BB6B83">
              <w:rPr>
                <w:rFonts w:ascii="Times New Roman" w:hAnsi="Times New Roman" w:cs="Times New Roman"/>
              </w:rPr>
              <w:t xml:space="preserve"> waiting.”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Preference for in-house in-person interpretation.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"The [in-person] interpreter was wonderful. He conveyed accurate information and it was a real benefit to have a trained interpreter in person to facilitate communication.”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57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"I always have excellent experiences with MGH in person interpreters. Some phone interpreters, however, have not been as good.”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“Quality of phone interpreter service (particularly for less frequently used languages) seems to vary quite a bit.”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"Most of the in-person interpreters are fairly good. Telephone is not adequate.”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“In-person [interpreter] didn’t show up and phone person spoke Saudi Arabic and [patient] was Lebanese and said [Arabic] was not effective.”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“[In-person] excellent for Spanish--other languages, </w:t>
            </w:r>
            <w:proofErr w:type="spellStart"/>
            <w:r w:rsidRPr="00BB6B83">
              <w:rPr>
                <w:rFonts w:ascii="Times New Roman" w:hAnsi="Times New Roman" w:cs="Times New Roman"/>
              </w:rPr>
              <w:t>esp</w:t>
            </w:r>
            <w:proofErr w:type="spellEnd"/>
            <w:r w:rsidRPr="00BB6B83">
              <w:rPr>
                <w:rFonts w:ascii="Times New Roman" w:hAnsi="Times New Roman" w:cs="Times New Roman"/>
              </w:rPr>
              <w:t>[</w:t>
            </w:r>
            <w:proofErr w:type="spellStart"/>
            <w:r w:rsidRPr="00BB6B83">
              <w:rPr>
                <w:rFonts w:ascii="Times New Roman" w:hAnsi="Times New Roman" w:cs="Times New Roman"/>
              </w:rPr>
              <w:t>ecially</w:t>
            </w:r>
            <w:proofErr w:type="spellEnd"/>
            <w:r w:rsidRPr="00BB6B83">
              <w:rPr>
                <w:rFonts w:ascii="Times New Roman" w:hAnsi="Times New Roman" w:cs="Times New Roman"/>
              </w:rPr>
              <w:t xml:space="preserve">] </w:t>
            </w:r>
            <w:r w:rsidRPr="00BB6B83">
              <w:rPr>
                <w:rFonts w:ascii="Times New Roman" w:hAnsi="Times New Roman" w:cs="Times New Roman"/>
              </w:rPr>
              <w:lastRenderedPageBreak/>
              <w:t>Chinese, Arabic not as good since usually done via phone interpreter and quality in general NOT good.”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A3068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“Perhaps add another Mandarin and Arabic [in-person] interpreter to the service</w:t>
            </w:r>
            <w:r>
              <w:rPr>
                <w:rFonts w:ascii="Times New Roman" w:hAnsi="Times New Roman" w:cs="Times New Roman"/>
              </w:rPr>
              <w:t>.</w:t>
            </w:r>
            <w:r w:rsidRPr="00BB6B83"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PMI as cultural allies. </w:t>
            </w:r>
          </w:p>
        </w:tc>
        <w:tc>
          <w:tcPr>
            <w:tcW w:w="7128" w:type="dxa"/>
          </w:tcPr>
          <w:p w:rsidR="007A40EB" w:rsidRPr="000F3C27" w:rsidRDefault="007A40EB" w:rsidP="00A20EEC">
            <w:pPr>
              <w:pStyle w:val="s6"/>
              <w:tabs>
                <w:tab w:val="left" w:pos="692"/>
              </w:tabs>
              <w:spacing w:before="0" w:after="0" w:line="480" w:lineRule="auto"/>
              <w:outlineLvl w:val="0"/>
              <w:rPr>
                <w:rFonts w:eastAsia="Cambria" w:hAnsi="Times New Roman" w:cs="Times New Roman"/>
              </w:rPr>
            </w:pPr>
            <w:r w:rsidRPr="000F3C27">
              <w:rPr>
                <w:rFonts w:eastAsia="Cambria" w:hAnsi="Times New Roman" w:cs="Times New Roman"/>
              </w:rPr>
              <w:t>"Satisfied that we were able to optimize communication.”</w:t>
            </w:r>
          </w:p>
          <w:p w:rsidR="007A40EB" w:rsidRPr="000F3C27" w:rsidRDefault="007A40EB" w:rsidP="00A20EEC">
            <w:pPr>
              <w:pStyle w:val="s6"/>
              <w:tabs>
                <w:tab w:val="left" w:pos="692"/>
              </w:tabs>
              <w:spacing w:before="0" w:after="0" w:line="480" w:lineRule="auto"/>
              <w:ind w:left="692"/>
              <w:rPr>
                <w:rFonts w:eastAsia="Cambria" w:hAnsi="Times New Roman" w:cs="Times New Roman"/>
              </w:rPr>
            </w:pPr>
          </w:p>
          <w:p w:rsidR="007A40EB" w:rsidRPr="000F3C27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0F3C27">
              <w:rPr>
                <w:rFonts w:ascii="Times New Roman" w:hAnsi="Times New Roman" w:cs="Times New Roman"/>
              </w:rPr>
              <w:t>“Interpreter was a life-saver - Patient and caring and professional.”</w:t>
            </w:r>
          </w:p>
          <w:p w:rsidR="007A40EB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 don't feel culturally very competent in dealing with patients I can't understand, and that level of support from an interpreter [is]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B83">
              <w:rPr>
                <w:rFonts w:ascii="Times New Roman" w:hAnsi="Times New Roman" w:cs="Times New Roman"/>
              </w:rPr>
              <w:t>rare.”</w:t>
            </w:r>
          </w:p>
          <w:p w:rsidR="007A40EB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943A92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“Need more attention not just to language but also to culture and medical literacy.”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Variable quality of PMI services.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“Some are very good but some are not.”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Default="007A40EB" w:rsidP="00A20EEC">
            <w:pPr>
              <w:pStyle w:val="BodyA"/>
              <w:spacing w:line="480" w:lineRule="auto"/>
            </w:pPr>
            <w:r>
              <w:rPr>
                <w:rFonts w:hAnsi="Times New Roman" w:cs="Times New Roman"/>
                <w:shd w:val="clear" w:color="auto" w:fill="FFFFFF"/>
                <w:vertAlign w:val="superscript"/>
              </w:rPr>
              <w:t>50</w:t>
            </w:r>
            <w:r w:rsidRPr="00BB6B83" w:rsidDel="00943A92">
              <w:rPr>
                <w:rFonts w:ascii="Times New Roman" w:hAnsi="Times New Roman" w:cs="Times New Roman"/>
              </w:rPr>
              <w:t xml:space="preserve"> </w:t>
            </w:r>
            <w:r w:rsidRPr="00BB6B83">
              <w:rPr>
                <w:rFonts w:ascii="Times New Roman" w:hAnsi="Times New Roman" w:cs="Times New Roman"/>
              </w:rPr>
              <w:t>“My last video Spanish interpreter was not interpreting everything (I can understand Spanish).”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Time constraints.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 think the process on how to use interpreter services is not very well explained.”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“My only complaint with the interpreters is that I often have to wait a long time for them. Also, if I am running late and the interpreter has already shown up, they often only wait 5 minutes and then they leave. Often times I </w:t>
            </w:r>
            <w:proofErr w:type="spellStart"/>
            <w:r w:rsidRPr="00BB6B83">
              <w:rPr>
                <w:rFonts w:ascii="Times New Roman" w:hAnsi="Times New Roman" w:cs="Times New Roman"/>
              </w:rPr>
              <w:t>can not</w:t>
            </w:r>
            <w:proofErr w:type="spellEnd"/>
            <w:r w:rsidRPr="00BB6B83">
              <w:rPr>
                <w:rFonts w:ascii="Times New Roman" w:hAnsi="Times New Roman" w:cs="Times New Roman"/>
              </w:rPr>
              <w:t xml:space="preserve"> control being late so it is frustrating to </w:t>
            </w:r>
            <w:r w:rsidRPr="00BB6B83">
              <w:rPr>
                <w:rFonts w:ascii="Times New Roman" w:hAnsi="Times New Roman" w:cs="Times New Roman"/>
              </w:rPr>
              <w:lastRenderedPageBreak/>
              <w:t>have the interpreter leave, and then I can</w:t>
            </w:r>
            <w:r>
              <w:rPr>
                <w:rFonts w:ascii="Times New Roman" w:hAnsi="Times New Roman" w:cs="Times New Roman"/>
              </w:rPr>
              <w:t>not</w:t>
            </w:r>
            <w:r w:rsidRPr="00BB6B83">
              <w:rPr>
                <w:rFonts w:ascii="Times New Roman" w:hAnsi="Times New Roman" w:cs="Times New Roman"/>
              </w:rPr>
              <w:t xml:space="preserve"> conduct the visit with the patient. Once they are in the visit, they are generally very good at their job. I do not have any complaints other than what I described above.”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 w:rsidDel="0076027F">
              <w:rPr>
                <w:rFonts w:ascii="Times New Roman" w:hAnsi="Times New Roman" w:cs="Times New Roman"/>
              </w:rPr>
              <w:t xml:space="preserve"> </w:t>
            </w:r>
            <w:r w:rsidRPr="00BB6B83">
              <w:rPr>
                <w:rFonts w:ascii="Times New Roman" w:hAnsi="Times New Roman" w:cs="Times New Roman"/>
              </w:rPr>
              <w:t>“[I] call interpreter service</w:t>
            </w:r>
            <w:r>
              <w:rPr>
                <w:rFonts w:ascii="Times New Roman" w:hAnsi="Times New Roman" w:cs="Times New Roman"/>
              </w:rPr>
              <w:t>s</w:t>
            </w:r>
            <w:r w:rsidRPr="00BB6B83">
              <w:rPr>
                <w:rFonts w:ascii="Times New Roman" w:hAnsi="Times New Roman" w:cs="Times New Roman"/>
              </w:rPr>
              <w:t xml:space="preserve"> in the daily basic to schedule an interpreter (with weeks in advance). The overall service is great; however, some time the time wait[</w:t>
            </w:r>
            <w:proofErr w:type="spellStart"/>
            <w:r w:rsidRPr="00BB6B83">
              <w:rPr>
                <w:rFonts w:ascii="Times New Roman" w:hAnsi="Times New Roman" w:cs="Times New Roman"/>
              </w:rPr>
              <w:t>ing</w:t>
            </w:r>
            <w:proofErr w:type="spellEnd"/>
            <w:r w:rsidRPr="00BB6B83">
              <w:rPr>
                <w:rFonts w:ascii="Times New Roman" w:hAnsi="Times New Roman" w:cs="Times New Roman"/>
              </w:rPr>
              <w:t>] on the phone is quite a lot.”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“It's hard to get a hold of an actual interpreter, but when you do they are wonderful.”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"The system can be slow, i.e. take a long time to set up. It complicates things significantly to have an interpreter.”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“If you are using an interpreter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6B83">
              <w:rPr>
                <w:rFonts w:ascii="Times New Roman" w:hAnsi="Times New Roman" w:cs="Times New Roman"/>
              </w:rPr>
              <w:t>[,] over the phone is much faster to get one, but I prefer in person, but they take too long to get someone available.”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“The delay in getting an in-person interpreter is a barrier to their use.”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“At times [interpreters] have to run off to another area in the building due to staffing.  Otherwise service [is] very good.”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lastRenderedPageBreak/>
              <w:t xml:space="preserve">“Medical interpreter are </w:t>
            </w:r>
            <w:proofErr w:type="spellStart"/>
            <w:r w:rsidRPr="00BB6B83">
              <w:rPr>
                <w:rFonts w:ascii="Times New Roman" w:hAnsi="Times New Roman" w:cs="Times New Roman"/>
              </w:rPr>
              <w:t>alway</w:t>
            </w:r>
            <w:proofErr w:type="spellEnd"/>
            <w:r w:rsidRPr="00BB6B83">
              <w:rPr>
                <w:rFonts w:ascii="Times New Roman" w:hAnsi="Times New Roman" w:cs="Times New Roman"/>
              </w:rPr>
              <w:t xml:space="preserve">[s] available when I need them. However, sometimes they seem to be in a rush when they are with a patient (at an </w:t>
            </w:r>
            <w:proofErr w:type="gramStart"/>
            <w:r w:rsidRPr="00BB6B83">
              <w:rPr>
                <w:rFonts w:ascii="Times New Roman" w:hAnsi="Times New Roman" w:cs="Times New Roman"/>
              </w:rPr>
              <w:t>app[</w:t>
            </w:r>
            <w:proofErr w:type="spellStart"/>
            <w:proofErr w:type="gramEnd"/>
            <w:r w:rsidRPr="00BB6B83">
              <w:rPr>
                <w:rFonts w:ascii="Times New Roman" w:hAnsi="Times New Roman" w:cs="Times New Roman"/>
              </w:rPr>
              <w:t>ointmen</w:t>
            </w:r>
            <w:proofErr w:type="spellEnd"/>
            <w:r w:rsidRPr="00BB6B83">
              <w:rPr>
                <w:rFonts w:ascii="Times New Roman" w:hAnsi="Times New Roman" w:cs="Times New Roman"/>
              </w:rPr>
              <w:t xml:space="preserve">]t). </w:t>
            </w:r>
            <w:r>
              <w:rPr>
                <w:rFonts w:ascii="Times New Roman" w:hAnsi="Times New Roman" w:cs="Times New Roman"/>
              </w:rPr>
              <w:t>S</w:t>
            </w:r>
            <w:r w:rsidRPr="00BB6B83">
              <w:rPr>
                <w:rFonts w:ascii="Times New Roman" w:hAnsi="Times New Roman" w:cs="Times New Roman"/>
              </w:rPr>
              <w:t>ervice seems to be better when contacting them on the phone.”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"Often late - appointments start 20 to 30 minutes late while waiting; however, interpreter </w:t>
            </w:r>
            <w:proofErr w:type="gramStart"/>
            <w:r w:rsidRPr="00BB6B83">
              <w:rPr>
                <w:rFonts w:ascii="Times New Roman" w:hAnsi="Times New Roman" w:cs="Times New Roman"/>
              </w:rPr>
              <w:t>staff are</w:t>
            </w:r>
            <w:proofErr w:type="gramEnd"/>
            <w:r w:rsidRPr="00BB6B83">
              <w:rPr>
                <w:rFonts w:ascii="Times New Roman" w:hAnsi="Times New Roman" w:cs="Times New Roman"/>
              </w:rPr>
              <w:t xml:space="preserve"> friendly and generally provide good service.”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“Dissatisfied that [interpretation] took so much more time than using a loved one as an interpreter and was difficult to coordinate with clinic schedule.”</w:t>
            </w:r>
          </w:p>
          <w:p w:rsidR="007A40EB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"In person </w:t>
            </w:r>
            <w:r>
              <w:rPr>
                <w:rFonts w:ascii="Times New Roman" w:hAnsi="Times New Roman" w:cs="Times New Roman"/>
              </w:rPr>
              <w:t xml:space="preserve">[interpreters] </w:t>
            </w:r>
            <w:r w:rsidRPr="00BB6B83">
              <w:rPr>
                <w:rFonts w:ascii="Times New Roman" w:hAnsi="Times New Roman" w:cs="Times New Roman"/>
              </w:rPr>
              <w:t>will not come up until you bring patient back. We have had to wait 20 min for them to arrive. Not efficient. They are also in a rush to leave.”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“The interpreter often arrives late, throwing off the schedule.”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851"/>
              <w:rPr>
                <w:rFonts w:ascii="Times New Roman" w:hAnsi="Times New Roman" w:cs="Times New Roman"/>
              </w:rPr>
            </w:pPr>
          </w:p>
          <w:p w:rsidR="007A40EB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"In-person</w:t>
            </w:r>
            <w:r>
              <w:rPr>
                <w:rFonts w:ascii="Times New Roman" w:hAnsi="Times New Roman" w:cs="Times New Roman"/>
              </w:rPr>
              <w:t xml:space="preserve"> [interpreter]</w:t>
            </w:r>
            <w:r w:rsidRPr="00BB6B83">
              <w:rPr>
                <w:rFonts w:ascii="Times New Roman" w:hAnsi="Times New Roman" w:cs="Times New Roman"/>
              </w:rPr>
              <w:t xml:space="preserve"> didn't show up.”</w:t>
            </w:r>
          </w:p>
          <w:p w:rsidR="007A40EB" w:rsidRDefault="007A40EB" w:rsidP="00A20EEC">
            <w:pPr>
              <w:pStyle w:val="BodyA"/>
              <w:spacing w:line="480" w:lineRule="auto"/>
              <w:ind w:left="851"/>
              <w:outlineLvl w:val="0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 sometimes do not have in-person interpreter services ordered for patients who should have them and then there are few options at the last minute.”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The complexity of including clinical </w:t>
            </w:r>
            <w:r>
              <w:rPr>
                <w:rFonts w:hAnsi="Times New Roman" w:cs="Times New Roman"/>
                <w:b/>
                <w:bCs/>
              </w:rPr>
              <w:lastRenderedPageBreak/>
              <w:t xml:space="preserve">trainees.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lastRenderedPageBreak/>
              <w:t xml:space="preserve">Difficult to work with interpreter when running behind in clinic, </w:t>
            </w:r>
            <w:r w:rsidRPr="00BB6B83">
              <w:rPr>
                <w:rFonts w:ascii="Times New Roman" w:hAnsi="Times New Roman" w:cs="Times New Roman"/>
              </w:rPr>
              <w:lastRenderedPageBreak/>
              <w:t>particularly with fellows, as they arrive at the time of the scheduled visit, not when the patient is actually seen.”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"Refused to interpret my communications to other trainees in the room even though I explained it would also be beneficial for the patient and that the teaching was also directed to the patient to help educate her about her disease</w:t>
            </w:r>
            <w:r>
              <w:rPr>
                <w:rFonts w:ascii="Times New Roman" w:hAnsi="Times New Roman" w:cs="Times New Roman"/>
              </w:rPr>
              <w:t>.</w:t>
            </w:r>
            <w:r w:rsidRPr="00BB6B83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Using phone and video interpretation.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“Please standardize the position of the telephone based translator equipment so that it can be quickly accessed when needed.”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571"/>
              <w:rPr>
                <w:rFonts w:ascii="Times New Roman" w:eastAsia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outlineLvl w:val="0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"Phone call has poor audio.”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“[Video] V</w:t>
            </w:r>
            <w:r w:rsidRPr="00BB6B83">
              <w:rPr>
                <w:rFonts w:ascii="Times New Roman" w:hAnsi="Times New Roman" w:cs="Times New Roman"/>
              </w:rPr>
              <w:t xml:space="preserve">POP has been very satisfactory. Need to urge physicians more to make use of these services and less use of family for </w:t>
            </w:r>
            <w:proofErr w:type="gramStart"/>
            <w:r w:rsidRPr="00BB6B83">
              <w:rPr>
                <w:rFonts w:ascii="Times New Roman" w:hAnsi="Times New Roman" w:cs="Times New Roman"/>
              </w:rPr>
              <w:t>med[</w:t>
            </w:r>
            <w:proofErr w:type="spellStart"/>
            <w:proofErr w:type="gramEnd"/>
            <w:r w:rsidRPr="00BB6B83">
              <w:rPr>
                <w:rFonts w:ascii="Times New Roman" w:hAnsi="Times New Roman" w:cs="Times New Roman"/>
              </w:rPr>
              <w:t>ical</w:t>
            </w:r>
            <w:proofErr w:type="spellEnd"/>
            <w:r w:rsidRPr="00BB6B83">
              <w:rPr>
                <w:rFonts w:ascii="Times New Roman" w:hAnsi="Times New Roman" w:cs="Times New Roman"/>
              </w:rPr>
              <w:t>] interview.”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571"/>
              <w:rPr>
                <w:rFonts w:ascii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 xml:space="preserve">“[Recommend] additional </w:t>
            </w:r>
            <w:r>
              <w:rPr>
                <w:rFonts w:ascii="Times New Roman" w:hAnsi="Times New Roman" w:cs="Times New Roman"/>
              </w:rPr>
              <w:t xml:space="preserve">[video] </w:t>
            </w:r>
            <w:r w:rsidRPr="00BB6B83">
              <w:rPr>
                <w:rFonts w:ascii="Times New Roman" w:hAnsi="Times New Roman" w:cs="Times New Roman"/>
              </w:rPr>
              <w:t>VPOP in clinic. My first choice is</w:t>
            </w:r>
            <w:r>
              <w:rPr>
                <w:rFonts w:ascii="Times New Roman" w:hAnsi="Times New Roman" w:cs="Times New Roman"/>
              </w:rPr>
              <w:t xml:space="preserve"> [video]</w:t>
            </w:r>
            <w:r w:rsidRPr="00BB6B83">
              <w:rPr>
                <w:rFonts w:ascii="Times New Roman" w:hAnsi="Times New Roman" w:cs="Times New Roman"/>
              </w:rPr>
              <w:t xml:space="preserve"> VPOP but if [equipment is] being used I have to arrange for in-person. ”</w:t>
            </w:r>
          </w:p>
          <w:p w:rsidR="007A40EB" w:rsidRPr="00BB6B83" w:rsidRDefault="007A40EB" w:rsidP="00A20EEC">
            <w:pPr>
              <w:pStyle w:val="BodyA"/>
              <w:spacing w:line="480" w:lineRule="auto"/>
              <w:ind w:left="1571"/>
              <w:rPr>
                <w:rFonts w:ascii="Times New Roman" w:eastAsia="Times New Roman" w:hAnsi="Times New Roman" w:cs="Times New Roman"/>
              </w:rPr>
            </w:pPr>
          </w:p>
          <w:p w:rsidR="007A40EB" w:rsidRPr="00BB6B83" w:rsidRDefault="007A40EB" w:rsidP="00A20EEC">
            <w:pPr>
              <w:pStyle w:val="BodyA"/>
              <w:spacing w:line="480" w:lineRule="auto"/>
              <w:rPr>
                <w:rFonts w:ascii="Times New Roman" w:hAnsi="Times New Roman" w:cs="Times New Roman"/>
              </w:rPr>
            </w:pPr>
            <w:r w:rsidRPr="00BB6B83">
              <w:rPr>
                <w:rFonts w:ascii="Times New Roman" w:hAnsi="Times New Roman" w:cs="Times New Roman"/>
              </w:rPr>
              <w:t>“Improved access to video services, may make it easier to use phone services when needed particularly for languages less commonly requested (not Spanish)”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t xml:space="preserve">Constraints to technology usage. </w:t>
            </w:r>
          </w:p>
        </w:tc>
        <w:tc>
          <w:tcPr>
            <w:tcW w:w="7128" w:type="dxa"/>
          </w:tcPr>
          <w:p w:rsidR="007A40EB" w:rsidRPr="00BB6B83" w:rsidRDefault="007A40EB" w:rsidP="00A20EEC">
            <w:pPr>
              <w:pStyle w:val="s6"/>
              <w:spacing w:before="0" w:after="0" w:line="480" w:lineRule="auto"/>
              <w:rPr>
                <w:rFonts w:hAnsi="Times New Roman" w:cs="Times New Roman"/>
              </w:rPr>
            </w:pPr>
            <w:r w:rsidRPr="00BB6B83">
              <w:rPr>
                <w:rFonts w:hAnsi="Times New Roman" w:cs="Times New Roman"/>
              </w:rPr>
              <w:t>“One patient needs [an in-person interpreter] because of her aphasia which makes telephone interviews impossible.”</w:t>
            </w:r>
          </w:p>
          <w:p w:rsidR="007A40EB" w:rsidRPr="00BB6B83" w:rsidRDefault="007A40EB" w:rsidP="00A20EEC">
            <w:pPr>
              <w:pStyle w:val="s6"/>
              <w:spacing w:before="0" w:after="0" w:line="480" w:lineRule="auto"/>
              <w:ind w:left="1505"/>
              <w:rPr>
                <w:rFonts w:hAnsi="Times New Roman" w:cs="Times New Roman"/>
              </w:rPr>
            </w:pPr>
            <w:r w:rsidRPr="00BB6B83" w:rsidDel="00CC267A">
              <w:rPr>
                <w:rFonts w:hAnsi="Times New Roman" w:cs="Times New Roman"/>
              </w:rPr>
              <w:lastRenderedPageBreak/>
              <w:t xml:space="preserve"> </w:t>
            </w:r>
          </w:p>
          <w:p w:rsidR="007A40EB" w:rsidRPr="00BB6B83" w:rsidRDefault="007A40EB" w:rsidP="00A20EEC">
            <w:pPr>
              <w:pStyle w:val="s6"/>
              <w:spacing w:before="0" w:after="0" w:line="480" w:lineRule="auto"/>
              <w:rPr>
                <w:rFonts w:hAnsi="Times New Roman" w:cs="Times New Roman"/>
              </w:rPr>
            </w:pPr>
            <w:r w:rsidRPr="00BB6B83">
              <w:rPr>
                <w:rFonts w:eastAsia="Times New Roman" w:hAnsi="Times New Roman" w:cs="Times New Roman"/>
              </w:rPr>
              <w:t>“</w:t>
            </w:r>
            <w:r w:rsidRPr="00BB6B83">
              <w:rPr>
                <w:rFonts w:hAnsi="Times New Roman" w:cs="Times New Roman"/>
              </w:rPr>
              <w:t>Parkinson's disease and other movement disorder require a complex exam and history.  I haven't been shown how to use the</w:t>
            </w:r>
            <w:r>
              <w:rPr>
                <w:rFonts w:hAnsi="Times New Roman" w:cs="Times New Roman"/>
              </w:rPr>
              <w:t xml:space="preserve"> [video]</w:t>
            </w:r>
            <w:r w:rsidRPr="00BB6B83">
              <w:rPr>
                <w:rFonts w:hAnsi="Times New Roman" w:cs="Times New Roman"/>
              </w:rPr>
              <w:t xml:space="preserve"> v-pop yet but telephone is inadequate. In person is great but not enough interpreters.”</w:t>
            </w:r>
          </w:p>
        </w:tc>
      </w:tr>
      <w:tr w:rsidR="007A40EB" w:rsidTr="00A20EEC">
        <w:tc>
          <w:tcPr>
            <w:tcW w:w="2448" w:type="dxa"/>
          </w:tcPr>
          <w:p w:rsidR="007A40EB" w:rsidRDefault="007A40EB" w:rsidP="00A20E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bCs/>
              </w:rPr>
            </w:pPr>
            <w:r>
              <w:rPr>
                <w:rFonts w:hAnsi="Times New Roman" w:cs="Times New Roman"/>
                <w:b/>
                <w:bCs/>
              </w:rPr>
              <w:lastRenderedPageBreak/>
              <w:t xml:space="preserve">Use of ad-hoc interpretation. </w:t>
            </w:r>
          </w:p>
        </w:tc>
        <w:tc>
          <w:tcPr>
            <w:tcW w:w="7128" w:type="dxa"/>
          </w:tcPr>
          <w:p w:rsidR="007A40EB" w:rsidRDefault="007A40EB" w:rsidP="00A20EEC">
            <w:pPr>
              <w:pStyle w:val="TableStyle2A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“Although it is discouraged, a friend/family member is often superior to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phone </w:t>
            </w:r>
            <w:r w:rsidRPr="00BB6B8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interpreter.</w:t>
            </w: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7A40EB" w:rsidRPr="00BB6B83" w:rsidRDefault="007A40EB" w:rsidP="00A20EEC">
            <w:pPr>
              <w:pStyle w:val="TableStyle2A"/>
              <w:spacing w:line="48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EB" w:rsidRPr="00BB6B83" w:rsidRDefault="007A40EB" w:rsidP="00A20EEC">
            <w:pPr>
              <w:pStyle w:val="TableStyle2A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>“I have not encountered any problems with interpreter services. Usually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>the patient will bring a family member who speaks English. On occasion, I have communicated with the patient using hand motions and tools to demonstrate what is involved during the test.”</w:t>
            </w:r>
          </w:p>
          <w:p w:rsidR="007A40EB" w:rsidRDefault="007A40EB" w:rsidP="00A20EEC">
            <w:pPr>
              <w:pStyle w:val="TableStyle2A"/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EB" w:rsidRDefault="007A40EB" w:rsidP="00A20EEC">
            <w:pPr>
              <w:pStyle w:val="TableStyle2A"/>
              <w:spacing w:line="480" w:lineRule="auto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Pr="00BB6B83">
              <w:rPr>
                <w:rFonts w:ascii="Times New Roman" w:eastAsia="Calibri" w:hAnsi="Times New Roman" w:cs="Times New Roman"/>
                <w:sz w:val="24"/>
                <w:szCs w:val="24"/>
              </w:rPr>
              <w:t>Recommend] training on what to do when family wants to interpret.”</w:t>
            </w:r>
          </w:p>
          <w:p w:rsidR="007A40EB" w:rsidRPr="00BB6B83" w:rsidRDefault="007A40EB" w:rsidP="00A20EEC">
            <w:pPr>
              <w:pStyle w:val="TableStyle2A"/>
              <w:spacing w:line="480" w:lineRule="auto"/>
              <w:ind w:left="72"/>
            </w:pPr>
            <w:r w:rsidRPr="00BB6B83" w:rsidDel="00920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B8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[Video] </w:t>
            </w:r>
            <w:r w:rsidRPr="00BB6B83">
              <w:rPr>
                <w:rFonts w:ascii="Times New Roman" w:hAnsi="Times New Roman" w:cs="Times New Roman"/>
                <w:sz w:val="24"/>
                <w:szCs w:val="24"/>
              </w:rPr>
              <w:t>VPOP has been very satisfactory. Need to urge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ysicians more to make use of </w:t>
            </w:r>
            <w:r w:rsidRPr="00BB6B83">
              <w:rPr>
                <w:rFonts w:ascii="Times New Roman" w:hAnsi="Times New Roman" w:cs="Times New Roman"/>
                <w:sz w:val="24"/>
                <w:szCs w:val="24"/>
              </w:rPr>
              <w:t xml:space="preserve">these services and less use of family for </w:t>
            </w:r>
            <w:proofErr w:type="gramStart"/>
            <w:r w:rsidRPr="00BB6B83">
              <w:rPr>
                <w:rFonts w:ascii="Times New Roman" w:hAnsi="Times New Roman" w:cs="Times New Roman"/>
                <w:sz w:val="24"/>
                <w:szCs w:val="24"/>
              </w:rPr>
              <w:t>med[</w:t>
            </w:r>
            <w:proofErr w:type="spellStart"/>
            <w:proofErr w:type="gramEnd"/>
            <w:r w:rsidRPr="00BB6B83">
              <w:rPr>
                <w:rFonts w:ascii="Times New Roman" w:hAnsi="Times New Roman" w:cs="Times New Roman"/>
                <w:sz w:val="24"/>
                <w:szCs w:val="24"/>
              </w:rPr>
              <w:t>ical</w:t>
            </w:r>
            <w:proofErr w:type="spellEnd"/>
            <w:r w:rsidRPr="00BB6B83">
              <w:rPr>
                <w:rFonts w:ascii="Times New Roman" w:hAnsi="Times New Roman" w:cs="Times New Roman"/>
                <w:sz w:val="24"/>
                <w:szCs w:val="24"/>
              </w:rPr>
              <w:t>] interview.”</w:t>
            </w:r>
          </w:p>
        </w:tc>
      </w:tr>
    </w:tbl>
    <w:p w:rsidR="007A40EB" w:rsidRDefault="007A40EB" w:rsidP="007A40EB"/>
    <w:p w:rsidR="007A40EB" w:rsidRDefault="007A40EB" w:rsidP="007A40EB">
      <w:pPr>
        <w:spacing w:line="480" w:lineRule="auto"/>
      </w:pPr>
    </w:p>
    <w:p w:rsidR="007A40EB" w:rsidRDefault="007A40EB" w:rsidP="007A40EB">
      <w:pPr>
        <w:spacing w:line="480" w:lineRule="auto"/>
        <w:rPr>
          <w:b/>
        </w:rPr>
      </w:pPr>
    </w:p>
    <w:p w:rsidR="007A40EB" w:rsidRDefault="007A40EB" w:rsidP="007A40EB">
      <w:pPr>
        <w:spacing w:line="480" w:lineRule="auto"/>
        <w:rPr>
          <w:b/>
        </w:rPr>
      </w:pPr>
    </w:p>
    <w:p w:rsidR="007A40EB" w:rsidRDefault="007A40EB" w:rsidP="007A40EB">
      <w:pPr>
        <w:spacing w:line="480" w:lineRule="auto"/>
        <w:rPr>
          <w:b/>
        </w:rPr>
      </w:pPr>
    </w:p>
    <w:p w:rsidR="007A40EB" w:rsidRDefault="007A40EB" w:rsidP="007A40EB">
      <w:pPr>
        <w:spacing w:line="480" w:lineRule="auto"/>
        <w:rPr>
          <w:b/>
        </w:rPr>
      </w:pPr>
    </w:p>
    <w:p w:rsidR="00B366CF" w:rsidRDefault="00B366CF">
      <w:bookmarkStart w:id="0" w:name="_GoBack"/>
      <w:bookmarkEnd w:id="0"/>
    </w:p>
    <w:sectPr w:rsidR="00B36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B"/>
    <w:rsid w:val="007A40EB"/>
    <w:rsid w:val="00B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s6">
    <w:name w:val="s6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ableStyle2A">
    <w:name w:val="Table Style 2 A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">
    <w:name w:val="Body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customStyle="1" w:styleId="s6">
    <w:name w:val="s6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ableStyle2A">
    <w:name w:val="Table Style 2 A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">
    <w:name w:val="Body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7A4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2019-03-09T12:04:00Z</dcterms:created>
  <dcterms:modified xsi:type="dcterms:W3CDTF">2019-03-09T12:04:00Z</dcterms:modified>
</cp:coreProperties>
</file>