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4B073" w14:textId="77777777" w:rsidR="00454B3B" w:rsidRPr="00504DF6" w:rsidRDefault="00454B3B" w:rsidP="00D33120">
      <w:pPr>
        <w:pStyle w:val="a3"/>
        <w:rPr>
          <w:rFonts w:ascii="Arial" w:hAnsi="Arial" w:cs="Arial"/>
          <w:sz w:val="30"/>
          <w:szCs w:val="30"/>
        </w:rPr>
      </w:pPr>
      <w:r w:rsidRPr="00504DF6">
        <w:rPr>
          <w:rFonts w:ascii="Arial" w:hAnsi="Arial" w:cs="Arial"/>
          <w:sz w:val="30"/>
          <w:szCs w:val="30"/>
        </w:rPr>
        <w:t>Supplement</w:t>
      </w:r>
      <w:r w:rsidR="00BE471F" w:rsidRPr="00504DF6">
        <w:rPr>
          <w:rFonts w:ascii="Arial" w:hAnsi="Arial" w:cs="Arial"/>
          <w:sz w:val="30"/>
          <w:szCs w:val="30"/>
        </w:rPr>
        <w:t>ary</w:t>
      </w:r>
      <w:r w:rsidRPr="00504DF6">
        <w:rPr>
          <w:rFonts w:ascii="Arial" w:hAnsi="Arial" w:cs="Arial"/>
          <w:sz w:val="30"/>
          <w:szCs w:val="30"/>
        </w:rPr>
        <w:t xml:space="preserve"> </w:t>
      </w:r>
      <w:r w:rsidR="00A476D6" w:rsidRPr="00504DF6">
        <w:rPr>
          <w:rFonts w:ascii="Arial" w:hAnsi="Arial" w:cs="Arial"/>
          <w:sz w:val="30"/>
          <w:szCs w:val="30"/>
        </w:rPr>
        <w:t>Material</w:t>
      </w:r>
    </w:p>
    <w:p w14:paraId="4EF1D703" w14:textId="77777777" w:rsidR="00640510" w:rsidRPr="00504DF6" w:rsidRDefault="00640510" w:rsidP="00640510">
      <w:pPr>
        <w:spacing w:line="480" w:lineRule="auto"/>
        <w:rPr>
          <w:rFonts w:ascii="Arial" w:hAnsi="Arial" w:cs="Arial"/>
          <w:b/>
          <w:sz w:val="24"/>
          <w:szCs w:val="24"/>
        </w:rPr>
      </w:pPr>
      <w:r w:rsidRPr="00504DF6">
        <w:rPr>
          <w:rFonts w:ascii="Arial" w:hAnsi="Arial" w:cs="Arial"/>
          <w:b/>
          <w:sz w:val="24"/>
          <w:szCs w:val="24"/>
        </w:rPr>
        <w:t>Methods:</w:t>
      </w:r>
    </w:p>
    <w:p w14:paraId="2ED26084" w14:textId="77777777" w:rsidR="00640510" w:rsidRPr="00504DF6" w:rsidRDefault="00640510" w:rsidP="00640510">
      <w:pPr>
        <w:spacing w:line="480" w:lineRule="auto"/>
        <w:rPr>
          <w:rFonts w:ascii="Arial" w:hAnsi="Arial" w:cs="Arial"/>
          <w:b/>
          <w:sz w:val="22"/>
          <w:szCs w:val="24"/>
        </w:rPr>
      </w:pPr>
      <w:r w:rsidRPr="00504DF6">
        <w:rPr>
          <w:rFonts w:ascii="Arial" w:hAnsi="Arial" w:cs="Arial"/>
          <w:b/>
          <w:szCs w:val="24"/>
        </w:rPr>
        <w:t xml:space="preserve">Bayesian network </w:t>
      </w:r>
    </w:p>
    <w:p w14:paraId="57CD61CC" w14:textId="77777777" w:rsidR="00640510" w:rsidRPr="00504DF6" w:rsidRDefault="00640510" w:rsidP="00640510">
      <w:pPr>
        <w:spacing w:line="480" w:lineRule="auto"/>
        <w:rPr>
          <w:rFonts w:ascii="Times New Roman" w:hAnsi="Times New Roman" w:cs="Times New Roman"/>
          <w:sz w:val="24"/>
          <w:szCs w:val="24"/>
        </w:rPr>
      </w:pPr>
      <w:r w:rsidRPr="00504DF6">
        <w:rPr>
          <w:rFonts w:ascii="Times New Roman" w:hAnsi="Times New Roman" w:cs="Times New Roman"/>
          <w:sz w:val="24"/>
          <w:szCs w:val="24"/>
        </w:rPr>
        <w:t xml:space="preserve">A Bayesian network is a probabilistic model that represents dependencies and independencies of a set of variables via a directed acyclic graph (DAG). The classifier model used in this study is so called Tree Augmented Naïve Bayesian networks [TAN], in which the class variable has no parents and each attribute has at most two parents including class variable. It means there is an edge from the class variable to each attribute as it’s in the naive Bayesian classifier and each attribute can be pointed by one augmenting edge. An edge from attribute Ai to attribute </w:t>
      </w:r>
      <w:proofErr w:type="spellStart"/>
      <w:r w:rsidRPr="00504DF6">
        <w:rPr>
          <w:rFonts w:ascii="Times New Roman" w:hAnsi="Times New Roman" w:cs="Times New Roman"/>
          <w:sz w:val="24"/>
          <w:szCs w:val="24"/>
        </w:rPr>
        <w:t>Aj</w:t>
      </w:r>
      <w:proofErr w:type="spellEnd"/>
      <w:r w:rsidRPr="00504DF6">
        <w:rPr>
          <w:rFonts w:ascii="Times New Roman" w:hAnsi="Times New Roman" w:cs="Times New Roman"/>
          <w:sz w:val="24"/>
          <w:szCs w:val="24"/>
        </w:rPr>
        <w:t xml:space="preserve"> implies that the influence of Ai on the assessment of the class variable also depends on the value of </w:t>
      </w:r>
      <w:proofErr w:type="spellStart"/>
      <w:r w:rsidRPr="00504DF6">
        <w:rPr>
          <w:rFonts w:ascii="Times New Roman" w:hAnsi="Times New Roman" w:cs="Times New Roman"/>
          <w:sz w:val="24"/>
          <w:szCs w:val="24"/>
        </w:rPr>
        <w:t>Aj</w:t>
      </w:r>
      <w:proofErr w:type="spellEnd"/>
      <w:r w:rsidRPr="00504DF6">
        <w:rPr>
          <w:rFonts w:ascii="Times New Roman" w:hAnsi="Times New Roman" w:cs="Times New Roman"/>
          <w:sz w:val="24"/>
          <w:szCs w:val="24"/>
        </w:rPr>
        <w:t xml:space="preserve">. Let A1…An be a set of attribute variables and C be the class variable. Then the key to construct a TAN is computing the mutual information I(Ai; </w:t>
      </w:r>
      <w:proofErr w:type="spellStart"/>
      <w:r w:rsidRPr="00504DF6">
        <w:rPr>
          <w:rFonts w:ascii="Times New Roman" w:hAnsi="Times New Roman" w:cs="Times New Roman"/>
          <w:sz w:val="24"/>
          <w:szCs w:val="24"/>
        </w:rPr>
        <w:t>Aj</w:t>
      </w:r>
      <w:proofErr w:type="spellEnd"/>
      <w:r w:rsidRPr="00504DF6">
        <w:rPr>
          <w:rFonts w:ascii="Times New Roman" w:hAnsi="Times New Roman" w:cs="Times New Roman"/>
          <w:sz w:val="24"/>
          <w:szCs w:val="24"/>
        </w:rPr>
        <w:t xml:space="preserve"> | C) between each pair of attributes Ai and </w:t>
      </w:r>
      <w:proofErr w:type="spellStart"/>
      <w:r w:rsidRPr="00504DF6">
        <w:rPr>
          <w:rFonts w:ascii="Times New Roman" w:hAnsi="Times New Roman" w:cs="Times New Roman"/>
          <w:sz w:val="24"/>
          <w:szCs w:val="24"/>
        </w:rPr>
        <w:t>Aj</w:t>
      </w:r>
      <w:proofErr w:type="spellEnd"/>
      <w:r w:rsidRPr="00504DF6">
        <w:rPr>
          <w:rFonts w:ascii="Times New Roman" w:hAnsi="Times New Roman" w:cs="Times New Roman"/>
          <w:sz w:val="24"/>
          <w:szCs w:val="24"/>
        </w:rPr>
        <w:t xml:space="preserve">, Where </w:t>
      </w:r>
      <m:oMath>
        <m:r>
          <m:rPr>
            <m:sty m:val="p"/>
          </m:rPr>
          <w:rPr>
            <w:rFonts w:ascii="Cambria Math" w:hAnsi="Cambria Math" w:cs="Times New Roman"/>
            <w:sz w:val="24"/>
            <w:szCs w:val="24"/>
          </w:rPr>
          <m:t>I</m:t>
        </m:r>
        <m:d>
          <m:dPr>
            <m:endChr m:val="|"/>
            <m:ctrlPr>
              <w:rPr>
                <w:rFonts w:ascii="Cambria Math" w:hAnsi="Cambria Math" w:cs="Times New Roman"/>
                <w:sz w:val="24"/>
                <w:szCs w:val="24"/>
              </w:rPr>
            </m:ctrlPr>
          </m:dPr>
          <m:e>
            <m:r>
              <m:rPr>
                <m:sty m:val="p"/>
              </m:rPr>
              <w:rPr>
                <w:rFonts w:ascii="Cambria Math" w:hAnsi="Cambria Math" w:cs="Times New Roman"/>
                <w:sz w:val="24"/>
                <w:szCs w:val="24"/>
              </w:rPr>
              <m:t xml:space="preserve">Ai;Aj </m:t>
            </m:r>
          </m:e>
        </m:d>
        <m:r>
          <m:rPr>
            <m:sty m:val="p"/>
          </m:rPr>
          <w:rPr>
            <w:rFonts w:ascii="Cambria Math" w:hAnsi="Cambria Math" w:cs="Times New Roman"/>
            <w:sz w:val="24"/>
            <w:szCs w:val="24"/>
          </w:rPr>
          <m:t xml:space="preserve"> C)=</m:t>
        </m:r>
        <m:nary>
          <m:naryPr>
            <m:chr m:val="∑"/>
            <m:limLoc m:val="undOvr"/>
            <m:supHide m:val="1"/>
            <m:ctrlPr>
              <w:rPr>
                <w:rFonts w:ascii="Cambria Math" w:hAnsi="Cambria Math" w:cs="Times New Roman"/>
                <w:sz w:val="24"/>
                <w:szCs w:val="24"/>
              </w:rPr>
            </m:ctrlPr>
          </m:naryPr>
          <m:sub>
            <m:r>
              <w:rPr>
                <w:rFonts w:ascii="Cambria Math" w:hAnsi="Cambria Math" w:cs="Times New Roman"/>
                <w:sz w:val="24"/>
                <w:szCs w:val="24"/>
              </w:rPr>
              <m:t>ai, aj, c</m:t>
            </m:r>
          </m:sub>
          <m:sup/>
          <m:e>
            <m:r>
              <w:rPr>
                <w:rFonts w:ascii="Cambria Math" w:hAnsi="Cambria Math" w:cs="Times New Roman"/>
                <w:sz w:val="24"/>
                <w:szCs w:val="24"/>
              </w:rPr>
              <m:t>P(ai, aj, c)log</m:t>
            </m:r>
            <m:f>
              <m:fPr>
                <m:ctrlPr>
                  <w:rPr>
                    <w:rFonts w:ascii="Cambria Math" w:hAnsi="Cambria Math" w:cs="Times New Roman"/>
                    <w:i/>
                    <w:sz w:val="24"/>
                    <w:szCs w:val="24"/>
                  </w:rPr>
                </m:ctrlPr>
              </m:fPr>
              <m:num>
                <m:r>
                  <w:rPr>
                    <w:rFonts w:ascii="Cambria Math" w:hAnsi="Cambria Math" w:cs="Times New Roman"/>
                    <w:sz w:val="24"/>
                    <w:szCs w:val="24"/>
                  </w:rPr>
                  <m:t>P</m:t>
                </m:r>
                <m:d>
                  <m:dPr>
                    <m:endChr m:val="|"/>
                    <m:ctrlPr>
                      <w:rPr>
                        <w:rFonts w:ascii="Cambria Math" w:hAnsi="Cambria Math" w:cs="Times New Roman"/>
                        <w:i/>
                        <w:sz w:val="24"/>
                        <w:szCs w:val="24"/>
                      </w:rPr>
                    </m:ctrlPr>
                  </m:dPr>
                  <m:e>
                    <m:r>
                      <w:rPr>
                        <w:rFonts w:ascii="Cambria Math" w:hAnsi="Cambria Math" w:cs="Times New Roman"/>
                        <w:sz w:val="24"/>
                        <w:szCs w:val="24"/>
                      </w:rPr>
                      <m:t>ai, aj</m:t>
                    </m:r>
                  </m:e>
                </m:d>
                <m:r>
                  <w:rPr>
                    <w:rFonts w:ascii="Cambria Math" w:hAnsi="Cambria Math" w:cs="Times New Roman"/>
                    <w:sz w:val="24"/>
                    <w:szCs w:val="24"/>
                  </w:rPr>
                  <m:t>c)</m:t>
                </m:r>
              </m:num>
              <m:den>
                <m:r>
                  <w:rPr>
                    <w:rFonts w:ascii="Cambria Math" w:hAnsi="Cambria Math" w:cs="Times New Roman"/>
                    <w:sz w:val="24"/>
                    <w:szCs w:val="24"/>
                  </w:rPr>
                  <m:t>P</m:t>
                </m:r>
                <m:d>
                  <m:dPr>
                    <m:endChr m:val="|"/>
                    <m:ctrlPr>
                      <w:rPr>
                        <w:rFonts w:ascii="Cambria Math" w:hAnsi="Cambria Math" w:cs="Times New Roman"/>
                        <w:i/>
                        <w:sz w:val="24"/>
                        <w:szCs w:val="24"/>
                      </w:rPr>
                    </m:ctrlPr>
                  </m:dPr>
                  <m:e>
                    <m:r>
                      <w:rPr>
                        <w:rFonts w:ascii="Cambria Math" w:hAnsi="Cambria Math" w:cs="Times New Roman"/>
                        <w:sz w:val="24"/>
                        <w:szCs w:val="24"/>
                      </w:rPr>
                      <m:t>ai</m:t>
                    </m:r>
                  </m:e>
                </m:d>
                <m:r>
                  <w:rPr>
                    <w:rFonts w:ascii="Cambria Math" w:hAnsi="Cambria Math" w:cs="Times New Roman"/>
                    <w:sz w:val="24"/>
                    <w:szCs w:val="24"/>
                  </w:rPr>
                  <m:t>c)P(aj|c)</m:t>
                </m:r>
              </m:den>
            </m:f>
          </m:e>
        </m:nary>
      </m:oMath>
      <w:r w:rsidRPr="00504DF6">
        <w:rPr>
          <w:rFonts w:ascii="Times New Roman" w:hAnsi="Times New Roman" w:cs="Times New Roman"/>
          <w:sz w:val="24"/>
          <w:szCs w:val="24"/>
        </w:rPr>
        <w:t xml:space="preserve"> and </w:t>
      </w:r>
      <m:oMath>
        <m:r>
          <w:rPr>
            <w:rFonts w:ascii="Cambria Math" w:eastAsia="Cambria Math" w:hAnsi="Cambria Math" w:cs="Times New Roman"/>
            <w:sz w:val="24"/>
            <w:szCs w:val="24"/>
          </w:rPr>
          <m:t>i</m:t>
        </m:r>
        <m:r>
          <m:rPr>
            <m:sty m:val="p"/>
          </m:rPr>
          <w:rPr>
            <w:rFonts w:ascii="Cambria Math" w:eastAsia="Cambria Math" w:hAnsi="Cambria Math" w:cs="Times New Roman"/>
            <w:sz w:val="24"/>
            <w:szCs w:val="24"/>
          </w:rPr>
          <m:t>≠</m:t>
        </m:r>
      </m:oMath>
      <w:r w:rsidRPr="00504DF6">
        <w:rPr>
          <w:rFonts w:ascii="Times New Roman" w:hAnsi="Times New Roman" w:cs="Times New Roman"/>
          <w:sz w:val="24"/>
          <w:szCs w:val="24"/>
        </w:rPr>
        <w:t>j. Augmenting edges (in total n-1 edges) are then selected by using mutual information with descending order and guaranteeing that each attribute has at most two parents including class variable.</w:t>
      </w:r>
    </w:p>
    <w:p w14:paraId="7D2DB1A3" w14:textId="77777777" w:rsidR="00FF6629" w:rsidRPr="00504DF6" w:rsidRDefault="00FF6629" w:rsidP="00640510">
      <w:pPr>
        <w:spacing w:line="480" w:lineRule="auto"/>
        <w:rPr>
          <w:rFonts w:ascii="Times New Roman" w:hAnsi="Times New Roman" w:cs="Times New Roman"/>
          <w:sz w:val="24"/>
          <w:szCs w:val="24"/>
        </w:rPr>
      </w:pPr>
    </w:p>
    <w:p w14:paraId="5D04B4F2" w14:textId="77777777" w:rsidR="00FF6629" w:rsidRPr="00504DF6" w:rsidRDefault="00FF6629" w:rsidP="00640510">
      <w:pPr>
        <w:spacing w:line="480" w:lineRule="auto"/>
        <w:rPr>
          <w:rFonts w:ascii="Times New Roman" w:hAnsi="Times New Roman" w:cs="Times New Roman"/>
          <w:sz w:val="24"/>
          <w:szCs w:val="24"/>
        </w:rPr>
      </w:pPr>
    </w:p>
    <w:p w14:paraId="189E9623" w14:textId="77777777" w:rsidR="00FF6629" w:rsidRPr="00504DF6" w:rsidRDefault="00FF6629" w:rsidP="00640510">
      <w:pPr>
        <w:spacing w:line="480" w:lineRule="auto"/>
        <w:rPr>
          <w:rFonts w:ascii="Times New Roman" w:hAnsi="Times New Roman" w:cs="Times New Roman"/>
          <w:sz w:val="24"/>
          <w:szCs w:val="24"/>
        </w:rPr>
      </w:pPr>
    </w:p>
    <w:p w14:paraId="16F2779C" w14:textId="77777777" w:rsidR="00FF6629" w:rsidRPr="00504DF6" w:rsidRDefault="00FF6629" w:rsidP="00640510">
      <w:pPr>
        <w:spacing w:line="480" w:lineRule="auto"/>
        <w:rPr>
          <w:rFonts w:ascii="Times New Roman" w:hAnsi="Times New Roman" w:cs="Times New Roman"/>
          <w:sz w:val="24"/>
          <w:szCs w:val="24"/>
        </w:rPr>
      </w:pPr>
    </w:p>
    <w:p w14:paraId="6EE36CAB" w14:textId="77777777" w:rsidR="00592E4A" w:rsidRPr="00504DF6" w:rsidRDefault="00592E4A" w:rsidP="00640510">
      <w:pPr>
        <w:spacing w:line="480" w:lineRule="auto"/>
        <w:rPr>
          <w:rFonts w:ascii="Times New Roman" w:hAnsi="Times New Roman" w:cs="Times New Roman"/>
          <w:sz w:val="24"/>
          <w:szCs w:val="24"/>
        </w:rPr>
      </w:pPr>
    </w:p>
    <w:p w14:paraId="25CCC386" w14:textId="77777777" w:rsidR="00FF6629" w:rsidRPr="00504DF6" w:rsidRDefault="00FF6629" w:rsidP="00FF6629">
      <w:pPr>
        <w:rPr>
          <w:rFonts w:ascii="Arial" w:hAnsi="Arial" w:cs="Arial"/>
          <w:b/>
          <w:sz w:val="24"/>
          <w:szCs w:val="24"/>
        </w:rPr>
      </w:pPr>
      <w:r w:rsidRPr="00504DF6">
        <w:rPr>
          <w:rFonts w:ascii="Arial" w:hAnsi="Arial" w:cs="Arial"/>
          <w:b/>
          <w:sz w:val="24"/>
          <w:szCs w:val="24"/>
        </w:rPr>
        <w:lastRenderedPageBreak/>
        <w:t>Tables</w:t>
      </w:r>
    </w:p>
    <w:p w14:paraId="3B75B8A2" w14:textId="77777777" w:rsidR="00FF6629" w:rsidRPr="00504DF6" w:rsidRDefault="00FF6629" w:rsidP="00FF6629">
      <w:pPr>
        <w:rPr>
          <w:rFonts w:ascii="Arial" w:hAnsi="Arial" w:cs="Arial"/>
          <w:b/>
          <w:sz w:val="18"/>
          <w:szCs w:val="18"/>
        </w:rPr>
      </w:pPr>
    </w:p>
    <w:p w14:paraId="2E38E73C" w14:textId="77777777" w:rsidR="00FF6629" w:rsidRPr="00504DF6" w:rsidRDefault="00FF6629" w:rsidP="00FF6629">
      <w:pPr>
        <w:rPr>
          <w:rFonts w:ascii="Arial" w:hAnsi="Arial" w:cs="Arial"/>
          <w:sz w:val="20"/>
          <w:szCs w:val="18"/>
        </w:rPr>
      </w:pPr>
      <w:r w:rsidRPr="00504DF6">
        <w:rPr>
          <w:rFonts w:ascii="Arial" w:hAnsi="Arial" w:cs="Arial"/>
          <w:b/>
          <w:sz w:val="20"/>
          <w:szCs w:val="18"/>
        </w:rPr>
        <w:t>Supplementa</w:t>
      </w:r>
      <w:r w:rsidR="0043066B" w:rsidRPr="00504DF6">
        <w:rPr>
          <w:rFonts w:ascii="Arial" w:hAnsi="Arial" w:cs="Arial"/>
          <w:b/>
          <w:sz w:val="20"/>
          <w:szCs w:val="18"/>
        </w:rPr>
        <w:t>ry</w:t>
      </w:r>
      <w:r w:rsidRPr="00504DF6">
        <w:rPr>
          <w:rFonts w:ascii="Arial" w:hAnsi="Arial" w:cs="Arial"/>
          <w:b/>
          <w:sz w:val="20"/>
          <w:szCs w:val="18"/>
        </w:rPr>
        <w:t xml:space="preserve"> Table 1.</w:t>
      </w:r>
      <w:r w:rsidRPr="00504DF6">
        <w:rPr>
          <w:rFonts w:ascii="Arial" w:hAnsi="Arial" w:cs="Arial"/>
          <w:sz w:val="20"/>
          <w:szCs w:val="18"/>
        </w:rPr>
        <w:t xml:space="preserve"> Events in the occurrence and recurrence of disabling disease in Crohn’s disease </w:t>
      </w:r>
    </w:p>
    <w:tbl>
      <w:tblPr>
        <w:tblStyle w:val="a9"/>
        <w:tblW w:w="949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418"/>
        <w:gridCol w:w="2126"/>
        <w:gridCol w:w="1559"/>
        <w:gridCol w:w="2127"/>
      </w:tblGrid>
      <w:tr w:rsidR="00504DF6" w:rsidRPr="00504DF6" w14:paraId="33853D8B" w14:textId="77777777" w:rsidTr="00691883">
        <w:tc>
          <w:tcPr>
            <w:tcW w:w="2268" w:type="dxa"/>
            <w:tcBorders>
              <w:top w:val="single" w:sz="4" w:space="0" w:color="auto"/>
              <w:left w:val="nil"/>
              <w:bottom w:val="single" w:sz="4" w:space="0" w:color="auto"/>
              <w:right w:val="nil"/>
            </w:tcBorders>
            <w:shd w:val="clear" w:color="auto" w:fill="EDEDED" w:themeFill="accent3" w:themeFillTint="33"/>
            <w:vAlign w:val="center"/>
          </w:tcPr>
          <w:p w14:paraId="580BAE1B" w14:textId="77777777" w:rsidR="00FF6629" w:rsidRPr="00504DF6" w:rsidRDefault="00FF6629" w:rsidP="00691883">
            <w:pPr>
              <w:jc w:val="center"/>
              <w:rPr>
                <w:rFonts w:ascii="Arial" w:hAnsi="Arial" w:cs="Arial"/>
                <w:sz w:val="18"/>
                <w:szCs w:val="18"/>
              </w:rPr>
            </w:pPr>
            <w:bookmarkStart w:id="0" w:name="_Hlk529189549"/>
            <w:r w:rsidRPr="00504DF6">
              <w:rPr>
                <w:rFonts w:ascii="Arial" w:hAnsi="Arial" w:cs="Arial"/>
                <w:sz w:val="18"/>
                <w:szCs w:val="18"/>
              </w:rPr>
              <w:t>Disabling events</w:t>
            </w:r>
          </w:p>
        </w:tc>
        <w:tc>
          <w:tcPr>
            <w:tcW w:w="1418" w:type="dxa"/>
            <w:tcBorders>
              <w:top w:val="single" w:sz="4" w:space="0" w:color="auto"/>
              <w:left w:val="nil"/>
              <w:bottom w:val="single" w:sz="4" w:space="0" w:color="auto"/>
              <w:right w:val="nil"/>
            </w:tcBorders>
            <w:shd w:val="clear" w:color="auto" w:fill="EDEDED" w:themeFill="accent3" w:themeFillTint="33"/>
          </w:tcPr>
          <w:p w14:paraId="53231C52" w14:textId="0FE7D96E" w:rsidR="00FF6629" w:rsidRPr="00504DF6" w:rsidRDefault="00FF6629" w:rsidP="00691883">
            <w:pPr>
              <w:jc w:val="center"/>
              <w:rPr>
                <w:rFonts w:ascii="Arial" w:hAnsi="Arial" w:cs="Arial"/>
                <w:sz w:val="18"/>
                <w:szCs w:val="18"/>
              </w:rPr>
            </w:pPr>
            <w:r w:rsidRPr="00504DF6">
              <w:rPr>
                <w:rFonts w:ascii="Arial" w:hAnsi="Arial" w:cs="Arial"/>
                <w:sz w:val="18"/>
                <w:szCs w:val="18"/>
              </w:rPr>
              <w:t xml:space="preserve">Occurrence of disabling CD, </w:t>
            </w:r>
            <w:r w:rsidRPr="00504DF6">
              <w:rPr>
                <w:rFonts w:ascii="Arial" w:hAnsi="Arial" w:cs="Arial"/>
                <w:i/>
                <w:sz w:val="18"/>
                <w:szCs w:val="18"/>
              </w:rPr>
              <w:t>n</w:t>
            </w:r>
            <w:r w:rsidRPr="00504DF6">
              <w:rPr>
                <w:rFonts w:ascii="Arial" w:hAnsi="Arial" w:cs="Arial"/>
                <w:sz w:val="18"/>
                <w:szCs w:val="18"/>
              </w:rPr>
              <w:t>(</w:t>
            </w:r>
            <w:proofErr w:type="gramStart"/>
            <w:r w:rsidRPr="00504DF6">
              <w:rPr>
                <w:rFonts w:ascii="Arial" w:hAnsi="Arial" w:cs="Arial"/>
                <w:sz w:val="18"/>
                <w:szCs w:val="18"/>
              </w:rPr>
              <w:t>%)[</w:t>
            </w:r>
            <w:proofErr w:type="gramEnd"/>
            <w:r w:rsidRPr="00504DF6">
              <w:rPr>
                <w:rFonts w:ascii="Arial" w:hAnsi="Arial" w:cs="Arial"/>
                <w:sz w:val="18"/>
                <w:szCs w:val="18"/>
              </w:rPr>
              <w:t>n=1</w:t>
            </w:r>
            <w:r w:rsidR="00C5403B" w:rsidRPr="00504DF6">
              <w:rPr>
                <w:rFonts w:ascii="Arial" w:hAnsi="Arial" w:cs="Arial"/>
                <w:sz w:val="18"/>
                <w:szCs w:val="18"/>
              </w:rPr>
              <w:t>05</w:t>
            </w:r>
            <w:r w:rsidRPr="00504DF6">
              <w:rPr>
                <w:rFonts w:ascii="Arial" w:hAnsi="Arial" w:cs="Arial"/>
                <w:sz w:val="18"/>
                <w:szCs w:val="18"/>
              </w:rPr>
              <w:t>]</w:t>
            </w:r>
          </w:p>
        </w:tc>
        <w:tc>
          <w:tcPr>
            <w:tcW w:w="2126" w:type="dxa"/>
            <w:tcBorders>
              <w:top w:val="single" w:sz="4" w:space="0" w:color="auto"/>
              <w:left w:val="nil"/>
              <w:bottom w:val="single" w:sz="4" w:space="0" w:color="auto"/>
              <w:right w:val="nil"/>
            </w:tcBorders>
            <w:shd w:val="clear" w:color="auto" w:fill="EDEDED" w:themeFill="accent3" w:themeFillTint="33"/>
          </w:tcPr>
          <w:p w14:paraId="05025FD1" w14:textId="77777777" w:rsidR="00FF6629" w:rsidRPr="00504DF6" w:rsidRDefault="00FF6629" w:rsidP="00691883">
            <w:pPr>
              <w:jc w:val="center"/>
              <w:rPr>
                <w:rFonts w:ascii="Arial" w:hAnsi="Arial" w:cs="Arial"/>
                <w:sz w:val="18"/>
                <w:szCs w:val="18"/>
              </w:rPr>
            </w:pPr>
            <w:r w:rsidRPr="00504DF6">
              <w:rPr>
                <w:rFonts w:ascii="Arial" w:hAnsi="Arial" w:cs="Arial"/>
                <w:sz w:val="18"/>
                <w:szCs w:val="18"/>
              </w:rPr>
              <w:t xml:space="preserve">Follow-up time of disabling occurrence, median </w:t>
            </w:r>
            <w:r w:rsidRPr="00504DF6">
              <w:rPr>
                <w:rFonts w:ascii="Arial" w:hAnsi="Arial" w:cs="Arial" w:hint="eastAsia"/>
                <w:sz w:val="18"/>
                <w:szCs w:val="18"/>
              </w:rPr>
              <w:t>mon</w:t>
            </w:r>
            <w:r w:rsidRPr="00504DF6">
              <w:rPr>
                <w:rFonts w:ascii="Arial" w:hAnsi="Arial" w:cs="Arial"/>
                <w:sz w:val="18"/>
                <w:szCs w:val="18"/>
              </w:rPr>
              <w:t xml:space="preserve">ths [IQR] </w:t>
            </w:r>
          </w:p>
        </w:tc>
        <w:tc>
          <w:tcPr>
            <w:tcW w:w="1559" w:type="dxa"/>
            <w:tcBorders>
              <w:top w:val="single" w:sz="4" w:space="0" w:color="auto"/>
              <w:left w:val="nil"/>
              <w:bottom w:val="single" w:sz="4" w:space="0" w:color="auto"/>
              <w:right w:val="nil"/>
            </w:tcBorders>
            <w:shd w:val="clear" w:color="auto" w:fill="EDEDED" w:themeFill="accent3" w:themeFillTint="33"/>
          </w:tcPr>
          <w:p w14:paraId="4722893A" w14:textId="36BCEC23" w:rsidR="00FF6629" w:rsidRPr="00504DF6" w:rsidRDefault="00FF6629" w:rsidP="00691883">
            <w:pPr>
              <w:jc w:val="center"/>
              <w:rPr>
                <w:rFonts w:ascii="Arial" w:hAnsi="Arial" w:cs="Arial"/>
                <w:sz w:val="18"/>
                <w:szCs w:val="18"/>
              </w:rPr>
            </w:pPr>
            <w:r w:rsidRPr="00504DF6">
              <w:rPr>
                <w:rFonts w:ascii="Arial" w:hAnsi="Arial" w:cs="Arial"/>
                <w:sz w:val="18"/>
                <w:szCs w:val="18"/>
              </w:rPr>
              <w:t xml:space="preserve">Recurrence of disabling CD, </w:t>
            </w:r>
            <w:r w:rsidRPr="00504DF6">
              <w:rPr>
                <w:rFonts w:ascii="Arial" w:hAnsi="Arial" w:cs="Arial"/>
                <w:i/>
                <w:sz w:val="18"/>
                <w:szCs w:val="18"/>
              </w:rPr>
              <w:t>n</w:t>
            </w:r>
            <w:r w:rsidRPr="00504DF6">
              <w:rPr>
                <w:rFonts w:ascii="Arial" w:hAnsi="Arial" w:cs="Arial"/>
                <w:sz w:val="18"/>
                <w:szCs w:val="18"/>
              </w:rPr>
              <w:t>(</w:t>
            </w:r>
            <w:proofErr w:type="gramStart"/>
            <w:r w:rsidRPr="00504DF6">
              <w:rPr>
                <w:rFonts w:ascii="Arial" w:hAnsi="Arial" w:cs="Arial"/>
                <w:sz w:val="18"/>
                <w:szCs w:val="18"/>
              </w:rPr>
              <w:t>%)[</w:t>
            </w:r>
            <w:proofErr w:type="gramEnd"/>
            <w:r w:rsidRPr="00504DF6">
              <w:rPr>
                <w:rFonts w:ascii="Arial" w:hAnsi="Arial" w:cs="Arial"/>
                <w:sz w:val="18"/>
                <w:szCs w:val="18"/>
              </w:rPr>
              <w:t>n=2</w:t>
            </w:r>
            <w:r w:rsidR="000E1C11" w:rsidRPr="00504DF6">
              <w:rPr>
                <w:rFonts w:ascii="Arial" w:hAnsi="Arial" w:cs="Arial"/>
                <w:sz w:val="18"/>
                <w:szCs w:val="18"/>
              </w:rPr>
              <w:t>0</w:t>
            </w:r>
            <w:r w:rsidRPr="00504DF6">
              <w:rPr>
                <w:rFonts w:ascii="Arial" w:hAnsi="Arial" w:cs="Arial"/>
                <w:sz w:val="18"/>
                <w:szCs w:val="18"/>
              </w:rPr>
              <w:t>]</w:t>
            </w:r>
          </w:p>
        </w:tc>
        <w:tc>
          <w:tcPr>
            <w:tcW w:w="2127" w:type="dxa"/>
            <w:tcBorders>
              <w:top w:val="single" w:sz="4" w:space="0" w:color="auto"/>
              <w:left w:val="nil"/>
              <w:bottom w:val="single" w:sz="4" w:space="0" w:color="auto"/>
              <w:right w:val="nil"/>
            </w:tcBorders>
            <w:shd w:val="clear" w:color="auto" w:fill="EDEDED" w:themeFill="accent3" w:themeFillTint="33"/>
          </w:tcPr>
          <w:p w14:paraId="12F747AC" w14:textId="77777777" w:rsidR="00FF6629" w:rsidRPr="00504DF6" w:rsidRDefault="00FF6629" w:rsidP="00691883">
            <w:pPr>
              <w:jc w:val="center"/>
              <w:rPr>
                <w:rFonts w:ascii="Arial" w:hAnsi="Arial" w:cs="Arial"/>
                <w:sz w:val="18"/>
                <w:szCs w:val="18"/>
                <w:vertAlign w:val="superscript"/>
              </w:rPr>
            </w:pPr>
            <w:r w:rsidRPr="00504DF6">
              <w:rPr>
                <w:rFonts w:ascii="Arial" w:hAnsi="Arial" w:cs="Arial"/>
                <w:sz w:val="18"/>
                <w:szCs w:val="18"/>
              </w:rPr>
              <w:t>Follow-up time of disabling recurrence, median months [IQR]</w:t>
            </w:r>
          </w:p>
        </w:tc>
      </w:tr>
      <w:tr w:rsidR="00504DF6" w:rsidRPr="00504DF6" w14:paraId="3EA654FA" w14:textId="77777777" w:rsidTr="00691883">
        <w:tc>
          <w:tcPr>
            <w:tcW w:w="2268" w:type="dxa"/>
            <w:tcBorders>
              <w:top w:val="single" w:sz="4" w:space="0" w:color="auto"/>
              <w:left w:val="nil"/>
              <w:bottom w:val="nil"/>
              <w:right w:val="nil"/>
            </w:tcBorders>
          </w:tcPr>
          <w:p w14:paraId="1996CFD8" w14:textId="77777777" w:rsidR="00FF6629" w:rsidRPr="00504DF6" w:rsidRDefault="00FF6629" w:rsidP="00691883">
            <w:pPr>
              <w:rPr>
                <w:rFonts w:ascii="Arial" w:hAnsi="Arial" w:cs="Arial"/>
                <w:sz w:val="18"/>
                <w:szCs w:val="18"/>
              </w:rPr>
            </w:pPr>
            <w:r w:rsidRPr="00504DF6">
              <w:rPr>
                <w:rFonts w:ascii="Arial" w:hAnsi="Arial" w:cs="Arial"/>
                <w:sz w:val="18"/>
                <w:szCs w:val="18"/>
              </w:rPr>
              <w:t xml:space="preserve">Surgery </w:t>
            </w:r>
          </w:p>
        </w:tc>
        <w:tc>
          <w:tcPr>
            <w:tcW w:w="1418" w:type="dxa"/>
            <w:tcBorders>
              <w:top w:val="single" w:sz="4" w:space="0" w:color="auto"/>
              <w:left w:val="nil"/>
              <w:bottom w:val="nil"/>
              <w:right w:val="nil"/>
            </w:tcBorders>
          </w:tcPr>
          <w:p w14:paraId="49B05CD9" w14:textId="50CE1FBB" w:rsidR="00FF6629" w:rsidRPr="00504DF6" w:rsidRDefault="00FF6629" w:rsidP="00691883">
            <w:pPr>
              <w:jc w:val="center"/>
              <w:rPr>
                <w:rFonts w:ascii="Arial" w:hAnsi="Arial" w:cs="Arial"/>
                <w:sz w:val="18"/>
                <w:szCs w:val="18"/>
              </w:rPr>
            </w:pPr>
            <w:r w:rsidRPr="00504DF6">
              <w:rPr>
                <w:rFonts w:ascii="Arial" w:hAnsi="Arial" w:cs="Arial"/>
                <w:sz w:val="18"/>
                <w:szCs w:val="18"/>
              </w:rPr>
              <w:t>2</w:t>
            </w:r>
            <w:r w:rsidR="00D47B87" w:rsidRPr="00504DF6">
              <w:rPr>
                <w:rFonts w:ascii="Arial" w:hAnsi="Arial" w:cs="Arial"/>
                <w:sz w:val="18"/>
                <w:szCs w:val="18"/>
              </w:rPr>
              <w:t>6</w:t>
            </w:r>
            <w:r w:rsidRPr="00504DF6">
              <w:rPr>
                <w:rFonts w:ascii="Arial" w:hAnsi="Arial" w:cs="Arial"/>
                <w:sz w:val="18"/>
                <w:szCs w:val="18"/>
              </w:rPr>
              <w:t>(24.8)</w:t>
            </w:r>
          </w:p>
        </w:tc>
        <w:tc>
          <w:tcPr>
            <w:tcW w:w="2126" w:type="dxa"/>
            <w:tcBorders>
              <w:top w:val="single" w:sz="4" w:space="0" w:color="auto"/>
              <w:left w:val="nil"/>
              <w:bottom w:val="nil"/>
              <w:right w:val="nil"/>
            </w:tcBorders>
          </w:tcPr>
          <w:p w14:paraId="0DE6C056" w14:textId="7B9D61EA" w:rsidR="00FF6629" w:rsidRPr="00504DF6" w:rsidRDefault="00593753" w:rsidP="00691883">
            <w:pPr>
              <w:jc w:val="center"/>
              <w:rPr>
                <w:rFonts w:ascii="Arial" w:hAnsi="Arial" w:cs="Arial"/>
                <w:sz w:val="18"/>
                <w:szCs w:val="18"/>
              </w:rPr>
            </w:pPr>
            <w:r w:rsidRPr="00504DF6">
              <w:rPr>
                <w:rFonts w:ascii="Arial" w:hAnsi="Arial" w:cs="Arial"/>
                <w:sz w:val="18"/>
                <w:szCs w:val="18"/>
              </w:rPr>
              <w:t>22.4</w:t>
            </w:r>
            <w:r w:rsidR="00FF6629" w:rsidRPr="00504DF6">
              <w:rPr>
                <w:rFonts w:ascii="Arial" w:hAnsi="Arial" w:cs="Arial"/>
                <w:sz w:val="18"/>
                <w:szCs w:val="18"/>
              </w:rPr>
              <w:t>[1</w:t>
            </w:r>
            <w:r w:rsidRPr="00504DF6">
              <w:rPr>
                <w:rFonts w:ascii="Arial" w:hAnsi="Arial" w:cs="Arial"/>
                <w:sz w:val="18"/>
                <w:szCs w:val="18"/>
              </w:rPr>
              <w:t>3.0</w:t>
            </w:r>
            <w:r w:rsidR="00FF6629" w:rsidRPr="00504DF6">
              <w:rPr>
                <w:rFonts w:ascii="Arial" w:hAnsi="Arial" w:cs="Arial"/>
                <w:sz w:val="18"/>
                <w:szCs w:val="18"/>
              </w:rPr>
              <w:t>-38.</w:t>
            </w:r>
            <w:r w:rsidR="00701AC6" w:rsidRPr="00504DF6">
              <w:rPr>
                <w:rFonts w:ascii="Arial" w:hAnsi="Arial" w:cs="Arial"/>
                <w:sz w:val="18"/>
                <w:szCs w:val="18"/>
              </w:rPr>
              <w:t>2</w:t>
            </w:r>
            <w:r w:rsidR="00FF6629" w:rsidRPr="00504DF6">
              <w:rPr>
                <w:rFonts w:ascii="Arial" w:hAnsi="Arial" w:cs="Arial"/>
                <w:sz w:val="18"/>
                <w:szCs w:val="18"/>
              </w:rPr>
              <w:t>]</w:t>
            </w:r>
          </w:p>
        </w:tc>
        <w:tc>
          <w:tcPr>
            <w:tcW w:w="1559" w:type="dxa"/>
            <w:tcBorders>
              <w:top w:val="single" w:sz="4" w:space="0" w:color="auto"/>
              <w:left w:val="nil"/>
              <w:bottom w:val="nil"/>
              <w:right w:val="nil"/>
            </w:tcBorders>
          </w:tcPr>
          <w:p w14:paraId="686D4C00" w14:textId="1651A230" w:rsidR="00FF6629" w:rsidRPr="00504DF6" w:rsidRDefault="000E1C11" w:rsidP="00691883">
            <w:pPr>
              <w:jc w:val="center"/>
              <w:rPr>
                <w:rFonts w:ascii="Arial" w:hAnsi="Arial" w:cs="Arial"/>
                <w:sz w:val="18"/>
                <w:szCs w:val="18"/>
              </w:rPr>
            </w:pPr>
            <w:r w:rsidRPr="00504DF6">
              <w:rPr>
                <w:rFonts w:ascii="Arial" w:hAnsi="Arial" w:cs="Arial"/>
                <w:sz w:val="18"/>
                <w:szCs w:val="18"/>
              </w:rPr>
              <w:t>7</w:t>
            </w:r>
            <w:r w:rsidR="00FF6629" w:rsidRPr="00504DF6">
              <w:rPr>
                <w:rFonts w:ascii="Arial" w:hAnsi="Arial" w:cs="Arial"/>
                <w:sz w:val="18"/>
                <w:szCs w:val="18"/>
              </w:rPr>
              <w:t>(3</w:t>
            </w:r>
            <w:r w:rsidRPr="00504DF6">
              <w:rPr>
                <w:rFonts w:ascii="Arial" w:hAnsi="Arial" w:cs="Arial"/>
                <w:sz w:val="18"/>
                <w:szCs w:val="18"/>
              </w:rPr>
              <w:t>5.0</w:t>
            </w:r>
            <w:r w:rsidR="00FF6629" w:rsidRPr="00504DF6">
              <w:rPr>
                <w:rFonts w:ascii="Arial" w:hAnsi="Arial" w:cs="Arial"/>
                <w:sz w:val="18"/>
                <w:szCs w:val="18"/>
              </w:rPr>
              <w:t>)</w:t>
            </w:r>
          </w:p>
        </w:tc>
        <w:tc>
          <w:tcPr>
            <w:tcW w:w="2127" w:type="dxa"/>
            <w:tcBorders>
              <w:top w:val="single" w:sz="4" w:space="0" w:color="auto"/>
              <w:left w:val="nil"/>
              <w:bottom w:val="nil"/>
              <w:right w:val="nil"/>
            </w:tcBorders>
          </w:tcPr>
          <w:p w14:paraId="44099502" w14:textId="6EA5CD29" w:rsidR="00FF6629" w:rsidRPr="00504DF6" w:rsidRDefault="000E1C11" w:rsidP="00691883">
            <w:pPr>
              <w:jc w:val="center"/>
              <w:rPr>
                <w:rFonts w:ascii="Arial" w:hAnsi="Arial" w:cs="Arial"/>
                <w:sz w:val="18"/>
                <w:szCs w:val="18"/>
              </w:rPr>
            </w:pPr>
            <w:r w:rsidRPr="00504DF6">
              <w:rPr>
                <w:rFonts w:ascii="Arial" w:hAnsi="Arial" w:cs="Arial"/>
                <w:sz w:val="18"/>
                <w:szCs w:val="18"/>
              </w:rPr>
              <w:t>26.1</w:t>
            </w:r>
            <w:r w:rsidR="00FF6629" w:rsidRPr="00504DF6">
              <w:rPr>
                <w:rFonts w:ascii="Arial" w:hAnsi="Arial" w:cs="Arial"/>
                <w:sz w:val="18"/>
                <w:szCs w:val="18"/>
              </w:rPr>
              <w:t>[1</w:t>
            </w:r>
            <w:r w:rsidRPr="00504DF6">
              <w:rPr>
                <w:rFonts w:ascii="Arial" w:hAnsi="Arial" w:cs="Arial"/>
                <w:sz w:val="18"/>
                <w:szCs w:val="18"/>
              </w:rPr>
              <w:t>1.7</w:t>
            </w:r>
            <w:r w:rsidR="00FF6629" w:rsidRPr="00504DF6">
              <w:rPr>
                <w:rFonts w:ascii="Arial" w:hAnsi="Arial" w:cs="Arial"/>
                <w:sz w:val="18"/>
                <w:szCs w:val="18"/>
              </w:rPr>
              <w:t>-</w:t>
            </w:r>
            <w:r w:rsidRPr="00504DF6">
              <w:rPr>
                <w:rFonts w:ascii="Arial" w:hAnsi="Arial" w:cs="Arial"/>
                <w:sz w:val="18"/>
                <w:szCs w:val="18"/>
              </w:rPr>
              <w:t>36.3</w:t>
            </w:r>
            <w:r w:rsidR="00FF6629" w:rsidRPr="00504DF6">
              <w:rPr>
                <w:rFonts w:ascii="Arial" w:hAnsi="Arial" w:cs="Arial"/>
                <w:sz w:val="18"/>
                <w:szCs w:val="18"/>
              </w:rPr>
              <w:t>]</w:t>
            </w:r>
          </w:p>
        </w:tc>
      </w:tr>
      <w:tr w:rsidR="00504DF6" w:rsidRPr="00504DF6" w14:paraId="2E0D310E" w14:textId="77777777" w:rsidTr="00691883">
        <w:tc>
          <w:tcPr>
            <w:tcW w:w="2268" w:type="dxa"/>
            <w:tcBorders>
              <w:top w:val="nil"/>
              <w:left w:val="nil"/>
              <w:bottom w:val="nil"/>
              <w:right w:val="nil"/>
            </w:tcBorders>
            <w:shd w:val="clear" w:color="auto" w:fill="EDEDED" w:themeFill="accent3" w:themeFillTint="33"/>
          </w:tcPr>
          <w:p w14:paraId="0E16E034" w14:textId="77777777" w:rsidR="00FF6629" w:rsidRPr="00504DF6" w:rsidRDefault="00FF6629" w:rsidP="00691883">
            <w:pPr>
              <w:rPr>
                <w:rFonts w:ascii="Arial" w:hAnsi="Arial" w:cs="Arial"/>
                <w:sz w:val="18"/>
                <w:szCs w:val="18"/>
              </w:rPr>
            </w:pPr>
            <w:r w:rsidRPr="00504DF6">
              <w:rPr>
                <w:rFonts w:ascii="Arial" w:hAnsi="Arial" w:cs="Arial"/>
                <w:sz w:val="18"/>
                <w:szCs w:val="18"/>
              </w:rPr>
              <w:t xml:space="preserve">Hospitalizations </w:t>
            </w:r>
            <w:r w:rsidRPr="00504DF6">
              <w:rPr>
                <w:rFonts w:ascii="Arial" w:eastAsiaTheme="minorHAnsi" w:hAnsi="Arial" w:cs="Arial"/>
                <w:sz w:val="18"/>
                <w:szCs w:val="18"/>
              </w:rPr>
              <w:t>≥</w:t>
            </w:r>
            <w:r w:rsidRPr="00504DF6">
              <w:rPr>
                <w:rFonts w:ascii="Arial" w:hAnsi="Arial" w:cs="Arial"/>
                <w:sz w:val="18"/>
                <w:szCs w:val="18"/>
              </w:rPr>
              <w:t xml:space="preserve"> 3</w:t>
            </w:r>
          </w:p>
        </w:tc>
        <w:tc>
          <w:tcPr>
            <w:tcW w:w="1418" w:type="dxa"/>
            <w:tcBorders>
              <w:top w:val="nil"/>
              <w:left w:val="nil"/>
              <w:bottom w:val="nil"/>
              <w:right w:val="nil"/>
            </w:tcBorders>
            <w:shd w:val="clear" w:color="auto" w:fill="EDEDED" w:themeFill="accent3" w:themeFillTint="33"/>
          </w:tcPr>
          <w:p w14:paraId="1EA3D527" w14:textId="7D1B404E" w:rsidR="00FF6629" w:rsidRPr="00504DF6" w:rsidRDefault="00D47B87" w:rsidP="00691883">
            <w:pPr>
              <w:jc w:val="center"/>
              <w:rPr>
                <w:rFonts w:ascii="Arial" w:hAnsi="Arial" w:cs="Arial"/>
                <w:sz w:val="18"/>
                <w:szCs w:val="18"/>
              </w:rPr>
            </w:pPr>
            <w:r w:rsidRPr="00504DF6">
              <w:rPr>
                <w:rFonts w:ascii="Arial" w:hAnsi="Arial" w:cs="Arial"/>
                <w:sz w:val="18"/>
                <w:szCs w:val="18"/>
              </w:rPr>
              <w:t>7</w:t>
            </w:r>
            <w:r w:rsidR="00FF6629" w:rsidRPr="00504DF6">
              <w:rPr>
                <w:rFonts w:ascii="Arial" w:hAnsi="Arial" w:cs="Arial"/>
                <w:sz w:val="18"/>
                <w:szCs w:val="18"/>
              </w:rPr>
              <w:t>(</w:t>
            </w:r>
            <w:r w:rsidRPr="00504DF6">
              <w:rPr>
                <w:rFonts w:ascii="Arial" w:hAnsi="Arial" w:cs="Arial"/>
                <w:sz w:val="18"/>
                <w:szCs w:val="18"/>
              </w:rPr>
              <w:t>6.7</w:t>
            </w:r>
            <w:r w:rsidR="00FF6629" w:rsidRPr="00504DF6">
              <w:rPr>
                <w:rFonts w:ascii="Arial" w:hAnsi="Arial" w:cs="Arial"/>
                <w:sz w:val="18"/>
                <w:szCs w:val="18"/>
              </w:rPr>
              <w:t>)</w:t>
            </w:r>
          </w:p>
        </w:tc>
        <w:tc>
          <w:tcPr>
            <w:tcW w:w="2126" w:type="dxa"/>
            <w:tcBorders>
              <w:top w:val="nil"/>
              <w:left w:val="nil"/>
              <w:bottom w:val="nil"/>
              <w:right w:val="nil"/>
            </w:tcBorders>
            <w:shd w:val="clear" w:color="auto" w:fill="EDEDED" w:themeFill="accent3" w:themeFillTint="33"/>
          </w:tcPr>
          <w:p w14:paraId="0E34FDBB" w14:textId="00A993C6" w:rsidR="00FF6629" w:rsidRPr="00504DF6" w:rsidRDefault="00593753" w:rsidP="00691883">
            <w:pPr>
              <w:jc w:val="center"/>
              <w:rPr>
                <w:rFonts w:ascii="Arial" w:hAnsi="Arial" w:cs="Arial"/>
                <w:sz w:val="18"/>
                <w:szCs w:val="18"/>
              </w:rPr>
            </w:pPr>
            <w:r w:rsidRPr="00504DF6">
              <w:rPr>
                <w:rFonts w:ascii="Arial" w:hAnsi="Arial" w:cs="Arial"/>
                <w:sz w:val="18"/>
                <w:szCs w:val="18"/>
              </w:rPr>
              <w:t>34.1</w:t>
            </w:r>
            <w:r w:rsidR="00FF6629" w:rsidRPr="00504DF6">
              <w:rPr>
                <w:rFonts w:ascii="Arial" w:hAnsi="Arial" w:cs="Arial"/>
                <w:sz w:val="18"/>
                <w:szCs w:val="18"/>
              </w:rPr>
              <w:t>[</w:t>
            </w:r>
            <w:r w:rsidRPr="00504DF6">
              <w:rPr>
                <w:rFonts w:ascii="Arial" w:hAnsi="Arial" w:cs="Arial"/>
                <w:sz w:val="18"/>
                <w:szCs w:val="18"/>
              </w:rPr>
              <w:t>18.4</w:t>
            </w:r>
            <w:r w:rsidR="00FF6629" w:rsidRPr="00504DF6">
              <w:rPr>
                <w:rFonts w:ascii="Arial" w:hAnsi="Arial" w:cs="Arial"/>
                <w:sz w:val="18"/>
                <w:szCs w:val="18"/>
              </w:rPr>
              <w:t>-4</w:t>
            </w:r>
            <w:r w:rsidRPr="00504DF6">
              <w:rPr>
                <w:rFonts w:ascii="Arial" w:hAnsi="Arial" w:cs="Arial"/>
                <w:sz w:val="18"/>
                <w:szCs w:val="18"/>
              </w:rPr>
              <w:t>9.3</w:t>
            </w:r>
            <w:r w:rsidR="00FF6629" w:rsidRPr="00504DF6">
              <w:rPr>
                <w:rFonts w:ascii="Arial" w:hAnsi="Arial" w:cs="Arial"/>
                <w:sz w:val="18"/>
                <w:szCs w:val="18"/>
              </w:rPr>
              <w:t>]</w:t>
            </w:r>
          </w:p>
        </w:tc>
        <w:tc>
          <w:tcPr>
            <w:tcW w:w="1559" w:type="dxa"/>
            <w:tcBorders>
              <w:top w:val="nil"/>
              <w:left w:val="nil"/>
              <w:bottom w:val="nil"/>
              <w:right w:val="nil"/>
            </w:tcBorders>
            <w:shd w:val="clear" w:color="auto" w:fill="EDEDED" w:themeFill="accent3" w:themeFillTint="33"/>
          </w:tcPr>
          <w:p w14:paraId="21F6AA21" w14:textId="39270508" w:rsidR="00FF6629" w:rsidRPr="00504DF6" w:rsidRDefault="00B61F99" w:rsidP="00691883">
            <w:pPr>
              <w:jc w:val="center"/>
              <w:rPr>
                <w:rFonts w:ascii="Arial" w:hAnsi="Arial" w:cs="Arial"/>
                <w:sz w:val="18"/>
                <w:szCs w:val="18"/>
              </w:rPr>
            </w:pPr>
            <w:r w:rsidRPr="00504DF6">
              <w:rPr>
                <w:rFonts w:ascii="Arial" w:hAnsi="Arial" w:cs="Arial"/>
                <w:sz w:val="18"/>
                <w:szCs w:val="18"/>
              </w:rPr>
              <w:t>4</w:t>
            </w:r>
            <w:r w:rsidR="00FF6629" w:rsidRPr="00504DF6">
              <w:rPr>
                <w:rFonts w:ascii="Arial" w:hAnsi="Arial" w:cs="Arial"/>
                <w:sz w:val="18"/>
                <w:szCs w:val="18"/>
              </w:rPr>
              <w:t>(</w:t>
            </w:r>
            <w:r w:rsidRPr="00504DF6">
              <w:rPr>
                <w:rFonts w:ascii="Arial" w:hAnsi="Arial" w:cs="Arial"/>
                <w:sz w:val="18"/>
                <w:szCs w:val="18"/>
              </w:rPr>
              <w:t>20.0</w:t>
            </w:r>
            <w:r w:rsidR="00FF6629" w:rsidRPr="00504DF6">
              <w:rPr>
                <w:rFonts w:ascii="Arial" w:hAnsi="Arial" w:cs="Arial"/>
                <w:sz w:val="18"/>
                <w:szCs w:val="18"/>
              </w:rPr>
              <w:t>)</w:t>
            </w:r>
          </w:p>
        </w:tc>
        <w:tc>
          <w:tcPr>
            <w:tcW w:w="2127" w:type="dxa"/>
            <w:tcBorders>
              <w:top w:val="nil"/>
              <w:left w:val="nil"/>
              <w:bottom w:val="nil"/>
              <w:right w:val="nil"/>
            </w:tcBorders>
            <w:shd w:val="clear" w:color="auto" w:fill="EDEDED" w:themeFill="accent3" w:themeFillTint="33"/>
          </w:tcPr>
          <w:p w14:paraId="0EE97A80" w14:textId="75325AB4" w:rsidR="00FF6629" w:rsidRPr="00504DF6" w:rsidRDefault="00964176" w:rsidP="00691883">
            <w:pPr>
              <w:jc w:val="center"/>
              <w:rPr>
                <w:rFonts w:ascii="Arial" w:hAnsi="Arial" w:cs="Arial"/>
                <w:sz w:val="18"/>
                <w:szCs w:val="18"/>
              </w:rPr>
            </w:pPr>
            <w:r w:rsidRPr="00504DF6">
              <w:rPr>
                <w:rFonts w:ascii="Arial" w:hAnsi="Arial" w:cs="Arial"/>
                <w:sz w:val="18"/>
                <w:szCs w:val="18"/>
              </w:rPr>
              <w:t>26.8</w:t>
            </w:r>
            <w:r w:rsidR="00FF6629" w:rsidRPr="00504DF6">
              <w:rPr>
                <w:rFonts w:ascii="Arial" w:hAnsi="Arial" w:cs="Arial"/>
                <w:sz w:val="18"/>
                <w:szCs w:val="18"/>
              </w:rPr>
              <w:t>[</w:t>
            </w:r>
            <w:r w:rsidR="00325E46" w:rsidRPr="00504DF6">
              <w:rPr>
                <w:rFonts w:ascii="Arial" w:hAnsi="Arial" w:cs="Arial"/>
                <w:sz w:val="18"/>
                <w:szCs w:val="18"/>
              </w:rPr>
              <w:t>1</w:t>
            </w:r>
            <w:r w:rsidRPr="00504DF6">
              <w:rPr>
                <w:rFonts w:ascii="Arial" w:hAnsi="Arial" w:cs="Arial"/>
                <w:sz w:val="18"/>
                <w:szCs w:val="18"/>
              </w:rPr>
              <w:t>7.9</w:t>
            </w:r>
            <w:r w:rsidR="00FF6629" w:rsidRPr="00504DF6">
              <w:rPr>
                <w:rFonts w:ascii="Arial" w:hAnsi="Arial" w:cs="Arial"/>
                <w:sz w:val="18"/>
                <w:szCs w:val="18"/>
              </w:rPr>
              <w:t>-</w:t>
            </w:r>
            <w:r w:rsidR="00325E46" w:rsidRPr="00504DF6">
              <w:rPr>
                <w:rFonts w:ascii="Arial" w:hAnsi="Arial" w:cs="Arial"/>
                <w:sz w:val="18"/>
                <w:szCs w:val="18"/>
              </w:rPr>
              <w:t>35.5</w:t>
            </w:r>
            <w:r w:rsidR="00FF6629" w:rsidRPr="00504DF6">
              <w:rPr>
                <w:rFonts w:ascii="Arial" w:hAnsi="Arial" w:cs="Arial"/>
                <w:sz w:val="18"/>
                <w:szCs w:val="18"/>
              </w:rPr>
              <w:t>]</w:t>
            </w:r>
          </w:p>
        </w:tc>
      </w:tr>
      <w:tr w:rsidR="00504DF6" w:rsidRPr="00504DF6" w14:paraId="5E10F5B6" w14:textId="77777777" w:rsidTr="00691883">
        <w:tc>
          <w:tcPr>
            <w:tcW w:w="2268" w:type="dxa"/>
            <w:tcBorders>
              <w:top w:val="nil"/>
              <w:left w:val="nil"/>
              <w:bottom w:val="nil"/>
              <w:right w:val="nil"/>
            </w:tcBorders>
          </w:tcPr>
          <w:p w14:paraId="4B1FB489" w14:textId="77777777" w:rsidR="00FF6629" w:rsidRPr="00504DF6" w:rsidRDefault="00FF6629" w:rsidP="00691883">
            <w:pPr>
              <w:rPr>
                <w:rFonts w:ascii="Arial" w:hAnsi="Arial" w:cs="Arial"/>
                <w:sz w:val="18"/>
                <w:szCs w:val="18"/>
              </w:rPr>
            </w:pPr>
            <w:r w:rsidRPr="00504DF6">
              <w:rPr>
                <w:rFonts w:ascii="Arial" w:hAnsi="Arial" w:cs="Arial"/>
                <w:sz w:val="18"/>
                <w:szCs w:val="18"/>
              </w:rPr>
              <w:t xml:space="preserve">Steroid </w:t>
            </w:r>
            <w:r w:rsidRPr="00504DF6">
              <w:rPr>
                <w:rFonts w:ascii="Arial" w:hAnsi="Arial" w:cs="Arial" w:hint="eastAsia"/>
                <w:sz w:val="18"/>
                <w:szCs w:val="18"/>
              </w:rPr>
              <w:t>dependency</w:t>
            </w:r>
            <w:r w:rsidRPr="00504DF6">
              <w:rPr>
                <w:rFonts w:ascii="Arial" w:hAnsi="Arial" w:cs="Arial"/>
                <w:sz w:val="18"/>
                <w:szCs w:val="18"/>
              </w:rPr>
              <w:t xml:space="preserve"> </w:t>
            </w:r>
          </w:p>
        </w:tc>
        <w:tc>
          <w:tcPr>
            <w:tcW w:w="1418" w:type="dxa"/>
            <w:tcBorders>
              <w:top w:val="nil"/>
              <w:left w:val="nil"/>
              <w:bottom w:val="nil"/>
              <w:right w:val="nil"/>
            </w:tcBorders>
          </w:tcPr>
          <w:p w14:paraId="1A5DCC6E" w14:textId="7E40E0F1" w:rsidR="00FF6629" w:rsidRPr="00504DF6" w:rsidRDefault="00D47B87" w:rsidP="00691883">
            <w:pPr>
              <w:jc w:val="center"/>
              <w:rPr>
                <w:rFonts w:ascii="Arial" w:hAnsi="Arial" w:cs="Arial"/>
                <w:sz w:val="18"/>
                <w:szCs w:val="18"/>
              </w:rPr>
            </w:pPr>
            <w:r w:rsidRPr="00504DF6">
              <w:rPr>
                <w:rFonts w:ascii="Arial" w:hAnsi="Arial" w:cs="Arial"/>
                <w:sz w:val="18"/>
                <w:szCs w:val="18"/>
              </w:rPr>
              <w:t>6</w:t>
            </w:r>
            <w:r w:rsidR="00FF6629" w:rsidRPr="00504DF6">
              <w:rPr>
                <w:rFonts w:ascii="Arial" w:hAnsi="Arial" w:cs="Arial"/>
                <w:sz w:val="18"/>
                <w:szCs w:val="18"/>
              </w:rPr>
              <w:t>(</w:t>
            </w:r>
            <w:r w:rsidRPr="00504DF6">
              <w:rPr>
                <w:rFonts w:ascii="Arial" w:hAnsi="Arial" w:cs="Arial"/>
                <w:sz w:val="18"/>
                <w:szCs w:val="18"/>
              </w:rPr>
              <w:t>5.7</w:t>
            </w:r>
            <w:r w:rsidR="00FF6629" w:rsidRPr="00504DF6">
              <w:rPr>
                <w:rFonts w:ascii="Arial" w:hAnsi="Arial" w:cs="Arial"/>
                <w:sz w:val="18"/>
                <w:szCs w:val="18"/>
              </w:rPr>
              <w:t>)</w:t>
            </w:r>
          </w:p>
        </w:tc>
        <w:tc>
          <w:tcPr>
            <w:tcW w:w="2126" w:type="dxa"/>
            <w:tcBorders>
              <w:top w:val="nil"/>
              <w:left w:val="nil"/>
              <w:bottom w:val="nil"/>
              <w:right w:val="nil"/>
            </w:tcBorders>
          </w:tcPr>
          <w:p w14:paraId="1B785794" w14:textId="67F6C794" w:rsidR="00FF6629" w:rsidRPr="00504DF6" w:rsidRDefault="00701AC6" w:rsidP="00691883">
            <w:pPr>
              <w:jc w:val="center"/>
              <w:rPr>
                <w:rFonts w:ascii="Arial" w:hAnsi="Arial" w:cs="Arial"/>
                <w:sz w:val="18"/>
                <w:szCs w:val="18"/>
              </w:rPr>
            </w:pPr>
            <w:r w:rsidRPr="00504DF6">
              <w:rPr>
                <w:rFonts w:ascii="Arial" w:hAnsi="Arial" w:cs="Arial"/>
                <w:sz w:val="18"/>
                <w:szCs w:val="18"/>
              </w:rPr>
              <w:t>5.6</w:t>
            </w:r>
            <w:r w:rsidR="00FF6629" w:rsidRPr="00504DF6">
              <w:rPr>
                <w:rFonts w:ascii="Arial" w:hAnsi="Arial" w:cs="Arial"/>
                <w:sz w:val="18"/>
                <w:szCs w:val="18"/>
              </w:rPr>
              <w:t>[3.</w:t>
            </w:r>
            <w:r w:rsidRPr="00504DF6">
              <w:rPr>
                <w:rFonts w:ascii="Arial" w:hAnsi="Arial" w:cs="Arial"/>
                <w:sz w:val="18"/>
                <w:szCs w:val="18"/>
              </w:rPr>
              <w:t>7</w:t>
            </w:r>
            <w:r w:rsidR="00FF6629" w:rsidRPr="00504DF6">
              <w:rPr>
                <w:rFonts w:ascii="Arial" w:hAnsi="Arial" w:cs="Arial"/>
                <w:sz w:val="18"/>
                <w:szCs w:val="18"/>
              </w:rPr>
              <w:t>-</w:t>
            </w:r>
            <w:r w:rsidRPr="00504DF6">
              <w:rPr>
                <w:rFonts w:ascii="Arial" w:hAnsi="Arial" w:cs="Arial"/>
                <w:sz w:val="18"/>
                <w:szCs w:val="18"/>
              </w:rPr>
              <w:t>1</w:t>
            </w:r>
            <w:r w:rsidR="00593753" w:rsidRPr="00504DF6">
              <w:rPr>
                <w:rFonts w:ascii="Arial" w:hAnsi="Arial" w:cs="Arial"/>
                <w:sz w:val="18"/>
                <w:szCs w:val="18"/>
              </w:rPr>
              <w:t>6.3</w:t>
            </w:r>
            <w:r w:rsidR="00FF6629" w:rsidRPr="00504DF6">
              <w:rPr>
                <w:rFonts w:ascii="Arial" w:hAnsi="Arial" w:cs="Arial"/>
                <w:sz w:val="18"/>
                <w:szCs w:val="18"/>
              </w:rPr>
              <w:t>]</w:t>
            </w:r>
          </w:p>
        </w:tc>
        <w:tc>
          <w:tcPr>
            <w:tcW w:w="1559" w:type="dxa"/>
            <w:tcBorders>
              <w:top w:val="nil"/>
              <w:left w:val="nil"/>
              <w:bottom w:val="nil"/>
              <w:right w:val="nil"/>
            </w:tcBorders>
          </w:tcPr>
          <w:p w14:paraId="72C48468" w14:textId="77777777" w:rsidR="00FF6629" w:rsidRPr="00504DF6" w:rsidRDefault="00FF6629" w:rsidP="00691883">
            <w:pPr>
              <w:jc w:val="center"/>
              <w:rPr>
                <w:rFonts w:ascii="Arial" w:hAnsi="Arial" w:cs="Arial"/>
                <w:sz w:val="18"/>
                <w:szCs w:val="18"/>
              </w:rPr>
            </w:pPr>
            <w:r w:rsidRPr="00504DF6">
              <w:rPr>
                <w:rFonts w:ascii="Arial" w:hAnsi="Arial" w:cs="Arial"/>
                <w:sz w:val="18"/>
                <w:szCs w:val="18"/>
              </w:rPr>
              <w:t>0(0.0)</w:t>
            </w:r>
          </w:p>
        </w:tc>
        <w:tc>
          <w:tcPr>
            <w:tcW w:w="2127" w:type="dxa"/>
            <w:tcBorders>
              <w:top w:val="nil"/>
              <w:left w:val="nil"/>
              <w:bottom w:val="nil"/>
              <w:right w:val="nil"/>
            </w:tcBorders>
          </w:tcPr>
          <w:p w14:paraId="78187A18" w14:textId="77777777" w:rsidR="00FF6629" w:rsidRPr="00504DF6" w:rsidRDefault="00FF6629" w:rsidP="00691883">
            <w:pPr>
              <w:jc w:val="center"/>
              <w:rPr>
                <w:rFonts w:ascii="Arial" w:hAnsi="Arial" w:cs="Arial"/>
                <w:sz w:val="18"/>
                <w:szCs w:val="18"/>
              </w:rPr>
            </w:pPr>
            <w:r w:rsidRPr="00504DF6">
              <w:rPr>
                <w:rFonts w:ascii="Arial" w:hAnsi="Arial" w:cs="Arial"/>
                <w:sz w:val="18"/>
                <w:szCs w:val="18"/>
              </w:rPr>
              <w:t>-</w:t>
            </w:r>
          </w:p>
        </w:tc>
      </w:tr>
      <w:tr w:rsidR="00504DF6" w:rsidRPr="00504DF6" w14:paraId="3B081284" w14:textId="77777777" w:rsidTr="00691883">
        <w:tc>
          <w:tcPr>
            <w:tcW w:w="2268" w:type="dxa"/>
            <w:tcBorders>
              <w:top w:val="nil"/>
              <w:left w:val="nil"/>
              <w:bottom w:val="nil"/>
              <w:right w:val="nil"/>
            </w:tcBorders>
            <w:shd w:val="clear" w:color="auto" w:fill="EDEDED" w:themeFill="accent3" w:themeFillTint="33"/>
          </w:tcPr>
          <w:p w14:paraId="4BAF1EDC" w14:textId="77777777" w:rsidR="00FF6629" w:rsidRPr="00504DF6" w:rsidRDefault="00FF6629" w:rsidP="00691883">
            <w:pPr>
              <w:rPr>
                <w:rFonts w:ascii="Arial" w:hAnsi="Arial" w:cs="Arial"/>
                <w:sz w:val="18"/>
                <w:szCs w:val="18"/>
              </w:rPr>
            </w:pPr>
            <w:r w:rsidRPr="00504DF6">
              <w:rPr>
                <w:rFonts w:ascii="Arial" w:hAnsi="Arial" w:cs="Arial"/>
                <w:sz w:val="18"/>
                <w:szCs w:val="18"/>
              </w:rPr>
              <w:t>New complication events</w:t>
            </w:r>
          </w:p>
        </w:tc>
        <w:tc>
          <w:tcPr>
            <w:tcW w:w="1418" w:type="dxa"/>
            <w:tcBorders>
              <w:top w:val="nil"/>
              <w:left w:val="nil"/>
              <w:bottom w:val="nil"/>
              <w:right w:val="nil"/>
            </w:tcBorders>
            <w:shd w:val="clear" w:color="auto" w:fill="EDEDED" w:themeFill="accent3" w:themeFillTint="33"/>
          </w:tcPr>
          <w:p w14:paraId="183FAC4D" w14:textId="77777777" w:rsidR="00FF6629" w:rsidRPr="00504DF6" w:rsidRDefault="00FF6629" w:rsidP="00691883">
            <w:pPr>
              <w:jc w:val="center"/>
              <w:rPr>
                <w:rFonts w:ascii="Arial" w:hAnsi="Arial" w:cs="Arial"/>
                <w:sz w:val="18"/>
                <w:szCs w:val="18"/>
              </w:rPr>
            </w:pPr>
          </w:p>
        </w:tc>
        <w:tc>
          <w:tcPr>
            <w:tcW w:w="2126" w:type="dxa"/>
            <w:tcBorders>
              <w:top w:val="nil"/>
              <w:left w:val="nil"/>
              <w:bottom w:val="nil"/>
              <w:right w:val="nil"/>
            </w:tcBorders>
            <w:shd w:val="clear" w:color="auto" w:fill="EDEDED" w:themeFill="accent3" w:themeFillTint="33"/>
          </w:tcPr>
          <w:p w14:paraId="5DC1B94C" w14:textId="77777777" w:rsidR="00FF6629" w:rsidRPr="00504DF6" w:rsidRDefault="00FF6629" w:rsidP="00691883">
            <w:pPr>
              <w:jc w:val="center"/>
              <w:rPr>
                <w:rFonts w:ascii="Arial" w:hAnsi="Arial" w:cs="Arial"/>
                <w:sz w:val="18"/>
                <w:szCs w:val="18"/>
              </w:rPr>
            </w:pPr>
          </w:p>
        </w:tc>
        <w:tc>
          <w:tcPr>
            <w:tcW w:w="1559" w:type="dxa"/>
            <w:tcBorders>
              <w:top w:val="nil"/>
              <w:left w:val="nil"/>
              <w:bottom w:val="nil"/>
              <w:right w:val="nil"/>
            </w:tcBorders>
            <w:shd w:val="clear" w:color="auto" w:fill="EDEDED" w:themeFill="accent3" w:themeFillTint="33"/>
          </w:tcPr>
          <w:p w14:paraId="6BEE82B5" w14:textId="77777777" w:rsidR="00FF6629" w:rsidRPr="00504DF6" w:rsidRDefault="00FF6629" w:rsidP="00691883">
            <w:pPr>
              <w:jc w:val="center"/>
              <w:rPr>
                <w:rFonts w:ascii="Arial" w:hAnsi="Arial" w:cs="Arial"/>
                <w:sz w:val="18"/>
                <w:szCs w:val="18"/>
              </w:rPr>
            </w:pPr>
          </w:p>
        </w:tc>
        <w:tc>
          <w:tcPr>
            <w:tcW w:w="2127" w:type="dxa"/>
            <w:tcBorders>
              <w:top w:val="nil"/>
              <w:left w:val="nil"/>
              <w:bottom w:val="nil"/>
              <w:right w:val="nil"/>
            </w:tcBorders>
            <w:shd w:val="clear" w:color="auto" w:fill="EDEDED" w:themeFill="accent3" w:themeFillTint="33"/>
          </w:tcPr>
          <w:p w14:paraId="38193B63" w14:textId="77777777" w:rsidR="00FF6629" w:rsidRPr="00504DF6" w:rsidRDefault="00FF6629" w:rsidP="00691883">
            <w:pPr>
              <w:jc w:val="center"/>
              <w:rPr>
                <w:rFonts w:ascii="Arial" w:hAnsi="Arial" w:cs="Arial"/>
                <w:sz w:val="18"/>
                <w:szCs w:val="18"/>
              </w:rPr>
            </w:pPr>
          </w:p>
        </w:tc>
      </w:tr>
      <w:tr w:rsidR="00504DF6" w:rsidRPr="00504DF6" w14:paraId="58605108" w14:textId="77777777" w:rsidTr="00691883">
        <w:tc>
          <w:tcPr>
            <w:tcW w:w="2268" w:type="dxa"/>
            <w:tcBorders>
              <w:top w:val="nil"/>
              <w:left w:val="nil"/>
              <w:bottom w:val="nil"/>
              <w:right w:val="nil"/>
            </w:tcBorders>
          </w:tcPr>
          <w:p w14:paraId="3FBB2BB8" w14:textId="77777777" w:rsidR="00FF6629" w:rsidRPr="00504DF6" w:rsidRDefault="00FF6629" w:rsidP="00691883">
            <w:pPr>
              <w:ind w:firstLineChars="50" w:firstLine="90"/>
              <w:rPr>
                <w:rFonts w:ascii="Arial" w:hAnsi="Arial" w:cs="Arial"/>
                <w:sz w:val="18"/>
                <w:szCs w:val="18"/>
              </w:rPr>
            </w:pPr>
            <w:r w:rsidRPr="00504DF6">
              <w:rPr>
                <w:rFonts w:ascii="Arial" w:hAnsi="Arial" w:cs="Arial"/>
                <w:sz w:val="18"/>
                <w:szCs w:val="18"/>
              </w:rPr>
              <w:t>New penetrating event</w:t>
            </w:r>
          </w:p>
        </w:tc>
        <w:tc>
          <w:tcPr>
            <w:tcW w:w="1418" w:type="dxa"/>
            <w:tcBorders>
              <w:top w:val="nil"/>
              <w:left w:val="nil"/>
              <w:bottom w:val="nil"/>
              <w:right w:val="nil"/>
            </w:tcBorders>
          </w:tcPr>
          <w:p w14:paraId="0A88FC8D" w14:textId="0A90FF59" w:rsidR="00FF6629" w:rsidRPr="00504DF6" w:rsidRDefault="00FF6629" w:rsidP="00691883">
            <w:pPr>
              <w:jc w:val="center"/>
              <w:rPr>
                <w:rFonts w:ascii="Arial" w:hAnsi="Arial" w:cs="Arial"/>
                <w:sz w:val="18"/>
                <w:szCs w:val="18"/>
              </w:rPr>
            </w:pPr>
            <w:r w:rsidRPr="00504DF6">
              <w:rPr>
                <w:rFonts w:ascii="Arial" w:hAnsi="Arial" w:cs="Arial"/>
                <w:sz w:val="18"/>
                <w:szCs w:val="18"/>
              </w:rPr>
              <w:t>2</w:t>
            </w:r>
            <w:r w:rsidR="00D47B87" w:rsidRPr="00504DF6">
              <w:rPr>
                <w:rFonts w:ascii="Arial" w:hAnsi="Arial" w:cs="Arial"/>
                <w:sz w:val="18"/>
                <w:szCs w:val="18"/>
              </w:rPr>
              <w:t>4</w:t>
            </w:r>
            <w:r w:rsidRPr="00504DF6">
              <w:rPr>
                <w:rFonts w:ascii="Arial" w:hAnsi="Arial" w:cs="Arial"/>
                <w:sz w:val="18"/>
                <w:szCs w:val="18"/>
              </w:rPr>
              <w:t>(22.</w:t>
            </w:r>
            <w:r w:rsidR="00D47B87" w:rsidRPr="00504DF6">
              <w:rPr>
                <w:rFonts w:ascii="Arial" w:hAnsi="Arial" w:cs="Arial"/>
                <w:sz w:val="18"/>
                <w:szCs w:val="18"/>
              </w:rPr>
              <w:t>9</w:t>
            </w:r>
            <w:r w:rsidRPr="00504DF6">
              <w:rPr>
                <w:rFonts w:ascii="Arial" w:hAnsi="Arial" w:cs="Arial"/>
                <w:sz w:val="18"/>
                <w:szCs w:val="18"/>
              </w:rPr>
              <w:t>)</w:t>
            </w:r>
          </w:p>
        </w:tc>
        <w:tc>
          <w:tcPr>
            <w:tcW w:w="2126" w:type="dxa"/>
            <w:tcBorders>
              <w:top w:val="nil"/>
              <w:left w:val="nil"/>
              <w:bottom w:val="nil"/>
              <w:right w:val="nil"/>
            </w:tcBorders>
          </w:tcPr>
          <w:p w14:paraId="444D645F" w14:textId="4908123B" w:rsidR="00FF6629" w:rsidRPr="00504DF6" w:rsidRDefault="00593753" w:rsidP="00691883">
            <w:pPr>
              <w:jc w:val="center"/>
              <w:rPr>
                <w:rFonts w:ascii="Arial" w:hAnsi="Arial" w:cs="Arial"/>
                <w:sz w:val="18"/>
                <w:szCs w:val="18"/>
              </w:rPr>
            </w:pPr>
            <w:r w:rsidRPr="00504DF6">
              <w:rPr>
                <w:rFonts w:ascii="Arial" w:hAnsi="Arial" w:cs="Arial"/>
                <w:sz w:val="18"/>
                <w:szCs w:val="18"/>
              </w:rPr>
              <w:t>23.8</w:t>
            </w:r>
            <w:r w:rsidR="00FF6629" w:rsidRPr="00504DF6">
              <w:rPr>
                <w:rFonts w:ascii="Arial" w:hAnsi="Arial" w:cs="Arial"/>
                <w:sz w:val="18"/>
                <w:szCs w:val="18"/>
              </w:rPr>
              <w:t>[</w:t>
            </w:r>
            <w:r w:rsidR="00BF00E4" w:rsidRPr="00504DF6">
              <w:rPr>
                <w:rFonts w:ascii="Arial" w:hAnsi="Arial" w:cs="Arial"/>
                <w:sz w:val="18"/>
                <w:szCs w:val="18"/>
              </w:rPr>
              <w:t>9.9</w:t>
            </w:r>
            <w:r w:rsidR="00FF6629" w:rsidRPr="00504DF6">
              <w:rPr>
                <w:rFonts w:ascii="Arial" w:hAnsi="Arial" w:cs="Arial"/>
                <w:sz w:val="18"/>
                <w:szCs w:val="18"/>
              </w:rPr>
              <w:t>-3</w:t>
            </w:r>
            <w:r w:rsidR="00BF00E4" w:rsidRPr="00504DF6">
              <w:rPr>
                <w:rFonts w:ascii="Arial" w:hAnsi="Arial" w:cs="Arial"/>
                <w:sz w:val="18"/>
                <w:szCs w:val="18"/>
              </w:rPr>
              <w:t>7</w:t>
            </w:r>
            <w:r w:rsidR="00BF00E4" w:rsidRPr="00504DF6">
              <w:rPr>
                <w:rFonts w:ascii="Arial" w:hAnsi="Arial" w:cs="Arial" w:hint="eastAsia"/>
                <w:sz w:val="18"/>
                <w:szCs w:val="18"/>
              </w:rPr>
              <w:t>.</w:t>
            </w:r>
            <w:r w:rsidR="00BF00E4" w:rsidRPr="00504DF6">
              <w:rPr>
                <w:rFonts w:ascii="Arial" w:hAnsi="Arial" w:cs="Arial"/>
                <w:sz w:val="18"/>
                <w:szCs w:val="18"/>
              </w:rPr>
              <w:t>5</w:t>
            </w:r>
            <w:r w:rsidR="00FF6629" w:rsidRPr="00504DF6">
              <w:rPr>
                <w:rFonts w:ascii="Arial" w:hAnsi="Arial" w:cs="Arial"/>
                <w:sz w:val="18"/>
                <w:szCs w:val="18"/>
              </w:rPr>
              <w:t>]</w:t>
            </w:r>
          </w:p>
        </w:tc>
        <w:tc>
          <w:tcPr>
            <w:tcW w:w="1559" w:type="dxa"/>
            <w:tcBorders>
              <w:top w:val="nil"/>
              <w:left w:val="nil"/>
              <w:bottom w:val="nil"/>
              <w:right w:val="nil"/>
            </w:tcBorders>
          </w:tcPr>
          <w:p w14:paraId="68105E5C" w14:textId="341C1081" w:rsidR="00FF6629" w:rsidRPr="00504DF6" w:rsidRDefault="00FF6629" w:rsidP="00691883">
            <w:pPr>
              <w:jc w:val="center"/>
              <w:rPr>
                <w:rFonts w:ascii="Arial" w:hAnsi="Arial" w:cs="Arial"/>
                <w:sz w:val="18"/>
                <w:szCs w:val="18"/>
              </w:rPr>
            </w:pPr>
            <w:r w:rsidRPr="00504DF6">
              <w:rPr>
                <w:rFonts w:ascii="Arial" w:hAnsi="Arial" w:cs="Arial"/>
                <w:sz w:val="18"/>
                <w:szCs w:val="18"/>
              </w:rPr>
              <w:t>4(</w:t>
            </w:r>
            <w:r w:rsidR="00B61F99" w:rsidRPr="00504DF6">
              <w:rPr>
                <w:rFonts w:ascii="Arial" w:hAnsi="Arial" w:cs="Arial"/>
                <w:sz w:val="18"/>
                <w:szCs w:val="18"/>
              </w:rPr>
              <w:t>20.0</w:t>
            </w:r>
            <w:r w:rsidRPr="00504DF6">
              <w:rPr>
                <w:rFonts w:ascii="Arial" w:hAnsi="Arial" w:cs="Arial"/>
                <w:sz w:val="18"/>
                <w:szCs w:val="18"/>
              </w:rPr>
              <w:t>)</w:t>
            </w:r>
          </w:p>
        </w:tc>
        <w:tc>
          <w:tcPr>
            <w:tcW w:w="2127" w:type="dxa"/>
            <w:tcBorders>
              <w:top w:val="nil"/>
              <w:left w:val="nil"/>
              <w:bottom w:val="nil"/>
              <w:right w:val="nil"/>
            </w:tcBorders>
          </w:tcPr>
          <w:p w14:paraId="5700E50F" w14:textId="77777777" w:rsidR="00FF6629" w:rsidRPr="00504DF6" w:rsidRDefault="00FF6629" w:rsidP="00691883">
            <w:pPr>
              <w:jc w:val="center"/>
              <w:rPr>
                <w:rFonts w:ascii="Arial" w:hAnsi="Arial" w:cs="Arial"/>
                <w:sz w:val="18"/>
                <w:szCs w:val="18"/>
              </w:rPr>
            </w:pPr>
            <w:r w:rsidRPr="00504DF6">
              <w:rPr>
                <w:rFonts w:ascii="Arial" w:hAnsi="Arial" w:cs="Arial"/>
                <w:sz w:val="18"/>
                <w:szCs w:val="18"/>
              </w:rPr>
              <w:t>30.8[13.5-48.5]</w:t>
            </w:r>
          </w:p>
        </w:tc>
      </w:tr>
      <w:tr w:rsidR="00504DF6" w:rsidRPr="00504DF6" w14:paraId="0C0B5DB3" w14:textId="77777777" w:rsidTr="00691883">
        <w:tc>
          <w:tcPr>
            <w:tcW w:w="2268" w:type="dxa"/>
            <w:tcBorders>
              <w:top w:val="nil"/>
              <w:left w:val="nil"/>
              <w:bottom w:val="nil"/>
              <w:right w:val="nil"/>
            </w:tcBorders>
            <w:shd w:val="clear" w:color="auto" w:fill="EDEDED" w:themeFill="accent3" w:themeFillTint="33"/>
          </w:tcPr>
          <w:p w14:paraId="02117EEB" w14:textId="77777777" w:rsidR="00FF6629" w:rsidRPr="00504DF6" w:rsidRDefault="00FF6629" w:rsidP="00691883">
            <w:pPr>
              <w:ind w:firstLineChars="50" w:firstLine="90"/>
              <w:rPr>
                <w:rFonts w:ascii="Arial" w:hAnsi="Arial" w:cs="Arial"/>
                <w:sz w:val="18"/>
                <w:szCs w:val="18"/>
              </w:rPr>
            </w:pPr>
            <w:r w:rsidRPr="00504DF6">
              <w:rPr>
                <w:rFonts w:ascii="Arial" w:hAnsi="Arial" w:cs="Arial"/>
                <w:sz w:val="18"/>
                <w:szCs w:val="18"/>
              </w:rPr>
              <w:t>New stenosis</w:t>
            </w:r>
          </w:p>
        </w:tc>
        <w:tc>
          <w:tcPr>
            <w:tcW w:w="1418" w:type="dxa"/>
            <w:tcBorders>
              <w:top w:val="nil"/>
              <w:left w:val="nil"/>
              <w:bottom w:val="nil"/>
              <w:right w:val="nil"/>
            </w:tcBorders>
            <w:shd w:val="clear" w:color="auto" w:fill="EDEDED" w:themeFill="accent3" w:themeFillTint="33"/>
          </w:tcPr>
          <w:p w14:paraId="743EBD22" w14:textId="18E1061D" w:rsidR="00FF6629" w:rsidRPr="00504DF6" w:rsidRDefault="00D47B87" w:rsidP="00691883">
            <w:pPr>
              <w:jc w:val="center"/>
              <w:rPr>
                <w:rFonts w:ascii="Arial" w:hAnsi="Arial" w:cs="Arial"/>
                <w:sz w:val="18"/>
                <w:szCs w:val="18"/>
              </w:rPr>
            </w:pPr>
            <w:r w:rsidRPr="00504DF6">
              <w:rPr>
                <w:rFonts w:ascii="Arial" w:hAnsi="Arial" w:cs="Arial"/>
                <w:sz w:val="18"/>
                <w:szCs w:val="18"/>
              </w:rPr>
              <w:t>29</w:t>
            </w:r>
            <w:r w:rsidR="00FF6629" w:rsidRPr="00504DF6">
              <w:rPr>
                <w:rFonts w:ascii="Arial" w:hAnsi="Arial" w:cs="Arial"/>
                <w:sz w:val="18"/>
                <w:szCs w:val="18"/>
              </w:rPr>
              <w:t>(2</w:t>
            </w:r>
            <w:r w:rsidRPr="00504DF6">
              <w:rPr>
                <w:rFonts w:ascii="Arial" w:hAnsi="Arial" w:cs="Arial"/>
                <w:sz w:val="18"/>
                <w:szCs w:val="18"/>
              </w:rPr>
              <w:t>7.6</w:t>
            </w:r>
            <w:r w:rsidR="00FF6629" w:rsidRPr="00504DF6">
              <w:rPr>
                <w:rFonts w:ascii="Arial" w:hAnsi="Arial" w:cs="Arial"/>
                <w:sz w:val="18"/>
                <w:szCs w:val="18"/>
              </w:rPr>
              <w:t>)</w:t>
            </w:r>
          </w:p>
        </w:tc>
        <w:tc>
          <w:tcPr>
            <w:tcW w:w="2126" w:type="dxa"/>
            <w:tcBorders>
              <w:top w:val="nil"/>
              <w:left w:val="nil"/>
              <w:bottom w:val="nil"/>
              <w:right w:val="nil"/>
            </w:tcBorders>
            <w:shd w:val="clear" w:color="auto" w:fill="EDEDED" w:themeFill="accent3" w:themeFillTint="33"/>
          </w:tcPr>
          <w:p w14:paraId="25EAB14C" w14:textId="65EABBAB" w:rsidR="00FF6629" w:rsidRPr="00504DF6" w:rsidRDefault="00BF00E4" w:rsidP="00691883">
            <w:pPr>
              <w:jc w:val="center"/>
              <w:rPr>
                <w:rFonts w:ascii="Arial" w:hAnsi="Arial" w:cs="Arial"/>
                <w:sz w:val="18"/>
                <w:szCs w:val="18"/>
              </w:rPr>
            </w:pPr>
            <w:r w:rsidRPr="00504DF6">
              <w:rPr>
                <w:rFonts w:ascii="Arial" w:hAnsi="Arial" w:cs="Arial"/>
                <w:sz w:val="18"/>
                <w:szCs w:val="18"/>
              </w:rPr>
              <w:t>21.5</w:t>
            </w:r>
            <w:r w:rsidR="00FF6629" w:rsidRPr="00504DF6">
              <w:rPr>
                <w:rFonts w:ascii="Arial" w:hAnsi="Arial" w:cs="Arial"/>
                <w:sz w:val="18"/>
                <w:szCs w:val="18"/>
              </w:rPr>
              <w:t>[</w:t>
            </w:r>
            <w:r w:rsidRPr="00504DF6">
              <w:rPr>
                <w:rFonts w:ascii="Arial" w:hAnsi="Arial" w:cs="Arial"/>
                <w:sz w:val="18"/>
                <w:szCs w:val="18"/>
              </w:rPr>
              <w:t>10.6</w:t>
            </w:r>
            <w:r w:rsidR="00FF6629" w:rsidRPr="00504DF6">
              <w:rPr>
                <w:rFonts w:ascii="Arial" w:hAnsi="Arial" w:cs="Arial"/>
                <w:sz w:val="18"/>
                <w:szCs w:val="18"/>
              </w:rPr>
              <w:t>-</w:t>
            </w:r>
            <w:r w:rsidRPr="00504DF6">
              <w:rPr>
                <w:rFonts w:ascii="Arial" w:hAnsi="Arial" w:cs="Arial"/>
                <w:sz w:val="18"/>
                <w:szCs w:val="18"/>
              </w:rPr>
              <w:t>35.7</w:t>
            </w:r>
            <w:r w:rsidR="00FF6629" w:rsidRPr="00504DF6">
              <w:rPr>
                <w:rFonts w:ascii="Arial" w:hAnsi="Arial" w:cs="Arial"/>
                <w:sz w:val="18"/>
                <w:szCs w:val="18"/>
              </w:rPr>
              <w:t>]</w:t>
            </w:r>
          </w:p>
        </w:tc>
        <w:tc>
          <w:tcPr>
            <w:tcW w:w="1559" w:type="dxa"/>
            <w:tcBorders>
              <w:top w:val="nil"/>
              <w:left w:val="nil"/>
              <w:bottom w:val="nil"/>
              <w:right w:val="nil"/>
            </w:tcBorders>
            <w:shd w:val="clear" w:color="auto" w:fill="EDEDED" w:themeFill="accent3" w:themeFillTint="33"/>
          </w:tcPr>
          <w:p w14:paraId="37A08966" w14:textId="2E74A474" w:rsidR="00FF6629" w:rsidRPr="00504DF6" w:rsidRDefault="00B61F99" w:rsidP="00691883">
            <w:pPr>
              <w:jc w:val="center"/>
              <w:rPr>
                <w:rFonts w:ascii="Arial" w:hAnsi="Arial" w:cs="Arial"/>
                <w:sz w:val="18"/>
                <w:szCs w:val="18"/>
              </w:rPr>
            </w:pPr>
            <w:r w:rsidRPr="00504DF6">
              <w:rPr>
                <w:rFonts w:ascii="Arial" w:hAnsi="Arial" w:cs="Arial"/>
                <w:sz w:val="18"/>
                <w:szCs w:val="18"/>
              </w:rPr>
              <w:t>7</w:t>
            </w:r>
            <w:r w:rsidR="00FF6629" w:rsidRPr="00504DF6">
              <w:rPr>
                <w:rFonts w:ascii="Arial" w:hAnsi="Arial" w:cs="Arial"/>
                <w:sz w:val="18"/>
                <w:szCs w:val="18"/>
              </w:rPr>
              <w:t>(3</w:t>
            </w:r>
            <w:r w:rsidRPr="00504DF6">
              <w:rPr>
                <w:rFonts w:ascii="Arial" w:hAnsi="Arial" w:cs="Arial"/>
                <w:sz w:val="18"/>
                <w:szCs w:val="18"/>
              </w:rPr>
              <w:t>5</w:t>
            </w:r>
            <w:r w:rsidR="00FF6629" w:rsidRPr="00504DF6">
              <w:rPr>
                <w:rFonts w:ascii="Arial" w:hAnsi="Arial" w:cs="Arial"/>
                <w:sz w:val="18"/>
                <w:szCs w:val="18"/>
              </w:rPr>
              <w:t>.0)</w:t>
            </w:r>
          </w:p>
        </w:tc>
        <w:tc>
          <w:tcPr>
            <w:tcW w:w="2127" w:type="dxa"/>
            <w:tcBorders>
              <w:top w:val="nil"/>
              <w:left w:val="nil"/>
              <w:bottom w:val="nil"/>
              <w:right w:val="nil"/>
            </w:tcBorders>
            <w:shd w:val="clear" w:color="auto" w:fill="EDEDED" w:themeFill="accent3" w:themeFillTint="33"/>
          </w:tcPr>
          <w:p w14:paraId="24C3F143" w14:textId="0A00B7AC" w:rsidR="00FF6629" w:rsidRPr="00504DF6" w:rsidRDefault="00CC68B9" w:rsidP="00691883">
            <w:pPr>
              <w:jc w:val="center"/>
              <w:rPr>
                <w:rFonts w:ascii="Arial" w:hAnsi="Arial" w:cs="Arial"/>
                <w:sz w:val="18"/>
                <w:szCs w:val="18"/>
              </w:rPr>
            </w:pPr>
            <w:r w:rsidRPr="00504DF6">
              <w:rPr>
                <w:rFonts w:ascii="Arial" w:hAnsi="Arial" w:cs="Arial"/>
                <w:sz w:val="18"/>
                <w:szCs w:val="18"/>
              </w:rPr>
              <w:t>36.0</w:t>
            </w:r>
            <w:r w:rsidR="00FF6629" w:rsidRPr="00504DF6">
              <w:rPr>
                <w:rFonts w:ascii="Arial" w:hAnsi="Arial" w:cs="Arial"/>
                <w:sz w:val="18"/>
                <w:szCs w:val="18"/>
              </w:rPr>
              <w:t>[</w:t>
            </w:r>
            <w:r w:rsidRPr="00504DF6">
              <w:rPr>
                <w:rFonts w:ascii="Arial" w:hAnsi="Arial" w:cs="Arial"/>
                <w:sz w:val="18"/>
                <w:szCs w:val="18"/>
              </w:rPr>
              <w:t>21.5</w:t>
            </w:r>
            <w:r w:rsidR="00FF6629" w:rsidRPr="00504DF6">
              <w:rPr>
                <w:rFonts w:ascii="Arial" w:hAnsi="Arial" w:cs="Arial"/>
                <w:sz w:val="18"/>
                <w:szCs w:val="18"/>
              </w:rPr>
              <w:t>-</w:t>
            </w:r>
            <w:r w:rsidR="00325E46" w:rsidRPr="00504DF6">
              <w:rPr>
                <w:rFonts w:ascii="Arial" w:hAnsi="Arial" w:cs="Arial"/>
                <w:sz w:val="18"/>
                <w:szCs w:val="18"/>
              </w:rPr>
              <w:t>51.1</w:t>
            </w:r>
            <w:r w:rsidR="00FF6629" w:rsidRPr="00504DF6">
              <w:rPr>
                <w:rFonts w:ascii="Arial" w:hAnsi="Arial" w:cs="Arial"/>
                <w:sz w:val="18"/>
                <w:szCs w:val="18"/>
              </w:rPr>
              <w:t>]</w:t>
            </w:r>
          </w:p>
        </w:tc>
      </w:tr>
      <w:tr w:rsidR="00504DF6" w:rsidRPr="00504DF6" w14:paraId="18B94D95" w14:textId="77777777" w:rsidTr="00691883">
        <w:tc>
          <w:tcPr>
            <w:tcW w:w="2268" w:type="dxa"/>
            <w:tcBorders>
              <w:top w:val="nil"/>
              <w:left w:val="nil"/>
              <w:bottom w:val="single" w:sz="4" w:space="0" w:color="auto"/>
              <w:right w:val="nil"/>
            </w:tcBorders>
            <w:shd w:val="clear" w:color="auto" w:fill="auto"/>
          </w:tcPr>
          <w:p w14:paraId="2B166502" w14:textId="77777777" w:rsidR="00FF6629" w:rsidRPr="00504DF6" w:rsidRDefault="00FF6629" w:rsidP="00691883">
            <w:pPr>
              <w:ind w:firstLineChars="50" w:firstLine="90"/>
              <w:rPr>
                <w:rFonts w:ascii="Arial" w:hAnsi="Arial" w:cs="Arial"/>
                <w:sz w:val="18"/>
                <w:szCs w:val="18"/>
              </w:rPr>
            </w:pPr>
            <w:r w:rsidRPr="00504DF6">
              <w:rPr>
                <w:rFonts w:ascii="Arial" w:hAnsi="Arial" w:cs="Arial"/>
                <w:sz w:val="18"/>
                <w:szCs w:val="18"/>
              </w:rPr>
              <w:t>New perianal event</w:t>
            </w:r>
          </w:p>
        </w:tc>
        <w:tc>
          <w:tcPr>
            <w:tcW w:w="1418" w:type="dxa"/>
            <w:tcBorders>
              <w:top w:val="nil"/>
              <w:left w:val="nil"/>
              <w:bottom w:val="single" w:sz="4" w:space="0" w:color="auto"/>
              <w:right w:val="nil"/>
            </w:tcBorders>
            <w:shd w:val="clear" w:color="auto" w:fill="auto"/>
          </w:tcPr>
          <w:p w14:paraId="152DD46C" w14:textId="3F9B801C" w:rsidR="00FF6629" w:rsidRPr="00504DF6" w:rsidRDefault="00FF6629" w:rsidP="00691883">
            <w:pPr>
              <w:jc w:val="center"/>
              <w:rPr>
                <w:rFonts w:ascii="Arial" w:hAnsi="Arial" w:cs="Arial"/>
                <w:sz w:val="18"/>
                <w:szCs w:val="18"/>
              </w:rPr>
            </w:pPr>
            <w:r w:rsidRPr="00504DF6">
              <w:rPr>
                <w:rFonts w:ascii="Arial" w:hAnsi="Arial" w:cs="Arial"/>
                <w:sz w:val="18"/>
                <w:szCs w:val="18"/>
              </w:rPr>
              <w:t>4</w:t>
            </w:r>
            <w:r w:rsidR="00D47B87" w:rsidRPr="00504DF6">
              <w:rPr>
                <w:rFonts w:ascii="Arial" w:hAnsi="Arial" w:cs="Arial"/>
                <w:sz w:val="18"/>
                <w:szCs w:val="18"/>
              </w:rPr>
              <w:t>0</w:t>
            </w:r>
            <w:r w:rsidRPr="00504DF6">
              <w:rPr>
                <w:rFonts w:ascii="Arial" w:hAnsi="Arial" w:cs="Arial"/>
                <w:sz w:val="18"/>
                <w:szCs w:val="18"/>
              </w:rPr>
              <w:t>(3</w:t>
            </w:r>
            <w:r w:rsidR="00D47B87" w:rsidRPr="00504DF6">
              <w:rPr>
                <w:rFonts w:ascii="Arial" w:hAnsi="Arial" w:cs="Arial"/>
                <w:sz w:val="18"/>
                <w:szCs w:val="18"/>
              </w:rPr>
              <w:t>8.1</w:t>
            </w:r>
            <w:r w:rsidRPr="00504DF6">
              <w:rPr>
                <w:rFonts w:ascii="Arial" w:hAnsi="Arial" w:cs="Arial"/>
                <w:sz w:val="18"/>
                <w:szCs w:val="18"/>
              </w:rPr>
              <w:t>)</w:t>
            </w:r>
          </w:p>
        </w:tc>
        <w:tc>
          <w:tcPr>
            <w:tcW w:w="2126" w:type="dxa"/>
            <w:tcBorders>
              <w:top w:val="nil"/>
              <w:left w:val="nil"/>
              <w:bottom w:val="single" w:sz="4" w:space="0" w:color="auto"/>
              <w:right w:val="nil"/>
            </w:tcBorders>
            <w:shd w:val="clear" w:color="auto" w:fill="auto"/>
          </w:tcPr>
          <w:p w14:paraId="1A3AECC8" w14:textId="6B474B54" w:rsidR="00FF6629" w:rsidRPr="00504DF6" w:rsidRDefault="00FF6629" w:rsidP="00691883">
            <w:pPr>
              <w:jc w:val="center"/>
              <w:rPr>
                <w:rFonts w:ascii="Arial" w:hAnsi="Arial" w:cs="Arial"/>
                <w:sz w:val="18"/>
                <w:szCs w:val="18"/>
              </w:rPr>
            </w:pPr>
            <w:r w:rsidRPr="00504DF6">
              <w:rPr>
                <w:rFonts w:ascii="Arial" w:hAnsi="Arial" w:cs="Arial"/>
                <w:sz w:val="18"/>
                <w:szCs w:val="18"/>
              </w:rPr>
              <w:t>1</w:t>
            </w:r>
            <w:r w:rsidR="00BF00E4" w:rsidRPr="00504DF6">
              <w:rPr>
                <w:rFonts w:ascii="Arial" w:hAnsi="Arial" w:cs="Arial"/>
                <w:sz w:val="18"/>
                <w:szCs w:val="18"/>
              </w:rPr>
              <w:t>6.3</w:t>
            </w:r>
            <w:r w:rsidRPr="00504DF6">
              <w:rPr>
                <w:rFonts w:ascii="Arial" w:hAnsi="Arial" w:cs="Arial"/>
                <w:sz w:val="18"/>
                <w:szCs w:val="18"/>
              </w:rPr>
              <w:t>[</w:t>
            </w:r>
            <w:r w:rsidR="00BF00E4" w:rsidRPr="00504DF6">
              <w:rPr>
                <w:rFonts w:ascii="Arial" w:hAnsi="Arial" w:cs="Arial"/>
                <w:sz w:val="18"/>
                <w:szCs w:val="18"/>
              </w:rPr>
              <w:t>11.4</w:t>
            </w:r>
            <w:r w:rsidRPr="00504DF6">
              <w:rPr>
                <w:rFonts w:ascii="Arial" w:hAnsi="Arial" w:cs="Arial"/>
                <w:sz w:val="18"/>
                <w:szCs w:val="18"/>
              </w:rPr>
              <w:t>-</w:t>
            </w:r>
            <w:r w:rsidR="00BF00E4" w:rsidRPr="00504DF6">
              <w:rPr>
                <w:rFonts w:ascii="Arial" w:hAnsi="Arial" w:cs="Arial"/>
                <w:sz w:val="18"/>
                <w:szCs w:val="18"/>
              </w:rPr>
              <w:t>34.4</w:t>
            </w:r>
            <w:r w:rsidRPr="00504DF6">
              <w:rPr>
                <w:rFonts w:ascii="Arial" w:hAnsi="Arial" w:cs="Arial"/>
                <w:sz w:val="18"/>
                <w:szCs w:val="18"/>
              </w:rPr>
              <w:t>]</w:t>
            </w:r>
          </w:p>
        </w:tc>
        <w:tc>
          <w:tcPr>
            <w:tcW w:w="1559" w:type="dxa"/>
            <w:tcBorders>
              <w:top w:val="nil"/>
              <w:left w:val="nil"/>
              <w:bottom w:val="single" w:sz="4" w:space="0" w:color="auto"/>
              <w:right w:val="nil"/>
            </w:tcBorders>
            <w:shd w:val="clear" w:color="auto" w:fill="auto"/>
          </w:tcPr>
          <w:p w14:paraId="619A7B50" w14:textId="09EEE079" w:rsidR="00FF6629" w:rsidRPr="00504DF6" w:rsidRDefault="00B61F99" w:rsidP="00691883">
            <w:pPr>
              <w:jc w:val="center"/>
              <w:rPr>
                <w:rFonts w:ascii="Arial" w:hAnsi="Arial" w:cs="Arial"/>
                <w:sz w:val="18"/>
                <w:szCs w:val="18"/>
              </w:rPr>
            </w:pPr>
            <w:r w:rsidRPr="00504DF6">
              <w:rPr>
                <w:rFonts w:ascii="Arial" w:hAnsi="Arial" w:cs="Arial"/>
                <w:sz w:val="18"/>
                <w:szCs w:val="18"/>
              </w:rPr>
              <w:t>3</w:t>
            </w:r>
            <w:r w:rsidR="00FF6629" w:rsidRPr="00504DF6">
              <w:rPr>
                <w:rFonts w:ascii="Arial" w:hAnsi="Arial" w:cs="Arial"/>
                <w:sz w:val="18"/>
                <w:szCs w:val="18"/>
              </w:rPr>
              <w:t>(1</w:t>
            </w:r>
            <w:r w:rsidRPr="00504DF6">
              <w:rPr>
                <w:rFonts w:ascii="Arial" w:hAnsi="Arial" w:cs="Arial"/>
                <w:sz w:val="18"/>
                <w:szCs w:val="18"/>
              </w:rPr>
              <w:t>5.0</w:t>
            </w:r>
            <w:r w:rsidR="00FF6629" w:rsidRPr="00504DF6">
              <w:rPr>
                <w:rFonts w:ascii="Arial" w:hAnsi="Arial" w:cs="Arial"/>
                <w:sz w:val="18"/>
                <w:szCs w:val="18"/>
              </w:rPr>
              <w:t>)</w:t>
            </w:r>
          </w:p>
        </w:tc>
        <w:tc>
          <w:tcPr>
            <w:tcW w:w="2127" w:type="dxa"/>
            <w:tcBorders>
              <w:top w:val="nil"/>
              <w:left w:val="nil"/>
              <w:bottom w:val="single" w:sz="4" w:space="0" w:color="auto"/>
              <w:right w:val="nil"/>
            </w:tcBorders>
            <w:shd w:val="clear" w:color="auto" w:fill="auto"/>
          </w:tcPr>
          <w:p w14:paraId="7E7990EA" w14:textId="2A352A74" w:rsidR="00FF6629" w:rsidRPr="00504DF6" w:rsidRDefault="00AB22F8" w:rsidP="00691883">
            <w:pPr>
              <w:jc w:val="center"/>
              <w:rPr>
                <w:rFonts w:ascii="Arial" w:hAnsi="Arial" w:cs="Arial"/>
                <w:sz w:val="18"/>
                <w:szCs w:val="18"/>
              </w:rPr>
            </w:pPr>
            <w:r w:rsidRPr="00504DF6">
              <w:rPr>
                <w:rFonts w:ascii="Arial" w:hAnsi="Arial" w:cs="Arial"/>
                <w:sz w:val="18"/>
                <w:szCs w:val="18"/>
              </w:rPr>
              <w:t>48.3</w:t>
            </w:r>
            <w:r w:rsidR="00FF6629" w:rsidRPr="00504DF6">
              <w:rPr>
                <w:rFonts w:ascii="Arial" w:hAnsi="Arial" w:cs="Arial"/>
                <w:sz w:val="18"/>
                <w:szCs w:val="18"/>
              </w:rPr>
              <w:t>[</w:t>
            </w:r>
            <w:r w:rsidRPr="00504DF6">
              <w:rPr>
                <w:rFonts w:ascii="Arial" w:hAnsi="Arial" w:cs="Arial"/>
                <w:sz w:val="18"/>
                <w:szCs w:val="18"/>
              </w:rPr>
              <w:t>46.1</w:t>
            </w:r>
            <w:r w:rsidR="00FF6629" w:rsidRPr="00504DF6">
              <w:rPr>
                <w:rFonts w:ascii="Arial" w:hAnsi="Arial" w:cs="Arial"/>
                <w:sz w:val="18"/>
                <w:szCs w:val="18"/>
              </w:rPr>
              <w:t>-</w:t>
            </w:r>
            <w:r w:rsidR="00325E46" w:rsidRPr="00504DF6">
              <w:rPr>
                <w:rFonts w:ascii="Arial" w:hAnsi="Arial" w:cs="Arial"/>
                <w:sz w:val="18"/>
                <w:szCs w:val="18"/>
              </w:rPr>
              <w:t>54.5</w:t>
            </w:r>
            <w:r w:rsidR="00FF6629" w:rsidRPr="00504DF6">
              <w:rPr>
                <w:rFonts w:ascii="Arial" w:hAnsi="Arial" w:cs="Arial"/>
                <w:sz w:val="18"/>
                <w:szCs w:val="18"/>
              </w:rPr>
              <w:t>]</w:t>
            </w:r>
          </w:p>
        </w:tc>
      </w:tr>
    </w:tbl>
    <w:bookmarkEnd w:id="0"/>
    <w:p w14:paraId="17E20840" w14:textId="77777777" w:rsidR="00FF6629" w:rsidRPr="00504DF6" w:rsidRDefault="00FF6629" w:rsidP="00FF6629">
      <w:pPr>
        <w:rPr>
          <w:rFonts w:ascii="Arial" w:hAnsi="Arial" w:cs="Arial"/>
          <w:sz w:val="18"/>
          <w:szCs w:val="18"/>
        </w:rPr>
      </w:pPr>
      <w:r w:rsidRPr="00504DF6">
        <w:rPr>
          <w:rFonts w:ascii="Arial" w:hAnsi="Arial" w:cs="Arial"/>
          <w:sz w:val="18"/>
          <w:szCs w:val="18"/>
        </w:rPr>
        <w:t>CD, Crohn’s disease; IQR: interquartile range</w:t>
      </w:r>
    </w:p>
    <w:p w14:paraId="55633ECA" w14:textId="77777777" w:rsidR="00FF6629" w:rsidRPr="00504DF6" w:rsidRDefault="00FF6629" w:rsidP="00FF6629">
      <w:pPr>
        <w:rPr>
          <w:rFonts w:ascii="Arial" w:hAnsi="Arial" w:cs="Arial"/>
          <w:sz w:val="18"/>
          <w:szCs w:val="18"/>
        </w:rPr>
      </w:pPr>
    </w:p>
    <w:p w14:paraId="5B6CA66B" w14:textId="77777777" w:rsidR="00FF6629" w:rsidRPr="00504DF6" w:rsidRDefault="00FF6629" w:rsidP="00FF6629">
      <w:pPr>
        <w:rPr>
          <w:rFonts w:ascii="Arial" w:hAnsi="Arial" w:cs="Arial"/>
          <w:sz w:val="18"/>
          <w:szCs w:val="18"/>
        </w:rPr>
      </w:pPr>
    </w:p>
    <w:p w14:paraId="72394B4F" w14:textId="77777777" w:rsidR="00FF6629" w:rsidRPr="00504DF6" w:rsidRDefault="00FF6629" w:rsidP="00FF6629">
      <w:pPr>
        <w:rPr>
          <w:rFonts w:ascii="Arial" w:hAnsi="Arial" w:cs="Arial"/>
          <w:sz w:val="18"/>
          <w:szCs w:val="18"/>
        </w:rPr>
      </w:pPr>
    </w:p>
    <w:p w14:paraId="1B0AF9E2" w14:textId="77777777" w:rsidR="00FF6629" w:rsidRPr="00504DF6" w:rsidRDefault="00FF6629" w:rsidP="00FF6629">
      <w:pPr>
        <w:rPr>
          <w:rFonts w:ascii="Arial" w:hAnsi="Arial" w:cs="Arial"/>
          <w:sz w:val="18"/>
          <w:szCs w:val="18"/>
        </w:rPr>
      </w:pPr>
    </w:p>
    <w:p w14:paraId="0F210109" w14:textId="77777777" w:rsidR="00FF6629" w:rsidRPr="00504DF6" w:rsidRDefault="00FF6629" w:rsidP="00FF6629">
      <w:pPr>
        <w:rPr>
          <w:rFonts w:ascii="Arial" w:hAnsi="Arial" w:cs="Arial"/>
          <w:sz w:val="18"/>
          <w:szCs w:val="18"/>
        </w:rPr>
      </w:pPr>
    </w:p>
    <w:p w14:paraId="00317703" w14:textId="77777777" w:rsidR="00FF6629" w:rsidRPr="00504DF6" w:rsidRDefault="00FF6629" w:rsidP="00FF6629">
      <w:pPr>
        <w:rPr>
          <w:rFonts w:ascii="Arial" w:hAnsi="Arial" w:cs="Arial"/>
          <w:sz w:val="18"/>
          <w:szCs w:val="18"/>
        </w:rPr>
      </w:pPr>
    </w:p>
    <w:p w14:paraId="04AF5F2C" w14:textId="77777777" w:rsidR="00FF6629" w:rsidRPr="00504DF6" w:rsidRDefault="00FF6629" w:rsidP="00FF6629">
      <w:pPr>
        <w:rPr>
          <w:rFonts w:ascii="Arial" w:hAnsi="Arial" w:cs="Arial"/>
          <w:sz w:val="18"/>
          <w:szCs w:val="18"/>
        </w:rPr>
      </w:pPr>
    </w:p>
    <w:p w14:paraId="56E2CD7D" w14:textId="77777777" w:rsidR="00FF6629" w:rsidRPr="00504DF6" w:rsidRDefault="00FF6629" w:rsidP="00FF6629">
      <w:pPr>
        <w:rPr>
          <w:rFonts w:ascii="Arial" w:hAnsi="Arial" w:cs="Arial"/>
          <w:sz w:val="18"/>
          <w:szCs w:val="18"/>
        </w:rPr>
      </w:pPr>
    </w:p>
    <w:p w14:paraId="55F20697" w14:textId="77777777" w:rsidR="00FF6629" w:rsidRPr="00504DF6" w:rsidRDefault="00FF6629" w:rsidP="00FF6629">
      <w:pPr>
        <w:rPr>
          <w:rFonts w:ascii="Arial" w:hAnsi="Arial" w:cs="Arial"/>
          <w:sz w:val="18"/>
          <w:szCs w:val="18"/>
        </w:rPr>
      </w:pPr>
      <w:bookmarkStart w:id="1" w:name="_Hlk532239006"/>
      <w:bookmarkStart w:id="2" w:name="_Hlk520398544"/>
      <w:r w:rsidRPr="00504DF6">
        <w:rPr>
          <w:rFonts w:ascii="Arial" w:hAnsi="Arial" w:cs="Arial"/>
          <w:b/>
          <w:sz w:val="20"/>
          <w:szCs w:val="18"/>
        </w:rPr>
        <w:t>Supplementa</w:t>
      </w:r>
      <w:r w:rsidR="0043066B" w:rsidRPr="00504DF6">
        <w:rPr>
          <w:rFonts w:ascii="Arial" w:hAnsi="Arial" w:cs="Arial"/>
          <w:b/>
          <w:sz w:val="20"/>
          <w:szCs w:val="18"/>
        </w:rPr>
        <w:t>ry</w:t>
      </w:r>
      <w:r w:rsidRPr="00504DF6">
        <w:rPr>
          <w:rFonts w:ascii="Arial" w:hAnsi="Arial" w:cs="Arial"/>
          <w:b/>
          <w:sz w:val="20"/>
          <w:szCs w:val="18"/>
        </w:rPr>
        <w:t xml:space="preserve"> Table</w:t>
      </w:r>
      <w:bookmarkEnd w:id="1"/>
      <w:r w:rsidRPr="00504DF6">
        <w:rPr>
          <w:rFonts w:ascii="Arial" w:hAnsi="Arial" w:cs="Arial"/>
          <w:b/>
          <w:sz w:val="20"/>
          <w:szCs w:val="18"/>
        </w:rPr>
        <w:t xml:space="preserve"> 2</w:t>
      </w:r>
      <w:bookmarkEnd w:id="2"/>
      <w:r w:rsidRPr="00504DF6">
        <w:rPr>
          <w:rFonts w:ascii="Arial" w:hAnsi="Arial" w:cs="Arial"/>
          <w:b/>
          <w:sz w:val="20"/>
          <w:szCs w:val="18"/>
        </w:rPr>
        <w:t>.</w:t>
      </w:r>
      <w:r w:rsidRPr="00504DF6">
        <w:rPr>
          <w:rFonts w:ascii="Arial" w:hAnsi="Arial" w:cs="Arial"/>
          <w:sz w:val="20"/>
          <w:szCs w:val="18"/>
        </w:rPr>
        <w:t xml:space="preserve"> Mucosal healing and disabling events</w:t>
      </w:r>
    </w:p>
    <w:tbl>
      <w:tblPr>
        <w:tblStyle w:val="a9"/>
        <w:tblW w:w="793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127"/>
        <w:gridCol w:w="2268"/>
        <w:gridCol w:w="1275"/>
      </w:tblGrid>
      <w:tr w:rsidR="00504DF6" w:rsidRPr="00504DF6" w14:paraId="1CFEAF7B" w14:textId="77777777" w:rsidTr="00691883">
        <w:tc>
          <w:tcPr>
            <w:tcW w:w="2268" w:type="dxa"/>
            <w:tcBorders>
              <w:top w:val="single" w:sz="4" w:space="0" w:color="auto"/>
              <w:left w:val="nil"/>
              <w:bottom w:val="single" w:sz="4" w:space="0" w:color="auto"/>
              <w:right w:val="nil"/>
            </w:tcBorders>
            <w:shd w:val="clear" w:color="auto" w:fill="EDEDED" w:themeFill="accent3" w:themeFillTint="33"/>
            <w:vAlign w:val="center"/>
          </w:tcPr>
          <w:p w14:paraId="40F3C22C" w14:textId="77777777" w:rsidR="00FF6629" w:rsidRPr="00504DF6" w:rsidRDefault="00FF6629" w:rsidP="00691883">
            <w:pPr>
              <w:jc w:val="center"/>
              <w:rPr>
                <w:rFonts w:ascii="Arial" w:hAnsi="Arial" w:cs="Arial"/>
                <w:sz w:val="18"/>
                <w:szCs w:val="18"/>
              </w:rPr>
            </w:pPr>
            <w:bookmarkStart w:id="3" w:name="_Hlk529180267"/>
            <w:r w:rsidRPr="00504DF6">
              <w:rPr>
                <w:rFonts w:ascii="Arial" w:hAnsi="Arial" w:cs="Arial"/>
                <w:sz w:val="18"/>
                <w:szCs w:val="18"/>
              </w:rPr>
              <w:t>The occurrence of disabling events</w:t>
            </w:r>
          </w:p>
        </w:tc>
        <w:tc>
          <w:tcPr>
            <w:tcW w:w="2127" w:type="dxa"/>
            <w:tcBorders>
              <w:top w:val="single" w:sz="4" w:space="0" w:color="auto"/>
              <w:left w:val="nil"/>
              <w:bottom w:val="single" w:sz="4" w:space="0" w:color="auto"/>
              <w:right w:val="nil"/>
            </w:tcBorders>
            <w:shd w:val="clear" w:color="auto" w:fill="EDEDED" w:themeFill="accent3" w:themeFillTint="33"/>
            <w:vAlign w:val="center"/>
          </w:tcPr>
          <w:p w14:paraId="626CDA5D" w14:textId="0C28EAA2" w:rsidR="00FF6629" w:rsidRPr="00504DF6" w:rsidRDefault="00FF6629" w:rsidP="00691883">
            <w:pPr>
              <w:jc w:val="center"/>
              <w:rPr>
                <w:rFonts w:ascii="Arial" w:hAnsi="Arial" w:cs="Arial"/>
                <w:sz w:val="18"/>
                <w:szCs w:val="18"/>
              </w:rPr>
            </w:pPr>
            <w:r w:rsidRPr="00504DF6">
              <w:rPr>
                <w:rFonts w:ascii="Arial" w:hAnsi="Arial" w:cs="Arial"/>
                <w:sz w:val="18"/>
                <w:szCs w:val="18"/>
              </w:rPr>
              <w:t xml:space="preserve">MH before disabling, </w:t>
            </w:r>
            <w:r w:rsidRPr="00504DF6">
              <w:rPr>
                <w:rFonts w:ascii="Arial" w:hAnsi="Arial" w:cs="Arial"/>
                <w:i/>
                <w:sz w:val="18"/>
                <w:szCs w:val="18"/>
              </w:rPr>
              <w:t>n</w:t>
            </w:r>
            <w:r w:rsidRPr="00504DF6">
              <w:rPr>
                <w:rFonts w:ascii="Arial" w:hAnsi="Arial" w:cs="Arial"/>
                <w:sz w:val="18"/>
                <w:szCs w:val="18"/>
              </w:rPr>
              <w:t>(</w:t>
            </w:r>
            <w:proofErr w:type="gramStart"/>
            <w:r w:rsidRPr="00504DF6">
              <w:rPr>
                <w:rFonts w:ascii="Arial" w:hAnsi="Arial" w:cs="Arial"/>
                <w:sz w:val="18"/>
                <w:szCs w:val="18"/>
              </w:rPr>
              <w:t>%)[</w:t>
            </w:r>
            <w:proofErr w:type="gramEnd"/>
            <w:r w:rsidRPr="00504DF6">
              <w:rPr>
                <w:rFonts w:ascii="Arial" w:hAnsi="Arial" w:cs="Arial"/>
                <w:sz w:val="18"/>
                <w:szCs w:val="18"/>
              </w:rPr>
              <w:t>N=9</w:t>
            </w:r>
            <w:r w:rsidR="00F817D5" w:rsidRPr="00504DF6">
              <w:rPr>
                <w:rFonts w:ascii="Arial" w:hAnsi="Arial" w:cs="Arial"/>
                <w:sz w:val="18"/>
                <w:szCs w:val="18"/>
              </w:rPr>
              <w:t>6</w:t>
            </w:r>
            <w:r w:rsidRPr="00504DF6">
              <w:rPr>
                <w:rFonts w:ascii="Arial" w:hAnsi="Arial" w:cs="Arial"/>
                <w:sz w:val="18"/>
                <w:szCs w:val="18"/>
              </w:rPr>
              <w:t>]</w:t>
            </w:r>
          </w:p>
        </w:tc>
        <w:tc>
          <w:tcPr>
            <w:tcW w:w="2268" w:type="dxa"/>
            <w:tcBorders>
              <w:top w:val="single" w:sz="4" w:space="0" w:color="auto"/>
              <w:left w:val="nil"/>
              <w:bottom w:val="single" w:sz="4" w:space="0" w:color="auto"/>
              <w:right w:val="nil"/>
            </w:tcBorders>
            <w:shd w:val="clear" w:color="auto" w:fill="EDEDED" w:themeFill="accent3" w:themeFillTint="33"/>
            <w:vAlign w:val="center"/>
          </w:tcPr>
          <w:p w14:paraId="05020D76" w14:textId="4A246418" w:rsidR="00FF6629" w:rsidRPr="00504DF6" w:rsidRDefault="00FF6629" w:rsidP="00691883">
            <w:pPr>
              <w:jc w:val="center"/>
              <w:rPr>
                <w:rFonts w:ascii="Arial" w:hAnsi="Arial" w:cs="Arial"/>
                <w:sz w:val="18"/>
                <w:szCs w:val="18"/>
              </w:rPr>
            </w:pPr>
            <w:r w:rsidRPr="00504DF6">
              <w:rPr>
                <w:rFonts w:ascii="Arial" w:hAnsi="Arial" w:cs="Arial"/>
                <w:sz w:val="18"/>
                <w:szCs w:val="18"/>
              </w:rPr>
              <w:t xml:space="preserve">Without MH before disabling, </w:t>
            </w:r>
            <w:r w:rsidRPr="00504DF6">
              <w:rPr>
                <w:rFonts w:ascii="Arial" w:hAnsi="Arial" w:cs="Arial"/>
                <w:i/>
                <w:sz w:val="18"/>
                <w:szCs w:val="18"/>
              </w:rPr>
              <w:t>n</w:t>
            </w:r>
            <w:r w:rsidRPr="00504DF6">
              <w:rPr>
                <w:rFonts w:ascii="Arial" w:hAnsi="Arial" w:cs="Arial"/>
                <w:sz w:val="18"/>
                <w:szCs w:val="18"/>
              </w:rPr>
              <w:t>(</w:t>
            </w:r>
            <w:proofErr w:type="gramStart"/>
            <w:r w:rsidRPr="00504DF6">
              <w:rPr>
                <w:rFonts w:ascii="Arial" w:hAnsi="Arial" w:cs="Arial"/>
                <w:sz w:val="18"/>
                <w:szCs w:val="18"/>
              </w:rPr>
              <w:t>%)[</w:t>
            </w:r>
            <w:proofErr w:type="gramEnd"/>
            <w:r w:rsidRPr="00504DF6">
              <w:rPr>
                <w:rFonts w:ascii="Arial" w:hAnsi="Arial" w:cs="Arial"/>
                <w:sz w:val="18"/>
                <w:szCs w:val="18"/>
              </w:rPr>
              <w:t>N=22</w:t>
            </w:r>
            <w:r w:rsidR="00F817D5" w:rsidRPr="00504DF6">
              <w:rPr>
                <w:rFonts w:ascii="Arial" w:hAnsi="Arial" w:cs="Arial"/>
                <w:sz w:val="18"/>
                <w:szCs w:val="18"/>
              </w:rPr>
              <w:t>3</w:t>
            </w:r>
            <w:r w:rsidRPr="00504DF6">
              <w:rPr>
                <w:rFonts w:ascii="Arial" w:hAnsi="Arial" w:cs="Arial"/>
                <w:sz w:val="18"/>
                <w:szCs w:val="18"/>
              </w:rPr>
              <w:t>]</w:t>
            </w:r>
          </w:p>
        </w:tc>
        <w:tc>
          <w:tcPr>
            <w:tcW w:w="1275" w:type="dxa"/>
            <w:tcBorders>
              <w:top w:val="single" w:sz="4" w:space="0" w:color="auto"/>
              <w:left w:val="nil"/>
              <w:bottom w:val="single" w:sz="4" w:space="0" w:color="auto"/>
              <w:right w:val="nil"/>
            </w:tcBorders>
            <w:shd w:val="clear" w:color="auto" w:fill="EDEDED" w:themeFill="accent3" w:themeFillTint="33"/>
            <w:vAlign w:val="center"/>
          </w:tcPr>
          <w:p w14:paraId="3ACB1C05" w14:textId="77777777" w:rsidR="00FF6629" w:rsidRPr="00504DF6" w:rsidRDefault="00FF6629" w:rsidP="00691883">
            <w:pPr>
              <w:jc w:val="center"/>
              <w:rPr>
                <w:rFonts w:ascii="Arial" w:hAnsi="Arial" w:cs="Arial"/>
                <w:sz w:val="18"/>
                <w:szCs w:val="18"/>
                <w:vertAlign w:val="superscript"/>
              </w:rPr>
            </w:pPr>
            <w:r w:rsidRPr="00504DF6">
              <w:rPr>
                <w:rFonts w:ascii="Arial" w:hAnsi="Arial" w:cs="Arial"/>
                <w:i/>
                <w:sz w:val="18"/>
                <w:szCs w:val="18"/>
              </w:rPr>
              <w:t>p</w:t>
            </w:r>
            <w:r w:rsidRPr="00504DF6">
              <w:rPr>
                <w:rFonts w:ascii="Arial" w:hAnsi="Arial" w:cs="Arial"/>
                <w:sz w:val="18"/>
                <w:szCs w:val="18"/>
              </w:rPr>
              <w:t>-value</w:t>
            </w:r>
            <w:r w:rsidRPr="00504DF6">
              <w:rPr>
                <w:rFonts w:ascii="Arial" w:hAnsi="Arial" w:cs="Arial"/>
                <w:sz w:val="18"/>
                <w:szCs w:val="18"/>
                <w:vertAlign w:val="superscript"/>
              </w:rPr>
              <w:t>1</w:t>
            </w:r>
          </w:p>
        </w:tc>
      </w:tr>
      <w:tr w:rsidR="00504DF6" w:rsidRPr="00504DF6" w14:paraId="069C3F12" w14:textId="77777777" w:rsidTr="00691883">
        <w:tc>
          <w:tcPr>
            <w:tcW w:w="2268" w:type="dxa"/>
            <w:tcBorders>
              <w:top w:val="single" w:sz="4" w:space="0" w:color="auto"/>
              <w:left w:val="nil"/>
              <w:bottom w:val="nil"/>
              <w:right w:val="nil"/>
            </w:tcBorders>
          </w:tcPr>
          <w:p w14:paraId="719EB5FB" w14:textId="77777777" w:rsidR="00FF6629" w:rsidRPr="00504DF6" w:rsidRDefault="00FF6629" w:rsidP="00691883">
            <w:pPr>
              <w:rPr>
                <w:rFonts w:ascii="Arial" w:hAnsi="Arial" w:cs="Arial"/>
                <w:sz w:val="18"/>
                <w:szCs w:val="18"/>
              </w:rPr>
            </w:pPr>
            <w:r w:rsidRPr="00504DF6">
              <w:rPr>
                <w:rFonts w:ascii="Arial" w:hAnsi="Arial" w:cs="Arial"/>
                <w:sz w:val="18"/>
                <w:szCs w:val="18"/>
              </w:rPr>
              <w:t xml:space="preserve">Surgery </w:t>
            </w:r>
          </w:p>
        </w:tc>
        <w:tc>
          <w:tcPr>
            <w:tcW w:w="2127" w:type="dxa"/>
            <w:tcBorders>
              <w:top w:val="single" w:sz="4" w:space="0" w:color="auto"/>
              <w:left w:val="nil"/>
              <w:bottom w:val="nil"/>
              <w:right w:val="nil"/>
            </w:tcBorders>
          </w:tcPr>
          <w:p w14:paraId="70B85624" w14:textId="5684F926" w:rsidR="00FF6629" w:rsidRPr="00504DF6" w:rsidRDefault="00F817D5" w:rsidP="00691883">
            <w:pPr>
              <w:jc w:val="center"/>
              <w:rPr>
                <w:rFonts w:ascii="Arial" w:hAnsi="Arial" w:cs="Arial"/>
                <w:sz w:val="18"/>
                <w:szCs w:val="18"/>
              </w:rPr>
            </w:pPr>
            <w:r w:rsidRPr="00504DF6">
              <w:rPr>
                <w:rFonts w:ascii="Arial" w:hAnsi="Arial" w:cs="Arial"/>
                <w:sz w:val="18"/>
                <w:szCs w:val="18"/>
              </w:rPr>
              <w:t>1</w:t>
            </w:r>
            <w:r w:rsidR="00FF6629" w:rsidRPr="00504DF6">
              <w:rPr>
                <w:rFonts w:ascii="Arial" w:hAnsi="Arial" w:cs="Arial"/>
                <w:sz w:val="18"/>
                <w:szCs w:val="18"/>
              </w:rPr>
              <w:t>(</w:t>
            </w:r>
            <w:r w:rsidRPr="00504DF6">
              <w:rPr>
                <w:rFonts w:ascii="Arial" w:hAnsi="Arial" w:cs="Arial"/>
                <w:sz w:val="18"/>
                <w:szCs w:val="18"/>
              </w:rPr>
              <w:t>1</w:t>
            </w:r>
            <w:r w:rsidR="00FF6629" w:rsidRPr="00504DF6">
              <w:rPr>
                <w:rFonts w:ascii="Arial" w:hAnsi="Arial" w:cs="Arial"/>
                <w:sz w:val="18"/>
                <w:szCs w:val="18"/>
              </w:rPr>
              <w:t>.0)</w:t>
            </w:r>
          </w:p>
        </w:tc>
        <w:tc>
          <w:tcPr>
            <w:tcW w:w="2268" w:type="dxa"/>
            <w:tcBorders>
              <w:top w:val="single" w:sz="4" w:space="0" w:color="auto"/>
              <w:left w:val="nil"/>
              <w:bottom w:val="nil"/>
              <w:right w:val="nil"/>
            </w:tcBorders>
          </w:tcPr>
          <w:p w14:paraId="6ACD9BEF" w14:textId="63E82DDA" w:rsidR="00FF6629" w:rsidRPr="00504DF6" w:rsidRDefault="00FF6629" w:rsidP="00691883">
            <w:pPr>
              <w:jc w:val="center"/>
              <w:rPr>
                <w:rFonts w:ascii="Arial" w:hAnsi="Arial" w:cs="Arial"/>
                <w:sz w:val="18"/>
                <w:szCs w:val="18"/>
              </w:rPr>
            </w:pPr>
            <w:r w:rsidRPr="00504DF6">
              <w:rPr>
                <w:rFonts w:ascii="Arial" w:hAnsi="Arial" w:cs="Arial"/>
                <w:sz w:val="18"/>
                <w:szCs w:val="18"/>
              </w:rPr>
              <w:t>2</w:t>
            </w:r>
            <w:r w:rsidR="00F817D5" w:rsidRPr="00504DF6">
              <w:rPr>
                <w:rFonts w:ascii="Arial" w:hAnsi="Arial" w:cs="Arial"/>
                <w:sz w:val="18"/>
                <w:szCs w:val="18"/>
              </w:rPr>
              <w:t>5</w:t>
            </w:r>
            <w:r w:rsidRPr="00504DF6">
              <w:rPr>
                <w:rFonts w:ascii="Arial" w:hAnsi="Arial" w:cs="Arial"/>
                <w:sz w:val="18"/>
                <w:szCs w:val="18"/>
              </w:rPr>
              <w:t>(1</w:t>
            </w:r>
            <w:r w:rsidR="00F817D5" w:rsidRPr="00504DF6">
              <w:rPr>
                <w:rFonts w:ascii="Arial" w:hAnsi="Arial" w:cs="Arial"/>
                <w:sz w:val="18"/>
                <w:szCs w:val="18"/>
              </w:rPr>
              <w:t>1</w:t>
            </w:r>
            <w:r w:rsidRPr="00504DF6">
              <w:rPr>
                <w:rFonts w:ascii="Arial" w:hAnsi="Arial" w:cs="Arial"/>
                <w:sz w:val="18"/>
                <w:szCs w:val="18"/>
              </w:rPr>
              <w:t>.</w:t>
            </w:r>
            <w:r w:rsidR="00F817D5" w:rsidRPr="00504DF6">
              <w:rPr>
                <w:rFonts w:ascii="Arial" w:hAnsi="Arial" w:cs="Arial"/>
                <w:sz w:val="18"/>
                <w:szCs w:val="18"/>
              </w:rPr>
              <w:t>2</w:t>
            </w:r>
            <w:r w:rsidRPr="00504DF6">
              <w:rPr>
                <w:rFonts w:ascii="Arial" w:hAnsi="Arial" w:cs="Arial"/>
                <w:sz w:val="18"/>
                <w:szCs w:val="18"/>
              </w:rPr>
              <w:t>)</w:t>
            </w:r>
          </w:p>
        </w:tc>
        <w:tc>
          <w:tcPr>
            <w:tcW w:w="1275" w:type="dxa"/>
            <w:tcBorders>
              <w:top w:val="single" w:sz="4" w:space="0" w:color="auto"/>
              <w:left w:val="nil"/>
              <w:bottom w:val="nil"/>
              <w:right w:val="nil"/>
            </w:tcBorders>
          </w:tcPr>
          <w:p w14:paraId="6CE41F93" w14:textId="2E0FC072" w:rsidR="00FF6629" w:rsidRPr="00504DF6" w:rsidRDefault="00FF6629" w:rsidP="00691883">
            <w:pPr>
              <w:jc w:val="center"/>
              <w:rPr>
                <w:rFonts w:ascii="Arial" w:hAnsi="Arial" w:cs="Arial"/>
                <w:b/>
                <w:i/>
                <w:sz w:val="18"/>
                <w:szCs w:val="18"/>
              </w:rPr>
            </w:pPr>
            <w:r w:rsidRPr="00504DF6">
              <w:rPr>
                <w:rFonts w:ascii="Arial" w:hAnsi="Arial" w:cs="Arial"/>
                <w:b/>
                <w:i/>
                <w:sz w:val="18"/>
                <w:szCs w:val="18"/>
              </w:rPr>
              <w:t>0.00</w:t>
            </w:r>
            <w:r w:rsidR="00F817D5" w:rsidRPr="00504DF6">
              <w:rPr>
                <w:rFonts w:ascii="Arial" w:hAnsi="Arial" w:cs="Arial"/>
                <w:b/>
                <w:i/>
                <w:sz w:val="18"/>
                <w:szCs w:val="18"/>
              </w:rPr>
              <w:t>1</w:t>
            </w:r>
          </w:p>
        </w:tc>
      </w:tr>
      <w:tr w:rsidR="00504DF6" w:rsidRPr="00504DF6" w14:paraId="4C4D7247" w14:textId="77777777" w:rsidTr="00691883">
        <w:tc>
          <w:tcPr>
            <w:tcW w:w="2268" w:type="dxa"/>
            <w:tcBorders>
              <w:top w:val="nil"/>
              <w:left w:val="nil"/>
              <w:bottom w:val="nil"/>
              <w:right w:val="nil"/>
            </w:tcBorders>
            <w:shd w:val="clear" w:color="auto" w:fill="EDEDED" w:themeFill="accent3" w:themeFillTint="33"/>
          </w:tcPr>
          <w:p w14:paraId="332C41F9" w14:textId="77777777" w:rsidR="00FF6629" w:rsidRPr="00504DF6" w:rsidRDefault="00FF6629" w:rsidP="00691883">
            <w:pPr>
              <w:rPr>
                <w:rFonts w:ascii="Arial" w:hAnsi="Arial" w:cs="Arial"/>
                <w:sz w:val="18"/>
                <w:szCs w:val="18"/>
              </w:rPr>
            </w:pPr>
            <w:r w:rsidRPr="00504DF6">
              <w:rPr>
                <w:rFonts w:ascii="Arial" w:hAnsi="Arial" w:cs="Arial"/>
                <w:sz w:val="18"/>
                <w:szCs w:val="18"/>
              </w:rPr>
              <w:t xml:space="preserve">Hospitalizations </w:t>
            </w:r>
            <w:r w:rsidRPr="00504DF6">
              <w:rPr>
                <w:rFonts w:ascii="Arial" w:eastAsiaTheme="minorHAnsi" w:hAnsi="Arial" w:cs="Arial"/>
                <w:sz w:val="18"/>
                <w:szCs w:val="18"/>
              </w:rPr>
              <w:t>≥</w:t>
            </w:r>
            <w:r w:rsidRPr="00504DF6">
              <w:rPr>
                <w:rFonts w:ascii="Arial" w:hAnsi="Arial" w:cs="Arial"/>
                <w:sz w:val="18"/>
                <w:szCs w:val="18"/>
              </w:rPr>
              <w:t xml:space="preserve"> 3</w:t>
            </w:r>
          </w:p>
        </w:tc>
        <w:tc>
          <w:tcPr>
            <w:tcW w:w="2127" w:type="dxa"/>
            <w:tcBorders>
              <w:top w:val="nil"/>
              <w:left w:val="nil"/>
              <w:bottom w:val="nil"/>
              <w:right w:val="nil"/>
            </w:tcBorders>
            <w:shd w:val="clear" w:color="auto" w:fill="EDEDED" w:themeFill="accent3" w:themeFillTint="33"/>
          </w:tcPr>
          <w:p w14:paraId="43EBBC48" w14:textId="7E592166" w:rsidR="00FF6629" w:rsidRPr="00504DF6" w:rsidRDefault="00F817D5" w:rsidP="00691883">
            <w:pPr>
              <w:jc w:val="center"/>
              <w:rPr>
                <w:rFonts w:ascii="Arial" w:hAnsi="Arial" w:cs="Arial"/>
                <w:sz w:val="18"/>
                <w:szCs w:val="18"/>
              </w:rPr>
            </w:pPr>
            <w:r w:rsidRPr="00504DF6">
              <w:rPr>
                <w:rFonts w:ascii="Arial" w:hAnsi="Arial" w:cs="Arial"/>
                <w:sz w:val="18"/>
                <w:szCs w:val="18"/>
              </w:rPr>
              <w:t>0</w:t>
            </w:r>
            <w:r w:rsidR="00FF6629" w:rsidRPr="00504DF6">
              <w:rPr>
                <w:rFonts w:ascii="Arial" w:hAnsi="Arial" w:cs="Arial"/>
                <w:sz w:val="18"/>
                <w:szCs w:val="18"/>
              </w:rPr>
              <w:t>(</w:t>
            </w:r>
            <w:r w:rsidRPr="00504DF6">
              <w:rPr>
                <w:rFonts w:ascii="Arial" w:hAnsi="Arial" w:cs="Arial"/>
                <w:sz w:val="18"/>
                <w:szCs w:val="18"/>
              </w:rPr>
              <w:t>0</w:t>
            </w:r>
            <w:r w:rsidR="00FF6629" w:rsidRPr="00504DF6">
              <w:rPr>
                <w:rFonts w:ascii="Arial" w:hAnsi="Arial" w:cs="Arial"/>
                <w:sz w:val="18"/>
                <w:szCs w:val="18"/>
              </w:rPr>
              <w:t>.0)</w:t>
            </w:r>
          </w:p>
        </w:tc>
        <w:tc>
          <w:tcPr>
            <w:tcW w:w="2268" w:type="dxa"/>
            <w:tcBorders>
              <w:top w:val="nil"/>
              <w:left w:val="nil"/>
              <w:bottom w:val="nil"/>
              <w:right w:val="nil"/>
            </w:tcBorders>
            <w:shd w:val="clear" w:color="auto" w:fill="EDEDED" w:themeFill="accent3" w:themeFillTint="33"/>
          </w:tcPr>
          <w:p w14:paraId="45A2F34B" w14:textId="46B94D3D" w:rsidR="00FF6629" w:rsidRPr="00504DF6" w:rsidRDefault="00FF6629" w:rsidP="00691883">
            <w:pPr>
              <w:jc w:val="center"/>
              <w:rPr>
                <w:rFonts w:ascii="Arial" w:hAnsi="Arial" w:cs="Arial"/>
                <w:sz w:val="18"/>
                <w:szCs w:val="18"/>
              </w:rPr>
            </w:pPr>
            <w:r w:rsidRPr="00504DF6">
              <w:rPr>
                <w:rFonts w:ascii="Arial" w:hAnsi="Arial" w:cs="Arial"/>
                <w:sz w:val="18"/>
                <w:szCs w:val="18"/>
              </w:rPr>
              <w:t>7(3.</w:t>
            </w:r>
            <w:r w:rsidR="00F817D5" w:rsidRPr="00504DF6">
              <w:rPr>
                <w:rFonts w:ascii="Arial" w:hAnsi="Arial" w:cs="Arial"/>
                <w:sz w:val="18"/>
                <w:szCs w:val="18"/>
              </w:rPr>
              <w:t>1</w:t>
            </w:r>
            <w:r w:rsidRPr="00504DF6">
              <w:rPr>
                <w:rFonts w:ascii="Arial" w:hAnsi="Arial" w:cs="Arial"/>
                <w:sz w:val="18"/>
                <w:szCs w:val="18"/>
              </w:rPr>
              <w:t>)</w:t>
            </w:r>
          </w:p>
        </w:tc>
        <w:tc>
          <w:tcPr>
            <w:tcW w:w="1275" w:type="dxa"/>
            <w:tcBorders>
              <w:top w:val="nil"/>
              <w:left w:val="nil"/>
              <w:bottom w:val="nil"/>
              <w:right w:val="nil"/>
            </w:tcBorders>
            <w:shd w:val="clear" w:color="auto" w:fill="EDEDED" w:themeFill="accent3" w:themeFillTint="33"/>
          </w:tcPr>
          <w:p w14:paraId="175C559F" w14:textId="17D112AD" w:rsidR="00FF6629" w:rsidRPr="00504DF6" w:rsidRDefault="00FF6629" w:rsidP="00691883">
            <w:pPr>
              <w:jc w:val="center"/>
              <w:rPr>
                <w:rFonts w:ascii="Arial" w:hAnsi="Arial" w:cs="Arial"/>
                <w:sz w:val="18"/>
                <w:szCs w:val="18"/>
              </w:rPr>
            </w:pPr>
            <w:r w:rsidRPr="00504DF6">
              <w:rPr>
                <w:rFonts w:ascii="Arial" w:hAnsi="Arial" w:cs="Arial"/>
                <w:sz w:val="18"/>
                <w:szCs w:val="18"/>
              </w:rPr>
              <w:t>0.</w:t>
            </w:r>
            <w:r w:rsidR="00F817D5" w:rsidRPr="00504DF6">
              <w:rPr>
                <w:rFonts w:ascii="Arial" w:hAnsi="Arial" w:cs="Arial"/>
                <w:sz w:val="18"/>
                <w:szCs w:val="18"/>
              </w:rPr>
              <w:t>107</w:t>
            </w:r>
          </w:p>
        </w:tc>
      </w:tr>
      <w:tr w:rsidR="00504DF6" w:rsidRPr="00504DF6" w14:paraId="158F46F1" w14:textId="77777777" w:rsidTr="00691883">
        <w:tc>
          <w:tcPr>
            <w:tcW w:w="2268" w:type="dxa"/>
            <w:tcBorders>
              <w:top w:val="nil"/>
              <w:left w:val="nil"/>
              <w:bottom w:val="nil"/>
              <w:right w:val="nil"/>
            </w:tcBorders>
          </w:tcPr>
          <w:p w14:paraId="5225EC80" w14:textId="77777777" w:rsidR="00FF6629" w:rsidRPr="00504DF6" w:rsidRDefault="00FF6629" w:rsidP="00691883">
            <w:pPr>
              <w:rPr>
                <w:rFonts w:ascii="Arial" w:hAnsi="Arial" w:cs="Arial"/>
                <w:sz w:val="18"/>
                <w:szCs w:val="18"/>
              </w:rPr>
            </w:pPr>
            <w:r w:rsidRPr="00504DF6">
              <w:rPr>
                <w:rFonts w:ascii="Arial" w:hAnsi="Arial" w:cs="Arial"/>
                <w:sz w:val="18"/>
                <w:szCs w:val="18"/>
              </w:rPr>
              <w:t xml:space="preserve">Steroid dependency </w:t>
            </w:r>
          </w:p>
        </w:tc>
        <w:tc>
          <w:tcPr>
            <w:tcW w:w="2127" w:type="dxa"/>
            <w:tcBorders>
              <w:top w:val="nil"/>
              <w:left w:val="nil"/>
              <w:bottom w:val="nil"/>
              <w:right w:val="nil"/>
            </w:tcBorders>
          </w:tcPr>
          <w:p w14:paraId="13EEDB1F" w14:textId="7BB14FCA" w:rsidR="00FF6629" w:rsidRPr="00504DF6" w:rsidRDefault="00F817D5" w:rsidP="00691883">
            <w:pPr>
              <w:jc w:val="center"/>
              <w:rPr>
                <w:rFonts w:ascii="Arial" w:hAnsi="Arial" w:cs="Arial"/>
                <w:sz w:val="18"/>
                <w:szCs w:val="18"/>
              </w:rPr>
            </w:pPr>
            <w:r w:rsidRPr="00504DF6">
              <w:rPr>
                <w:rFonts w:ascii="Arial" w:hAnsi="Arial" w:cs="Arial"/>
                <w:sz w:val="18"/>
                <w:szCs w:val="18"/>
              </w:rPr>
              <w:t>0</w:t>
            </w:r>
            <w:r w:rsidR="00FF6629" w:rsidRPr="00504DF6">
              <w:rPr>
                <w:rFonts w:ascii="Arial" w:hAnsi="Arial" w:cs="Arial"/>
                <w:sz w:val="18"/>
                <w:szCs w:val="18"/>
              </w:rPr>
              <w:t>(</w:t>
            </w:r>
            <w:r w:rsidRPr="00504DF6">
              <w:rPr>
                <w:rFonts w:ascii="Arial" w:hAnsi="Arial" w:cs="Arial"/>
                <w:sz w:val="18"/>
                <w:szCs w:val="18"/>
              </w:rPr>
              <w:t>0</w:t>
            </w:r>
            <w:r w:rsidR="00FF6629" w:rsidRPr="00504DF6">
              <w:rPr>
                <w:rFonts w:ascii="Arial" w:hAnsi="Arial" w:cs="Arial"/>
                <w:sz w:val="18"/>
                <w:szCs w:val="18"/>
              </w:rPr>
              <w:t>.0)</w:t>
            </w:r>
          </w:p>
        </w:tc>
        <w:tc>
          <w:tcPr>
            <w:tcW w:w="2268" w:type="dxa"/>
            <w:tcBorders>
              <w:top w:val="nil"/>
              <w:left w:val="nil"/>
              <w:bottom w:val="nil"/>
              <w:right w:val="nil"/>
            </w:tcBorders>
          </w:tcPr>
          <w:p w14:paraId="4D58E7F6" w14:textId="77777777" w:rsidR="00FF6629" w:rsidRPr="00504DF6" w:rsidRDefault="00FF6629" w:rsidP="00691883">
            <w:pPr>
              <w:jc w:val="center"/>
              <w:rPr>
                <w:rFonts w:ascii="Arial" w:hAnsi="Arial" w:cs="Arial"/>
                <w:sz w:val="18"/>
                <w:szCs w:val="18"/>
              </w:rPr>
            </w:pPr>
            <w:r w:rsidRPr="00504DF6">
              <w:rPr>
                <w:rFonts w:ascii="Arial" w:hAnsi="Arial" w:cs="Arial"/>
                <w:sz w:val="18"/>
                <w:szCs w:val="18"/>
              </w:rPr>
              <w:t>6(2.7)</w:t>
            </w:r>
          </w:p>
        </w:tc>
        <w:tc>
          <w:tcPr>
            <w:tcW w:w="1275" w:type="dxa"/>
            <w:tcBorders>
              <w:top w:val="nil"/>
              <w:left w:val="nil"/>
              <w:bottom w:val="nil"/>
              <w:right w:val="nil"/>
            </w:tcBorders>
          </w:tcPr>
          <w:p w14:paraId="66C7AEF1" w14:textId="00137CA1" w:rsidR="00FF6629" w:rsidRPr="00504DF6" w:rsidRDefault="00F817D5" w:rsidP="00691883">
            <w:pPr>
              <w:jc w:val="center"/>
              <w:rPr>
                <w:rFonts w:ascii="Arial" w:hAnsi="Arial" w:cs="Arial"/>
                <w:sz w:val="18"/>
                <w:szCs w:val="18"/>
              </w:rPr>
            </w:pPr>
            <w:r w:rsidRPr="00504DF6">
              <w:rPr>
                <w:rFonts w:ascii="Arial" w:hAnsi="Arial" w:cs="Arial"/>
                <w:sz w:val="18"/>
                <w:szCs w:val="18"/>
              </w:rPr>
              <w:t>0184</w:t>
            </w:r>
          </w:p>
        </w:tc>
      </w:tr>
      <w:tr w:rsidR="00504DF6" w:rsidRPr="00504DF6" w14:paraId="266D89AE" w14:textId="77777777" w:rsidTr="00691883">
        <w:tc>
          <w:tcPr>
            <w:tcW w:w="2268" w:type="dxa"/>
            <w:tcBorders>
              <w:top w:val="nil"/>
              <w:left w:val="nil"/>
              <w:bottom w:val="nil"/>
              <w:right w:val="nil"/>
            </w:tcBorders>
            <w:shd w:val="clear" w:color="auto" w:fill="EDEDED" w:themeFill="accent3" w:themeFillTint="33"/>
          </w:tcPr>
          <w:p w14:paraId="34A15AE7" w14:textId="77777777" w:rsidR="00FF6629" w:rsidRPr="00504DF6" w:rsidRDefault="00FF6629" w:rsidP="00691883">
            <w:pPr>
              <w:rPr>
                <w:rFonts w:ascii="Arial" w:hAnsi="Arial" w:cs="Arial"/>
                <w:sz w:val="18"/>
                <w:szCs w:val="18"/>
              </w:rPr>
            </w:pPr>
            <w:r w:rsidRPr="00504DF6">
              <w:rPr>
                <w:rFonts w:ascii="Arial" w:hAnsi="Arial" w:cs="Arial"/>
                <w:sz w:val="18"/>
                <w:szCs w:val="18"/>
              </w:rPr>
              <w:t>New complication events</w:t>
            </w:r>
          </w:p>
        </w:tc>
        <w:tc>
          <w:tcPr>
            <w:tcW w:w="2127" w:type="dxa"/>
            <w:tcBorders>
              <w:top w:val="nil"/>
              <w:left w:val="nil"/>
              <w:bottom w:val="nil"/>
              <w:right w:val="nil"/>
            </w:tcBorders>
            <w:shd w:val="clear" w:color="auto" w:fill="EDEDED" w:themeFill="accent3" w:themeFillTint="33"/>
          </w:tcPr>
          <w:p w14:paraId="2D29111B" w14:textId="77777777" w:rsidR="00FF6629" w:rsidRPr="00504DF6" w:rsidRDefault="00FF6629" w:rsidP="00691883">
            <w:pPr>
              <w:jc w:val="center"/>
              <w:rPr>
                <w:rFonts w:ascii="Arial" w:hAnsi="Arial" w:cs="Arial"/>
                <w:sz w:val="18"/>
                <w:szCs w:val="18"/>
              </w:rPr>
            </w:pPr>
          </w:p>
        </w:tc>
        <w:tc>
          <w:tcPr>
            <w:tcW w:w="2268" w:type="dxa"/>
            <w:tcBorders>
              <w:top w:val="nil"/>
              <w:left w:val="nil"/>
              <w:bottom w:val="nil"/>
              <w:right w:val="nil"/>
            </w:tcBorders>
            <w:shd w:val="clear" w:color="auto" w:fill="EDEDED" w:themeFill="accent3" w:themeFillTint="33"/>
          </w:tcPr>
          <w:p w14:paraId="1B8213B3" w14:textId="77777777" w:rsidR="00FF6629" w:rsidRPr="00504DF6" w:rsidRDefault="00FF6629" w:rsidP="00691883">
            <w:pPr>
              <w:jc w:val="center"/>
              <w:rPr>
                <w:rFonts w:ascii="Arial" w:hAnsi="Arial" w:cs="Arial"/>
                <w:sz w:val="18"/>
                <w:szCs w:val="18"/>
              </w:rPr>
            </w:pPr>
          </w:p>
        </w:tc>
        <w:tc>
          <w:tcPr>
            <w:tcW w:w="1275" w:type="dxa"/>
            <w:tcBorders>
              <w:top w:val="nil"/>
              <w:left w:val="nil"/>
              <w:bottom w:val="nil"/>
              <w:right w:val="nil"/>
            </w:tcBorders>
            <w:shd w:val="clear" w:color="auto" w:fill="EDEDED" w:themeFill="accent3" w:themeFillTint="33"/>
          </w:tcPr>
          <w:p w14:paraId="683A7A2A" w14:textId="77777777" w:rsidR="00FF6629" w:rsidRPr="00504DF6" w:rsidRDefault="00FF6629" w:rsidP="00691883">
            <w:pPr>
              <w:jc w:val="center"/>
              <w:rPr>
                <w:rFonts w:ascii="Arial" w:hAnsi="Arial" w:cs="Arial"/>
                <w:sz w:val="18"/>
                <w:szCs w:val="18"/>
              </w:rPr>
            </w:pPr>
          </w:p>
        </w:tc>
      </w:tr>
      <w:tr w:rsidR="00504DF6" w:rsidRPr="00504DF6" w14:paraId="433863F2" w14:textId="77777777" w:rsidTr="00691883">
        <w:tc>
          <w:tcPr>
            <w:tcW w:w="2268" w:type="dxa"/>
            <w:tcBorders>
              <w:top w:val="nil"/>
              <w:left w:val="nil"/>
              <w:bottom w:val="nil"/>
              <w:right w:val="nil"/>
            </w:tcBorders>
          </w:tcPr>
          <w:p w14:paraId="5347ABAE" w14:textId="77777777" w:rsidR="00FF6629" w:rsidRPr="00504DF6" w:rsidRDefault="00FF6629" w:rsidP="00691883">
            <w:pPr>
              <w:ind w:firstLineChars="50" w:firstLine="90"/>
              <w:rPr>
                <w:rFonts w:ascii="Arial" w:hAnsi="Arial" w:cs="Arial"/>
                <w:sz w:val="18"/>
                <w:szCs w:val="18"/>
              </w:rPr>
            </w:pPr>
            <w:r w:rsidRPr="00504DF6">
              <w:rPr>
                <w:rFonts w:ascii="Arial" w:hAnsi="Arial" w:cs="Arial"/>
                <w:sz w:val="18"/>
                <w:szCs w:val="18"/>
              </w:rPr>
              <w:t>New penetrating event</w:t>
            </w:r>
          </w:p>
        </w:tc>
        <w:tc>
          <w:tcPr>
            <w:tcW w:w="2127" w:type="dxa"/>
            <w:tcBorders>
              <w:top w:val="nil"/>
              <w:left w:val="nil"/>
              <w:bottom w:val="nil"/>
              <w:right w:val="nil"/>
            </w:tcBorders>
          </w:tcPr>
          <w:p w14:paraId="7F921962" w14:textId="77777777" w:rsidR="00FF6629" w:rsidRPr="00504DF6" w:rsidRDefault="00FF6629" w:rsidP="00691883">
            <w:pPr>
              <w:jc w:val="center"/>
              <w:rPr>
                <w:rFonts w:ascii="Arial" w:hAnsi="Arial" w:cs="Arial"/>
                <w:sz w:val="18"/>
                <w:szCs w:val="18"/>
              </w:rPr>
            </w:pPr>
            <w:r w:rsidRPr="00504DF6">
              <w:rPr>
                <w:rFonts w:ascii="Arial" w:hAnsi="Arial" w:cs="Arial"/>
                <w:sz w:val="18"/>
                <w:szCs w:val="18"/>
              </w:rPr>
              <w:t>0(0.0)</w:t>
            </w:r>
          </w:p>
        </w:tc>
        <w:tc>
          <w:tcPr>
            <w:tcW w:w="2268" w:type="dxa"/>
            <w:tcBorders>
              <w:top w:val="nil"/>
              <w:left w:val="nil"/>
              <w:bottom w:val="nil"/>
              <w:right w:val="nil"/>
            </w:tcBorders>
          </w:tcPr>
          <w:p w14:paraId="22E4C960" w14:textId="567C8CDC" w:rsidR="00FF6629" w:rsidRPr="00504DF6" w:rsidRDefault="00FF6629" w:rsidP="00691883">
            <w:pPr>
              <w:jc w:val="center"/>
              <w:rPr>
                <w:rFonts w:ascii="Arial" w:hAnsi="Arial" w:cs="Arial"/>
                <w:sz w:val="18"/>
                <w:szCs w:val="18"/>
              </w:rPr>
            </w:pPr>
            <w:r w:rsidRPr="00504DF6">
              <w:rPr>
                <w:rFonts w:ascii="Arial" w:hAnsi="Arial" w:cs="Arial"/>
                <w:sz w:val="18"/>
                <w:szCs w:val="18"/>
              </w:rPr>
              <w:t>2</w:t>
            </w:r>
            <w:r w:rsidR="00F817D5" w:rsidRPr="00504DF6">
              <w:rPr>
                <w:rFonts w:ascii="Arial" w:hAnsi="Arial" w:cs="Arial"/>
                <w:sz w:val="18"/>
                <w:szCs w:val="18"/>
              </w:rPr>
              <w:t>4</w:t>
            </w:r>
            <w:r w:rsidRPr="00504DF6">
              <w:rPr>
                <w:rFonts w:ascii="Arial" w:hAnsi="Arial" w:cs="Arial"/>
                <w:sz w:val="18"/>
                <w:szCs w:val="18"/>
              </w:rPr>
              <w:t>(1</w:t>
            </w:r>
            <w:r w:rsidR="00F817D5" w:rsidRPr="00504DF6">
              <w:rPr>
                <w:rFonts w:ascii="Arial" w:hAnsi="Arial" w:cs="Arial"/>
                <w:sz w:val="18"/>
                <w:szCs w:val="18"/>
              </w:rPr>
              <w:t>0.8</w:t>
            </w:r>
            <w:r w:rsidRPr="00504DF6">
              <w:rPr>
                <w:rFonts w:ascii="Arial" w:hAnsi="Arial" w:cs="Arial"/>
                <w:sz w:val="18"/>
                <w:szCs w:val="18"/>
              </w:rPr>
              <w:t>)</w:t>
            </w:r>
          </w:p>
        </w:tc>
        <w:tc>
          <w:tcPr>
            <w:tcW w:w="1275" w:type="dxa"/>
            <w:tcBorders>
              <w:top w:val="nil"/>
              <w:left w:val="nil"/>
              <w:bottom w:val="nil"/>
              <w:right w:val="nil"/>
            </w:tcBorders>
          </w:tcPr>
          <w:p w14:paraId="3E0E3C9F" w14:textId="77777777" w:rsidR="00FF6629" w:rsidRPr="00504DF6" w:rsidRDefault="00FF6629" w:rsidP="00691883">
            <w:pPr>
              <w:jc w:val="center"/>
              <w:rPr>
                <w:rFonts w:ascii="Arial" w:hAnsi="Arial" w:cs="Arial"/>
                <w:b/>
                <w:i/>
                <w:sz w:val="18"/>
                <w:szCs w:val="18"/>
              </w:rPr>
            </w:pPr>
            <w:r w:rsidRPr="00504DF6">
              <w:rPr>
                <w:rFonts w:ascii="Arial" w:hAnsi="Arial" w:cs="Arial"/>
                <w:b/>
                <w:i/>
                <w:sz w:val="18"/>
                <w:szCs w:val="18"/>
              </w:rPr>
              <w:t>&lt; 0.001</w:t>
            </w:r>
          </w:p>
        </w:tc>
      </w:tr>
      <w:tr w:rsidR="00504DF6" w:rsidRPr="00504DF6" w14:paraId="172C18C4" w14:textId="77777777" w:rsidTr="00691883">
        <w:tc>
          <w:tcPr>
            <w:tcW w:w="2268" w:type="dxa"/>
            <w:tcBorders>
              <w:top w:val="nil"/>
              <w:left w:val="nil"/>
              <w:bottom w:val="nil"/>
              <w:right w:val="nil"/>
            </w:tcBorders>
            <w:shd w:val="clear" w:color="auto" w:fill="EDEDED" w:themeFill="accent3" w:themeFillTint="33"/>
          </w:tcPr>
          <w:p w14:paraId="655F1FFE" w14:textId="77777777" w:rsidR="00FF6629" w:rsidRPr="00504DF6" w:rsidRDefault="00FF6629" w:rsidP="00691883">
            <w:pPr>
              <w:ind w:firstLineChars="50" w:firstLine="90"/>
              <w:rPr>
                <w:rFonts w:ascii="Arial" w:hAnsi="Arial" w:cs="Arial"/>
                <w:sz w:val="18"/>
                <w:szCs w:val="18"/>
              </w:rPr>
            </w:pPr>
            <w:r w:rsidRPr="00504DF6">
              <w:rPr>
                <w:rFonts w:ascii="Arial" w:hAnsi="Arial" w:cs="Arial"/>
                <w:sz w:val="18"/>
                <w:szCs w:val="18"/>
              </w:rPr>
              <w:t>New stenosis</w:t>
            </w:r>
          </w:p>
        </w:tc>
        <w:tc>
          <w:tcPr>
            <w:tcW w:w="2127" w:type="dxa"/>
            <w:tcBorders>
              <w:top w:val="nil"/>
              <w:left w:val="nil"/>
              <w:bottom w:val="nil"/>
              <w:right w:val="nil"/>
            </w:tcBorders>
            <w:shd w:val="clear" w:color="auto" w:fill="EDEDED" w:themeFill="accent3" w:themeFillTint="33"/>
          </w:tcPr>
          <w:p w14:paraId="0D5B2E64" w14:textId="279DB643" w:rsidR="00FF6629" w:rsidRPr="00504DF6" w:rsidRDefault="00F817D5" w:rsidP="00691883">
            <w:pPr>
              <w:jc w:val="center"/>
              <w:rPr>
                <w:rFonts w:ascii="Arial" w:hAnsi="Arial" w:cs="Arial"/>
                <w:sz w:val="18"/>
                <w:szCs w:val="18"/>
              </w:rPr>
            </w:pPr>
            <w:r w:rsidRPr="00504DF6">
              <w:rPr>
                <w:rFonts w:ascii="Arial" w:hAnsi="Arial" w:cs="Arial"/>
                <w:sz w:val="18"/>
                <w:szCs w:val="18"/>
              </w:rPr>
              <w:t>1</w:t>
            </w:r>
            <w:r w:rsidR="00FF6629" w:rsidRPr="00504DF6">
              <w:rPr>
                <w:rFonts w:ascii="Arial" w:hAnsi="Arial" w:cs="Arial"/>
                <w:sz w:val="18"/>
                <w:szCs w:val="18"/>
              </w:rPr>
              <w:t>(</w:t>
            </w:r>
            <w:r w:rsidRPr="00504DF6">
              <w:rPr>
                <w:rFonts w:ascii="Arial" w:hAnsi="Arial" w:cs="Arial"/>
                <w:sz w:val="18"/>
                <w:szCs w:val="18"/>
              </w:rPr>
              <w:t>1</w:t>
            </w:r>
            <w:r w:rsidR="00FF6629" w:rsidRPr="00504DF6">
              <w:rPr>
                <w:rFonts w:ascii="Arial" w:hAnsi="Arial" w:cs="Arial"/>
                <w:sz w:val="18"/>
                <w:szCs w:val="18"/>
              </w:rPr>
              <w:t>.0)</w:t>
            </w:r>
          </w:p>
        </w:tc>
        <w:tc>
          <w:tcPr>
            <w:tcW w:w="2268" w:type="dxa"/>
            <w:tcBorders>
              <w:top w:val="nil"/>
              <w:left w:val="nil"/>
              <w:bottom w:val="nil"/>
              <w:right w:val="nil"/>
            </w:tcBorders>
            <w:shd w:val="clear" w:color="auto" w:fill="EDEDED" w:themeFill="accent3" w:themeFillTint="33"/>
          </w:tcPr>
          <w:p w14:paraId="7E0F6101" w14:textId="276BF4BE" w:rsidR="00FF6629" w:rsidRPr="00504DF6" w:rsidRDefault="00F817D5" w:rsidP="00691883">
            <w:pPr>
              <w:jc w:val="center"/>
              <w:rPr>
                <w:rFonts w:ascii="Arial" w:hAnsi="Arial" w:cs="Arial"/>
                <w:sz w:val="18"/>
                <w:szCs w:val="18"/>
              </w:rPr>
            </w:pPr>
            <w:r w:rsidRPr="00504DF6">
              <w:rPr>
                <w:rFonts w:ascii="Arial" w:hAnsi="Arial" w:cs="Arial"/>
                <w:sz w:val="18"/>
                <w:szCs w:val="18"/>
              </w:rPr>
              <w:t>28</w:t>
            </w:r>
            <w:r w:rsidR="00FF6629" w:rsidRPr="00504DF6">
              <w:rPr>
                <w:rFonts w:ascii="Arial" w:hAnsi="Arial" w:cs="Arial"/>
                <w:sz w:val="18"/>
                <w:szCs w:val="18"/>
              </w:rPr>
              <w:t>(1</w:t>
            </w:r>
            <w:r w:rsidRPr="00504DF6">
              <w:rPr>
                <w:rFonts w:ascii="Arial" w:hAnsi="Arial" w:cs="Arial"/>
                <w:sz w:val="18"/>
                <w:szCs w:val="18"/>
              </w:rPr>
              <w:t>2</w:t>
            </w:r>
            <w:r w:rsidR="00FF6629" w:rsidRPr="00504DF6">
              <w:rPr>
                <w:rFonts w:ascii="Arial" w:hAnsi="Arial" w:cs="Arial"/>
                <w:sz w:val="18"/>
                <w:szCs w:val="18"/>
              </w:rPr>
              <w:t>.6)</w:t>
            </w:r>
          </w:p>
        </w:tc>
        <w:tc>
          <w:tcPr>
            <w:tcW w:w="1275" w:type="dxa"/>
            <w:tcBorders>
              <w:top w:val="nil"/>
              <w:left w:val="nil"/>
              <w:bottom w:val="nil"/>
              <w:right w:val="nil"/>
            </w:tcBorders>
            <w:shd w:val="clear" w:color="auto" w:fill="EDEDED" w:themeFill="accent3" w:themeFillTint="33"/>
          </w:tcPr>
          <w:p w14:paraId="2F0969C9" w14:textId="630B0920" w:rsidR="00FF6629" w:rsidRPr="00504DF6" w:rsidRDefault="00F817D5" w:rsidP="00691883">
            <w:pPr>
              <w:jc w:val="center"/>
              <w:rPr>
                <w:rFonts w:ascii="Arial" w:hAnsi="Arial" w:cs="Arial"/>
                <w:b/>
                <w:i/>
                <w:sz w:val="18"/>
                <w:szCs w:val="18"/>
              </w:rPr>
            </w:pPr>
            <w:r w:rsidRPr="00504DF6">
              <w:rPr>
                <w:rFonts w:ascii="Arial" w:hAnsi="Arial" w:cs="Arial"/>
                <w:b/>
                <w:i/>
                <w:sz w:val="18"/>
                <w:szCs w:val="18"/>
              </w:rPr>
              <w:t>&lt; 0.001</w:t>
            </w:r>
          </w:p>
        </w:tc>
      </w:tr>
      <w:tr w:rsidR="00504DF6" w:rsidRPr="00504DF6" w14:paraId="237F640A" w14:textId="77777777" w:rsidTr="00691883">
        <w:tc>
          <w:tcPr>
            <w:tcW w:w="2268" w:type="dxa"/>
            <w:tcBorders>
              <w:top w:val="nil"/>
              <w:left w:val="nil"/>
              <w:bottom w:val="single" w:sz="4" w:space="0" w:color="auto"/>
              <w:right w:val="nil"/>
            </w:tcBorders>
            <w:shd w:val="clear" w:color="auto" w:fill="auto"/>
          </w:tcPr>
          <w:p w14:paraId="11BEDB64" w14:textId="77777777" w:rsidR="00FF6629" w:rsidRPr="00504DF6" w:rsidRDefault="00FF6629" w:rsidP="00691883">
            <w:pPr>
              <w:ind w:firstLineChars="50" w:firstLine="90"/>
              <w:rPr>
                <w:rFonts w:ascii="Arial" w:hAnsi="Arial" w:cs="Arial"/>
                <w:sz w:val="18"/>
                <w:szCs w:val="18"/>
              </w:rPr>
            </w:pPr>
            <w:r w:rsidRPr="00504DF6">
              <w:rPr>
                <w:rFonts w:ascii="Arial" w:hAnsi="Arial" w:cs="Arial"/>
                <w:sz w:val="18"/>
                <w:szCs w:val="18"/>
              </w:rPr>
              <w:t>New perianal event</w:t>
            </w:r>
          </w:p>
        </w:tc>
        <w:tc>
          <w:tcPr>
            <w:tcW w:w="2127" w:type="dxa"/>
            <w:tcBorders>
              <w:top w:val="nil"/>
              <w:left w:val="nil"/>
              <w:bottom w:val="single" w:sz="4" w:space="0" w:color="auto"/>
              <w:right w:val="nil"/>
            </w:tcBorders>
            <w:shd w:val="clear" w:color="auto" w:fill="auto"/>
          </w:tcPr>
          <w:p w14:paraId="61F34A0B" w14:textId="380A0EC8" w:rsidR="00FF6629" w:rsidRPr="00504DF6" w:rsidRDefault="00F817D5" w:rsidP="00691883">
            <w:pPr>
              <w:jc w:val="center"/>
              <w:rPr>
                <w:rFonts w:ascii="Arial" w:hAnsi="Arial" w:cs="Arial"/>
                <w:sz w:val="18"/>
                <w:szCs w:val="18"/>
              </w:rPr>
            </w:pPr>
            <w:r w:rsidRPr="00504DF6">
              <w:rPr>
                <w:rFonts w:ascii="Arial" w:hAnsi="Arial" w:cs="Arial"/>
                <w:sz w:val="18"/>
                <w:szCs w:val="18"/>
              </w:rPr>
              <w:t>8</w:t>
            </w:r>
            <w:r w:rsidR="00FF6629" w:rsidRPr="00504DF6">
              <w:rPr>
                <w:rFonts w:ascii="Arial" w:hAnsi="Arial" w:cs="Arial"/>
                <w:sz w:val="18"/>
                <w:szCs w:val="18"/>
              </w:rPr>
              <w:t>(</w:t>
            </w:r>
            <w:r w:rsidRPr="00504DF6">
              <w:rPr>
                <w:rFonts w:ascii="Arial" w:hAnsi="Arial" w:cs="Arial"/>
                <w:sz w:val="18"/>
                <w:szCs w:val="18"/>
              </w:rPr>
              <w:t>8.3</w:t>
            </w:r>
            <w:r w:rsidR="00FF6629" w:rsidRPr="00504DF6">
              <w:rPr>
                <w:rFonts w:ascii="Arial" w:hAnsi="Arial" w:cs="Arial"/>
                <w:sz w:val="18"/>
                <w:szCs w:val="18"/>
              </w:rPr>
              <w:t>)</w:t>
            </w:r>
          </w:p>
        </w:tc>
        <w:tc>
          <w:tcPr>
            <w:tcW w:w="2268" w:type="dxa"/>
            <w:tcBorders>
              <w:top w:val="nil"/>
              <w:left w:val="nil"/>
              <w:bottom w:val="single" w:sz="4" w:space="0" w:color="auto"/>
              <w:right w:val="nil"/>
            </w:tcBorders>
            <w:shd w:val="clear" w:color="auto" w:fill="auto"/>
          </w:tcPr>
          <w:p w14:paraId="4D6C631C" w14:textId="25F343D2" w:rsidR="00FF6629" w:rsidRPr="00504DF6" w:rsidRDefault="00FF6629" w:rsidP="00691883">
            <w:pPr>
              <w:jc w:val="center"/>
              <w:rPr>
                <w:rFonts w:ascii="Arial" w:hAnsi="Arial" w:cs="Arial"/>
                <w:sz w:val="18"/>
                <w:szCs w:val="18"/>
              </w:rPr>
            </w:pPr>
            <w:r w:rsidRPr="00504DF6">
              <w:rPr>
                <w:rFonts w:ascii="Arial" w:hAnsi="Arial" w:cs="Arial"/>
                <w:sz w:val="18"/>
                <w:szCs w:val="18"/>
              </w:rPr>
              <w:t>3</w:t>
            </w:r>
            <w:r w:rsidR="00F817D5" w:rsidRPr="00504DF6">
              <w:rPr>
                <w:rFonts w:ascii="Arial" w:hAnsi="Arial" w:cs="Arial"/>
                <w:sz w:val="18"/>
                <w:szCs w:val="18"/>
              </w:rPr>
              <w:t>2</w:t>
            </w:r>
            <w:r w:rsidRPr="00504DF6">
              <w:rPr>
                <w:rFonts w:ascii="Arial" w:hAnsi="Arial" w:cs="Arial"/>
                <w:sz w:val="18"/>
                <w:szCs w:val="18"/>
              </w:rPr>
              <w:t>(1</w:t>
            </w:r>
            <w:r w:rsidR="00F817D5" w:rsidRPr="00504DF6">
              <w:rPr>
                <w:rFonts w:ascii="Arial" w:hAnsi="Arial" w:cs="Arial"/>
                <w:sz w:val="18"/>
                <w:szCs w:val="18"/>
              </w:rPr>
              <w:t>4.3</w:t>
            </w:r>
            <w:r w:rsidRPr="00504DF6">
              <w:rPr>
                <w:rFonts w:ascii="Arial" w:hAnsi="Arial" w:cs="Arial"/>
                <w:sz w:val="18"/>
                <w:szCs w:val="18"/>
              </w:rPr>
              <w:t>)</w:t>
            </w:r>
          </w:p>
        </w:tc>
        <w:tc>
          <w:tcPr>
            <w:tcW w:w="1275" w:type="dxa"/>
            <w:tcBorders>
              <w:top w:val="nil"/>
              <w:left w:val="nil"/>
              <w:bottom w:val="single" w:sz="4" w:space="0" w:color="auto"/>
              <w:right w:val="nil"/>
            </w:tcBorders>
            <w:shd w:val="clear" w:color="auto" w:fill="auto"/>
          </w:tcPr>
          <w:p w14:paraId="5222FE37" w14:textId="02DAEC1F" w:rsidR="00FF6629" w:rsidRPr="00504DF6" w:rsidRDefault="00FF6629" w:rsidP="00691883">
            <w:pPr>
              <w:jc w:val="center"/>
              <w:rPr>
                <w:rFonts w:ascii="Arial" w:hAnsi="Arial" w:cs="Arial"/>
                <w:sz w:val="18"/>
                <w:szCs w:val="18"/>
              </w:rPr>
            </w:pPr>
            <w:r w:rsidRPr="00504DF6">
              <w:rPr>
                <w:rFonts w:ascii="Arial" w:hAnsi="Arial" w:cs="Arial"/>
                <w:sz w:val="18"/>
                <w:szCs w:val="18"/>
              </w:rPr>
              <w:t>0.</w:t>
            </w:r>
            <w:r w:rsidR="00F817D5" w:rsidRPr="00504DF6">
              <w:rPr>
                <w:rFonts w:ascii="Arial" w:hAnsi="Arial" w:cs="Arial"/>
                <w:sz w:val="18"/>
                <w:szCs w:val="18"/>
              </w:rPr>
              <w:t>196</w:t>
            </w:r>
          </w:p>
        </w:tc>
      </w:tr>
    </w:tbl>
    <w:bookmarkEnd w:id="3"/>
    <w:p w14:paraId="692DA83A" w14:textId="77777777" w:rsidR="00FF6629" w:rsidRPr="00504DF6" w:rsidRDefault="00FF6629" w:rsidP="00FF6629">
      <w:pPr>
        <w:rPr>
          <w:rFonts w:ascii="Arial" w:hAnsi="Arial" w:cs="Arial"/>
          <w:sz w:val="18"/>
          <w:szCs w:val="18"/>
        </w:rPr>
      </w:pPr>
      <w:r w:rsidRPr="00504DF6">
        <w:rPr>
          <w:rFonts w:ascii="Arial" w:hAnsi="Arial" w:cs="Arial"/>
          <w:sz w:val="18"/>
          <w:szCs w:val="18"/>
          <w:vertAlign w:val="superscript"/>
        </w:rPr>
        <w:t>1</w:t>
      </w:r>
      <w:r w:rsidRPr="00504DF6">
        <w:rPr>
          <w:rFonts w:ascii="Arial" w:hAnsi="Arial" w:cs="Arial"/>
          <w:sz w:val="18"/>
          <w:szCs w:val="18"/>
        </w:rPr>
        <w:t xml:space="preserve"> Fisher’s exact probabilities</w:t>
      </w:r>
    </w:p>
    <w:p w14:paraId="179B95AF" w14:textId="77777777" w:rsidR="00FF6629" w:rsidRPr="00504DF6" w:rsidRDefault="00FF6629" w:rsidP="00FF6629">
      <w:pPr>
        <w:rPr>
          <w:rFonts w:ascii="Arial" w:hAnsi="Arial" w:cs="Arial"/>
          <w:sz w:val="18"/>
          <w:szCs w:val="18"/>
        </w:rPr>
      </w:pPr>
      <w:r w:rsidRPr="00504DF6">
        <w:rPr>
          <w:rFonts w:ascii="Arial" w:hAnsi="Arial" w:cs="Arial"/>
          <w:sz w:val="18"/>
          <w:szCs w:val="18"/>
        </w:rPr>
        <w:t>MH: mucosal healing.</w:t>
      </w:r>
    </w:p>
    <w:p w14:paraId="46CA2188" w14:textId="77777777" w:rsidR="00FF6629" w:rsidRPr="00504DF6" w:rsidRDefault="00FF6629" w:rsidP="00FF6629">
      <w:pPr>
        <w:rPr>
          <w:rFonts w:ascii="Arial" w:hAnsi="Arial" w:cs="Arial"/>
          <w:sz w:val="18"/>
          <w:szCs w:val="18"/>
        </w:rPr>
      </w:pPr>
    </w:p>
    <w:p w14:paraId="537538C5" w14:textId="77777777" w:rsidR="00FF6629" w:rsidRPr="00504DF6" w:rsidRDefault="00FF6629" w:rsidP="00FF6629">
      <w:pPr>
        <w:rPr>
          <w:rFonts w:ascii="Arial" w:hAnsi="Arial" w:cs="Arial"/>
          <w:sz w:val="18"/>
          <w:szCs w:val="18"/>
        </w:rPr>
      </w:pPr>
    </w:p>
    <w:p w14:paraId="530FB9A7" w14:textId="77777777" w:rsidR="00FF6629" w:rsidRPr="00504DF6" w:rsidRDefault="00FF6629" w:rsidP="00FF6629">
      <w:pPr>
        <w:rPr>
          <w:rFonts w:ascii="Arial" w:hAnsi="Arial" w:cs="Arial"/>
          <w:sz w:val="18"/>
          <w:szCs w:val="18"/>
        </w:rPr>
      </w:pPr>
    </w:p>
    <w:p w14:paraId="1D521E93" w14:textId="77777777" w:rsidR="00FF6629" w:rsidRPr="00504DF6" w:rsidRDefault="00FF6629" w:rsidP="00FF6629">
      <w:pPr>
        <w:rPr>
          <w:rFonts w:ascii="Arial" w:hAnsi="Arial" w:cs="Arial"/>
          <w:sz w:val="18"/>
          <w:szCs w:val="18"/>
        </w:rPr>
      </w:pPr>
    </w:p>
    <w:p w14:paraId="726BBE3F" w14:textId="77777777" w:rsidR="00FF6629" w:rsidRPr="00504DF6" w:rsidRDefault="00FF6629" w:rsidP="00FF6629">
      <w:pPr>
        <w:rPr>
          <w:rFonts w:ascii="Arial" w:hAnsi="Arial" w:cs="Arial"/>
          <w:sz w:val="18"/>
          <w:szCs w:val="18"/>
        </w:rPr>
      </w:pPr>
    </w:p>
    <w:p w14:paraId="2A6E76B7" w14:textId="77777777" w:rsidR="00FF6629" w:rsidRPr="00504DF6" w:rsidRDefault="00FF6629" w:rsidP="00FF6629">
      <w:pPr>
        <w:rPr>
          <w:rFonts w:ascii="Arial" w:hAnsi="Arial" w:cs="Arial"/>
          <w:sz w:val="18"/>
          <w:szCs w:val="18"/>
        </w:rPr>
      </w:pPr>
    </w:p>
    <w:p w14:paraId="6ACD1FD2" w14:textId="77777777" w:rsidR="00FF6629" w:rsidRPr="00504DF6" w:rsidRDefault="00FF6629" w:rsidP="00FF6629">
      <w:pPr>
        <w:rPr>
          <w:rFonts w:ascii="Arial" w:hAnsi="Arial" w:cs="Arial"/>
          <w:sz w:val="18"/>
          <w:szCs w:val="18"/>
        </w:rPr>
      </w:pPr>
    </w:p>
    <w:p w14:paraId="5A4AB738" w14:textId="77777777" w:rsidR="00FF6629" w:rsidRPr="00504DF6" w:rsidRDefault="00FF6629" w:rsidP="00FF6629">
      <w:pPr>
        <w:rPr>
          <w:rFonts w:ascii="Arial" w:hAnsi="Arial" w:cs="Arial"/>
          <w:sz w:val="18"/>
          <w:szCs w:val="18"/>
        </w:rPr>
      </w:pPr>
    </w:p>
    <w:p w14:paraId="7F63C9F7" w14:textId="77777777" w:rsidR="00FF6629" w:rsidRPr="00504DF6" w:rsidRDefault="00FF6629" w:rsidP="00FF6629">
      <w:pPr>
        <w:rPr>
          <w:rFonts w:ascii="Arial" w:hAnsi="Arial" w:cs="Arial"/>
          <w:sz w:val="18"/>
          <w:szCs w:val="18"/>
        </w:rPr>
      </w:pPr>
    </w:p>
    <w:p w14:paraId="3247F4C7" w14:textId="77777777" w:rsidR="00FF6629" w:rsidRPr="00504DF6" w:rsidRDefault="00FF6629" w:rsidP="00FF6629">
      <w:pPr>
        <w:rPr>
          <w:rFonts w:ascii="Arial" w:hAnsi="Arial" w:cs="Arial"/>
          <w:sz w:val="20"/>
          <w:szCs w:val="18"/>
        </w:rPr>
      </w:pPr>
      <w:r w:rsidRPr="00504DF6">
        <w:rPr>
          <w:rFonts w:ascii="Arial" w:hAnsi="Arial" w:cs="Arial"/>
          <w:b/>
          <w:sz w:val="20"/>
          <w:szCs w:val="18"/>
        </w:rPr>
        <w:lastRenderedPageBreak/>
        <w:t xml:space="preserve">Supplementary Table 3. </w:t>
      </w:r>
      <w:r w:rsidRPr="00504DF6">
        <w:rPr>
          <w:rFonts w:ascii="Arial" w:hAnsi="Arial" w:cs="Arial"/>
          <w:sz w:val="20"/>
          <w:szCs w:val="18"/>
        </w:rPr>
        <w:t>Baseline demographic and characteristics of the disabling</w:t>
      </w:r>
      <w:bookmarkStart w:id="4" w:name="_Hlk519984010"/>
      <w:r w:rsidRPr="00504DF6">
        <w:rPr>
          <w:rFonts w:ascii="Arial" w:hAnsi="Arial" w:cs="Arial"/>
          <w:sz w:val="20"/>
          <w:szCs w:val="18"/>
        </w:rPr>
        <w:t xml:space="preserve"> Crohn’s disease </w:t>
      </w:r>
      <w:bookmarkEnd w:id="4"/>
      <w:r w:rsidRPr="00504DF6">
        <w:rPr>
          <w:rFonts w:ascii="Arial" w:hAnsi="Arial" w:cs="Arial"/>
          <w:sz w:val="20"/>
          <w:szCs w:val="18"/>
        </w:rPr>
        <w:t>patients</w:t>
      </w:r>
    </w:p>
    <w:tbl>
      <w:tblPr>
        <w:tblStyle w:val="a9"/>
        <w:tblW w:w="9639"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560"/>
        <w:gridCol w:w="1842"/>
        <w:gridCol w:w="1843"/>
        <w:gridCol w:w="992"/>
      </w:tblGrid>
      <w:tr w:rsidR="00504DF6" w:rsidRPr="00504DF6" w14:paraId="0D17C636" w14:textId="77777777" w:rsidTr="00691883">
        <w:tc>
          <w:tcPr>
            <w:tcW w:w="3402" w:type="dxa"/>
            <w:tcBorders>
              <w:top w:val="single" w:sz="2" w:space="0" w:color="auto"/>
              <w:left w:val="nil"/>
              <w:bottom w:val="single" w:sz="2" w:space="0" w:color="auto"/>
              <w:right w:val="nil"/>
            </w:tcBorders>
            <w:shd w:val="clear" w:color="auto" w:fill="E7E6E6" w:themeFill="background2"/>
          </w:tcPr>
          <w:p w14:paraId="0D864D70" w14:textId="77777777" w:rsidR="00FF6629" w:rsidRPr="00504DF6" w:rsidRDefault="00FF6629" w:rsidP="00691883">
            <w:pPr>
              <w:rPr>
                <w:rFonts w:ascii="Arial" w:hAnsi="Arial" w:cs="Arial"/>
                <w:sz w:val="18"/>
                <w:szCs w:val="18"/>
              </w:rPr>
            </w:pPr>
            <w:bookmarkStart w:id="5" w:name="_Hlk529187463"/>
          </w:p>
        </w:tc>
        <w:tc>
          <w:tcPr>
            <w:tcW w:w="1560" w:type="dxa"/>
            <w:tcBorders>
              <w:top w:val="single" w:sz="2" w:space="0" w:color="auto"/>
              <w:left w:val="nil"/>
              <w:bottom w:val="single" w:sz="2" w:space="0" w:color="auto"/>
              <w:right w:val="nil"/>
            </w:tcBorders>
            <w:shd w:val="clear" w:color="auto" w:fill="E7E6E6" w:themeFill="background2"/>
            <w:vAlign w:val="center"/>
          </w:tcPr>
          <w:p w14:paraId="74557EAD" w14:textId="77777777" w:rsidR="00FF6629" w:rsidRPr="00504DF6" w:rsidRDefault="00FF6629" w:rsidP="00691883">
            <w:pPr>
              <w:jc w:val="center"/>
              <w:rPr>
                <w:rFonts w:ascii="Arial" w:hAnsi="Arial" w:cs="Arial"/>
                <w:sz w:val="18"/>
                <w:szCs w:val="18"/>
              </w:rPr>
            </w:pPr>
            <w:r w:rsidRPr="00504DF6">
              <w:rPr>
                <w:rFonts w:ascii="Arial" w:hAnsi="Arial" w:cs="Arial"/>
                <w:sz w:val="18"/>
                <w:szCs w:val="18"/>
              </w:rPr>
              <w:t>Total</w:t>
            </w:r>
          </w:p>
          <w:p w14:paraId="0EE9AD82" w14:textId="3B1D48CD" w:rsidR="00FF6629" w:rsidRPr="00504DF6" w:rsidRDefault="00FF6629" w:rsidP="00691883">
            <w:pPr>
              <w:jc w:val="center"/>
              <w:rPr>
                <w:rFonts w:ascii="Arial" w:hAnsi="Arial" w:cs="Arial"/>
                <w:sz w:val="18"/>
                <w:szCs w:val="18"/>
              </w:rPr>
            </w:pPr>
            <w:r w:rsidRPr="00504DF6">
              <w:rPr>
                <w:rFonts w:ascii="Arial" w:hAnsi="Arial" w:cs="Arial"/>
                <w:sz w:val="18"/>
                <w:szCs w:val="18"/>
              </w:rPr>
              <w:t>[n=1</w:t>
            </w:r>
            <w:r w:rsidR="00F817D5" w:rsidRPr="00504DF6">
              <w:rPr>
                <w:rFonts w:ascii="Arial" w:hAnsi="Arial" w:cs="Arial"/>
                <w:sz w:val="18"/>
                <w:szCs w:val="18"/>
              </w:rPr>
              <w:t>05</w:t>
            </w:r>
            <w:r w:rsidRPr="00504DF6">
              <w:rPr>
                <w:rFonts w:ascii="Arial" w:hAnsi="Arial" w:cs="Arial"/>
                <w:sz w:val="18"/>
                <w:szCs w:val="18"/>
              </w:rPr>
              <w:t>]</w:t>
            </w:r>
          </w:p>
        </w:tc>
        <w:tc>
          <w:tcPr>
            <w:tcW w:w="1842" w:type="dxa"/>
            <w:tcBorders>
              <w:top w:val="single" w:sz="2" w:space="0" w:color="auto"/>
              <w:left w:val="nil"/>
              <w:bottom w:val="single" w:sz="2" w:space="0" w:color="auto"/>
              <w:right w:val="nil"/>
            </w:tcBorders>
            <w:shd w:val="clear" w:color="auto" w:fill="E7E6E6" w:themeFill="background2"/>
            <w:vAlign w:val="center"/>
          </w:tcPr>
          <w:p w14:paraId="35B2150A" w14:textId="7327DAE5" w:rsidR="00FF6629" w:rsidRPr="00504DF6" w:rsidRDefault="00FF6629" w:rsidP="00691883">
            <w:pPr>
              <w:jc w:val="center"/>
              <w:rPr>
                <w:rFonts w:ascii="Arial" w:hAnsi="Arial" w:cs="Arial"/>
                <w:sz w:val="18"/>
                <w:szCs w:val="18"/>
              </w:rPr>
            </w:pPr>
            <w:r w:rsidRPr="00504DF6">
              <w:rPr>
                <w:rFonts w:ascii="Arial" w:hAnsi="Arial" w:cs="Arial"/>
                <w:sz w:val="18"/>
                <w:szCs w:val="18"/>
              </w:rPr>
              <w:t>Recurrence Disabling CD [n=2</w:t>
            </w:r>
            <w:r w:rsidR="00F57669" w:rsidRPr="00504DF6">
              <w:rPr>
                <w:rFonts w:ascii="Arial" w:hAnsi="Arial" w:cs="Arial"/>
                <w:sz w:val="18"/>
                <w:szCs w:val="18"/>
              </w:rPr>
              <w:t>0</w:t>
            </w:r>
            <w:r w:rsidRPr="00504DF6">
              <w:rPr>
                <w:rFonts w:ascii="Arial" w:hAnsi="Arial" w:cs="Arial"/>
                <w:sz w:val="18"/>
                <w:szCs w:val="18"/>
              </w:rPr>
              <w:t>]</w:t>
            </w:r>
          </w:p>
        </w:tc>
        <w:tc>
          <w:tcPr>
            <w:tcW w:w="1843" w:type="dxa"/>
            <w:tcBorders>
              <w:top w:val="single" w:sz="2" w:space="0" w:color="auto"/>
              <w:left w:val="nil"/>
              <w:bottom w:val="single" w:sz="2" w:space="0" w:color="auto"/>
              <w:right w:val="nil"/>
            </w:tcBorders>
            <w:shd w:val="clear" w:color="auto" w:fill="E7E6E6" w:themeFill="background2"/>
            <w:vAlign w:val="center"/>
          </w:tcPr>
          <w:p w14:paraId="0BDDFF0C" w14:textId="2FC4BF61" w:rsidR="00FF6629" w:rsidRPr="00504DF6" w:rsidRDefault="00FF6629" w:rsidP="00691883">
            <w:pPr>
              <w:jc w:val="center"/>
              <w:rPr>
                <w:rFonts w:ascii="Arial" w:hAnsi="Arial" w:cs="Arial"/>
                <w:sz w:val="18"/>
                <w:szCs w:val="18"/>
              </w:rPr>
            </w:pPr>
            <w:r w:rsidRPr="00504DF6">
              <w:rPr>
                <w:rFonts w:ascii="Arial" w:hAnsi="Arial" w:cs="Arial"/>
                <w:sz w:val="18"/>
                <w:szCs w:val="18"/>
              </w:rPr>
              <w:t>Non-recurrence disabling CD [n=</w:t>
            </w:r>
            <w:r w:rsidR="00F57669" w:rsidRPr="00504DF6">
              <w:rPr>
                <w:rFonts w:ascii="Arial" w:hAnsi="Arial" w:cs="Arial"/>
                <w:sz w:val="18"/>
                <w:szCs w:val="18"/>
              </w:rPr>
              <w:t>85</w:t>
            </w:r>
            <w:r w:rsidRPr="00504DF6">
              <w:rPr>
                <w:rFonts w:ascii="Arial" w:hAnsi="Arial" w:cs="Arial"/>
                <w:sz w:val="18"/>
                <w:szCs w:val="18"/>
              </w:rPr>
              <w:t>]</w:t>
            </w:r>
          </w:p>
        </w:tc>
        <w:tc>
          <w:tcPr>
            <w:tcW w:w="992" w:type="dxa"/>
            <w:tcBorders>
              <w:top w:val="single" w:sz="2" w:space="0" w:color="auto"/>
              <w:left w:val="nil"/>
              <w:bottom w:val="single" w:sz="2" w:space="0" w:color="auto"/>
              <w:right w:val="nil"/>
            </w:tcBorders>
            <w:shd w:val="clear" w:color="auto" w:fill="E7E6E6" w:themeFill="background2"/>
            <w:vAlign w:val="center"/>
          </w:tcPr>
          <w:p w14:paraId="5E8E1DBD" w14:textId="77777777" w:rsidR="00FF6629" w:rsidRPr="00504DF6" w:rsidRDefault="00FF6629" w:rsidP="00691883">
            <w:pPr>
              <w:jc w:val="center"/>
              <w:rPr>
                <w:rFonts w:ascii="Arial" w:hAnsi="Arial" w:cs="Arial"/>
                <w:sz w:val="18"/>
                <w:szCs w:val="18"/>
                <w:vertAlign w:val="superscript"/>
              </w:rPr>
            </w:pPr>
            <w:r w:rsidRPr="00504DF6">
              <w:rPr>
                <w:rFonts w:ascii="Arial" w:hAnsi="Arial" w:cs="Arial"/>
                <w:i/>
                <w:sz w:val="18"/>
                <w:szCs w:val="18"/>
              </w:rPr>
              <w:t>p</w:t>
            </w:r>
            <w:r w:rsidRPr="00504DF6">
              <w:rPr>
                <w:rFonts w:ascii="Arial" w:hAnsi="Arial" w:cs="Arial"/>
                <w:sz w:val="18"/>
                <w:szCs w:val="18"/>
              </w:rPr>
              <w:t>-value</w:t>
            </w:r>
            <w:r w:rsidRPr="00504DF6">
              <w:rPr>
                <w:rFonts w:ascii="Arial" w:hAnsi="Arial" w:cs="Arial"/>
                <w:sz w:val="18"/>
                <w:szCs w:val="18"/>
                <w:vertAlign w:val="superscript"/>
              </w:rPr>
              <w:t>1</w:t>
            </w:r>
          </w:p>
        </w:tc>
      </w:tr>
      <w:tr w:rsidR="00504DF6" w:rsidRPr="00504DF6" w14:paraId="392F2431" w14:textId="77777777" w:rsidTr="00691883">
        <w:tc>
          <w:tcPr>
            <w:tcW w:w="3402" w:type="dxa"/>
            <w:tcBorders>
              <w:top w:val="single" w:sz="2" w:space="0" w:color="auto"/>
              <w:left w:val="nil"/>
              <w:bottom w:val="nil"/>
              <w:right w:val="nil"/>
            </w:tcBorders>
          </w:tcPr>
          <w:p w14:paraId="641BC455" w14:textId="77777777" w:rsidR="00FF6629" w:rsidRPr="00504DF6" w:rsidRDefault="00FF6629" w:rsidP="00691883">
            <w:pPr>
              <w:rPr>
                <w:rFonts w:ascii="Arial" w:hAnsi="Arial" w:cs="Arial"/>
                <w:sz w:val="18"/>
                <w:szCs w:val="18"/>
              </w:rPr>
            </w:pPr>
            <w:r w:rsidRPr="00504DF6">
              <w:rPr>
                <w:rFonts w:ascii="Arial" w:hAnsi="Arial" w:cs="Arial"/>
                <w:sz w:val="18"/>
                <w:szCs w:val="18"/>
              </w:rPr>
              <w:t xml:space="preserve">Gender: Male, </w:t>
            </w:r>
            <w:r w:rsidRPr="00504DF6">
              <w:rPr>
                <w:rFonts w:ascii="Arial" w:hAnsi="Arial" w:cs="Arial"/>
                <w:i/>
                <w:sz w:val="18"/>
                <w:szCs w:val="18"/>
              </w:rPr>
              <w:t xml:space="preserve">n </w:t>
            </w:r>
            <w:r w:rsidRPr="00504DF6">
              <w:rPr>
                <w:rFonts w:ascii="Arial" w:hAnsi="Arial" w:cs="Arial"/>
                <w:sz w:val="18"/>
                <w:szCs w:val="18"/>
              </w:rPr>
              <w:t>(%)</w:t>
            </w:r>
          </w:p>
        </w:tc>
        <w:tc>
          <w:tcPr>
            <w:tcW w:w="1560" w:type="dxa"/>
            <w:tcBorders>
              <w:top w:val="single" w:sz="2" w:space="0" w:color="auto"/>
              <w:left w:val="nil"/>
              <w:bottom w:val="nil"/>
              <w:right w:val="nil"/>
            </w:tcBorders>
          </w:tcPr>
          <w:p w14:paraId="1847CBFF" w14:textId="4011A823" w:rsidR="00FF6629" w:rsidRPr="00504DF6" w:rsidRDefault="00FF6629" w:rsidP="00691883">
            <w:pPr>
              <w:jc w:val="center"/>
              <w:rPr>
                <w:rFonts w:ascii="Arial" w:hAnsi="Arial" w:cs="Arial"/>
                <w:sz w:val="18"/>
                <w:szCs w:val="18"/>
              </w:rPr>
            </w:pPr>
            <w:r w:rsidRPr="00504DF6">
              <w:rPr>
                <w:rFonts w:ascii="Arial" w:hAnsi="Arial" w:cs="Arial"/>
                <w:sz w:val="18"/>
                <w:szCs w:val="18"/>
              </w:rPr>
              <w:t>7</w:t>
            </w:r>
            <w:r w:rsidR="00B7445E" w:rsidRPr="00504DF6">
              <w:rPr>
                <w:rFonts w:ascii="Arial" w:hAnsi="Arial" w:cs="Arial"/>
                <w:sz w:val="18"/>
                <w:szCs w:val="18"/>
              </w:rPr>
              <w:t>1</w:t>
            </w:r>
            <w:r w:rsidRPr="00504DF6">
              <w:rPr>
                <w:rFonts w:ascii="Arial" w:hAnsi="Arial" w:cs="Arial"/>
                <w:sz w:val="18"/>
                <w:szCs w:val="18"/>
              </w:rPr>
              <w:t xml:space="preserve"> (67.</w:t>
            </w:r>
            <w:r w:rsidR="00B7445E" w:rsidRPr="00504DF6">
              <w:rPr>
                <w:rFonts w:ascii="Arial" w:hAnsi="Arial" w:cs="Arial"/>
                <w:sz w:val="18"/>
                <w:szCs w:val="18"/>
              </w:rPr>
              <w:t>6</w:t>
            </w:r>
            <w:r w:rsidRPr="00504DF6">
              <w:rPr>
                <w:rFonts w:ascii="Arial" w:hAnsi="Arial" w:cs="Arial"/>
                <w:sz w:val="18"/>
                <w:szCs w:val="18"/>
              </w:rPr>
              <w:t>)</w:t>
            </w:r>
          </w:p>
        </w:tc>
        <w:tc>
          <w:tcPr>
            <w:tcW w:w="1842" w:type="dxa"/>
            <w:tcBorders>
              <w:top w:val="single" w:sz="2" w:space="0" w:color="auto"/>
              <w:left w:val="nil"/>
              <w:bottom w:val="nil"/>
              <w:right w:val="nil"/>
            </w:tcBorders>
          </w:tcPr>
          <w:p w14:paraId="1569A452" w14:textId="793ACEF2" w:rsidR="00FF6629" w:rsidRPr="00504DF6" w:rsidRDefault="00B7445E" w:rsidP="00691883">
            <w:pPr>
              <w:jc w:val="center"/>
              <w:rPr>
                <w:rFonts w:ascii="Arial" w:hAnsi="Arial" w:cs="Arial"/>
                <w:sz w:val="18"/>
                <w:szCs w:val="18"/>
              </w:rPr>
            </w:pPr>
            <w:r w:rsidRPr="00504DF6">
              <w:rPr>
                <w:rFonts w:ascii="Arial" w:hAnsi="Arial" w:cs="Arial"/>
                <w:sz w:val="18"/>
                <w:szCs w:val="18"/>
              </w:rPr>
              <w:t>17</w:t>
            </w:r>
            <w:r w:rsidR="00FF6629" w:rsidRPr="00504DF6">
              <w:rPr>
                <w:rFonts w:ascii="Arial" w:hAnsi="Arial" w:cs="Arial"/>
                <w:sz w:val="18"/>
                <w:szCs w:val="18"/>
              </w:rPr>
              <w:t xml:space="preserve"> (</w:t>
            </w:r>
            <w:r w:rsidRPr="00504DF6">
              <w:rPr>
                <w:rFonts w:ascii="Arial" w:hAnsi="Arial" w:cs="Arial"/>
                <w:sz w:val="18"/>
                <w:szCs w:val="18"/>
              </w:rPr>
              <w:t>85.0</w:t>
            </w:r>
            <w:r w:rsidR="00FF6629" w:rsidRPr="00504DF6">
              <w:rPr>
                <w:rFonts w:ascii="Arial" w:hAnsi="Arial" w:cs="Arial"/>
                <w:sz w:val="18"/>
                <w:szCs w:val="18"/>
              </w:rPr>
              <w:t>)</w:t>
            </w:r>
          </w:p>
        </w:tc>
        <w:tc>
          <w:tcPr>
            <w:tcW w:w="1843" w:type="dxa"/>
            <w:tcBorders>
              <w:top w:val="single" w:sz="2" w:space="0" w:color="auto"/>
              <w:left w:val="nil"/>
              <w:bottom w:val="nil"/>
              <w:right w:val="nil"/>
            </w:tcBorders>
          </w:tcPr>
          <w:p w14:paraId="10D1977D" w14:textId="7E631F19" w:rsidR="00FF6629" w:rsidRPr="00504DF6" w:rsidRDefault="00FF6629" w:rsidP="00691883">
            <w:pPr>
              <w:jc w:val="center"/>
              <w:rPr>
                <w:rFonts w:ascii="Arial" w:hAnsi="Arial" w:cs="Arial"/>
                <w:sz w:val="18"/>
                <w:szCs w:val="18"/>
              </w:rPr>
            </w:pPr>
            <w:r w:rsidRPr="00504DF6">
              <w:rPr>
                <w:rFonts w:ascii="Arial" w:hAnsi="Arial" w:cs="Arial"/>
                <w:sz w:val="18"/>
                <w:szCs w:val="18"/>
              </w:rPr>
              <w:t>5</w:t>
            </w:r>
            <w:r w:rsidR="00B7445E" w:rsidRPr="00504DF6">
              <w:rPr>
                <w:rFonts w:ascii="Arial" w:hAnsi="Arial" w:cs="Arial"/>
                <w:sz w:val="18"/>
                <w:szCs w:val="18"/>
              </w:rPr>
              <w:t>4</w:t>
            </w:r>
            <w:r w:rsidRPr="00504DF6">
              <w:rPr>
                <w:rFonts w:ascii="Arial" w:hAnsi="Arial" w:cs="Arial"/>
                <w:sz w:val="18"/>
                <w:szCs w:val="18"/>
              </w:rPr>
              <w:t xml:space="preserve"> (6</w:t>
            </w:r>
            <w:r w:rsidR="00B7445E" w:rsidRPr="00504DF6">
              <w:rPr>
                <w:rFonts w:ascii="Arial" w:hAnsi="Arial" w:cs="Arial"/>
                <w:sz w:val="18"/>
                <w:szCs w:val="18"/>
              </w:rPr>
              <w:t>3.5</w:t>
            </w:r>
            <w:r w:rsidRPr="00504DF6">
              <w:rPr>
                <w:rFonts w:ascii="Arial" w:hAnsi="Arial" w:cs="Arial"/>
                <w:sz w:val="18"/>
                <w:szCs w:val="18"/>
              </w:rPr>
              <w:t>)</w:t>
            </w:r>
          </w:p>
        </w:tc>
        <w:tc>
          <w:tcPr>
            <w:tcW w:w="992" w:type="dxa"/>
            <w:tcBorders>
              <w:top w:val="single" w:sz="2" w:space="0" w:color="auto"/>
              <w:left w:val="nil"/>
              <w:bottom w:val="nil"/>
              <w:right w:val="nil"/>
            </w:tcBorders>
          </w:tcPr>
          <w:p w14:paraId="53AD44A4" w14:textId="6BE762EC" w:rsidR="00FF6629" w:rsidRPr="00504DF6" w:rsidRDefault="00FF6629" w:rsidP="00691883">
            <w:pPr>
              <w:jc w:val="center"/>
              <w:rPr>
                <w:rFonts w:ascii="Arial" w:hAnsi="Arial" w:cs="Arial"/>
                <w:sz w:val="18"/>
                <w:szCs w:val="18"/>
              </w:rPr>
            </w:pPr>
            <w:r w:rsidRPr="00504DF6">
              <w:rPr>
                <w:rFonts w:ascii="Arial" w:hAnsi="Arial" w:cs="Arial"/>
                <w:sz w:val="18"/>
                <w:szCs w:val="18"/>
              </w:rPr>
              <w:t>0.</w:t>
            </w:r>
            <w:r w:rsidR="00B7445E" w:rsidRPr="00504DF6">
              <w:rPr>
                <w:rFonts w:ascii="Arial" w:hAnsi="Arial" w:cs="Arial"/>
                <w:sz w:val="18"/>
                <w:szCs w:val="18"/>
              </w:rPr>
              <w:t>109</w:t>
            </w:r>
          </w:p>
        </w:tc>
      </w:tr>
      <w:tr w:rsidR="00504DF6" w:rsidRPr="00504DF6" w14:paraId="0ADBA9E7" w14:textId="77777777" w:rsidTr="00691883">
        <w:tc>
          <w:tcPr>
            <w:tcW w:w="3402" w:type="dxa"/>
            <w:tcBorders>
              <w:top w:val="nil"/>
              <w:left w:val="nil"/>
              <w:bottom w:val="nil"/>
              <w:right w:val="nil"/>
            </w:tcBorders>
            <w:shd w:val="clear" w:color="auto" w:fill="E7E6E6" w:themeFill="background2"/>
          </w:tcPr>
          <w:p w14:paraId="4B2E3E8A" w14:textId="77777777" w:rsidR="00FF6629" w:rsidRPr="00504DF6" w:rsidRDefault="00FF6629" w:rsidP="00691883">
            <w:pPr>
              <w:rPr>
                <w:rFonts w:ascii="Arial" w:hAnsi="Arial" w:cs="Arial"/>
                <w:sz w:val="18"/>
                <w:szCs w:val="18"/>
              </w:rPr>
            </w:pPr>
            <w:r w:rsidRPr="00504DF6">
              <w:rPr>
                <w:rFonts w:ascii="Arial" w:hAnsi="Arial" w:cs="Arial"/>
                <w:sz w:val="18"/>
                <w:szCs w:val="18"/>
              </w:rPr>
              <w:t>Age at diagnosis</w:t>
            </w:r>
          </w:p>
        </w:tc>
        <w:tc>
          <w:tcPr>
            <w:tcW w:w="1560" w:type="dxa"/>
            <w:tcBorders>
              <w:top w:val="nil"/>
              <w:left w:val="nil"/>
              <w:bottom w:val="nil"/>
              <w:right w:val="nil"/>
            </w:tcBorders>
            <w:shd w:val="clear" w:color="auto" w:fill="E7E6E6" w:themeFill="background2"/>
          </w:tcPr>
          <w:p w14:paraId="48221E9B" w14:textId="77777777" w:rsidR="00FF6629" w:rsidRPr="00504DF6" w:rsidRDefault="00FF6629" w:rsidP="00691883">
            <w:pPr>
              <w:jc w:val="center"/>
              <w:rPr>
                <w:rFonts w:ascii="Arial" w:hAnsi="Arial" w:cs="Arial"/>
                <w:sz w:val="18"/>
                <w:szCs w:val="18"/>
              </w:rPr>
            </w:pPr>
          </w:p>
        </w:tc>
        <w:tc>
          <w:tcPr>
            <w:tcW w:w="1842" w:type="dxa"/>
            <w:tcBorders>
              <w:top w:val="nil"/>
              <w:left w:val="nil"/>
              <w:bottom w:val="nil"/>
              <w:right w:val="nil"/>
            </w:tcBorders>
            <w:shd w:val="clear" w:color="auto" w:fill="E7E6E6" w:themeFill="background2"/>
          </w:tcPr>
          <w:p w14:paraId="5FFCFE6B" w14:textId="77777777" w:rsidR="00FF6629" w:rsidRPr="00504DF6" w:rsidRDefault="00FF6629" w:rsidP="00691883">
            <w:pPr>
              <w:jc w:val="center"/>
              <w:rPr>
                <w:rFonts w:ascii="Arial" w:hAnsi="Arial" w:cs="Arial"/>
                <w:sz w:val="18"/>
                <w:szCs w:val="18"/>
              </w:rPr>
            </w:pPr>
          </w:p>
        </w:tc>
        <w:tc>
          <w:tcPr>
            <w:tcW w:w="1843" w:type="dxa"/>
            <w:tcBorders>
              <w:top w:val="nil"/>
              <w:left w:val="nil"/>
              <w:bottom w:val="nil"/>
              <w:right w:val="nil"/>
            </w:tcBorders>
            <w:shd w:val="clear" w:color="auto" w:fill="E7E6E6" w:themeFill="background2"/>
          </w:tcPr>
          <w:p w14:paraId="07B92E1C" w14:textId="77777777" w:rsidR="00FF6629" w:rsidRPr="00504DF6" w:rsidRDefault="00FF6629" w:rsidP="00691883">
            <w:pPr>
              <w:jc w:val="center"/>
              <w:rPr>
                <w:rFonts w:ascii="Arial" w:hAnsi="Arial" w:cs="Arial"/>
                <w:sz w:val="18"/>
                <w:szCs w:val="18"/>
              </w:rPr>
            </w:pPr>
          </w:p>
        </w:tc>
        <w:tc>
          <w:tcPr>
            <w:tcW w:w="992" w:type="dxa"/>
            <w:tcBorders>
              <w:top w:val="nil"/>
              <w:left w:val="nil"/>
              <w:bottom w:val="nil"/>
              <w:right w:val="nil"/>
            </w:tcBorders>
            <w:shd w:val="clear" w:color="auto" w:fill="E7E6E6" w:themeFill="background2"/>
          </w:tcPr>
          <w:p w14:paraId="662A967A" w14:textId="5424FAEC" w:rsidR="00FF6629" w:rsidRPr="00504DF6" w:rsidRDefault="00FF6629" w:rsidP="00691883">
            <w:pPr>
              <w:jc w:val="center"/>
              <w:rPr>
                <w:rFonts w:ascii="Arial" w:hAnsi="Arial" w:cs="Arial"/>
                <w:sz w:val="18"/>
                <w:szCs w:val="18"/>
              </w:rPr>
            </w:pPr>
            <w:r w:rsidRPr="00504DF6">
              <w:rPr>
                <w:rFonts w:ascii="Arial" w:hAnsi="Arial" w:cs="Arial"/>
                <w:sz w:val="18"/>
                <w:szCs w:val="18"/>
              </w:rPr>
              <w:t>0.2</w:t>
            </w:r>
            <w:r w:rsidR="00B7445E" w:rsidRPr="00504DF6">
              <w:rPr>
                <w:rFonts w:ascii="Arial" w:hAnsi="Arial" w:cs="Arial"/>
                <w:sz w:val="18"/>
                <w:szCs w:val="18"/>
              </w:rPr>
              <w:t>36</w:t>
            </w:r>
          </w:p>
        </w:tc>
      </w:tr>
      <w:tr w:rsidR="00504DF6" w:rsidRPr="00504DF6" w14:paraId="0F3D9055" w14:textId="77777777" w:rsidTr="00691883">
        <w:tc>
          <w:tcPr>
            <w:tcW w:w="3402" w:type="dxa"/>
            <w:tcBorders>
              <w:top w:val="nil"/>
              <w:left w:val="nil"/>
              <w:bottom w:val="nil"/>
              <w:right w:val="nil"/>
            </w:tcBorders>
            <w:shd w:val="clear" w:color="auto" w:fill="FFFFFF" w:themeFill="background1"/>
          </w:tcPr>
          <w:p w14:paraId="2811C5C1" w14:textId="77777777" w:rsidR="00FF6629" w:rsidRPr="00504DF6" w:rsidRDefault="00FF6629" w:rsidP="00691883">
            <w:pPr>
              <w:ind w:firstLineChars="50" w:firstLine="90"/>
              <w:rPr>
                <w:rFonts w:ascii="Arial" w:hAnsi="Arial" w:cs="Arial"/>
                <w:sz w:val="18"/>
                <w:szCs w:val="18"/>
              </w:rPr>
            </w:pPr>
            <w:r w:rsidRPr="00504DF6">
              <w:rPr>
                <w:rFonts w:ascii="Arial" w:hAnsi="Arial" w:cs="Arial"/>
                <w:sz w:val="18"/>
                <w:szCs w:val="18"/>
              </w:rPr>
              <w:t>A1</w:t>
            </w:r>
          </w:p>
        </w:tc>
        <w:tc>
          <w:tcPr>
            <w:tcW w:w="1560" w:type="dxa"/>
            <w:tcBorders>
              <w:top w:val="nil"/>
              <w:left w:val="nil"/>
              <w:bottom w:val="nil"/>
              <w:right w:val="nil"/>
            </w:tcBorders>
            <w:shd w:val="clear" w:color="auto" w:fill="FFFFFF" w:themeFill="background1"/>
          </w:tcPr>
          <w:p w14:paraId="4CDC57DA" w14:textId="61607772" w:rsidR="00FF6629" w:rsidRPr="00504DF6" w:rsidRDefault="00B7445E" w:rsidP="00691883">
            <w:pPr>
              <w:jc w:val="center"/>
              <w:rPr>
                <w:rFonts w:ascii="Arial" w:hAnsi="Arial" w:cs="Arial"/>
                <w:sz w:val="18"/>
                <w:szCs w:val="18"/>
              </w:rPr>
            </w:pPr>
            <w:r w:rsidRPr="00504DF6">
              <w:rPr>
                <w:rFonts w:ascii="Arial" w:hAnsi="Arial" w:cs="Arial"/>
                <w:sz w:val="18"/>
                <w:szCs w:val="18"/>
              </w:rPr>
              <w:t xml:space="preserve">19 </w:t>
            </w:r>
            <w:r w:rsidR="00FF6629" w:rsidRPr="00504DF6">
              <w:rPr>
                <w:rFonts w:ascii="Arial" w:hAnsi="Arial" w:cs="Arial"/>
                <w:sz w:val="18"/>
                <w:szCs w:val="18"/>
              </w:rPr>
              <w:t>(1</w:t>
            </w:r>
            <w:r w:rsidRPr="00504DF6">
              <w:rPr>
                <w:rFonts w:ascii="Arial" w:hAnsi="Arial" w:cs="Arial"/>
                <w:sz w:val="18"/>
                <w:szCs w:val="18"/>
              </w:rPr>
              <w:t>8</w:t>
            </w:r>
            <w:r w:rsidR="00FF6629" w:rsidRPr="00504DF6">
              <w:rPr>
                <w:rFonts w:ascii="Arial" w:hAnsi="Arial" w:cs="Arial"/>
                <w:sz w:val="18"/>
                <w:szCs w:val="18"/>
              </w:rPr>
              <w:t>.1)</w:t>
            </w:r>
          </w:p>
        </w:tc>
        <w:tc>
          <w:tcPr>
            <w:tcW w:w="1842" w:type="dxa"/>
            <w:tcBorders>
              <w:top w:val="nil"/>
              <w:left w:val="nil"/>
              <w:bottom w:val="nil"/>
              <w:right w:val="nil"/>
            </w:tcBorders>
            <w:shd w:val="clear" w:color="auto" w:fill="FFFFFF" w:themeFill="background1"/>
          </w:tcPr>
          <w:p w14:paraId="3C231EC3" w14:textId="4CD3406E" w:rsidR="00FF6629" w:rsidRPr="00504DF6" w:rsidRDefault="00B7445E" w:rsidP="00691883">
            <w:pPr>
              <w:jc w:val="center"/>
              <w:rPr>
                <w:rFonts w:ascii="Arial" w:hAnsi="Arial" w:cs="Arial"/>
                <w:sz w:val="18"/>
                <w:szCs w:val="18"/>
              </w:rPr>
            </w:pPr>
            <w:r w:rsidRPr="00504DF6">
              <w:rPr>
                <w:rFonts w:ascii="Arial" w:hAnsi="Arial" w:cs="Arial"/>
                <w:sz w:val="18"/>
                <w:szCs w:val="18"/>
              </w:rPr>
              <w:t xml:space="preserve">1 </w:t>
            </w:r>
            <w:r w:rsidR="00FF6629" w:rsidRPr="00504DF6">
              <w:rPr>
                <w:rFonts w:ascii="Arial" w:hAnsi="Arial" w:cs="Arial"/>
                <w:sz w:val="18"/>
                <w:szCs w:val="18"/>
              </w:rPr>
              <w:t>(</w:t>
            </w:r>
            <w:r w:rsidRPr="00504DF6">
              <w:rPr>
                <w:rFonts w:ascii="Arial" w:hAnsi="Arial" w:cs="Arial"/>
                <w:sz w:val="18"/>
                <w:szCs w:val="18"/>
              </w:rPr>
              <w:t>5.0</w:t>
            </w:r>
            <w:r w:rsidR="00FF6629" w:rsidRPr="00504DF6">
              <w:rPr>
                <w:rFonts w:ascii="Arial" w:hAnsi="Arial" w:cs="Arial"/>
                <w:sz w:val="18"/>
                <w:szCs w:val="18"/>
              </w:rPr>
              <w:t>)</w:t>
            </w:r>
          </w:p>
        </w:tc>
        <w:tc>
          <w:tcPr>
            <w:tcW w:w="1843" w:type="dxa"/>
            <w:tcBorders>
              <w:top w:val="nil"/>
              <w:left w:val="nil"/>
              <w:bottom w:val="nil"/>
              <w:right w:val="nil"/>
            </w:tcBorders>
            <w:shd w:val="clear" w:color="auto" w:fill="FFFFFF" w:themeFill="background1"/>
          </w:tcPr>
          <w:p w14:paraId="2A5FED24" w14:textId="7F1F92E3" w:rsidR="00FF6629" w:rsidRPr="00504DF6" w:rsidRDefault="00FF6629" w:rsidP="00691883">
            <w:pPr>
              <w:jc w:val="center"/>
              <w:rPr>
                <w:rFonts w:ascii="Arial" w:hAnsi="Arial" w:cs="Arial"/>
                <w:sz w:val="18"/>
                <w:szCs w:val="18"/>
              </w:rPr>
            </w:pPr>
            <w:r w:rsidRPr="00504DF6">
              <w:rPr>
                <w:rFonts w:ascii="Arial" w:hAnsi="Arial" w:cs="Arial"/>
                <w:sz w:val="18"/>
                <w:szCs w:val="18"/>
              </w:rPr>
              <w:t>18</w:t>
            </w:r>
            <w:r w:rsidR="00B7445E" w:rsidRPr="00504DF6">
              <w:rPr>
                <w:rFonts w:ascii="Arial" w:hAnsi="Arial" w:cs="Arial"/>
                <w:sz w:val="18"/>
                <w:szCs w:val="18"/>
              </w:rPr>
              <w:t xml:space="preserve"> </w:t>
            </w:r>
            <w:r w:rsidRPr="00504DF6">
              <w:rPr>
                <w:rFonts w:ascii="Arial" w:hAnsi="Arial" w:cs="Arial"/>
                <w:sz w:val="18"/>
                <w:szCs w:val="18"/>
              </w:rPr>
              <w:t>(2</w:t>
            </w:r>
            <w:r w:rsidR="00B7445E" w:rsidRPr="00504DF6">
              <w:rPr>
                <w:rFonts w:ascii="Arial" w:hAnsi="Arial" w:cs="Arial"/>
                <w:sz w:val="18"/>
                <w:szCs w:val="18"/>
              </w:rPr>
              <w:t>1.2</w:t>
            </w:r>
            <w:r w:rsidRPr="00504DF6">
              <w:rPr>
                <w:rFonts w:ascii="Arial" w:hAnsi="Arial" w:cs="Arial"/>
                <w:sz w:val="18"/>
                <w:szCs w:val="18"/>
              </w:rPr>
              <w:t>)</w:t>
            </w:r>
          </w:p>
        </w:tc>
        <w:tc>
          <w:tcPr>
            <w:tcW w:w="992" w:type="dxa"/>
            <w:tcBorders>
              <w:top w:val="nil"/>
              <w:left w:val="nil"/>
              <w:bottom w:val="nil"/>
              <w:right w:val="nil"/>
            </w:tcBorders>
            <w:shd w:val="clear" w:color="auto" w:fill="FFFFFF" w:themeFill="background1"/>
          </w:tcPr>
          <w:p w14:paraId="3D1950CD" w14:textId="77777777" w:rsidR="00FF6629" w:rsidRPr="00504DF6" w:rsidRDefault="00FF6629" w:rsidP="00691883">
            <w:pPr>
              <w:jc w:val="center"/>
              <w:rPr>
                <w:rFonts w:ascii="Arial" w:hAnsi="Arial" w:cs="Arial"/>
                <w:sz w:val="18"/>
                <w:szCs w:val="18"/>
              </w:rPr>
            </w:pPr>
          </w:p>
        </w:tc>
      </w:tr>
      <w:tr w:rsidR="00504DF6" w:rsidRPr="00504DF6" w14:paraId="6CD4BCFC" w14:textId="77777777" w:rsidTr="00691883">
        <w:tc>
          <w:tcPr>
            <w:tcW w:w="3402" w:type="dxa"/>
            <w:tcBorders>
              <w:top w:val="nil"/>
              <w:left w:val="nil"/>
              <w:bottom w:val="nil"/>
              <w:right w:val="nil"/>
            </w:tcBorders>
            <w:shd w:val="clear" w:color="auto" w:fill="E7E6E6" w:themeFill="background2"/>
          </w:tcPr>
          <w:p w14:paraId="47D6C7C6" w14:textId="77777777" w:rsidR="00FF6629" w:rsidRPr="00504DF6" w:rsidRDefault="00FF6629" w:rsidP="00691883">
            <w:pPr>
              <w:ind w:firstLineChars="50" w:firstLine="90"/>
              <w:rPr>
                <w:rFonts w:ascii="Arial" w:hAnsi="Arial" w:cs="Arial"/>
                <w:sz w:val="18"/>
                <w:szCs w:val="18"/>
              </w:rPr>
            </w:pPr>
            <w:r w:rsidRPr="00504DF6">
              <w:rPr>
                <w:rFonts w:ascii="Arial" w:hAnsi="Arial" w:cs="Arial"/>
                <w:sz w:val="18"/>
                <w:szCs w:val="18"/>
              </w:rPr>
              <w:t>A2</w:t>
            </w:r>
          </w:p>
        </w:tc>
        <w:tc>
          <w:tcPr>
            <w:tcW w:w="1560" w:type="dxa"/>
            <w:tcBorders>
              <w:top w:val="nil"/>
              <w:left w:val="nil"/>
              <w:bottom w:val="nil"/>
              <w:right w:val="nil"/>
            </w:tcBorders>
            <w:shd w:val="clear" w:color="auto" w:fill="E7E6E6" w:themeFill="background2"/>
          </w:tcPr>
          <w:p w14:paraId="15BAC7EE" w14:textId="4810C865" w:rsidR="00FF6629" w:rsidRPr="00504DF6" w:rsidRDefault="00B7445E" w:rsidP="00691883">
            <w:pPr>
              <w:jc w:val="center"/>
              <w:rPr>
                <w:rFonts w:ascii="Arial" w:hAnsi="Arial" w:cs="Arial"/>
                <w:sz w:val="18"/>
                <w:szCs w:val="18"/>
              </w:rPr>
            </w:pPr>
            <w:r w:rsidRPr="00504DF6">
              <w:rPr>
                <w:rFonts w:ascii="Arial" w:hAnsi="Arial" w:cs="Arial"/>
                <w:sz w:val="18"/>
                <w:szCs w:val="18"/>
              </w:rPr>
              <w:t xml:space="preserve">76 </w:t>
            </w:r>
            <w:r w:rsidR="00FF6629" w:rsidRPr="00504DF6">
              <w:rPr>
                <w:rFonts w:ascii="Arial" w:hAnsi="Arial" w:cs="Arial"/>
                <w:sz w:val="18"/>
                <w:szCs w:val="18"/>
              </w:rPr>
              <w:t>(7</w:t>
            </w:r>
            <w:r w:rsidR="00691883" w:rsidRPr="00504DF6">
              <w:rPr>
                <w:rFonts w:ascii="Arial" w:hAnsi="Arial" w:cs="Arial"/>
                <w:sz w:val="18"/>
                <w:szCs w:val="18"/>
              </w:rPr>
              <w:t>2</w:t>
            </w:r>
            <w:r w:rsidR="00FF6629" w:rsidRPr="00504DF6">
              <w:rPr>
                <w:rFonts w:ascii="Arial" w:hAnsi="Arial" w:cs="Arial"/>
                <w:sz w:val="18"/>
                <w:szCs w:val="18"/>
              </w:rPr>
              <w:t>.4)</w:t>
            </w:r>
          </w:p>
        </w:tc>
        <w:tc>
          <w:tcPr>
            <w:tcW w:w="1842" w:type="dxa"/>
            <w:tcBorders>
              <w:top w:val="nil"/>
              <w:left w:val="nil"/>
              <w:bottom w:val="nil"/>
              <w:right w:val="nil"/>
            </w:tcBorders>
            <w:shd w:val="clear" w:color="auto" w:fill="E7E6E6" w:themeFill="background2"/>
          </w:tcPr>
          <w:p w14:paraId="3994B680" w14:textId="7CEBC71A" w:rsidR="00FF6629" w:rsidRPr="00504DF6" w:rsidRDefault="00691883" w:rsidP="00691883">
            <w:pPr>
              <w:jc w:val="center"/>
              <w:rPr>
                <w:rFonts w:ascii="Arial" w:hAnsi="Arial" w:cs="Arial"/>
                <w:sz w:val="18"/>
                <w:szCs w:val="18"/>
              </w:rPr>
            </w:pPr>
            <w:r w:rsidRPr="00504DF6">
              <w:rPr>
                <w:rFonts w:ascii="Arial" w:hAnsi="Arial" w:cs="Arial"/>
                <w:sz w:val="18"/>
                <w:szCs w:val="18"/>
              </w:rPr>
              <w:t>17</w:t>
            </w:r>
            <w:r w:rsidR="00B7445E" w:rsidRPr="00504DF6">
              <w:rPr>
                <w:rFonts w:ascii="Arial" w:hAnsi="Arial" w:cs="Arial"/>
                <w:sz w:val="18"/>
                <w:szCs w:val="18"/>
              </w:rPr>
              <w:t xml:space="preserve"> </w:t>
            </w:r>
            <w:r w:rsidR="00FF6629" w:rsidRPr="00504DF6">
              <w:rPr>
                <w:rFonts w:ascii="Arial" w:hAnsi="Arial" w:cs="Arial"/>
                <w:sz w:val="18"/>
                <w:szCs w:val="18"/>
              </w:rPr>
              <w:t>(8</w:t>
            </w:r>
            <w:r w:rsidRPr="00504DF6">
              <w:rPr>
                <w:rFonts w:ascii="Arial" w:hAnsi="Arial" w:cs="Arial"/>
                <w:sz w:val="18"/>
                <w:szCs w:val="18"/>
              </w:rPr>
              <w:t>5.0</w:t>
            </w:r>
            <w:r w:rsidR="00FF6629" w:rsidRPr="00504DF6">
              <w:rPr>
                <w:rFonts w:ascii="Arial" w:hAnsi="Arial" w:cs="Arial"/>
                <w:sz w:val="18"/>
                <w:szCs w:val="18"/>
              </w:rPr>
              <w:t>)</w:t>
            </w:r>
          </w:p>
        </w:tc>
        <w:tc>
          <w:tcPr>
            <w:tcW w:w="1843" w:type="dxa"/>
            <w:tcBorders>
              <w:top w:val="nil"/>
              <w:left w:val="nil"/>
              <w:bottom w:val="nil"/>
              <w:right w:val="nil"/>
            </w:tcBorders>
            <w:shd w:val="clear" w:color="auto" w:fill="E7E6E6" w:themeFill="background2"/>
          </w:tcPr>
          <w:p w14:paraId="192A1974" w14:textId="7A01CA90" w:rsidR="00FF6629" w:rsidRPr="00504DF6" w:rsidRDefault="00691883" w:rsidP="00691883">
            <w:pPr>
              <w:jc w:val="center"/>
              <w:rPr>
                <w:rFonts w:ascii="Arial" w:hAnsi="Arial" w:cs="Arial"/>
                <w:sz w:val="18"/>
                <w:szCs w:val="18"/>
              </w:rPr>
            </w:pPr>
            <w:r w:rsidRPr="00504DF6">
              <w:rPr>
                <w:rFonts w:ascii="Arial" w:hAnsi="Arial" w:cs="Arial"/>
                <w:sz w:val="18"/>
                <w:szCs w:val="18"/>
              </w:rPr>
              <w:t>59</w:t>
            </w:r>
            <w:r w:rsidR="00B7445E" w:rsidRPr="00504DF6">
              <w:rPr>
                <w:rFonts w:ascii="Arial" w:hAnsi="Arial" w:cs="Arial"/>
                <w:sz w:val="18"/>
                <w:szCs w:val="18"/>
              </w:rPr>
              <w:t xml:space="preserve"> </w:t>
            </w:r>
            <w:r w:rsidR="00FF6629" w:rsidRPr="00504DF6">
              <w:rPr>
                <w:rFonts w:ascii="Arial" w:hAnsi="Arial" w:cs="Arial"/>
                <w:sz w:val="18"/>
                <w:szCs w:val="18"/>
              </w:rPr>
              <w:t>(</w:t>
            </w:r>
            <w:r w:rsidRPr="00504DF6">
              <w:rPr>
                <w:rFonts w:ascii="Arial" w:hAnsi="Arial" w:cs="Arial"/>
                <w:sz w:val="18"/>
                <w:szCs w:val="18"/>
              </w:rPr>
              <w:t>69.4</w:t>
            </w:r>
            <w:r w:rsidR="00FF6629" w:rsidRPr="00504DF6">
              <w:rPr>
                <w:rFonts w:ascii="Arial" w:hAnsi="Arial" w:cs="Arial"/>
                <w:sz w:val="18"/>
                <w:szCs w:val="18"/>
              </w:rPr>
              <w:t>)</w:t>
            </w:r>
          </w:p>
        </w:tc>
        <w:tc>
          <w:tcPr>
            <w:tcW w:w="992" w:type="dxa"/>
            <w:tcBorders>
              <w:top w:val="nil"/>
              <w:left w:val="nil"/>
              <w:bottom w:val="nil"/>
              <w:right w:val="nil"/>
            </w:tcBorders>
            <w:shd w:val="clear" w:color="auto" w:fill="E7E6E6" w:themeFill="background2"/>
          </w:tcPr>
          <w:p w14:paraId="7F1F3F85" w14:textId="77777777" w:rsidR="00FF6629" w:rsidRPr="00504DF6" w:rsidRDefault="00FF6629" w:rsidP="00691883">
            <w:pPr>
              <w:jc w:val="center"/>
              <w:rPr>
                <w:rFonts w:ascii="Arial" w:hAnsi="Arial" w:cs="Arial"/>
                <w:sz w:val="18"/>
                <w:szCs w:val="18"/>
              </w:rPr>
            </w:pPr>
          </w:p>
        </w:tc>
      </w:tr>
      <w:tr w:rsidR="00504DF6" w:rsidRPr="00504DF6" w14:paraId="1FC1FE31" w14:textId="77777777" w:rsidTr="00691883">
        <w:tc>
          <w:tcPr>
            <w:tcW w:w="3402" w:type="dxa"/>
            <w:tcBorders>
              <w:top w:val="nil"/>
              <w:left w:val="nil"/>
              <w:bottom w:val="nil"/>
              <w:right w:val="nil"/>
            </w:tcBorders>
            <w:shd w:val="clear" w:color="auto" w:fill="FFFFFF" w:themeFill="background1"/>
          </w:tcPr>
          <w:p w14:paraId="38631080" w14:textId="77777777" w:rsidR="00FF6629" w:rsidRPr="00504DF6" w:rsidRDefault="00FF6629" w:rsidP="00691883">
            <w:pPr>
              <w:ind w:firstLineChars="50" w:firstLine="90"/>
              <w:rPr>
                <w:rFonts w:ascii="Arial" w:hAnsi="Arial" w:cs="Arial"/>
                <w:sz w:val="18"/>
                <w:szCs w:val="18"/>
              </w:rPr>
            </w:pPr>
            <w:r w:rsidRPr="00504DF6">
              <w:rPr>
                <w:rFonts w:ascii="Arial" w:hAnsi="Arial" w:cs="Arial"/>
                <w:sz w:val="18"/>
                <w:szCs w:val="18"/>
              </w:rPr>
              <w:t>A3</w:t>
            </w:r>
          </w:p>
        </w:tc>
        <w:tc>
          <w:tcPr>
            <w:tcW w:w="1560" w:type="dxa"/>
            <w:tcBorders>
              <w:top w:val="nil"/>
              <w:left w:val="nil"/>
              <w:bottom w:val="nil"/>
              <w:right w:val="nil"/>
            </w:tcBorders>
            <w:shd w:val="clear" w:color="auto" w:fill="FFFFFF" w:themeFill="background1"/>
          </w:tcPr>
          <w:p w14:paraId="4B7CC934" w14:textId="68FBDCAF" w:rsidR="00FF6629" w:rsidRPr="00504DF6" w:rsidRDefault="00FF6629" w:rsidP="00691883">
            <w:pPr>
              <w:jc w:val="center"/>
              <w:rPr>
                <w:rFonts w:ascii="Arial" w:hAnsi="Arial" w:cs="Arial"/>
                <w:sz w:val="18"/>
                <w:szCs w:val="18"/>
              </w:rPr>
            </w:pPr>
            <w:r w:rsidRPr="00504DF6">
              <w:rPr>
                <w:rFonts w:ascii="Arial" w:hAnsi="Arial" w:cs="Arial"/>
                <w:sz w:val="18"/>
                <w:szCs w:val="18"/>
              </w:rPr>
              <w:t>10</w:t>
            </w:r>
            <w:r w:rsidR="00B7445E" w:rsidRPr="00504DF6">
              <w:rPr>
                <w:rFonts w:ascii="Arial" w:hAnsi="Arial" w:cs="Arial"/>
                <w:sz w:val="18"/>
                <w:szCs w:val="18"/>
              </w:rPr>
              <w:t xml:space="preserve"> </w:t>
            </w:r>
            <w:r w:rsidRPr="00504DF6">
              <w:rPr>
                <w:rFonts w:ascii="Arial" w:hAnsi="Arial" w:cs="Arial"/>
                <w:sz w:val="18"/>
                <w:szCs w:val="18"/>
              </w:rPr>
              <w:t>(</w:t>
            </w:r>
            <w:r w:rsidR="00691883" w:rsidRPr="00504DF6">
              <w:rPr>
                <w:rFonts w:ascii="Arial" w:hAnsi="Arial" w:cs="Arial"/>
                <w:sz w:val="18"/>
                <w:szCs w:val="18"/>
              </w:rPr>
              <w:t>9</w:t>
            </w:r>
            <w:r w:rsidRPr="00504DF6">
              <w:rPr>
                <w:rFonts w:ascii="Arial" w:hAnsi="Arial" w:cs="Arial"/>
                <w:sz w:val="18"/>
                <w:szCs w:val="18"/>
              </w:rPr>
              <w:t>.5)</w:t>
            </w:r>
          </w:p>
        </w:tc>
        <w:tc>
          <w:tcPr>
            <w:tcW w:w="1842" w:type="dxa"/>
            <w:tcBorders>
              <w:top w:val="nil"/>
              <w:left w:val="nil"/>
              <w:bottom w:val="nil"/>
              <w:right w:val="nil"/>
            </w:tcBorders>
            <w:shd w:val="clear" w:color="auto" w:fill="FFFFFF" w:themeFill="background1"/>
          </w:tcPr>
          <w:p w14:paraId="0D3FAD68" w14:textId="4F4A0FB2" w:rsidR="00FF6629" w:rsidRPr="00504DF6" w:rsidRDefault="00FF6629" w:rsidP="00691883">
            <w:pPr>
              <w:jc w:val="center"/>
              <w:rPr>
                <w:rFonts w:ascii="Arial" w:hAnsi="Arial" w:cs="Arial"/>
                <w:sz w:val="18"/>
                <w:szCs w:val="18"/>
              </w:rPr>
            </w:pPr>
            <w:r w:rsidRPr="00504DF6">
              <w:rPr>
                <w:rFonts w:ascii="Arial" w:hAnsi="Arial" w:cs="Arial"/>
                <w:sz w:val="18"/>
                <w:szCs w:val="18"/>
              </w:rPr>
              <w:t>2</w:t>
            </w:r>
            <w:r w:rsidR="00B7445E" w:rsidRPr="00504DF6">
              <w:rPr>
                <w:rFonts w:ascii="Arial" w:hAnsi="Arial" w:cs="Arial"/>
                <w:sz w:val="18"/>
                <w:szCs w:val="18"/>
              </w:rPr>
              <w:t xml:space="preserve"> </w:t>
            </w:r>
            <w:r w:rsidRPr="00504DF6">
              <w:rPr>
                <w:rFonts w:ascii="Arial" w:hAnsi="Arial" w:cs="Arial"/>
                <w:sz w:val="18"/>
                <w:szCs w:val="18"/>
              </w:rPr>
              <w:t>(</w:t>
            </w:r>
            <w:r w:rsidR="00691883" w:rsidRPr="00504DF6">
              <w:rPr>
                <w:rFonts w:ascii="Arial" w:hAnsi="Arial" w:cs="Arial"/>
                <w:sz w:val="18"/>
                <w:szCs w:val="18"/>
              </w:rPr>
              <w:t>10.0</w:t>
            </w:r>
            <w:r w:rsidRPr="00504DF6">
              <w:rPr>
                <w:rFonts w:ascii="Arial" w:hAnsi="Arial" w:cs="Arial"/>
                <w:sz w:val="18"/>
                <w:szCs w:val="18"/>
              </w:rPr>
              <w:t>)</w:t>
            </w:r>
          </w:p>
        </w:tc>
        <w:tc>
          <w:tcPr>
            <w:tcW w:w="1843" w:type="dxa"/>
            <w:tcBorders>
              <w:top w:val="nil"/>
              <w:left w:val="nil"/>
              <w:bottom w:val="nil"/>
              <w:right w:val="nil"/>
            </w:tcBorders>
            <w:shd w:val="clear" w:color="auto" w:fill="FFFFFF" w:themeFill="background1"/>
          </w:tcPr>
          <w:p w14:paraId="5EEC1644" w14:textId="76AC8F1E" w:rsidR="00FF6629" w:rsidRPr="00504DF6" w:rsidRDefault="00FF6629" w:rsidP="00691883">
            <w:pPr>
              <w:jc w:val="center"/>
              <w:rPr>
                <w:rFonts w:ascii="Arial" w:hAnsi="Arial" w:cs="Arial"/>
                <w:sz w:val="18"/>
                <w:szCs w:val="18"/>
              </w:rPr>
            </w:pPr>
            <w:r w:rsidRPr="00504DF6">
              <w:rPr>
                <w:rFonts w:ascii="Arial" w:hAnsi="Arial" w:cs="Arial"/>
                <w:sz w:val="18"/>
                <w:szCs w:val="18"/>
              </w:rPr>
              <w:t>8</w:t>
            </w:r>
            <w:r w:rsidR="00B7445E" w:rsidRPr="00504DF6">
              <w:rPr>
                <w:rFonts w:ascii="Arial" w:hAnsi="Arial" w:cs="Arial"/>
                <w:sz w:val="18"/>
                <w:szCs w:val="18"/>
              </w:rPr>
              <w:t xml:space="preserve"> </w:t>
            </w:r>
            <w:r w:rsidRPr="00504DF6">
              <w:rPr>
                <w:rFonts w:ascii="Arial" w:hAnsi="Arial" w:cs="Arial"/>
                <w:sz w:val="18"/>
                <w:szCs w:val="18"/>
              </w:rPr>
              <w:t>(9.</w:t>
            </w:r>
            <w:r w:rsidR="00691883" w:rsidRPr="00504DF6">
              <w:rPr>
                <w:rFonts w:ascii="Arial" w:hAnsi="Arial" w:cs="Arial"/>
                <w:sz w:val="18"/>
                <w:szCs w:val="18"/>
              </w:rPr>
              <w:t>4</w:t>
            </w:r>
            <w:r w:rsidRPr="00504DF6">
              <w:rPr>
                <w:rFonts w:ascii="Arial" w:hAnsi="Arial" w:cs="Arial"/>
                <w:sz w:val="18"/>
                <w:szCs w:val="18"/>
              </w:rPr>
              <w:t>)</w:t>
            </w:r>
          </w:p>
        </w:tc>
        <w:tc>
          <w:tcPr>
            <w:tcW w:w="992" w:type="dxa"/>
            <w:tcBorders>
              <w:top w:val="nil"/>
              <w:left w:val="nil"/>
              <w:bottom w:val="nil"/>
              <w:right w:val="nil"/>
            </w:tcBorders>
            <w:shd w:val="clear" w:color="auto" w:fill="FFFFFF" w:themeFill="background1"/>
          </w:tcPr>
          <w:p w14:paraId="221F2458" w14:textId="77777777" w:rsidR="00FF6629" w:rsidRPr="00504DF6" w:rsidRDefault="00FF6629" w:rsidP="00691883">
            <w:pPr>
              <w:jc w:val="center"/>
              <w:rPr>
                <w:rFonts w:ascii="Arial" w:hAnsi="Arial" w:cs="Arial"/>
                <w:sz w:val="18"/>
                <w:szCs w:val="18"/>
              </w:rPr>
            </w:pPr>
          </w:p>
        </w:tc>
      </w:tr>
      <w:tr w:rsidR="00504DF6" w:rsidRPr="00504DF6" w14:paraId="0DA8703A" w14:textId="77777777" w:rsidTr="00691883">
        <w:tc>
          <w:tcPr>
            <w:tcW w:w="3402" w:type="dxa"/>
            <w:tcBorders>
              <w:top w:val="nil"/>
              <w:left w:val="nil"/>
              <w:bottom w:val="nil"/>
              <w:right w:val="nil"/>
            </w:tcBorders>
            <w:shd w:val="clear" w:color="auto" w:fill="E7E6E6" w:themeFill="background2"/>
          </w:tcPr>
          <w:p w14:paraId="70415672" w14:textId="77777777" w:rsidR="00FF6629" w:rsidRPr="00504DF6" w:rsidRDefault="00FF6629" w:rsidP="00691883">
            <w:pPr>
              <w:rPr>
                <w:rFonts w:ascii="Arial" w:hAnsi="Arial" w:cs="Arial"/>
                <w:sz w:val="18"/>
                <w:szCs w:val="18"/>
              </w:rPr>
            </w:pPr>
            <w:r w:rsidRPr="00504DF6">
              <w:rPr>
                <w:rFonts w:ascii="Arial" w:hAnsi="Arial" w:cs="Arial"/>
                <w:sz w:val="18"/>
                <w:szCs w:val="18"/>
              </w:rPr>
              <w:t xml:space="preserve">Location, </w:t>
            </w:r>
            <w:r w:rsidRPr="00504DF6">
              <w:rPr>
                <w:rFonts w:ascii="Arial" w:hAnsi="Arial" w:cs="Arial"/>
                <w:i/>
                <w:sz w:val="18"/>
                <w:szCs w:val="18"/>
              </w:rPr>
              <w:t xml:space="preserve">n </w:t>
            </w:r>
            <w:r w:rsidRPr="00504DF6">
              <w:rPr>
                <w:rFonts w:ascii="Arial" w:hAnsi="Arial" w:cs="Arial"/>
                <w:sz w:val="18"/>
                <w:szCs w:val="18"/>
              </w:rPr>
              <w:t>(%)</w:t>
            </w:r>
          </w:p>
        </w:tc>
        <w:tc>
          <w:tcPr>
            <w:tcW w:w="1560" w:type="dxa"/>
            <w:tcBorders>
              <w:top w:val="nil"/>
              <w:left w:val="nil"/>
              <w:bottom w:val="nil"/>
              <w:right w:val="nil"/>
            </w:tcBorders>
            <w:shd w:val="clear" w:color="auto" w:fill="E7E6E6" w:themeFill="background2"/>
          </w:tcPr>
          <w:p w14:paraId="159E398B" w14:textId="77777777" w:rsidR="00FF6629" w:rsidRPr="00504DF6" w:rsidRDefault="00FF6629" w:rsidP="00691883">
            <w:pPr>
              <w:jc w:val="center"/>
              <w:rPr>
                <w:rFonts w:ascii="Arial" w:hAnsi="Arial" w:cs="Arial"/>
                <w:sz w:val="18"/>
                <w:szCs w:val="18"/>
              </w:rPr>
            </w:pPr>
          </w:p>
        </w:tc>
        <w:tc>
          <w:tcPr>
            <w:tcW w:w="1842" w:type="dxa"/>
            <w:tcBorders>
              <w:top w:val="nil"/>
              <w:left w:val="nil"/>
              <w:bottom w:val="nil"/>
              <w:right w:val="nil"/>
            </w:tcBorders>
            <w:shd w:val="clear" w:color="auto" w:fill="E7E6E6" w:themeFill="background2"/>
          </w:tcPr>
          <w:p w14:paraId="72125326" w14:textId="77777777" w:rsidR="00FF6629" w:rsidRPr="00504DF6" w:rsidRDefault="00FF6629" w:rsidP="00691883">
            <w:pPr>
              <w:jc w:val="center"/>
              <w:rPr>
                <w:rFonts w:ascii="Arial" w:hAnsi="Arial" w:cs="Arial"/>
                <w:sz w:val="18"/>
                <w:szCs w:val="18"/>
              </w:rPr>
            </w:pPr>
          </w:p>
        </w:tc>
        <w:tc>
          <w:tcPr>
            <w:tcW w:w="1843" w:type="dxa"/>
            <w:tcBorders>
              <w:top w:val="nil"/>
              <w:left w:val="nil"/>
              <w:bottom w:val="nil"/>
              <w:right w:val="nil"/>
            </w:tcBorders>
            <w:shd w:val="clear" w:color="auto" w:fill="E7E6E6" w:themeFill="background2"/>
          </w:tcPr>
          <w:p w14:paraId="440CC7D9" w14:textId="77777777" w:rsidR="00FF6629" w:rsidRPr="00504DF6" w:rsidRDefault="00FF6629" w:rsidP="00691883">
            <w:pPr>
              <w:jc w:val="center"/>
              <w:rPr>
                <w:rFonts w:ascii="Arial" w:hAnsi="Arial" w:cs="Arial"/>
                <w:sz w:val="18"/>
                <w:szCs w:val="18"/>
              </w:rPr>
            </w:pPr>
          </w:p>
        </w:tc>
        <w:tc>
          <w:tcPr>
            <w:tcW w:w="992" w:type="dxa"/>
            <w:tcBorders>
              <w:top w:val="nil"/>
              <w:left w:val="nil"/>
              <w:bottom w:val="nil"/>
              <w:right w:val="nil"/>
            </w:tcBorders>
            <w:shd w:val="clear" w:color="auto" w:fill="E7E6E6" w:themeFill="background2"/>
          </w:tcPr>
          <w:p w14:paraId="395BB12A" w14:textId="41CAEA9E" w:rsidR="00FF6629" w:rsidRPr="00504DF6" w:rsidRDefault="00FF6629" w:rsidP="00691883">
            <w:pPr>
              <w:jc w:val="center"/>
              <w:rPr>
                <w:rFonts w:ascii="Arial" w:hAnsi="Arial" w:cs="Arial"/>
                <w:sz w:val="18"/>
                <w:szCs w:val="18"/>
              </w:rPr>
            </w:pPr>
            <w:r w:rsidRPr="00504DF6">
              <w:rPr>
                <w:rFonts w:ascii="Arial" w:hAnsi="Arial" w:cs="Arial"/>
                <w:sz w:val="18"/>
                <w:szCs w:val="18"/>
              </w:rPr>
              <w:t>0.</w:t>
            </w:r>
            <w:r w:rsidR="00691883" w:rsidRPr="00504DF6">
              <w:rPr>
                <w:rFonts w:ascii="Arial" w:hAnsi="Arial" w:cs="Arial"/>
                <w:sz w:val="18"/>
                <w:szCs w:val="18"/>
              </w:rPr>
              <w:t>378</w:t>
            </w:r>
          </w:p>
        </w:tc>
      </w:tr>
      <w:tr w:rsidR="00504DF6" w:rsidRPr="00504DF6" w14:paraId="0BF0B8D4" w14:textId="77777777" w:rsidTr="00691883">
        <w:tc>
          <w:tcPr>
            <w:tcW w:w="3402" w:type="dxa"/>
            <w:tcBorders>
              <w:top w:val="nil"/>
              <w:left w:val="nil"/>
              <w:bottom w:val="nil"/>
              <w:right w:val="nil"/>
            </w:tcBorders>
            <w:shd w:val="clear" w:color="auto" w:fill="auto"/>
          </w:tcPr>
          <w:p w14:paraId="11E61DFD" w14:textId="77777777" w:rsidR="00FF6629" w:rsidRPr="00504DF6" w:rsidRDefault="00FF6629" w:rsidP="00691883">
            <w:pPr>
              <w:ind w:firstLineChars="50" w:firstLine="90"/>
              <w:rPr>
                <w:rFonts w:ascii="Arial" w:hAnsi="Arial" w:cs="Arial"/>
                <w:sz w:val="18"/>
                <w:szCs w:val="18"/>
              </w:rPr>
            </w:pPr>
            <w:r w:rsidRPr="00504DF6">
              <w:rPr>
                <w:rFonts w:ascii="Arial" w:hAnsi="Arial" w:cs="Arial"/>
                <w:sz w:val="18"/>
                <w:szCs w:val="18"/>
              </w:rPr>
              <w:t>L1: ileal</w:t>
            </w:r>
          </w:p>
        </w:tc>
        <w:tc>
          <w:tcPr>
            <w:tcW w:w="1560" w:type="dxa"/>
            <w:tcBorders>
              <w:top w:val="nil"/>
              <w:left w:val="nil"/>
              <w:bottom w:val="nil"/>
              <w:right w:val="nil"/>
            </w:tcBorders>
            <w:shd w:val="clear" w:color="auto" w:fill="auto"/>
          </w:tcPr>
          <w:p w14:paraId="4419403C" w14:textId="57F3B152" w:rsidR="00FF6629" w:rsidRPr="00504DF6" w:rsidRDefault="00FF6629" w:rsidP="00691883">
            <w:pPr>
              <w:jc w:val="center"/>
              <w:rPr>
                <w:rFonts w:ascii="Arial" w:hAnsi="Arial" w:cs="Arial"/>
                <w:sz w:val="18"/>
                <w:szCs w:val="18"/>
              </w:rPr>
            </w:pPr>
            <w:r w:rsidRPr="00504DF6">
              <w:rPr>
                <w:rFonts w:ascii="Arial" w:hAnsi="Arial" w:cs="Arial"/>
                <w:sz w:val="18"/>
                <w:szCs w:val="18"/>
              </w:rPr>
              <w:t>2</w:t>
            </w:r>
            <w:r w:rsidR="00691883" w:rsidRPr="00504DF6">
              <w:rPr>
                <w:rFonts w:ascii="Arial" w:hAnsi="Arial" w:cs="Arial"/>
                <w:sz w:val="18"/>
                <w:szCs w:val="18"/>
              </w:rPr>
              <w:t>0</w:t>
            </w:r>
            <w:r w:rsidRPr="00504DF6">
              <w:rPr>
                <w:rFonts w:ascii="Arial" w:hAnsi="Arial" w:cs="Arial"/>
                <w:sz w:val="18"/>
                <w:szCs w:val="18"/>
              </w:rPr>
              <w:t xml:space="preserve"> (19.</w:t>
            </w:r>
            <w:r w:rsidR="00691883" w:rsidRPr="00504DF6">
              <w:rPr>
                <w:rFonts w:ascii="Arial" w:hAnsi="Arial" w:cs="Arial"/>
                <w:sz w:val="18"/>
                <w:szCs w:val="18"/>
              </w:rPr>
              <w:t>0</w:t>
            </w:r>
            <w:r w:rsidRPr="00504DF6">
              <w:rPr>
                <w:rFonts w:ascii="Arial" w:hAnsi="Arial" w:cs="Arial"/>
                <w:sz w:val="18"/>
                <w:szCs w:val="18"/>
              </w:rPr>
              <w:t>)</w:t>
            </w:r>
          </w:p>
        </w:tc>
        <w:tc>
          <w:tcPr>
            <w:tcW w:w="1842" w:type="dxa"/>
            <w:tcBorders>
              <w:top w:val="nil"/>
              <w:left w:val="nil"/>
              <w:bottom w:val="nil"/>
              <w:right w:val="nil"/>
            </w:tcBorders>
            <w:shd w:val="clear" w:color="auto" w:fill="auto"/>
          </w:tcPr>
          <w:p w14:paraId="17C22906" w14:textId="265231E2" w:rsidR="00FF6629" w:rsidRPr="00504DF6" w:rsidRDefault="00691883" w:rsidP="00691883">
            <w:pPr>
              <w:jc w:val="center"/>
              <w:rPr>
                <w:rFonts w:ascii="Arial" w:hAnsi="Arial" w:cs="Arial"/>
                <w:sz w:val="18"/>
                <w:szCs w:val="18"/>
              </w:rPr>
            </w:pPr>
            <w:r w:rsidRPr="00504DF6">
              <w:rPr>
                <w:rFonts w:ascii="Arial" w:hAnsi="Arial" w:cs="Arial"/>
                <w:sz w:val="18"/>
                <w:szCs w:val="18"/>
              </w:rPr>
              <w:t>6</w:t>
            </w:r>
            <w:r w:rsidR="00FF6629" w:rsidRPr="00504DF6">
              <w:rPr>
                <w:rFonts w:ascii="Arial" w:hAnsi="Arial" w:cs="Arial"/>
                <w:sz w:val="18"/>
                <w:szCs w:val="18"/>
              </w:rPr>
              <w:t xml:space="preserve"> (</w:t>
            </w:r>
            <w:r w:rsidRPr="00504DF6">
              <w:rPr>
                <w:rFonts w:ascii="Arial" w:hAnsi="Arial" w:cs="Arial"/>
                <w:sz w:val="18"/>
                <w:szCs w:val="18"/>
              </w:rPr>
              <w:t>30.0</w:t>
            </w:r>
            <w:r w:rsidR="00FF6629" w:rsidRPr="00504DF6">
              <w:rPr>
                <w:rFonts w:ascii="Arial" w:hAnsi="Arial" w:cs="Arial"/>
                <w:sz w:val="18"/>
                <w:szCs w:val="18"/>
              </w:rPr>
              <w:t>)</w:t>
            </w:r>
          </w:p>
        </w:tc>
        <w:tc>
          <w:tcPr>
            <w:tcW w:w="1843" w:type="dxa"/>
            <w:tcBorders>
              <w:top w:val="nil"/>
              <w:left w:val="nil"/>
              <w:bottom w:val="nil"/>
              <w:right w:val="nil"/>
            </w:tcBorders>
            <w:shd w:val="clear" w:color="auto" w:fill="auto"/>
          </w:tcPr>
          <w:p w14:paraId="0EAC7BE3" w14:textId="2CE6BBA0" w:rsidR="00FF6629" w:rsidRPr="00504DF6" w:rsidRDefault="00FF6629" w:rsidP="00691883">
            <w:pPr>
              <w:jc w:val="center"/>
              <w:rPr>
                <w:rFonts w:ascii="Arial" w:hAnsi="Arial" w:cs="Arial"/>
                <w:sz w:val="18"/>
                <w:szCs w:val="18"/>
              </w:rPr>
            </w:pPr>
            <w:r w:rsidRPr="00504DF6">
              <w:rPr>
                <w:rFonts w:ascii="Arial" w:hAnsi="Arial" w:cs="Arial"/>
                <w:sz w:val="18"/>
                <w:szCs w:val="18"/>
              </w:rPr>
              <w:t>1</w:t>
            </w:r>
            <w:r w:rsidR="00691883" w:rsidRPr="00504DF6">
              <w:rPr>
                <w:rFonts w:ascii="Arial" w:hAnsi="Arial" w:cs="Arial"/>
                <w:sz w:val="18"/>
                <w:szCs w:val="18"/>
              </w:rPr>
              <w:t>4</w:t>
            </w:r>
            <w:r w:rsidRPr="00504DF6">
              <w:rPr>
                <w:rFonts w:ascii="Arial" w:hAnsi="Arial" w:cs="Arial"/>
                <w:sz w:val="18"/>
                <w:szCs w:val="18"/>
              </w:rPr>
              <w:t xml:space="preserve"> (1</w:t>
            </w:r>
            <w:r w:rsidR="00691883" w:rsidRPr="00504DF6">
              <w:rPr>
                <w:rFonts w:ascii="Arial" w:hAnsi="Arial" w:cs="Arial"/>
                <w:sz w:val="18"/>
                <w:szCs w:val="18"/>
              </w:rPr>
              <w:t>6.5</w:t>
            </w:r>
            <w:r w:rsidRPr="00504DF6">
              <w:rPr>
                <w:rFonts w:ascii="Arial" w:hAnsi="Arial" w:cs="Arial"/>
                <w:sz w:val="18"/>
                <w:szCs w:val="18"/>
              </w:rPr>
              <w:t>)</w:t>
            </w:r>
          </w:p>
        </w:tc>
        <w:tc>
          <w:tcPr>
            <w:tcW w:w="992" w:type="dxa"/>
            <w:tcBorders>
              <w:top w:val="nil"/>
              <w:left w:val="nil"/>
              <w:bottom w:val="nil"/>
              <w:right w:val="nil"/>
            </w:tcBorders>
            <w:shd w:val="clear" w:color="auto" w:fill="auto"/>
          </w:tcPr>
          <w:p w14:paraId="0A19697E" w14:textId="77777777" w:rsidR="00FF6629" w:rsidRPr="00504DF6" w:rsidRDefault="00FF6629" w:rsidP="00691883">
            <w:pPr>
              <w:jc w:val="center"/>
              <w:rPr>
                <w:rFonts w:ascii="Arial" w:hAnsi="Arial" w:cs="Arial"/>
                <w:sz w:val="18"/>
                <w:szCs w:val="18"/>
              </w:rPr>
            </w:pPr>
          </w:p>
        </w:tc>
      </w:tr>
      <w:tr w:rsidR="00504DF6" w:rsidRPr="00504DF6" w14:paraId="7CA55F73" w14:textId="77777777" w:rsidTr="00691883">
        <w:tc>
          <w:tcPr>
            <w:tcW w:w="3402" w:type="dxa"/>
            <w:tcBorders>
              <w:top w:val="nil"/>
              <w:left w:val="nil"/>
              <w:bottom w:val="nil"/>
              <w:right w:val="nil"/>
            </w:tcBorders>
            <w:shd w:val="clear" w:color="auto" w:fill="E7E6E6" w:themeFill="background2"/>
          </w:tcPr>
          <w:p w14:paraId="2CEF5D61" w14:textId="77777777" w:rsidR="00FF6629" w:rsidRPr="00504DF6" w:rsidRDefault="00FF6629" w:rsidP="00691883">
            <w:pPr>
              <w:ind w:firstLineChars="50" w:firstLine="90"/>
              <w:rPr>
                <w:rFonts w:ascii="Arial" w:hAnsi="Arial" w:cs="Arial"/>
                <w:sz w:val="18"/>
                <w:szCs w:val="18"/>
              </w:rPr>
            </w:pPr>
            <w:r w:rsidRPr="00504DF6">
              <w:rPr>
                <w:rFonts w:ascii="Arial" w:hAnsi="Arial" w:cs="Arial"/>
                <w:sz w:val="18"/>
                <w:szCs w:val="18"/>
              </w:rPr>
              <w:t xml:space="preserve">L2: </w:t>
            </w:r>
            <w:proofErr w:type="spellStart"/>
            <w:r w:rsidRPr="00504DF6">
              <w:rPr>
                <w:rFonts w:ascii="Arial" w:hAnsi="Arial" w:cs="Arial"/>
                <w:sz w:val="18"/>
                <w:szCs w:val="18"/>
              </w:rPr>
              <w:t>conlonic</w:t>
            </w:r>
            <w:proofErr w:type="spellEnd"/>
          </w:p>
        </w:tc>
        <w:tc>
          <w:tcPr>
            <w:tcW w:w="1560" w:type="dxa"/>
            <w:tcBorders>
              <w:top w:val="nil"/>
              <w:left w:val="nil"/>
              <w:bottom w:val="nil"/>
              <w:right w:val="nil"/>
            </w:tcBorders>
            <w:shd w:val="clear" w:color="auto" w:fill="E7E6E6" w:themeFill="background2"/>
          </w:tcPr>
          <w:p w14:paraId="75DE2D33" w14:textId="7CBE969B" w:rsidR="00FF6629" w:rsidRPr="00504DF6" w:rsidRDefault="00691883" w:rsidP="00691883">
            <w:pPr>
              <w:jc w:val="center"/>
              <w:rPr>
                <w:rFonts w:ascii="Arial" w:hAnsi="Arial" w:cs="Arial"/>
                <w:sz w:val="18"/>
                <w:szCs w:val="18"/>
              </w:rPr>
            </w:pPr>
            <w:r w:rsidRPr="00504DF6">
              <w:rPr>
                <w:rFonts w:ascii="Arial" w:hAnsi="Arial" w:cs="Arial"/>
                <w:sz w:val="18"/>
                <w:szCs w:val="18"/>
              </w:rPr>
              <w:t>7</w:t>
            </w:r>
            <w:r w:rsidR="00FF6629" w:rsidRPr="00504DF6">
              <w:rPr>
                <w:rFonts w:ascii="Arial" w:hAnsi="Arial" w:cs="Arial"/>
                <w:sz w:val="18"/>
                <w:szCs w:val="18"/>
              </w:rPr>
              <w:t xml:space="preserve"> (</w:t>
            </w:r>
            <w:r w:rsidRPr="00504DF6">
              <w:rPr>
                <w:rFonts w:ascii="Arial" w:hAnsi="Arial" w:cs="Arial"/>
                <w:sz w:val="18"/>
                <w:szCs w:val="18"/>
              </w:rPr>
              <w:t>6</w:t>
            </w:r>
            <w:r w:rsidR="00FF6629" w:rsidRPr="00504DF6">
              <w:rPr>
                <w:rFonts w:ascii="Arial" w:hAnsi="Arial" w:cs="Arial"/>
                <w:sz w:val="18"/>
                <w:szCs w:val="18"/>
              </w:rPr>
              <w:t>.7)</w:t>
            </w:r>
          </w:p>
        </w:tc>
        <w:tc>
          <w:tcPr>
            <w:tcW w:w="1842" w:type="dxa"/>
            <w:tcBorders>
              <w:top w:val="nil"/>
              <w:left w:val="nil"/>
              <w:bottom w:val="nil"/>
              <w:right w:val="nil"/>
            </w:tcBorders>
            <w:shd w:val="clear" w:color="auto" w:fill="E7E6E6" w:themeFill="background2"/>
          </w:tcPr>
          <w:p w14:paraId="6778EAFF" w14:textId="1307DE89" w:rsidR="00FF6629" w:rsidRPr="00504DF6" w:rsidRDefault="00691883" w:rsidP="00691883">
            <w:pPr>
              <w:jc w:val="center"/>
              <w:rPr>
                <w:rFonts w:ascii="Arial" w:hAnsi="Arial" w:cs="Arial"/>
                <w:sz w:val="18"/>
                <w:szCs w:val="18"/>
              </w:rPr>
            </w:pPr>
            <w:r w:rsidRPr="00504DF6">
              <w:rPr>
                <w:rFonts w:ascii="Arial" w:hAnsi="Arial" w:cs="Arial"/>
                <w:sz w:val="18"/>
                <w:szCs w:val="18"/>
              </w:rPr>
              <w:t>1</w:t>
            </w:r>
            <w:r w:rsidR="00FF6629" w:rsidRPr="00504DF6">
              <w:rPr>
                <w:rFonts w:ascii="Arial" w:hAnsi="Arial" w:cs="Arial"/>
                <w:sz w:val="18"/>
                <w:szCs w:val="18"/>
              </w:rPr>
              <w:t xml:space="preserve"> (</w:t>
            </w:r>
            <w:r w:rsidRPr="00504DF6">
              <w:rPr>
                <w:rFonts w:ascii="Arial" w:hAnsi="Arial" w:cs="Arial"/>
                <w:sz w:val="18"/>
                <w:szCs w:val="18"/>
              </w:rPr>
              <w:t>5.0</w:t>
            </w:r>
            <w:r w:rsidR="00FF6629" w:rsidRPr="00504DF6">
              <w:rPr>
                <w:rFonts w:ascii="Arial" w:hAnsi="Arial" w:cs="Arial"/>
                <w:sz w:val="18"/>
                <w:szCs w:val="18"/>
              </w:rPr>
              <w:t>)</w:t>
            </w:r>
          </w:p>
        </w:tc>
        <w:tc>
          <w:tcPr>
            <w:tcW w:w="1843" w:type="dxa"/>
            <w:tcBorders>
              <w:top w:val="nil"/>
              <w:left w:val="nil"/>
              <w:bottom w:val="nil"/>
              <w:right w:val="nil"/>
            </w:tcBorders>
            <w:shd w:val="clear" w:color="auto" w:fill="E7E6E6" w:themeFill="background2"/>
          </w:tcPr>
          <w:p w14:paraId="24DC2104" w14:textId="1FC63F42" w:rsidR="00FF6629" w:rsidRPr="00504DF6" w:rsidRDefault="00691883" w:rsidP="00691883">
            <w:pPr>
              <w:jc w:val="center"/>
              <w:rPr>
                <w:rFonts w:ascii="Arial" w:hAnsi="Arial" w:cs="Arial"/>
                <w:sz w:val="18"/>
                <w:szCs w:val="18"/>
              </w:rPr>
            </w:pPr>
            <w:r w:rsidRPr="00504DF6">
              <w:rPr>
                <w:rFonts w:ascii="Arial" w:hAnsi="Arial" w:cs="Arial"/>
                <w:sz w:val="18"/>
                <w:szCs w:val="18"/>
              </w:rPr>
              <w:t>6</w:t>
            </w:r>
            <w:r w:rsidR="00FF6629" w:rsidRPr="00504DF6">
              <w:rPr>
                <w:rFonts w:ascii="Arial" w:hAnsi="Arial" w:cs="Arial"/>
                <w:sz w:val="18"/>
                <w:szCs w:val="18"/>
              </w:rPr>
              <w:t xml:space="preserve"> (</w:t>
            </w:r>
            <w:r w:rsidRPr="00504DF6">
              <w:rPr>
                <w:rFonts w:ascii="Arial" w:hAnsi="Arial" w:cs="Arial"/>
                <w:sz w:val="18"/>
                <w:szCs w:val="18"/>
              </w:rPr>
              <w:t>7.1</w:t>
            </w:r>
            <w:r w:rsidR="00FF6629" w:rsidRPr="00504DF6">
              <w:rPr>
                <w:rFonts w:ascii="Arial" w:hAnsi="Arial" w:cs="Arial"/>
                <w:sz w:val="18"/>
                <w:szCs w:val="18"/>
              </w:rPr>
              <w:t>)</w:t>
            </w:r>
          </w:p>
        </w:tc>
        <w:tc>
          <w:tcPr>
            <w:tcW w:w="992" w:type="dxa"/>
            <w:tcBorders>
              <w:top w:val="nil"/>
              <w:left w:val="nil"/>
              <w:bottom w:val="nil"/>
              <w:right w:val="nil"/>
            </w:tcBorders>
            <w:shd w:val="clear" w:color="auto" w:fill="E7E6E6" w:themeFill="background2"/>
          </w:tcPr>
          <w:p w14:paraId="2BEB4AE8" w14:textId="77777777" w:rsidR="00FF6629" w:rsidRPr="00504DF6" w:rsidRDefault="00FF6629" w:rsidP="00691883">
            <w:pPr>
              <w:jc w:val="center"/>
              <w:rPr>
                <w:rFonts w:ascii="Arial" w:hAnsi="Arial" w:cs="Arial"/>
                <w:sz w:val="18"/>
                <w:szCs w:val="18"/>
              </w:rPr>
            </w:pPr>
          </w:p>
        </w:tc>
      </w:tr>
      <w:tr w:rsidR="00504DF6" w:rsidRPr="00504DF6" w14:paraId="05678260" w14:textId="77777777" w:rsidTr="00691883">
        <w:tc>
          <w:tcPr>
            <w:tcW w:w="3402" w:type="dxa"/>
            <w:tcBorders>
              <w:top w:val="nil"/>
              <w:left w:val="nil"/>
              <w:bottom w:val="nil"/>
              <w:right w:val="nil"/>
            </w:tcBorders>
            <w:shd w:val="clear" w:color="auto" w:fill="auto"/>
          </w:tcPr>
          <w:p w14:paraId="6F4BAF51" w14:textId="77777777" w:rsidR="00FF6629" w:rsidRPr="00504DF6" w:rsidRDefault="00FF6629" w:rsidP="00691883">
            <w:pPr>
              <w:ind w:firstLineChars="50" w:firstLine="90"/>
              <w:rPr>
                <w:rFonts w:ascii="Arial" w:hAnsi="Arial" w:cs="Arial"/>
                <w:sz w:val="18"/>
                <w:szCs w:val="18"/>
              </w:rPr>
            </w:pPr>
            <w:r w:rsidRPr="00504DF6">
              <w:rPr>
                <w:rFonts w:ascii="Arial" w:hAnsi="Arial" w:cs="Arial"/>
                <w:sz w:val="18"/>
                <w:szCs w:val="18"/>
              </w:rPr>
              <w:t xml:space="preserve">L3: </w:t>
            </w:r>
            <w:proofErr w:type="spellStart"/>
            <w:r w:rsidRPr="00504DF6">
              <w:rPr>
                <w:rFonts w:ascii="Arial" w:hAnsi="Arial" w:cs="Arial"/>
                <w:sz w:val="18"/>
                <w:szCs w:val="18"/>
              </w:rPr>
              <w:t>ilealcolonic</w:t>
            </w:r>
            <w:proofErr w:type="spellEnd"/>
          </w:p>
        </w:tc>
        <w:tc>
          <w:tcPr>
            <w:tcW w:w="1560" w:type="dxa"/>
            <w:tcBorders>
              <w:top w:val="nil"/>
              <w:left w:val="nil"/>
              <w:bottom w:val="nil"/>
              <w:right w:val="nil"/>
            </w:tcBorders>
            <w:shd w:val="clear" w:color="auto" w:fill="auto"/>
          </w:tcPr>
          <w:p w14:paraId="4591B009" w14:textId="4A92EA8F" w:rsidR="00FF6629" w:rsidRPr="00504DF6" w:rsidRDefault="00691883" w:rsidP="00691883">
            <w:pPr>
              <w:jc w:val="center"/>
              <w:rPr>
                <w:rFonts w:ascii="Arial" w:hAnsi="Arial" w:cs="Arial"/>
                <w:sz w:val="18"/>
                <w:szCs w:val="18"/>
              </w:rPr>
            </w:pPr>
            <w:r w:rsidRPr="00504DF6">
              <w:rPr>
                <w:rFonts w:ascii="Arial" w:hAnsi="Arial" w:cs="Arial"/>
                <w:sz w:val="18"/>
                <w:szCs w:val="18"/>
              </w:rPr>
              <w:t>6</w:t>
            </w:r>
            <w:r w:rsidR="00FF6629" w:rsidRPr="00504DF6">
              <w:rPr>
                <w:rFonts w:ascii="Arial" w:hAnsi="Arial" w:cs="Arial"/>
                <w:sz w:val="18"/>
                <w:szCs w:val="18"/>
              </w:rPr>
              <w:t>5 (7</w:t>
            </w:r>
            <w:r w:rsidRPr="00504DF6">
              <w:rPr>
                <w:rFonts w:ascii="Arial" w:hAnsi="Arial" w:cs="Arial"/>
                <w:sz w:val="18"/>
                <w:szCs w:val="18"/>
              </w:rPr>
              <w:t>6</w:t>
            </w:r>
            <w:r w:rsidR="00FF6629" w:rsidRPr="00504DF6">
              <w:rPr>
                <w:rFonts w:ascii="Arial" w:hAnsi="Arial" w:cs="Arial"/>
                <w:sz w:val="18"/>
                <w:szCs w:val="18"/>
              </w:rPr>
              <w:t>.</w:t>
            </w:r>
            <w:r w:rsidRPr="00504DF6">
              <w:rPr>
                <w:rFonts w:ascii="Arial" w:hAnsi="Arial" w:cs="Arial"/>
                <w:sz w:val="18"/>
                <w:szCs w:val="18"/>
              </w:rPr>
              <w:t>5</w:t>
            </w:r>
            <w:r w:rsidR="00FF6629" w:rsidRPr="00504DF6">
              <w:rPr>
                <w:rFonts w:ascii="Arial" w:hAnsi="Arial" w:cs="Arial"/>
                <w:sz w:val="18"/>
                <w:szCs w:val="18"/>
              </w:rPr>
              <w:t>)</w:t>
            </w:r>
          </w:p>
        </w:tc>
        <w:tc>
          <w:tcPr>
            <w:tcW w:w="1842" w:type="dxa"/>
            <w:tcBorders>
              <w:top w:val="nil"/>
              <w:left w:val="nil"/>
              <w:bottom w:val="nil"/>
              <w:right w:val="nil"/>
            </w:tcBorders>
            <w:shd w:val="clear" w:color="auto" w:fill="auto"/>
          </w:tcPr>
          <w:p w14:paraId="011B1B9F" w14:textId="0F315F9C" w:rsidR="00FF6629" w:rsidRPr="00504DF6" w:rsidRDefault="00FF6629" w:rsidP="00691883">
            <w:pPr>
              <w:jc w:val="center"/>
              <w:rPr>
                <w:rFonts w:ascii="Arial" w:hAnsi="Arial" w:cs="Arial"/>
                <w:sz w:val="18"/>
                <w:szCs w:val="18"/>
              </w:rPr>
            </w:pPr>
            <w:r w:rsidRPr="00504DF6">
              <w:rPr>
                <w:rFonts w:ascii="Arial" w:hAnsi="Arial" w:cs="Arial"/>
                <w:sz w:val="18"/>
                <w:szCs w:val="18"/>
              </w:rPr>
              <w:t>1</w:t>
            </w:r>
            <w:r w:rsidR="00691883" w:rsidRPr="00504DF6">
              <w:rPr>
                <w:rFonts w:ascii="Arial" w:hAnsi="Arial" w:cs="Arial"/>
                <w:sz w:val="18"/>
                <w:szCs w:val="18"/>
              </w:rPr>
              <w:t>3</w:t>
            </w:r>
            <w:r w:rsidRPr="00504DF6">
              <w:rPr>
                <w:rFonts w:ascii="Arial" w:hAnsi="Arial" w:cs="Arial"/>
                <w:sz w:val="18"/>
                <w:szCs w:val="18"/>
              </w:rPr>
              <w:t xml:space="preserve"> (65</w:t>
            </w:r>
            <w:r w:rsidRPr="00504DF6">
              <w:rPr>
                <w:rFonts w:ascii="Arial" w:hAnsi="Arial" w:cs="Arial" w:hint="eastAsia"/>
                <w:sz w:val="18"/>
                <w:szCs w:val="18"/>
              </w:rPr>
              <w:t>.</w:t>
            </w:r>
            <w:r w:rsidR="00691883" w:rsidRPr="00504DF6">
              <w:rPr>
                <w:rFonts w:ascii="Arial" w:hAnsi="Arial" w:cs="Arial"/>
                <w:sz w:val="18"/>
                <w:szCs w:val="18"/>
              </w:rPr>
              <w:t>0</w:t>
            </w:r>
            <w:r w:rsidRPr="00504DF6">
              <w:rPr>
                <w:rFonts w:ascii="Arial" w:hAnsi="Arial" w:cs="Arial"/>
                <w:sz w:val="18"/>
                <w:szCs w:val="18"/>
              </w:rPr>
              <w:t>)</w:t>
            </w:r>
          </w:p>
        </w:tc>
        <w:tc>
          <w:tcPr>
            <w:tcW w:w="1843" w:type="dxa"/>
            <w:tcBorders>
              <w:top w:val="nil"/>
              <w:left w:val="nil"/>
              <w:bottom w:val="nil"/>
              <w:right w:val="nil"/>
            </w:tcBorders>
            <w:shd w:val="clear" w:color="auto" w:fill="auto"/>
          </w:tcPr>
          <w:p w14:paraId="07FF47C8" w14:textId="1765706B" w:rsidR="00FF6629" w:rsidRPr="00504DF6" w:rsidRDefault="00FF6629" w:rsidP="00691883">
            <w:pPr>
              <w:jc w:val="center"/>
              <w:rPr>
                <w:rFonts w:ascii="Arial" w:hAnsi="Arial" w:cs="Arial"/>
                <w:sz w:val="18"/>
                <w:szCs w:val="18"/>
              </w:rPr>
            </w:pPr>
            <w:r w:rsidRPr="00504DF6">
              <w:rPr>
                <w:rFonts w:ascii="Arial" w:hAnsi="Arial" w:cs="Arial"/>
                <w:sz w:val="18"/>
                <w:szCs w:val="18"/>
              </w:rPr>
              <w:t>6</w:t>
            </w:r>
            <w:r w:rsidR="00691883" w:rsidRPr="00504DF6">
              <w:rPr>
                <w:rFonts w:ascii="Arial" w:hAnsi="Arial" w:cs="Arial"/>
                <w:sz w:val="18"/>
                <w:szCs w:val="18"/>
              </w:rPr>
              <w:t>5</w:t>
            </w:r>
            <w:r w:rsidRPr="00504DF6">
              <w:rPr>
                <w:rFonts w:ascii="Arial" w:hAnsi="Arial" w:cs="Arial"/>
                <w:sz w:val="18"/>
                <w:szCs w:val="18"/>
              </w:rPr>
              <w:t xml:space="preserve"> (7</w:t>
            </w:r>
            <w:r w:rsidR="00691883" w:rsidRPr="00504DF6">
              <w:rPr>
                <w:rFonts w:ascii="Arial" w:hAnsi="Arial" w:cs="Arial"/>
                <w:sz w:val="18"/>
                <w:szCs w:val="18"/>
              </w:rPr>
              <w:t>6.5</w:t>
            </w:r>
            <w:r w:rsidRPr="00504DF6">
              <w:rPr>
                <w:rFonts w:ascii="Arial" w:hAnsi="Arial" w:cs="Arial"/>
                <w:sz w:val="18"/>
                <w:szCs w:val="18"/>
              </w:rPr>
              <w:t>)</w:t>
            </w:r>
          </w:p>
        </w:tc>
        <w:tc>
          <w:tcPr>
            <w:tcW w:w="992" w:type="dxa"/>
            <w:tcBorders>
              <w:top w:val="nil"/>
              <w:left w:val="nil"/>
              <w:bottom w:val="nil"/>
              <w:right w:val="nil"/>
            </w:tcBorders>
            <w:shd w:val="clear" w:color="auto" w:fill="auto"/>
          </w:tcPr>
          <w:p w14:paraId="67716CCA" w14:textId="77777777" w:rsidR="00FF6629" w:rsidRPr="00504DF6" w:rsidRDefault="00FF6629" w:rsidP="00691883">
            <w:pPr>
              <w:jc w:val="center"/>
              <w:rPr>
                <w:rFonts w:ascii="Arial" w:hAnsi="Arial" w:cs="Arial"/>
                <w:sz w:val="18"/>
                <w:szCs w:val="18"/>
              </w:rPr>
            </w:pPr>
          </w:p>
        </w:tc>
      </w:tr>
      <w:tr w:rsidR="00504DF6" w:rsidRPr="00504DF6" w14:paraId="1299A045" w14:textId="77777777" w:rsidTr="00691883">
        <w:tc>
          <w:tcPr>
            <w:tcW w:w="3402" w:type="dxa"/>
            <w:tcBorders>
              <w:top w:val="nil"/>
              <w:left w:val="nil"/>
              <w:bottom w:val="nil"/>
              <w:right w:val="nil"/>
            </w:tcBorders>
            <w:shd w:val="clear" w:color="auto" w:fill="E7E6E6" w:themeFill="background2"/>
          </w:tcPr>
          <w:p w14:paraId="6F0157C4" w14:textId="77777777" w:rsidR="00FF6629" w:rsidRPr="00504DF6" w:rsidRDefault="00FF6629" w:rsidP="00691883">
            <w:pPr>
              <w:rPr>
                <w:rFonts w:ascii="Arial" w:hAnsi="Arial" w:cs="Arial"/>
                <w:sz w:val="18"/>
                <w:szCs w:val="18"/>
              </w:rPr>
            </w:pPr>
            <w:r w:rsidRPr="00504DF6">
              <w:rPr>
                <w:rFonts w:ascii="Arial" w:hAnsi="Arial" w:cs="Arial"/>
                <w:sz w:val="18"/>
                <w:szCs w:val="18"/>
              </w:rPr>
              <w:t xml:space="preserve">Upper tract involvement, </w:t>
            </w:r>
            <w:r w:rsidRPr="00504DF6">
              <w:rPr>
                <w:rFonts w:ascii="Arial" w:hAnsi="Arial" w:cs="Arial"/>
                <w:i/>
                <w:sz w:val="18"/>
                <w:szCs w:val="18"/>
              </w:rPr>
              <w:t xml:space="preserve">n </w:t>
            </w:r>
            <w:r w:rsidRPr="00504DF6">
              <w:rPr>
                <w:rFonts w:ascii="Arial" w:hAnsi="Arial" w:cs="Arial"/>
                <w:sz w:val="18"/>
                <w:szCs w:val="18"/>
              </w:rPr>
              <w:t>(%)</w:t>
            </w:r>
          </w:p>
        </w:tc>
        <w:tc>
          <w:tcPr>
            <w:tcW w:w="1560" w:type="dxa"/>
            <w:tcBorders>
              <w:top w:val="nil"/>
              <w:left w:val="nil"/>
              <w:bottom w:val="nil"/>
              <w:right w:val="nil"/>
            </w:tcBorders>
            <w:shd w:val="clear" w:color="auto" w:fill="E7E6E6" w:themeFill="background2"/>
          </w:tcPr>
          <w:p w14:paraId="2190F191" w14:textId="2A214753" w:rsidR="00FF6629" w:rsidRPr="00504DF6" w:rsidRDefault="00FF6629" w:rsidP="00691883">
            <w:pPr>
              <w:jc w:val="center"/>
              <w:rPr>
                <w:rFonts w:ascii="Arial" w:hAnsi="Arial" w:cs="Arial"/>
                <w:sz w:val="18"/>
                <w:szCs w:val="18"/>
              </w:rPr>
            </w:pPr>
            <w:r w:rsidRPr="00504DF6">
              <w:rPr>
                <w:rFonts w:ascii="Arial" w:hAnsi="Arial" w:cs="Arial"/>
                <w:sz w:val="18"/>
                <w:szCs w:val="18"/>
              </w:rPr>
              <w:t>1</w:t>
            </w:r>
            <w:r w:rsidR="00691883" w:rsidRPr="00504DF6">
              <w:rPr>
                <w:rFonts w:ascii="Arial" w:hAnsi="Arial" w:cs="Arial"/>
                <w:sz w:val="18"/>
                <w:szCs w:val="18"/>
              </w:rPr>
              <w:t>6</w:t>
            </w:r>
            <w:r w:rsidRPr="00504DF6">
              <w:rPr>
                <w:rFonts w:ascii="Arial" w:hAnsi="Arial" w:cs="Arial"/>
                <w:sz w:val="18"/>
                <w:szCs w:val="18"/>
              </w:rPr>
              <w:t xml:space="preserve"> (1</w:t>
            </w:r>
            <w:r w:rsidR="00691883" w:rsidRPr="00504DF6">
              <w:rPr>
                <w:rFonts w:ascii="Arial" w:hAnsi="Arial" w:cs="Arial"/>
                <w:sz w:val="18"/>
                <w:szCs w:val="18"/>
              </w:rPr>
              <w:t>5</w:t>
            </w:r>
            <w:r w:rsidRPr="00504DF6">
              <w:rPr>
                <w:rFonts w:ascii="Arial" w:hAnsi="Arial" w:cs="Arial"/>
                <w:sz w:val="18"/>
                <w:szCs w:val="18"/>
              </w:rPr>
              <w:t>.2)</w:t>
            </w:r>
          </w:p>
        </w:tc>
        <w:tc>
          <w:tcPr>
            <w:tcW w:w="1842" w:type="dxa"/>
            <w:tcBorders>
              <w:top w:val="nil"/>
              <w:left w:val="nil"/>
              <w:bottom w:val="nil"/>
              <w:right w:val="nil"/>
            </w:tcBorders>
            <w:shd w:val="clear" w:color="auto" w:fill="E7E6E6" w:themeFill="background2"/>
          </w:tcPr>
          <w:p w14:paraId="509008CA" w14:textId="2B18D848" w:rsidR="00FF6629" w:rsidRPr="00504DF6" w:rsidRDefault="00691883" w:rsidP="00691883">
            <w:pPr>
              <w:jc w:val="center"/>
              <w:rPr>
                <w:rFonts w:ascii="Arial" w:hAnsi="Arial" w:cs="Arial"/>
                <w:sz w:val="18"/>
                <w:szCs w:val="18"/>
              </w:rPr>
            </w:pPr>
            <w:r w:rsidRPr="00504DF6">
              <w:rPr>
                <w:rFonts w:ascii="Arial" w:hAnsi="Arial" w:cs="Arial"/>
                <w:sz w:val="18"/>
                <w:szCs w:val="18"/>
              </w:rPr>
              <w:t>3</w:t>
            </w:r>
            <w:r w:rsidR="00FF6629" w:rsidRPr="00504DF6">
              <w:rPr>
                <w:rFonts w:ascii="Arial" w:hAnsi="Arial" w:cs="Arial"/>
                <w:sz w:val="18"/>
                <w:szCs w:val="18"/>
              </w:rPr>
              <w:t xml:space="preserve"> (1</w:t>
            </w:r>
            <w:r w:rsidRPr="00504DF6">
              <w:rPr>
                <w:rFonts w:ascii="Arial" w:hAnsi="Arial" w:cs="Arial"/>
                <w:sz w:val="18"/>
                <w:szCs w:val="18"/>
              </w:rPr>
              <w:t>5.0</w:t>
            </w:r>
            <w:r w:rsidR="00FF6629" w:rsidRPr="00504DF6">
              <w:rPr>
                <w:rFonts w:ascii="Arial" w:hAnsi="Arial" w:cs="Arial"/>
                <w:sz w:val="18"/>
                <w:szCs w:val="18"/>
              </w:rPr>
              <w:t>)</w:t>
            </w:r>
          </w:p>
        </w:tc>
        <w:tc>
          <w:tcPr>
            <w:tcW w:w="1843" w:type="dxa"/>
            <w:tcBorders>
              <w:top w:val="nil"/>
              <w:left w:val="nil"/>
              <w:bottom w:val="nil"/>
              <w:right w:val="nil"/>
            </w:tcBorders>
            <w:shd w:val="clear" w:color="auto" w:fill="E7E6E6" w:themeFill="background2"/>
          </w:tcPr>
          <w:p w14:paraId="40AE014E" w14:textId="6D5BFED8" w:rsidR="00FF6629" w:rsidRPr="00504DF6" w:rsidRDefault="00FF6629" w:rsidP="00691883">
            <w:pPr>
              <w:jc w:val="center"/>
              <w:rPr>
                <w:rFonts w:ascii="Arial" w:hAnsi="Arial" w:cs="Arial"/>
                <w:sz w:val="18"/>
                <w:szCs w:val="18"/>
              </w:rPr>
            </w:pPr>
            <w:r w:rsidRPr="00504DF6">
              <w:rPr>
                <w:rFonts w:ascii="Arial" w:hAnsi="Arial" w:cs="Arial"/>
                <w:sz w:val="18"/>
                <w:szCs w:val="18"/>
              </w:rPr>
              <w:t>1</w:t>
            </w:r>
            <w:r w:rsidR="00691883" w:rsidRPr="00504DF6">
              <w:rPr>
                <w:rFonts w:ascii="Arial" w:hAnsi="Arial" w:cs="Arial"/>
                <w:sz w:val="18"/>
                <w:szCs w:val="18"/>
              </w:rPr>
              <w:t>3</w:t>
            </w:r>
            <w:r w:rsidRPr="00504DF6">
              <w:rPr>
                <w:rFonts w:ascii="Arial" w:hAnsi="Arial" w:cs="Arial"/>
                <w:sz w:val="18"/>
                <w:szCs w:val="18"/>
              </w:rPr>
              <w:t xml:space="preserve"> (1</w:t>
            </w:r>
            <w:r w:rsidR="00691883" w:rsidRPr="00504DF6">
              <w:rPr>
                <w:rFonts w:ascii="Arial" w:hAnsi="Arial" w:cs="Arial"/>
                <w:sz w:val="18"/>
                <w:szCs w:val="18"/>
              </w:rPr>
              <w:t>5</w:t>
            </w:r>
            <w:r w:rsidRPr="00504DF6">
              <w:rPr>
                <w:rFonts w:ascii="Arial" w:hAnsi="Arial" w:cs="Arial"/>
                <w:sz w:val="18"/>
                <w:szCs w:val="18"/>
              </w:rPr>
              <w:t>.</w:t>
            </w:r>
            <w:r w:rsidR="00691883" w:rsidRPr="00504DF6">
              <w:rPr>
                <w:rFonts w:ascii="Arial" w:hAnsi="Arial" w:cs="Arial"/>
                <w:sz w:val="18"/>
                <w:szCs w:val="18"/>
              </w:rPr>
              <w:t>3</w:t>
            </w:r>
            <w:r w:rsidRPr="00504DF6">
              <w:rPr>
                <w:rFonts w:ascii="Arial" w:hAnsi="Arial" w:cs="Arial"/>
                <w:sz w:val="18"/>
                <w:szCs w:val="18"/>
              </w:rPr>
              <w:t>)</w:t>
            </w:r>
          </w:p>
        </w:tc>
        <w:tc>
          <w:tcPr>
            <w:tcW w:w="992" w:type="dxa"/>
            <w:tcBorders>
              <w:top w:val="nil"/>
              <w:left w:val="nil"/>
              <w:bottom w:val="nil"/>
              <w:right w:val="nil"/>
            </w:tcBorders>
            <w:shd w:val="clear" w:color="auto" w:fill="E7E6E6" w:themeFill="background2"/>
          </w:tcPr>
          <w:p w14:paraId="6E74D198" w14:textId="59369C93" w:rsidR="00FF6629" w:rsidRPr="00504DF6" w:rsidRDefault="00691883" w:rsidP="00691883">
            <w:pPr>
              <w:jc w:val="center"/>
              <w:rPr>
                <w:rFonts w:ascii="Arial" w:hAnsi="Arial" w:cs="Arial"/>
                <w:sz w:val="18"/>
                <w:szCs w:val="18"/>
              </w:rPr>
            </w:pPr>
            <w:r w:rsidRPr="00504DF6">
              <w:rPr>
                <w:rFonts w:ascii="Arial" w:hAnsi="Arial" w:cs="Arial"/>
                <w:sz w:val="18"/>
                <w:szCs w:val="18"/>
              </w:rPr>
              <w:t>1.000</w:t>
            </w:r>
          </w:p>
        </w:tc>
      </w:tr>
      <w:tr w:rsidR="00504DF6" w:rsidRPr="00504DF6" w14:paraId="6788030E" w14:textId="77777777" w:rsidTr="00691883">
        <w:tc>
          <w:tcPr>
            <w:tcW w:w="3402" w:type="dxa"/>
            <w:tcBorders>
              <w:top w:val="nil"/>
              <w:left w:val="nil"/>
              <w:bottom w:val="nil"/>
              <w:right w:val="nil"/>
            </w:tcBorders>
            <w:shd w:val="clear" w:color="auto" w:fill="auto"/>
          </w:tcPr>
          <w:p w14:paraId="2AA627D9" w14:textId="77777777" w:rsidR="00FF6629" w:rsidRPr="00504DF6" w:rsidRDefault="00FF6629" w:rsidP="00691883">
            <w:pPr>
              <w:rPr>
                <w:rFonts w:ascii="Arial" w:hAnsi="Arial" w:cs="Arial"/>
                <w:sz w:val="18"/>
                <w:szCs w:val="18"/>
              </w:rPr>
            </w:pPr>
            <w:r w:rsidRPr="00504DF6">
              <w:rPr>
                <w:rFonts w:ascii="Arial" w:hAnsi="Arial" w:cs="Arial"/>
                <w:sz w:val="18"/>
                <w:szCs w:val="18"/>
              </w:rPr>
              <w:t xml:space="preserve">Disease behavior, </w:t>
            </w:r>
            <w:r w:rsidRPr="00504DF6">
              <w:rPr>
                <w:rFonts w:ascii="Arial" w:hAnsi="Arial" w:cs="Arial"/>
                <w:i/>
                <w:sz w:val="18"/>
                <w:szCs w:val="18"/>
              </w:rPr>
              <w:t xml:space="preserve">n </w:t>
            </w:r>
            <w:r w:rsidRPr="00504DF6">
              <w:rPr>
                <w:rFonts w:ascii="Arial" w:hAnsi="Arial" w:cs="Arial"/>
                <w:sz w:val="18"/>
                <w:szCs w:val="18"/>
              </w:rPr>
              <w:t>(%)</w:t>
            </w:r>
          </w:p>
        </w:tc>
        <w:tc>
          <w:tcPr>
            <w:tcW w:w="1560" w:type="dxa"/>
            <w:tcBorders>
              <w:top w:val="nil"/>
              <w:left w:val="nil"/>
              <w:bottom w:val="nil"/>
              <w:right w:val="nil"/>
            </w:tcBorders>
            <w:shd w:val="clear" w:color="auto" w:fill="auto"/>
          </w:tcPr>
          <w:p w14:paraId="43536CD3" w14:textId="77777777" w:rsidR="00FF6629" w:rsidRPr="00504DF6" w:rsidRDefault="00FF6629" w:rsidP="00691883">
            <w:pPr>
              <w:jc w:val="center"/>
              <w:rPr>
                <w:rFonts w:ascii="Arial" w:hAnsi="Arial" w:cs="Arial"/>
                <w:sz w:val="18"/>
                <w:szCs w:val="18"/>
              </w:rPr>
            </w:pPr>
          </w:p>
        </w:tc>
        <w:tc>
          <w:tcPr>
            <w:tcW w:w="1842" w:type="dxa"/>
            <w:tcBorders>
              <w:top w:val="nil"/>
              <w:left w:val="nil"/>
              <w:bottom w:val="nil"/>
              <w:right w:val="nil"/>
            </w:tcBorders>
            <w:shd w:val="clear" w:color="auto" w:fill="auto"/>
          </w:tcPr>
          <w:p w14:paraId="7282AEF2" w14:textId="77777777" w:rsidR="00FF6629" w:rsidRPr="00504DF6" w:rsidRDefault="00FF6629" w:rsidP="00691883">
            <w:pPr>
              <w:jc w:val="center"/>
              <w:rPr>
                <w:rFonts w:ascii="Arial" w:hAnsi="Arial" w:cs="Arial"/>
                <w:sz w:val="18"/>
                <w:szCs w:val="18"/>
              </w:rPr>
            </w:pPr>
          </w:p>
        </w:tc>
        <w:tc>
          <w:tcPr>
            <w:tcW w:w="1843" w:type="dxa"/>
            <w:tcBorders>
              <w:top w:val="nil"/>
              <w:left w:val="nil"/>
              <w:bottom w:val="nil"/>
              <w:right w:val="nil"/>
            </w:tcBorders>
            <w:shd w:val="clear" w:color="auto" w:fill="auto"/>
          </w:tcPr>
          <w:p w14:paraId="1A7E6105" w14:textId="77777777" w:rsidR="00FF6629" w:rsidRPr="00504DF6" w:rsidRDefault="00FF6629" w:rsidP="00691883">
            <w:pPr>
              <w:jc w:val="center"/>
              <w:rPr>
                <w:rFonts w:ascii="Arial" w:hAnsi="Arial" w:cs="Arial"/>
                <w:sz w:val="18"/>
                <w:szCs w:val="18"/>
              </w:rPr>
            </w:pPr>
          </w:p>
        </w:tc>
        <w:tc>
          <w:tcPr>
            <w:tcW w:w="992" w:type="dxa"/>
            <w:tcBorders>
              <w:top w:val="nil"/>
              <w:left w:val="nil"/>
              <w:bottom w:val="nil"/>
              <w:right w:val="nil"/>
            </w:tcBorders>
            <w:shd w:val="clear" w:color="auto" w:fill="auto"/>
          </w:tcPr>
          <w:p w14:paraId="7D5CADE4" w14:textId="002D21CF" w:rsidR="00FF6629" w:rsidRPr="00504DF6" w:rsidRDefault="00FF6629" w:rsidP="00691883">
            <w:pPr>
              <w:jc w:val="center"/>
              <w:rPr>
                <w:rFonts w:ascii="Arial" w:hAnsi="Arial" w:cs="Arial"/>
                <w:sz w:val="18"/>
                <w:szCs w:val="18"/>
              </w:rPr>
            </w:pPr>
            <w:r w:rsidRPr="00504DF6">
              <w:rPr>
                <w:rFonts w:ascii="Arial" w:hAnsi="Arial" w:cs="Arial"/>
                <w:sz w:val="18"/>
                <w:szCs w:val="18"/>
              </w:rPr>
              <w:t>0.</w:t>
            </w:r>
            <w:r w:rsidR="00691883" w:rsidRPr="00504DF6">
              <w:rPr>
                <w:rFonts w:ascii="Arial" w:hAnsi="Arial" w:cs="Arial"/>
                <w:sz w:val="18"/>
                <w:szCs w:val="18"/>
              </w:rPr>
              <w:t>718</w:t>
            </w:r>
          </w:p>
        </w:tc>
      </w:tr>
      <w:tr w:rsidR="00504DF6" w:rsidRPr="00504DF6" w14:paraId="1448C7D6" w14:textId="77777777" w:rsidTr="00691883">
        <w:tc>
          <w:tcPr>
            <w:tcW w:w="3402" w:type="dxa"/>
            <w:tcBorders>
              <w:top w:val="nil"/>
              <w:left w:val="nil"/>
              <w:bottom w:val="nil"/>
              <w:right w:val="nil"/>
            </w:tcBorders>
            <w:shd w:val="clear" w:color="auto" w:fill="E7E6E6" w:themeFill="background2"/>
          </w:tcPr>
          <w:p w14:paraId="67EA1A68" w14:textId="77777777" w:rsidR="00FF6629" w:rsidRPr="00504DF6" w:rsidRDefault="00FF6629" w:rsidP="00691883">
            <w:pPr>
              <w:ind w:firstLineChars="50" w:firstLine="90"/>
              <w:rPr>
                <w:rFonts w:ascii="Arial" w:hAnsi="Arial" w:cs="Arial"/>
                <w:sz w:val="18"/>
                <w:szCs w:val="18"/>
              </w:rPr>
            </w:pPr>
            <w:r w:rsidRPr="00504DF6">
              <w:rPr>
                <w:rFonts w:ascii="Arial" w:hAnsi="Arial" w:cs="Arial"/>
                <w:sz w:val="18"/>
                <w:szCs w:val="18"/>
              </w:rPr>
              <w:t>B1: non-</w:t>
            </w:r>
            <w:proofErr w:type="spellStart"/>
            <w:proofErr w:type="gramStart"/>
            <w:r w:rsidRPr="00504DF6">
              <w:rPr>
                <w:rFonts w:ascii="Arial" w:hAnsi="Arial" w:cs="Arial"/>
                <w:sz w:val="18"/>
                <w:szCs w:val="18"/>
              </w:rPr>
              <w:t>stricturing,non</w:t>
            </w:r>
            <w:proofErr w:type="spellEnd"/>
            <w:proofErr w:type="gramEnd"/>
            <w:r w:rsidRPr="00504DF6">
              <w:rPr>
                <w:rFonts w:ascii="Arial" w:hAnsi="Arial" w:cs="Arial"/>
                <w:sz w:val="18"/>
                <w:szCs w:val="18"/>
              </w:rPr>
              <w:t>-penetrating</w:t>
            </w:r>
          </w:p>
        </w:tc>
        <w:tc>
          <w:tcPr>
            <w:tcW w:w="1560" w:type="dxa"/>
            <w:tcBorders>
              <w:top w:val="nil"/>
              <w:left w:val="nil"/>
              <w:bottom w:val="nil"/>
              <w:right w:val="nil"/>
            </w:tcBorders>
            <w:shd w:val="clear" w:color="auto" w:fill="E7E6E6" w:themeFill="background2"/>
          </w:tcPr>
          <w:p w14:paraId="1B03FE52" w14:textId="6D970FEA" w:rsidR="00FF6629" w:rsidRPr="00504DF6" w:rsidRDefault="00691883" w:rsidP="00691883">
            <w:pPr>
              <w:jc w:val="center"/>
              <w:rPr>
                <w:rFonts w:ascii="Arial" w:hAnsi="Arial" w:cs="Arial"/>
                <w:sz w:val="18"/>
                <w:szCs w:val="18"/>
              </w:rPr>
            </w:pPr>
            <w:r w:rsidRPr="00504DF6">
              <w:rPr>
                <w:rFonts w:ascii="Arial" w:hAnsi="Arial" w:cs="Arial"/>
                <w:sz w:val="18"/>
                <w:szCs w:val="18"/>
              </w:rPr>
              <w:t>65</w:t>
            </w:r>
            <w:r w:rsidR="00FF6629" w:rsidRPr="00504DF6">
              <w:rPr>
                <w:rFonts w:ascii="Arial" w:hAnsi="Arial" w:cs="Arial"/>
                <w:sz w:val="18"/>
                <w:szCs w:val="18"/>
              </w:rPr>
              <w:t xml:space="preserve"> (6</w:t>
            </w:r>
            <w:r w:rsidRPr="00504DF6">
              <w:rPr>
                <w:rFonts w:ascii="Arial" w:hAnsi="Arial" w:cs="Arial"/>
                <w:sz w:val="18"/>
                <w:szCs w:val="18"/>
              </w:rPr>
              <w:t>1.9</w:t>
            </w:r>
            <w:r w:rsidR="00FF6629" w:rsidRPr="00504DF6">
              <w:rPr>
                <w:rFonts w:ascii="Arial" w:hAnsi="Arial" w:cs="Arial"/>
                <w:sz w:val="18"/>
                <w:szCs w:val="18"/>
              </w:rPr>
              <w:t>)</w:t>
            </w:r>
          </w:p>
        </w:tc>
        <w:tc>
          <w:tcPr>
            <w:tcW w:w="1842" w:type="dxa"/>
            <w:tcBorders>
              <w:top w:val="nil"/>
              <w:left w:val="nil"/>
              <w:bottom w:val="nil"/>
              <w:right w:val="nil"/>
            </w:tcBorders>
            <w:shd w:val="clear" w:color="auto" w:fill="E7E6E6" w:themeFill="background2"/>
          </w:tcPr>
          <w:p w14:paraId="034050E8" w14:textId="7D2FD71D" w:rsidR="00FF6629" w:rsidRPr="00504DF6" w:rsidRDefault="00FF6629" w:rsidP="00691883">
            <w:pPr>
              <w:jc w:val="center"/>
              <w:rPr>
                <w:rFonts w:ascii="Arial" w:hAnsi="Arial" w:cs="Arial"/>
                <w:sz w:val="18"/>
                <w:szCs w:val="18"/>
              </w:rPr>
            </w:pPr>
            <w:r w:rsidRPr="00504DF6">
              <w:rPr>
                <w:rFonts w:ascii="Arial" w:hAnsi="Arial" w:cs="Arial"/>
                <w:sz w:val="18"/>
                <w:szCs w:val="18"/>
              </w:rPr>
              <w:t>1</w:t>
            </w:r>
            <w:r w:rsidR="00691883" w:rsidRPr="00504DF6">
              <w:rPr>
                <w:rFonts w:ascii="Arial" w:hAnsi="Arial" w:cs="Arial"/>
                <w:sz w:val="18"/>
                <w:szCs w:val="18"/>
              </w:rPr>
              <w:t>1</w:t>
            </w:r>
            <w:r w:rsidRPr="00504DF6">
              <w:rPr>
                <w:rFonts w:ascii="Arial" w:hAnsi="Arial" w:cs="Arial"/>
                <w:sz w:val="18"/>
                <w:szCs w:val="18"/>
              </w:rPr>
              <w:t xml:space="preserve"> (55.</w:t>
            </w:r>
            <w:r w:rsidR="00691883" w:rsidRPr="00504DF6">
              <w:rPr>
                <w:rFonts w:ascii="Arial" w:hAnsi="Arial" w:cs="Arial"/>
                <w:sz w:val="18"/>
                <w:szCs w:val="18"/>
              </w:rPr>
              <w:t>0</w:t>
            </w:r>
            <w:r w:rsidRPr="00504DF6">
              <w:rPr>
                <w:rFonts w:ascii="Arial" w:hAnsi="Arial" w:cs="Arial"/>
                <w:sz w:val="18"/>
                <w:szCs w:val="18"/>
              </w:rPr>
              <w:t>)</w:t>
            </w:r>
          </w:p>
        </w:tc>
        <w:tc>
          <w:tcPr>
            <w:tcW w:w="1843" w:type="dxa"/>
            <w:tcBorders>
              <w:top w:val="nil"/>
              <w:left w:val="nil"/>
              <w:bottom w:val="nil"/>
              <w:right w:val="nil"/>
            </w:tcBorders>
            <w:shd w:val="clear" w:color="auto" w:fill="E7E6E6" w:themeFill="background2"/>
          </w:tcPr>
          <w:p w14:paraId="556C81D6" w14:textId="39C688A8" w:rsidR="00FF6629" w:rsidRPr="00504DF6" w:rsidRDefault="00FF6629" w:rsidP="00691883">
            <w:pPr>
              <w:jc w:val="center"/>
              <w:rPr>
                <w:rFonts w:ascii="Arial" w:hAnsi="Arial" w:cs="Arial"/>
                <w:sz w:val="18"/>
                <w:szCs w:val="18"/>
              </w:rPr>
            </w:pPr>
            <w:r w:rsidRPr="00504DF6">
              <w:rPr>
                <w:rFonts w:ascii="Arial" w:hAnsi="Arial" w:cs="Arial"/>
                <w:sz w:val="18"/>
                <w:szCs w:val="18"/>
              </w:rPr>
              <w:t>5</w:t>
            </w:r>
            <w:r w:rsidR="00691883" w:rsidRPr="00504DF6">
              <w:rPr>
                <w:rFonts w:ascii="Arial" w:hAnsi="Arial" w:cs="Arial"/>
                <w:sz w:val="18"/>
                <w:szCs w:val="18"/>
              </w:rPr>
              <w:t>4</w:t>
            </w:r>
            <w:r w:rsidRPr="00504DF6">
              <w:rPr>
                <w:rFonts w:ascii="Arial" w:hAnsi="Arial" w:cs="Arial"/>
                <w:sz w:val="18"/>
                <w:szCs w:val="18"/>
              </w:rPr>
              <w:t xml:space="preserve"> (6</w:t>
            </w:r>
            <w:r w:rsidR="00691883" w:rsidRPr="00504DF6">
              <w:rPr>
                <w:rFonts w:ascii="Arial" w:hAnsi="Arial" w:cs="Arial"/>
                <w:sz w:val="18"/>
                <w:szCs w:val="18"/>
              </w:rPr>
              <w:t>3.5</w:t>
            </w:r>
            <w:r w:rsidRPr="00504DF6">
              <w:rPr>
                <w:rFonts w:ascii="Arial" w:hAnsi="Arial" w:cs="Arial"/>
                <w:sz w:val="18"/>
                <w:szCs w:val="18"/>
              </w:rPr>
              <w:t>)</w:t>
            </w:r>
          </w:p>
        </w:tc>
        <w:tc>
          <w:tcPr>
            <w:tcW w:w="992" w:type="dxa"/>
            <w:tcBorders>
              <w:top w:val="nil"/>
              <w:left w:val="nil"/>
              <w:bottom w:val="nil"/>
              <w:right w:val="nil"/>
            </w:tcBorders>
            <w:shd w:val="clear" w:color="auto" w:fill="E7E6E6" w:themeFill="background2"/>
          </w:tcPr>
          <w:p w14:paraId="3EBDD95E" w14:textId="77777777" w:rsidR="00FF6629" w:rsidRPr="00504DF6" w:rsidRDefault="00FF6629" w:rsidP="00691883">
            <w:pPr>
              <w:jc w:val="center"/>
              <w:rPr>
                <w:rFonts w:ascii="Arial" w:hAnsi="Arial" w:cs="Arial"/>
                <w:sz w:val="18"/>
                <w:szCs w:val="18"/>
              </w:rPr>
            </w:pPr>
          </w:p>
        </w:tc>
      </w:tr>
      <w:tr w:rsidR="00504DF6" w:rsidRPr="00504DF6" w14:paraId="7F815AD2" w14:textId="77777777" w:rsidTr="00691883">
        <w:tc>
          <w:tcPr>
            <w:tcW w:w="3402" w:type="dxa"/>
            <w:tcBorders>
              <w:top w:val="nil"/>
              <w:left w:val="nil"/>
              <w:bottom w:val="nil"/>
              <w:right w:val="nil"/>
            </w:tcBorders>
            <w:shd w:val="clear" w:color="auto" w:fill="auto"/>
          </w:tcPr>
          <w:p w14:paraId="47272AAB" w14:textId="77777777" w:rsidR="00FF6629" w:rsidRPr="00504DF6" w:rsidRDefault="00FF6629" w:rsidP="00691883">
            <w:pPr>
              <w:ind w:firstLineChars="50" w:firstLine="90"/>
              <w:rPr>
                <w:rFonts w:ascii="Arial" w:hAnsi="Arial" w:cs="Arial"/>
                <w:sz w:val="18"/>
                <w:szCs w:val="18"/>
              </w:rPr>
            </w:pPr>
            <w:r w:rsidRPr="00504DF6">
              <w:rPr>
                <w:rFonts w:ascii="Arial" w:hAnsi="Arial" w:cs="Arial"/>
                <w:sz w:val="18"/>
                <w:szCs w:val="18"/>
              </w:rPr>
              <w:t xml:space="preserve">B2: </w:t>
            </w:r>
            <w:proofErr w:type="spellStart"/>
            <w:r w:rsidRPr="00504DF6">
              <w:rPr>
                <w:rFonts w:ascii="Arial" w:hAnsi="Arial" w:cs="Arial"/>
                <w:sz w:val="18"/>
                <w:szCs w:val="18"/>
              </w:rPr>
              <w:t>stricturing</w:t>
            </w:r>
            <w:proofErr w:type="spellEnd"/>
          </w:p>
        </w:tc>
        <w:tc>
          <w:tcPr>
            <w:tcW w:w="1560" w:type="dxa"/>
            <w:tcBorders>
              <w:top w:val="nil"/>
              <w:left w:val="nil"/>
              <w:bottom w:val="nil"/>
              <w:right w:val="nil"/>
            </w:tcBorders>
            <w:shd w:val="clear" w:color="auto" w:fill="auto"/>
          </w:tcPr>
          <w:p w14:paraId="449CB85D" w14:textId="22454193" w:rsidR="00FF6629" w:rsidRPr="00504DF6" w:rsidRDefault="00FF6629" w:rsidP="00691883">
            <w:pPr>
              <w:jc w:val="center"/>
              <w:rPr>
                <w:rFonts w:ascii="Arial" w:hAnsi="Arial" w:cs="Arial"/>
                <w:sz w:val="18"/>
                <w:szCs w:val="18"/>
              </w:rPr>
            </w:pPr>
            <w:r w:rsidRPr="00504DF6">
              <w:rPr>
                <w:rFonts w:ascii="Arial" w:hAnsi="Arial" w:cs="Arial"/>
                <w:sz w:val="18"/>
                <w:szCs w:val="18"/>
              </w:rPr>
              <w:t>2</w:t>
            </w:r>
            <w:r w:rsidR="00691883" w:rsidRPr="00504DF6">
              <w:rPr>
                <w:rFonts w:ascii="Arial" w:hAnsi="Arial" w:cs="Arial"/>
                <w:sz w:val="18"/>
                <w:szCs w:val="18"/>
              </w:rPr>
              <w:t>0</w:t>
            </w:r>
            <w:r w:rsidRPr="00504DF6">
              <w:rPr>
                <w:rFonts w:ascii="Arial" w:hAnsi="Arial" w:cs="Arial"/>
                <w:sz w:val="18"/>
                <w:szCs w:val="18"/>
              </w:rPr>
              <w:t xml:space="preserve"> (1</w:t>
            </w:r>
            <w:r w:rsidR="00691883" w:rsidRPr="00504DF6">
              <w:rPr>
                <w:rFonts w:ascii="Arial" w:hAnsi="Arial" w:cs="Arial"/>
                <w:sz w:val="18"/>
                <w:szCs w:val="18"/>
              </w:rPr>
              <w:t>9.0</w:t>
            </w:r>
            <w:r w:rsidRPr="00504DF6">
              <w:rPr>
                <w:rFonts w:ascii="Arial" w:hAnsi="Arial" w:cs="Arial"/>
                <w:sz w:val="18"/>
                <w:szCs w:val="18"/>
              </w:rPr>
              <w:t>)</w:t>
            </w:r>
          </w:p>
        </w:tc>
        <w:tc>
          <w:tcPr>
            <w:tcW w:w="1842" w:type="dxa"/>
            <w:tcBorders>
              <w:top w:val="nil"/>
              <w:left w:val="nil"/>
              <w:bottom w:val="nil"/>
              <w:right w:val="nil"/>
            </w:tcBorders>
            <w:shd w:val="clear" w:color="auto" w:fill="auto"/>
          </w:tcPr>
          <w:p w14:paraId="4B59A43F" w14:textId="1BE68663" w:rsidR="00FF6629" w:rsidRPr="00504DF6" w:rsidRDefault="00691883" w:rsidP="00691883">
            <w:pPr>
              <w:jc w:val="center"/>
              <w:rPr>
                <w:rFonts w:ascii="Arial" w:hAnsi="Arial" w:cs="Arial"/>
                <w:sz w:val="18"/>
                <w:szCs w:val="18"/>
              </w:rPr>
            </w:pPr>
            <w:r w:rsidRPr="00504DF6">
              <w:rPr>
                <w:rFonts w:ascii="Arial" w:hAnsi="Arial" w:cs="Arial"/>
                <w:sz w:val="18"/>
                <w:szCs w:val="18"/>
              </w:rPr>
              <w:t>4</w:t>
            </w:r>
            <w:r w:rsidR="00FF6629" w:rsidRPr="00504DF6">
              <w:rPr>
                <w:rFonts w:ascii="Arial" w:hAnsi="Arial" w:cs="Arial"/>
                <w:sz w:val="18"/>
                <w:szCs w:val="18"/>
              </w:rPr>
              <w:t xml:space="preserve"> (2</w:t>
            </w:r>
            <w:r w:rsidRPr="00504DF6">
              <w:rPr>
                <w:rFonts w:ascii="Arial" w:hAnsi="Arial" w:cs="Arial"/>
                <w:sz w:val="18"/>
                <w:szCs w:val="18"/>
              </w:rPr>
              <w:t>0.0</w:t>
            </w:r>
            <w:r w:rsidR="00FF6629" w:rsidRPr="00504DF6">
              <w:rPr>
                <w:rFonts w:ascii="Arial" w:hAnsi="Arial" w:cs="Arial"/>
                <w:sz w:val="18"/>
                <w:szCs w:val="18"/>
              </w:rPr>
              <w:t>)</w:t>
            </w:r>
          </w:p>
        </w:tc>
        <w:tc>
          <w:tcPr>
            <w:tcW w:w="1843" w:type="dxa"/>
            <w:tcBorders>
              <w:top w:val="nil"/>
              <w:left w:val="nil"/>
              <w:bottom w:val="nil"/>
              <w:right w:val="nil"/>
            </w:tcBorders>
            <w:shd w:val="clear" w:color="auto" w:fill="auto"/>
          </w:tcPr>
          <w:p w14:paraId="48FEE445" w14:textId="314165DF" w:rsidR="00FF6629" w:rsidRPr="00504DF6" w:rsidRDefault="00FF6629" w:rsidP="00691883">
            <w:pPr>
              <w:jc w:val="center"/>
              <w:rPr>
                <w:rFonts w:ascii="Arial" w:hAnsi="Arial" w:cs="Arial"/>
                <w:sz w:val="18"/>
                <w:szCs w:val="18"/>
              </w:rPr>
            </w:pPr>
            <w:r w:rsidRPr="00504DF6">
              <w:rPr>
                <w:rFonts w:ascii="Arial" w:hAnsi="Arial" w:cs="Arial"/>
                <w:sz w:val="18"/>
                <w:szCs w:val="18"/>
              </w:rPr>
              <w:t>1</w:t>
            </w:r>
            <w:r w:rsidR="00691883" w:rsidRPr="00504DF6">
              <w:rPr>
                <w:rFonts w:ascii="Arial" w:hAnsi="Arial" w:cs="Arial"/>
                <w:sz w:val="18"/>
                <w:szCs w:val="18"/>
              </w:rPr>
              <w:t>6</w:t>
            </w:r>
            <w:r w:rsidRPr="00504DF6">
              <w:rPr>
                <w:rFonts w:ascii="Arial" w:hAnsi="Arial" w:cs="Arial"/>
                <w:sz w:val="18"/>
                <w:szCs w:val="18"/>
              </w:rPr>
              <w:t xml:space="preserve"> (1</w:t>
            </w:r>
            <w:r w:rsidR="00691883" w:rsidRPr="00504DF6">
              <w:rPr>
                <w:rFonts w:ascii="Arial" w:hAnsi="Arial" w:cs="Arial"/>
                <w:sz w:val="18"/>
                <w:szCs w:val="18"/>
              </w:rPr>
              <w:t>8.8</w:t>
            </w:r>
            <w:r w:rsidRPr="00504DF6">
              <w:rPr>
                <w:rFonts w:ascii="Arial" w:hAnsi="Arial" w:cs="Arial"/>
                <w:sz w:val="18"/>
                <w:szCs w:val="18"/>
              </w:rPr>
              <w:t>)</w:t>
            </w:r>
          </w:p>
        </w:tc>
        <w:tc>
          <w:tcPr>
            <w:tcW w:w="992" w:type="dxa"/>
            <w:tcBorders>
              <w:top w:val="nil"/>
              <w:left w:val="nil"/>
              <w:bottom w:val="nil"/>
              <w:right w:val="nil"/>
            </w:tcBorders>
            <w:shd w:val="clear" w:color="auto" w:fill="auto"/>
          </w:tcPr>
          <w:p w14:paraId="75880DAB" w14:textId="77777777" w:rsidR="00FF6629" w:rsidRPr="00504DF6" w:rsidRDefault="00FF6629" w:rsidP="00691883">
            <w:pPr>
              <w:jc w:val="center"/>
              <w:rPr>
                <w:rFonts w:ascii="Arial" w:hAnsi="Arial" w:cs="Arial"/>
                <w:sz w:val="18"/>
                <w:szCs w:val="18"/>
              </w:rPr>
            </w:pPr>
          </w:p>
        </w:tc>
      </w:tr>
      <w:tr w:rsidR="00504DF6" w:rsidRPr="00504DF6" w14:paraId="30CD4EB8" w14:textId="77777777" w:rsidTr="00691883">
        <w:tc>
          <w:tcPr>
            <w:tcW w:w="3402" w:type="dxa"/>
            <w:tcBorders>
              <w:top w:val="nil"/>
              <w:left w:val="nil"/>
              <w:bottom w:val="nil"/>
              <w:right w:val="nil"/>
            </w:tcBorders>
            <w:shd w:val="clear" w:color="auto" w:fill="E7E6E6" w:themeFill="background2"/>
          </w:tcPr>
          <w:p w14:paraId="20861451" w14:textId="77777777" w:rsidR="00FF6629" w:rsidRPr="00504DF6" w:rsidRDefault="00FF6629" w:rsidP="00691883">
            <w:pPr>
              <w:ind w:firstLineChars="50" w:firstLine="90"/>
              <w:rPr>
                <w:rFonts w:ascii="Arial" w:hAnsi="Arial" w:cs="Arial"/>
                <w:sz w:val="18"/>
                <w:szCs w:val="18"/>
              </w:rPr>
            </w:pPr>
            <w:r w:rsidRPr="00504DF6">
              <w:rPr>
                <w:rFonts w:ascii="Arial" w:hAnsi="Arial" w:cs="Arial"/>
                <w:sz w:val="18"/>
                <w:szCs w:val="18"/>
              </w:rPr>
              <w:t>B3: penetrating</w:t>
            </w:r>
          </w:p>
        </w:tc>
        <w:tc>
          <w:tcPr>
            <w:tcW w:w="1560" w:type="dxa"/>
            <w:tcBorders>
              <w:top w:val="nil"/>
              <w:left w:val="nil"/>
              <w:bottom w:val="nil"/>
              <w:right w:val="nil"/>
            </w:tcBorders>
            <w:shd w:val="clear" w:color="auto" w:fill="E7E6E6" w:themeFill="background2"/>
          </w:tcPr>
          <w:p w14:paraId="52C61BCD" w14:textId="6C39A822" w:rsidR="00FF6629" w:rsidRPr="00504DF6" w:rsidRDefault="00FF6629" w:rsidP="00691883">
            <w:pPr>
              <w:jc w:val="center"/>
              <w:rPr>
                <w:rFonts w:ascii="Arial" w:hAnsi="Arial" w:cs="Arial"/>
                <w:sz w:val="18"/>
                <w:szCs w:val="18"/>
              </w:rPr>
            </w:pPr>
            <w:r w:rsidRPr="00504DF6">
              <w:rPr>
                <w:rFonts w:ascii="Arial" w:hAnsi="Arial" w:cs="Arial"/>
                <w:sz w:val="18"/>
                <w:szCs w:val="18"/>
              </w:rPr>
              <w:t>2</w:t>
            </w:r>
            <w:r w:rsidR="00691883" w:rsidRPr="00504DF6">
              <w:rPr>
                <w:rFonts w:ascii="Arial" w:hAnsi="Arial" w:cs="Arial"/>
                <w:sz w:val="18"/>
                <w:szCs w:val="18"/>
              </w:rPr>
              <w:t>0</w:t>
            </w:r>
            <w:r w:rsidRPr="00504DF6">
              <w:rPr>
                <w:rFonts w:ascii="Arial" w:hAnsi="Arial" w:cs="Arial"/>
                <w:sz w:val="18"/>
                <w:szCs w:val="18"/>
              </w:rPr>
              <w:t xml:space="preserve"> (1</w:t>
            </w:r>
            <w:r w:rsidR="00691883" w:rsidRPr="00504DF6">
              <w:rPr>
                <w:rFonts w:ascii="Arial" w:hAnsi="Arial" w:cs="Arial"/>
                <w:sz w:val="18"/>
                <w:szCs w:val="18"/>
              </w:rPr>
              <w:t>9.0</w:t>
            </w:r>
            <w:r w:rsidRPr="00504DF6">
              <w:rPr>
                <w:rFonts w:ascii="Arial" w:hAnsi="Arial" w:cs="Arial"/>
                <w:sz w:val="18"/>
                <w:szCs w:val="18"/>
              </w:rPr>
              <w:t>)</w:t>
            </w:r>
          </w:p>
        </w:tc>
        <w:tc>
          <w:tcPr>
            <w:tcW w:w="1842" w:type="dxa"/>
            <w:tcBorders>
              <w:top w:val="nil"/>
              <w:left w:val="nil"/>
              <w:bottom w:val="nil"/>
              <w:right w:val="nil"/>
            </w:tcBorders>
            <w:shd w:val="clear" w:color="auto" w:fill="E7E6E6" w:themeFill="background2"/>
          </w:tcPr>
          <w:p w14:paraId="1525600A" w14:textId="0F9AF99A" w:rsidR="00FF6629" w:rsidRPr="00504DF6" w:rsidRDefault="00691883" w:rsidP="00691883">
            <w:pPr>
              <w:jc w:val="center"/>
              <w:rPr>
                <w:rFonts w:ascii="Arial" w:hAnsi="Arial" w:cs="Arial"/>
                <w:sz w:val="18"/>
                <w:szCs w:val="18"/>
              </w:rPr>
            </w:pPr>
            <w:r w:rsidRPr="00504DF6">
              <w:rPr>
                <w:rFonts w:ascii="Arial" w:hAnsi="Arial" w:cs="Arial"/>
                <w:sz w:val="18"/>
                <w:szCs w:val="18"/>
              </w:rPr>
              <w:t>5</w:t>
            </w:r>
            <w:r w:rsidR="00FF6629" w:rsidRPr="00504DF6">
              <w:rPr>
                <w:rFonts w:ascii="Arial" w:hAnsi="Arial" w:cs="Arial"/>
                <w:sz w:val="18"/>
                <w:szCs w:val="18"/>
              </w:rPr>
              <w:t xml:space="preserve"> (2</w:t>
            </w:r>
            <w:r w:rsidRPr="00504DF6">
              <w:rPr>
                <w:rFonts w:ascii="Arial" w:hAnsi="Arial" w:cs="Arial"/>
                <w:sz w:val="18"/>
                <w:szCs w:val="18"/>
              </w:rPr>
              <w:t>5.0</w:t>
            </w:r>
            <w:r w:rsidR="00FF6629" w:rsidRPr="00504DF6">
              <w:rPr>
                <w:rFonts w:ascii="Arial" w:hAnsi="Arial" w:cs="Arial"/>
                <w:sz w:val="18"/>
                <w:szCs w:val="18"/>
              </w:rPr>
              <w:t>)</w:t>
            </w:r>
          </w:p>
        </w:tc>
        <w:tc>
          <w:tcPr>
            <w:tcW w:w="1843" w:type="dxa"/>
            <w:tcBorders>
              <w:top w:val="nil"/>
              <w:left w:val="nil"/>
              <w:bottom w:val="nil"/>
              <w:right w:val="nil"/>
            </w:tcBorders>
            <w:shd w:val="clear" w:color="auto" w:fill="E7E6E6" w:themeFill="background2"/>
          </w:tcPr>
          <w:p w14:paraId="55E22DEF" w14:textId="5497FE23" w:rsidR="00FF6629" w:rsidRPr="00504DF6" w:rsidRDefault="00FF6629" w:rsidP="00691883">
            <w:pPr>
              <w:jc w:val="center"/>
              <w:rPr>
                <w:rFonts w:ascii="Arial" w:hAnsi="Arial" w:cs="Arial"/>
                <w:sz w:val="18"/>
                <w:szCs w:val="18"/>
              </w:rPr>
            </w:pPr>
            <w:r w:rsidRPr="00504DF6">
              <w:rPr>
                <w:rFonts w:ascii="Arial" w:hAnsi="Arial" w:cs="Arial"/>
                <w:sz w:val="18"/>
                <w:szCs w:val="18"/>
              </w:rPr>
              <w:t>1</w:t>
            </w:r>
            <w:r w:rsidR="00691883" w:rsidRPr="00504DF6">
              <w:rPr>
                <w:rFonts w:ascii="Arial" w:hAnsi="Arial" w:cs="Arial"/>
                <w:sz w:val="18"/>
                <w:szCs w:val="18"/>
              </w:rPr>
              <w:t>5</w:t>
            </w:r>
            <w:r w:rsidRPr="00504DF6">
              <w:rPr>
                <w:rFonts w:ascii="Arial" w:hAnsi="Arial" w:cs="Arial"/>
                <w:sz w:val="18"/>
                <w:szCs w:val="18"/>
              </w:rPr>
              <w:t xml:space="preserve"> (1</w:t>
            </w:r>
            <w:r w:rsidR="00691883" w:rsidRPr="00504DF6">
              <w:rPr>
                <w:rFonts w:ascii="Arial" w:hAnsi="Arial" w:cs="Arial"/>
                <w:sz w:val="18"/>
                <w:szCs w:val="18"/>
              </w:rPr>
              <w:t>7.6</w:t>
            </w:r>
            <w:r w:rsidRPr="00504DF6">
              <w:rPr>
                <w:rFonts w:ascii="Arial" w:hAnsi="Arial" w:cs="Arial"/>
                <w:sz w:val="18"/>
                <w:szCs w:val="18"/>
              </w:rPr>
              <w:t>)</w:t>
            </w:r>
          </w:p>
        </w:tc>
        <w:tc>
          <w:tcPr>
            <w:tcW w:w="992" w:type="dxa"/>
            <w:tcBorders>
              <w:top w:val="nil"/>
              <w:left w:val="nil"/>
              <w:bottom w:val="nil"/>
              <w:right w:val="nil"/>
            </w:tcBorders>
            <w:shd w:val="clear" w:color="auto" w:fill="E7E6E6" w:themeFill="background2"/>
          </w:tcPr>
          <w:p w14:paraId="6108FC8B" w14:textId="77777777" w:rsidR="00FF6629" w:rsidRPr="00504DF6" w:rsidRDefault="00FF6629" w:rsidP="00691883">
            <w:pPr>
              <w:jc w:val="center"/>
              <w:rPr>
                <w:rFonts w:ascii="Arial" w:hAnsi="Arial" w:cs="Arial"/>
                <w:sz w:val="18"/>
                <w:szCs w:val="18"/>
              </w:rPr>
            </w:pPr>
          </w:p>
        </w:tc>
      </w:tr>
      <w:tr w:rsidR="00504DF6" w:rsidRPr="00504DF6" w14:paraId="4BFDC4A8" w14:textId="77777777" w:rsidTr="00691883">
        <w:tc>
          <w:tcPr>
            <w:tcW w:w="3402" w:type="dxa"/>
            <w:tcBorders>
              <w:top w:val="nil"/>
              <w:left w:val="nil"/>
              <w:bottom w:val="nil"/>
              <w:right w:val="nil"/>
            </w:tcBorders>
            <w:shd w:val="clear" w:color="auto" w:fill="auto"/>
          </w:tcPr>
          <w:p w14:paraId="4F51A3BD" w14:textId="77777777" w:rsidR="00FF6629" w:rsidRPr="00504DF6" w:rsidRDefault="00FF6629" w:rsidP="00691883">
            <w:pPr>
              <w:rPr>
                <w:rFonts w:ascii="Arial" w:hAnsi="Arial" w:cs="Arial"/>
                <w:sz w:val="18"/>
                <w:szCs w:val="18"/>
              </w:rPr>
            </w:pPr>
            <w:r w:rsidRPr="00504DF6">
              <w:rPr>
                <w:rFonts w:ascii="Arial" w:hAnsi="Arial" w:cs="Arial"/>
                <w:sz w:val="18"/>
                <w:szCs w:val="18"/>
              </w:rPr>
              <w:t>Perianal disease</w:t>
            </w:r>
          </w:p>
        </w:tc>
        <w:tc>
          <w:tcPr>
            <w:tcW w:w="1560" w:type="dxa"/>
            <w:tcBorders>
              <w:top w:val="nil"/>
              <w:left w:val="nil"/>
              <w:bottom w:val="nil"/>
              <w:right w:val="nil"/>
            </w:tcBorders>
            <w:shd w:val="clear" w:color="auto" w:fill="auto"/>
          </w:tcPr>
          <w:p w14:paraId="0A035AA9" w14:textId="4B735D5E" w:rsidR="00FF6629" w:rsidRPr="00504DF6" w:rsidRDefault="00FF6629" w:rsidP="00691883">
            <w:pPr>
              <w:jc w:val="center"/>
              <w:rPr>
                <w:rFonts w:ascii="Arial" w:hAnsi="Arial" w:cs="Arial"/>
                <w:sz w:val="18"/>
                <w:szCs w:val="18"/>
              </w:rPr>
            </w:pPr>
            <w:r w:rsidRPr="00504DF6">
              <w:rPr>
                <w:rFonts w:ascii="Arial" w:hAnsi="Arial" w:cs="Arial"/>
                <w:sz w:val="18"/>
                <w:szCs w:val="18"/>
              </w:rPr>
              <w:t>3</w:t>
            </w:r>
            <w:r w:rsidR="00691883" w:rsidRPr="00504DF6">
              <w:rPr>
                <w:rFonts w:ascii="Arial" w:hAnsi="Arial" w:cs="Arial"/>
                <w:sz w:val="18"/>
                <w:szCs w:val="18"/>
              </w:rPr>
              <w:t>2</w:t>
            </w:r>
            <w:r w:rsidRPr="00504DF6">
              <w:rPr>
                <w:rFonts w:ascii="Arial" w:hAnsi="Arial" w:cs="Arial"/>
                <w:sz w:val="18"/>
                <w:szCs w:val="18"/>
              </w:rPr>
              <w:t xml:space="preserve"> (</w:t>
            </w:r>
            <w:r w:rsidR="00691883" w:rsidRPr="00504DF6">
              <w:rPr>
                <w:rFonts w:ascii="Arial" w:hAnsi="Arial" w:cs="Arial"/>
                <w:sz w:val="18"/>
                <w:szCs w:val="18"/>
              </w:rPr>
              <w:t>30.5</w:t>
            </w:r>
            <w:r w:rsidRPr="00504DF6">
              <w:rPr>
                <w:rFonts w:ascii="Arial" w:hAnsi="Arial" w:cs="Arial"/>
                <w:sz w:val="18"/>
                <w:szCs w:val="18"/>
              </w:rPr>
              <w:t>)</w:t>
            </w:r>
          </w:p>
        </w:tc>
        <w:tc>
          <w:tcPr>
            <w:tcW w:w="1842" w:type="dxa"/>
            <w:tcBorders>
              <w:top w:val="nil"/>
              <w:left w:val="nil"/>
              <w:bottom w:val="nil"/>
              <w:right w:val="nil"/>
            </w:tcBorders>
            <w:shd w:val="clear" w:color="auto" w:fill="auto"/>
          </w:tcPr>
          <w:p w14:paraId="3DB9C66F" w14:textId="37B1FD63" w:rsidR="00FF6629" w:rsidRPr="00504DF6" w:rsidRDefault="00691883" w:rsidP="00691883">
            <w:pPr>
              <w:jc w:val="center"/>
              <w:rPr>
                <w:rFonts w:ascii="Arial" w:hAnsi="Arial" w:cs="Arial"/>
                <w:sz w:val="18"/>
                <w:szCs w:val="18"/>
              </w:rPr>
            </w:pPr>
            <w:r w:rsidRPr="00504DF6">
              <w:rPr>
                <w:rFonts w:ascii="Arial" w:hAnsi="Arial" w:cs="Arial"/>
                <w:sz w:val="18"/>
                <w:szCs w:val="18"/>
              </w:rPr>
              <w:t>4</w:t>
            </w:r>
            <w:r w:rsidR="00FF6629" w:rsidRPr="00504DF6">
              <w:rPr>
                <w:rFonts w:ascii="Arial" w:hAnsi="Arial" w:cs="Arial"/>
                <w:sz w:val="18"/>
                <w:szCs w:val="18"/>
              </w:rPr>
              <w:t xml:space="preserve"> (</w:t>
            </w:r>
            <w:r w:rsidRPr="00504DF6">
              <w:rPr>
                <w:rFonts w:ascii="Arial" w:hAnsi="Arial" w:cs="Arial"/>
                <w:sz w:val="18"/>
                <w:szCs w:val="18"/>
              </w:rPr>
              <w:t>20.0</w:t>
            </w:r>
            <w:r w:rsidR="00FF6629" w:rsidRPr="00504DF6">
              <w:rPr>
                <w:rFonts w:ascii="Arial" w:hAnsi="Arial" w:cs="Arial"/>
                <w:sz w:val="18"/>
                <w:szCs w:val="18"/>
              </w:rPr>
              <w:t>)</w:t>
            </w:r>
          </w:p>
        </w:tc>
        <w:tc>
          <w:tcPr>
            <w:tcW w:w="1843" w:type="dxa"/>
            <w:tcBorders>
              <w:top w:val="nil"/>
              <w:left w:val="nil"/>
              <w:bottom w:val="nil"/>
              <w:right w:val="nil"/>
            </w:tcBorders>
            <w:shd w:val="clear" w:color="auto" w:fill="auto"/>
          </w:tcPr>
          <w:p w14:paraId="1AFE5D47" w14:textId="7871161D" w:rsidR="00FF6629" w:rsidRPr="00504DF6" w:rsidRDefault="00691883" w:rsidP="00691883">
            <w:pPr>
              <w:jc w:val="center"/>
              <w:rPr>
                <w:rFonts w:ascii="Arial" w:hAnsi="Arial" w:cs="Arial"/>
                <w:sz w:val="18"/>
                <w:szCs w:val="18"/>
              </w:rPr>
            </w:pPr>
            <w:r w:rsidRPr="00504DF6">
              <w:rPr>
                <w:rFonts w:ascii="Arial" w:hAnsi="Arial" w:cs="Arial"/>
                <w:sz w:val="18"/>
                <w:szCs w:val="18"/>
              </w:rPr>
              <w:t>28</w:t>
            </w:r>
            <w:r w:rsidR="00FF6629" w:rsidRPr="00504DF6">
              <w:rPr>
                <w:rFonts w:ascii="Arial" w:hAnsi="Arial" w:cs="Arial"/>
                <w:sz w:val="18"/>
                <w:szCs w:val="18"/>
              </w:rPr>
              <w:t xml:space="preserve"> (3</w:t>
            </w:r>
            <w:r w:rsidRPr="00504DF6">
              <w:rPr>
                <w:rFonts w:ascii="Arial" w:hAnsi="Arial" w:cs="Arial"/>
                <w:sz w:val="18"/>
                <w:szCs w:val="18"/>
              </w:rPr>
              <w:t>2.9</w:t>
            </w:r>
            <w:r w:rsidR="00FF6629" w:rsidRPr="00504DF6">
              <w:rPr>
                <w:rFonts w:ascii="Arial" w:hAnsi="Arial" w:cs="Arial"/>
                <w:sz w:val="18"/>
                <w:szCs w:val="18"/>
              </w:rPr>
              <w:t>)</w:t>
            </w:r>
          </w:p>
        </w:tc>
        <w:tc>
          <w:tcPr>
            <w:tcW w:w="992" w:type="dxa"/>
            <w:tcBorders>
              <w:top w:val="nil"/>
              <w:left w:val="nil"/>
              <w:bottom w:val="nil"/>
              <w:right w:val="nil"/>
            </w:tcBorders>
            <w:shd w:val="clear" w:color="auto" w:fill="auto"/>
          </w:tcPr>
          <w:p w14:paraId="2B4D352D" w14:textId="123D8260" w:rsidR="00FF6629" w:rsidRPr="00504DF6" w:rsidRDefault="00FF6629" w:rsidP="00691883">
            <w:pPr>
              <w:jc w:val="center"/>
              <w:rPr>
                <w:rFonts w:ascii="Arial" w:hAnsi="Arial" w:cs="Arial"/>
                <w:sz w:val="18"/>
                <w:szCs w:val="18"/>
              </w:rPr>
            </w:pPr>
            <w:r w:rsidRPr="00504DF6">
              <w:rPr>
                <w:rFonts w:ascii="Arial" w:hAnsi="Arial" w:cs="Arial"/>
                <w:sz w:val="18"/>
                <w:szCs w:val="18"/>
              </w:rPr>
              <w:t>0.</w:t>
            </w:r>
            <w:r w:rsidR="00691883" w:rsidRPr="00504DF6">
              <w:rPr>
                <w:rFonts w:ascii="Arial" w:hAnsi="Arial" w:cs="Arial"/>
                <w:sz w:val="18"/>
                <w:szCs w:val="18"/>
              </w:rPr>
              <w:t>295</w:t>
            </w:r>
          </w:p>
        </w:tc>
      </w:tr>
      <w:tr w:rsidR="00504DF6" w:rsidRPr="00504DF6" w14:paraId="31CE939D" w14:textId="77777777" w:rsidTr="00691883">
        <w:tc>
          <w:tcPr>
            <w:tcW w:w="3402" w:type="dxa"/>
            <w:tcBorders>
              <w:top w:val="nil"/>
              <w:left w:val="nil"/>
              <w:bottom w:val="nil"/>
              <w:right w:val="nil"/>
            </w:tcBorders>
            <w:shd w:val="clear" w:color="auto" w:fill="E7E6E6" w:themeFill="background2"/>
          </w:tcPr>
          <w:p w14:paraId="616E3B8B" w14:textId="77777777" w:rsidR="00FF6629" w:rsidRPr="00504DF6" w:rsidRDefault="00FF6629" w:rsidP="00691883">
            <w:pPr>
              <w:rPr>
                <w:rFonts w:ascii="Arial" w:hAnsi="Arial" w:cs="Arial"/>
                <w:sz w:val="18"/>
                <w:szCs w:val="18"/>
              </w:rPr>
            </w:pPr>
            <w:r w:rsidRPr="00504DF6">
              <w:rPr>
                <w:rFonts w:ascii="Arial" w:hAnsi="Arial" w:cs="Arial"/>
                <w:sz w:val="18"/>
                <w:szCs w:val="18"/>
              </w:rPr>
              <w:t xml:space="preserve">Smoker, </w:t>
            </w:r>
            <w:r w:rsidRPr="00504DF6">
              <w:rPr>
                <w:rFonts w:ascii="Arial" w:hAnsi="Arial" w:cs="Arial"/>
                <w:i/>
                <w:sz w:val="18"/>
                <w:szCs w:val="18"/>
              </w:rPr>
              <w:t xml:space="preserve">n </w:t>
            </w:r>
            <w:r w:rsidRPr="00504DF6">
              <w:rPr>
                <w:rFonts w:ascii="Arial" w:hAnsi="Arial" w:cs="Arial"/>
                <w:sz w:val="18"/>
                <w:szCs w:val="18"/>
              </w:rPr>
              <w:t>(%)</w:t>
            </w:r>
          </w:p>
        </w:tc>
        <w:tc>
          <w:tcPr>
            <w:tcW w:w="1560" w:type="dxa"/>
            <w:tcBorders>
              <w:top w:val="nil"/>
              <w:left w:val="nil"/>
              <w:bottom w:val="nil"/>
              <w:right w:val="nil"/>
            </w:tcBorders>
            <w:shd w:val="clear" w:color="auto" w:fill="E7E6E6" w:themeFill="background2"/>
          </w:tcPr>
          <w:p w14:paraId="5CEF2D85" w14:textId="50D2068A" w:rsidR="00FF6629" w:rsidRPr="00504DF6" w:rsidRDefault="00FF6629" w:rsidP="00691883">
            <w:pPr>
              <w:jc w:val="center"/>
              <w:rPr>
                <w:rFonts w:ascii="Arial" w:hAnsi="Arial" w:cs="Arial"/>
                <w:sz w:val="18"/>
                <w:szCs w:val="18"/>
              </w:rPr>
            </w:pPr>
            <w:r w:rsidRPr="00504DF6">
              <w:rPr>
                <w:rFonts w:ascii="Arial" w:hAnsi="Arial" w:cs="Arial"/>
                <w:sz w:val="18"/>
                <w:szCs w:val="18"/>
              </w:rPr>
              <w:t>1</w:t>
            </w:r>
            <w:r w:rsidR="00691883" w:rsidRPr="00504DF6">
              <w:rPr>
                <w:rFonts w:ascii="Arial" w:hAnsi="Arial" w:cs="Arial"/>
                <w:sz w:val="18"/>
                <w:szCs w:val="18"/>
              </w:rPr>
              <w:t>4</w:t>
            </w:r>
            <w:r w:rsidRPr="00504DF6">
              <w:rPr>
                <w:rFonts w:ascii="Arial" w:hAnsi="Arial" w:cs="Arial"/>
                <w:sz w:val="18"/>
                <w:szCs w:val="18"/>
              </w:rPr>
              <w:t xml:space="preserve"> (1</w:t>
            </w:r>
            <w:r w:rsidR="00915D6B" w:rsidRPr="00504DF6">
              <w:rPr>
                <w:rFonts w:ascii="Arial" w:hAnsi="Arial" w:cs="Arial"/>
                <w:sz w:val="18"/>
                <w:szCs w:val="18"/>
              </w:rPr>
              <w:t>3.3</w:t>
            </w:r>
            <w:r w:rsidRPr="00504DF6">
              <w:rPr>
                <w:rFonts w:ascii="Arial" w:hAnsi="Arial" w:cs="Arial"/>
                <w:sz w:val="18"/>
                <w:szCs w:val="18"/>
              </w:rPr>
              <w:t>)</w:t>
            </w:r>
          </w:p>
        </w:tc>
        <w:tc>
          <w:tcPr>
            <w:tcW w:w="1842" w:type="dxa"/>
            <w:tcBorders>
              <w:top w:val="nil"/>
              <w:left w:val="nil"/>
              <w:bottom w:val="nil"/>
              <w:right w:val="nil"/>
            </w:tcBorders>
            <w:shd w:val="clear" w:color="auto" w:fill="E7E6E6" w:themeFill="background2"/>
          </w:tcPr>
          <w:p w14:paraId="5EB221FA" w14:textId="070123A8" w:rsidR="00FF6629" w:rsidRPr="00504DF6" w:rsidRDefault="00FF6629" w:rsidP="00691883">
            <w:pPr>
              <w:jc w:val="center"/>
              <w:rPr>
                <w:rFonts w:ascii="Arial" w:hAnsi="Arial" w:cs="Arial"/>
                <w:sz w:val="18"/>
                <w:szCs w:val="18"/>
              </w:rPr>
            </w:pPr>
            <w:r w:rsidRPr="00504DF6">
              <w:rPr>
                <w:rFonts w:ascii="Arial" w:hAnsi="Arial" w:cs="Arial"/>
                <w:sz w:val="18"/>
                <w:szCs w:val="18"/>
              </w:rPr>
              <w:t>5 (</w:t>
            </w:r>
            <w:r w:rsidR="00915D6B" w:rsidRPr="00504DF6">
              <w:rPr>
                <w:rFonts w:ascii="Arial" w:hAnsi="Arial" w:cs="Arial"/>
                <w:sz w:val="18"/>
                <w:szCs w:val="18"/>
              </w:rPr>
              <w:t>25.0</w:t>
            </w:r>
            <w:r w:rsidRPr="00504DF6">
              <w:rPr>
                <w:rFonts w:ascii="Arial" w:hAnsi="Arial" w:cs="Arial"/>
                <w:sz w:val="18"/>
                <w:szCs w:val="18"/>
              </w:rPr>
              <w:t>)</w:t>
            </w:r>
          </w:p>
        </w:tc>
        <w:tc>
          <w:tcPr>
            <w:tcW w:w="1843" w:type="dxa"/>
            <w:tcBorders>
              <w:top w:val="nil"/>
              <w:left w:val="nil"/>
              <w:bottom w:val="nil"/>
              <w:right w:val="nil"/>
            </w:tcBorders>
            <w:shd w:val="clear" w:color="auto" w:fill="E7E6E6" w:themeFill="background2"/>
          </w:tcPr>
          <w:p w14:paraId="72CE6BC7" w14:textId="53BEEA2C" w:rsidR="00FF6629" w:rsidRPr="00504DF6" w:rsidRDefault="00915D6B" w:rsidP="00691883">
            <w:pPr>
              <w:jc w:val="center"/>
              <w:rPr>
                <w:rFonts w:ascii="Arial" w:hAnsi="Arial" w:cs="Arial"/>
                <w:sz w:val="18"/>
                <w:szCs w:val="18"/>
              </w:rPr>
            </w:pPr>
            <w:r w:rsidRPr="00504DF6">
              <w:rPr>
                <w:rFonts w:ascii="Arial" w:hAnsi="Arial" w:cs="Arial"/>
                <w:sz w:val="18"/>
                <w:szCs w:val="18"/>
              </w:rPr>
              <w:t>9</w:t>
            </w:r>
            <w:r w:rsidR="00FF6629" w:rsidRPr="00504DF6">
              <w:rPr>
                <w:rFonts w:ascii="Arial" w:hAnsi="Arial" w:cs="Arial"/>
                <w:sz w:val="18"/>
                <w:szCs w:val="18"/>
              </w:rPr>
              <w:t xml:space="preserve"> (1</w:t>
            </w:r>
            <w:r w:rsidRPr="00504DF6">
              <w:rPr>
                <w:rFonts w:ascii="Arial" w:hAnsi="Arial" w:cs="Arial"/>
                <w:sz w:val="18"/>
                <w:szCs w:val="18"/>
              </w:rPr>
              <w:t>0.6</w:t>
            </w:r>
            <w:r w:rsidR="00FF6629" w:rsidRPr="00504DF6">
              <w:rPr>
                <w:rFonts w:ascii="Arial" w:hAnsi="Arial" w:cs="Arial"/>
                <w:sz w:val="18"/>
                <w:szCs w:val="18"/>
              </w:rPr>
              <w:t>)</w:t>
            </w:r>
          </w:p>
        </w:tc>
        <w:tc>
          <w:tcPr>
            <w:tcW w:w="992" w:type="dxa"/>
            <w:tcBorders>
              <w:top w:val="nil"/>
              <w:left w:val="nil"/>
              <w:bottom w:val="nil"/>
              <w:right w:val="nil"/>
            </w:tcBorders>
            <w:shd w:val="clear" w:color="auto" w:fill="E7E6E6" w:themeFill="background2"/>
          </w:tcPr>
          <w:p w14:paraId="7409AA13" w14:textId="0E3DE574" w:rsidR="00FF6629" w:rsidRPr="00504DF6" w:rsidRDefault="00FF6629" w:rsidP="00691883">
            <w:pPr>
              <w:jc w:val="center"/>
              <w:rPr>
                <w:rFonts w:ascii="Arial" w:hAnsi="Arial" w:cs="Arial"/>
                <w:sz w:val="18"/>
                <w:szCs w:val="18"/>
              </w:rPr>
            </w:pPr>
            <w:r w:rsidRPr="00504DF6">
              <w:rPr>
                <w:rFonts w:ascii="Arial" w:hAnsi="Arial" w:cs="Arial"/>
                <w:sz w:val="18"/>
                <w:szCs w:val="18"/>
              </w:rPr>
              <w:t>0.</w:t>
            </w:r>
            <w:r w:rsidR="00691883" w:rsidRPr="00504DF6">
              <w:rPr>
                <w:rFonts w:ascii="Arial" w:hAnsi="Arial" w:cs="Arial"/>
                <w:sz w:val="18"/>
                <w:szCs w:val="18"/>
              </w:rPr>
              <w:t>136</w:t>
            </w:r>
          </w:p>
        </w:tc>
      </w:tr>
      <w:tr w:rsidR="00504DF6" w:rsidRPr="00504DF6" w14:paraId="3E4E6B95" w14:textId="77777777" w:rsidTr="00691883">
        <w:tc>
          <w:tcPr>
            <w:tcW w:w="3402" w:type="dxa"/>
            <w:tcBorders>
              <w:top w:val="nil"/>
              <w:left w:val="nil"/>
              <w:bottom w:val="nil"/>
              <w:right w:val="nil"/>
            </w:tcBorders>
            <w:shd w:val="clear" w:color="auto" w:fill="auto"/>
          </w:tcPr>
          <w:p w14:paraId="742D4352" w14:textId="77777777" w:rsidR="00FF6629" w:rsidRPr="00504DF6" w:rsidRDefault="00FF6629" w:rsidP="00691883">
            <w:pPr>
              <w:rPr>
                <w:rFonts w:ascii="Arial" w:hAnsi="Arial" w:cs="Arial"/>
                <w:sz w:val="18"/>
                <w:szCs w:val="18"/>
              </w:rPr>
            </w:pPr>
            <w:r w:rsidRPr="00504DF6">
              <w:rPr>
                <w:rFonts w:ascii="Arial" w:hAnsi="Arial" w:cs="Arial"/>
                <w:sz w:val="18"/>
                <w:szCs w:val="18"/>
              </w:rPr>
              <w:t>Follow-up time, median months [IQR]</w:t>
            </w:r>
          </w:p>
        </w:tc>
        <w:tc>
          <w:tcPr>
            <w:tcW w:w="1560" w:type="dxa"/>
            <w:tcBorders>
              <w:top w:val="nil"/>
              <w:left w:val="nil"/>
              <w:bottom w:val="nil"/>
              <w:right w:val="nil"/>
            </w:tcBorders>
            <w:shd w:val="clear" w:color="auto" w:fill="auto"/>
          </w:tcPr>
          <w:p w14:paraId="077C9AED" w14:textId="32857D33" w:rsidR="00FF6629" w:rsidRPr="00504DF6" w:rsidRDefault="00FF6629" w:rsidP="00691883">
            <w:pPr>
              <w:jc w:val="center"/>
              <w:rPr>
                <w:rFonts w:ascii="Arial" w:hAnsi="Arial" w:cs="Arial"/>
                <w:sz w:val="18"/>
                <w:szCs w:val="18"/>
              </w:rPr>
            </w:pPr>
            <w:r w:rsidRPr="00504DF6">
              <w:rPr>
                <w:rFonts w:ascii="Arial" w:hAnsi="Arial" w:cs="Arial"/>
                <w:sz w:val="18"/>
                <w:szCs w:val="18"/>
              </w:rPr>
              <w:t>4</w:t>
            </w:r>
            <w:r w:rsidR="00CB7717" w:rsidRPr="00504DF6">
              <w:rPr>
                <w:rFonts w:ascii="Arial" w:hAnsi="Arial" w:cs="Arial"/>
                <w:sz w:val="18"/>
                <w:szCs w:val="18"/>
              </w:rPr>
              <w:t>9.5</w:t>
            </w:r>
            <w:r w:rsidRPr="00504DF6">
              <w:rPr>
                <w:rFonts w:ascii="Arial" w:hAnsi="Arial" w:cs="Arial"/>
                <w:sz w:val="18"/>
                <w:szCs w:val="18"/>
              </w:rPr>
              <w:t xml:space="preserve"> [</w:t>
            </w:r>
            <w:r w:rsidR="00CB7717" w:rsidRPr="00504DF6">
              <w:rPr>
                <w:rFonts w:ascii="Arial" w:hAnsi="Arial" w:cs="Arial"/>
                <w:sz w:val="18"/>
                <w:szCs w:val="18"/>
              </w:rPr>
              <w:t>35.6</w:t>
            </w:r>
            <w:r w:rsidRPr="00504DF6">
              <w:rPr>
                <w:rFonts w:ascii="Arial" w:hAnsi="Arial" w:cs="Arial"/>
                <w:sz w:val="18"/>
                <w:szCs w:val="18"/>
              </w:rPr>
              <w:t>-</w:t>
            </w:r>
            <w:r w:rsidR="009C6865" w:rsidRPr="00504DF6">
              <w:rPr>
                <w:rFonts w:ascii="Arial" w:hAnsi="Arial" w:cs="Arial"/>
                <w:sz w:val="18"/>
                <w:szCs w:val="18"/>
              </w:rPr>
              <w:t>60.0</w:t>
            </w:r>
            <w:r w:rsidRPr="00504DF6">
              <w:rPr>
                <w:rFonts w:ascii="Arial" w:hAnsi="Arial" w:cs="Arial"/>
                <w:sz w:val="18"/>
                <w:szCs w:val="18"/>
              </w:rPr>
              <w:t>]</w:t>
            </w:r>
          </w:p>
        </w:tc>
        <w:tc>
          <w:tcPr>
            <w:tcW w:w="1842" w:type="dxa"/>
            <w:tcBorders>
              <w:top w:val="nil"/>
              <w:left w:val="nil"/>
              <w:bottom w:val="nil"/>
              <w:right w:val="nil"/>
            </w:tcBorders>
            <w:shd w:val="clear" w:color="auto" w:fill="auto"/>
          </w:tcPr>
          <w:p w14:paraId="52502C92" w14:textId="219D273E" w:rsidR="00FF6629" w:rsidRPr="00504DF6" w:rsidRDefault="009C6865" w:rsidP="00691883">
            <w:pPr>
              <w:jc w:val="center"/>
              <w:rPr>
                <w:rFonts w:ascii="Arial" w:hAnsi="Arial" w:cs="Arial"/>
                <w:sz w:val="18"/>
                <w:szCs w:val="18"/>
              </w:rPr>
            </w:pPr>
            <w:r w:rsidRPr="00504DF6">
              <w:rPr>
                <w:rFonts w:ascii="Arial" w:hAnsi="Arial" w:cs="Arial"/>
                <w:sz w:val="18"/>
                <w:szCs w:val="18"/>
              </w:rPr>
              <w:t>4</w:t>
            </w:r>
            <w:r w:rsidR="00A82DA8" w:rsidRPr="00504DF6">
              <w:rPr>
                <w:rFonts w:ascii="Arial" w:hAnsi="Arial" w:cs="Arial"/>
                <w:sz w:val="18"/>
                <w:szCs w:val="18"/>
              </w:rPr>
              <w:t>8</w:t>
            </w:r>
            <w:r w:rsidRPr="00504DF6">
              <w:rPr>
                <w:rFonts w:ascii="Arial" w:hAnsi="Arial" w:cs="Arial"/>
                <w:sz w:val="18"/>
                <w:szCs w:val="18"/>
              </w:rPr>
              <w:t>.</w:t>
            </w:r>
            <w:r w:rsidR="00A82DA8" w:rsidRPr="00504DF6">
              <w:rPr>
                <w:rFonts w:ascii="Arial" w:hAnsi="Arial" w:cs="Arial"/>
                <w:sz w:val="18"/>
                <w:szCs w:val="18"/>
              </w:rPr>
              <w:t>9</w:t>
            </w:r>
            <w:r w:rsidR="00B7445E" w:rsidRPr="00504DF6">
              <w:rPr>
                <w:rFonts w:ascii="Arial" w:hAnsi="Arial" w:cs="Arial"/>
                <w:sz w:val="18"/>
                <w:szCs w:val="18"/>
              </w:rPr>
              <w:t xml:space="preserve"> </w:t>
            </w:r>
            <w:r w:rsidR="00FF6629" w:rsidRPr="00504DF6">
              <w:rPr>
                <w:rFonts w:ascii="Arial" w:hAnsi="Arial" w:cs="Arial"/>
                <w:sz w:val="18"/>
                <w:szCs w:val="18"/>
              </w:rPr>
              <w:t>[</w:t>
            </w:r>
            <w:r w:rsidR="00CB7717" w:rsidRPr="00504DF6">
              <w:rPr>
                <w:rFonts w:ascii="Arial" w:hAnsi="Arial" w:cs="Arial"/>
                <w:sz w:val="18"/>
                <w:szCs w:val="18"/>
              </w:rPr>
              <w:t>43.0</w:t>
            </w:r>
            <w:r w:rsidR="00FF6629" w:rsidRPr="00504DF6">
              <w:rPr>
                <w:rFonts w:ascii="Arial" w:hAnsi="Arial" w:cs="Arial"/>
                <w:sz w:val="18"/>
                <w:szCs w:val="18"/>
              </w:rPr>
              <w:t>-</w:t>
            </w:r>
            <w:r w:rsidRPr="00504DF6">
              <w:rPr>
                <w:rFonts w:ascii="Arial" w:hAnsi="Arial" w:cs="Arial"/>
                <w:sz w:val="18"/>
                <w:szCs w:val="18"/>
              </w:rPr>
              <w:t>5</w:t>
            </w:r>
            <w:r w:rsidR="00CB7717" w:rsidRPr="00504DF6">
              <w:rPr>
                <w:rFonts w:ascii="Arial" w:hAnsi="Arial" w:cs="Arial"/>
                <w:sz w:val="18"/>
                <w:szCs w:val="18"/>
              </w:rPr>
              <w:t>8</w:t>
            </w:r>
            <w:r w:rsidRPr="00504DF6">
              <w:rPr>
                <w:rFonts w:ascii="Arial" w:hAnsi="Arial" w:cs="Arial"/>
                <w:sz w:val="18"/>
                <w:szCs w:val="18"/>
              </w:rPr>
              <w:t>.</w:t>
            </w:r>
            <w:r w:rsidR="00CB7717" w:rsidRPr="00504DF6">
              <w:rPr>
                <w:rFonts w:ascii="Arial" w:hAnsi="Arial" w:cs="Arial"/>
                <w:sz w:val="18"/>
                <w:szCs w:val="18"/>
              </w:rPr>
              <w:t>6</w:t>
            </w:r>
            <w:r w:rsidR="00FF6629" w:rsidRPr="00504DF6">
              <w:rPr>
                <w:rFonts w:ascii="Arial" w:hAnsi="Arial" w:cs="Arial"/>
                <w:sz w:val="18"/>
                <w:szCs w:val="18"/>
              </w:rPr>
              <w:t>]</w:t>
            </w:r>
          </w:p>
        </w:tc>
        <w:tc>
          <w:tcPr>
            <w:tcW w:w="1843" w:type="dxa"/>
            <w:tcBorders>
              <w:top w:val="nil"/>
              <w:left w:val="nil"/>
              <w:bottom w:val="nil"/>
              <w:right w:val="nil"/>
            </w:tcBorders>
            <w:shd w:val="clear" w:color="auto" w:fill="auto"/>
          </w:tcPr>
          <w:p w14:paraId="68CAB8E6" w14:textId="6D0D2059" w:rsidR="00FF6629" w:rsidRPr="00504DF6" w:rsidRDefault="00FF6629" w:rsidP="00691883">
            <w:pPr>
              <w:jc w:val="center"/>
              <w:rPr>
                <w:rFonts w:ascii="Arial" w:hAnsi="Arial" w:cs="Arial"/>
                <w:sz w:val="18"/>
                <w:szCs w:val="18"/>
              </w:rPr>
            </w:pPr>
            <w:r w:rsidRPr="00504DF6">
              <w:rPr>
                <w:rFonts w:ascii="Arial" w:hAnsi="Arial" w:cs="Arial"/>
                <w:sz w:val="18"/>
                <w:szCs w:val="18"/>
              </w:rPr>
              <w:t>4</w:t>
            </w:r>
            <w:r w:rsidR="004C5540" w:rsidRPr="00504DF6">
              <w:rPr>
                <w:rFonts w:ascii="Arial" w:hAnsi="Arial" w:cs="Arial"/>
                <w:sz w:val="18"/>
                <w:szCs w:val="18"/>
              </w:rPr>
              <w:t>9.5</w:t>
            </w:r>
            <w:r w:rsidR="00B7445E" w:rsidRPr="00504DF6">
              <w:rPr>
                <w:rFonts w:ascii="Arial" w:hAnsi="Arial" w:cs="Arial"/>
                <w:sz w:val="18"/>
                <w:szCs w:val="18"/>
              </w:rPr>
              <w:t xml:space="preserve"> </w:t>
            </w:r>
            <w:r w:rsidRPr="00504DF6">
              <w:rPr>
                <w:rFonts w:ascii="Arial" w:hAnsi="Arial" w:cs="Arial"/>
                <w:sz w:val="18"/>
                <w:szCs w:val="18"/>
              </w:rPr>
              <w:t>[</w:t>
            </w:r>
            <w:r w:rsidR="004C5540" w:rsidRPr="00504DF6">
              <w:rPr>
                <w:rFonts w:ascii="Arial" w:hAnsi="Arial" w:cs="Arial"/>
                <w:sz w:val="18"/>
                <w:szCs w:val="18"/>
              </w:rPr>
              <w:t>31.9</w:t>
            </w:r>
            <w:r w:rsidRPr="00504DF6">
              <w:rPr>
                <w:rFonts w:ascii="Arial" w:hAnsi="Arial" w:cs="Arial"/>
                <w:sz w:val="18"/>
                <w:szCs w:val="18"/>
              </w:rPr>
              <w:t>-6</w:t>
            </w:r>
            <w:r w:rsidR="009C6865" w:rsidRPr="00504DF6">
              <w:rPr>
                <w:rFonts w:ascii="Arial" w:hAnsi="Arial" w:cs="Arial"/>
                <w:sz w:val="18"/>
                <w:szCs w:val="18"/>
              </w:rPr>
              <w:t>0.0</w:t>
            </w:r>
            <w:r w:rsidRPr="00504DF6">
              <w:rPr>
                <w:rFonts w:ascii="Arial" w:hAnsi="Arial" w:cs="Arial"/>
                <w:sz w:val="18"/>
                <w:szCs w:val="18"/>
              </w:rPr>
              <w:t>]</w:t>
            </w:r>
          </w:p>
        </w:tc>
        <w:tc>
          <w:tcPr>
            <w:tcW w:w="992" w:type="dxa"/>
            <w:tcBorders>
              <w:top w:val="nil"/>
              <w:left w:val="nil"/>
              <w:bottom w:val="nil"/>
              <w:right w:val="nil"/>
            </w:tcBorders>
            <w:shd w:val="clear" w:color="auto" w:fill="auto"/>
          </w:tcPr>
          <w:p w14:paraId="442443EB" w14:textId="38817F8A" w:rsidR="00FF6629" w:rsidRPr="00504DF6" w:rsidRDefault="00FF6629" w:rsidP="00691883">
            <w:pPr>
              <w:jc w:val="center"/>
              <w:rPr>
                <w:rFonts w:ascii="Arial" w:hAnsi="Arial" w:cs="Arial"/>
                <w:sz w:val="18"/>
                <w:szCs w:val="18"/>
              </w:rPr>
            </w:pPr>
            <w:r w:rsidRPr="00504DF6">
              <w:rPr>
                <w:rFonts w:ascii="Arial" w:hAnsi="Arial" w:cs="Arial"/>
                <w:sz w:val="18"/>
                <w:szCs w:val="18"/>
              </w:rPr>
              <w:t>0.</w:t>
            </w:r>
            <w:r w:rsidR="00915D6B" w:rsidRPr="00504DF6">
              <w:rPr>
                <w:rFonts w:ascii="Arial" w:hAnsi="Arial" w:cs="Arial"/>
                <w:sz w:val="18"/>
                <w:szCs w:val="18"/>
              </w:rPr>
              <w:t>9</w:t>
            </w:r>
            <w:r w:rsidR="00A82DA8" w:rsidRPr="00504DF6">
              <w:rPr>
                <w:rFonts w:ascii="Arial" w:hAnsi="Arial" w:cs="Arial"/>
                <w:sz w:val="18"/>
                <w:szCs w:val="18"/>
              </w:rPr>
              <w:t>67*</w:t>
            </w:r>
          </w:p>
        </w:tc>
      </w:tr>
      <w:tr w:rsidR="00504DF6" w:rsidRPr="00504DF6" w14:paraId="44DADC78" w14:textId="77777777" w:rsidTr="00691883">
        <w:tc>
          <w:tcPr>
            <w:tcW w:w="3402" w:type="dxa"/>
            <w:tcBorders>
              <w:top w:val="nil"/>
              <w:left w:val="nil"/>
              <w:bottom w:val="nil"/>
              <w:right w:val="nil"/>
            </w:tcBorders>
            <w:shd w:val="clear" w:color="auto" w:fill="E7E6E6" w:themeFill="background2"/>
          </w:tcPr>
          <w:p w14:paraId="61820B78" w14:textId="77777777" w:rsidR="00FF6629" w:rsidRPr="00504DF6" w:rsidRDefault="00FF6629" w:rsidP="00691883">
            <w:pPr>
              <w:rPr>
                <w:rFonts w:ascii="Arial" w:hAnsi="Arial" w:cs="Arial"/>
                <w:sz w:val="18"/>
                <w:szCs w:val="18"/>
              </w:rPr>
            </w:pPr>
            <w:r w:rsidRPr="00504DF6">
              <w:rPr>
                <w:rFonts w:ascii="Arial" w:hAnsi="Arial" w:cs="Arial"/>
                <w:sz w:val="18"/>
                <w:szCs w:val="18"/>
              </w:rPr>
              <w:t>CRP, median [IQR]</w:t>
            </w:r>
          </w:p>
        </w:tc>
        <w:tc>
          <w:tcPr>
            <w:tcW w:w="1560" w:type="dxa"/>
            <w:tcBorders>
              <w:top w:val="nil"/>
              <w:left w:val="nil"/>
              <w:bottom w:val="nil"/>
              <w:right w:val="nil"/>
            </w:tcBorders>
            <w:shd w:val="clear" w:color="auto" w:fill="E7E6E6" w:themeFill="background2"/>
          </w:tcPr>
          <w:p w14:paraId="54FEDA5A" w14:textId="7DD0207A" w:rsidR="00FF6629" w:rsidRPr="00504DF6" w:rsidRDefault="00FF6629" w:rsidP="00691883">
            <w:pPr>
              <w:jc w:val="center"/>
              <w:rPr>
                <w:rFonts w:ascii="Arial" w:hAnsi="Arial" w:cs="Arial"/>
                <w:sz w:val="18"/>
                <w:szCs w:val="18"/>
              </w:rPr>
            </w:pPr>
            <w:r w:rsidRPr="00504DF6">
              <w:rPr>
                <w:rFonts w:ascii="Arial" w:hAnsi="Arial" w:cs="Arial"/>
                <w:sz w:val="18"/>
                <w:szCs w:val="18"/>
              </w:rPr>
              <w:t>13.5 [</w:t>
            </w:r>
            <w:r w:rsidR="009C6865" w:rsidRPr="00504DF6">
              <w:rPr>
                <w:rFonts w:ascii="Arial" w:hAnsi="Arial" w:cs="Arial"/>
                <w:sz w:val="18"/>
                <w:szCs w:val="18"/>
              </w:rPr>
              <w:t>8.2</w:t>
            </w:r>
            <w:r w:rsidRPr="00504DF6">
              <w:rPr>
                <w:rFonts w:ascii="Arial" w:hAnsi="Arial" w:cs="Arial"/>
                <w:sz w:val="18"/>
                <w:szCs w:val="18"/>
              </w:rPr>
              <w:t>-28.1]</w:t>
            </w:r>
          </w:p>
        </w:tc>
        <w:tc>
          <w:tcPr>
            <w:tcW w:w="1842" w:type="dxa"/>
            <w:tcBorders>
              <w:top w:val="nil"/>
              <w:left w:val="nil"/>
              <w:bottom w:val="nil"/>
              <w:right w:val="nil"/>
            </w:tcBorders>
            <w:shd w:val="clear" w:color="auto" w:fill="E7E6E6" w:themeFill="background2"/>
          </w:tcPr>
          <w:p w14:paraId="500B8DC7" w14:textId="5BDEF8AA" w:rsidR="00FF6629" w:rsidRPr="00504DF6" w:rsidRDefault="00FF6629" w:rsidP="00691883">
            <w:pPr>
              <w:jc w:val="center"/>
              <w:rPr>
                <w:rFonts w:ascii="Arial" w:hAnsi="Arial" w:cs="Arial"/>
                <w:sz w:val="18"/>
                <w:szCs w:val="18"/>
              </w:rPr>
            </w:pPr>
            <w:r w:rsidRPr="00504DF6">
              <w:rPr>
                <w:rFonts w:ascii="Arial" w:hAnsi="Arial" w:cs="Arial"/>
                <w:sz w:val="18"/>
                <w:szCs w:val="18"/>
              </w:rPr>
              <w:t>12.</w:t>
            </w:r>
            <w:r w:rsidR="009C6865" w:rsidRPr="00504DF6">
              <w:rPr>
                <w:rFonts w:ascii="Arial" w:hAnsi="Arial" w:cs="Arial"/>
                <w:sz w:val="18"/>
                <w:szCs w:val="18"/>
              </w:rPr>
              <w:t>3</w:t>
            </w:r>
            <w:r w:rsidR="00B7445E" w:rsidRPr="00504DF6">
              <w:rPr>
                <w:rFonts w:ascii="Arial" w:hAnsi="Arial" w:cs="Arial"/>
                <w:sz w:val="18"/>
                <w:szCs w:val="18"/>
              </w:rPr>
              <w:t xml:space="preserve"> </w:t>
            </w:r>
            <w:r w:rsidRPr="00504DF6">
              <w:rPr>
                <w:rFonts w:ascii="Arial" w:hAnsi="Arial" w:cs="Arial"/>
                <w:sz w:val="18"/>
                <w:szCs w:val="18"/>
              </w:rPr>
              <w:t>[10.</w:t>
            </w:r>
            <w:r w:rsidR="009C6865" w:rsidRPr="00504DF6">
              <w:rPr>
                <w:rFonts w:ascii="Arial" w:hAnsi="Arial" w:cs="Arial"/>
                <w:sz w:val="18"/>
                <w:szCs w:val="18"/>
              </w:rPr>
              <w:t>8</w:t>
            </w:r>
            <w:r w:rsidRPr="00504DF6">
              <w:rPr>
                <w:rFonts w:ascii="Arial" w:hAnsi="Arial" w:cs="Arial"/>
                <w:sz w:val="18"/>
                <w:szCs w:val="18"/>
              </w:rPr>
              <w:t>-</w:t>
            </w:r>
            <w:r w:rsidR="009C6865" w:rsidRPr="00504DF6">
              <w:rPr>
                <w:rFonts w:ascii="Arial" w:hAnsi="Arial" w:cs="Arial"/>
                <w:sz w:val="18"/>
                <w:szCs w:val="18"/>
              </w:rPr>
              <w:t>14.9</w:t>
            </w:r>
            <w:r w:rsidRPr="00504DF6">
              <w:rPr>
                <w:rFonts w:ascii="Arial" w:hAnsi="Arial" w:cs="Arial"/>
                <w:sz w:val="18"/>
                <w:szCs w:val="18"/>
              </w:rPr>
              <w:t>]</w:t>
            </w:r>
          </w:p>
        </w:tc>
        <w:tc>
          <w:tcPr>
            <w:tcW w:w="1843" w:type="dxa"/>
            <w:tcBorders>
              <w:top w:val="nil"/>
              <w:left w:val="nil"/>
              <w:bottom w:val="nil"/>
              <w:right w:val="nil"/>
            </w:tcBorders>
            <w:shd w:val="clear" w:color="auto" w:fill="E7E6E6" w:themeFill="background2"/>
          </w:tcPr>
          <w:p w14:paraId="664AF863" w14:textId="41B793C8" w:rsidR="00FF6629" w:rsidRPr="00504DF6" w:rsidRDefault="00FF6629" w:rsidP="00691883">
            <w:pPr>
              <w:jc w:val="center"/>
              <w:rPr>
                <w:rFonts w:ascii="Arial" w:hAnsi="Arial" w:cs="Arial"/>
                <w:sz w:val="18"/>
                <w:szCs w:val="18"/>
              </w:rPr>
            </w:pPr>
            <w:r w:rsidRPr="00504DF6">
              <w:rPr>
                <w:rFonts w:ascii="Arial" w:hAnsi="Arial" w:cs="Arial"/>
                <w:sz w:val="18"/>
                <w:szCs w:val="18"/>
              </w:rPr>
              <w:t>13.7</w:t>
            </w:r>
            <w:r w:rsidR="00B7445E" w:rsidRPr="00504DF6">
              <w:rPr>
                <w:rFonts w:ascii="Arial" w:hAnsi="Arial" w:cs="Arial"/>
                <w:sz w:val="18"/>
                <w:szCs w:val="18"/>
              </w:rPr>
              <w:t xml:space="preserve"> </w:t>
            </w:r>
            <w:r w:rsidRPr="00504DF6">
              <w:rPr>
                <w:rFonts w:ascii="Arial" w:hAnsi="Arial" w:cs="Arial"/>
                <w:sz w:val="18"/>
                <w:szCs w:val="18"/>
              </w:rPr>
              <w:t>[</w:t>
            </w:r>
            <w:r w:rsidR="009C6865" w:rsidRPr="00504DF6">
              <w:rPr>
                <w:rFonts w:ascii="Arial" w:hAnsi="Arial" w:cs="Arial"/>
                <w:sz w:val="18"/>
                <w:szCs w:val="18"/>
              </w:rPr>
              <w:t>7.2</w:t>
            </w:r>
            <w:r w:rsidRPr="00504DF6">
              <w:rPr>
                <w:rFonts w:ascii="Arial" w:hAnsi="Arial" w:cs="Arial"/>
                <w:sz w:val="18"/>
                <w:szCs w:val="18"/>
              </w:rPr>
              <w:t>-</w:t>
            </w:r>
            <w:r w:rsidR="009C6865" w:rsidRPr="00504DF6">
              <w:rPr>
                <w:rFonts w:ascii="Arial" w:hAnsi="Arial" w:cs="Arial"/>
                <w:sz w:val="18"/>
                <w:szCs w:val="18"/>
              </w:rPr>
              <w:t>31.0</w:t>
            </w:r>
            <w:r w:rsidRPr="00504DF6">
              <w:rPr>
                <w:rFonts w:ascii="Arial" w:hAnsi="Arial" w:cs="Arial"/>
                <w:sz w:val="18"/>
                <w:szCs w:val="18"/>
              </w:rPr>
              <w:t>]</w:t>
            </w:r>
          </w:p>
        </w:tc>
        <w:tc>
          <w:tcPr>
            <w:tcW w:w="992" w:type="dxa"/>
            <w:tcBorders>
              <w:top w:val="nil"/>
              <w:left w:val="nil"/>
              <w:bottom w:val="nil"/>
              <w:right w:val="nil"/>
            </w:tcBorders>
            <w:shd w:val="clear" w:color="auto" w:fill="E7E6E6" w:themeFill="background2"/>
          </w:tcPr>
          <w:p w14:paraId="6527D9C9" w14:textId="5B06AB92" w:rsidR="00FF6629" w:rsidRPr="00504DF6" w:rsidRDefault="00FF6629" w:rsidP="00691883">
            <w:pPr>
              <w:jc w:val="center"/>
              <w:rPr>
                <w:rFonts w:ascii="Arial" w:hAnsi="Arial" w:cs="Arial"/>
                <w:sz w:val="18"/>
                <w:szCs w:val="18"/>
              </w:rPr>
            </w:pPr>
            <w:r w:rsidRPr="00504DF6">
              <w:rPr>
                <w:rFonts w:ascii="Arial" w:hAnsi="Arial" w:cs="Arial"/>
                <w:sz w:val="18"/>
                <w:szCs w:val="18"/>
              </w:rPr>
              <w:t>0.</w:t>
            </w:r>
            <w:r w:rsidR="00FE4D1A" w:rsidRPr="00504DF6">
              <w:rPr>
                <w:rFonts w:ascii="Arial" w:hAnsi="Arial" w:cs="Arial"/>
                <w:sz w:val="18"/>
                <w:szCs w:val="18"/>
              </w:rPr>
              <w:t>630</w:t>
            </w:r>
            <w:r w:rsidR="00A82DA8" w:rsidRPr="00504DF6">
              <w:rPr>
                <w:rFonts w:ascii="Arial" w:hAnsi="Arial" w:cs="Arial"/>
                <w:sz w:val="18"/>
                <w:szCs w:val="18"/>
              </w:rPr>
              <w:t>*</w:t>
            </w:r>
          </w:p>
        </w:tc>
      </w:tr>
      <w:tr w:rsidR="00504DF6" w:rsidRPr="00504DF6" w14:paraId="308E40DA" w14:textId="77777777" w:rsidTr="00691883">
        <w:tc>
          <w:tcPr>
            <w:tcW w:w="3402" w:type="dxa"/>
            <w:tcBorders>
              <w:top w:val="nil"/>
              <w:left w:val="nil"/>
              <w:bottom w:val="single" w:sz="4" w:space="0" w:color="auto"/>
              <w:right w:val="nil"/>
            </w:tcBorders>
            <w:shd w:val="clear" w:color="auto" w:fill="auto"/>
          </w:tcPr>
          <w:p w14:paraId="1B48C961" w14:textId="77777777" w:rsidR="00FF6629" w:rsidRPr="00504DF6" w:rsidRDefault="00FF6629" w:rsidP="00691883">
            <w:pPr>
              <w:rPr>
                <w:rFonts w:ascii="Arial" w:hAnsi="Arial" w:cs="Arial"/>
                <w:sz w:val="18"/>
                <w:szCs w:val="18"/>
              </w:rPr>
            </w:pPr>
            <w:r w:rsidRPr="00504DF6">
              <w:rPr>
                <w:rFonts w:ascii="Arial" w:hAnsi="Arial" w:cs="Arial"/>
                <w:sz w:val="18"/>
                <w:szCs w:val="18"/>
              </w:rPr>
              <w:t>ESR, median [IQR]</w:t>
            </w:r>
          </w:p>
        </w:tc>
        <w:tc>
          <w:tcPr>
            <w:tcW w:w="1560" w:type="dxa"/>
            <w:tcBorders>
              <w:top w:val="nil"/>
              <w:left w:val="nil"/>
              <w:bottom w:val="single" w:sz="4" w:space="0" w:color="auto"/>
              <w:right w:val="nil"/>
            </w:tcBorders>
            <w:shd w:val="clear" w:color="auto" w:fill="auto"/>
          </w:tcPr>
          <w:p w14:paraId="52624349" w14:textId="32973279" w:rsidR="00FF6629" w:rsidRPr="00504DF6" w:rsidRDefault="009C6865" w:rsidP="00691883">
            <w:pPr>
              <w:jc w:val="center"/>
              <w:rPr>
                <w:rFonts w:ascii="Arial" w:hAnsi="Arial" w:cs="Arial"/>
                <w:sz w:val="18"/>
                <w:szCs w:val="18"/>
              </w:rPr>
            </w:pPr>
            <w:r w:rsidRPr="00504DF6">
              <w:rPr>
                <w:rFonts w:ascii="Arial" w:hAnsi="Arial" w:cs="Arial"/>
                <w:sz w:val="18"/>
                <w:szCs w:val="18"/>
              </w:rPr>
              <w:t>48.0</w:t>
            </w:r>
            <w:r w:rsidR="00FF6629" w:rsidRPr="00504DF6">
              <w:rPr>
                <w:rFonts w:ascii="Arial" w:hAnsi="Arial" w:cs="Arial"/>
                <w:sz w:val="18"/>
                <w:szCs w:val="18"/>
              </w:rPr>
              <w:t xml:space="preserve"> [</w:t>
            </w:r>
            <w:r w:rsidRPr="00504DF6">
              <w:rPr>
                <w:rFonts w:ascii="Arial" w:hAnsi="Arial" w:cs="Arial"/>
                <w:sz w:val="18"/>
                <w:szCs w:val="18"/>
              </w:rPr>
              <w:t>28.5</w:t>
            </w:r>
            <w:r w:rsidR="00FF6629" w:rsidRPr="00504DF6">
              <w:rPr>
                <w:rFonts w:ascii="Arial" w:hAnsi="Arial" w:cs="Arial"/>
                <w:sz w:val="18"/>
                <w:szCs w:val="18"/>
              </w:rPr>
              <w:t>-7</w:t>
            </w:r>
            <w:r w:rsidRPr="00504DF6">
              <w:rPr>
                <w:rFonts w:ascii="Arial" w:hAnsi="Arial" w:cs="Arial"/>
                <w:sz w:val="18"/>
                <w:szCs w:val="18"/>
              </w:rPr>
              <w:t>3.5</w:t>
            </w:r>
            <w:r w:rsidR="00FF6629" w:rsidRPr="00504DF6">
              <w:rPr>
                <w:rFonts w:ascii="Arial" w:hAnsi="Arial" w:cs="Arial"/>
                <w:sz w:val="18"/>
                <w:szCs w:val="18"/>
              </w:rPr>
              <w:t>]</w:t>
            </w:r>
          </w:p>
        </w:tc>
        <w:tc>
          <w:tcPr>
            <w:tcW w:w="1842" w:type="dxa"/>
            <w:tcBorders>
              <w:top w:val="nil"/>
              <w:left w:val="nil"/>
              <w:bottom w:val="single" w:sz="4" w:space="0" w:color="auto"/>
              <w:right w:val="nil"/>
            </w:tcBorders>
            <w:shd w:val="clear" w:color="auto" w:fill="auto"/>
          </w:tcPr>
          <w:p w14:paraId="1EBC3870" w14:textId="0C6D58E7" w:rsidR="00FF6629" w:rsidRPr="00504DF6" w:rsidRDefault="009C6865" w:rsidP="00691883">
            <w:pPr>
              <w:jc w:val="center"/>
              <w:rPr>
                <w:rFonts w:ascii="Arial" w:hAnsi="Arial" w:cs="Arial"/>
                <w:sz w:val="18"/>
                <w:szCs w:val="18"/>
              </w:rPr>
            </w:pPr>
            <w:r w:rsidRPr="00504DF6">
              <w:rPr>
                <w:rFonts w:ascii="Arial" w:hAnsi="Arial" w:cs="Arial"/>
                <w:sz w:val="18"/>
                <w:szCs w:val="18"/>
              </w:rPr>
              <w:t>53.0</w:t>
            </w:r>
            <w:r w:rsidR="00B7445E" w:rsidRPr="00504DF6">
              <w:rPr>
                <w:rFonts w:ascii="Arial" w:hAnsi="Arial" w:cs="Arial"/>
                <w:sz w:val="18"/>
                <w:szCs w:val="18"/>
              </w:rPr>
              <w:t xml:space="preserve"> </w:t>
            </w:r>
            <w:r w:rsidR="00FF6629" w:rsidRPr="00504DF6">
              <w:rPr>
                <w:rFonts w:ascii="Arial" w:hAnsi="Arial" w:cs="Arial"/>
                <w:sz w:val="18"/>
                <w:szCs w:val="18"/>
              </w:rPr>
              <w:t>[2</w:t>
            </w:r>
            <w:r w:rsidRPr="00504DF6">
              <w:rPr>
                <w:rFonts w:ascii="Arial" w:hAnsi="Arial" w:cs="Arial"/>
                <w:sz w:val="18"/>
                <w:szCs w:val="18"/>
              </w:rPr>
              <w:t>5</w:t>
            </w:r>
            <w:r w:rsidR="00FF6629" w:rsidRPr="00504DF6">
              <w:rPr>
                <w:rFonts w:ascii="Arial" w:hAnsi="Arial" w:cs="Arial"/>
                <w:sz w:val="18"/>
                <w:szCs w:val="18"/>
              </w:rPr>
              <w:t>.0-</w:t>
            </w:r>
            <w:r w:rsidRPr="00504DF6">
              <w:rPr>
                <w:rFonts w:ascii="Arial" w:hAnsi="Arial" w:cs="Arial"/>
                <w:sz w:val="18"/>
                <w:szCs w:val="18"/>
              </w:rPr>
              <w:t>81.3</w:t>
            </w:r>
            <w:r w:rsidR="00FF6629" w:rsidRPr="00504DF6">
              <w:rPr>
                <w:rFonts w:ascii="Arial" w:hAnsi="Arial" w:cs="Arial"/>
                <w:sz w:val="18"/>
                <w:szCs w:val="18"/>
              </w:rPr>
              <w:t>]</w:t>
            </w:r>
          </w:p>
        </w:tc>
        <w:tc>
          <w:tcPr>
            <w:tcW w:w="1843" w:type="dxa"/>
            <w:tcBorders>
              <w:top w:val="nil"/>
              <w:left w:val="nil"/>
              <w:bottom w:val="single" w:sz="4" w:space="0" w:color="auto"/>
              <w:right w:val="nil"/>
            </w:tcBorders>
            <w:shd w:val="clear" w:color="auto" w:fill="auto"/>
          </w:tcPr>
          <w:p w14:paraId="35CDF043" w14:textId="2C125D47" w:rsidR="00FF6629" w:rsidRPr="00504DF6" w:rsidRDefault="009C6865" w:rsidP="00691883">
            <w:pPr>
              <w:jc w:val="center"/>
              <w:rPr>
                <w:rFonts w:ascii="Arial" w:hAnsi="Arial" w:cs="Arial"/>
                <w:sz w:val="18"/>
                <w:szCs w:val="18"/>
              </w:rPr>
            </w:pPr>
            <w:r w:rsidRPr="00504DF6">
              <w:rPr>
                <w:rFonts w:ascii="Arial" w:hAnsi="Arial" w:cs="Arial"/>
                <w:sz w:val="18"/>
                <w:szCs w:val="18"/>
              </w:rPr>
              <w:t>48</w:t>
            </w:r>
            <w:r w:rsidR="00FF6629" w:rsidRPr="00504DF6">
              <w:rPr>
                <w:rFonts w:ascii="Arial" w:hAnsi="Arial" w:cs="Arial"/>
                <w:sz w:val="18"/>
                <w:szCs w:val="18"/>
              </w:rPr>
              <w:t>.0</w:t>
            </w:r>
            <w:r w:rsidR="00B7445E" w:rsidRPr="00504DF6">
              <w:rPr>
                <w:rFonts w:ascii="Arial" w:hAnsi="Arial" w:cs="Arial"/>
                <w:sz w:val="18"/>
                <w:szCs w:val="18"/>
              </w:rPr>
              <w:t xml:space="preserve"> </w:t>
            </w:r>
            <w:r w:rsidR="00FF6629" w:rsidRPr="00504DF6">
              <w:rPr>
                <w:rFonts w:ascii="Arial" w:hAnsi="Arial" w:cs="Arial"/>
                <w:sz w:val="18"/>
                <w:szCs w:val="18"/>
              </w:rPr>
              <w:t>[</w:t>
            </w:r>
            <w:r w:rsidRPr="00504DF6">
              <w:rPr>
                <w:rFonts w:ascii="Arial" w:hAnsi="Arial" w:cs="Arial"/>
                <w:sz w:val="18"/>
                <w:szCs w:val="18"/>
              </w:rPr>
              <w:t>29.0</w:t>
            </w:r>
            <w:r w:rsidR="00FF6629" w:rsidRPr="00504DF6">
              <w:rPr>
                <w:rFonts w:ascii="Arial" w:hAnsi="Arial" w:cs="Arial"/>
                <w:sz w:val="18"/>
                <w:szCs w:val="18"/>
              </w:rPr>
              <w:t>-7</w:t>
            </w:r>
            <w:r w:rsidRPr="00504DF6">
              <w:rPr>
                <w:rFonts w:ascii="Arial" w:hAnsi="Arial" w:cs="Arial"/>
                <w:sz w:val="18"/>
                <w:szCs w:val="18"/>
              </w:rPr>
              <w:t>1.5</w:t>
            </w:r>
            <w:r w:rsidR="00FF6629" w:rsidRPr="00504DF6">
              <w:rPr>
                <w:rFonts w:ascii="Arial" w:hAnsi="Arial" w:cs="Arial"/>
                <w:sz w:val="18"/>
                <w:szCs w:val="18"/>
              </w:rPr>
              <w:t>]</w:t>
            </w:r>
          </w:p>
        </w:tc>
        <w:tc>
          <w:tcPr>
            <w:tcW w:w="992" w:type="dxa"/>
            <w:tcBorders>
              <w:top w:val="nil"/>
              <w:left w:val="nil"/>
              <w:bottom w:val="single" w:sz="4" w:space="0" w:color="auto"/>
              <w:right w:val="nil"/>
            </w:tcBorders>
            <w:shd w:val="clear" w:color="auto" w:fill="auto"/>
          </w:tcPr>
          <w:p w14:paraId="3887106F" w14:textId="29F0E319" w:rsidR="00FF6629" w:rsidRPr="00504DF6" w:rsidRDefault="00FF6629" w:rsidP="00691883">
            <w:pPr>
              <w:jc w:val="center"/>
              <w:rPr>
                <w:rFonts w:ascii="Arial" w:hAnsi="Arial" w:cs="Arial"/>
                <w:sz w:val="18"/>
                <w:szCs w:val="18"/>
              </w:rPr>
            </w:pPr>
            <w:r w:rsidRPr="00504DF6">
              <w:rPr>
                <w:rFonts w:ascii="Arial" w:hAnsi="Arial" w:cs="Arial"/>
                <w:sz w:val="18"/>
                <w:szCs w:val="18"/>
              </w:rPr>
              <w:t>0.</w:t>
            </w:r>
            <w:r w:rsidR="00FE4D1A" w:rsidRPr="00504DF6">
              <w:rPr>
                <w:rFonts w:ascii="Arial" w:hAnsi="Arial" w:cs="Arial"/>
                <w:sz w:val="18"/>
                <w:szCs w:val="18"/>
              </w:rPr>
              <w:t>557</w:t>
            </w:r>
            <w:r w:rsidR="00A82DA8" w:rsidRPr="00504DF6">
              <w:rPr>
                <w:rFonts w:ascii="Arial" w:hAnsi="Arial" w:cs="Arial"/>
                <w:sz w:val="18"/>
                <w:szCs w:val="18"/>
              </w:rPr>
              <w:t>*</w:t>
            </w:r>
          </w:p>
        </w:tc>
      </w:tr>
    </w:tbl>
    <w:bookmarkEnd w:id="5"/>
    <w:p w14:paraId="5C5AAC75" w14:textId="44990A0E" w:rsidR="00FF6629" w:rsidRPr="00504DF6" w:rsidRDefault="00FF6629" w:rsidP="00FF6629">
      <w:pPr>
        <w:rPr>
          <w:rFonts w:ascii="Arial" w:hAnsi="Arial" w:cs="Arial"/>
          <w:sz w:val="18"/>
          <w:szCs w:val="18"/>
        </w:rPr>
      </w:pPr>
      <w:r w:rsidRPr="00504DF6">
        <w:rPr>
          <w:rFonts w:ascii="Arial" w:hAnsi="Arial" w:cs="Arial"/>
          <w:sz w:val="18"/>
          <w:szCs w:val="18"/>
          <w:vertAlign w:val="superscript"/>
        </w:rPr>
        <w:t xml:space="preserve">1 </w:t>
      </w:r>
      <w:r w:rsidRPr="00504DF6">
        <w:rPr>
          <w:rFonts w:ascii="Arial" w:hAnsi="Arial" w:cs="Arial"/>
          <w:sz w:val="18"/>
          <w:szCs w:val="18"/>
        </w:rPr>
        <w:t>Fisher’s exact probabilities</w:t>
      </w:r>
      <w:r w:rsidR="00A82DA8" w:rsidRPr="00504DF6">
        <w:rPr>
          <w:rFonts w:ascii="Arial" w:hAnsi="Arial" w:cs="Arial"/>
          <w:sz w:val="18"/>
          <w:szCs w:val="18"/>
        </w:rPr>
        <w:t>; *</w:t>
      </w:r>
      <w:r w:rsidR="00A82DA8" w:rsidRPr="00504DF6">
        <w:t xml:space="preserve"> </w:t>
      </w:r>
      <w:r w:rsidR="00A82DA8" w:rsidRPr="00504DF6">
        <w:rPr>
          <w:rFonts w:ascii="Arial" w:hAnsi="Arial" w:cs="Arial"/>
          <w:sz w:val="18"/>
          <w:szCs w:val="18"/>
        </w:rPr>
        <w:t>Mann-Whitney U-test</w:t>
      </w:r>
    </w:p>
    <w:p w14:paraId="1D96E65D" w14:textId="77777777" w:rsidR="00FF6629" w:rsidRPr="00504DF6" w:rsidRDefault="00FF6629" w:rsidP="00FF6629">
      <w:pPr>
        <w:rPr>
          <w:rFonts w:ascii="Arial" w:hAnsi="Arial" w:cs="Arial"/>
          <w:sz w:val="18"/>
          <w:szCs w:val="18"/>
        </w:rPr>
      </w:pPr>
      <w:r w:rsidRPr="00504DF6">
        <w:rPr>
          <w:rFonts w:ascii="Arial" w:hAnsi="Arial" w:cs="Arial"/>
          <w:sz w:val="18"/>
          <w:szCs w:val="18"/>
        </w:rPr>
        <w:t>CD, Crohn’s disease; IQR: interquartile range; CRP, C-reactive protein; ESR, erythrocyte sedimentation rate.</w:t>
      </w:r>
    </w:p>
    <w:p w14:paraId="411039CE" w14:textId="77777777" w:rsidR="00FF6629" w:rsidRPr="00504DF6" w:rsidRDefault="00FF6629" w:rsidP="00FF6629">
      <w:pPr>
        <w:rPr>
          <w:rFonts w:ascii="Arial" w:hAnsi="Arial" w:cs="Arial"/>
          <w:sz w:val="18"/>
          <w:szCs w:val="18"/>
        </w:rPr>
      </w:pPr>
    </w:p>
    <w:p w14:paraId="26865A45" w14:textId="77777777" w:rsidR="00FF6629" w:rsidRPr="00504DF6" w:rsidRDefault="00FF6629" w:rsidP="00FF6629">
      <w:pPr>
        <w:rPr>
          <w:rFonts w:ascii="Arial" w:hAnsi="Arial" w:cs="Arial"/>
          <w:sz w:val="18"/>
          <w:szCs w:val="18"/>
        </w:rPr>
      </w:pPr>
    </w:p>
    <w:p w14:paraId="0B41D905" w14:textId="77777777" w:rsidR="00FF6629" w:rsidRPr="00504DF6" w:rsidRDefault="00FF6629" w:rsidP="00FF6629">
      <w:pPr>
        <w:rPr>
          <w:rFonts w:ascii="Arial" w:hAnsi="Arial" w:cs="Arial"/>
          <w:sz w:val="18"/>
          <w:szCs w:val="18"/>
        </w:rPr>
      </w:pPr>
    </w:p>
    <w:p w14:paraId="782F4105" w14:textId="77777777" w:rsidR="00FF6629" w:rsidRPr="00504DF6" w:rsidRDefault="00FF6629" w:rsidP="00FF6629">
      <w:pPr>
        <w:rPr>
          <w:rFonts w:ascii="Arial" w:hAnsi="Arial" w:cs="Arial"/>
          <w:sz w:val="18"/>
          <w:szCs w:val="18"/>
        </w:rPr>
      </w:pPr>
    </w:p>
    <w:p w14:paraId="47DE6376" w14:textId="77777777" w:rsidR="00FF6629" w:rsidRPr="00504DF6" w:rsidRDefault="00FF6629" w:rsidP="00FF6629">
      <w:pPr>
        <w:rPr>
          <w:rFonts w:ascii="Arial" w:hAnsi="Arial" w:cs="Arial"/>
          <w:sz w:val="18"/>
          <w:szCs w:val="18"/>
        </w:rPr>
      </w:pPr>
    </w:p>
    <w:p w14:paraId="399A8F71" w14:textId="77777777" w:rsidR="00FF6629" w:rsidRPr="00504DF6" w:rsidRDefault="00FF6629" w:rsidP="00FF6629">
      <w:pPr>
        <w:rPr>
          <w:rFonts w:ascii="Arial" w:hAnsi="Arial" w:cs="Arial"/>
          <w:sz w:val="18"/>
          <w:szCs w:val="18"/>
        </w:rPr>
      </w:pPr>
    </w:p>
    <w:p w14:paraId="797DB944" w14:textId="77777777" w:rsidR="00FF6629" w:rsidRPr="00504DF6" w:rsidRDefault="00FF6629" w:rsidP="00FF6629">
      <w:pPr>
        <w:rPr>
          <w:rFonts w:ascii="Arial" w:hAnsi="Arial" w:cs="Arial"/>
          <w:sz w:val="18"/>
          <w:szCs w:val="18"/>
        </w:rPr>
      </w:pPr>
    </w:p>
    <w:p w14:paraId="67395006" w14:textId="77777777" w:rsidR="00FF6629" w:rsidRPr="00504DF6" w:rsidRDefault="00FF6629" w:rsidP="00FF6629">
      <w:pPr>
        <w:rPr>
          <w:rFonts w:ascii="Arial" w:hAnsi="Arial" w:cs="Arial"/>
          <w:sz w:val="18"/>
          <w:szCs w:val="18"/>
        </w:rPr>
      </w:pPr>
    </w:p>
    <w:p w14:paraId="1CBFECCB" w14:textId="77777777" w:rsidR="00FF6629" w:rsidRPr="00504DF6" w:rsidRDefault="00FF6629" w:rsidP="00FF6629">
      <w:pPr>
        <w:rPr>
          <w:rFonts w:ascii="Arial" w:hAnsi="Arial" w:cs="Arial"/>
          <w:sz w:val="18"/>
          <w:szCs w:val="18"/>
        </w:rPr>
      </w:pPr>
    </w:p>
    <w:p w14:paraId="09EBEFD5" w14:textId="536A3FD5" w:rsidR="00FF6629" w:rsidRPr="00504DF6" w:rsidRDefault="00FF6629" w:rsidP="00FF6629">
      <w:pPr>
        <w:rPr>
          <w:rFonts w:ascii="Arial" w:hAnsi="Arial" w:cs="Arial"/>
          <w:sz w:val="18"/>
          <w:szCs w:val="18"/>
        </w:rPr>
      </w:pPr>
    </w:p>
    <w:p w14:paraId="3B5C67D1" w14:textId="77777777" w:rsidR="00FF6629" w:rsidRPr="00504DF6" w:rsidRDefault="00FF6629" w:rsidP="00FF6629">
      <w:pPr>
        <w:rPr>
          <w:rFonts w:ascii="Arial" w:hAnsi="Arial" w:cs="Arial"/>
          <w:sz w:val="18"/>
          <w:szCs w:val="18"/>
        </w:rPr>
      </w:pPr>
    </w:p>
    <w:p w14:paraId="6307818F" w14:textId="77777777" w:rsidR="00FF6629" w:rsidRPr="00504DF6" w:rsidRDefault="00FF6629" w:rsidP="00FF6629">
      <w:pPr>
        <w:rPr>
          <w:rFonts w:ascii="Arial" w:hAnsi="Arial" w:cs="Arial"/>
          <w:sz w:val="18"/>
          <w:szCs w:val="18"/>
        </w:rPr>
      </w:pPr>
    </w:p>
    <w:p w14:paraId="3202337A" w14:textId="77777777" w:rsidR="00FF6629" w:rsidRPr="00504DF6" w:rsidRDefault="00FF6629" w:rsidP="00FF6629">
      <w:pPr>
        <w:rPr>
          <w:rFonts w:ascii="Arial" w:hAnsi="Arial" w:cs="Arial"/>
          <w:sz w:val="18"/>
          <w:szCs w:val="18"/>
        </w:rPr>
      </w:pPr>
    </w:p>
    <w:p w14:paraId="197D91B6" w14:textId="77777777" w:rsidR="00FF6629" w:rsidRPr="00504DF6" w:rsidRDefault="00FF6629" w:rsidP="00FF6629">
      <w:pPr>
        <w:rPr>
          <w:rFonts w:ascii="Arial" w:hAnsi="Arial" w:cs="Arial"/>
          <w:sz w:val="18"/>
          <w:szCs w:val="18"/>
        </w:rPr>
      </w:pPr>
    </w:p>
    <w:p w14:paraId="014BA40D" w14:textId="77777777" w:rsidR="00FF6629" w:rsidRPr="00504DF6" w:rsidRDefault="00FF6629" w:rsidP="00FF6629">
      <w:pPr>
        <w:rPr>
          <w:rFonts w:ascii="Arial" w:hAnsi="Arial" w:cs="Arial"/>
          <w:sz w:val="18"/>
          <w:szCs w:val="18"/>
        </w:rPr>
      </w:pPr>
    </w:p>
    <w:p w14:paraId="45F0EE90" w14:textId="77777777" w:rsidR="00FF6629" w:rsidRPr="00504DF6" w:rsidRDefault="00FF6629" w:rsidP="00FF6629">
      <w:pPr>
        <w:rPr>
          <w:rFonts w:ascii="Arial" w:hAnsi="Arial" w:cs="Arial"/>
          <w:sz w:val="18"/>
          <w:szCs w:val="18"/>
        </w:rPr>
      </w:pPr>
    </w:p>
    <w:p w14:paraId="5112E29A" w14:textId="77777777" w:rsidR="001A5EE3" w:rsidRPr="00504DF6" w:rsidRDefault="001A5EE3" w:rsidP="00E260BF">
      <w:pPr>
        <w:spacing w:line="480" w:lineRule="auto"/>
        <w:rPr>
          <w:rFonts w:ascii="Times New Roman" w:hAnsi="Times New Roman" w:cs="Times New Roman"/>
          <w:b/>
          <w:sz w:val="24"/>
          <w:szCs w:val="24"/>
        </w:rPr>
      </w:pPr>
    </w:p>
    <w:p w14:paraId="5C8C083C" w14:textId="265163E7" w:rsidR="00E260BF" w:rsidRPr="00504DF6" w:rsidRDefault="00592E4A" w:rsidP="00E260BF">
      <w:pPr>
        <w:spacing w:line="480" w:lineRule="auto"/>
        <w:rPr>
          <w:rFonts w:ascii="Arial" w:hAnsi="Arial" w:cs="Arial"/>
          <w:b/>
          <w:sz w:val="24"/>
          <w:szCs w:val="24"/>
        </w:rPr>
      </w:pPr>
      <w:r w:rsidRPr="00504DF6">
        <w:rPr>
          <w:rFonts w:ascii="Arial" w:hAnsi="Arial" w:cs="Arial"/>
          <w:b/>
          <w:szCs w:val="24"/>
        </w:rPr>
        <w:lastRenderedPageBreak/>
        <w:t>Supplementary</w:t>
      </w:r>
      <w:r w:rsidRPr="00504DF6">
        <w:rPr>
          <w:rFonts w:ascii="Arial" w:hAnsi="Arial" w:cs="Arial"/>
          <w:b/>
          <w:sz w:val="24"/>
          <w:szCs w:val="24"/>
        </w:rPr>
        <w:t xml:space="preserve"> </w:t>
      </w:r>
      <w:r w:rsidR="004D7BFD" w:rsidRPr="00504DF6">
        <w:rPr>
          <w:rFonts w:ascii="Arial" w:hAnsi="Arial" w:cs="Arial"/>
          <w:b/>
          <w:sz w:val="24"/>
          <w:szCs w:val="24"/>
        </w:rPr>
        <w:t>F</w:t>
      </w:r>
      <w:r w:rsidR="00E260BF" w:rsidRPr="00504DF6">
        <w:rPr>
          <w:rFonts w:ascii="Arial" w:hAnsi="Arial" w:cs="Arial"/>
          <w:b/>
          <w:sz w:val="24"/>
          <w:szCs w:val="24"/>
        </w:rPr>
        <w:t xml:space="preserve">igure </w:t>
      </w:r>
    </w:p>
    <w:p w14:paraId="0324BAEB" w14:textId="36FB33B8" w:rsidR="00592E4A" w:rsidRPr="00504DF6" w:rsidRDefault="004D7BFD" w:rsidP="00E260BF">
      <w:pPr>
        <w:spacing w:line="480" w:lineRule="auto"/>
        <w:rPr>
          <w:rFonts w:ascii="Arial" w:hAnsi="Arial" w:cs="Arial"/>
          <w:b/>
          <w:sz w:val="24"/>
          <w:szCs w:val="24"/>
        </w:rPr>
      </w:pPr>
      <w:r w:rsidRPr="00504DF6">
        <w:rPr>
          <w:rFonts w:ascii="Arial" w:hAnsi="Arial" w:cs="Arial"/>
          <w:noProof/>
          <w:sz w:val="18"/>
          <w:szCs w:val="18"/>
        </w:rPr>
        <w:drawing>
          <wp:inline distT="0" distB="0" distL="0" distR="0" wp14:anchorId="5DFBE3F2" wp14:editId="7F80FE14">
            <wp:extent cx="5274310" cy="2966720"/>
            <wp:effectExtent l="0" t="0" r="254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2966720"/>
                    </a:xfrm>
                    <a:prstGeom prst="rect">
                      <a:avLst/>
                    </a:prstGeom>
                  </pic:spPr>
                </pic:pic>
              </a:graphicData>
            </a:graphic>
          </wp:inline>
        </w:drawing>
      </w:r>
    </w:p>
    <w:p w14:paraId="33238A09" w14:textId="77777777" w:rsidR="00E260BF" w:rsidRPr="00504DF6" w:rsidRDefault="00E260BF" w:rsidP="00E260BF">
      <w:pPr>
        <w:spacing w:line="480" w:lineRule="auto"/>
      </w:pPr>
      <w:r w:rsidRPr="00504DF6">
        <w:rPr>
          <w:rFonts w:ascii="Arial" w:hAnsi="Arial" w:cs="Arial"/>
          <w:b/>
          <w:szCs w:val="24"/>
        </w:rPr>
        <w:t>Supplementa</w:t>
      </w:r>
      <w:r w:rsidR="0043066B" w:rsidRPr="00504DF6">
        <w:rPr>
          <w:rFonts w:ascii="Arial" w:hAnsi="Arial" w:cs="Arial"/>
          <w:b/>
          <w:szCs w:val="24"/>
        </w:rPr>
        <w:t>ry</w:t>
      </w:r>
      <w:r w:rsidRPr="00504DF6">
        <w:rPr>
          <w:rFonts w:ascii="Arial" w:hAnsi="Arial" w:cs="Arial"/>
          <w:b/>
          <w:szCs w:val="24"/>
        </w:rPr>
        <w:t xml:space="preserve"> Figure 1.</w:t>
      </w:r>
      <w:r w:rsidRPr="00504DF6">
        <w:rPr>
          <w:rFonts w:ascii="Arial" w:hAnsi="Arial" w:cs="Arial"/>
          <w:szCs w:val="24"/>
        </w:rPr>
        <w:t xml:space="preserve"> </w:t>
      </w:r>
      <w:r w:rsidRPr="00504DF6">
        <w:rPr>
          <w:rFonts w:ascii="Times New Roman" w:hAnsi="Times New Roman" w:cs="Times New Roman"/>
          <w:sz w:val="24"/>
          <w:szCs w:val="24"/>
        </w:rPr>
        <w:t>The Bayesian network representing the relationship between disabling disease and each clinical variable at baseline. Arrows represent the relationship between variables, but do not demonstrate any causal relationship.</w:t>
      </w:r>
    </w:p>
    <w:p w14:paraId="75734BBE" w14:textId="77777777" w:rsidR="00E260BF" w:rsidRPr="00504DF6" w:rsidRDefault="00E260BF" w:rsidP="00640510">
      <w:pPr>
        <w:spacing w:line="480" w:lineRule="auto"/>
        <w:rPr>
          <w:rFonts w:ascii="Times New Roman" w:hAnsi="Times New Roman" w:cs="Times New Roman"/>
          <w:sz w:val="24"/>
          <w:szCs w:val="24"/>
        </w:rPr>
      </w:pPr>
      <w:bookmarkStart w:id="6" w:name="_GoBack"/>
      <w:bookmarkEnd w:id="6"/>
    </w:p>
    <w:sectPr w:rsidR="00E260BF" w:rsidRPr="00504D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4CAE" w14:textId="77777777" w:rsidR="00842890" w:rsidRDefault="00842890" w:rsidP="00A54372">
      <w:r>
        <w:separator/>
      </w:r>
    </w:p>
  </w:endnote>
  <w:endnote w:type="continuationSeparator" w:id="0">
    <w:p w14:paraId="564875CB" w14:textId="77777777" w:rsidR="00842890" w:rsidRDefault="00842890" w:rsidP="00A5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FAFC4" w14:textId="77777777" w:rsidR="00842890" w:rsidRDefault="00842890" w:rsidP="00A54372">
      <w:r>
        <w:separator/>
      </w:r>
    </w:p>
  </w:footnote>
  <w:footnote w:type="continuationSeparator" w:id="0">
    <w:p w14:paraId="73B6C14D" w14:textId="77777777" w:rsidR="00842890" w:rsidRDefault="00842890" w:rsidP="00A543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10"/>
    <w:rsid w:val="0004258B"/>
    <w:rsid w:val="000853B2"/>
    <w:rsid w:val="000A7279"/>
    <w:rsid w:val="000E1C11"/>
    <w:rsid w:val="0014020F"/>
    <w:rsid w:val="001A5EE3"/>
    <w:rsid w:val="001E6809"/>
    <w:rsid w:val="002508EE"/>
    <w:rsid w:val="00325E46"/>
    <w:rsid w:val="0043066B"/>
    <w:rsid w:val="00454B3B"/>
    <w:rsid w:val="00474A98"/>
    <w:rsid w:val="004C5540"/>
    <w:rsid w:val="004D7BFD"/>
    <w:rsid w:val="00504DF6"/>
    <w:rsid w:val="00562ABC"/>
    <w:rsid w:val="00592E4A"/>
    <w:rsid w:val="00593753"/>
    <w:rsid w:val="005F4E3E"/>
    <w:rsid w:val="00640510"/>
    <w:rsid w:val="00646FE0"/>
    <w:rsid w:val="00664F01"/>
    <w:rsid w:val="00680DB7"/>
    <w:rsid w:val="00691883"/>
    <w:rsid w:val="006C7958"/>
    <w:rsid w:val="00701AC6"/>
    <w:rsid w:val="007278F1"/>
    <w:rsid w:val="007A3484"/>
    <w:rsid w:val="00823074"/>
    <w:rsid w:val="00842890"/>
    <w:rsid w:val="00915D6B"/>
    <w:rsid w:val="00964176"/>
    <w:rsid w:val="009C05B0"/>
    <w:rsid w:val="009C6865"/>
    <w:rsid w:val="00A35AB1"/>
    <w:rsid w:val="00A476D6"/>
    <w:rsid w:val="00A54372"/>
    <w:rsid w:val="00A82DA8"/>
    <w:rsid w:val="00AB22F8"/>
    <w:rsid w:val="00AF6494"/>
    <w:rsid w:val="00B56E95"/>
    <w:rsid w:val="00B61BC7"/>
    <w:rsid w:val="00B61F99"/>
    <w:rsid w:val="00B7445E"/>
    <w:rsid w:val="00B84BA2"/>
    <w:rsid w:val="00BB6152"/>
    <w:rsid w:val="00BE471F"/>
    <w:rsid w:val="00BF00E4"/>
    <w:rsid w:val="00C20CB5"/>
    <w:rsid w:val="00C5403B"/>
    <w:rsid w:val="00CA557F"/>
    <w:rsid w:val="00CB7717"/>
    <w:rsid w:val="00CC68B9"/>
    <w:rsid w:val="00D33120"/>
    <w:rsid w:val="00D47B87"/>
    <w:rsid w:val="00D90D12"/>
    <w:rsid w:val="00E260BF"/>
    <w:rsid w:val="00F26666"/>
    <w:rsid w:val="00F57669"/>
    <w:rsid w:val="00F817D5"/>
    <w:rsid w:val="00FA7024"/>
    <w:rsid w:val="00FE4D1A"/>
    <w:rsid w:val="00FF6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01BE0"/>
  <w15:chartTrackingRefBased/>
  <w15:docId w15:val="{1D7D64DD-BF4B-4172-9CBC-B669602B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33120"/>
    <w:pPr>
      <w:spacing w:before="240" w:after="60"/>
      <w:jc w:val="center"/>
      <w:outlineLvl w:val="0"/>
    </w:pPr>
    <w:rPr>
      <w:rFonts w:asciiTheme="majorHAnsi" w:eastAsiaTheme="majorEastAsia" w:hAnsiTheme="majorHAnsi" w:cstheme="majorBidi"/>
      <w:b/>
      <w:bCs/>
      <w:sz w:val="32"/>
      <w:szCs w:val="32"/>
    </w:rPr>
  </w:style>
  <w:style w:type="character" w:customStyle="1" w:styleId="a4">
    <w:name w:val="标题 字符"/>
    <w:basedOn w:val="a0"/>
    <w:link w:val="a3"/>
    <w:uiPriority w:val="10"/>
    <w:rsid w:val="00D33120"/>
    <w:rPr>
      <w:rFonts w:asciiTheme="majorHAnsi" w:eastAsiaTheme="majorEastAsia" w:hAnsiTheme="majorHAnsi" w:cstheme="majorBidi"/>
      <w:b/>
      <w:bCs/>
      <w:sz w:val="32"/>
      <w:szCs w:val="32"/>
    </w:rPr>
  </w:style>
  <w:style w:type="paragraph" w:styleId="a5">
    <w:name w:val="header"/>
    <w:basedOn w:val="a"/>
    <w:link w:val="a6"/>
    <w:uiPriority w:val="99"/>
    <w:unhideWhenUsed/>
    <w:rsid w:val="00A5437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54372"/>
    <w:rPr>
      <w:sz w:val="18"/>
      <w:szCs w:val="18"/>
    </w:rPr>
  </w:style>
  <w:style w:type="paragraph" w:styleId="a7">
    <w:name w:val="footer"/>
    <w:basedOn w:val="a"/>
    <w:link w:val="a8"/>
    <w:uiPriority w:val="99"/>
    <w:unhideWhenUsed/>
    <w:rsid w:val="00A54372"/>
    <w:pPr>
      <w:tabs>
        <w:tab w:val="center" w:pos="4153"/>
        <w:tab w:val="right" w:pos="8306"/>
      </w:tabs>
      <w:snapToGrid w:val="0"/>
      <w:jc w:val="left"/>
    </w:pPr>
    <w:rPr>
      <w:sz w:val="18"/>
      <w:szCs w:val="18"/>
    </w:rPr>
  </w:style>
  <w:style w:type="character" w:customStyle="1" w:styleId="a8">
    <w:name w:val="页脚 字符"/>
    <w:basedOn w:val="a0"/>
    <w:link w:val="a7"/>
    <w:uiPriority w:val="99"/>
    <w:rsid w:val="00A54372"/>
    <w:rPr>
      <w:sz w:val="18"/>
      <w:szCs w:val="18"/>
    </w:rPr>
  </w:style>
  <w:style w:type="table" w:styleId="a9">
    <w:name w:val="Table Grid"/>
    <w:basedOn w:val="a1"/>
    <w:uiPriority w:val="39"/>
    <w:rsid w:val="00FF6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616</Words>
  <Characters>3515</Characters>
  <Application>Microsoft Office Word</Application>
  <DocSecurity>0</DocSecurity>
  <Lines>29</Lines>
  <Paragraphs>8</Paragraphs>
  <ScaleCrop>false</ScaleCrop>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samuelle3</dc:creator>
  <cp:keywords/>
  <dc:description/>
  <cp:lastModifiedBy>Chloe Huang</cp:lastModifiedBy>
  <cp:revision>3</cp:revision>
  <cp:lastPrinted>2018-08-28T18:35:00Z</cp:lastPrinted>
  <dcterms:created xsi:type="dcterms:W3CDTF">2018-12-30T10:49:00Z</dcterms:created>
  <dcterms:modified xsi:type="dcterms:W3CDTF">2018-12-30T10:49:00Z</dcterms:modified>
</cp:coreProperties>
</file>