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5" w:rsidRPr="00BB3A1D" w:rsidRDefault="00C74B35" w:rsidP="00C74B35">
      <w:pPr>
        <w:rPr>
          <w:rFonts w:ascii="Arial" w:hAnsi="Arial" w:cs="Arial"/>
          <w:b/>
          <w:sz w:val="28"/>
        </w:rPr>
      </w:pPr>
      <w:r w:rsidRPr="00BB3A1D">
        <w:rPr>
          <w:b/>
          <w:bCs/>
        </w:rPr>
        <w:t>Supporting Table 1</w:t>
      </w:r>
      <w:r w:rsidRPr="00BB3A1D">
        <w:t xml:space="preserve"> Correlation of the mean duration and severity of </w:t>
      </w:r>
      <w:r w:rsidRPr="00BB3A1D">
        <w:rPr>
          <w:lang w:val="en-AU"/>
        </w:rPr>
        <w:t>FAST symptoms</w:t>
      </w:r>
      <w:r w:rsidRPr="00BB3A1D">
        <w:t xml:space="preserve"> and selected subscales and questions from the GSRS, the PROMIS, and the IBS-QOL </w:t>
      </w:r>
    </w:p>
    <w:tbl>
      <w:tblPr>
        <w:tblStyle w:val="TableGrid"/>
        <w:tblW w:w="8874" w:type="dxa"/>
        <w:tblInd w:w="117" w:type="dxa"/>
        <w:tblLook w:val="04A0" w:firstRow="1" w:lastRow="0" w:firstColumn="1" w:lastColumn="0" w:noHBand="0" w:noVBand="1"/>
      </w:tblPr>
      <w:tblGrid>
        <w:gridCol w:w="1496"/>
        <w:gridCol w:w="1166"/>
        <w:gridCol w:w="1039"/>
        <w:gridCol w:w="1166"/>
        <w:gridCol w:w="1039"/>
        <w:gridCol w:w="1166"/>
        <w:gridCol w:w="1039"/>
        <w:gridCol w:w="1014"/>
      </w:tblGrid>
      <w:tr w:rsidR="00C74B35" w:rsidRPr="00BB3A1D" w:rsidTr="00977D5E">
        <w:trPr>
          <w:trHeight w:val="20"/>
        </w:trPr>
        <w:tc>
          <w:tcPr>
            <w:tcW w:w="1672" w:type="dxa"/>
            <w:tcBorders>
              <w:bottom w:val="single" w:sz="4" w:space="0" w:color="auto"/>
            </w:tcBorders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Swelling/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Distension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Bloating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Bowel Motions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  <w:tcBorders>
              <w:bottom w:val="single" w:sz="4" w:space="0" w:color="000000" w:themeColor="text1"/>
            </w:tcBorders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939" w:type="dxa"/>
            <w:tcBorders>
              <w:bottom w:val="single" w:sz="4" w:space="0" w:color="000000" w:themeColor="text1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051" w:type="dxa"/>
            <w:tcBorders>
              <w:bottom w:val="single" w:sz="4" w:space="0" w:color="000000" w:themeColor="text1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Motions </w:t>
            </w:r>
          </w:p>
        </w:tc>
      </w:tr>
      <w:tr w:rsidR="00C74B35" w:rsidRPr="00BB3A1D" w:rsidTr="00977D5E">
        <w:trPr>
          <w:trHeight w:val="20"/>
        </w:trPr>
        <w:tc>
          <w:tcPr>
            <w:tcW w:w="8874" w:type="dxa"/>
            <w:gridSpan w:val="8"/>
            <w:tcBorders>
              <w:top w:val="single" w:sz="4" w:space="0" w:color="000000" w:themeColor="text1"/>
            </w:tcBorders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GSRS Scales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0.178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0.214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0.141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0.156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0.072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0.125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-0.111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</w:t>
            </w:r>
            <w:proofErr w:type="spellStart"/>
            <w:r w:rsidRPr="00BB3A1D">
              <w:rPr>
                <w:rFonts w:ascii="Arial" w:hAnsi="Arial" w:cs="Arial"/>
              </w:rPr>
              <w:t>Abdo</w:t>
            </w:r>
            <w:proofErr w:type="spellEnd"/>
            <w:r w:rsidRPr="00BB3A1D">
              <w:rPr>
                <w:rFonts w:ascii="Arial" w:hAnsi="Arial" w:cs="Arial"/>
              </w:rPr>
              <w:t>- pain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0.251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0.285*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0.278*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0.271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0.252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0.267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0.042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Indigestion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-0.070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-0.030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0.153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0.198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0.229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0.303*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-0.220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0.054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0.305*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0.342*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0.346*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0.404*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-0.143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Diarrhoea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0.293*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0.333*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0.082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0.086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0.046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0.058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0.356*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Diarrhoea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0.200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0.223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0.069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0.066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0.043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0.055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0.303*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Q12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Loose stools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0.316*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0.377*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0.022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0.110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0.123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0.413*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Constipation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-0.011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0.142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0.127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0.087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0.121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-0.119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Q10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Constipation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0.015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0.154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0.133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0.098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0.110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-0.201</w:t>
            </w:r>
          </w:p>
        </w:tc>
      </w:tr>
      <w:tr w:rsidR="00C74B35" w:rsidRPr="00BB3A1D" w:rsidTr="00977D5E">
        <w:trPr>
          <w:trHeight w:val="354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Q13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Hard stools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-0.016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0.060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0.163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0.129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0.126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0.150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-0.205</w:t>
            </w:r>
          </w:p>
        </w:tc>
      </w:tr>
      <w:tr w:rsidR="00C74B35" w:rsidRPr="00BB3A1D" w:rsidTr="00977D5E">
        <w:trPr>
          <w:trHeight w:val="20"/>
        </w:trPr>
        <w:tc>
          <w:tcPr>
            <w:tcW w:w="8874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PROMIS GI Scales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0.363*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0.435*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0.268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0.254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0.245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0.285*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0.147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0.473*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0.469*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0.116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0.109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0.013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0.028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0.262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Q2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Severity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0.264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0.340*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0.218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0.186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0.185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0.211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0.054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Gas/bloating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-0.024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0.368*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0.410*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0.328*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0.380*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-0.015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</w:t>
            </w:r>
            <w:r w:rsidRPr="00BB3A1D">
              <w:rPr>
                <w:rFonts w:ascii="Arial" w:hAnsi="Arial" w:cs="Arial"/>
              </w:rPr>
              <w:lastRenderedPageBreak/>
              <w:t>Q33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Swelling often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>0.034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0.475*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0.486*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0.401*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0.439*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0.007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 xml:space="preserve">   PROMIS Q34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Swell severity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0.193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0.421*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0.445*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0.329*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0.378*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-0.013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often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0.032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0.355*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0.377*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0.406*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0.471*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0.025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Q38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 severity 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-0.149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-0.144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0.384*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0.402*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0.346*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0.414*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-0.165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Q39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max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-0.036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0.582*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0.592*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0.378*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0.438*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-0.030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Q40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 max feel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0.467*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0.467*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0.364*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0.415*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-0.059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proofErr w:type="spellStart"/>
            <w:r w:rsidRPr="00BB3A1D">
              <w:rPr>
                <w:rFonts w:ascii="Arial" w:hAnsi="Arial" w:cs="Arial"/>
              </w:rPr>
              <w:t>Diarrhea</w:t>
            </w:r>
            <w:proofErr w:type="spellEnd"/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0.205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0.232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0.023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0.029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0.039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0.044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0.346*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Q16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0.232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0.104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0.002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0.001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0.010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0.435*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Constipation 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-0.085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-0.008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0.061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0.059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-0.036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-0.015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-0.050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-0.150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-0.102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0.018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0.026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0.009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0.022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-0.029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Q8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Severity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-0.152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-0.095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0.059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0.052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0.037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0.045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-0.073</w:t>
            </w:r>
          </w:p>
        </w:tc>
      </w:tr>
      <w:tr w:rsidR="00C74B35" w:rsidRPr="00BB3A1D" w:rsidTr="00977D5E">
        <w:trPr>
          <w:trHeight w:val="20"/>
        </w:trPr>
        <w:tc>
          <w:tcPr>
            <w:tcW w:w="8874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  <w:bCs/>
              </w:rPr>
              <w:t>IBS-QOL Score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Overall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0.240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0.266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0.416*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0.414*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0.242</w:t>
            </w:r>
          </w:p>
        </w:tc>
        <w:tc>
          <w:tcPr>
            <w:tcW w:w="94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0.256</w:t>
            </w:r>
          </w:p>
        </w:tc>
        <w:tc>
          <w:tcPr>
            <w:tcW w:w="123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0.128</w:t>
            </w:r>
          </w:p>
        </w:tc>
      </w:tr>
    </w:tbl>
    <w:p w:rsidR="00C74B35" w:rsidRPr="00BB3A1D" w:rsidRDefault="00C74B35" w:rsidP="00C74B35">
      <w:pPr>
        <w:rPr>
          <w:rFonts w:ascii="Arial" w:hAnsi="Arial" w:cs="Arial"/>
          <w:sz w:val="20"/>
          <w:szCs w:val="20"/>
        </w:rPr>
      </w:pPr>
      <w:r w:rsidRPr="00BB3A1D">
        <w:rPr>
          <w:rFonts w:ascii="Arial" w:hAnsi="Arial" w:cs="Arial"/>
          <w:b/>
          <w:bCs/>
          <w:sz w:val="20"/>
          <w:szCs w:val="20"/>
        </w:rPr>
        <w:t>*</w:t>
      </w:r>
      <w:r w:rsidRPr="00BB3A1D">
        <w:rPr>
          <w:rFonts w:ascii="Arial" w:hAnsi="Arial" w:cs="Arial"/>
          <w:sz w:val="20"/>
          <w:szCs w:val="20"/>
        </w:rPr>
        <w:t xml:space="preserve"> P-value of &lt;0.05 is considered statistically significant.</w:t>
      </w:r>
    </w:p>
    <w:p w:rsidR="00C74B35" w:rsidRPr="00BB3A1D" w:rsidRDefault="00C74B35" w:rsidP="00C74B35">
      <w:pPr>
        <w:rPr>
          <w:rFonts w:ascii="Arial" w:hAnsi="Arial" w:cs="Arial"/>
          <w:sz w:val="20"/>
          <w:szCs w:val="20"/>
        </w:rPr>
      </w:pPr>
      <w:r w:rsidRPr="00BB3A1D">
        <w:rPr>
          <w:rFonts w:ascii="Arial" w:hAnsi="Arial" w:cs="Arial"/>
          <w:b/>
          <w:sz w:val="20"/>
          <w:szCs w:val="20"/>
        </w:rPr>
        <w:t>Bold</w:t>
      </w:r>
      <w:r w:rsidRPr="00BB3A1D">
        <w:rPr>
          <w:rFonts w:ascii="Arial" w:hAnsi="Arial" w:cs="Arial"/>
          <w:sz w:val="20"/>
          <w:szCs w:val="20"/>
        </w:rPr>
        <w:t xml:space="preserve"> items denote logically related items.</w:t>
      </w:r>
    </w:p>
    <w:p w:rsidR="00C74B35" w:rsidRPr="00BB3A1D" w:rsidRDefault="00C74B35" w:rsidP="00C74B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BB3A1D">
        <w:rPr>
          <w:rFonts w:ascii="Arial" w:hAnsi="Arial" w:cs="Arial"/>
          <w:sz w:val="20"/>
          <w:szCs w:val="20"/>
        </w:rPr>
        <w:t>GSRS, gastrointestinal symptom rating scale; IBS-QOL, irritable bowel syndrome quality of life; PROMIS GI, patient reported outcome measurement information system gastrointestinal scales.</w:t>
      </w:r>
    </w:p>
    <w:p w:rsidR="00C74B35" w:rsidRPr="00BB3A1D" w:rsidRDefault="00C74B35" w:rsidP="00C74B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BB3A1D">
        <w:rPr>
          <w:b/>
          <w:bCs/>
        </w:rPr>
        <w:t>Supporting Table 2</w:t>
      </w:r>
      <w:r w:rsidRPr="00BB3A1D">
        <w:t xml:space="preserve"> Correlation of the mean </w:t>
      </w:r>
      <w:r w:rsidRPr="00BB3A1D">
        <w:rPr>
          <w:lang w:val="en-AU"/>
        </w:rPr>
        <w:t>FAST</w:t>
      </w:r>
      <w:r w:rsidRPr="00BB3A1D">
        <w:t xml:space="preserve"> symptoms and selected subscales and questions from the GSRS, the PROMIS GI, and the IBS-QOL in IBS-D participants</w:t>
      </w:r>
    </w:p>
    <w:tbl>
      <w:tblPr>
        <w:tblStyle w:val="TableGrid"/>
        <w:tblW w:w="8768" w:type="dxa"/>
        <w:tblLook w:val="04A0" w:firstRow="1" w:lastRow="0" w:firstColumn="1" w:lastColumn="0" w:noHBand="0" w:noVBand="1"/>
      </w:tblPr>
      <w:tblGrid>
        <w:gridCol w:w="1516"/>
        <w:gridCol w:w="1181"/>
        <w:gridCol w:w="1052"/>
        <w:gridCol w:w="1181"/>
        <w:gridCol w:w="1052"/>
        <w:gridCol w:w="1181"/>
        <w:gridCol w:w="1052"/>
        <w:gridCol w:w="1027"/>
      </w:tblGrid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2043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Swelling/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Distension</w:t>
            </w:r>
          </w:p>
        </w:tc>
        <w:tc>
          <w:tcPr>
            <w:tcW w:w="2092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Bloating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Bowel Motions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Motions </w:t>
            </w:r>
          </w:p>
        </w:tc>
      </w:tr>
      <w:tr w:rsidR="00C74B35" w:rsidRPr="00BB3A1D" w:rsidTr="00977D5E">
        <w:trPr>
          <w:trHeight w:val="241"/>
        </w:trPr>
        <w:tc>
          <w:tcPr>
            <w:tcW w:w="8768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GSRS Scales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-0.085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-0.102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0.117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0.122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-0.016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0.043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-0.006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</w:t>
            </w:r>
            <w:proofErr w:type="spellStart"/>
            <w:r w:rsidRPr="00BB3A1D">
              <w:rPr>
                <w:rFonts w:ascii="Arial" w:hAnsi="Arial" w:cs="Arial"/>
              </w:rPr>
              <w:t>Abdo</w:t>
            </w:r>
            <w:proofErr w:type="spellEnd"/>
            <w:r w:rsidRPr="00BB3A1D">
              <w:rPr>
                <w:rFonts w:ascii="Arial" w:hAnsi="Arial" w:cs="Arial"/>
              </w:rPr>
              <w:t>- pain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0.169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0.184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0.252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0.267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0.212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0.258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0.112</w:t>
            </w:r>
          </w:p>
        </w:tc>
      </w:tr>
      <w:tr w:rsidR="00C74B35" w:rsidRPr="00BB3A1D" w:rsidTr="00977D5E">
        <w:trPr>
          <w:trHeight w:val="297"/>
        </w:trPr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Indigestion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-0.247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-0.274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0.009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0.018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0.051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0.133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-0.383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0.047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0.427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0.422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0.393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0.457*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-0.033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Diarrhoea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0.085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0.143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0.099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0.110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0.008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0.029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0.513*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Diarrhoea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0.103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0.152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0.037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0.025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-0.137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-0.135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0.465*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Q12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Loose stools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0.164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0.092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0.091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0.120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0.154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0.529*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Constipation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0.162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0.198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0.087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0.083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0.071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0.047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0.300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Q10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Constipation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0.226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0.262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0.086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0.075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-0.045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-0.091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0.220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Q13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Hard stools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0.254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0.269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0.212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0.207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0.204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0.159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0.056</w:t>
            </w:r>
          </w:p>
        </w:tc>
      </w:tr>
      <w:tr w:rsidR="00C74B35" w:rsidRPr="00BB3A1D" w:rsidTr="00977D5E">
        <w:tc>
          <w:tcPr>
            <w:tcW w:w="8768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PROMIS GI Scales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0.271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0.326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0.067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0.061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0.250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0.278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0.342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0.393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0.361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-0.186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-0.202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-0.012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-0.015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0.356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Q2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Severity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0.346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0.410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0.280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0.282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0.388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0.429*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0.254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Gas/bloating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-0.066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0.004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0.521*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0.546*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0.431*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0.478*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-0.043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Q33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Swelling often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0.064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0.142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0.540*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0.569*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0.443*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0.473*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0.204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Q34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 xml:space="preserve">   Swell severity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>0.256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0.313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0.516*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0.553*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0.527*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0.543*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0.047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 xml:space="preserve">   PROMIS Q37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often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-0.152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-0.085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0.375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0.386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0.515*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0.549*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-0.008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Q38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 severity 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-0.256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-0.209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0.460*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0.484*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0.355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0.417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-0.126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Q39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max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-0.047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-0.002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0.577*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0.599*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0.397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0.459*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-0.186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Q40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 max feel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-0.018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0.018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0.567*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0.569*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0.383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0.065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0.057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proofErr w:type="spellStart"/>
            <w:r w:rsidRPr="00BB3A1D">
              <w:rPr>
                <w:rFonts w:ascii="Arial" w:hAnsi="Arial" w:cs="Arial"/>
              </w:rPr>
              <w:t>Diarrhea</w:t>
            </w:r>
            <w:proofErr w:type="spellEnd"/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0.071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-0.053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-0.038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-0.050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-0.049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0.471*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Q16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0.131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0.136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-0.090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-0.099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-0.126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-0.098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0.410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Constipation 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0.134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0.094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0.102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0.006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-0.023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0.251</w:t>
            </w:r>
          </w:p>
        </w:tc>
      </w:tr>
      <w:tr w:rsidR="00C74B35" w:rsidRPr="00BB3A1D" w:rsidTr="00977D5E"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0.179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0.130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0.120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0.233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0.191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0.030</w:t>
            </w:r>
          </w:p>
        </w:tc>
      </w:tr>
      <w:tr w:rsidR="00C74B35" w:rsidRPr="00BB3A1D" w:rsidTr="00977D5E">
        <w:trPr>
          <w:trHeight w:val="296"/>
        </w:trPr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Q8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Severity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0.287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0.294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0.225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0.247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0.201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0.069</w:t>
            </w:r>
          </w:p>
        </w:tc>
      </w:tr>
      <w:tr w:rsidR="00C74B35" w:rsidRPr="00BB3A1D" w:rsidTr="00977D5E">
        <w:trPr>
          <w:trHeight w:val="296"/>
        </w:trPr>
        <w:tc>
          <w:tcPr>
            <w:tcW w:w="8768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IBS-QOL Score</w:t>
            </w:r>
          </w:p>
        </w:tc>
      </w:tr>
      <w:tr w:rsidR="00C74B35" w:rsidRPr="00BB3A1D" w:rsidTr="00977D5E">
        <w:trPr>
          <w:trHeight w:val="255"/>
        </w:trPr>
        <w:tc>
          <w:tcPr>
            <w:tcW w:w="1673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Overall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0.074</w:t>
            </w:r>
          </w:p>
        </w:tc>
        <w:tc>
          <w:tcPr>
            <w:tcW w:w="93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0.120</w:t>
            </w:r>
          </w:p>
        </w:tc>
        <w:tc>
          <w:tcPr>
            <w:tcW w:w="108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0.333</w:t>
            </w:r>
          </w:p>
        </w:tc>
        <w:tc>
          <w:tcPr>
            <w:tcW w:w="95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0.357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-0.013</w:t>
            </w:r>
          </w:p>
        </w:tc>
        <w:tc>
          <w:tcPr>
            <w:tcW w:w="1042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-0.001</w:t>
            </w:r>
          </w:p>
        </w:tc>
        <w:tc>
          <w:tcPr>
            <w:tcW w:w="97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0.184</w:t>
            </w:r>
          </w:p>
        </w:tc>
      </w:tr>
    </w:tbl>
    <w:p w:rsidR="00C74B35" w:rsidRPr="00BB3A1D" w:rsidRDefault="00C74B35" w:rsidP="00C74B35">
      <w:pPr>
        <w:rPr>
          <w:rFonts w:ascii="Arial" w:hAnsi="Arial" w:cs="Arial"/>
          <w:sz w:val="20"/>
          <w:szCs w:val="20"/>
        </w:rPr>
      </w:pPr>
      <w:r w:rsidRPr="00BB3A1D">
        <w:rPr>
          <w:rFonts w:ascii="Arial" w:hAnsi="Arial" w:cs="Arial"/>
          <w:b/>
          <w:bCs/>
          <w:sz w:val="20"/>
          <w:szCs w:val="20"/>
        </w:rPr>
        <w:t>*</w:t>
      </w:r>
      <w:r w:rsidRPr="00BB3A1D">
        <w:rPr>
          <w:rFonts w:ascii="Arial" w:hAnsi="Arial" w:cs="Arial"/>
          <w:sz w:val="20"/>
          <w:szCs w:val="20"/>
        </w:rPr>
        <w:t xml:space="preserve"> P-value of &lt;0.05 is considered statistically significant.</w:t>
      </w:r>
    </w:p>
    <w:p w:rsidR="00C74B35" w:rsidRPr="00BB3A1D" w:rsidRDefault="00C74B35" w:rsidP="00C74B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BB3A1D">
        <w:rPr>
          <w:rFonts w:ascii="Arial" w:hAnsi="Arial" w:cs="Arial"/>
          <w:b/>
          <w:sz w:val="20"/>
          <w:szCs w:val="20"/>
        </w:rPr>
        <w:t>Bold</w:t>
      </w:r>
      <w:r w:rsidRPr="00BB3A1D">
        <w:rPr>
          <w:rFonts w:ascii="Arial" w:hAnsi="Arial" w:cs="Arial"/>
          <w:sz w:val="20"/>
          <w:szCs w:val="20"/>
        </w:rPr>
        <w:t xml:space="preserve"> items denote logically related items.                                                                                         GSRS, gastrointestinal symptom rating scale; IBS-QOL, irritable bowel syndrome quality of life; PROMIS GI Scales, patient reported outcome measurement information system gastrointestinal scales; IBS-D, irritable bowel syndrome with diarrhoea. </w:t>
      </w:r>
    </w:p>
    <w:p w:rsidR="00C74B35" w:rsidRPr="00BB3A1D" w:rsidRDefault="00C74B35" w:rsidP="00C74B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BB3A1D">
        <w:rPr>
          <w:b/>
          <w:bCs/>
        </w:rPr>
        <w:t>Supporting Table 3</w:t>
      </w:r>
      <w:r w:rsidRPr="00BB3A1D">
        <w:t xml:space="preserve"> Correlation of the mean </w:t>
      </w:r>
      <w:r w:rsidRPr="00BB3A1D">
        <w:rPr>
          <w:lang w:val="en-AU"/>
        </w:rPr>
        <w:t>FAST</w:t>
      </w:r>
      <w:r w:rsidRPr="00BB3A1D">
        <w:t xml:space="preserve"> symptoms and selected subscales and questions from the GSRS, the PROMIS GI, and the IBS-QOL in IBS-C participants</w:t>
      </w:r>
    </w:p>
    <w:tbl>
      <w:tblPr>
        <w:tblStyle w:val="TableGrid"/>
        <w:tblW w:w="9493" w:type="dxa"/>
        <w:tblInd w:w="117" w:type="dxa"/>
        <w:tblLook w:val="04A0" w:firstRow="1" w:lastRow="0" w:firstColumn="1" w:lastColumn="0" w:noHBand="0" w:noVBand="1"/>
      </w:tblPr>
      <w:tblGrid>
        <w:gridCol w:w="1564"/>
        <w:gridCol w:w="1217"/>
        <w:gridCol w:w="1083"/>
        <w:gridCol w:w="1217"/>
        <w:gridCol w:w="1083"/>
        <w:gridCol w:w="1217"/>
        <w:gridCol w:w="1083"/>
        <w:gridCol w:w="1057"/>
      </w:tblGrid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2346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Swelling/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Distension</w:t>
            </w:r>
          </w:p>
        </w:tc>
        <w:tc>
          <w:tcPr>
            <w:tcW w:w="2101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Bloating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Bowel Motions</w:t>
            </w:r>
          </w:p>
        </w:tc>
      </w:tr>
      <w:tr w:rsidR="00C74B35" w:rsidRPr="00BB3A1D" w:rsidTr="00977D5E">
        <w:trPr>
          <w:trHeight w:val="492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Motions </w:t>
            </w:r>
          </w:p>
        </w:tc>
      </w:tr>
      <w:tr w:rsidR="00C74B35" w:rsidRPr="00BB3A1D" w:rsidTr="00977D5E">
        <w:trPr>
          <w:trHeight w:val="20"/>
        </w:trPr>
        <w:tc>
          <w:tcPr>
            <w:tcW w:w="9493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GSRS Scales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Abdominal </w:t>
            </w:r>
            <w:r w:rsidRPr="00BB3A1D">
              <w:rPr>
                <w:rFonts w:ascii="Arial" w:hAnsi="Arial" w:cs="Arial"/>
              </w:rPr>
              <w:lastRenderedPageBreak/>
              <w:t>pain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lastRenderedPageBreak/>
              <w:t>0.314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0.346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0.308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0.237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0.359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0.076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 xml:space="preserve">   GSRS Q1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</w:t>
            </w:r>
            <w:proofErr w:type="spellStart"/>
            <w:r w:rsidRPr="00BB3A1D">
              <w:rPr>
                <w:rFonts w:ascii="Arial" w:hAnsi="Arial" w:cs="Arial"/>
              </w:rPr>
              <w:t>Abdo</w:t>
            </w:r>
            <w:proofErr w:type="spellEnd"/>
            <w:r w:rsidRPr="00BB3A1D">
              <w:rPr>
                <w:rFonts w:ascii="Arial" w:hAnsi="Arial" w:cs="Arial"/>
              </w:rPr>
              <w:t>- pain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0.095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0.114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0.620*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0.676*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0.280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0.378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0.424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Indigestion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-0.071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-0.041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0.532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0.722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0.519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0.671*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0.165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-0.089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-0.140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0.462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0.657*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0.533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0.603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0.150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Diarrhoea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0.333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0.449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0.271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0.125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-0.032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-0.057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0.282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Diarrhoea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0.224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0.491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0.488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0.075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0.539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Q12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Loose stools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0.244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0.418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0.353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0.250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0.300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Constipation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0.387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0.395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0.494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0.359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0.129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0.470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Q10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Constipation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0.451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0.430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0.402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0.244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0.103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0.053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Q13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Hard stools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-0.130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0.460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0.365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0.296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0.182</w:t>
            </w:r>
          </w:p>
        </w:tc>
      </w:tr>
      <w:tr w:rsidR="00C74B35" w:rsidRPr="00BB3A1D" w:rsidTr="00977D5E">
        <w:trPr>
          <w:trHeight w:val="20"/>
        </w:trPr>
        <w:tc>
          <w:tcPr>
            <w:tcW w:w="9493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PROMIS GI Scales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0.547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0.530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0.398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0.264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-0.028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0.100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0.302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0.605*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0.637*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0.002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-0.070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-3.29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-0.150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0.324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Q2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Severity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-0.005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0.114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0.305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0.183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0.065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-0.036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Gas/bloating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-0.009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0.376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0.553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0.455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0.551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-0.024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Q33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Swelling often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-0.544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-0.450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0.762*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0.791*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0.635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0.596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0.404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Q34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Swell severity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0.388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0.380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0.507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0.547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0.209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0.371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often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0.559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0.592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0.248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0.246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-0.036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0.244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0.182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Q38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 </w:t>
            </w:r>
            <w:r w:rsidRPr="00BB3A1D">
              <w:rPr>
                <w:rFonts w:ascii="Arial" w:hAnsi="Arial" w:cs="Arial"/>
              </w:rPr>
              <w:lastRenderedPageBreak/>
              <w:t xml:space="preserve">severity 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>-0.053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-0.224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0.637*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0.657*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0.553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0.612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0.155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 xml:space="preserve">   PROMIS Q39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max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-0.089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-0.127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0.793*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0.757*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0.744*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0.769*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0.236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Q40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 max feel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0.156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0.575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0.511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0.502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0.623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-0.122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proofErr w:type="spellStart"/>
            <w:r w:rsidRPr="00BB3A1D">
              <w:rPr>
                <w:rFonts w:ascii="Arial" w:hAnsi="Arial" w:cs="Arial"/>
              </w:rPr>
              <w:t>Diarrhea</w:t>
            </w:r>
            <w:proofErr w:type="spellEnd"/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0.077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0.183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0.181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0.238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0.118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0.135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0.169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Q16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0.244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0.353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0.438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-0.071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0.017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0.690*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Constipation 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0.114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0.196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0.462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0.259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-0.021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-0.064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0.468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0.087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0.372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0.421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-0.077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0.659*</w:t>
            </w:r>
          </w:p>
        </w:tc>
      </w:tr>
      <w:tr w:rsidR="00C74B35" w:rsidRPr="00BB3A1D" w:rsidTr="00977D5E">
        <w:trPr>
          <w:trHeight w:val="2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Q8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Severity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-0.029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-0.042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0.519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0.308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0.243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0.025</w:t>
            </w:r>
          </w:p>
        </w:tc>
      </w:tr>
      <w:tr w:rsidR="00C74B35" w:rsidRPr="00BB3A1D" w:rsidTr="00977D5E">
        <w:trPr>
          <w:trHeight w:val="20"/>
        </w:trPr>
        <w:tc>
          <w:tcPr>
            <w:tcW w:w="9493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IBS-QOL Score</w:t>
            </w:r>
          </w:p>
        </w:tc>
      </w:tr>
      <w:tr w:rsidR="00C74B35" w:rsidRPr="00BB3A1D" w:rsidTr="00977D5E">
        <w:trPr>
          <w:trHeight w:val="200"/>
        </w:trPr>
        <w:tc>
          <w:tcPr>
            <w:tcW w:w="1672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Overall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0.365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0.345</w:t>
            </w:r>
          </w:p>
        </w:tc>
        <w:tc>
          <w:tcPr>
            <w:tcW w:w="1129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0.652*</w:t>
            </w:r>
          </w:p>
        </w:tc>
        <w:tc>
          <w:tcPr>
            <w:tcW w:w="12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0.463</w:t>
            </w:r>
          </w:p>
        </w:tc>
        <w:tc>
          <w:tcPr>
            <w:tcW w:w="1050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0.325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0.382</w:t>
            </w:r>
          </w:p>
        </w:tc>
        <w:tc>
          <w:tcPr>
            <w:tcW w:w="1106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0.043</w:t>
            </w:r>
          </w:p>
        </w:tc>
      </w:tr>
    </w:tbl>
    <w:p w:rsidR="00C74B35" w:rsidRPr="00BB3A1D" w:rsidRDefault="00C74B35" w:rsidP="00C74B35">
      <w:pPr>
        <w:rPr>
          <w:rFonts w:ascii="Arial" w:hAnsi="Arial" w:cs="Arial"/>
          <w:sz w:val="20"/>
          <w:szCs w:val="20"/>
        </w:rPr>
      </w:pPr>
      <w:r w:rsidRPr="00BB3A1D">
        <w:rPr>
          <w:rFonts w:ascii="Arial" w:hAnsi="Arial" w:cs="Arial"/>
          <w:b/>
          <w:bCs/>
          <w:sz w:val="20"/>
          <w:szCs w:val="20"/>
        </w:rPr>
        <w:t>*</w:t>
      </w:r>
      <w:r w:rsidRPr="00BB3A1D">
        <w:rPr>
          <w:rFonts w:ascii="Arial" w:hAnsi="Arial" w:cs="Arial"/>
          <w:sz w:val="20"/>
          <w:szCs w:val="20"/>
        </w:rPr>
        <w:t xml:space="preserve"> P-value of &lt;0.05 is considered statistically significant.</w:t>
      </w:r>
    </w:p>
    <w:p w:rsidR="00C74B35" w:rsidRPr="00BB3A1D" w:rsidRDefault="00C74B35" w:rsidP="00C74B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BB3A1D">
        <w:rPr>
          <w:rFonts w:ascii="Arial" w:hAnsi="Arial" w:cs="Arial"/>
          <w:b/>
          <w:sz w:val="20"/>
          <w:szCs w:val="20"/>
        </w:rPr>
        <w:t>Bold</w:t>
      </w:r>
      <w:r w:rsidRPr="00BB3A1D">
        <w:rPr>
          <w:rFonts w:ascii="Arial" w:hAnsi="Arial" w:cs="Arial"/>
          <w:sz w:val="20"/>
          <w:szCs w:val="20"/>
        </w:rPr>
        <w:t xml:space="preserve"> items denote logically related items.                                                                                         GSRS, gastrointestinal symptom rating scale; IBS-QOL, irritable bowel syndrome quality of life; PROMIS GI Scales, patient reported outcome measurement information system gastrointestinal scales; IBS-C, irritable bowel syndrome with constipation. </w:t>
      </w:r>
    </w:p>
    <w:tbl>
      <w:tblPr>
        <w:tblStyle w:val="TableGrid"/>
        <w:tblpPr w:leftFromText="180" w:rightFromText="180" w:vertAnchor="page" w:horzAnchor="page" w:tblpX="1450" w:tblpY="2311"/>
        <w:tblW w:w="9492" w:type="dxa"/>
        <w:tblLook w:val="04A0" w:firstRow="1" w:lastRow="0" w:firstColumn="1" w:lastColumn="0" w:noHBand="0" w:noVBand="1"/>
      </w:tblPr>
      <w:tblGrid>
        <w:gridCol w:w="1564"/>
        <w:gridCol w:w="1217"/>
        <w:gridCol w:w="1083"/>
        <w:gridCol w:w="1217"/>
        <w:gridCol w:w="1083"/>
        <w:gridCol w:w="1217"/>
        <w:gridCol w:w="1083"/>
        <w:gridCol w:w="1057"/>
      </w:tblGrid>
      <w:tr w:rsidR="00C74B35" w:rsidRPr="00BB3A1D" w:rsidTr="00977D5E">
        <w:trPr>
          <w:trHeight w:val="424"/>
        </w:trPr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2212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Swelling/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Distension</w:t>
            </w:r>
          </w:p>
        </w:tc>
        <w:tc>
          <w:tcPr>
            <w:tcW w:w="2265" w:type="dxa"/>
            <w:gridSpan w:val="2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Bloating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Bowel Motions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Duration</w:t>
            </w:r>
          </w:p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(minutes)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Severity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Motions </w:t>
            </w:r>
          </w:p>
        </w:tc>
      </w:tr>
      <w:tr w:rsidR="00C74B35" w:rsidRPr="00BB3A1D" w:rsidTr="00977D5E">
        <w:trPr>
          <w:trHeight w:val="241"/>
        </w:trPr>
        <w:tc>
          <w:tcPr>
            <w:tcW w:w="9492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GSRS Scales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0.320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0.418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0.128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0.165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0.203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-0.156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</w:t>
            </w:r>
            <w:proofErr w:type="spellStart"/>
            <w:r w:rsidRPr="00BB3A1D">
              <w:rPr>
                <w:rFonts w:ascii="Arial" w:hAnsi="Arial" w:cs="Arial"/>
              </w:rPr>
              <w:t>Abdo</w:t>
            </w:r>
            <w:proofErr w:type="spellEnd"/>
            <w:r w:rsidRPr="00BB3A1D">
              <w:rPr>
                <w:rFonts w:ascii="Arial" w:hAnsi="Arial" w:cs="Arial"/>
              </w:rPr>
              <w:t>- pain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0.487*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0.554*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0.080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0.100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0.260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0.292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-0.139</w:t>
            </w:r>
          </w:p>
        </w:tc>
      </w:tr>
      <w:tr w:rsidR="00C74B35" w:rsidRPr="00BB3A1D" w:rsidTr="00977D5E">
        <w:trPr>
          <w:trHeight w:val="297"/>
        </w:trPr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Indigestion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0.186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0.268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0.088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0.128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0.312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0.360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-0.357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0.055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0.190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-0.022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0.018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0.101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0.192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-0.363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Diarrhoea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0.224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0.309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0.160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0.210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0.245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-0.041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Diarrhoea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0.162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0.179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0.145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0.167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0.310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0.402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-0.110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Q12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Loose stools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0.214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0.299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-0.050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0.007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0.233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0.302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0.032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Constipation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-0.086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0.049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-0.266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-0.233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-0.224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-0.446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Q10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Constipation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0.042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0.103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-0.008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0.031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0.001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0.010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-0.336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GSRS Q13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Hard stools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-0.018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0.113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-0.246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-0.242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-0.249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-0.153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-0.509*</w:t>
            </w:r>
          </w:p>
        </w:tc>
      </w:tr>
      <w:tr w:rsidR="00C74B35" w:rsidRPr="00BB3A1D" w:rsidTr="00977D5E">
        <w:tc>
          <w:tcPr>
            <w:tcW w:w="9492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PROMIS GI Scales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Abdominal pain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0.271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0.376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0.317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0.340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0.326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0.442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-0.308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Q1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0.219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0.213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0.638*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0.661*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0.176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0.257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-0.063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Q2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Severity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0.218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0.308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0.049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0.073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0.009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0.099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-0.314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Gas/bloating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0.094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0.212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0.088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0.157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0.130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0.247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-0.122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Q33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Swelling often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0.397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0.471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0.169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0.198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0.219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0.261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-0.362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Q34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Swell severity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0.267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0.344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0.266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0.273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0.112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0.177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-0.216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lastRenderedPageBreak/>
              <w:t xml:space="preserve">   PROMIS Q37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often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0.156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0.248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0.371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0.381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0.352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0.446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0.043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Q38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 severity 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0.137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0.196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0.226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0.250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0.277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0.376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-0.165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Q39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Bloating max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0.150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0.224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0.509*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0.523*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0.281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0.355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0.132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Q40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Bloat max feel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0.151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0.255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0.336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0.340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0.249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0.345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-0.184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proofErr w:type="spellStart"/>
            <w:r w:rsidRPr="00BB3A1D">
              <w:rPr>
                <w:rFonts w:ascii="Arial" w:hAnsi="Arial" w:cs="Arial"/>
              </w:rPr>
              <w:t>Diarrhea</w:t>
            </w:r>
            <w:proofErr w:type="spellEnd"/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0.169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0.218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0.031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0.029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0.266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0.356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-0.048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Q16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0.220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0.248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0.208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0.193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0.334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0.400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0.239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Constipation 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-0.144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-0.001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-0.233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-0.173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-0.276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-0.213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-0.124</w:t>
            </w:r>
          </w:p>
        </w:tc>
      </w:tr>
      <w:tr w:rsidR="00C74B35" w:rsidRPr="00BB3A1D" w:rsidTr="00977D5E"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Q7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Frequency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-0.312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-0.271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-0.362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-0.294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-0.379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-0.356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-0.065</w:t>
            </w:r>
          </w:p>
        </w:tc>
      </w:tr>
      <w:tr w:rsidR="00C74B35" w:rsidRPr="00BB3A1D" w:rsidTr="00977D5E">
        <w:trPr>
          <w:trHeight w:val="296"/>
        </w:trPr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PROMIS Q8</w:t>
            </w:r>
          </w:p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Severity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-0.296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-0.175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-0.351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-0.302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-0.366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>-0.347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0.233</w:t>
            </w:r>
          </w:p>
        </w:tc>
      </w:tr>
      <w:tr w:rsidR="00C74B35" w:rsidRPr="00BB3A1D" w:rsidTr="00977D5E">
        <w:trPr>
          <w:trHeight w:val="238"/>
        </w:trPr>
        <w:tc>
          <w:tcPr>
            <w:tcW w:w="9492" w:type="dxa"/>
            <w:gridSpan w:val="8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  <w:b/>
                <w:bCs/>
              </w:rPr>
              <w:t>IBS-QOL Score</w:t>
            </w:r>
          </w:p>
        </w:tc>
      </w:tr>
      <w:tr w:rsidR="00C74B35" w:rsidRPr="00BB3A1D" w:rsidTr="00977D5E">
        <w:trPr>
          <w:trHeight w:val="255"/>
        </w:trPr>
        <w:tc>
          <w:tcPr>
            <w:tcW w:w="1810" w:type="dxa"/>
          </w:tcPr>
          <w:p w:rsidR="00C74B35" w:rsidRPr="00BB3A1D" w:rsidRDefault="00C74B35" w:rsidP="00977D5E">
            <w:pPr>
              <w:rPr>
                <w:rFonts w:ascii="Arial" w:hAnsi="Arial" w:cs="Arial"/>
              </w:rPr>
            </w:pPr>
            <w:r w:rsidRPr="00BB3A1D">
              <w:rPr>
                <w:rFonts w:ascii="Arial" w:hAnsi="Arial" w:cs="Arial"/>
              </w:rPr>
              <w:t xml:space="preserve">   Overall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0.388</w:t>
            </w:r>
          </w:p>
        </w:tc>
        <w:tc>
          <w:tcPr>
            <w:tcW w:w="101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0.427</w:t>
            </w:r>
          </w:p>
        </w:tc>
        <w:tc>
          <w:tcPr>
            <w:tcW w:w="117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0.471</w:t>
            </w:r>
          </w:p>
        </w:tc>
        <w:tc>
          <w:tcPr>
            <w:tcW w:w="1035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0.475</w:t>
            </w:r>
          </w:p>
        </w:tc>
        <w:tc>
          <w:tcPr>
            <w:tcW w:w="1137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0.544*</w:t>
            </w:r>
          </w:p>
        </w:tc>
        <w:tc>
          <w:tcPr>
            <w:tcW w:w="1128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0.628*</w:t>
            </w:r>
          </w:p>
        </w:tc>
        <w:tc>
          <w:tcPr>
            <w:tcW w:w="1051" w:type="dxa"/>
          </w:tcPr>
          <w:p w:rsidR="00C74B35" w:rsidRPr="00BB3A1D" w:rsidRDefault="00C74B35" w:rsidP="00977D5E">
            <w:pPr>
              <w:jc w:val="center"/>
              <w:rPr>
                <w:rFonts w:ascii="Arial" w:hAnsi="Arial" w:cs="Arial"/>
                <w:b/>
              </w:rPr>
            </w:pPr>
            <w:r w:rsidRPr="00BB3A1D">
              <w:rPr>
                <w:rFonts w:ascii="Arial" w:hAnsi="Arial" w:cs="Arial"/>
                <w:b/>
              </w:rPr>
              <w:t>-0.250</w:t>
            </w:r>
          </w:p>
        </w:tc>
      </w:tr>
    </w:tbl>
    <w:p w:rsidR="00C74B35" w:rsidRPr="00BB3A1D" w:rsidRDefault="00C74B35" w:rsidP="00C74B3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BB3A1D">
        <w:rPr>
          <w:b/>
          <w:bCs/>
        </w:rPr>
        <w:t>Supporting Table 4</w:t>
      </w:r>
      <w:r w:rsidRPr="00BB3A1D">
        <w:t xml:space="preserve"> Correlation of the mean </w:t>
      </w:r>
      <w:r w:rsidRPr="00BB3A1D">
        <w:rPr>
          <w:lang w:val="en-AU"/>
        </w:rPr>
        <w:t>FAST</w:t>
      </w:r>
      <w:r w:rsidRPr="00BB3A1D">
        <w:t xml:space="preserve"> symptoms and selected subscales and questions from the GSRS, the PROMIS GI, and the IBS-QOL in IBS-M participants</w:t>
      </w:r>
    </w:p>
    <w:p w:rsidR="00C74B35" w:rsidRPr="00BB3A1D" w:rsidRDefault="00C74B35" w:rsidP="00C74B35">
      <w:pPr>
        <w:rPr>
          <w:rFonts w:ascii="Arial" w:hAnsi="Arial" w:cs="Arial"/>
          <w:sz w:val="20"/>
          <w:szCs w:val="20"/>
        </w:rPr>
      </w:pPr>
      <w:r w:rsidRPr="00BB3A1D">
        <w:rPr>
          <w:rFonts w:ascii="Arial" w:hAnsi="Arial" w:cs="Arial"/>
          <w:b/>
          <w:bCs/>
          <w:sz w:val="20"/>
          <w:szCs w:val="20"/>
        </w:rPr>
        <w:t>*</w:t>
      </w:r>
      <w:r w:rsidRPr="00BB3A1D">
        <w:rPr>
          <w:rFonts w:ascii="Arial" w:hAnsi="Arial" w:cs="Arial"/>
          <w:sz w:val="20"/>
          <w:szCs w:val="20"/>
        </w:rPr>
        <w:t xml:space="preserve"> P-value of &lt;0.05 is considered statistically significant.</w:t>
      </w:r>
    </w:p>
    <w:p w:rsidR="00327707" w:rsidRDefault="00C74B35" w:rsidP="00C74B35">
      <w:r w:rsidRPr="00BB3A1D">
        <w:rPr>
          <w:rFonts w:ascii="Arial" w:hAnsi="Arial" w:cs="Arial"/>
          <w:b/>
          <w:sz w:val="20"/>
          <w:szCs w:val="20"/>
        </w:rPr>
        <w:t>Bold</w:t>
      </w:r>
      <w:r w:rsidRPr="00BB3A1D">
        <w:rPr>
          <w:rFonts w:ascii="Arial" w:hAnsi="Arial" w:cs="Arial"/>
          <w:sz w:val="20"/>
          <w:szCs w:val="20"/>
        </w:rPr>
        <w:t xml:space="preserve"> items denote logically related items.                                                                                         GSRS, gastrointestinal symptom rating scale; IBS-QOL, irritable bowel syndrome quality of life; PROMIS GI Scales, patient reported outcome measurement information system gastrointestinal scales; IBS-M, irritable bowel syndrome with mixed </w:t>
      </w:r>
      <w:proofErr w:type="spellStart"/>
      <w:r w:rsidRPr="00BB3A1D">
        <w:rPr>
          <w:rFonts w:ascii="Arial" w:hAnsi="Arial" w:cs="Arial"/>
          <w:sz w:val="20"/>
          <w:szCs w:val="20"/>
        </w:rPr>
        <w:t>bo</w:t>
      </w:r>
      <w:bookmarkStart w:id="0" w:name="_GoBack"/>
      <w:bookmarkEnd w:id="0"/>
      <w:proofErr w:type="spellEnd"/>
    </w:p>
    <w:sectPr w:rsidR="0032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BA4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01A1B"/>
    <w:multiLevelType w:val="hybridMultilevel"/>
    <w:tmpl w:val="404628D8"/>
    <w:lvl w:ilvl="0" w:tplc="1B20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3173"/>
    <w:multiLevelType w:val="hybridMultilevel"/>
    <w:tmpl w:val="384C3B86"/>
    <w:lvl w:ilvl="0" w:tplc="34A88E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C25D2"/>
    <w:multiLevelType w:val="hybridMultilevel"/>
    <w:tmpl w:val="67F6E2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D2E6B"/>
    <w:multiLevelType w:val="multilevel"/>
    <w:tmpl w:val="2C8EA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304917"/>
    <w:multiLevelType w:val="hybridMultilevel"/>
    <w:tmpl w:val="061A610E"/>
    <w:lvl w:ilvl="0" w:tplc="C84A64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B7E1C"/>
    <w:multiLevelType w:val="hybridMultilevel"/>
    <w:tmpl w:val="9A10EEE0"/>
    <w:lvl w:ilvl="0" w:tplc="5E847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458"/>
    <w:multiLevelType w:val="hybridMultilevel"/>
    <w:tmpl w:val="53FC8536"/>
    <w:lvl w:ilvl="0" w:tplc="E17CFC1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C427E"/>
    <w:multiLevelType w:val="hybridMultilevel"/>
    <w:tmpl w:val="CF56B9CA"/>
    <w:lvl w:ilvl="0" w:tplc="1884B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60502"/>
    <w:multiLevelType w:val="hybridMultilevel"/>
    <w:tmpl w:val="8676DD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0472C3"/>
    <w:multiLevelType w:val="hybridMultilevel"/>
    <w:tmpl w:val="7D86E3FA"/>
    <w:lvl w:ilvl="0" w:tplc="1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A7C8C"/>
    <w:multiLevelType w:val="hybridMultilevel"/>
    <w:tmpl w:val="32068B00"/>
    <w:lvl w:ilvl="0" w:tplc="1B202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70CF8"/>
    <w:multiLevelType w:val="hybridMultilevel"/>
    <w:tmpl w:val="DF429190"/>
    <w:lvl w:ilvl="0" w:tplc="72B8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953D9"/>
    <w:multiLevelType w:val="hybridMultilevel"/>
    <w:tmpl w:val="E048D63A"/>
    <w:lvl w:ilvl="0" w:tplc="4CA4C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721E0"/>
    <w:multiLevelType w:val="hybridMultilevel"/>
    <w:tmpl w:val="07AA6DFC"/>
    <w:lvl w:ilvl="0" w:tplc="9E406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52737"/>
    <w:multiLevelType w:val="hybridMultilevel"/>
    <w:tmpl w:val="3D6814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370BC"/>
    <w:multiLevelType w:val="hybridMultilevel"/>
    <w:tmpl w:val="EEA00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44FD3"/>
    <w:multiLevelType w:val="hybridMultilevel"/>
    <w:tmpl w:val="0A6637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22645F"/>
    <w:multiLevelType w:val="hybridMultilevel"/>
    <w:tmpl w:val="FD9E53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A429C"/>
    <w:multiLevelType w:val="multilevel"/>
    <w:tmpl w:val="143E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F63F1"/>
    <w:multiLevelType w:val="hybridMultilevel"/>
    <w:tmpl w:val="8848A706"/>
    <w:lvl w:ilvl="0" w:tplc="1884B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63781"/>
    <w:multiLevelType w:val="hybridMultilevel"/>
    <w:tmpl w:val="187A5B88"/>
    <w:lvl w:ilvl="0" w:tplc="E17CFC1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A46D9"/>
    <w:multiLevelType w:val="hybridMultilevel"/>
    <w:tmpl w:val="DF429190"/>
    <w:lvl w:ilvl="0" w:tplc="72B85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886550"/>
    <w:multiLevelType w:val="hybridMultilevel"/>
    <w:tmpl w:val="DCE036A0"/>
    <w:lvl w:ilvl="0" w:tplc="1884B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22"/>
  </w:num>
  <w:num w:numId="6">
    <w:abstractNumId w:val="23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11"/>
  </w:num>
  <w:num w:numId="17">
    <w:abstractNumId w:val="16"/>
  </w:num>
  <w:num w:numId="18">
    <w:abstractNumId w:val="21"/>
  </w:num>
  <w:num w:numId="19">
    <w:abstractNumId w:val="24"/>
  </w:num>
  <w:num w:numId="20">
    <w:abstractNumId w:val="10"/>
  </w:num>
  <w:num w:numId="21">
    <w:abstractNumId w:val="18"/>
  </w:num>
  <w:num w:numId="22">
    <w:abstractNumId w:val="2"/>
  </w:num>
  <w:num w:numId="23">
    <w:abstractNumId w:val="4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35"/>
    <w:rsid w:val="00327707"/>
    <w:rsid w:val="00C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3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3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C74B35"/>
  </w:style>
  <w:style w:type="paragraph" w:customStyle="1" w:styleId="EndNoteBibliographyTitle">
    <w:name w:val="EndNote Bibliography Title"/>
    <w:basedOn w:val="Normal"/>
    <w:rsid w:val="00C74B35"/>
    <w:pPr>
      <w:jc w:val="center"/>
    </w:pPr>
    <w:rPr>
      <w:lang w:val="en-US" w:eastAsia="en-US"/>
    </w:rPr>
  </w:style>
  <w:style w:type="paragraph" w:customStyle="1" w:styleId="EndNoteBibliography">
    <w:name w:val="EndNote Bibliography"/>
    <w:basedOn w:val="Normal"/>
    <w:rsid w:val="00C74B35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B35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B3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3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35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35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rsid w:val="00C74B35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B3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4B3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B3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4B35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74B35"/>
    <w:pPr>
      <w:spacing w:after="0" w:line="240" w:lineRule="auto"/>
    </w:pPr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C74B35"/>
    <w:rPr>
      <w:i/>
      <w:iCs/>
    </w:rPr>
  </w:style>
  <w:style w:type="paragraph" w:styleId="NoSpacing">
    <w:name w:val="No Spacing"/>
    <w:uiPriority w:val="1"/>
    <w:qFormat/>
    <w:rsid w:val="00C74B35"/>
    <w:pPr>
      <w:spacing w:after="0" w:line="240" w:lineRule="auto"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C74B35"/>
    <w:rPr>
      <w:color w:val="0000FF" w:themeColor="hyperlink"/>
      <w:u w:val="single"/>
    </w:rPr>
  </w:style>
  <w:style w:type="paragraph" w:customStyle="1" w:styleId="TableNote">
    <w:name w:val="TableNote"/>
    <w:basedOn w:val="Normal"/>
    <w:rsid w:val="00C74B35"/>
    <w:pPr>
      <w:spacing w:line="300" w:lineRule="exact"/>
    </w:pPr>
    <w:rPr>
      <w:rFonts w:eastAsia="Times New Roman"/>
      <w:szCs w:val="20"/>
      <w:lang w:eastAsia="en-US"/>
    </w:rPr>
  </w:style>
  <w:style w:type="paragraph" w:customStyle="1" w:styleId="TableTitle">
    <w:name w:val="TableTitle"/>
    <w:basedOn w:val="Normal"/>
    <w:rsid w:val="00C74B35"/>
    <w:pPr>
      <w:spacing w:line="300" w:lineRule="exact"/>
    </w:pPr>
    <w:rPr>
      <w:rFonts w:eastAsia="Times New Roman"/>
      <w:szCs w:val="20"/>
      <w:lang w:eastAsia="en-US"/>
    </w:rPr>
  </w:style>
  <w:style w:type="character" w:customStyle="1" w:styleId="URL">
    <w:name w:val="URL"/>
    <w:basedOn w:val="DefaultParagraphFont"/>
    <w:rsid w:val="00C74B35"/>
    <w:rPr>
      <w:color w:val="666699"/>
    </w:rPr>
  </w:style>
  <w:style w:type="paragraph" w:customStyle="1" w:styleId="TableHeader">
    <w:name w:val="TableHeader"/>
    <w:basedOn w:val="Normal"/>
    <w:rsid w:val="00C74B35"/>
    <w:pPr>
      <w:spacing w:before="120"/>
    </w:pPr>
    <w:rPr>
      <w:rFonts w:eastAsia="Times New Roman"/>
      <w:b/>
      <w:szCs w:val="20"/>
      <w:lang w:eastAsia="en-US"/>
    </w:rPr>
  </w:style>
  <w:style w:type="paragraph" w:customStyle="1" w:styleId="TableSubHead">
    <w:name w:val="TableSubHead"/>
    <w:basedOn w:val="TableHeader"/>
    <w:rsid w:val="00C7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3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3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C74B35"/>
  </w:style>
  <w:style w:type="paragraph" w:customStyle="1" w:styleId="EndNoteBibliographyTitle">
    <w:name w:val="EndNote Bibliography Title"/>
    <w:basedOn w:val="Normal"/>
    <w:rsid w:val="00C74B35"/>
    <w:pPr>
      <w:jc w:val="center"/>
    </w:pPr>
    <w:rPr>
      <w:lang w:val="en-US" w:eastAsia="en-US"/>
    </w:rPr>
  </w:style>
  <w:style w:type="paragraph" w:customStyle="1" w:styleId="EndNoteBibliography">
    <w:name w:val="EndNote Bibliography"/>
    <w:basedOn w:val="Normal"/>
    <w:rsid w:val="00C74B35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4B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B35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B3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3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35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35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rsid w:val="00C74B35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B3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4B3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B3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4B35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74B35"/>
    <w:pPr>
      <w:spacing w:after="0" w:line="240" w:lineRule="auto"/>
    </w:pPr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C74B35"/>
    <w:rPr>
      <w:i/>
      <w:iCs/>
    </w:rPr>
  </w:style>
  <w:style w:type="paragraph" w:styleId="NoSpacing">
    <w:name w:val="No Spacing"/>
    <w:uiPriority w:val="1"/>
    <w:qFormat/>
    <w:rsid w:val="00C74B35"/>
    <w:pPr>
      <w:spacing w:after="0" w:line="240" w:lineRule="auto"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C74B35"/>
    <w:rPr>
      <w:color w:val="0000FF" w:themeColor="hyperlink"/>
      <w:u w:val="single"/>
    </w:rPr>
  </w:style>
  <w:style w:type="paragraph" w:customStyle="1" w:styleId="TableNote">
    <w:name w:val="TableNote"/>
    <w:basedOn w:val="Normal"/>
    <w:rsid w:val="00C74B35"/>
    <w:pPr>
      <w:spacing w:line="300" w:lineRule="exact"/>
    </w:pPr>
    <w:rPr>
      <w:rFonts w:eastAsia="Times New Roman"/>
      <w:szCs w:val="20"/>
      <w:lang w:eastAsia="en-US"/>
    </w:rPr>
  </w:style>
  <w:style w:type="paragraph" w:customStyle="1" w:styleId="TableTitle">
    <w:name w:val="TableTitle"/>
    <w:basedOn w:val="Normal"/>
    <w:rsid w:val="00C74B35"/>
    <w:pPr>
      <w:spacing w:line="300" w:lineRule="exact"/>
    </w:pPr>
    <w:rPr>
      <w:rFonts w:eastAsia="Times New Roman"/>
      <w:szCs w:val="20"/>
      <w:lang w:eastAsia="en-US"/>
    </w:rPr>
  </w:style>
  <w:style w:type="character" w:customStyle="1" w:styleId="URL">
    <w:name w:val="URL"/>
    <w:basedOn w:val="DefaultParagraphFont"/>
    <w:rsid w:val="00C74B35"/>
    <w:rPr>
      <w:color w:val="666699"/>
    </w:rPr>
  </w:style>
  <w:style w:type="paragraph" w:customStyle="1" w:styleId="TableHeader">
    <w:name w:val="TableHeader"/>
    <w:basedOn w:val="Normal"/>
    <w:rsid w:val="00C74B35"/>
    <w:pPr>
      <w:spacing w:before="120"/>
    </w:pPr>
    <w:rPr>
      <w:rFonts w:eastAsia="Times New Roman"/>
      <w:b/>
      <w:szCs w:val="20"/>
      <w:lang w:eastAsia="en-US"/>
    </w:rPr>
  </w:style>
  <w:style w:type="paragraph" w:customStyle="1" w:styleId="TableSubHead">
    <w:name w:val="TableSubHead"/>
    <w:basedOn w:val="TableHeader"/>
    <w:rsid w:val="00C7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2019-10-15T15:05:00Z</dcterms:created>
  <dcterms:modified xsi:type="dcterms:W3CDTF">2019-10-15T15:06:00Z</dcterms:modified>
</cp:coreProperties>
</file>