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A" w:rsidRPr="004363A2" w:rsidRDefault="00361C8A" w:rsidP="00361C8A">
      <w:pPr>
        <w:tabs>
          <w:tab w:val="clear" w:pos="0"/>
        </w:tabs>
        <w:outlineLvl w:val="9"/>
        <w:rPr>
          <w:b/>
        </w:rPr>
      </w:pPr>
      <w:bookmarkStart w:id="0" w:name="_GoBack"/>
      <w:bookmarkEnd w:id="0"/>
      <w:proofErr w:type="gramStart"/>
      <w:r w:rsidRPr="004363A2">
        <w:rPr>
          <w:b/>
        </w:rPr>
        <w:t>Figure, Supplemental Digital Content 4.</w:t>
      </w:r>
      <w:proofErr w:type="gramEnd"/>
      <w:r w:rsidRPr="004363A2">
        <w:rPr>
          <w:b/>
        </w:rPr>
        <w:t xml:space="preserve"> </w:t>
      </w:r>
      <w:proofErr w:type="gramStart"/>
      <w:r w:rsidRPr="004363A2">
        <w:t>Rates of biologic usage across states among patients with (</w:t>
      </w:r>
      <w:r w:rsidRPr="0006455C">
        <w:rPr>
          <w:b/>
        </w:rPr>
        <w:t>a</w:t>
      </w:r>
      <w:r w:rsidRPr="004363A2">
        <w:t>) UC and (</w:t>
      </w:r>
      <w:r w:rsidRPr="0006455C">
        <w:rPr>
          <w:b/>
        </w:rPr>
        <w:t>b</w:t>
      </w:r>
      <w:r w:rsidRPr="004363A2">
        <w:t>) CD.</w:t>
      </w:r>
      <w:proofErr w:type="gramEnd"/>
      <w:r w:rsidRPr="004363A2">
        <w:t xml:space="preserve"> Darker color represents a greater percentage biologic use.</w:t>
      </w:r>
    </w:p>
    <w:p w:rsidR="00361C8A" w:rsidRPr="00B85CC3" w:rsidRDefault="00361C8A" w:rsidP="00361C8A">
      <w:pPr>
        <w:keepNext/>
        <w:spacing w:before="240" w:line="240" w:lineRule="auto"/>
        <w:rPr>
          <w:b/>
        </w:rPr>
      </w:pPr>
      <w:proofErr w:type="gramStart"/>
      <w:r>
        <w:rPr>
          <w:b/>
        </w:rPr>
        <w:t>a</w:t>
      </w:r>
      <w:proofErr w:type="gramEnd"/>
    </w:p>
    <w:p w:rsidR="00361C8A" w:rsidRPr="00B85CC3" w:rsidRDefault="00361C8A" w:rsidP="00361C8A">
      <w:pPr>
        <w:rPr>
          <w:b/>
        </w:rPr>
      </w:pPr>
      <w:r w:rsidRPr="00B85CC3">
        <w:rPr>
          <w:b/>
          <w:noProof/>
          <w:lang w:val="en-GB" w:eastAsia="en-GB"/>
        </w:rPr>
        <w:drawing>
          <wp:inline distT="0" distB="0" distL="0" distR="0" wp14:anchorId="20A8D63D" wp14:editId="082FA24D">
            <wp:extent cx="6059606" cy="314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319" cy="315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C8A" w:rsidRPr="00B85CC3" w:rsidRDefault="00361C8A" w:rsidP="00361C8A">
      <w:pPr>
        <w:spacing w:line="240" w:lineRule="auto"/>
        <w:rPr>
          <w:b/>
        </w:rPr>
      </w:pPr>
      <w:proofErr w:type="gramStart"/>
      <w:r>
        <w:rPr>
          <w:b/>
        </w:rPr>
        <w:t>b</w:t>
      </w:r>
      <w:proofErr w:type="gramEnd"/>
    </w:p>
    <w:p w:rsidR="00361C8A" w:rsidRPr="00D00E53" w:rsidRDefault="00361C8A" w:rsidP="00361C8A">
      <w:pPr>
        <w:spacing w:line="360" w:lineRule="auto"/>
        <w:rPr>
          <w:b/>
        </w:rPr>
      </w:pPr>
      <w:r w:rsidRPr="00B85CC3">
        <w:rPr>
          <w:b/>
          <w:noProof/>
          <w:lang w:val="en-GB" w:eastAsia="en-GB"/>
        </w:rPr>
        <w:drawing>
          <wp:inline distT="0" distB="0" distL="0" distR="0" wp14:anchorId="26722A08" wp14:editId="04C34861">
            <wp:extent cx="6059606" cy="30909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543" cy="3092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C8A" w:rsidRDefault="00361C8A" w:rsidP="00361C8A">
      <w:pPr>
        <w:rPr>
          <w:b/>
        </w:rPr>
      </w:pPr>
    </w:p>
    <w:p w:rsidR="00BB6F07" w:rsidRDefault="0041075D"/>
    <w:sectPr w:rsidR="00BB6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5D" w:rsidRDefault="0041075D" w:rsidP="0041075D">
      <w:pPr>
        <w:spacing w:line="240" w:lineRule="auto"/>
      </w:pPr>
      <w:r>
        <w:separator/>
      </w:r>
    </w:p>
  </w:endnote>
  <w:endnote w:type="continuationSeparator" w:id="0">
    <w:p w:rsidR="0041075D" w:rsidRDefault="0041075D" w:rsidP="0041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5D" w:rsidRDefault="00410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5D" w:rsidRDefault="00410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5D" w:rsidRDefault="00410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5D" w:rsidRDefault="0041075D" w:rsidP="0041075D">
      <w:pPr>
        <w:spacing w:line="240" w:lineRule="auto"/>
      </w:pPr>
      <w:r>
        <w:separator/>
      </w:r>
    </w:p>
  </w:footnote>
  <w:footnote w:type="continuationSeparator" w:id="0">
    <w:p w:rsidR="0041075D" w:rsidRDefault="0041075D" w:rsidP="00410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5D" w:rsidRDefault="00410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5D" w:rsidRDefault="00410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5D" w:rsidRDefault="0041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A"/>
    <w:rsid w:val="000F2C96"/>
    <w:rsid w:val="00361C8A"/>
    <w:rsid w:val="0041075D"/>
    <w:rsid w:val="004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8A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8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75D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5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75D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5D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8A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8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75D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5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75D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5D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2019-11-18T17:53:00Z</dcterms:created>
  <dcterms:modified xsi:type="dcterms:W3CDTF">2019-11-18T17:53:00Z</dcterms:modified>
</cp:coreProperties>
</file>