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AF57" w14:textId="3C49EA93" w:rsidR="006A0D9C" w:rsidRPr="001552E2" w:rsidRDefault="00B76F5C" w:rsidP="006A0D9C">
      <w:r w:rsidRPr="00B76F5C">
        <w:rPr>
          <w:b/>
        </w:rPr>
        <w:t xml:space="preserve">Supplementary table </w:t>
      </w:r>
      <w:r w:rsidR="00FE64E6">
        <w:rPr>
          <w:b/>
        </w:rPr>
        <w:t>7</w:t>
      </w:r>
      <w:r w:rsidR="0021144B">
        <w:t xml:space="preserve">- </w:t>
      </w:r>
      <w:r w:rsidR="00FE64E6">
        <w:t xml:space="preserve">Surgical resection </w:t>
      </w:r>
      <w:r w:rsidR="0021144B">
        <w:t xml:space="preserve">in patients with </w:t>
      </w:r>
      <w:r w:rsidR="0021144B" w:rsidRPr="0021144B">
        <w:rPr>
          <w:i/>
        </w:rPr>
        <w:t>NOD2</w:t>
      </w:r>
      <w:r w:rsidR="0021144B">
        <w:t xml:space="preserve"> </w:t>
      </w:r>
      <w:proofErr w:type="gramStart"/>
      <w:r w:rsidR="0021144B">
        <w:t xml:space="preserve">is significantly </w:t>
      </w:r>
      <w:r w:rsidR="00FE64E6">
        <w:t>more likely compared</w:t>
      </w:r>
      <w:proofErr w:type="gramEnd"/>
      <w:r w:rsidR="00FE64E6">
        <w:t xml:space="preserve"> to </w:t>
      </w:r>
      <w:r w:rsidR="0021144B">
        <w:t>non-</w:t>
      </w:r>
      <w:r w:rsidR="0021144B" w:rsidRPr="0021144B">
        <w:rPr>
          <w:i/>
        </w:rPr>
        <w:t>NOD2</w:t>
      </w:r>
      <w:r w:rsidR="0021144B">
        <w:t xml:space="preserve"> </w:t>
      </w:r>
      <w:r w:rsidR="00FE64E6">
        <w:t>disease</w:t>
      </w:r>
    </w:p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2150"/>
        <w:gridCol w:w="2158"/>
        <w:gridCol w:w="2223"/>
        <w:gridCol w:w="2988"/>
      </w:tblGrid>
      <w:tr w:rsidR="00FE64E6" w:rsidRPr="00FE64E6" w14:paraId="62E16003" w14:textId="77777777" w:rsidTr="00FE64E6">
        <w:trPr>
          <w:trHeight w:val="426"/>
        </w:trPr>
        <w:tc>
          <w:tcPr>
            <w:tcW w:w="2150" w:type="dxa"/>
            <w:hideMark/>
          </w:tcPr>
          <w:p w14:paraId="5DCFD6AC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 </w:t>
            </w:r>
          </w:p>
        </w:tc>
        <w:tc>
          <w:tcPr>
            <w:tcW w:w="2158" w:type="dxa"/>
            <w:hideMark/>
          </w:tcPr>
          <w:p w14:paraId="096B71CF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Surgery</w:t>
            </w:r>
          </w:p>
        </w:tc>
        <w:tc>
          <w:tcPr>
            <w:tcW w:w="2223" w:type="dxa"/>
            <w:hideMark/>
          </w:tcPr>
          <w:p w14:paraId="79F9C632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No surgery</w:t>
            </w:r>
          </w:p>
        </w:tc>
        <w:tc>
          <w:tcPr>
            <w:tcW w:w="2988" w:type="dxa"/>
            <w:hideMark/>
          </w:tcPr>
          <w:p w14:paraId="7E356E9C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  <w:i/>
                <w:iCs/>
              </w:rPr>
              <w:t>Marginal Row Totals</w:t>
            </w:r>
          </w:p>
        </w:tc>
      </w:tr>
      <w:tr w:rsidR="00FE64E6" w:rsidRPr="00FE64E6" w14:paraId="57629C7C" w14:textId="77777777" w:rsidTr="00FE64E6">
        <w:trPr>
          <w:trHeight w:val="426"/>
        </w:trPr>
        <w:tc>
          <w:tcPr>
            <w:tcW w:w="2150" w:type="dxa"/>
            <w:hideMark/>
          </w:tcPr>
          <w:p w14:paraId="7B2D5157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NOD2</w:t>
            </w:r>
          </w:p>
        </w:tc>
        <w:tc>
          <w:tcPr>
            <w:tcW w:w="2158" w:type="dxa"/>
            <w:hideMark/>
          </w:tcPr>
          <w:p w14:paraId="14967949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12   (3.31)   [22.77]</w:t>
            </w:r>
          </w:p>
        </w:tc>
        <w:tc>
          <w:tcPr>
            <w:tcW w:w="2223" w:type="dxa"/>
            <w:hideMark/>
          </w:tcPr>
          <w:p w14:paraId="6BB7909A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7   (15.69)   [4.81]</w:t>
            </w:r>
          </w:p>
        </w:tc>
        <w:tc>
          <w:tcPr>
            <w:tcW w:w="2988" w:type="dxa"/>
            <w:hideMark/>
          </w:tcPr>
          <w:p w14:paraId="7C334ECA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19</w:t>
            </w:r>
          </w:p>
        </w:tc>
      </w:tr>
      <w:tr w:rsidR="00FE64E6" w:rsidRPr="00FE64E6" w14:paraId="4BD7D4D8" w14:textId="77777777" w:rsidTr="00FE64E6">
        <w:trPr>
          <w:trHeight w:val="426"/>
        </w:trPr>
        <w:tc>
          <w:tcPr>
            <w:tcW w:w="2150" w:type="dxa"/>
            <w:hideMark/>
          </w:tcPr>
          <w:p w14:paraId="7D1A19AF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Non-NOD2</w:t>
            </w:r>
          </w:p>
        </w:tc>
        <w:tc>
          <w:tcPr>
            <w:tcW w:w="2158" w:type="dxa"/>
            <w:hideMark/>
          </w:tcPr>
          <w:p w14:paraId="6D584A34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33   (41.69)   [1.81]</w:t>
            </w:r>
          </w:p>
        </w:tc>
        <w:tc>
          <w:tcPr>
            <w:tcW w:w="2223" w:type="dxa"/>
            <w:hideMark/>
          </w:tcPr>
          <w:p w14:paraId="6F23A200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206   (197.31)   [0.38]</w:t>
            </w:r>
          </w:p>
        </w:tc>
        <w:tc>
          <w:tcPr>
            <w:tcW w:w="2988" w:type="dxa"/>
            <w:hideMark/>
          </w:tcPr>
          <w:p w14:paraId="450AD69B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239</w:t>
            </w:r>
          </w:p>
        </w:tc>
      </w:tr>
      <w:tr w:rsidR="00FE64E6" w:rsidRPr="00FE64E6" w14:paraId="3CB2D2D1" w14:textId="77777777" w:rsidTr="00FE64E6">
        <w:trPr>
          <w:trHeight w:val="707"/>
        </w:trPr>
        <w:tc>
          <w:tcPr>
            <w:tcW w:w="2150" w:type="dxa"/>
            <w:hideMark/>
          </w:tcPr>
          <w:p w14:paraId="320D48D2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  <w:i/>
                <w:iCs/>
              </w:rPr>
              <w:t>Marginal Column Totals</w:t>
            </w:r>
          </w:p>
        </w:tc>
        <w:tc>
          <w:tcPr>
            <w:tcW w:w="2158" w:type="dxa"/>
            <w:hideMark/>
          </w:tcPr>
          <w:p w14:paraId="42AF7EC6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45</w:t>
            </w:r>
          </w:p>
        </w:tc>
        <w:tc>
          <w:tcPr>
            <w:tcW w:w="2223" w:type="dxa"/>
            <w:hideMark/>
          </w:tcPr>
          <w:p w14:paraId="619F4DA4" w14:textId="77777777" w:rsidR="00FE64E6" w:rsidRPr="00FE64E6" w:rsidRDefault="00FE64E6" w:rsidP="00FE64E6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213</w:t>
            </w:r>
          </w:p>
        </w:tc>
        <w:tc>
          <w:tcPr>
            <w:tcW w:w="2988" w:type="dxa"/>
            <w:hideMark/>
          </w:tcPr>
          <w:p w14:paraId="37727302" w14:textId="1EB44608" w:rsidR="00FE64E6" w:rsidRPr="00FE64E6" w:rsidRDefault="00FE64E6" w:rsidP="002A784B">
            <w:pPr>
              <w:spacing w:after="160" w:line="259" w:lineRule="auto"/>
              <w:rPr>
                <w:b/>
                <w:bCs/>
              </w:rPr>
            </w:pPr>
            <w:r w:rsidRPr="00FE64E6">
              <w:rPr>
                <w:b/>
                <w:bCs/>
              </w:rPr>
              <w:t>258    </w:t>
            </w:r>
          </w:p>
        </w:tc>
      </w:tr>
    </w:tbl>
    <w:p w14:paraId="334E7385" w14:textId="72E8C462" w:rsidR="00FE64E6" w:rsidRPr="00FE64E6" w:rsidRDefault="00FE64E6" w:rsidP="000D7C6D">
      <w:pPr>
        <w:rPr>
          <w:bCs/>
        </w:rPr>
      </w:pPr>
      <w:r w:rsidRPr="00FE64E6">
        <w:rPr>
          <w:b/>
          <w:bCs/>
        </w:rPr>
        <w:br/>
      </w:r>
      <w:r w:rsidRPr="00FE64E6">
        <w:rPr>
          <w:bCs/>
        </w:rPr>
        <w:t>The chi-square statistic is 29.7687. The </w:t>
      </w:r>
      <w:r w:rsidRPr="00FE64E6">
        <w:rPr>
          <w:bCs/>
          <w:i/>
          <w:iCs/>
        </w:rPr>
        <w:t>p</w:t>
      </w:r>
      <w:r w:rsidRPr="00FE64E6">
        <w:rPr>
          <w:bCs/>
        </w:rPr>
        <w:t xml:space="preserve">-value is </w:t>
      </w:r>
      <w:bookmarkStart w:id="0" w:name="_GoBack"/>
      <w:bookmarkEnd w:id="0"/>
      <w:r w:rsidR="000D7C6D">
        <w:t>p=4.9 x 10</w:t>
      </w:r>
      <w:r w:rsidR="000D7C6D">
        <w:rPr>
          <w:vertAlign w:val="superscript"/>
        </w:rPr>
        <w:t>-8</w:t>
      </w:r>
      <w:r w:rsidR="000D7C6D">
        <w:t>,</w:t>
      </w:r>
    </w:p>
    <w:p w14:paraId="3BA57BD7" w14:textId="77777777" w:rsidR="006A0D9C" w:rsidRPr="006A0D9C" w:rsidRDefault="006A0D9C" w:rsidP="006A0D9C">
      <w:r w:rsidRPr="006A0D9C">
        <w:br/>
      </w:r>
    </w:p>
    <w:p w14:paraId="568CAF7C" w14:textId="77777777" w:rsidR="006A0D9C" w:rsidRPr="001552E2" w:rsidRDefault="006A0D9C" w:rsidP="006A0D9C"/>
    <w:p w14:paraId="6E3513B7" w14:textId="77777777" w:rsidR="006A0D9C" w:rsidRDefault="006A0D9C"/>
    <w:sectPr w:rsidR="006A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9C"/>
    <w:rsid w:val="000D7C6D"/>
    <w:rsid w:val="0021144B"/>
    <w:rsid w:val="002651F5"/>
    <w:rsid w:val="002A784B"/>
    <w:rsid w:val="002C66EC"/>
    <w:rsid w:val="002F22A1"/>
    <w:rsid w:val="006A0D9C"/>
    <w:rsid w:val="00904F9B"/>
    <w:rsid w:val="00906259"/>
    <w:rsid w:val="00B76F5C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FFAB"/>
  <w15:chartTrackingRefBased/>
  <w15:docId w15:val="{56E4478A-478C-49C3-9A60-5086E37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A0D9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6A0D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6A0D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6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1004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  <w:div w:id="491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799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  <w:div w:id="1329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545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  <w:div w:id="1429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862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  <w:div w:id="1729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8082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  <w:div w:id="1809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97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J.</dc:creator>
  <cp:keywords/>
  <dc:description/>
  <cp:lastModifiedBy>Ashton J.</cp:lastModifiedBy>
  <cp:revision>6</cp:revision>
  <dcterms:created xsi:type="dcterms:W3CDTF">2019-06-25T09:23:00Z</dcterms:created>
  <dcterms:modified xsi:type="dcterms:W3CDTF">2019-06-25T11:13:00Z</dcterms:modified>
</cp:coreProperties>
</file>