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blzatrcsosvilgos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573"/>
        <w:gridCol w:w="1207"/>
        <w:gridCol w:w="1480"/>
        <w:gridCol w:w="882"/>
        <w:gridCol w:w="406"/>
        <w:gridCol w:w="406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11"/>
      </w:tblGrid>
      <w:tr w:rsidR="001B0537" w:rsidRPr="001B0537" w:rsidTr="00F3772D">
        <w:trPr>
          <w:trHeight w:val="298"/>
        </w:trPr>
        <w:tc>
          <w:tcPr>
            <w:tcW w:w="598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1B0537" w:rsidRPr="001B0537" w:rsidRDefault="001B0537" w:rsidP="00F37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Study</w:t>
            </w:r>
          </w:p>
        </w:tc>
        <w:tc>
          <w:tcPr>
            <w:tcW w:w="220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1B0537" w:rsidRPr="001B0537" w:rsidRDefault="001B0537" w:rsidP="00F37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0</w:t>
            </w: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of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1B0537" w:rsidRPr="001B0537" w:rsidRDefault="001B0537" w:rsidP="00F37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Method of double bypass</w:t>
            </w:r>
          </w:p>
        </w:tc>
        <w:tc>
          <w:tcPr>
            <w:tcW w:w="569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1B0537" w:rsidRPr="001B0537" w:rsidRDefault="001B0537" w:rsidP="00F37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Method of biliary stenting</w:t>
            </w:r>
          </w:p>
        </w:tc>
        <w:tc>
          <w:tcPr>
            <w:tcW w:w="339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1B0537" w:rsidRPr="001B0537" w:rsidRDefault="001B0537" w:rsidP="00F37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0</w:t>
            </w: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pts</w:t>
            </w: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with AE</w:t>
            </w:r>
          </w:p>
        </w:tc>
        <w:tc>
          <w:tcPr>
            <w:tcW w:w="2808" w:type="pct"/>
            <w:gridSpan w:val="18"/>
            <w:shd w:val="clear" w:color="auto" w:fill="D9D9D9" w:themeFill="background1" w:themeFillShade="D9"/>
            <w:noWrap/>
            <w:hideMark/>
          </w:tcPr>
          <w:p w:rsidR="001B0537" w:rsidRPr="001B0537" w:rsidRDefault="001B0537" w:rsidP="001B0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Type of AE</w:t>
            </w:r>
          </w:p>
        </w:tc>
      </w:tr>
      <w:tr w:rsidR="001B0537" w:rsidRPr="001B0537" w:rsidTr="00F3772D">
        <w:trPr>
          <w:trHeight w:val="1521"/>
        </w:trPr>
        <w:tc>
          <w:tcPr>
            <w:tcW w:w="598" w:type="pct"/>
            <w:vMerge/>
            <w:shd w:val="clear" w:color="auto" w:fill="D9D9D9" w:themeFill="background1" w:themeFillShade="D9"/>
            <w:hideMark/>
          </w:tcPr>
          <w:p w:rsidR="001B0537" w:rsidRPr="001B0537" w:rsidRDefault="001B0537" w:rsidP="001B0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vMerge/>
            <w:shd w:val="clear" w:color="auto" w:fill="D9D9D9" w:themeFill="background1" w:themeFillShade="D9"/>
            <w:hideMark/>
          </w:tcPr>
          <w:p w:rsidR="001B0537" w:rsidRPr="001B0537" w:rsidRDefault="001B0537" w:rsidP="001B0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  <w:hideMark/>
          </w:tcPr>
          <w:p w:rsidR="001B0537" w:rsidRPr="001B0537" w:rsidRDefault="001B0537" w:rsidP="001B0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D9D9D9" w:themeFill="background1" w:themeFillShade="D9"/>
            <w:hideMark/>
          </w:tcPr>
          <w:p w:rsidR="001B0537" w:rsidRPr="001B0537" w:rsidRDefault="001B0537" w:rsidP="001B0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vMerge/>
            <w:shd w:val="clear" w:color="auto" w:fill="D9D9D9" w:themeFill="background1" w:themeFillShade="D9"/>
            <w:hideMark/>
          </w:tcPr>
          <w:p w:rsidR="001B0537" w:rsidRPr="001B0537" w:rsidRDefault="001B0537" w:rsidP="001B0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1B0537" w:rsidRPr="001B0537" w:rsidRDefault="001B0537" w:rsidP="001B0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pancreatitis  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1B0537" w:rsidRPr="001B0537" w:rsidRDefault="001B0537" w:rsidP="001B0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cholangitis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1B0537" w:rsidRPr="001B0537" w:rsidRDefault="001B0537" w:rsidP="001B0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cholecystitis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1B0537" w:rsidRPr="001B0537" w:rsidRDefault="001B0537" w:rsidP="001B0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bleeding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1B0537" w:rsidRPr="001B0537" w:rsidRDefault="001B0537" w:rsidP="001B0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perforation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1B0537" w:rsidRPr="001B0537" w:rsidRDefault="001B0537" w:rsidP="001B0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wound infection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1B0537" w:rsidRPr="001B0537" w:rsidRDefault="001B0537" w:rsidP="001B0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bile leakage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1B0537" w:rsidRPr="001B0537" w:rsidRDefault="001B0537" w:rsidP="001B0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pneumoperitoneum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1B0537" w:rsidRPr="001B0537" w:rsidRDefault="001B0537" w:rsidP="001B0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stent migration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1B0537" w:rsidRPr="001B0537" w:rsidRDefault="001B0537" w:rsidP="001B0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abdominal pain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1B0537" w:rsidRPr="001B0537" w:rsidRDefault="001B0537" w:rsidP="001B0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pneumonia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1B0537" w:rsidRPr="001B0537" w:rsidRDefault="001B0537" w:rsidP="001B0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RBO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1B0537" w:rsidRPr="001B0537" w:rsidRDefault="001B0537" w:rsidP="001B0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RDO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1B0537" w:rsidRPr="001B0537" w:rsidRDefault="001B0537" w:rsidP="001B0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RBO+RDO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1B0537" w:rsidRPr="001B0537" w:rsidRDefault="001B0537" w:rsidP="001B0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prolonged ileus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1B0537" w:rsidRPr="001B0537" w:rsidRDefault="001B0537" w:rsidP="001B0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need for transfusion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1B0537" w:rsidRPr="001B0537" w:rsidRDefault="001B0537" w:rsidP="001B0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tbRl"/>
            <w:hideMark/>
          </w:tcPr>
          <w:p w:rsidR="001B0537" w:rsidRPr="001B0537" w:rsidRDefault="001B0537" w:rsidP="001B0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death</w:t>
            </w:r>
          </w:p>
        </w:tc>
      </w:tr>
      <w:tr w:rsidR="001B0537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1B0537" w:rsidRPr="001B0537" w:rsidRDefault="001B0537" w:rsidP="00F377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Wongsuwanporn</w:t>
            </w:r>
            <w:proofErr w:type="spellEnd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, 1983</w:t>
            </w:r>
          </w:p>
        </w:tc>
        <w:tc>
          <w:tcPr>
            <w:tcW w:w="220" w:type="pct"/>
            <w:noWrap/>
            <w:vAlign w:val="center"/>
            <w:hideMark/>
          </w:tcPr>
          <w:p w:rsidR="001B0537" w:rsidRPr="001B0537" w:rsidRDefault="001B0537" w:rsidP="00F37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4" w:type="pct"/>
            <w:noWrap/>
            <w:vAlign w:val="center"/>
            <w:hideMark/>
          </w:tcPr>
          <w:p w:rsidR="001B0537" w:rsidRPr="001B0537" w:rsidRDefault="001B0537" w:rsidP="00F37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surgical</w:t>
            </w:r>
          </w:p>
        </w:tc>
        <w:tc>
          <w:tcPr>
            <w:tcW w:w="569" w:type="pct"/>
            <w:noWrap/>
            <w:vAlign w:val="center"/>
            <w:hideMark/>
          </w:tcPr>
          <w:p w:rsidR="001B0537" w:rsidRPr="001B0537" w:rsidRDefault="001B0537" w:rsidP="00F37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pct"/>
            <w:noWrap/>
            <w:vAlign w:val="center"/>
            <w:hideMark/>
          </w:tcPr>
          <w:p w:rsidR="001B0537" w:rsidRPr="001B0537" w:rsidRDefault="001B0537" w:rsidP="00F37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1B0537" w:rsidP="00F37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1B0537" w:rsidP="00F37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1B0537" w:rsidRPr="001B0537" w:rsidRDefault="001B0537" w:rsidP="00F37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B0537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1B0537" w:rsidRPr="001B0537" w:rsidRDefault="001B0537" w:rsidP="00F377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Lee, 1984</w:t>
            </w:r>
          </w:p>
        </w:tc>
        <w:tc>
          <w:tcPr>
            <w:tcW w:w="220" w:type="pct"/>
            <w:noWrap/>
            <w:vAlign w:val="center"/>
            <w:hideMark/>
          </w:tcPr>
          <w:p w:rsidR="001B0537" w:rsidRPr="001B0537" w:rsidRDefault="001B0537" w:rsidP="00F37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64" w:type="pct"/>
            <w:noWrap/>
            <w:vAlign w:val="center"/>
            <w:hideMark/>
          </w:tcPr>
          <w:p w:rsidR="001B0537" w:rsidRPr="001B0537" w:rsidRDefault="001B0537" w:rsidP="00F37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surgical</w:t>
            </w:r>
          </w:p>
        </w:tc>
        <w:tc>
          <w:tcPr>
            <w:tcW w:w="569" w:type="pct"/>
            <w:noWrap/>
            <w:vAlign w:val="center"/>
            <w:hideMark/>
          </w:tcPr>
          <w:p w:rsidR="001B0537" w:rsidRPr="001B0537" w:rsidRDefault="001B0537" w:rsidP="00F37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pct"/>
            <w:noWrap/>
            <w:vAlign w:val="center"/>
            <w:hideMark/>
          </w:tcPr>
          <w:p w:rsidR="001B0537" w:rsidRPr="001B0537" w:rsidRDefault="001B0537" w:rsidP="00F37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1B0537" w:rsidRPr="001B0537" w:rsidRDefault="00895442" w:rsidP="00F3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1B0537" w:rsidRPr="001B0537" w:rsidRDefault="001B0537" w:rsidP="00F37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Parker, 1985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surgical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Ferla</w:t>
            </w:r>
            <w:proofErr w:type="spellEnd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, 1987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surgical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Kaw, 2003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Hamade, 2005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surgical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Khan, 2005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surgical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Mortenson, 2005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surgical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Olsen, 2005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Tang, 2005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surgical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Ghanem, 2006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surgical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Lesurtel</w:t>
            </w:r>
            <w:proofErr w:type="spellEnd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, 2006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surgical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Akinci, 2007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PTD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Mutignani</w:t>
            </w:r>
            <w:proofErr w:type="spellEnd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, 2007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ERCP, PTD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Mann, 2009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surgical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Moon, 2009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Iwamuro</w:t>
            </w:r>
            <w:proofErr w:type="spellEnd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, 2010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EUS-BD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Katsinelos</w:t>
            </w:r>
            <w:proofErr w:type="spellEnd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, 2010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Li, 2011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Price, 2011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ERCP, PTD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Ardengh</w:t>
            </w:r>
            <w:proofErr w:type="spellEnd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, 2012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Ausania</w:t>
            </w:r>
            <w:proofErr w:type="spellEnd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, 2012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surgical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Kanno</w:t>
            </w:r>
            <w:proofErr w:type="spellEnd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, 2012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ERCP, PTD, EUS-BD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Khashab</w:t>
            </w:r>
            <w:proofErr w:type="spellEnd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, 2012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EUS-BD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6F0F1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6F0F1A">
        <w:trPr>
          <w:trHeight w:val="298"/>
        </w:trPr>
        <w:tc>
          <w:tcPr>
            <w:tcW w:w="598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Study</w:t>
            </w:r>
          </w:p>
        </w:tc>
        <w:tc>
          <w:tcPr>
            <w:tcW w:w="220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0</w:t>
            </w: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of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Method of double bypass</w:t>
            </w:r>
          </w:p>
        </w:tc>
        <w:tc>
          <w:tcPr>
            <w:tcW w:w="569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Method of biliary stenting</w:t>
            </w:r>
          </w:p>
        </w:tc>
        <w:tc>
          <w:tcPr>
            <w:tcW w:w="339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0</w:t>
            </w: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pts</w:t>
            </w: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with AE</w:t>
            </w:r>
          </w:p>
        </w:tc>
        <w:tc>
          <w:tcPr>
            <w:tcW w:w="2808" w:type="pct"/>
            <w:gridSpan w:val="18"/>
            <w:shd w:val="clear" w:color="auto" w:fill="D9D9D9" w:themeFill="background1" w:themeFillShade="D9"/>
            <w:noWrap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Type of AE</w:t>
            </w:r>
          </w:p>
        </w:tc>
      </w:tr>
      <w:tr w:rsidR="00895442" w:rsidRPr="001B0537" w:rsidTr="006F0F1A">
        <w:trPr>
          <w:trHeight w:val="1521"/>
        </w:trPr>
        <w:tc>
          <w:tcPr>
            <w:tcW w:w="598" w:type="pct"/>
            <w:vMerge/>
            <w:shd w:val="clear" w:color="auto" w:fill="D9D9D9" w:themeFill="background1" w:themeFillShade="D9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vMerge/>
            <w:shd w:val="clear" w:color="auto" w:fill="D9D9D9" w:themeFill="background1" w:themeFillShade="D9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D9D9D9" w:themeFill="background1" w:themeFillShade="D9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vMerge/>
            <w:shd w:val="clear" w:color="auto" w:fill="D9D9D9" w:themeFill="background1" w:themeFillShade="D9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pancreatitis  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cholangitis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cholecystitis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bleeding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perforation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wound infection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bile leakage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pneumoperitoneum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stent migration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abdominal pain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pneumonia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RBO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RDO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RBO+RDO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prolonged ileus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need for transfusion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death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Kim, 2012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ERCP, PTD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Lyons, 2012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surgical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8" w:type="pct"/>
            <w:gridSpan w:val="18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details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Malde</w:t>
            </w:r>
            <w:proofErr w:type="spellEnd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, 2012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surgical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8" w:type="pct"/>
            <w:gridSpan w:val="18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details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Maluf-Filho</w:t>
            </w:r>
            <w:proofErr w:type="spellEnd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, 2012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EUS-BD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Pan, 2013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ERCP, EUS-BD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Tonozuka</w:t>
            </w:r>
            <w:proofErr w:type="spellEnd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, 2013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ERCP, EUS-BD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Bartlett, 2014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surgical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08" w:type="pct"/>
            <w:gridSpan w:val="18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details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Canena</w:t>
            </w:r>
            <w:proofErr w:type="spellEnd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, 2014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ERCP, PTD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Hamada, 2014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ERCP, EUS-BD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Khashab</w:t>
            </w:r>
            <w:proofErr w:type="spellEnd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, 2014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ERCP, PTD, EUS-BD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Kohan, 2014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surgical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Lee, 2014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PTD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Yu, 2014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Kofokotsios</w:t>
            </w:r>
            <w:proofErr w:type="spellEnd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, 2015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surgical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Kubo, 2015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ERCP, PTD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Manta, 2015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ERCP, EUS-BD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Matsumoto, 2015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ERCP, EUS-BD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Sanchez-</w:t>
            </w:r>
            <w:proofErr w:type="spellStart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Ocana</w:t>
            </w:r>
            <w:proofErr w:type="spellEnd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, 2015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ERCP, EUS-BD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Sano, 2015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Williamson, 2015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surgical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Fu, 2016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PTD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surgical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Ogura, 2016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EUS-BD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Paik, 2016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ERCP, PTD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8" w:type="pct"/>
            <w:gridSpan w:val="18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details</w:t>
            </w:r>
          </w:p>
        </w:tc>
      </w:tr>
      <w:tr w:rsidR="00895442" w:rsidRPr="001B0537" w:rsidTr="006F0F1A">
        <w:trPr>
          <w:trHeight w:val="298"/>
        </w:trPr>
        <w:tc>
          <w:tcPr>
            <w:tcW w:w="598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Study</w:t>
            </w:r>
          </w:p>
        </w:tc>
        <w:tc>
          <w:tcPr>
            <w:tcW w:w="220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0</w:t>
            </w: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of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Method of double bypass</w:t>
            </w:r>
          </w:p>
        </w:tc>
        <w:tc>
          <w:tcPr>
            <w:tcW w:w="569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Method of biliary stenting</w:t>
            </w:r>
          </w:p>
        </w:tc>
        <w:tc>
          <w:tcPr>
            <w:tcW w:w="339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0</w:t>
            </w: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pts</w:t>
            </w: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with AE</w:t>
            </w:r>
          </w:p>
        </w:tc>
        <w:tc>
          <w:tcPr>
            <w:tcW w:w="2808" w:type="pct"/>
            <w:gridSpan w:val="18"/>
            <w:shd w:val="clear" w:color="auto" w:fill="D9D9D9" w:themeFill="background1" w:themeFillShade="D9"/>
            <w:noWrap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Type of AE</w:t>
            </w:r>
          </w:p>
        </w:tc>
      </w:tr>
      <w:tr w:rsidR="00895442" w:rsidRPr="001B0537" w:rsidTr="006F0F1A">
        <w:trPr>
          <w:trHeight w:val="1521"/>
        </w:trPr>
        <w:tc>
          <w:tcPr>
            <w:tcW w:w="598" w:type="pct"/>
            <w:vMerge/>
            <w:shd w:val="clear" w:color="auto" w:fill="D9D9D9" w:themeFill="background1" w:themeFillShade="D9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vMerge/>
            <w:shd w:val="clear" w:color="auto" w:fill="D9D9D9" w:themeFill="background1" w:themeFillShade="D9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D9D9D9" w:themeFill="background1" w:themeFillShade="D9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vMerge/>
            <w:shd w:val="clear" w:color="auto" w:fill="D9D9D9" w:themeFill="background1" w:themeFillShade="D9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pancreatitis  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cholangitis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cholecystitis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bleeding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perforation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wound infection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bile leakage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pneumoperitoneum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stent migration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abdominal pain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pneumonia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RBO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RDO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RBO+RDO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prolonged ileus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need for transfusion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tbRl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death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Sato, 2016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ERCP, EUS-BD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Zhao, 2016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PTD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Fukushima, 2017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Hamada, 2017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ERCP, EUS-BD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Hori, 2017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ERCP, PTD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Kim, 2017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Matsumoto, 2017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ERCP, EUS-BD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Rai, 2017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ERCP, EUS-BD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Staub, 2018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2D71DA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42" w:rsidRPr="001B0537" w:rsidTr="00F3772D">
        <w:trPr>
          <w:trHeight w:val="290"/>
        </w:trPr>
        <w:tc>
          <w:tcPr>
            <w:tcW w:w="598" w:type="pct"/>
            <w:noWrap/>
            <w:vAlign w:val="center"/>
            <w:hideMark/>
          </w:tcPr>
          <w:p w:rsidR="00895442" w:rsidRPr="001B0537" w:rsidRDefault="00895442" w:rsidP="008954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Yamao</w:t>
            </w:r>
            <w:proofErr w:type="spellEnd"/>
            <w:r w:rsidRPr="001B0537">
              <w:rPr>
                <w:rFonts w:ascii="Times New Roman" w:eastAsia="Times New Roman" w:hAnsi="Times New Roman" w:cs="Times New Roman"/>
                <w:sz w:val="18"/>
                <w:szCs w:val="18"/>
              </w:rPr>
              <w:t>, 2018</w:t>
            </w:r>
          </w:p>
        </w:tc>
        <w:tc>
          <w:tcPr>
            <w:tcW w:w="220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64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</w:t>
            </w:r>
          </w:p>
        </w:tc>
        <w:tc>
          <w:tcPr>
            <w:tcW w:w="56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ERCP, EUS-BD</w:t>
            </w:r>
          </w:p>
        </w:tc>
        <w:tc>
          <w:tcPr>
            <w:tcW w:w="339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" w:type="pct"/>
            <w:noWrap/>
            <w:vAlign w:val="center"/>
            <w:hideMark/>
          </w:tcPr>
          <w:p w:rsidR="00895442" w:rsidRPr="001B0537" w:rsidRDefault="00895442" w:rsidP="0089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B0537" w:rsidRDefault="001B0537"/>
    <w:p w:rsidR="00B51ABA" w:rsidRDefault="00B51ABA">
      <w:pPr>
        <w:rPr>
          <w:rFonts w:ascii="Times New Roman" w:hAnsi="Times New Roman" w:cs="Times New Roman"/>
        </w:rPr>
      </w:pPr>
      <w:r w:rsidRPr="00B51ABA">
        <w:rPr>
          <w:rFonts w:ascii="Times New Roman" w:hAnsi="Times New Roman" w:cs="Times New Roman"/>
        </w:rPr>
        <w:t>Table</w:t>
      </w:r>
      <w:r w:rsidR="005847C8">
        <w:rPr>
          <w:rFonts w:ascii="Times New Roman" w:hAnsi="Times New Roman" w:cs="Times New Roman"/>
        </w:rPr>
        <w:t>, SDC7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Type of adverse events </w:t>
      </w:r>
      <w:r w:rsidR="002D71DA">
        <w:rPr>
          <w:rFonts w:ascii="Times New Roman" w:hAnsi="Times New Roman" w:cs="Times New Roman"/>
        </w:rPr>
        <w:t>related to</w:t>
      </w:r>
      <w:r>
        <w:rPr>
          <w:rFonts w:ascii="Times New Roman" w:hAnsi="Times New Roman" w:cs="Times New Roman"/>
        </w:rPr>
        <w:t xml:space="preserve"> endoscopic double stenting and surgical double bypass</w:t>
      </w:r>
    </w:p>
    <w:p w:rsidR="00B51ABA" w:rsidRPr="00B51ABA" w:rsidRDefault="00B51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 – adverse event, ERCP – endoscopic retrograde cholangiopancreatography, EUS-BD – endoscopic ultrasound-guided biliary drainage, PTD – percutaneous transhepatic drainage, NA – not available</w:t>
      </w:r>
      <w:r w:rsidR="003D5BAB">
        <w:rPr>
          <w:rFonts w:ascii="Times New Roman" w:hAnsi="Times New Roman" w:cs="Times New Roman"/>
        </w:rPr>
        <w:t>, RBO – recurrent biliary obstruction, RDO – recurrent duodenal obstruction</w:t>
      </w:r>
    </w:p>
    <w:sectPr w:rsidR="00B51ABA" w:rsidRPr="00B51ABA" w:rsidSect="001B053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37"/>
    <w:rsid w:val="001B0537"/>
    <w:rsid w:val="002D71DA"/>
    <w:rsid w:val="003D5BAB"/>
    <w:rsid w:val="005847C8"/>
    <w:rsid w:val="005F4A1C"/>
    <w:rsid w:val="006F0F1A"/>
    <w:rsid w:val="00895442"/>
    <w:rsid w:val="00B51ABA"/>
    <w:rsid w:val="00CD0EE4"/>
    <w:rsid w:val="00F3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A325"/>
  <w15:chartTrackingRefBased/>
  <w15:docId w15:val="{779786EF-C2E8-4EFD-9146-DD8D67AF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blzatrcsosvilgos">
    <w:name w:val="Grid Table Light"/>
    <w:basedOn w:val="Normltblzat"/>
    <w:uiPriority w:val="40"/>
    <w:rsid w:val="001B05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fabiananna</dc:creator>
  <cp:keywords/>
  <dc:description/>
  <cp:lastModifiedBy>fabiananna</cp:lastModifiedBy>
  <cp:revision>8</cp:revision>
  <dcterms:created xsi:type="dcterms:W3CDTF">2018-11-18T09:18:00Z</dcterms:created>
  <dcterms:modified xsi:type="dcterms:W3CDTF">2020-02-23T14:57:00Z</dcterms:modified>
</cp:coreProperties>
</file>