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EE45F" w14:textId="09257093" w:rsidR="005E2CAC" w:rsidRPr="006C4F4A" w:rsidRDefault="005308A0" w:rsidP="005209B6">
      <w:pPr>
        <w:spacing w:line="480" w:lineRule="auto"/>
        <w:jc w:val="both"/>
        <w:rPr>
          <w:b/>
          <w:color w:val="000000" w:themeColor="text1"/>
          <w:lang w:val="en-US"/>
        </w:rPr>
      </w:pPr>
      <w:bookmarkStart w:id="0" w:name="_GoBack"/>
      <w:r w:rsidRPr="006C4F4A">
        <w:rPr>
          <w:b/>
          <w:color w:val="000000" w:themeColor="text1"/>
          <w:lang w:val="en-US"/>
        </w:rPr>
        <w:t>Supplementary I</w:t>
      </w:r>
      <w:r w:rsidR="006171F9" w:rsidRPr="006C4F4A">
        <w:rPr>
          <w:b/>
          <w:color w:val="000000" w:themeColor="text1"/>
          <w:lang w:val="en-US"/>
        </w:rPr>
        <w:t>nformation</w:t>
      </w:r>
    </w:p>
    <w:p w14:paraId="48D2D7C5" w14:textId="0505C0C1" w:rsidR="00D76875" w:rsidRPr="006C4F4A" w:rsidRDefault="006171F9" w:rsidP="005209B6">
      <w:pPr>
        <w:spacing w:line="480" w:lineRule="auto"/>
        <w:jc w:val="both"/>
        <w:rPr>
          <w:b/>
          <w:color w:val="000000" w:themeColor="text1"/>
          <w:lang w:val="en-US"/>
        </w:rPr>
      </w:pPr>
      <w:r w:rsidRPr="006C4F4A">
        <w:rPr>
          <w:b/>
          <w:color w:val="000000" w:themeColor="text1"/>
          <w:lang w:val="en-US"/>
        </w:rPr>
        <w:t>Supplementary Materials and Methods</w:t>
      </w:r>
    </w:p>
    <w:p w14:paraId="48C071A6" w14:textId="77777777" w:rsidR="00D76875" w:rsidRPr="006C4F4A" w:rsidRDefault="006171F9" w:rsidP="005209B6">
      <w:pPr>
        <w:spacing w:line="480" w:lineRule="auto"/>
        <w:jc w:val="both"/>
        <w:outlineLvl w:val="0"/>
        <w:rPr>
          <w:b/>
          <w:color w:val="000000" w:themeColor="text1"/>
          <w:lang w:val="en-US"/>
        </w:rPr>
      </w:pPr>
      <w:r w:rsidRPr="006C4F4A">
        <w:rPr>
          <w:b/>
          <w:color w:val="000000" w:themeColor="text1"/>
          <w:lang w:val="en-US"/>
        </w:rPr>
        <w:t>Cell sorting on a high-throughput platform</w:t>
      </w:r>
    </w:p>
    <w:p w14:paraId="19D4B65D" w14:textId="6C48825D" w:rsidR="00D76875" w:rsidRPr="006C4F4A" w:rsidRDefault="006171F9" w:rsidP="005209B6">
      <w:pPr>
        <w:spacing w:line="480" w:lineRule="auto"/>
        <w:jc w:val="both"/>
        <w:rPr>
          <w:color w:val="000000" w:themeColor="text1"/>
          <w:lang w:val="en-US"/>
        </w:rPr>
      </w:pPr>
      <w:r w:rsidRPr="006C4F4A">
        <w:rPr>
          <w:color w:val="000000" w:themeColor="text1"/>
          <w:lang w:val="en-US"/>
        </w:rPr>
        <w:t xml:space="preserve">Each section was collected in a nylon biopsy bag inside a 50-ml conical tube, dewaxed by three sequential 10 min incubations with xylene and then rehydrated </w:t>
      </w:r>
      <w:r w:rsidR="00BF1B51" w:rsidRPr="006C4F4A">
        <w:rPr>
          <w:color w:val="000000" w:themeColor="text1"/>
          <w:lang w:val="en-US"/>
        </w:rPr>
        <w:t xml:space="preserve">by </w:t>
      </w:r>
      <w:r w:rsidRPr="006C4F4A">
        <w:rPr>
          <w:color w:val="000000" w:themeColor="text1"/>
          <w:lang w:val="en-US"/>
        </w:rPr>
        <w:t>ethanol washes</w:t>
      </w:r>
      <w:r w:rsidR="00BF1B51" w:rsidRPr="006C4F4A">
        <w:rPr>
          <w:color w:val="000000" w:themeColor="text1"/>
          <w:lang w:val="en-US"/>
        </w:rPr>
        <w:t xml:space="preserve"> with a decreasing concentration</w:t>
      </w:r>
      <w:r w:rsidRPr="006C4F4A">
        <w:rPr>
          <w:color w:val="000000" w:themeColor="text1"/>
          <w:lang w:val="en-US"/>
        </w:rPr>
        <w:t>. After washing with deionized water, the section</w:t>
      </w:r>
      <w:r w:rsidR="00BF1B51" w:rsidRPr="006C4F4A">
        <w:rPr>
          <w:color w:val="000000" w:themeColor="text1"/>
          <w:lang w:val="en-US"/>
        </w:rPr>
        <w:t>s</w:t>
      </w:r>
      <w:r w:rsidRPr="006C4F4A">
        <w:rPr>
          <w:color w:val="000000" w:themeColor="text1"/>
          <w:lang w:val="en-US"/>
        </w:rPr>
        <w:t xml:space="preserve"> </w:t>
      </w:r>
      <w:r w:rsidR="00BF1B51" w:rsidRPr="006C4F4A">
        <w:rPr>
          <w:color w:val="000000" w:themeColor="text1"/>
          <w:lang w:val="en-US"/>
        </w:rPr>
        <w:t xml:space="preserve">were </w:t>
      </w:r>
      <w:r w:rsidRPr="006C4F4A">
        <w:rPr>
          <w:color w:val="000000" w:themeColor="text1"/>
          <w:lang w:val="en-US"/>
        </w:rPr>
        <w:t>immersed in 10 mM sodium citrate buffer (pH 6.4) for 5 min at room temperature and heat-treated in the same pre</w:t>
      </w:r>
      <w:r w:rsidR="00EE30A5" w:rsidRPr="006C4F4A">
        <w:rPr>
          <w:color w:val="000000" w:themeColor="text1"/>
          <w:lang w:val="en-US"/>
        </w:rPr>
        <w:t>warmed</w:t>
      </w:r>
      <w:r w:rsidRPr="006C4F4A">
        <w:rPr>
          <w:color w:val="000000" w:themeColor="text1"/>
          <w:lang w:val="en-US"/>
        </w:rPr>
        <w:t xml:space="preserve"> buffer for 1 h at 80</w:t>
      </w:r>
      <w:r w:rsidR="00BF1B51" w:rsidRPr="006C4F4A">
        <w:rPr>
          <w:color w:val="000000" w:themeColor="text1"/>
          <w:lang w:val="en-US"/>
        </w:rPr>
        <w:t xml:space="preserve"> </w:t>
      </w:r>
      <w:r w:rsidRPr="006C4F4A">
        <w:rPr>
          <w:color w:val="000000" w:themeColor="text1"/>
          <w:lang w:val="en-US"/>
        </w:rPr>
        <w:t>°C. After cooling to room temperature, the section</w:t>
      </w:r>
      <w:r w:rsidR="00BF1B51" w:rsidRPr="006C4F4A">
        <w:rPr>
          <w:color w:val="000000" w:themeColor="text1"/>
          <w:lang w:val="en-US"/>
        </w:rPr>
        <w:t>s</w:t>
      </w:r>
      <w:r w:rsidRPr="006C4F4A">
        <w:rPr>
          <w:color w:val="000000" w:themeColor="text1"/>
          <w:lang w:val="en-US"/>
        </w:rPr>
        <w:t xml:space="preserve"> </w:t>
      </w:r>
      <w:r w:rsidR="00BF1B51" w:rsidRPr="006C4F4A">
        <w:rPr>
          <w:color w:val="000000" w:themeColor="text1"/>
          <w:lang w:val="en-US"/>
        </w:rPr>
        <w:t xml:space="preserve">were </w:t>
      </w:r>
      <w:r w:rsidRPr="006C4F4A">
        <w:rPr>
          <w:color w:val="000000" w:themeColor="text1"/>
          <w:lang w:val="en-US"/>
        </w:rPr>
        <w:t>washed with three sequential 5 min incubations with RPMI medium (Life Technologies, Carlsbad, California, United States). To obtain the cell suspension, the section was incubated in a solution of 10 ml 0.1% collagenase I-A (Sigma-Aldrich, St. Louis, Missouri, United States) and 0.1% dispase (Life Technologies) at 37</w:t>
      </w:r>
      <w:r w:rsidR="00BF1B51" w:rsidRPr="006C4F4A">
        <w:rPr>
          <w:color w:val="000000" w:themeColor="text1"/>
          <w:lang w:val="en-US"/>
        </w:rPr>
        <w:t xml:space="preserve"> </w:t>
      </w:r>
      <w:r w:rsidRPr="006C4F4A">
        <w:rPr>
          <w:color w:val="000000" w:themeColor="text1"/>
          <w:lang w:val="en-US"/>
        </w:rPr>
        <w:t>°C. The dissociation process was stopped after 45 min by placing the sample tube on ice. The cell suspension was resuspended by pipetting and transferred through a 30-μm mesh nylon filter into a 15-ml conical tube. The cell suspension was washed two times with ice-cold PBATw (PBS-1%</w:t>
      </w:r>
      <w:r w:rsidR="00BF1B51" w:rsidRPr="006C4F4A">
        <w:rPr>
          <w:color w:val="000000" w:themeColor="text1"/>
          <w:lang w:val="en-US"/>
        </w:rPr>
        <w:t xml:space="preserve"> </w:t>
      </w:r>
      <w:r w:rsidRPr="006C4F4A">
        <w:rPr>
          <w:color w:val="000000" w:themeColor="text1"/>
          <w:lang w:val="en-US"/>
        </w:rPr>
        <w:t>BSA-0.05%</w:t>
      </w:r>
      <w:r w:rsidR="006550CB" w:rsidRPr="006C4F4A">
        <w:rPr>
          <w:color w:val="000000" w:themeColor="text1"/>
          <w:lang w:val="en-US"/>
        </w:rPr>
        <w:t xml:space="preserve"> </w:t>
      </w:r>
      <w:r w:rsidRPr="006C4F4A">
        <w:rPr>
          <w:color w:val="000000" w:themeColor="text1"/>
          <w:lang w:val="en-US"/>
        </w:rPr>
        <w:t>Tween</w:t>
      </w:r>
      <w:r w:rsidR="00BF1B51" w:rsidRPr="006C4F4A">
        <w:rPr>
          <w:color w:val="000000" w:themeColor="text1"/>
          <w:lang w:val="en-US"/>
        </w:rPr>
        <w:t xml:space="preserve"> </w:t>
      </w:r>
      <w:r w:rsidRPr="006C4F4A">
        <w:rPr>
          <w:color w:val="000000" w:themeColor="text1"/>
          <w:lang w:val="en-US"/>
        </w:rPr>
        <w:t>20 buffer) by centrifugation at 1,000 g for 5 min.</w:t>
      </w:r>
    </w:p>
    <w:p w14:paraId="1064C516" w14:textId="53E3FFA8" w:rsidR="00D76875" w:rsidRPr="006C4F4A" w:rsidRDefault="006171F9" w:rsidP="005209B6">
      <w:pPr>
        <w:spacing w:line="480" w:lineRule="auto"/>
        <w:jc w:val="both"/>
        <w:rPr>
          <w:color w:val="000000" w:themeColor="text1"/>
          <w:lang w:val="en-US"/>
        </w:rPr>
      </w:pPr>
      <w:r w:rsidRPr="006C4F4A">
        <w:rPr>
          <w:color w:val="000000" w:themeColor="text1"/>
          <w:lang w:val="en-US"/>
        </w:rPr>
        <w:t>The cell pellet was resuspended in 1 ml of ice-cold PBATw, and an aliquot of 5 × 10</w:t>
      </w:r>
      <w:r w:rsidRPr="006C4F4A">
        <w:rPr>
          <w:color w:val="000000" w:themeColor="text1"/>
          <w:vertAlign w:val="superscript"/>
          <w:lang w:val="en-US"/>
        </w:rPr>
        <w:t>5</w:t>
      </w:r>
      <w:r w:rsidRPr="006C4F4A">
        <w:rPr>
          <w:color w:val="000000" w:themeColor="text1"/>
          <w:lang w:val="en-US"/>
        </w:rPr>
        <w:t xml:space="preserve"> cells was incubated with 100 μl of the primary monoclonal antibody mixture containing anti</w:t>
      </w:r>
      <w:r w:rsidR="00EE30A5" w:rsidRPr="006C4F4A">
        <w:rPr>
          <w:color w:val="000000" w:themeColor="text1"/>
          <w:lang w:val="en-US"/>
        </w:rPr>
        <w:t>-keratin</w:t>
      </w:r>
      <w:r w:rsidRPr="006C4F4A">
        <w:rPr>
          <w:color w:val="000000" w:themeColor="text1"/>
          <w:lang w:val="en-US"/>
        </w:rPr>
        <w:t xml:space="preserve"> MNF116, IgG1 (DAKO, Glostrup, Denmark) (final concentration 3.2 μg/ml)</w:t>
      </w:r>
      <w:r w:rsidR="00BF1B51" w:rsidRPr="006C4F4A">
        <w:rPr>
          <w:color w:val="000000" w:themeColor="text1"/>
          <w:lang w:val="en-US"/>
        </w:rPr>
        <w:t>;</w:t>
      </w:r>
      <w:r w:rsidRPr="006C4F4A">
        <w:rPr>
          <w:color w:val="000000" w:themeColor="text1"/>
          <w:lang w:val="en-US"/>
        </w:rPr>
        <w:t xml:space="preserve"> anti</w:t>
      </w:r>
      <w:r w:rsidR="00EE30A5" w:rsidRPr="006C4F4A">
        <w:rPr>
          <w:color w:val="000000" w:themeColor="text1"/>
          <w:lang w:val="en-US"/>
        </w:rPr>
        <w:t>-keratin</w:t>
      </w:r>
      <w:r w:rsidRPr="006C4F4A">
        <w:rPr>
          <w:color w:val="000000" w:themeColor="text1"/>
          <w:lang w:val="en-US"/>
        </w:rPr>
        <w:t xml:space="preserve"> AE1/AE3, IgG1 (Millipore–Chemicon, Burlington, Massachusetts, United States) (final concentration 10 μg/ml)</w:t>
      </w:r>
      <w:r w:rsidR="00BF1B51" w:rsidRPr="006C4F4A">
        <w:rPr>
          <w:color w:val="000000" w:themeColor="text1"/>
          <w:lang w:val="en-US"/>
        </w:rPr>
        <w:t>;</w:t>
      </w:r>
      <w:r w:rsidRPr="006C4F4A">
        <w:rPr>
          <w:color w:val="000000" w:themeColor="text1"/>
          <w:lang w:val="en-US"/>
        </w:rPr>
        <w:t xml:space="preserve"> and anti</w:t>
      </w:r>
      <w:r w:rsidR="00EE30A5" w:rsidRPr="006C4F4A">
        <w:rPr>
          <w:color w:val="000000" w:themeColor="text1"/>
          <w:lang w:val="en-US"/>
        </w:rPr>
        <w:t>-vimentin</w:t>
      </w:r>
      <w:r w:rsidRPr="006C4F4A">
        <w:rPr>
          <w:color w:val="000000" w:themeColor="text1"/>
          <w:lang w:val="en-US"/>
        </w:rPr>
        <w:t xml:space="preserve"> 3B4, IgG2a (DAKO) (final concentration = 3.1 μg/ml) in PBATw. After 30 min at 4</w:t>
      </w:r>
      <w:r w:rsidR="00BF1B51" w:rsidRPr="006C4F4A">
        <w:rPr>
          <w:color w:val="000000" w:themeColor="text1"/>
          <w:lang w:val="en-US"/>
        </w:rPr>
        <w:t xml:space="preserve"> </w:t>
      </w:r>
      <w:r w:rsidRPr="006C4F4A">
        <w:rPr>
          <w:color w:val="000000" w:themeColor="text1"/>
          <w:lang w:val="en-US"/>
        </w:rPr>
        <w:t xml:space="preserve">°C, the cells were washed twice with ice-cold PBATw and 100 μl </w:t>
      </w:r>
      <w:r w:rsidR="00BF1B51" w:rsidRPr="006C4F4A">
        <w:rPr>
          <w:color w:val="000000" w:themeColor="text1"/>
          <w:lang w:val="en-US"/>
        </w:rPr>
        <w:t xml:space="preserve">of the following </w:t>
      </w:r>
      <w:r w:rsidRPr="006C4F4A">
        <w:rPr>
          <w:color w:val="000000" w:themeColor="text1"/>
          <w:lang w:val="en-US"/>
        </w:rPr>
        <w:t xml:space="preserve">premixed secondary reagents </w:t>
      </w:r>
      <w:r w:rsidR="00BF1B51" w:rsidRPr="006C4F4A">
        <w:rPr>
          <w:color w:val="000000" w:themeColor="text1"/>
          <w:lang w:val="en-US"/>
        </w:rPr>
        <w:t xml:space="preserve">were added to the pellet: </w:t>
      </w:r>
      <w:r w:rsidRPr="006C4F4A">
        <w:rPr>
          <w:color w:val="000000" w:themeColor="text1"/>
          <w:lang w:val="en-US"/>
        </w:rPr>
        <w:t>Alexa Fluor</w:t>
      </w:r>
      <w:r w:rsidRPr="006C4F4A">
        <w:rPr>
          <w:color w:val="000000" w:themeColor="text1"/>
          <w:vertAlign w:val="superscript"/>
          <w:lang w:val="en-US"/>
        </w:rPr>
        <w:t>®</w:t>
      </w:r>
      <w:r w:rsidRPr="006C4F4A">
        <w:rPr>
          <w:color w:val="000000" w:themeColor="text1"/>
          <w:lang w:val="en-US"/>
        </w:rPr>
        <w:t xml:space="preserve"> 488 Goat Anti-Mouse IgG1 (Life Technologies)</w:t>
      </w:r>
      <w:r w:rsidR="00BF1B51" w:rsidRPr="006C4F4A">
        <w:rPr>
          <w:color w:val="000000" w:themeColor="text1"/>
          <w:lang w:val="en-US"/>
        </w:rPr>
        <w:t xml:space="preserve"> at</w:t>
      </w:r>
      <w:r w:rsidRPr="006C4F4A">
        <w:rPr>
          <w:color w:val="000000" w:themeColor="text1"/>
          <w:lang w:val="en-US"/>
        </w:rPr>
        <w:t xml:space="preserve"> a final concentration of 2.5 μg/ml for keratin detection</w:t>
      </w:r>
      <w:r w:rsidR="00BF1B51" w:rsidRPr="006C4F4A">
        <w:rPr>
          <w:color w:val="000000" w:themeColor="text1"/>
          <w:lang w:val="en-US"/>
        </w:rPr>
        <w:t>;</w:t>
      </w:r>
      <w:r w:rsidRPr="006C4F4A">
        <w:rPr>
          <w:color w:val="000000" w:themeColor="text1"/>
          <w:lang w:val="en-US"/>
        </w:rPr>
        <w:t xml:space="preserve"> Alexa Fluo</w:t>
      </w:r>
      <w:r w:rsidRPr="006C4F4A">
        <w:rPr>
          <w:color w:val="000000" w:themeColor="text1"/>
          <w:vertAlign w:val="superscript"/>
          <w:lang w:val="en-US"/>
        </w:rPr>
        <w:t>r®</w:t>
      </w:r>
      <w:r w:rsidRPr="006C4F4A">
        <w:rPr>
          <w:color w:val="000000" w:themeColor="text1"/>
          <w:lang w:val="en-US"/>
        </w:rPr>
        <w:t xml:space="preserve"> 647 Goat Anti-Mouse IgG2a (Life Technologies)</w:t>
      </w:r>
      <w:r w:rsidR="00BF1B51" w:rsidRPr="006C4F4A">
        <w:rPr>
          <w:color w:val="000000" w:themeColor="text1"/>
          <w:lang w:val="en-US"/>
        </w:rPr>
        <w:t xml:space="preserve"> at</w:t>
      </w:r>
      <w:r w:rsidRPr="006C4F4A">
        <w:rPr>
          <w:color w:val="000000" w:themeColor="text1"/>
          <w:lang w:val="en-US"/>
        </w:rPr>
        <w:t xml:space="preserve"> a final concentration of 2.5 μg/ml for vimentin detection</w:t>
      </w:r>
      <w:r w:rsidR="00BF1B51" w:rsidRPr="006C4F4A">
        <w:rPr>
          <w:color w:val="000000" w:themeColor="text1"/>
          <w:lang w:val="en-US"/>
        </w:rPr>
        <w:t>;</w:t>
      </w:r>
      <w:r w:rsidRPr="006C4F4A">
        <w:rPr>
          <w:color w:val="000000" w:themeColor="text1"/>
          <w:lang w:val="en-US"/>
        </w:rPr>
        <w:t xml:space="preserve"> and PBATw. The incubation occurred for 60 min in the dark at 4</w:t>
      </w:r>
      <w:r w:rsidR="00BF1B51" w:rsidRPr="006C4F4A">
        <w:rPr>
          <w:color w:val="000000" w:themeColor="text1"/>
          <w:lang w:val="en-US"/>
        </w:rPr>
        <w:t xml:space="preserve"> </w:t>
      </w:r>
      <w:r w:rsidRPr="006C4F4A">
        <w:rPr>
          <w:color w:val="000000" w:themeColor="text1"/>
          <w:lang w:val="en-US"/>
        </w:rPr>
        <w:t xml:space="preserve">°C and was followed by two washes with ice-cold PBATw. A DNA staining solution containing 10 μM DAPI (Sigma-Aldrich) in PBATw </w:t>
      </w:r>
      <w:r w:rsidRPr="006C4F4A">
        <w:rPr>
          <w:color w:val="000000" w:themeColor="text1"/>
          <w:lang w:val="en-US"/>
        </w:rPr>
        <w:lastRenderedPageBreak/>
        <w:t>was added, and after an incubation of 30 min at 37</w:t>
      </w:r>
      <w:r w:rsidR="00BF1B51" w:rsidRPr="006C4F4A">
        <w:rPr>
          <w:color w:val="000000" w:themeColor="text1"/>
          <w:lang w:val="en-US"/>
        </w:rPr>
        <w:t xml:space="preserve"> </w:t>
      </w:r>
      <w:r w:rsidRPr="006C4F4A">
        <w:rPr>
          <w:color w:val="000000" w:themeColor="text1"/>
          <w:lang w:val="en-US"/>
        </w:rPr>
        <w:t>°C, the cells were washed twice with PBATw with a 5-min centrifugation at 1,000 g, and the pellet was resuspended in the same buffer.</w:t>
      </w:r>
    </w:p>
    <w:p w14:paraId="04E9926C" w14:textId="0FBB3B17" w:rsidR="00D76875" w:rsidRPr="006C4F4A" w:rsidRDefault="006171F9" w:rsidP="005209B6">
      <w:pPr>
        <w:spacing w:line="480" w:lineRule="auto"/>
        <w:jc w:val="both"/>
        <w:rPr>
          <w:color w:val="000000" w:themeColor="text1"/>
          <w:lang w:val="en-US"/>
        </w:rPr>
      </w:pPr>
      <w:r w:rsidRPr="006C4F4A">
        <w:rPr>
          <w:color w:val="000000" w:themeColor="text1"/>
          <w:lang w:val="en-US"/>
        </w:rPr>
        <w:t>For DEPArray™ cell sorting, a small amount of the labeled cell suspension was washed twice with 1 ml of SB115 buffer (Menarini Silicon Biosystems, Bologna, Italy). The pellet was resuspended in the same buffer</w:t>
      </w:r>
      <w:r w:rsidRPr="006C4F4A">
        <w:rPr>
          <w:rFonts w:eastAsia="Calibri"/>
          <w:color w:val="000000" w:themeColor="text1"/>
          <w:lang w:val="en-US"/>
        </w:rPr>
        <w:t>,</w:t>
      </w:r>
      <w:r w:rsidRPr="006C4F4A">
        <w:rPr>
          <w:color w:val="000000" w:themeColor="text1"/>
          <w:lang w:val="en-US"/>
        </w:rPr>
        <w:t xml:space="preserve"> and an aliquot corresponding to approximately 24,000 cells was loaded into the DEPArray™ A300K cartridge (Menarini Silicon Biosystems). The DNA integrity in the cell suspension was determined using the DEPArray™ FFPE QC Kit (Menarini Silicon Biosystems).</w:t>
      </w:r>
    </w:p>
    <w:p w14:paraId="0FA2D9E8" w14:textId="77777777" w:rsidR="00D76875" w:rsidRPr="006C4F4A" w:rsidRDefault="006171F9" w:rsidP="005209B6">
      <w:pPr>
        <w:spacing w:line="480" w:lineRule="auto"/>
        <w:jc w:val="both"/>
        <w:outlineLvl w:val="0"/>
        <w:rPr>
          <w:b/>
          <w:color w:val="000000" w:themeColor="text1"/>
          <w:lang w:val="en-US"/>
        </w:rPr>
      </w:pPr>
      <w:r w:rsidRPr="006C4F4A">
        <w:rPr>
          <w:b/>
          <w:color w:val="000000" w:themeColor="text1"/>
          <w:lang w:val="en-US"/>
        </w:rPr>
        <w:t>OncoSeek panel analysis of sorted cells</w:t>
      </w:r>
    </w:p>
    <w:p w14:paraId="758E543F" w14:textId="3079FA00" w:rsidR="00D76875" w:rsidRPr="006C4F4A" w:rsidRDefault="006171F9" w:rsidP="005209B6">
      <w:pPr>
        <w:spacing w:line="480" w:lineRule="auto"/>
        <w:jc w:val="both"/>
        <w:rPr>
          <w:color w:val="000000" w:themeColor="text1"/>
          <w:lang w:val="en-US"/>
        </w:rPr>
      </w:pPr>
      <w:r w:rsidRPr="006C4F4A">
        <w:rPr>
          <w:color w:val="000000" w:themeColor="text1"/>
          <w:lang w:val="en-US"/>
        </w:rPr>
        <w:t>After the identification and selection of cell populations showing the desired fluorescence patterns based on antibodies against vimentin and pan-cytokeratin and based on</w:t>
      </w:r>
      <w:r w:rsidRPr="006C4F4A">
        <w:rPr>
          <w:rFonts w:eastAsia="Calibri"/>
          <w:color w:val="000000" w:themeColor="text1"/>
          <w:lang w:val="en-US"/>
        </w:rPr>
        <w:t xml:space="preserve"> the</w:t>
      </w:r>
      <w:r w:rsidRPr="006C4F4A">
        <w:rPr>
          <w:color w:val="000000" w:themeColor="text1"/>
          <w:lang w:val="en-US"/>
        </w:rPr>
        <w:t xml:space="preserve"> DAPI signal, the precise number of homogeneous cells in the tumor and stromal populations, together with pools of mixed cells, were recovered in different PCR tubes. After lysis, reagents were added to the same tubes to prepare the DEPArray™ OncoSeek libraries.</w:t>
      </w:r>
      <w:r w:rsidR="00CB313B" w:rsidRPr="006C4F4A">
        <w:rPr>
          <w:color w:val="000000" w:themeColor="text1"/>
          <w:vertAlign w:val="superscript"/>
          <w:lang w:val="en-US"/>
        </w:rPr>
        <w:t>15,16</w:t>
      </w:r>
    </w:p>
    <w:p w14:paraId="7042F337" w14:textId="72099F2A" w:rsidR="00D76875" w:rsidRPr="006C4F4A" w:rsidRDefault="004F71E8" w:rsidP="005209B6">
      <w:pPr>
        <w:spacing w:line="480" w:lineRule="auto"/>
        <w:jc w:val="both"/>
        <w:rPr>
          <w:color w:val="000000" w:themeColor="text1"/>
          <w:lang w:val="en-US"/>
        </w:rPr>
      </w:pPr>
      <w:r w:rsidRPr="006C4F4A">
        <w:rPr>
          <w:color w:val="000000" w:themeColor="text1"/>
          <w:lang w:val="en-US"/>
        </w:rPr>
        <w:t xml:space="preserve">Illumina-compatible targeted NGS libraries were obtained from the sorted cell lysates using the OncoSeek </w:t>
      </w:r>
      <w:r w:rsidR="00EE30A5" w:rsidRPr="006C4F4A">
        <w:rPr>
          <w:color w:val="000000" w:themeColor="text1"/>
          <w:lang w:val="en-US"/>
        </w:rPr>
        <w:t>p</w:t>
      </w:r>
      <w:r w:rsidRPr="006C4F4A">
        <w:rPr>
          <w:color w:val="000000" w:themeColor="text1"/>
          <w:lang w:val="en-US"/>
        </w:rPr>
        <w:t>anel (Menarini Silicon Biosystems) with 63 clinically relevant oncology-related genes.</w:t>
      </w:r>
      <w:r w:rsidRPr="006C4F4A">
        <w:rPr>
          <w:color w:val="000000" w:themeColor="text1"/>
          <w:vertAlign w:val="superscript"/>
          <w:lang w:val="en-US"/>
        </w:rPr>
        <w:t>9</w:t>
      </w:r>
    </w:p>
    <w:p w14:paraId="53796869" w14:textId="124DA0F7" w:rsidR="00D76875" w:rsidRPr="006C4F4A" w:rsidRDefault="006171F9" w:rsidP="005209B6">
      <w:pPr>
        <w:spacing w:line="480" w:lineRule="auto"/>
        <w:jc w:val="both"/>
        <w:rPr>
          <w:color w:val="000000" w:themeColor="text1"/>
          <w:lang w:val="en-US"/>
        </w:rPr>
      </w:pPr>
      <w:r w:rsidRPr="006C4F4A">
        <w:rPr>
          <w:color w:val="000000" w:themeColor="text1"/>
          <w:lang w:val="en-US"/>
        </w:rPr>
        <w:t>Each DEPArray™ OncoSeek library was diluted 1:10</w:t>
      </w:r>
      <w:r w:rsidR="00BF1B51" w:rsidRPr="006C4F4A">
        <w:rPr>
          <w:color w:val="000000" w:themeColor="text1"/>
          <w:lang w:val="en-US"/>
        </w:rPr>
        <w:t>,</w:t>
      </w:r>
      <w:r w:rsidRPr="006C4F4A">
        <w:rPr>
          <w:color w:val="000000" w:themeColor="text1"/>
          <w:lang w:val="en-US"/>
        </w:rPr>
        <w:t>000 and then quantified in triplicate by qPCR using the KAPA Library Quantification Kit (</w:t>
      </w:r>
      <w:r w:rsidRPr="006C4F4A">
        <w:rPr>
          <w:rFonts w:eastAsia="Times New Roman"/>
          <w:color w:val="000000" w:themeColor="text1"/>
          <w:lang w:val="en-US"/>
        </w:rPr>
        <w:t>Hoffmann-La Roche, Basilea, Switzerland</w:t>
      </w:r>
      <w:r w:rsidRPr="006C4F4A">
        <w:rPr>
          <w:color w:val="000000" w:themeColor="text1"/>
          <w:lang w:val="en-US"/>
        </w:rPr>
        <w:t>) following the user manual</w:t>
      </w:r>
      <w:r w:rsidR="00BF1B51" w:rsidRPr="006C4F4A">
        <w:rPr>
          <w:color w:val="000000" w:themeColor="text1"/>
          <w:lang w:val="en-US"/>
        </w:rPr>
        <w:t>’s</w:t>
      </w:r>
      <w:r w:rsidRPr="006C4F4A">
        <w:rPr>
          <w:color w:val="000000" w:themeColor="text1"/>
          <w:lang w:val="en-US"/>
        </w:rPr>
        <w:t xml:space="preserve"> instructions. Finally, the quantification was adjusted for an average library size of 243 bp. All libraries were pooled, and NGS was performed using MiSeq v2 (150 PE) reagents on a MiSeq instrument (Illumina, St Diego, California, United States) according to the manufacturer’s protocol.</w:t>
      </w:r>
    </w:p>
    <w:p w14:paraId="73A75F7B" w14:textId="61879E24" w:rsidR="00D76875" w:rsidRPr="006C4F4A" w:rsidRDefault="006171F9" w:rsidP="005209B6">
      <w:pPr>
        <w:spacing w:line="480" w:lineRule="auto"/>
        <w:jc w:val="both"/>
        <w:rPr>
          <w:color w:val="000000" w:themeColor="text1"/>
          <w:lang w:val="en-US"/>
        </w:rPr>
      </w:pPr>
      <w:r w:rsidRPr="006C4F4A">
        <w:rPr>
          <w:color w:val="000000" w:themeColor="text1"/>
          <w:lang w:val="en-US"/>
        </w:rPr>
        <w:t>The FASTQ paired-end reads were trimmed using Cutadapt (cutadapt.readthedocs.io) according to the manufacturer’s protocol to remove synthetic primers from overlapping amplicons. The trimmed reads were aligned to the human reference genome (hg19) using the BWA software (bio-bwa.sourceforge.net). The alignment and coverage statistics were obtained using S</w:t>
      </w:r>
      <w:r w:rsidR="00285170" w:rsidRPr="006C4F4A">
        <w:rPr>
          <w:color w:val="000000" w:themeColor="text1"/>
          <w:lang w:val="en-US"/>
        </w:rPr>
        <w:t>AM</w:t>
      </w:r>
      <w:r w:rsidRPr="006C4F4A">
        <w:rPr>
          <w:color w:val="000000" w:themeColor="text1"/>
          <w:lang w:val="en-US"/>
        </w:rPr>
        <w:t xml:space="preserve">tools (samtools.sourceforge.net) and BEDTools (bedtools.readthedocs.io/en/latest) packages. After filtering to discard the partial, poorly aligned and unmapped reads, variant calls were obtained using </w:t>
      </w:r>
      <w:r w:rsidRPr="006C4F4A">
        <w:rPr>
          <w:color w:val="000000" w:themeColor="text1"/>
          <w:lang w:val="en-US"/>
        </w:rPr>
        <w:lastRenderedPageBreak/>
        <w:t>LoFreq software (csb5.github.io/lofreq). The resulting variants were annotated using</w:t>
      </w:r>
      <w:r w:rsidRPr="006C4F4A">
        <w:rPr>
          <w:rFonts w:eastAsia="Calibri"/>
          <w:color w:val="000000" w:themeColor="text1"/>
          <w:lang w:val="en-US"/>
        </w:rPr>
        <w:t xml:space="preserve"> the</w:t>
      </w:r>
      <w:r w:rsidRPr="006C4F4A">
        <w:rPr>
          <w:color w:val="000000" w:themeColor="text1"/>
          <w:lang w:val="en-US"/>
        </w:rPr>
        <w:t xml:space="preserve"> Ensembl Variant Effect Predictor</w:t>
      </w:r>
      <w:r w:rsidR="006468FE" w:rsidRPr="006C4F4A">
        <w:rPr>
          <w:color w:val="000000" w:themeColor="text1"/>
          <w:lang w:val="en-US"/>
        </w:rPr>
        <w:t xml:space="preserve"> (http://www.ensembl.org/info/docs/tools/vep/index.html)</w:t>
      </w:r>
      <w:r w:rsidRPr="006C4F4A">
        <w:rPr>
          <w:color w:val="000000" w:themeColor="text1"/>
          <w:lang w:val="en-US"/>
        </w:rPr>
        <w:t>.</w:t>
      </w:r>
      <w:r w:rsidR="007D46FA" w:rsidRPr="006C4F4A">
        <w:rPr>
          <w:color w:val="000000" w:themeColor="text1"/>
          <w:lang w:val="en-US"/>
        </w:rPr>
        <w:t xml:space="preserve"> All identified variants were filtered according to their presence/absence in public databases (1000 Genomes, gnomAD, and COSMIC) and their pathogenic effect.</w:t>
      </w:r>
    </w:p>
    <w:p w14:paraId="5BAC88B7" w14:textId="4D2D039B" w:rsidR="00D76875" w:rsidRPr="006C4F4A" w:rsidRDefault="006171F9" w:rsidP="005209B6">
      <w:pPr>
        <w:spacing w:line="480" w:lineRule="auto"/>
        <w:jc w:val="both"/>
        <w:rPr>
          <w:color w:val="000000" w:themeColor="text1"/>
          <w:lang w:val="en-US"/>
        </w:rPr>
      </w:pPr>
      <w:r w:rsidRPr="006C4F4A">
        <w:rPr>
          <w:color w:val="000000" w:themeColor="text1"/>
          <w:lang w:val="en-US"/>
        </w:rPr>
        <w:t xml:space="preserve">The copy number alteration analysis of the OncoSeek data was performed using sorted populations as tests and a set of stromal cell pools from different samples as controls. For the copy number calling, the reads mapping to </w:t>
      </w:r>
      <w:r w:rsidR="00285170" w:rsidRPr="006C4F4A">
        <w:rPr>
          <w:color w:val="000000" w:themeColor="text1"/>
          <w:lang w:val="en-US"/>
        </w:rPr>
        <w:t xml:space="preserve">the </w:t>
      </w:r>
      <w:r w:rsidRPr="006C4F4A">
        <w:rPr>
          <w:color w:val="000000" w:themeColor="text1"/>
          <w:lang w:val="en-US"/>
        </w:rPr>
        <w:t xml:space="preserve">target amplicons of the DEPArray™ OncoSeek panel were counted. Then, the read counts were normalized using the following 2-step procedure: 1) between-sample normalization using the total number of aligned reads and 2) within-sample normalization using a LOWESS fitting of read counts with respect to the first component explaining &gt;90% variation between regions in the control samples. The fold changes were computed by dividing the normalized counts in the test samples by the baseline and are represented by the median value of the normalized counts per amplicon across the control samples. The final copy number calls per gene were obtained by calculating the median fold changes </w:t>
      </w:r>
      <w:r w:rsidR="00EE30A5" w:rsidRPr="006C4F4A">
        <w:rPr>
          <w:color w:val="000000" w:themeColor="text1"/>
          <w:lang w:val="en-US"/>
        </w:rPr>
        <w:t xml:space="preserve">in </w:t>
      </w:r>
      <w:r w:rsidRPr="006C4F4A">
        <w:rPr>
          <w:color w:val="000000" w:themeColor="text1"/>
          <w:lang w:val="en-US"/>
        </w:rPr>
        <w:t>all gene-specific amplicons.</w:t>
      </w:r>
    </w:p>
    <w:p w14:paraId="5E1EB760" w14:textId="52F03F4D" w:rsidR="00E03DAE" w:rsidRPr="006C4F4A" w:rsidRDefault="006171F9" w:rsidP="005209B6">
      <w:pPr>
        <w:spacing w:line="480" w:lineRule="auto"/>
        <w:contextualSpacing/>
        <w:jc w:val="both"/>
        <w:outlineLvl w:val="0"/>
        <w:rPr>
          <w:rFonts w:eastAsia="Times New Roman"/>
          <w:b/>
          <w:color w:val="000000" w:themeColor="text1"/>
          <w:lang w:val="en-US"/>
        </w:rPr>
      </w:pPr>
      <w:r w:rsidRPr="006C4F4A">
        <w:rPr>
          <w:rFonts w:eastAsia="Times New Roman"/>
          <w:b/>
          <w:color w:val="000000" w:themeColor="text1"/>
          <w:lang w:val="en-US"/>
        </w:rPr>
        <w:t>Whole-genome low-pass sequencing for copy number alterations (CNA) analysis</w:t>
      </w:r>
    </w:p>
    <w:p w14:paraId="5B6DC2A7" w14:textId="6FE20894" w:rsidR="00E03DAE" w:rsidRPr="006C4F4A" w:rsidRDefault="006171F9" w:rsidP="005209B6">
      <w:pPr>
        <w:spacing w:line="480" w:lineRule="auto"/>
        <w:contextualSpacing/>
        <w:jc w:val="both"/>
        <w:outlineLvl w:val="0"/>
        <w:rPr>
          <w:color w:val="000000" w:themeColor="text1"/>
          <w:lang w:val="en-US"/>
        </w:rPr>
      </w:pPr>
      <w:r w:rsidRPr="006C4F4A">
        <w:rPr>
          <w:color w:val="000000" w:themeColor="text1"/>
          <w:lang w:val="en-US"/>
        </w:rPr>
        <w:t xml:space="preserve">Recovered cells were lysed in the recovery tube using </w:t>
      </w:r>
      <w:r w:rsidRPr="006C4F4A">
        <w:rPr>
          <w:rFonts w:eastAsia="Calibri"/>
          <w:color w:val="000000" w:themeColor="text1"/>
          <w:lang w:val="en-US"/>
        </w:rPr>
        <w:t xml:space="preserve">the </w:t>
      </w:r>
      <w:r w:rsidRPr="006C4F4A">
        <w:rPr>
          <w:color w:val="000000" w:themeColor="text1"/>
          <w:lang w:val="en-US"/>
        </w:rPr>
        <w:t>SB LysePrep™ Kit (Silicon Biosystems)</w:t>
      </w:r>
      <w:r w:rsidRPr="006C4F4A">
        <w:rPr>
          <w:rFonts w:eastAsia="Calibri"/>
          <w:color w:val="000000" w:themeColor="text1"/>
          <w:lang w:val="en-US"/>
        </w:rPr>
        <w:t>,</w:t>
      </w:r>
      <w:r w:rsidRPr="006C4F4A">
        <w:rPr>
          <w:color w:val="000000" w:themeColor="text1"/>
          <w:lang w:val="en-US"/>
        </w:rPr>
        <w:t xml:space="preserve"> and 46 μl of </w:t>
      </w:r>
      <w:r w:rsidR="00285170" w:rsidRPr="006C4F4A">
        <w:rPr>
          <w:color w:val="000000" w:themeColor="text1"/>
          <w:lang w:val="en-US"/>
        </w:rPr>
        <w:t>l</w:t>
      </w:r>
      <w:r w:rsidRPr="006C4F4A">
        <w:rPr>
          <w:color w:val="000000" w:themeColor="text1"/>
          <w:lang w:val="en-US"/>
        </w:rPr>
        <w:t>ow</w:t>
      </w:r>
      <w:r w:rsidR="00EE30A5" w:rsidRPr="006C4F4A">
        <w:rPr>
          <w:color w:val="000000" w:themeColor="text1"/>
          <w:lang w:val="en-US"/>
        </w:rPr>
        <w:t xml:space="preserve"> </w:t>
      </w:r>
      <w:r w:rsidRPr="006C4F4A">
        <w:rPr>
          <w:color w:val="000000" w:themeColor="text1"/>
          <w:lang w:val="en-US"/>
        </w:rPr>
        <w:t xml:space="preserve">TE buffer </w:t>
      </w:r>
      <w:r w:rsidRPr="006C4F4A">
        <w:rPr>
          <w:rFonts w:eastAsia="Calibri"/>
          <w:color w:val="000000" w:themeColor="text1"/>
          <w:lang w:val="en-US"/>
        </w:rPr>
        <w:t>was</w:t>
      </w:r>
      <w:r w:rsidRPr="006C4F4A">
        <w:rPr>
          <w:color w:val="000000" w:themeColor="text1"/>
          <w:lang w:val="en-US"/>
        </w:rPr>
        <w:t xml:space="preserve"> added to the tube. The sample was then transferred into a microTUBE-50 AFA Fiber Screw-Cap for fragmentation by Covaris M220 instrument for 3 min and 52 sec (pick power:</w:t>
      </w:r>
      <w:r w:rsidR="00EE30A5" w:rsidRPr="006C4F4A">
        <w:rPr>
          <w:color w:val="000000" w:themeColor="text1"/>
          <w:lang w:val="en-US"/>
        </w:rPr>
        <w:t xml:space="preserve"> 5</w:t>
      </w:r>
      <w:r w:rsidRPr="006C4F4A">
        <w:rPr>
          <w:color w:val="000000" w:themeColor="text1"/>
          <w:lang w:val="en-US"/>
        </w:rPr>
        <w:t>0, duty factor:</w:t>
      </w:r>
      <w:r w:rsidR="00EE30A5" w:rsidRPr="006C4F4A">
        <w:rPr>
          <w:color w:val="000000" w:themeColor="text1"/>
          <w:lang w:val="en-US"/>
        </w:rPr>
        <w:t xml:space="preserve"> 2</w:t>
      </w:r>
      <w:r w:rsidRPr="006C4F4A">
        <w:rPr>
          <w:color w:val="000000" w:themeColor="text1"/>
          <w:lang w:val="en-US"/>
        </w:rPr>
        <w:t>0, cycles/burst:</w:t>
      </w:r>
      <w:r w:rsidR="00EE30A5" w:rsidRPr="006C4F4A">
        <w:rPr>
          <w:color w:val="000000" w:themeColor="text1"/>
          <w:lang w:val="en-US"/>
        </w:rPr>
        <w:t xml:space="preserve"> 2</w:t>
      </w:r>
      <w:r w:rsidRPr="006C4F4A">
        <w:rPr>
          <w:color w:val="000000" w:themeColor="text1"/>
          <w:lang w:val="en-US"/>
        </w:rPr>
        <w:t>00) to obtain a 150</w:t>
      </w:r>
      <w:r w:rsidR="00EE30A5" w:rsidRPr="006C4F4A">
        <w:rPr>
          <w:color w:val="000000" w:themeColor="text1"/>
          <w:lang w:val="en-US"/>
        </w:rPr>
        <w:t>-</w:t>
      </w:r>
      <w:r w:rsidRPr="006C4F4A">
        <w:rPr>
          <w:color w:val="000000" w:themeColor="text1"/>
          <w:lang w:val="en-US"/>
        </w:rPr>
        <w:t xml:space="preserve">200 bp fragment size. Libraries were prepared using </w:t>
      </w:r>
      <w:r w:rsidRPr="006C4F4A">
        <w:rPr>
          <w:rFonts w:eastAsia="Calibri"/>
          <w:color w:val="000000" w:themeColor="text1"/>
          <w:lang w:val="en-US"/>
        </w:rPr>
        <w:t xml:space="preserve">an </w:t>
      </w:r>
      <w:r w:rsidRPr="006C4F4A">
        <w:rPr>
          <w:color w:val="000000" w:themeColor="text1"/>
          <w:lang w:val="en-US"/>
        </w:rPr>
        <w:t>Accel-NGS</w:t>
      </w:r>
      <w:r w:rsidRPr="006C4F4A">
        <w:rPr>
          <w:color w:val="000000" w:themeColor="text1"/>
          <w:vertAlign w:val="superscript"/>
          <w:lang w:val="en-US"/>
        </w:rPr>
        <w:t>®</w:t>
      </w:r>
      <w:r w:rsidRPr="006C4F4A">
        <w:rPr>
          <w:color w:val="000000" w:themeColor="text1"/>
          <w:lang w:val="en-US"/>
        </w:rPr>
        <w:t xml:space="preserve"> 2S PCR-Free DNA Library kit (Swift Biosciences) according to the manufacturer’s instructions.</w:t>
      </w:r>
    </w:p>
    <w:p w14:paraId="1CD16646" w14:textId="256BE210" w:rsidR="00E03DAE" w:rsidRPr="006C4F4A" w:rsidRDefault="006171F9" w:rsidP="005209B6">
      <w:pPr>
        <w:spacing w:line="480" w:lineRule="auto"/>
        <w:contextualSpacing/>
        <w:jc w:val="both"/>
        <w:outlineLvl w:val="0"/>
        <w:rPr>
          <w:color w:val="000000" w:themeColor="text1"/>
          <w:lang w:val="en-US"/>
        </w:rPr>
      </w:pPr>
      <w:r w:rsidRPr="006C4F4A">
        <w:rPr>
          <w:rFonts w:eastAsia="Calibri"/>
          <w:color w:val="000000" w:themeColor="text1"/>
          <w:lang w:val="en-US"/>
        </w:rPr>
        <w:t>Twenty microliters</w:t>
      </w:r>
      <w:r w:rsidRPr="006C4F4A">
        <w:rPr>
          <w:color w:val="000000" w:themeColor="text1"/>
          <w:lang w:val="en-US"/>
        </w:rPr>
        <w:t xml:space="preserve"> of library were amplified as </w:t>
      </w:r>
      <w:r w:rsidRPr="006C4F4A">
        <w:rPr>
          <w:rFonts w:eastAsia="Calibri"/>
          <w:color w:val="000000" w:themeColor="text1"/>
          <w:lang w:val="en-US"/>
        </w:rPr>
        <w:t>follows</w:t>
      </w:r>
      <w:r w:rsidRPr="006C4F4A">
        <w:rPr>
          <w:color w:val="000000" w:themeColor="text1"/>
          <w:lang w:val="en-US"/>
        </w:rPr>
        <w:t>: 6 μM of amplicon PCR forward primer (5′-AATGATACGGCGACCACCGAGATC-3′), 6 μM of amplicon PCR reverse primer (5′-CAAGCAGAAGACGGCATACGA-3′) and 2× KAPA HiFi HotStart Ready Mix (Kapa Biosystems). The PCR cycling conditions were 98 °C initial denaturation for 45 sec, followed by 16 cycles and 15 cycles for ~100 cells and ~300 cells, respectively</w:t>
      </w:r>
      <w:r w:rsidRPr="006C4F4A">
        <w:rPr>
          <w:rFonts w:eastAsia="Calibri"/>
          <w:color w:val="000000" w:themeColor="text1"/>
          <w:lang w:val="en-US"/>
        </w:rPr>
        <w:t>,</w:t>
      </w:r>
      <w:r w:rsidRPr="006C4F4A">
        <w:rPr>
          <w:color w:val="000000" w:themeColor="text1"/>
          <w:lang w:val="en-US"/>
        </w:rPr>
        <w:t xml:space="preserve"> at 98 °C for 15 s, 60 °C for 30 s, and 72 °C for 1 min, and a final extension at 72 °C for 1 min. The products were cleaned up with 0.75X </w:t>
      </w:r>
      <w:r w:rsidRPr="006C4F4A">
        <w:rPr>
          <w:color w:val="000000" w:themeColor="text1"/>
          <w:lang w:val="en-US"/>
        </w:rPr>
        <w:lastRenderedPageBreak/>
        <w:t xml:space="preserve">Agencourt AMPure XP beads (Beckman Coulter Genomics) according to the manufacturer’s protocol and eluted in 20 μl </w:t>
      </w:r>
      <w:r w:rsidR="00285170" w:rsidRPr="006C4F4A">
        <w:rPr>
          <w:color w:val="000000" w:themeColor="text1"/>
          <w:lang w:val="en-US"/>
        </w:rPr>
        <w:t>l</w:t>
      </w:r>
      <w:r w:rsidRPr="006C4F4A">
        <w:rPr>
          <w:color w:val="000000" w:themeColor="text1"/>
          <w:lang w:val="en-US"/>
        </w:rPr>
        <w:t>ow TE (Swift Biosciences).</w:t>
      </w:r>
    </w:p>
    <w:p w14:paraId="284D4A99" w14:textId="77777777" w:rsidR="00E03DAE" w:rsidRPr="006C4F4A" w:rsidRDefault="006171F9" w:rsidP="005209B6">
      <w:pPr>
        <w:spacing w:line="480" w:lineRule="auto"/>
        <w:contextualSpacing/>
        <w:jc w:val="both"/>
        <w:outlineLvl w:val="0"/>
        <w:rPr>
          <w:color w:val="000000" w:themeColor="text1"/>
          <w:lang w:val="en-US"/>
        </w:rPr>
      </w:pPr>
      <w:r w:rsidRPr="006C4F4A">
        <w:rPr>
          <w:color w:val="000000" w:themeColor="text1"/>
          <w:lang w:val="en-US"/>
        </w:rPr>
        <w:t>Libraries were normalized and pooled to 4 nM based on qPCR quantification. Pooled samples were denatured and diluted to a final concentration of 12 pM. All samples were multiplexed and sequenced in a single lane on the MiSeq using 2 × 100 bp paired-end sequencing using the MiSeq Reagent Kit V3.</w:t>
      </w:r>
    </w:p>
    <w:p w14:paraId="383387C7" w14:textId="634D4C4D" w:rsidR="00E03DAE" w:rsidRPr="006C4F4A" w:rsidRDefault="006171F9" w:rsidP="005209B6">
      <w:pPr>
        <w:spacing w:line="480" w:lineRule="auto"/>
        <w:contextualSpacing/>
        <w:jc w:val="both"/>
        <w:outlineLvl w:val="0"/>
        <w:rPr>
          <w:color w:val="000000" w:themeColor="text1"/>
          <w:lang w:val="en-US"/>
        </w:rPr>
      </w:pPr>
      <w:r w:rsidRPr="006C4F4A">
        <w:rPr>
          <w:color w:val="000000" w:themeColor="text1"/>
          <w:lang w:val="en-US"/>
        </w:rPr>
        <w:t>The BWA algorithm was used to align the 98.7% reads to the hg19 human reference genome. PCR duplicates and secondary alignments were filtered out using Picard MarkDuplicates and S</w:t>
      </w:r>
      <w:r w:rsidR="009254B7" w:rsidRPr="006C4F4A">
        <w:rPr>
          <w:color w:val="000000" w:themeColor="text1"/>
          <w:lang w:val="en-US"/>
        </w:rPr>
        <w:t>AM</w:t>
      </w:r>
      <w:r w:rsidRPr="006C4F4A">
        <w:rPr>
          <w:color w:val="000000" w:themeColor="text1"/>
          <w:lang w:val="en-US"/>
        </w:rPr>
        <w:t xml:space="preserve">tools. </w:t>
      </w:r>
      <w:r w:rsidRPr="006C4F4A">
        <w:rPr>
          <w:rFonts w:eastAsia="Calibri"/>
          <w:color w:val="000000" w:themeColor="text1"/>
          <w:lang w:val="en-US"/>
        </w:rPr>
        <w:t>The control</w:t>
      </w:r>
      <w:r w:rsidRPr="006C4F4A">
        <w:rPr>
          <w:color w:val="000000" w:themeColor="text1"/>
          <w:lang w:val="en-US"/>
        </w:rPr>
        <w:t>-FREEC algorithm was used to obtain copy</w:t>
      </w:r>
      <w:r w:rsidR="00EE30A5" w:rsidRPr="006C4F4A">
        <w:rPr>
          <w:color w:val="000000" w:themeColor="text1"/>
          <w:lang w:val="en-US"/>
        </w:rPr>
        <w:t xml:space="preserve"> </w:t>
      </w:r>
      <w:r w:rsidRPr="006C4F4A">
        <w:rPr>
          <w:color w:val="000000" w:themeColor="text1"/>
          <w:lang w:val="en-US"/>
        </w:rPr>
        <w:t xml:space="preserve">number calls using the mode </w:t>
      </w:r>
      <w:r w:rsidR="00F608EA" w:rsidRPr="006C4F4A">
        <w:rPr>
          <w:color w:val="000000" w:themeColor="text1"/>
          <w:lang w:val="en-US"/>
        </w:rPr>
        <w:t xml:space="preserve">using the mode without control sample independently for all libraries. </w:t>
      </w:r>
      <w:r w:rsidRPr="006C4F4A">
        <w:rPr>
          <w:color w:val="000000" w:themeColor="text1"/>
          <w:lang w:val="en-US"/>
        </w:rPr>
        <w:t>Read counts were corrected by GC content and mappability (uniqMatch option)</w:t>
      </w:r>
      <w:r w:rsidRPr="006C4F4A">
        <w:rPr>
          <w:rFonts w:eastAsia="Calibri"/>
          <w:color w:val="000000" w:themeColor="text1"/>
          <w:lang w:val="en-US"/>
        </w:rPr>
        <w:t>,</w:t>
      </w:r>
      <w:r w:rsidRPr="006C4F4A">
        <w:rPr>
          <w:color w:val="000000" w:themeColor="text1"/>
          <w:lang w:val="en-US"/>
        </w:rPr>
        <w:t xml:space="preserve"> and </w:t>
      </w:r>
      <w:r w:rsidRPr="006C4F4A">
        <w:rPr>
          <w:rFonts w:eastAsia="Calibri"/>
          <w:color w:val="000000" w:themeColor="text1"/>
          <w:lang w:val="en-US"/>
        </w:rPr>
        <w:t xml:space="preserve">the </w:t>
      </w:r>
      <w:r w:rsidRPr="006C4F4A">
        <w:rPr>
          <w:color w:val="000000" w:themeColor="text1"/>
          <w:lang w:val="en-US"/>
        </w:rPr>
        <w:t xml:space="preserve">main ploidy level was estimated for each library based on best fitting of profiles to </w:t>
      </w:r>
      <w:r w:rsidR="009E1E02" w:rsidRPr="006C4F4A">
        <w:rPr>
          <w:color w:val="000000" w:themeColor="text1"/>
          <w:lang w:val="en-US"/>
        </w:rPr>
        <w:t xml:space="preserve">the </w:t>
      </w:r>
      <w:r w:rsidRPr="006C4F4A">
        <w:rPr>
          <w:color w:val="000000" w:themeColor="text1"/>
          <w:lang w:val="en-US"/>
        </w:rPr>
        <w:t>underlying copy number levels.</w:t>
      </w:r>
    </w:p>
    <w:p w14:paraId="0C1C1676" w14:textId="77777777" w:rsidR="00290CA4" w:rsidRPr="006C4F4A" w:rsidRDefault="00290CA4" w:rsidP="00290CA4">
      <w:pPr>
        <w:spacing w:line="480" w:lineRule="auto"/>
        <w:jc w:val="both"/>
        <w:outlineLvl w:val="0"/>
        <w:rPr>
          <w:color w:val="000000" w:themeColor="text1"/>
          <w:lang w:val="en-US"/>
        </w:rPr>
      </w:pPr>
      <w:r w:rsidRPr="006C4F4A">
        <w:rPr>
          <w:b/>
          <w:color w:val="000000" w:themeColor="text1"/>
          <w:lang w:val="en-US"/>
        </w:rPr>
        <w:t>Sanger sequencing</w:t>
      </w:r>
    </w:p>
    <w:p w14:paraId="2C965C39" w14:textId="77777777" w:rsidR="00290CA4" w:rsidRPr="006C4F4A" w:rsidRDefault="00290CA4" w:rsidP="00290CA4">
      <w:pPr>
        <w:spacing w:line="480" w:lineRule="auto"/>
        <w:jc w:val="both"/>
        <w:rPr>
          <w:rFonts w:eastAsia="Times New Roman"/>
          <w:color w:val="000000" w:themeColor="text1"/>
          <w:lang w:val="en-US"/>
        </w:rPr>
      </w:pPr>
      <w:r w:rsidRPr="006C4F4A">
        <w:rPr>
          <w:color w:val="000000" w:themeColor="text1"/>
          <w:lang w:val="en-US"/>
        </w:rPr>
        <w:t xml:space="preserve">Genomic DNA was extracted from different FFPE tissue sections of the same tumor tissue block with a QIAamp DNA Mini Kit (Qiagen, Hilden, Germany). </w:t>
      </w:r>
      <w:r w:rsidRPr="006C4F4A">
        <w:rPr>
          <w:rFonts w:eastAsia="Times New Roman"/>
          <w:color w:val="000000" w:themeColor="text1"/>
          <w:lang w:val="en-US"/>
        </w:rPr>
        <w:t>KAPA HiFi HotStart (Roche, Mannheim, Germany) was used for genomic DNA amplification</w:t>
      </w:r>
      <w:r w:rsidRPr="006C4F4A">
        <w:rPr>
          <w:color w:val="000000" w:themeColor="text1"/>
          <w:lang w:val="en-US"/>
        </w:rPr>
        <w:t>,</w:t>
      </w:r>
      <w:r w:rsidRPr="006C4F4A">
        <w:rPr>
          <w:rFonts w:eastAsia="Times New Roman"/>
          <w:color w:val="000000" w:themeColor="text1"/>
          <w:lang w:val="en-US"/>
        </w:rPr>
        <w:t xml:space="preserve"> and the purified PCR products were analyzed by Sanger sequencing according to the previously described method.</w:t>
      </w:r>
      <w:r w:rsidRPr="006C4F4A">
        <w:rPr>
          <w:rFonts w:eastAsia="Times New Roman"/>
          <w:color w:val="000000" w:themeColor="text1"/>
          <w:vertAlign w:val="superscript"/>
          <w:lang w:val="en-US"/>
        </w:rPr>
        <w:t>17</w:t>
      </w:r>
      <w:r w:rsidRPr="006C4F4A">
        <w:rPr>
          <w:rFonts w:eastAsia="Times New Roman"/>
          <w:color w:val="000000" w:themeColor="text1"/>
          <w:lang w:val="en-US"/>
        </w:rPr>
        <w:t xml:space="preserve"> Primer sequences are available on request from the authors.</w:t>
      </w:r>
    </w:p>
    <w:p w14:paraId="1F5CC8C1" w14:textId="77777777" w:rsidR="00290CA4" w:rsidRPr="006C4F4A" w:rsidRDefault="00290CA4" w:rsidP="00290CA4">
      <w:pPr>
        <w:spacing w:line="480" w:lineRule="auto"/>
        <w:jc w:val="both"/>
        <w:outlineLvl w:val="0"/>
        <w:rPr>
          <w:b/>
          <w:color w:val="000000" w:themeColor="text1"/>
          <w:lang w:val="en-US"/>
        </w:rPr>
      </w:pPr>
      <w:r w:rsidRPr="006C4F4A">
        <w:rPr>
          <w:b/>
          <w:color w:val="000000" w:themeColor="text1"/>
          <w:lang w:val="en-US"/>
        </w:rPr>
        <w:t>Droplet digital PCR (ddPCR)</w:t>
      </w:r>
    </w:p>
    <w:p w14:paraId="458E69FB" w14:textId="77777777" w:rsidR="00290CA4" w:rsidRPr="006C4F4A" w:rsidRDefault="00290CA4" w:rsidP="00290CA4">
      <w:pPr>
        <w:spacing w:line="480" w:lineRule="auto"/>
        <w:jc w:val="both"/>
        <w:rPr>
          <w:color w:val="000000" w:themeColor="text1"/>
          <w:lang w:val="en-US"/>
        </w:rPr>
      </w:pPr>
      <w:r w:rsidRPr="006C4F4A">
        <w:rPr>
          <w:color w:val="000000" w:themeColor="text1"/>
          <w:lang w:val="en-US"/>
        </w:rPr>
        <w:t xml:space="preserve">The ddPCR experiments were performed for TP53_R273H and CDKN2A_R58* assays using the QX100/QX200 Droplet Digital PCR (ddPCR) system (Bio-Rad, Hercules, California, United States). The ddPCR mixture consisted of 10 μl of a 2X ddPCR Supermix for Probes no dUTP (Bio-Rad), 1 μl of 20X primer/probe mix and 50 ng of sample DNA from unsorted tissue material in a final volume of 20 μl. Mutant target and wild-type assays were provided together in a single tube, with the FAM probe targeting the mutant allele and the HEX probe targeting the wild-type allele. </w:t>
      </w:r>
      <w:r w:rsidRPr="006C4F4A">
        <w:rPr>
          <w:rFonts w:eastAsia="Times New Roman"/>
          <w:color w:val="000000" w:themeColor="text1"/>
          <w:lang w:val="en-US"/>
        </w:rPr>
        <w:t xml:space="preserve">The entire reaction mixture was loaded into the sample well of a DG8 cartridge (Bio-Rad) with 70 </w:t>
      </w:r>
      <w:r w:rsidRPr="006C4F4A">
        <w:rPr>
          <w:color w:val="000000" w:themeColor="text1"/>
          <w:lang w:val="en-US"/>
        </w:rPr>
        <w:t>μ</w:t>
      </w:r>
      <w:r w:rsidRPr="006C4F4A">
        <w:rPr>
          <w:rFonts w:eastAsia="Times New Roman"/>
          <w:color w:val="000000" w:themeColor="text1"/>
          <w:lang w:val="en-US"/>
        </w:rPr>
        <w:t xml:space="preserve">l of droplet generation oil (Bio-Rad) and placed in the droplet generator (Bio-Rad). After processing, the droplets generated </w:t>
      </w:r>
      <w:r w:rsidRPr="006C4F4A">
        <w:rPr>
          <w:rFonts w:eastAsia="Times New Roman"/>
          <w:color w:val="000000" w:themeColor="text1"/>
          <w:lang w:val="en-US"/>
        </w:rPr>
        <w:lastRenderedPageBreak/>
        <w:t xml:space="preserve">from each sample were transferred into a 96-well plate that </w:t>
      </w:r>
      <w:r w:rsidRPr="006C4F4A">
        <w:rPr>
          <w:color w:val="000000" w:themeColor="text1"/>
          <w:lang w:val="en-US"/>
        </w:rPr>
        <w:t>was heat-sealed with a foil seal and placed in a conventional thermal cycler. Thermal cycling consisted of a 10 min at 95 °C followed by 40 cycles of a two-step thermal profile of 30 s at 94 °C (denaturation) and 1 min at 55 °C (for combined annealing-extension) and 1 cycle of 98 °C for 10 min. The ramp rate for each step was set to 2 °C/s. Droplets were read using a QX100/QX200 Droplet Reader, and data were analyzed using QuantaSoft software. No-template controls were performed using water in place of template in every experiment; in all no-template controls, no amplification occurred.</w:t>
      </w:r>
    </w:p>
    <w:p w14:paraId="277509A1" w14:textId="6DDA904E" w:rsidR="00290CA4" w:rsidRPr="006C4F4A" w:rsidRDefault="00C82B3D" w:rsidP="005209B6">
      <w:pPr>
        <w:spacing w:line="480" w:lineRule="auto"/>
        <w:contextualSpacing/>
        <w:jc w:val="both"/>
        <w:outlineLvl w:val="0"/>
        <w:rPr>
          <w:b/>
          <w:color w:val="000000" w:themeColor="text1"/>
          <w:lang w:val="en-US"/>
        </w:rPr>
      </w:pPr>
      <w:r w:rsidRPr="006C4F4A">
        <w:rPr>
          <w:b/>
          <w:color w:val="000000" w:themeColor="text1"/>
          <w:lang w:val="en-US"/>
        </w:rPr>
        <w:t>Statistical Analysis</w:t>
      </w:r>
    </w:p>
    <w:p w14:paraId="2A1BE032" w14:textId="77777777" w:rsidR="00C82B3D" w:rsidRPr="006C4F4A" w:rsidRDefault="00C82B3D" w:rsidP="00C82B3D">
      <w:pPr>
        <w:spacing w:line="480" w:lineRule="auto"/>
        <w:jc w:val="both"/>
        <w:rPr>
          <w:color w:val="000000" w:themeColor="text1"/>
          <w:lang w:val="en-US"/>
        </w:rPr>
      </w:pPr>
      <w:r w:rsidRPr="006C4F4A">
        <w:rPr>
          <w:color w:val="000000" w:themeColor="text1"/>
          <w:lang w:val="en-US"/>
        </w:rPr>
        <w:t>Data are represented as the median and interquartile range (IQR) for continuous variables and as n (%) for categorical variables unless otherwise stated.</w:t>
      </w:r>
    </w:p>
    <w:p w14:paraId="0A749DA2" w14:textId="14505C38" w:rsidR="00C82B3D" w:rsidRPr="006C4F4A" w:rsidRDefault="00C82B3D" w:rsidP="00C82B3D">
      <w:pPr>
        <w:spacing w:line="480" w:lineRule="auto"/>
        <w:jc w:val="both"/>
        <w:rPr>
          <w:color w:val="000000" w:themeColor="text1"/>
          <w:lang w:val="en-US"/>
        </w:rPr>
      </w:pPr>
      <w:r w:rsidRPr="006C4F4A">
        <w:rPr>
          <w:color w:val="000000" w:themeColor="text1"/>
          <w:lang w:val="en-US"/>
        </w:rPr>
        <w:t>Differences in frequency data were analyzed in contingency tables using Chi-square (</w:t>
      </w:r>
      <w:r w:rsidRPr="006C4F4A">
        <w:rPr>
          <w:i/>
          <w:color w:val="000000" w:themeColor="text1"/>
          <w:lang w:val="en-US"/>
        </w:rPr>
        <w:t>χ</w:t>
      </w:r>
      <w:r w:rsidRPr="006C4F4A">
        <w:rPr>
          <w:i/>
          <w:color w:val="000000" w:themeColor="text1"/>
          <w:vertAlign w:val="superscript"/>
          <w:lang w:val="en-US"/>
        </w:rPr>
        <w:t>2</w:t>
      </w:r>
      <w:r w:rsidRPr="006C4F4A">
        <w:rPr>
          <w:color w:val="000000" w:themeColor="text1"/>
          <w:lang w:val="en-US"/>
        </w:rPr>
        <w:t xml:space="preserve">) or Fisher’s tests as appropriate. We used the Mann-Whitney test to analyze continuous variables. </w:t>
      </w:r>
      <w:r w:rsidRPr="006C4F4A">
        <w:rPr>
          <w:i/>
          <w:color w:val="000000" w:themeColor="text1"/>
          <w:lang w:val="en-US"/>
        </w:rPr>
        <w:t>P</w:t>
      </w:r>
      <w:r w:rsidRPr="006C4F4A">
        <w:rPr>
          <w:color w:val="000000" w:themeColor="text1"/>
          <w:lang w:val="en-US"/>
        </w:rPr>
        <w:t xml:space="preserve">-values &lt;0.05 were considered significant. Data were analyzed using SPSS (version 15.0; SPSS Inc., Chicago, IL, USA). Cancer-specific survival was assessed using the Kaplan-Meier method and log-rank test. Comparison between histological subtypes defined according to Lauren’s classification and distribution of </w:t>
      </w:r>
      <w:r w:rsidRPr="006C4F4A">
        <w:rPr>
          <w:i/>
          <w:color w:val="000000" w:themeColor="text1"/>
          <w:lang w:val="en-US"/>
        </w:rPr>
        <w:t>TP53</w:t>
      </w:r>
      <w:r w:rsidRPr="006C4F4A">
        <w:rPr>
          <w:color w:val="000000" w:themeColor="text1"/>
          <w:lang w:val="en-US"/>
        </w:rPr>
        <w:t xml:space="preserve"> mutations was performed with the Chi-square test for given probabilities (R software package; R Project for Statistical Computing, Vienna, Austria), Bonferroni's correction was applied, and </w:t>
      </w:r>
      <w:r w:rsidRPr="006C4F4A">
        <w:rPr>
          <w:i/>
          <w:iCs/>
          <w:color w:val="000000" w:themeColor="text1"/>
          <w:lang w:val="en-US"/>
        </w:rPr>
        <w:t>P-</w:t>
      </w:r>
      <w:r w:rsidRPr="006C4F4A">
        <w:rPr>
          <w:color w:val="000000" w:themeColor="text1"/>
          <w:lang w:val="en-US"/>
        </w:rPr>
        <w:t>values &lt;</w:t>
      </w:r>
      <w:r w:rsidRPr="006C4F4A">
        <w:rPr>
          <w:rFonts w:eastAsia="Times New Roman"/>
          <w:color w:val="000000" w:themeColor="text1"/>
          <w:lang w:val="en-US"/>
        </w:rPr>
        <w:t>0.025 were considered significant.</w:t>
      </w:r>
    </w:p>
    <w:p w14:paraId="74DF0050" w14:textId="77777777" w:rsidR="00C82B3D" w:rsidRPr="006C4F4A" w:rsidRDefault="00C82B3D" w:rsidP="005209B6">
      <w:pPr>
        <w:spacing w:line="480" w:lineRule="auto"/>
        <w:contextualSpacing/>
        <w:jc w:val="both"/>
        <w:outlineLvl w:val="0"/>
        <w:rPr>
          <w:color w:val="000000" w:themeColor="text1"/>
          <w:lang w:val="en-US"/>
        </w:rPr>
      </w:pPr>
    </w:p>
    <w:p w14:paraId="22C6A261" w14:textId="77777777" w:rsidR="0057715D" w:rsidRPr="006C4F4A" w:rsidRDefault="0057715D" w:rsidP="005209B6">
      <w:pPr>
        <w:spacing w:line="480" w:lineRule="auto"/>
        <w:jc w:val="both"/>
        <w:rPr>
          <w:b/>
          <w:color w:val="000000" w:themeColor="text1"/>
          <w:lang w:val="en-US"/>
        </w:rPr>
      </w:pPr>
    </w:p>
    <w:p w14:paraId="4BF23F3F" w14:textId="2BE8F332" w:rsidR="0057715D" w:rsidRPr="006C4F4A" w:rsidRDefault="006171F9" w:rsidP="005209B6">
      <w:pPr>
        <w:spacing w:line="480" w:lineRule="auto"/>
        <w:jc w:val="both"/>
        <w:rPr>
          <w:b/>
          <w:color w:val="000000" w:themeColor="text1"/>
          <w:lang w:val="en-US"/>
        </w:rPr>
      </w:pPr>
      <w:r w:rsidRPr="006C4F4A">
        <w:rPr>
          <w:b/>
          <w:color w:val="000000" w:themeColor="text1"/>
          <w:lang w:val="en-US"/>
        </w:rPr>
        <w:t>Supplementary Figure Legends</w:t>
      </w:r>
    </w:p>
    <w:p w14:paraId="526F8047" w14:textId="3C97CABB" w:rsidR="00476FCA" w:rsidRPr="006C4F4A" w:rsidRDefault="00476FCA" w:rsidP="005209B6">
      <w:pPr>
        <w:spacing w:line="480" w:lineRule="auto"/>
        <w:jc w:val="both"/>
        <w:rPr>
          <w:color w:val="000000" w:themeColor="text1"/>
          <w:lang w:val="en-US" w:eastAsia="en-US"/>
        </w:rPr>
      </w:pPr>
      <w:r w:rsidRPr="006C4F4A">
        <w:rPr>
          <w:color w:val="000000" w:themeColor="text1"/>
          <w:lang w:val="en-US" w:eastAsia="en-US"/>
        </w:rPr>
        <w:t>Supplementary Figure 1|</w:t>
      </w:r>
      <w:r w:rsidR="001C3944" w:rsidRPr="006C4F4A">
        <w:rPr>
          <w:b/>
          <w:color w:val="000000" w:themeColor="text1"/>
          <w:lang w:val="en-US" w:eastAsia="en-US"/>
        </w:rPr>
        <w:t>Point mutations detected through sorted cells sequencing and unsorted cells sequencing. A.</w:t>
      </w:r>
      <w:r w:rsidR="001C3944" w:rsidRPr="006C4F4A">
        <w:rPr>
          <w:color w:val="000000" w:themeColor="text1"/>
          <w:lang w:val="en-US" w:eastAsia="en-US"/>
        </w:rPr>
        <w:t xml:space="preserve"> Number of point mutations, distinguishing between </w:t>
      </w:r>
      <w:r w:rsidR="001C3944" w:rsidRPr="006C4F4A">
        <w:rPr>
          <w:color w:val="000000" w:themeColor="text1"/>
          <w:lang w:val="en-US"/>
        </w:rPr>
        <w:t>missense</w:t>
      </w:r>
      <w:r w:rsidR="004B34FE" w:rsidRPr="006C4F4A">
        <w:rPr>
          <w:color w:val="000000" w:themeColor="text1"/>
          <w:lang w:val="en-US"/>
        </w:rPr>
        <w:t xml:space="preserve"> (blue)</w:t>
      </w:r>
      <w:r w:rsidR="001C3944" w:rsidRPr="006C4F4A">
        <w:rPr>
          <w:color w:val="000000" w:themeColor="text1"/>
          <w:lang w:val="en-US"/>
        </w:rPr>
        <w:t xml:space="preserve">, nonsense </w:t>
      </w:r>
      <w:r w:rsidR="004B34FE" w:rsidRPr="006C4F4A">
        <w:rPr>
          <w:color w:val="000000" w:themeColor="text1"/>
          <w:lang w:val="en-US"/>
        </w:rPr>
        <w:t xml:space="preserve">(orange) </w:t>
      </w:r>
      <w:r w:rsidR="001C3944" w:rsidRPr="006C4F4A">
        <w:rPr>
          <w:color w:val="000000" w:themeColor="text1"/>
          <w:lang w:val="en-US"/>
        </w:rPr>
        <w:t>and frameshift</w:t>
      </w:r>
      <w:r w:rsidR="004B34FE" w:rsidRPr="006C4F4A">
        <w:rPr>
          <w:color w:val="000000" w:themeColor="text1"/>
          <w:lang w:val="en-US"/>
        </w:rPr>
        <w:t xml:space="preserve"> (grey)</w:t>
      </w:r>
      <w:r w:rsidR="001C3944" w:rsidRPr="006C4F4A">
        <w:rPr>
          <w:color w:val="000000" w:themeColor="text1"/>
          <w:lang w:val="en-US"/>
        </w:rPr>
        <w:t xml:space="preserve">, identified by targeted sequencing in sorted and unsorted cells. </w:t>
      </w:r>
      <w:r w:rsidR="004B34FE" w:rsidRPr="006C4F4A">
        <w:rPr>
          <w:b/>
          <w:color w:val="000000" w:themeColor="text1"/>
          <w:lang w:val="en-US"/>
        </w:rPr>
        <w:t>B</w:t>
      </w:r>
      <w:r w:rsidR="004B34FE" w:rsidRPr="006C4F4A">
        <w:rPr>
          <w:color w:val="000000" w:themeColor="text1"/>
          <w:lang w:val="en-US"/>
        </w:rPr>
        <w:t>. Number of point mutations identified in sorted (blue)</w:t>
      </w:r>
      <w:r w:rsidR="00CA7F58" w:rsidRPr="006C4F4A">
        <w:rPr>
          <w:color w:val="000000" w:themeColor="text1"/>
          <w:lang w:val="en-US"/>
        </w:rPr>
        <w:t xml:space="preserve"> </w:t>
      </w:r>
      <w:r w:rsidR="000A32B8" w:rsidRPr="006C4F4A">
        <w:rPr>
          <w:color w:val="000000" w:themeColor="text1"/>
          <w:lang w:val="en-US"/>
        </w:rPr>
        <w:t xml:space="preserve">and unsorted (orange) cells, clustered </w:t>
      </w:r>
      <w:r w:rsidR="00201A67" w:rsidRPr="006C4F4A">
        <w:rPr>
          <w:color w:val="000000" w:themeColor="text1"/>
          <w:lang w:val="en-US"/>
        </w:rPr>
        <w:t xml:space="preserve">in 4 categories </w:t>
      </w:r>
      <w:r w:rsidR="000A32B8" w:rsidRPr="006C4F4A">
        <w:rPr>
          <w:color w:val="000000" w:themeColor="text1"/>
          <w:lang w:val="en-US"/>
        </w:rPr>
        <w:t>according to</w:t>
      </w:r>
      <w:r w:rsidR="00201A67" w:rsidRPr="006C4F4A">
        <w:rPr>
          <w:color w:val="000000" w:themeColor="text1"/>
          <w:lang w:val="en-US"/>
        </w:rPr>
        <w:t xml:space="preserve"> the</w:t>
      </w:r>
      <w:r w:rsidR="000A32B8" w:rsidRPr="006C4F4A">
        <w:rPr>
          <w:color w:val="000000" w:themeColor="text1"/>
          <w:lang w:val="en-US"/>
        </w:rPr>
        <w:t xml:space="preserve"> </w:t>
      </w:r>
      <w:r w:rsidR="00CA7F58" w:rsidRPr="006C4F4A">
        <w:rPr>
          <w:color w:val="000000" w:themeColor="text1"/>
          <w:lang w:val="en-US"/>
        </w:rPr>
        <w:t xml:space="preserve">number of reads supporting the alternative </w:t>
      </w:r>
      <w:r w:rsidR="000A32B8" w:rsidRPr="006C4F4A">
        <w:rPr>
          <w:color w:val="000000" w:themeColor="text1"/>
          <w:lang w:val="en-US"/>
        </w:rPr>
        <w:t>allele</w:t>
      </w:r>
      <w:r w:rsidR="00201A67" w:rsidRPr="006C4F4A">
        <w:rPr>
          <w:color w:val="000000" w:themeColor="text1"/>
          <w:lang w:val="en-US"/>
        </w:rPr>
        <w:t xml:space="preserve">. </w:t>
      </w:r>
    </w:p>
    <w:p w14:paraId="39EB9368" w14:textId="192CA068" w:rsidR="00C53196" w:rsidRPr="006C4F4A" w:rsidRDefault="00AB4955" w:rsidP="005209B6">
      <w:pPr>
        <w:spacing w:line="480" w:lineRule="auto"/>
        <w:jc w:val="both"/>
        <w:rPr>
          <w:color w:val="000000" w:themeColor="text1"/>
          <w:lang w:val="en-US"/>
        </w:rPr>
      </w:pPr>
      <w:r w:rsidRPr="006C4F4A">
        <w:rPr>
          <w:color w:val="000000" w:themeColor="text1"/>
          <w:lang w:val="en-US" w:eastAsia="en-US"/>
        </w:rPr>
        <w:lastRenderedPageBreak/>
        <w:t>Supplementary Figure 2</w:t>
      </w:r>
      <w:r w:rsidR="006171F9" w:rsidRPr="006C4F4A">
        <w:rPr>
          <w:color w:val="000000" w:themeColor="text1"/>
          <w:lang w:val="en-US" w:eastAsia="en-US"/>
        </w:rPr>
        <w:t xml:space="preserve">| </w:t>
      </w:r>
      <w:r w:rsidR="006171F9" w:rsidRPr="006C4F4A">
        <w:rPr>
          <w:b/>
          <w:i/>
          <w:color w:val="000000" w:themeColor="text1"/>
          <w:lang w:val="en-US"/>
        </w:rPr>
        <w:t xml:space="preserve">TP53 </w:t>
      </w:r>
      <w:r w:rsidR="006171F9" w:rsidRPr="006C4F4A">
        <w:rPr>
          <w:b/>
          <w:color w:val="000000" w:themeColor="text1"/>
          <w:lang w:val="en-US"/>
        </w:rPr>
        <w:t xml:space="preserve">and </w:t>
      </w:r>
      <w:r w:rsidR="006171F9" w:rsidRPr="006C4F4A">
        <w:rPr>
          <w:b/>
          <w:i/>
          <w:color w:val="000000" w:themeColor="text1"/>
          <w:lang w:val="en-US"/>
        </w:rPr>
        <w:t>CDKN2A</w:t>
      </w:r>
      <w:r w:rsidR="00B932C5" w:rsidRPr="006C4F4A">
        <w:rPr>
          <w:b/>
          <w:color w:val="000000" w:themeColor="text1"/>
          <w:lang w:val="en-US"/>
        </w:rPr>
        <w:t xml:space="preserve"> mutations identified in different patients with OncoSeek </w:t>
      </w:r>
      <w:r w:rsidR="00EE30A5" w:rsidRPr="006C4F4A">
        <w:rPr>
          <w:b/>
          <w:color w:val="000000" w:themeColor="text1"/>
          <w:lang w:val="en-US"/>
        </w:rPr>
        <w:t>p</w:t>
      </w:r>
      <w:r w:rsidR="00B932C5" w:rsidRPr="006C4F4A">
        <w:rPr>
          <w:b/>
          <w:color w:val="000000" w:themeColor="text1"/>
          <w:lang w:val="en-US"/>
        </w:rPr>
        <w:t xml:space="preserve">anel and validated by </w:t>
      </w:r>
      <w:r w:rsidR="009254B7" w:rsidRPr="006C4F4A">
        <w:rPr>
          <w:b/>
          <w:color w:val="000000" w:themeColor="text1"/>
          <w:lang w:val="en-US"/>
        </w:rPr>
        <w:t xml:space="preserve">droplet </w:t>
      </w:r>
      <w:r w:rsidR="009E1E02" w:rsidRPr="006C4F4A">
        <w:rPr>
          <w:b/>
          <w:color w:val="000000" w:themeColor="text1"/>
          <w:lang w:val="en-US"/>
        </w:rPr>
        <w:t xml:space="preserve">digital </w:t>
      </w:r>
      <w:r w:rsidR="00B932C5" w:rsidRPr="006C4F4A">
        <w:rPr>
          <w:b/>
          <w:color w:val="000000" w:themeColor="text1"/>
          <w:lang w:val="en-US"/>
        </w:rPr>
        <w:t xml:space="preserve">PCR (ddPCR) specific assays. A. </w:t>
      </w:r>
      <w:r w:rsidR="00B932C5" w:rsidRPr="006C4F4A">
        <w:rPr>
          <w:i/>
          <w:color w:val="000000" w:themeColor="text1"/>
          <w:lang w:val="en-US"/>
        </w:rPr>
        <w:t>TP53</w:t>
      </w:r>
      <w:r w:rsidR="00F27EEC" w:rsidRPr="006C4F4A">
        <w:rPr>
          <w:color w:val="000000" w:themeColor="text1"/>
          <w:lang w:val="en-US"/>
        </w:rPr>
        <w:t xml:space="preserve"> hotspot mutation (p.R273H) identified by the targeted panel in the sorted pure populations of the tumor with hyperdiploid (violet) and pseudodiploid (brown) DNA content and in unsorted fractions (</w:t>
      </w:r>
      <w:r w:rsidR="00CB09DF" w:rsidRPr="006C4F4A">
        <w:rPr>
          <w:color w:val="000000" w:themeColor="text1"/>
          <w:lang w:val="en-US"/>
        </w:rPr>
        <w:t>gray</w:t>
      </w:r>
      <w:r w:rsidR="00F27EEC" w:rsidRPr="006C4F4A">
        <w:rPr>
          <w:color w:val="000000" w:themeColor="text1"/>
          <w:lang w:val="en-US"/>
        </w:rPr>
        <w:t xml:space="preserve">) of 3 EAC samples (EAC6, EAC11 and EAC26). Values represent the alternative allele frequency. The graph shows </w:t>
      </w:r>
      <w:r w:rsidR="00A42190" w:rsidRPr="006C4F4A">
        <w:rPr>
          <w:i/>
          <w:color w:val="000000" w:themeColor="text1"/>
          <w:lang w:val="en-US"/>
        </w:rPr>
        <w:t>TP53</w:t>
      </w:r>
      <w:r w:rsidR="008D6A03" w:rsidRPr="006C4F4A">
        <w:rPr>
          <w:color w:val="000000" w:themeColor="text1"/>
          <w:lang w:val="en-US"/>
        </w:rPr>
        <w:t xml:space="preserve"> mutant allele fractional abundances (%) identified with ddPCR in the DNA from unsorted material of 3 EACs, a known wild-type sample and a no</w:t>
      </w:r>
      <w:r w:rsidR="009E1E02" w:rsidRPr="006C4F4A">
        <w:rPr>
          <w:color w:val="000000" w:themeColor="text1"/>
          <w:lang w:val="en-US"/>
        </w:rPr>
        <w:t>-</w:t>
      </w:r>
      <w:r w:rsidR="008D6A03" w:rsidRPr="006C4F4A">
        <w:rPr>
          <w:color w:val="000000" w:themeColor="text1"/>
          <w:lang w:val="en-US"/>
        </w:rPr>
        <w:t>template control (</w:t>
      </w:r>
      <w:r w:rsidR="00EF60E3" w:rsidRPr="006C4F4A">
        <w:rPr>
          <w:color w:val="000000" w:themeColor="text1"/>
          <w:lang w:val="en-US"/>
        </w:rPr>
        <w:t>NTC</w:t>
      </w:r>
      <w:r w:rsidR="008D6A03" w:rsidRPr="006C4F4A">
        <w:rPr>
          <w:color w:val="000000" w:themeColor="text1"/>
          <w:lang w:val="en-US"/>
        </w:rPr>
        <w:t xml:space="preserve">). </w:t>
      </w:r>
      <w:r w:rsidR="00F27EEC" w:rsidRPr="006C4F4A">
        <w:rPr>
          <w:b/>
          <w:color w:val="000000" w:themeColor="text1"/>
          <w:lang w:val="en-US"/>
        </w:rPr>
        <w:t xml:space="preserve">B. </w:t>
      </w:r>
      <w:r w:rsidR="00F27EEC" w:rsidRPr="006C4F4A">
        <w:rPr>
          <w:i/>
          <w:color w:val="000000" w:themeColor="text1"/>
          <w:lang w:val="en-US"/>
        </w:rPr>
        <w:t>CDKN2A</w:t>
      </w:r>
      <w:r w:rsidR="00F27EEC" w:rsidRPr="006C4F4A">
        <w:rPr>
          <w:color w:val="000000" w:themeColor="text1"/>
          <w:lang w:val="en-US"/>
        </w:rPr>
        <w:t xml:space="preserve"> nonsense mutation (p.R58*) identified by targeted panel in the sorted pure hyperdiploid cell population of tumor (violet) and in unsorted fractions (</w:t>
      </w:r>
      <w:r w:rsidR="00CB09DF" w:rsidRPr="006C4F4A">
        <w:rPr>
          <w:color w:val="000000" w:themeColor="text1"/>
          <w:lang w:val="en-US"/>
        </w:rPr>
        <w:t>gray</w:t>
      </w:r>
      <w:r w:rsidR="00F27EEC" w:rsidRPr="006C4F4A">
        <w:rPr>
          <w:color w:val="000000" w:themeColor="text1"/>
          <w:lang w:val="en-US"/>
        </w:rPr>
        <w:t xml:space="preserve">) of sample EAC4. Values represent the alternative allele frequency. The graph shows the </w:t>
      </w:r>
      <w:r w:rsidR="00A42190" w:rsidRPr="006C4F4A">
        <w:rPr>
          <w:i/>
          <w:color w:val="000000" w:themeColor="text1"/>
          <w:lang w:val="en-US"/>
        </w:rPr>
        <w:t>CDKN2A</w:t>
      </w:r>
      <w:r w:rsidR="007C6BB6" w:rsidRPr="006C4F4A">
        <w:rPr>
          <w:color w:val="000000" w:themeColor="text1"/>
          <w:lang w:val="en-US"/>
        </w:rPr>
        <w:t xml:space="preserve"> mutant allele fractional abundance (%) identified with ddPCR in the DNA from unsorted material of EAC4, a known control wild-type sample (CTR </w:t>
      </w:r>
      <w:r w:rsidR="00D96A9B" w:rsidRPr="006C4F4A">
        <w:rPr>
          <w:color w:val="000000" w:themeColor="text1"/>
          <w:lang w:val="en-US"/>
        </w:rPr>
        <w:t>wt</w:t>
      </w:r>
      <w:r w:rsidR="007C6BB6" w:rsidRPr="006C4F4A">
        <w:rPr>
          <w:color w:val="000000" w:themeColor="text1"/>
          <w:lang w:val="en-US"/>
        </w:rPr>
        <w:t>) and a no</w:t>
      </w:r>
      <w:r w:rsidR="009E1E02" w:rsidRPr="006C4F4A">
        <w:rPr>
          <w:color w:val="000000" w:themeColor="text1"/>
          <w:lang w:val="en-US"/>
        </w:rPr>
        <w:t>-</w:t>
      </w:r>
      <w:r w:rsidR="007C6BB6" w:rsidRPr="006C4F4A">
        <w:rPr>
          <w:color w:val="000000" w:themeColor="text1"/>
          <w:lang w:val="en-US"/>
        </w:rPr>
        <w:t>template control (N</w:t>
      </w:r>
      <w:r w:rsidR="00EF60E3" w:rsidRPr="006C4F4A">
        <w:rPr>
          <w:color w:val="000000" w:themeColor="text1"/>
          <w:lang w:val="en-US"/>
        </w:rPr>
        <w:t>T</w:t>
      </w:r>
      <w:r w:rsidR="007C6BB6" w:rsidRPr="006C4F4A">
        <w:rPr>
          <w:color w:val="000000" w:themeColor="text1"/>
          <w:lang w:val="en-US"/>
        </w:rPr>
        <w:t>C).</w:t>
      </w:r>
    </w:p>
    <w:p w14:paraId="78B81532" w14:textId="5FFE5016" w:rsidR="008A4903" w:rsidRPr="006C4F4A" w:rsidRDefault="008A4903" w:rsidP="008A4903">
      <w:pPr>
        <w:spacing w:line="480" w:lineRule="auto"/>
        <w:jc w:val="both"/>
        <w:rPr>
          <w:b/>
          <w:color w:val="000000" w:themeColor="text1"/>
          <w:lang w:val="en-US"/>
        </w:rPr>
      </w:pPr>
      <w:r w:rsidRPr="006C4F4A">
        <w:rPr>
          <w:color w:val="000000" w:themeColor="text1"/>
          <w:lang w:val="en-US" w:eastAsia="en-US"/>
        </w:rPr>
        <w:t xml:space="preserve">Supplementary Figure 3| </w:t>
      </w:r>
      <w:r w:rsidRPr="006C4F4A">
        <w:rPr>
          <w:b/>
          <w:color w:val="000000" w:themeColor="text1"/>
          <w:lang w:val="en-US"/>
        </w:rPr>
        <w:t>Kaplan-Meier plot of p53 IHC</w:t>
      </w:r>
      <w:r w:rsidR="00BB3771" w:rsidRPr="006C4F4A">
        <w:rPr>
          <w:b/>
          <w:color w:val="000000" w:themeColor="text1"/>
          <w:lang w:val="en-US"/>
        </w:rPr>
        <w:t xml:space="preserve"> and </w:t>
      </w:r>
      <w:r w:rsidR="00BB3771" w:rsidRPr="006C4F4A">
        <w:rPr>
          <w:b/>
          <w:i/>
          <w:color w:val="000000" w:themeColor="text1"/>
          <w:lang w:val="en-US"/>
        </w:rPr>
        <w:t>TP53</w:t>
      </w:r>
      <w:r w:rsidR="00BB3771" w:rsidRPr="006C4F4A">
        <w:rPr>
          <w:b/>
          <w:color w:val="000000" w:themeColor="text1"/>
          <w:lang w:val="en-US"/>
        </w:rPr>
        <w:t xml:space="preserve"> mutational status</w:t>
      </w:r>
      <w:r w:rsidRPr="006C4F4A">
        <w:rPr>
          <w:b/>
          <w:color w:val="000000" w:themeColor="text1"/>
          <w:lang w:val="en-US"/>
        </w:rPr>
        <w:t xml:space="preserve"> and clinical outcomes.</w:t>
      </w:r>
      <w:r w:rsidRPr="006C4F4A">
        <w:rPr>
          <w:color w:val="000000" w:themeColor="text1"/>
          <w:lang w:val="en-US"/>
        </w:rPr>
        <w:t xml:space="preserve"> </w:t>
      </w:r>
      <w:r w:rsidRPr="006C4F4A">
        <w:rPr>
          <w:b/>
          <w:color w:val="000000" w:themeColor="text1"/>
          <w:lang w:val="en-US"/>
        </w:rPr>
        <w:t>A</w:t>
      </w:r>
      <w:r w:rsidRPr="006C4F4A">
        <w:rPr>
          <w:color w:val="000000" w:themeColor="text1"/>
          <w:lang w:val="en-US"/>
        </w:rPr>
        <w:t xml:space="preserve">. Cancer-specific survival, as stratified for patients with p53 overexpression (1) or with normal immunohistochemical profiles (0). Kaplan-Meier test; log-rank test </w:t>
      </w:r>
      <w:r w:rsidRPr="006C4F4A">
        <w:rPr>
          <w:i/>
          <w:color w:val="000000" w:themeColor="text1"/>
          <w:lang w:val="en-US"/>
        </w:rPr>
        <w:t>P=</w:t>
      </w:r>
      <w:r w:rsidRPr="006C4F4A">
        <w:rPr>
          <w:color w:val="000000" w:themeColor="text1"/>
          <w:lang w:val="en-US"/>
        </w:rPr>
        <w:t xml:space="preserve">0.206). </w:t>
      </w:r>
      <w:r w:rsidRPr="006C4F4A">
        <w:rPr>
          <w:b/>
          <w:color w:val="000000" w:themeColor="text1"/>
          <w:lang w:val="en-US"/>
        </w:rPr>
        <w:t>B</w:t>
      </w:r>
      <w:r w:rsidRPr="006C4F4A">
        <w:rPr>
          <w:color w:val="000000" w:themeColor="text1"/>
          <w:lang w:val="en-US"/>
        </w:rPr>
        <w:t>. Disease-free survival, as stratified for patients with p53 overexpression</w:t>
      </w:r>
      <w:r w:rsidR="00CE76A6" w:rsidRPr="006C4F4A">
        <w:rPr>
          <w:color w:val="000000" w:themeColor="text1"/>
          <w:lang w:val="en-US"/>
        </w:rPr>
        <w:t xml:space="preserve"> (1)</w:t>
      </w:r>
      <w:r w:rsidRPr="006C4F4A">
        <w:rPr>
          <w:color w:val="000000" w:themeColor="text1"/>
          <w:lang w:val="en-US"/>
        </w:rPr>
        <w:t xml:space="preserve"> or with normal immunohistochemical profiles</w:t>
      </w:r>
      <w:r w:rsidR="00CE76A6" w:rsidRPr="006C4F4A">
        <w:rPr>
          <w:color w:val="000000" w:themeColor="text1"/>
          <w:lang w:val="en-US"/>
        </w:rPr>
        <w:t xml:space="preserve"> (0)</w:t>
      </w:r>
      <w:r w:rsidRPr="006C4F4A">
        <w:rPr>
          <w:color w:val="000000" w:themeColor="text1"/>
          <w:lang w:val="en-US"/>
        </w:rPr>
        <w:t xml:space="preserve"> (Kaplan-Meier test; log-rank test </w:t>
      </w:r>
      <w:r w:rsidRPr="006C4F4A">
        <w:rPr>
          <w:i/>
          <w:color w:val="000000" w:themeColor="text1"/>
          <w:lang w:val="en-US"/>
        </w:rPr>
        <w:t>P=</w:t>
      </w:r>
      <w:r w:rsidRPr="006C4F4A">
        <w:rPr>
          <w:color w:val="000000" w:themeColor="text1"/>
          <w:lang w:val="en-US"/>
        </w:rPr>
        <w:t>0.</w:t>
      </w:r>
      <w:r w:rsidR="00CE76A6" w:rsidRPr="006C4F4A">
        <w:rPr>
          <w:color w:val="000000" w:themeColor="text1"/>
          <w:lang w:val="en-US"/>
        </w:rPr>
        <w:t>459</w:t>
      </w:r>
      <w:r w:rsidRPr="006C4F4A">
        <w:rPr>
          <w:color w:val="000000" w:themeColor="text1"/>
          <w:lang w:val="en-US"/>
        </w:rPr>
        <w:t>).</w:t>
      </w:r>
      <w:r w:rsidR="00ED5D90" w:rsidRPr="006C4F4A">
        <w:rPr>
          <w:color w:val="000000" w:themeColor="text1"/>
          <w:lang w:val="en-US"/>
        </w:rPr>
        <w:t xml:space="preserve"> </w:t>
      </w:r>
      <w:r w:rsidR="00ED5D90" w:rsidRPr="006C4F4A">
        <w:rPr>
          <w:b/>
          <w:color w:val="000000" w:themeColor="text1"/>
          <w:lang w:val="en-US"/>
        </w:rPr>
        <w:t>C.</w:t>
      </w:r>
      <w:r w:rsidR="00ED5D90" w:rsidRPr="006C4F4A">
        <w:rPr>
          <w:color w:val="000000" w:themeColor="text1"/>
          <w:lang w:val="en-US"/>
        </w:rPr>
        <w:t xml:space="preserve"> Kaplan-Meier plot of cancer-specific survival, as stratified for patients carrying mutated or wild-type </w:t>
      </w:r>
      <w:r w:rsidR="00ED5D90" w:rsidRPr="006C4F4A">
        <w:rPr>
          <w:i/>
          <w:color w:val="000000" w:themeColor="text1"/>
          <w:lang w:val="en-US"/>
        </w:rPr>
        <w:t>TP53</w:t>
      </w:r>
      <w:r w:rsidR="00ED5D90" w:rsidRPr="006C4F4A">
        <w:rPr>
          <w:color w:val="000000" w:themeColor="text1"/>
          <w:lang w:val="en-US"/>
        </w:rPr>
        <w:t xml:space="preserve"> (Kaplan-Meier test; log-rank test </w:t>
      </w:r>
      <w:r w:rsidR="00ED5D90" w:rsidRPr="006C4F4A">
        <w:rPr>
          <w:i/>
          <w:color w:val="000000" w:themeColor="text1"/>
          <w:lang w:val="en-US"/>
        </w:rPr>
        <w:t>P=</w:t>
      </w:r>
      <w:r w:rsidR="00ED5D90" w:rsidRPr="006C4F4A">
        <w:rPr>
          <w:color w:val="000000" w:themeColor="text1"/>
          <w:lang w:val="en-US"/>
        </w:rPr>
        <w:t xml:space="preserve">0.028). </w:t>
      </w:r>
      <w:r w:rsidR="00ED5D90" w:rsidRPr="006C4F4A">
        <w:rPr>
          <w:b/>
          <w:color w:val="000000" w:themeColor="text1"/>
          <w:lang w:val="en-US"/>
        </w:rPr>
        <w:t>D.</w:t>
      </w:r>
      <w:r w:rsidR="00ED5D90" w:rsidRPr="006C4F4A">
        <w:rPr>
          <w:color w:val="000000" w:themeColor="text1"/>
          <w:lang w:val="en-US"/>
        </w:rPr>
        <w:t xml:space="preserve"> Kaplan-Meier plot of disease-free survival, as stratified for patients carrying mutated or wild-type </w:t>
      </w:r>
      <w:r w:rsidR="00ED5D90" w:rsidRPr="006C4F4A">
        <w:rPr>
          <w:i/>
          <w:color w:val="000000" w:themeColor="text1"/>
          <w:lang w:val="en-US"/>
        </w:rPr>
        <w:t>TP53</w:t>
      </w:r>
      <w:r w:rsidR="00ED5D90" w:rsidRPr="006C4F4A">
        <w:rPr>
          <w:color w:val="000000" w:themeColor="text1"/>
          <w:lang w:val="en-US"/>
        </w:rPr>
        <w:t xml:space="preserve"> (Kaplan-Meier test; log-rank test </w:t>
      </w:r>
      <w:r w:rsidR="00ED5D90" w:rsidRPr="006C4F4A">
        <w:rPr>
          <w:i/>
          <w:color w:val="000000" w:themeColor="text1"/>
          <w:lang w:val="en-US"/>
        </w:rPr>
        <w:t>P=</w:t>
      </w:r>
      <w:r w:rsidR="00ED5D90" w:rsidRPr="006C4F4A">
        <w:rPr>
          <w:color w:val="000000" w:themeColor="text1"/>
          <w:lang w:val="en-US"/>
        </w:rPr>
        <w:t>0.037).</w:t>
      </w:r>
    </w:p>
    <w:p w14:paraId="2F4D7B0E" w14:textId="2B7F1D43" w:rsidR="008A4903" w:rsidRPr="006C4F4A" w:rsidRDefault="008A4903" w:rsidP="008A4903">
      <w:pPr>
        <w:spacing w:line="480" w:lineRule="auto"/>
        <w:jc w:val="both"/>
        <w:rPr>
          <w:b/>
          <w:color w:val="000000" w:themeColor="text1"/>
          <w:lang w:val="en-US"/>
        </w:rPr>
      </w:pPr>
    </w:p>
    <w:p w14:paraId="6012735F" w14:textId="201C78AF" w:rsidR="008A4903" w:rsidRPr="006C4F4A" w:rsidRDefault="008A4903" w:rsidP="005209B6">
      <w:pPr>
        <w:spacing w:line="480" w:lineRule="auto"/>
        <w:jc w:val="both"/>
        <w:rPr>
          <w:color w:val="000000" w:themeColor="text1"/>
          <w:lang w:val="en-US"/>
        </w:rPr>
      </w:pPr>
    </w:p>
    <w:p w14:paraId="2310EEBE" w14:textId="77777777" w:rsidR="009C76D6" w:rsidRPr="006C4F4A" w:rsidRDefault="009C76D6" w:rsidP="005209B6">
      <w:pPr>
        <w:spacing w:line="480" w:lineRule="auto"/>
        <w:jc w:val="both"/>
        <w:rPr>
          <w:color w:val="000000" w:themeColor="text1"/>
          <w:lang w:val="en-US"/>
        </w:rPr>
      </w:pPr>
    </w:p>
    <w:p w14:paraId="504ABEBD" w14:textId="77777777" w:rsidR="0057715D" w:rsidRPr="006C4F4A" w:rsidRDefault="0057715D" w:rsidP="005209B6">
      <w:pPr>
        <w:spacing w:line="480" w:lineRule="auto"/>
        <w:jc w:val="both"/>
        <w:rPr>
          <w:color w:val="000000" w:themeColor="text1"/>
          <w:lang w:val="en-US"/>
        </w:rPr>
      </w:pPr>
    </w:p>
    <w:p w14:paraId="5E8437BE" w14:textId="5EF57EED" w:rsidR="0057715D" w:rsidRPr="006C4F4A" w:rsidRDefault="006171F9" w:rsidP="005209B6">
      <w:pPr>
        <w:spacing w:line="480" w:lineRule="auto"/>
        <w:jc w:val="both"/>
        <w:rPr>
          <w:color w:val="000000" w:themeColor="text1"/>
          <w:lang w:val="en-US"/>
        </w:rPr>
      </w:pPr>
      <w:r w:rsidRPr="006C4F4A">
        <w:rPr>
          <w:color w:val="000000" w:themeColor="text1"/>
          <w:lang w:val="en-US"/>
        </w:rPr>
        <w:br w:type="page"/>
      </w:r>
    </w:p>
    <w:p w14:paraId="5DFB9099" w14:textId="098AA1F8" w:rsidR="00A77577" w:rsidRPr="006C4F4A" w:rsidRDefault="006171F9" w:rsidP="00B932C5">
      <w:pPr>
        <w:spacing w:line="480" w:lineRule="auto"/>
        <w:rPr>
          <w:b/>
          <w:color w:val="000000" w:themeColor="text1"/>
          <w:lang w:val="en-US"/>
        </w:rPr>
      </w:pPr>
      <w:r w:rsidRPr="006C4F4A">
        <w:rPr>
          <w:b/>
          <w:color w:val="000000" w:themeColor="text1"/>
          <w:lang w:val="en-US"/>
        </w:rPr>
        <w:lastRenderedPageBreak/>
        <w:t>Supplementary Tables</w:t>
      </w:r>
    </w:p>
    <w:p w14:paraId="5BA3B860" w14:textId="39501537" w:rsidR="009C76D6" w:rsidRPr="006C4F4A" w:rsidRDefault="006171F9" w:rsidP="00B932C5">
      <w:pPr>
        <w:spacing w:line="480" w:lineRule="auto"/>
        <w:rPr>
          <w:b/>
          <w:color w:val="000000" w:themeColor="text1"/>
          <w:lang w:val="en-US"/>
        </w:rPr>
      </w:pPr>
      <w:r w:rsidRPr="006C4F4A">
        <w:rPr>
          <w:b/>
          <w:color w:val="000000" w:themeColor="text1"/>
          <w:lang w:val="en-US"/>
        </w:rPr>
        <w:t>Supplementary Table 1: Clinical and epidemiological information for EAC cases included in the study.</w:t>
      </w:r>
    </w:p>
    <w:tbl>
      <w:tblPr>
        <w:tblStyle w:val="TableSimple1"/>
        <w:tblW w:w="4708" w:type="pct"/>
        <w:tblLook w:val="04A0" w:firstRow="1" w:lastRow="0" w:firstColumn="1" w:lastColumn="0" w:noHBand="0" w:noVBand="1"/>
      </w:tblPr>
      <w:tblGrid>
        <w:gridCol w:w="984"/>
        <w:gridCol w:w="628"/>
        <w:gridCol w:w="606"/>
        <w:gridCol w:w="1139"/>
        <w:gridCol w:w="1136"/>
        <w:gridCol w:w="1394"/>
        <w:gridCol w:w="1064"/>
        <w:gridCol w:w="1259"/>
        <w:gridCol w:w="865"/>
      </w:tblGrid>
      <w:tr w:rsidR="006C4F4A" w:rsidRPr="006C4F4A" w14:paraId="11F691C3" w14:textId="77777777" w:rsidTr="00925FB1">
        <w:trPr>
          <w:cnfStyle w:val="100000000000" w:firstRow="1" w:lastRow="0" w:firstColumn="0" w:lastColumn="0" w:oddVBand="0" w:evenVBand="0" w:oddHBand="0" w:evenHBand="0" w:firstRowFirstColumn="0" w:firstRowLastColumn="0" w:lastRowFirstColumn="0" w:lastRowLastColumn="0"/>
          <w:trHeight w:val="722"/>
        </w:trPr>
        <w:tc>
          <w:tcPr>
            <w:tcW w:w="984" w:type="dxa"/>
            <w:tcBorders>
              <w:top w:val="single" w:sz="12" w:space="0" w:color="ED7D31"/>
              <w:bottom w:val="single" w:sz="12" w:space="0" w:color="ED7D31"/>
            </w:tcBorders>
            <w:noWrap/>
          </w:tcPr>
          <w:p w14:paraId="39EBFBA1" w14:textId="29E45474" w:rsidR="00AA6A5A" w:rsidRPr="006C4F4A" w:rsidRDefault="006171F9" w:rsidP="00AA6A5A">
            <w:pPr>
              <w:jc w:val="center"/>
              <w:rPr>
                <w:rFonts w:eastAsia="Times New Roman"/>
                <w:b/>
                <w:bCs/>
                <w:color w:val="000000" w:themeColor="text1"/>
                <w:sz w:val="20"/>
                <w:szCs w:val="20"/>
                <w:lang w:val="en-US" w:eastAsia="da-DK"/>
              </w:rPr>
            </w:pPr>
            <w:r w:rsidRPr="006C4F4A">
              <w:rPr>
                <w:rFonts w:eastAsia="Times New Roman"/>
                <w:b/>
                <w:bCs/>
                <w:color w:val="000000" w:themeColor="text1"/>
                <w:sz w:val="20"/>
                <w:szCs w:val="20"/>
                <w:lang w:val="en-US" w:eastAsia="da-DK"/>
              </w:rPr>
              <w:t>ID</w:t>
            </w:r>
          </w:p>
        </w:tc>
        <w:tc>
          <w:tcPr>
            <w:tcW w:w="628" w:type="dxa"/>
            <w:tcBorders>
              <w:top w:val="single" w:sz="12" w:space="0" w:color="ED7D31"/>
              <w:bottom w:val="single" w:sz="12" w:space="0" w:color="ED7D31"/>
            </w:tcBorders>
            <w:noWrap/>
          </w:tcPr>
          <w:p w14:paraId="2D211E77" w14:textId="77777777" w:rsidR="00AA6A5A" w:rsidRPr="006C4F4A" w:rsidRDefault="006171F9" w:rsidP="00AA6A5A">
            <w:pPr>
              <w:jc w:val="center"/>
              <w:rPr>
                <w:rFonts w:eastAsia="Times New Roman"/>
                <w:b/>
                <w:bCs/>
                <w:color w:val="000000" w:themeColor="text1"/>
                <w:sz w:val="20"/>
                <w:szCs w:val="20"/>
                <w:lang w:val="en-US" w:eastAsia="da-DK"/>
              </w:rPr>
            </w:pPr>
            <w:r w:rsidRPr="006C4F4A">
              <w:rPr>
                <w:rFonts w:eastAsia="Times New Roman"/>
                <w:b/>
                <w:bCs/>
                <w:color w:val="000000" w:themeColor="text1"/>
                <w:sz w:val="20"/>
                <w:szCs w:val="20"/>
                <w:lang w:val="en-US" w:eastAsia="da-DK"/>
              </w:rPr>
              <w:t>Age</w:t>
            </w:r>
          </w:p>
        </w:tc>
        <w:tc>
          <w:tcPr>
            <w:tcW w:w="606" w:type="dxa"/>
            <w:tcBorders>
              <w:top w:val="single" w:sz="12" w:space="0" w:color="ED7D31"/>
              <w:bottom w:val="single" w:sz="12" w:space="0" w:color="ED7D31"/>
            </w:tcBorders>
            <w:noWrap/>
          </w:tcPr>
          <w:p w14:paraId="6A9A7FF0" w14:textId="77777777" w:rsidR="00AA6A5A" w:rsidRPr="006C4F4A" w:rsidRDefault="006171F9" w:rsidP="00AA6A5A">
            <w:pPr>
              <w:jc w:val="center"/>
              <w:rPr>
                <w:rFonts w:eastAsia="Times New Roman"/>
                <w:b/>
                <w:bCs/>
                <w:color w:val="000000" w:themeColor="text1"/>
                <w:sz w:val="20"/>
                <w:szCs w:val="20"/>
                <w:lang w:val="en-US" w:eastAsia="da-DK"/>
              </w:rPr>
            </w:pPr>
            <w:r w:rsidRPr="006C4F4A">
              <w:rPr>
                <w:rFonts w:eastAsia="Times New Roman"/>
                <w:b/>
                <w:bCs/>
                <w:color w:val="000000" w:themeColor="text1"/>
                <w:sz w:val="20"/>
                <w:szCs w:val="20"/>
                <w:lang w:val="en-US" w:eastAsia="da-DK"/>
              </w:rPr>
              <w:t>Sex</w:t>
            </w:r>
          </w:p>
        </w:tc>
        <w:tc>
          <w:tcPr>
            <w:tcW w:w="1139" w:type="dxa"/>
            <w:tcBorders>
              <w:top w:val="single" w:sz="12" w:space="0" w:color="ED7D31"/>
              <w:bottom w:val="single" w:sz="12" w:space="0" w:color="ED7D31"/>
            </w:tcBorders>
            <w:noWrap/>
          </w:tcPr>
          <w:p w14:paraId="507D2B06" w14:textId="77777777" w:rsidR="00003BA4" w:rsidRPr="006C4F4A" w:rsidRDefault="006171F9" w:rsidP="00AA6A5A">
            <w:pPr>
              <w:jc w:val="center"/>
              <w:rPr>
                <w:rFonts w:eastAsia="Times New Roman"/>
                <w:b/>
                <w:bCs/>
                <w:color w:val="000000" w:themeColor="text1"/>
                <w:sz w:val="20"/>
                <w:szCs w:val="20"/>
                <w:lang w:val="en-US" w:eastAsia="da-DK"/>
              </w:rPr>
            </w:pPr>
            <w:r w:rsidRPr="006C4F4A">
              <w:rPr>
                <w:rFonts w:eastAsia="Times New Roman"/>
                <w:b/>
                <w:bCs/>
                <w:color w:val="000000" w:themeColor="text1"/>
                <w:sz w:val="20"/>
                <w:szCs w:val="20"/>
                <w:lang w:val="en-US" w:eastAsia="da-DK"/>
              </w:rPr>
              <w:t xml:space="preserve">Cancer </w:t>
            </w:r>
          </w:p>
          <w:p w14:paraId="2A8389A0" w14:textId="77777777" w:rsidR="00003BA4" w:rsidRPr="006C4F4A" w:rsidRDefault="006171F9" w:rsidP="00AA6A5A">
            <w:pPr>
              <w:jc w:val="center"/>
              <w:rPr>
                <w:rFonts w:eastAsia="Times New Roman"/>
                <w:b/>
                <w:bCs/>
                <w:color w:val="000000" w:themeColor="text1"/>
                <w:sz w:val="20"/>
                <w:szCs w:val="20"/>
                <w:lang w:val="en-US" w:eastAsia="da-DK"/>
              </w:rPr>
            </w:pPr>
            <w:r w:rsidRPr="006C4F4A">
              <w:rPr>
                <w:rFonts w:eastAsia="Times New Roman"/>
                <w:b/>
                <w:bCs/>
                <w:color w:val="000000" w:themeColor="text1"/>
                <w:sz w:val="20"/>
                <w:szCs w:val="20"/>
                <w:lang w:val="en-US" w:eastAsia="da-DK"/>
              </w:rPr>
              <w:t xml:space="preserve">Specific </w:t>
            </w:r>
          </w:p>
          <w:p w14:paraId="1983BE6C" w14:textId="134397C5" w:rsidR="00003BA4" w:rsidRPr="006C4F4A" w:rsidRDefault="006171F9" w:rsidP="00AA6A5A">
            <w:pPr>
              <w:jc w:val="center"/>
              <w:rPr>
                <w:rFonts w:eastAsia="Times New Roman"/>
                <w:b/>
                <w:bCs/>
                <w:color w:val="000000" w:themeColor="text1"/>
                <w:sz w:val="20"/>
                <w:szCs w:val="20"/>
                <w:lang w:val="en-US" w:eastAsia="da-DK"/>
              </w:rPr>
            </w:pPr>
            <w:r w:rsidRPr="006C4F4A">
              <w:rPr>
                <w:rFonts w:eastAsia="Times New Roman"/>
                <w:b/>
                <w:bCs/>
                <w:color w:val="000000" w:themeColor="text1"/>
                <w:sz w:val="20"/>
                <w:szCs w:val="20"/>
                <w:lang w:val="en-US" w:eastAsia="da-DK"/>
              </w:rPr>
              <w:t xml:space="preserve">Survival </w:t>
            </w:r>
          </w:p>
          <w:p w14:paraId="442B09AE" w14:textId="6E2D0747" w:rsidR="00AA6A5A" w:rsidRPr="006C4F4A" w:rsidRDefault="006171F9" w:rsidP="00AA6A5A">
            <w:pPr>
              <w:jc w:val="center"/>
              <w:rPr>
                <w:rFonts w:eastAsia="Times New Roman"/>
                <w:b/>
                <w:bCs/>
                <w:color w:val="000000" w:themeColor="text1"/>
                <w:sz w:val="20"/>
                <w:szCs w:val="20"/>
                <w:lang w:val="en-US" w:eastAsia="da-DK"/>
              </w:rPr>
            </w:pPr>
            <w:r w:rsidRPr="006C4F4A">
              <w:rPr>
                <w:rFonts w:eastAsia="Times New Roman"/>
                <w:b/>
                <w:bCs/>
                <w:color w:val="000000" w:themeColor="text1"/>
                <w:sz w:val="20"/>
                <w:szCs w:val="20"/>
                <w:lang w:val="en-US" w:eastAsia="da-DK"/>
              </w:rPr>
              <w:t>1=dead</w:t>
            </w:r>
          </w:p>
        </w:tc>
        <w:tc>
          <w:tcPr>
            <w:tcW w:w="1136" w:type="dxa"/>
            <w:tcBorders>
              <w:top w:val="single" w:sz="12" w:space="0" w:color="ED7D31"/>
              <w:bottom w:val="single" w:sz="12" w:space="0" w:color="ED7D31"/>
            </w:tcBorders>
          </w:tcPr>
          <w:p w14:paraId="421F3CD7" w14:textId="77777777" w:rsidR="00AA6A5A" w:rsidRPr="006C4F4A" w:rsidRDefault="006171F9" w:rsidP="00AA6A5A">
            <w:pPr>
              <w:jc w:val="center"/>
              <w:rPr>
                <w:rFonts w:eastAsia="Times New Roman"/>
                <w:b/>
                <w:bCs/>
                <w:color w:val="000000" w:themeColor="text1"/>
                <w:sz w:val="20"/>
                <w:szCs w:val="20"/>
                <w:lang w:val="en-US" w:eastAsia="da-DK"/>
              </w:rPr>
            </w:pPr>
            <w:r w:rsidRPr="006C4F4A">
              <w:rPr>
                <w:rFonts w:eastAsia="Times New Roman"/>
                <w:b/>
                <w:bCs/>
                <w:color w:val="000000" w:themeColor="text1"/>
                <w:sz w:val="20"/>
                <w:szCs w:val="20"/>
                <w:lang w:val="en-US" w:eastAsia="da-DK"/>
              </w:rPr>
              <w:t>Follow-up (months)</w:t>
            </w:r>
          </w:p>
        </w:tc>
        <w:tc>
          <w:tcPr>
            <w:tcW w:w="1394" w:type="dxa"/>
            <w:tcBorders>
              <w:top w:val="single" w:sz="12" w:space="0" w:color="ED7D31"/>
              <w:bottom w:val="single" w:sz="12" w:space="0" w:color="ED7D31"/>
            </w:tcBorders>
          </w:tcPr>
          <w:p w14:paraId="436DDBC6" w14:textId="77777777" w:rsidR="00AA6A5A" w:rsidRPr="006C4F4A" w:rsidRDefault="006171F9" w:rsidP="00AA6A5A">
            <w:pPr>
              <w:jc w:val="center"/>
              <w:rPr>
                <w:rFonts w:eastAsia="Times New Roman"/>
                <w:b/>
                <w:bCs/>
                <w:color w:val="000000" w:themeColor="text1"/>
                <w:sz w:val="20"/>
                <w:szCs w:val="20"/>
                <w:lang w:val="en-US" w:eastAsia="da-DK"/>
              </w:rPr>
            </w:pPr>
            <w:r w:rsidRPr="006C4F4A">
              <w:rPr>
                <w:rFonts w:eastAsia="Times New Roman"/>
                <w:b/>
                <w:bCs/>
                <w:color w:val="000000" w:themeColor="text1"/>
                <w:sz w:val="20"/>
                <w:szCs w:val="20"/>
                <w:lang w:val="en-US" w:eastAsia="da-DK"/>
              </w:rPr>
              <w:t>Recurrence</w:t>
            </w:r>
          </w:p>
          <w:p w14:paraId="68950256" w14:textId="77777777" w:rsidR="00AA6A5A" w:rsidRPr="006C4F4A" w:rsidRDefault="006171F9" w:rsidP="00AA6A5A">
            <w:pPr>
              <w:jc w:val="center"/>
              <w:rPr>
                <w:rFonts w:eastAsia="Times New Roman"/>
                <w:b/>
                <w:bCs/>
                <w:color w:val="000000" w:themeColor="text1"/>
                <w:sz w:val="20"/>
                <w:szCs w:val="20"/>
                <w:lang w:val="en-US" w:eastAsia="da-DK"/>
              </w:rPr>
            </w:pPr>
            <w:r w:rsidRPr="006C4F4A">
              <w:rPr>
                <w:rFonts w:eastAsia="Times New Roman"/>
                <w:b/>
                <w:bCs/>
                <w:color w:val="000000" w:themeColor="text1"/>
                <w:sz w:val="20"/>
                <w:szCs w:val="20"/>
                <w:lang w:val="en-US" w:eastAsia="da-DK"/>
              </w:rPr>
              <w:t>(1=yes)</w:t>
            </w:r>
          </w:p>
        </w:tc>
        <w:tc>
          <w:tcPr>
            <w:tcW w:w="1064" w:type="dxa"/>
            <w:tcBorders>
              <w:top w:val="single" w:sz="12" w:space="0" w:color="ED7D31"/>
              <w:bottom w:val="single" w:sz="12" w:space="0" w:color="ED7D31"/>
            </w:tcBorders>
            <w:noWrap/>
          </w:tcPr>
          <w:p w14:paraId="37877B0E" w14:textId="77777777" w:rsidR="00AA6A5A" w:rsidRPr="006C4F4A" w:rsidRDefault="006171F9" w:rsidP="00AA6A5A">
            <w:pPr>
              <w:jc w:val="center"/>
              <w:rPr>
                <w:rFonts w:eastAsia="Times New Roman"/>
                <w:b/>
                <w:bCs/>
                <w:color w:val="000000" w:themeColor="text1"/>
                <w:sz w:val="20"/>
                <w:szCs w:val="20"/>
                <w:lang w:val="en-US" w:eastAsia="da-DK"/>
              </w:rPr>
            </w:pPr>
            <w:r w:rsidRPr="006C4F4A">
              <w:rPr>
                <w:rFonts w:eastAsia="Times New Roman"/>
                <w:b/>
                <w:bCs/>
                <w:color w:val="000000" w:themeColor="text1"/>
                <w:sz w:val="20"/>
                <w:szCs w:val="20"/>
                <w:lang w:val="en-US" w:eastAsia="da-DK"/>
              </w:rPr>
              <w:t>Lauren</w:t>
            </w:r>
          </w:p>
        </w:tc>
        <w:tc>
          <w:tcPr>
            <w:tcW w:w="1259" w:type="dxa"/>
            <w:tcBorders>
              <w:top w:val="single" w:sz="12" w:space="0" w:color="ED7D31"/>
              <w:bottom w:val="single" w:sz="12" w:space="0" w:color="ED7D31"/>
            </w:tcBorders>
            <w:noWrap/>
          </w:tcPr>
          <w:p w14:paraId="63888B72" w14:textId="77777777" w:rsidR="00AA6A5A" w:rsidRPr="006C4F4A" w:rsidRDefault="006171F9" w:rsidP="00AA6A5A">
            <w:pPr>
              <w:jc w:val="center"/>
              <w:rPr>
                <w:rFonts w:eastAsia="Times New Roman"/>
                <w:b/>
                <w:bCs/>
                <w:color w:val="000000" w:themeColor="text1"/>
                <w:sz w:val="20"/>
                <w:szCs w:val="20"/>
                <w:lang w:val="en-US" w:eastAsia="da-DK"/>
              </w:rPr>
            </w:pPr>
            <w:r w:rsidRPr="006C4F4A">
              <w:rPr>
                <w:rFonts w:eastAsia="Times New Roman"/>
                <w:b/>
                <w:bCs/>
                <w:color w:val="000000" w:themeColor="text1"/>
                <w:sz w:val="20"/>
                <w:szCs w:val="20"/>
                <w:lang w:val="en-US" w:eastAsia="da-DK"/>
              </w:rPr>
              <w:t>BIM/GIM</w:t>
            </w:r>
            <w:r w:rsidRPr="006C4F4A">
              <w:rPr>
                <w:rFonts w:eastAsia="Times New Roman"/>
                <w:b/>
                <w:bCs/>
                <w:color w:val="000000" w:themeColor="text1"/>
                <w:sz w:val="20"/>
                <w:szCs w:val="20"/>
                <w:vertAlign w:val="superscript"/>
                <w:lang w:val="en-US" w:eastAsia="da-DK"/>
              </w:rPr>
              <w:t xml:space="preserve"> </w:t>
            </w:r>
          </w:p>
        </w:tc>
        <w:tc>
          <w:tcPr>
            <w:tcW w:w="865" w:type="dxa"/>
            <w:tcBorders>
              <w:top w:val="single" w:sz="12" w:space="0" w:color="ED7D31"/>
              <w:bottom w:val="single" w:sz="12" w:space="0" w:color="ED7D31"/>
            </w:tcBorders>
            <w:noWrap/>
          </w:tcPr>
          <w:p w14:paraId="085A7992" w14:textId="1DC38A97" w:rsidR="00AA6A5A" w:rsidRPr="006C4F4A" w:rsidRDefault="006171F9" w:rsidP="00AA6A5A">
            <w:pPr>
              <w:jc w:val="center"/>
              <w:rPr>
                <w:rFonts w:eastAsia="Times New Roman"/>
                <w:b/>
                <w:bCs/>
                <w:color w:val="000000" w:themeColor="text1"/>
                <w:sz w:val="20"/>
                <w:szCs w:val="20"/>
                <w:lang w:val="en-US" w:eastAsia="da-DK"/>
              </w:rPr>
            </w:pPr>
            <w:r w:rsidRPr="006C4F4A">
              <w:rPr>
                <w:rFonts w:eastAsia="Times New Roman"/>
                <w:b/>
                <w:bCs/>
                <w:color w:val="000000" w:themeColor="text1"/>
                <w:sz w:val="20"/>
                <w:szCs w:val="20"/>
                <w:lang w:val="en-US" w:eastAsia="da-DK"/>
              </w:rPr>
              <w:t>Stage (7</w:t>
            </w:r>
            <w:r w:rsidRPr="006C4F4A">
              <w:rPr>
                <w:rFonts w:eastAsia="Times New Roman"/>
                <w:b/>
                <w:bCs/>
                <w:color w:val="000000" w:themeColor="text1"/>
                <w:sz w:val="20"/>
                <w:szCs w:val="20"/>
                <w:vertAlign w:val="superscript"/>
                <w:lang w:val="en-US" w:eastAsia="da-DK"/>
              </w:rPr>
              <w:t>th</w:t>
            </w:r>
            <w:r w:rsidR="006550CB" w:rsidRPr="006C4F4A">
              <w:rPr>
                <w:rFonts w:eastAsia="Times New Roman"/>
                <w:b/>
                <w:bCs/>
                <w:color w:val="000000" w:themeColor="text1"/>
                <w:sz w:val="20"/>
                <w:szCs w:val="20"/>
                <w:vertAlign w:val="superscript"/>
                <w:lang w:val="en-US" w:eastAsia="da-DK"/>
              </w:rPr>
              <w:t xml:space="preserve"> </w:t>
            </w:r>
            <w:r w:rsidRPr="006C4F4A">
              <w:rPr>
                <w:rFonts w:eastAsia="Times New Roman"/>
                <w:b/>
                <w:bCs/>
                <w:color w:val="000000" w:themeColor="text1"/>
                <w:sz w:val="20"/>
                <w:szCs w:val="20"/>
                <w:lang w:val="en-US" w:eastAsia="da-DK"/>
              </w:rPr>
              <w:t>ed)</w:t>
            </w:r>
          </w:p>
        </w:tc>
      </w:tr>
      <w:tr w:rsidR="006C4F4A" w:rsidRPr="006C4F4A" w14:paraId="19BA3CA8" w14:textId="77777777" w:rsidTr="00925FB1">
        <w:trPr>
          <w:trHeight w:val="291"/>
        </w:trPr>
        <w:tc>
          <w:tcPr>
            <w:tcW w:w="984" w:type="dxa"/>
            <w:tcBorders>
              <w:top w:val="single" w:sz="12" w:space="0" w:color="ED7D31"/>
            </w:tcBorders>
          </w:tcPr>
          <w:p w14:paraId="3B42906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EAC1</w:t>
            </w:r>
          </w:p>
        </w:tc>
        <w:tc>
          <w:tcPr>
            <w:tcW w:w="628" w:type="dxa"/>
            <w:tcBorders>
              <w:top w:val="single" w:sz="12" w:space="0" w:color="ED7D31"/>
            </w:tcBorders>
          </w:tcPr>
          <w:p w14:paraId="03AA797E"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53</w:t>
            </w:r>
          </w:p>
        </w:tc>
        <w:tc>
          <w:tcPr>
            <w:tcW w:w="606" w:type="dxa"/>
            <w:tcBorders>
              <w:top w:val="single" w:sz="12" w:space="0" w:color="ED7D31"/>
            </w:tcBorders>
          </w:tcPr>
          <w:p w14:paraId="3E03817C" w14:textId="67ACB78B"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F</w:t>
            </w:r>
          </w:p>
        </w:tc>
        <w:tc>
          <w:tcPr>
            <w:tcW w:w="1139" w:type="dxa"/>
            <w:tcBorders>
              <w:top w:val="single" w:sz="12" w:space="0" w:color="ED7D31"/>
            </w:tcBorders>
          </w:tcPr>
          <w:p w14:paraId="278B3A0E"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Borders>
              <w:top w:val="single" w:sz="12" w:space="0" w:color="ED7D31"/>
            </w:tcBorders>
          </w:tcPr>
          <w:p w14:paraId="233EF3EB"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72</w:t>
            </w:r>
          </w:p>
        </w:tc>
        <w:tc>
          <w:tcPr>
            <w:tcW w:w="1394" w:type="dxa"/>
            <w:tcBorders>
              <w:top w:val="single" w:sz="12" w:space="0" w:color="ED7D31"/>
            </w:tcBorders>
          </w:tcPr>
          <w:p w14:paraId="41204720"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1</w:t>
            </w:r>
          </w:p>
        </w:tc>
        <w:tc>
          <w:tcPr>
            <w:tcW w:w="1064" w:type="dxa"/>
            <w:tcBorders>
              <w:top w:val="single" w:sz="12" w:space="0" w:color="ED7D31"/>
            </w:tcBorders>
          </w:tcPr>
          <w:p w14:paraId="0E557EC7"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Borders>
              <w:top w:val="single" w:sz="12" w:space="0" w:color="ED7D31"/>
            </w:tcBorders>
          </w:tcPr>
          <w:p w14:paraId="00ED5E3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Borders>
              <w:top w:val="single" w:sz="12" w:space="0" w:color="ED7D31"/>
            </w:tcBorders>
          </w:tcPr>
          <w:p w14:paraId="2D43B66D"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w:t>
            </w:r>
          </w:p>
        </w:tc>
      </w:tr>
      <w:tr w:rsidR="006C4F4A" w:rsidRPr="006C4F4A" w14:paraId="3C1B2BB1" w14:textId="77777777" w:rsidTr="00925FB1">
        <w:trPr>
          <w:trHeight w:val="285"/>
        </w:trPr>
        <w:tc>
          <w:tcPr>
            <w:tcW w:w="984" w:type="dxa"/>
          </w:tcPr>
          <w:p w14:paraId="18B5BBD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 xml:space="preserve">EAC2 </w:t>
            </w:r>
          </w:p>
        </w:tc>
        <w:tc>
          <w:tcPr>
            <w:tcW w:w="628" w:type="dxa"/>
          </w:tcPr>
          <w:p w14:paraId="0EF39E74"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43</w:t>
            </w:r>
          </w:p>
        </w:tc>
        <w:tc>
          <w:tcPr>
            <w:tcW w:w="606" w:type="dxa"/>
          </w:tcPr>
          <w:p w14:paraId="33128F96" w14:textId="4CD8DF2D"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6A1B3B9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31CA7DCB"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60</w:t>
            </w:r>
          </w:p>
        </w:tc>
        <w:tc>
          <w:tcPr>
            <w:tcW w:w="1394" w:type="dxa"/>
          </w:tcPr>
          <w:p w14:paraId="404893B0"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0</w:t>
            </w:r>
          </w:p>
        </w:tc>
        <w:tc>
          <w:tcPr>
            <w:tcW w:w="1064" w:type="dxa"/>
          </w:tcPr>
          <w:p w14:paraId="3B569098"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diffuse</w:t>
            </w:r>
          </w:p>
        </w:tc>
        <w:tc>
          <w:tcPr>
            <w:tcW w:w="1259" w:type="dxa"/>
          </w:tcPr>
          <w:p w14:paraId="02F5DFE7"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2D9B5BBD"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w:t>
            </w:r>
          </w:p>
        </w:tc>
      </w:tr>
      <w:tr w:rsidR="006C4F4A" w:rsidRPr="006C4F4A" w14:paraId="1BE322CF" w14:textId="77777777" w:rsidTr="00925FB1">
        <w:trPr>
          <w:trHeight w:val="285"/>
        </w:trPr>
        <w:tc>
          <w:tcPr>
            <w:tcW w:w="984" w:type="dxa"/>
          </w:tcPr>
          <w:p w14:paraId="7968017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 xml:space="preserve">EAC3 </w:t>
            </w:r>
          </w:p>
        </w:tc>
        <w:tc>
          <w:tcPr>
            <w:tcW w:w="628" w:type="dxa"/>
          </w:tcPr>
          <w:p w14:paraId="260CF5BE"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76</w:t>
            </w:r>
          </w:p>
        </w:tc>
        <w:tc>
          <w:tcPr>
            <w:tcW w:w="606" w:type="dxa"/>
          </w:tcPr>
          <w:p w14:paraId="5A3C46D3" w14:textId="6B0E40D3"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F</w:t>
            </w:r>
          </w:p>
        </w:tc>
        <w:tc>
          <w:tcPr>
            <w:tcW w:w="1139" w:type="dxa"/>
          </w:tcPr>
          <w:p w14:paraId="5575ED7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2823956B"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1</w:t>
            </w:r>
          </w:p>
        </w:tc>
        <w:tc>
          <w:tcPr>
            <w:tcW w:w="1394" w:type="dxa"/>
          </w:tcPr>
          <w:p w14:paraId="782803A2"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0</w:t>
            </w:r>
          </w:p>
        </w:tc>
        <w:tc>
          <w:tcPr>
            <w:tcW w:w="1064" w:type="dxa"/>
          </w:tcPr>
          <w:p w14:paraId="32204EEB"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diffuse</w:t>
            </w:r>
          </w:p>
        </w:tc>
        <w:tc>
          <w:tcPr>
            <w:tcW w:w="1259" w:type="dxa"/>
          </w:tcPr>
          <w:p w14:paraId="1C806AF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05940DD4"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2C717964" w14:textId="77777777" w:rsidTr="00925FB1">
        <w:trPr>
          <w:trHeight w:val="357"/>
        </w:trPr>
        <w:tc>
          <w:tcPr>
            <w:tcW w:w="984" w:type="dxa"/>
          </w:tcPr>
          <w:p w14:paraId="73BB19C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 xml:space="preserve">EAC4 </w:t>
            </w:r>
          </w:p>
        </w:tc>
        <w:tc>
          <w:tcPr>
            <w:tcW w:w="628" w:type="dxa"/>
          </w:tcPr>
          <w:p w14:paraId="6BD95C3B"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66</w:t>
            </w:r>
          </w:p>
        </w:tc>
        <w:tc>
          <w:tcPr>
            <w:tcW w:w="606" w:type="dxa"/>
          </w:tcPr>
          <w:p w14:paraId="0CB43B66" w14:textId="2F921C41"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7957642F"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1</w:t>
            </w:r>
          </w:p>
        </w:tc>
        <w:tc>
          <w:tcPr>
            <w:tcW w:w="1136" w:type="dxa"/>
          </w:tcPr>
          <w:p w14:paraId="28AB5EC1"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36</w:t>
            </w:r>
          </w:p>
        </w:tc>
        <w:tc>
          <w:tcPr>
            <w:tcW w:w="1394" w:type="dxa"/>
          </w:tcPr>
          <w:p w14:paraId="515ED95F"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1</w:t>
            </w:r>
          </w:p>
        </w:tc>
        <w:tc>
          <w:tcPr>
            <w:tcW w:w="1064" w:type="dxa"/>
          </w:tcPr>
          <w:p w14:paraId="3EC5E163"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48645E91"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4D8CC514"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w:t>
            </w:r>
          </w:p>
        </w:tc>
      </w:tr>
      <w:tr w:rsidR="006C4F4A" w:rsidRPr="006C4F4A" w14:paraId="4C1EAE5E" w14:textId="77777777" w:rsidTr="00925FB1">
        <w:trPr>
          <w:trHeight w:val="285"/>
        </w:trPr>
        <w:tc>
          <w:tcPr>
            <w:tcW w:w="984" w:type="dxa"/>
          </w:tcPr>
          <w:p w14:paraId="184AC51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EAC5</w:t>
            </w:r>
          </w:p>
        </w:tc>
        <w:tc>
          <w:tcPr>
            <w:tcW w:w="628" w:type="dxa"/>
          </w:tcPr>
          <w:p w14:paraId="07782CC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71</w:t>
            </w:r>
          </w:p>
        </w:tc>
        <w:tc>
          <w:tcPr>
            <w:tcW w:w="606" w:type="dxa"/>
          </w:tcPr>
          <w:p w14:paraId="285A4F7E" w14:textId="682CB5CE"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2BA86B04"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1</w:t>
            </w:r>
          </w:p>
        </w:tc>
        <w:tc>
          <w:tcPr>
            <w:tcW w:w="1136" w:type="dxa"/>
          </w:tcPr>
          <w:p w14:paraId="771E54E9"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11</w:t>
            </w:r>
          </w:p>
        </w:tc>
        <w:tc>
          <w:tcPr>
            <w:tcW w:w="1394" w:type="dxa"/>
          </w:tcPr>
          <w:p w14:paraId="61AC7464"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1</w:t>
            </w:r>
          </w:p>
        </w:tc>
        <w:tc>
          <w:tcPr>
            <w:tcW w:w="1064" w:type="dxa"/>
          </w:tcPr>
          <w:p w14:paraId="2FFA0303"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25524609"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605586BB"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07BA6A6E" w14:textId="77777777" w:rsidTr="00925FB1">
        <w:trPr>
          <w:trHeight w:val="285"/>
        </w:trPr>
        <w:tc>
          <w:tcPr>
            <w:tcW w:w="984" w:type="dxa"/>
          </w:tcPr>
          <w:p w14:paraId="50141E58"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EAC6</w:t>
            </w:r>
          </w:p>
        </w:tc>
        <w:tc>
          <w:tcPr>
            <w:tcW w:w="628" w:type="dxa"/>
          </w:tcPr>
          <w:p w14:paraId="2EDCF9C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82</w:t>
            </w:r>
          </w:p>
        </w:tc>
        <w:tc>
          <w:tcPr>
            <w:tcW w:w="606" w:type="dxa"/>
          </w:tcPr>
          <w:p w14:paraId="6E66F8AB" w14:textId="686201B0"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F</w:t>
            </w:r>
          </w:p>
        </w:tc>
        <w:tc>
          <w:tcPr>
            <w:tcW w:w="1139" w:type="dxa"/>
          </w:tcPr>
          <w:p w14:paraId="7F5EACDB"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6E1A4DC2"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84</w:t>
            </w:r>
          </w:p>
        </w:tc>
        <w:tc>
          <w:tcPr>
            <w:tcW w:w="1394" w:type="dxa"/>
          </w:tcPr>
          <w:p w14:paraId="02260397"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0</w:t>
            </w:r>
          </w:p>
        </w:tc>
        <w:tc>
          <w:tcPr>
            <w:tcW w:w="1064" w:type="dxa"/>
          </w:tcPr>
          <w:p w14:paraId="076471EE"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3373622C"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6C8A10FB"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7B3E8BAD" w14:textId="77777777" w:rsidTr="00925FB1">
        <w:trPr>
          <w:trHeight w:val="285"/>
        </w:trPr>
        <w:tc>
          <w:tcPr>
            <w:tcW w:w="984" w:type="dxa"/>
          </w:tcPr>
          <w:p w14:paraId="1591B5C9"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EAC7</w:t>
            </w:r>
          </w:p>
        </w:tc>
        <w:tc>
          <w:tcPr>
            <w:tcW w:w="628" w:type="dxa"/>
          </w:tcPr>
          <w:p w14:paraId="11F79FDD"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83</w:t>
            </w:r>
          </w:p>
        </w:tc>
        <w:tc>
          <w:tcPr>
            <w:tcW w:w="606" w:type="dxa"/>
          </w:tcPr>
          <w:p w14:paraId="63BC8B78" w14:textId="4FC30BA1"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533F5E8C"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411B068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27</w:t>
            </w:r>
          </w:p>
        </w:tc>
        <w:tc>
          <w:tcPr>
            <w:tcW w:w="1394" w:type="dxa"/>
          </w:tcPr>
          <w:p w14:paraId="44D6A244"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0</w:t>
            </w:r>
          </w:p>
        </w:tc>
        <w:tc>
          <w:tcPr>
            <w:tcW w:w="1064" w:type="dxa"/>
          </w:tcPr>
          <w:p w14:paraId="791BE523"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3E327922"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315DEC49"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450C4FCE" w14:textId="77777777" w:rsidTr="00925FB1">
        <w:trPr>
          <w:trHeight w:val="285"/>
        </w:trPr>
        <w:tc>
          <w:tcPr>
            <w:tcW w:w="984" w:type="dxa"/>
          </w:tcPr>
          <w:p w14:paraId="29815FE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EAC8</w:t>
            </w:r>
          </w:p>
        </w:tc>
        <w:tc>
          <w:tcPr>
            <w:tcW w:w="628" w:type="dxa"/>
          </w:tcPr>
          <w:p w14:paraId="6349556B"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86</w:t>
            </w:r>
          </w:p>
        </w:tc>
        <w:tc>
          <w:tcPr>
            <w:tcW w:w="606" w:type="dxa"/>
          </w:tcPr>
          <w:p w14:paraId="0F5ED9AB" w14:textId="4B67E059"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44D128E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1</w:t>
            </w:r>
          </w:p>
        </w:tc>
        <w:tc>
          <w:tcPr>
            <w:tcW w:w="1136" w:type="dxa"/>
          </w:tcPr>
          <w:p w14:paraId="271AC6BD"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13</w:t>
            </w:r>
          </w:p>
        </w:tc>
        <w:tc>
          <w:tcPr>
            <w:tcW w:w="1394" w:type="dxa"/>
          </w:tcPr>
          <w:p w14:paraId="49470991"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1</w:t>
            </w:r>
          </w:p>
        </w:tc>
        <w:tc>
          <w:tcPr>
            <w:tcW w:w="1064" w:type="dxa"/>
          </w:tcPr>
          <w:p w14:paraId="4546CF6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 xml:space="preserve">intestinal </w:t>
            </w:r>
          </w:p>
        </w:tc>
        <w:tc>
          <w:tcPr>
            <w:tcW w:w="1259" w:type="dxa"/>
          </w:tcPr>
          <w:p w14:paraId="488F601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3F65F24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19800255" w14:textId="77777777" w:rsidTr="00925FB1">
        <w:trPr>
          <w:trHeight w:val="285"/>
        </w:trPr>
        <w:tc>
          <w:tcPr>
            <w:tcW w:w="984" w:type="dxa"/>
          </w:tcPr>
          <w:p w14:paraId="045E6CA7"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EAC9</w:t>
            </w:r>
          </w:p>
        </w:tc>
        <w:tc>
          <w:tcPr>
            <w:tcW w:w="628" w:type="dxa"/>
          </w:tcPr>
          <w:p w14:paraId="357AFBD7"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62</w:t>
            </w:r>
          </w:p>
        </w:tc>
        <w:tc>
          <w:tcPr>
            <w:tcW w:w="606" w:type="dxa"/>
          </w:tcPr>
          <w:p w14:paraId="4A1C3149" w14:textId="5BD69775"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369B909E"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1</w:t>
            </w:r>
          </w:p>
        </w:tc>
        <w:tc>
          <w:tcPr>
            <w:tcW w:w="1136" w:type="dxa"/>
          </w:tcPr>
          <w:p w14:paraId="0907C1BD"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3</w:t>
            </w:r>
          </w:p>
        </w:tc>
        <w:tc>
          <w:tcPr>
            <w:tcW w:w="1394" w:type="dxa"/>
          </w:tcPr>
          <w:p w14:paraId="09A015F4"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1</w:t>
            </w:r>
          </w:p>
        </w:tc>
        <w:tc>
          <w:tcPr>
            <w:tcW w:w="1064" w:type="dxa"/>
          </w:tcPr>
          <w:p w14:paraId="5D76DE2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34352D99"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77231F98"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60F6F559" w14:textId="77777777" w:rsidTr="00925FB1">
        <w:trPr>
          <w:trHeight w:val="285"/>
        </w:trPr>
        <w:tc>
          <w:tcPr>
            <w:tcW w:w="984" w:type="dxa"/>
          </w:tcPr>
          <w:p w14:paraId="5EE630F2"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EAC10</w:t>
            </w:r>
          </w:p>
        </w:tc>
        <w:tc>
          <w:tcPr>
            <w:tcW w:w="628" w:type="dxa"/>
          </w:tcPr>
          <w:p w14:paraId="3FF0AB5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72</w:t>
            </w:r>
          </w:p>
        </w:tc>
        <w:tc>
          <w:tcPr>
            <w:tcW w:w="606" w:type="dxa"/>
          </w:tcPr>
          <w:p w14:paraId="0EEA63B4" w14:textId="2A989FC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50FFB938"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1</w:t>
            </w:r>
          </w:p>
        </w:tc>
        <w:tc>
          <w:tcPr>
            <w:tcW w:w="1136" w:type="dxa"/>
          </w:tcPr>
          <w:p w14:paraId="7D71887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58</w:t>
            </w:r>
          </w:p>
        </w:tc>
        <w:tc>
          <w:tcPr>
            <w:tcW w:w="1394" w:type="dxa"/>
          </w:tcPr>
          <w:p w14:paraId="078CFF0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1</w:t>
            </w:r>
          </w:p>
        </w:tc>
        <w:tc>
          <w:tcPr>
            <w:tcW w:w="1064" w:type="dxa"/>
          </w:tcPr>
          <w:p w14:paraId="472028E0"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diffuse</w:t>
            </w:r>
          </w:p>
        </w:tc>
        <w:tc>
          <w:tcPr>
            <w:tcW w:w="1259" w:type="dxa"/>
          </w:tcPr>
          <w:p w14:paraId="37CCECD9"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4BA701A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w:t>
            </w:r>
          </w:p>
        </w:tc>
      </w:tr>
      <w:tr w:rsidR="006C4F4A" w:rsidRPr="006C4F4A" w14:paraId="6B364B9B" w14:textId="77777777" w:rsidTr="00925FB1">
        <w:trPr>
          <w:trHeight w:val="285"/>
        </w:trPr>
        <w:tc>
          <w:tcPr>
            <w:tcW w:w="984" w:type="dxa"/>
          </w:tcPr>
          <w:p w14:paraId="7D2F5270"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EAC11</w:t>
            </w:r>
          </w:p>
        </w:tc>
        <w:tc>
          <w:tcPr>
            <w:tcW w:w="628" w:type="dxa"/>
          </w:tcPr>
          <w:p w14:paraId="1B7A7D3D"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76</w:t>
            </w:r>
          </w:p>
        </w:tc>
        <w:tc>
          <w:tcPr>
            <w:tcW w:w="606" w:type="dxa"/>
          </w:tcPr>
          <w:p w14:paraId="45234C06" w14:textId="0F1E7F5B"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76286B3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07A6833D"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12</w:t>
            </w:r>
          </w:p>
        </w:tc>
        <w:tc>
          <w:tcPr>
            <w:tcW w:w="1394" w:type="dxa"/>
          </w:tcPr>
          <w:p w14:paraId="1A0575AF"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0</w:t>
            </w:r>
          </w:p>
        </w:tc>
        <w:tc>
          <w:tcPr>
            <w:tcW w:w="1064" w:type="dxa"/>
          </w:tcPr>
          <w:p w14:paraId="5E8068B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7F3EA393"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21162FD9"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5CD63ABA" w14:textId="77777777" w:rsidTr="00925FB1">
        <w:trPr>
          <w:trHeight w:val="285"/>
        </w:trPr>
        <w:tc>
          <w:tcPr>
            <w:tcW w:w="984" w:type="dxa"/>
          </w:tcPr>
          <w:p w14:paraId="1CFF66DB"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EAC12</w:t>
            </w:r>
          </w:p>
        </w:tc>
        <w:tc>
          <w:tcPr>
            <w:tcW w:w="628" w:type="dxa"/>
          </w:tcPr>
          <w:p w14:paraId="0D19A89E"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58</w:t>
            </w:r>
          </w:p>
        </w:tc>
        <w:tc>
          <w:tcPr>
            <w:tcW w:w="606" w:type="dxa"/>
          </w:tcPr>
          <w:p w14:paraId="2C666CB2" w14:textId="7FB8539C"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7064C473"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64D15D2C"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53</w:t>
            </w:r>
          </w:p>
        </w:tc>
        <w:tc>
          <w:tcPr>
            <w:tcW w:w="1394" w:type="dxa"/>
          </w:tcPr>
          <w:p w14:paraId="4EF04251"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0</w:t>
            </w:r>
          </w:p>
        </w:tc>
        <w:tc>
          <w:tcPr>
            <w:tcW w:w="1064" w:type="dxa"/>
          </w:tcPr>
          <w:p w14:paraId="722CF564"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41CEE09C"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388B8E13"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2E100D1B" w14:textId="77777777" w:rsidTr="00925FB1">
        <w:trPr>
          <w:trHeight w:val="285"/>
        </w:trPr>
        <w:tc>
          <w:tcPr>
            <w:tcW w:w="984" w:type="dxa"/>
          </w:tcPr>
          <w:p w14:paraId="2197EAE2"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EAC13</w:t>
            </w:r>
          </w:p>
        </w:tc>
        <w:tc>
          <w:tcPr>
            <w:tcW w:w="628" w:type="dxa"/>
          </w:tcPr>
          <w:p w14:paraId="5C1A9680"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28</w:t>
            </w:r>
          </w:p>
        </w:tc>
        <w:tc>
          <w:tcPr>
            <w:tcW w:w="606" w:type="dxa"/>
          </w:tcPr>
          <w:p w14:paraId="030C8166" w14:textId="5F587F5C"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F</w:t>
            </w:r>
          </w:p>
        </w:tc>
        <w:tc>
          <w:tcPr>
            <w:tcW w:w="1139" w:type="dxa"/>
          </w:tcPr>
          <w:p w14:paraId="11CCD1D1"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1</w:t>
            </w:r>
          </w:p>
        </w:tc>
        <w:tc>
          <w:tcPr>
            <w:tcW w:w="1136" w:type="dxa"/>
          </w:tcPr>
          <w:p w14:paraId="7999F56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22</w:t>
            </w:r>
          </w:p>
        </w:tc>
        <w:tc>
          <w:tcPr>
            <w:tcW w:w="1394" w:type="dxa"/>
          </w:tcPr>
          <w:p w14:paraId="22683CEC"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en-US"/>
              </w:rPr>
              <w:t>1</w:t>
            </w:r>
          </w:p>
        </w:tc>
        <w:tc>
          <w:tcPr>
            <w:tcW w:w="1064" w:type="dxa"/>
          </w:tcPr>
          <w:p w14:paraId="13F5EEBF"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5CD4D40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6BD6E4AF"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IV</w:t>
            </w:r>
          </w:p>
        </w:tc>
      </w:tr>
      <w:tr w:rsidR="006C4F4A" w:rsidRPr="006C4F4A" w14:paraId="545E4E5A" w14:textId="77777777" w:rsidTr="00925FB1">
        <w:trPr>
          <w:trHeight w:val="285"/>
        </w:trPr>
        <w:tc>
          <w:tcPr>
            <w:tcW w:w="984" w:type="dxa"/>
          </w:tcPr>
          <w:p w14:paraId="38D37E48"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EAC14</w:t>
            </w:r>
          </w:p>
        </w:tc>
        <w:tc>
          <w:tcPr>
            <w:tcW w:w="628" w:type="dxa"/>
          </w:tcPr>
          <w:p w14:paraId="24A04FD9"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83</w:t>
            </w:r>
          </w:p>
        </w:tc>
        <w:tc>
          <w:tcPr>
            <w:tcW w:w="606" w:type="dxa"/>
          </w:tcPr>
          <w:p w14:paraId="3523FA72" w14:textId="5F08FDE9"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F</w:t>
            </w:r>
          </w:p>
        </w:tc>
        <w:tc>
          <w:tcPr>
            <w:tcW w:w="1139" w:type="dxa"/>
          </w:tcPr>
          <w:p w14:paraId="404BAD3F"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32422ED1"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0</w:t>
            </w:r>
          </w:p>
        </w:tc>
        <w:tc>
          <w:tcPr>
            <w:tcW w:w="1394" w:type="dxa"/>
          </w:tcPr>
          <w:p w14:paraId="300AD51A"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0</w:t>
            </w:r>
          </w:p>
        </w:tc>
        <w:tc>
          <w:tcPr>
            <w:tcW w:w="1064" w:type="dxa"/>
          </w:tcPr>
          <w:p w14:paraId="2A9E23BC"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0FCD9C3F"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5DEFD229"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0E5B164D" w14:textId="77777777" w:rsidTr="00925FB1">
        <w:trPr>
          <w:trHeight w:val="285"/>
        </w:trPr>
        <w:tc>
          <w:tcPr>
            <w:tcW w:w="984" w:type="dxa"/>
          </w:tcPr>
          <w:p w14:paraId="40F0BC4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EAC15</w:t>
            </w:r>
          </w:p>
        </w:tc>
        <w:tc>
          <w:tcPr>
            <w:tcW w:w="628" w:type="dxa"/>
          </w:tcPr>
          <w:p w14:paraId="6E737A48"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60</w:t>
            </w:r>
          </w:p>
        </w:tc>
        <w:tc>
          <w:tcPr>
            <w:tcW w:w="606" w:type="dxa"/>
          </w:tcPr>
          <w:p w14:paraId="5F27067A" w14:textId="1877480E"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F</w:t>
            </w:r>
          </w:p>
        </w:tc>
        <w:tc>
          <w:tcPr>
            <w:tcW w:w="1139" w:type="dxa"/>
          </w:tcPr>
          <w:p w14:paraId="77306CEE"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17CFD4E8"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84</w:t>
            </w:r>
          </w:p>
        </w:tc>
        <w:tc>
          <w:tcPr>
            <w:tcW w:w="1394" w:type="dxa"/>
          </w:tcPr>
          <w:p w14:paraId="1B27983B"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0</w:t>
            </w:r>
          </w:p>
        </w:tc>
        <w:tc>
          <w:tcPr>
            <w:tcW w:w="1064" w:type="dxa"/>
          </w:tcPr>
          <w:p w14:paraId="5907E201"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1E7620A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34CF4371"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w:t>
            </w:r>
          </w:p>
        </w:tc>
      </w:tr>
      <w:tr w:rsidR="006C4F4A" w:rsidRPr="006C4F4A" w14:paraId="1030DA00" w14:textId="77777777" w:rsidTr="00925FB1">
        <w:trPr>
          <w:trHeight w:val="303"/>
        </w:trPr>
        <w:tc>
          <w:tcPr>
            <w:tcW w:w="984" w:type="dxa"/>
          </w:tcPr>
          <w:p w14:paraId="5773500D"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EAC16</w:t>
            </w:r>
          </w:p>
        </w:tc>
        <w:tc>
          <w:tcPr>
            <w:tcW w:w="628" w:type="dxa"/>
          </w:tcPr>
          <w:p w14:paraId="7DD2F8E2"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78</w:t>
            </w:r>
          </w:p>
        </w:tc>
        <w:tc>
          <w:tcPr>
            <w:tcW w:w="606" w:type="dxa"/>
          </w:tcPr>
          <w:p w14:paraId="21A2E11A" w14:textId="29491B3E"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00A2649C"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1</w:t>
            </w:r>
          </w:p>
        </w:tc>
        <w:tc>
          <w:tcPr>
            <w:tcW w:w="1136" w:type="dxa"/>
          </w:tcPr>
          <w:p w14:paraId="70FA770E"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36</w:t>
            </w:r>
          </w:p>
        </w:tc>
        <w:tc>
          <w:tcPr>
            <w:tcW w:w="1394" w:type="dxa"/>
          </w:tcPr>
          <w:p w14:paraId="53B651BE"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1</w:t>
            </w:r>
          </w:p>
        </w:tc>
        <w:tc>
          <w:tcPr>
            <w:tcW w:w="1064" w:type="dxa"/>
          </w:tcPr>
          <w:p w14:paraId="146ABC92"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5DD0D8A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3014273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w:t>
            </w:r>
          </w:p>
        </w:tc>
      </w:tr>
      <w:tr w:rsidR="006C4F4A" w:rsidRPr="006C4F4A" w14:paraId="5459A160" w14:textId="77777777" w:rsidTr="00925FB1">
        <w:trPr>
          <w:trHeight w:val="285"/>
        </w:trPr>
        <w:tc>
          <w:tcPr>
            <w:tcW w:w="984" w:type="dxa"/>
          </w:tcPr>
          <w:p w14:paraId="3D27D8E3"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EAC17</w:t>
            </w:r>
          </w:p>
        </w:tc>
        <w:tc>
          <w:tcPr>
            <w:tcW w:w="628" w:type="dxa"/>
          </w:tcPr>
          <w:p w14:paraId="3CB860B8"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59</w:t>
            </w:r>
          </w:p>
        </w:tc>
        <w:tc>
          <w:tcPr>
            <w:tcW w:w="606" w:type="dxa"/>
          </w:tcPr>
          <w:p w14:paraId="08634E09" w14:textId="40DF0A78"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64B564EB"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1DED674F"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24</w:t>
            </w:r>
          </w:p>
        </w:tc>
        <w:tc>
          <w:tcPr>
            <w:tcW w:w="1394" w:type="dxa"/>
          </w:tcPr>
          <w:p w14:paraId="37A116AB"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1</w:t>
            </w:r>
          </w:p>
        </w:tc>
        <w:tc>
          <w:tcPr>
            <w:tcW w:w="1064" w:type="dxa"/>
          </w:tcPr>
          <w:p w14:paraId="39EF773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32BD2B5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1E34381E"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w:t>
            </w:r>
          </w:p>
        </w:tc>
      </w:tr>
      <w:tr w:rsidR="006C4F4A" w:rsidRPr="006C4F4A" w14:paraId="5A03968E" w14:textId="77777777" w:rsidTr="00925FB1">
        <w:trPr>
          <w:trHeight w:val="285"/>
        </w:trPr>
        <w:tc>
          <w:tcPr>
            <w:tcW w:w="984" w:type="dxa"/>
          </w:tcPr>
          <w:p w14:paraId="0D90CED9"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EAC18</w:t>
            </w:r>
          </w:p>
        </w:tc>
        <w:tc>
          <w:tcPr>
            <w:tcW w:w="628" w:type="dxa"/>
          </w:tcPr>
          <w:p w14:paraId="075C0EB0"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75</w:t>
            </w:r>
          </w:p>
        </w:tc>
        <w:tc>
          <w:tcPr>
            <w:tcW w:w="606" w:type="dxa"/>
          </w:tcPr>
          <w:p w14:paraId="71AC1DB9" w14:textId="19D41EF6"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72FD2D5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1</w:t>
            </w:r>
          </w:p>
        </w:tc>
        <w:tc>
          <w:tcPr>
            <w:tcW w:w="1136" w:type="dxa"/>
          </w:tcPr>
          <w:p w14:paraId="75C1CC4E"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8</w:t>
            </w:r>
          </w:p>
        </w:tc>
        <w:tc>
          <w:tcPr>
            <w:tcW w:w="1394" w:type="dxa"/>
          </w:tcPr>
          <w:p w14:paraId="26C7BADB"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1</w:t>
            </w:r>
          </w:p>
        </w:tc>
        <w:tc>
          <w:tcPr>
            <w:tcW w:w="1064" w:type="dxa"/>
          </w:tcPr>
          <w:p w14:paraId="57583A6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6EC548E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218A845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2D4A613E" w14:textId="77777777" w:rsidTr="00925FB1">
        <w:trPr>
          <w:trHeight w:val="285"/>
        </w:trPr>
        <w:tc>
          <w:tcPr>
            <w:tcW w:w="984" w:type="dxa"/>
          </w:tcPr>
          <w:p w14:paraId="56B3B21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EAC19</w:t>
            </w:r>
          </w:p>
        </w:tc>
        <w:tc>
          <w:tcPr>
            <w:tcW w:w="628" w:type="dxa"/>
          </w:tcPr>
          <w:p w14:paraId="46C3AA11"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44</w:t>
            </w:r>
          </w:p>
        </w:tc>
        <w:tc>
          <w:tcPr>
            <w:tcW w:w="606" w:type="dxa"/>
          </w:tcPr>
          <w:p w14:paraId="5B60313B" w14:textId="2182B400"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F</w:t>
            </w:r>
          </w:p>
        </w:tc>
        <w:tc>
          <w:tcPr>
            <w:tcW w:w="1139" w:type="dxa"/>
          </w:tcPr>
          <w:p w14:paraId="144D8339"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1</w:t>
            </w:r>
          </w:p>
        </w:tc>
        <w:tc>
          <w:tcPr>
            <w:tcW w:w="1136" w:type="dxa"/>
          </w:tcPr>
          <w:p w14:paraId="7CAFCC90"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35</w:t>
            </w:r>
          </w:p>
        </w:tc>
        <w:tc>
          <w:tcPr>
            <w:tcW w:w="1394" w:type="dxa"/>
          </w:tcPr>
          <w:p w14:paraId="7F47AC9D"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1</w:t>
            </w:r>
          </w:p>
        </w:tc>
        <w:tc>
          <w:tcPr>
            <w:tcW w:w="1064" w:type="dxa"/>
          </w:tcPr>
          <w:p w14:paraId="7BB6106C"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diffuse</w:t>
            </w:r>
          </w:p>
        </w:tc>
        <w:tc>
          <w:tcPr>
            <w:tcW w:w="1259" w:type="dxa"/>
          </w:tcPr>
          <w:p w14:paraId="12A0F62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440FCD79"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5971EF46" w14:textId="77777777" w:rsidTr="00925FB1">
        <w:trPr>
          <w:trHeight w:val="285"/>
        </w:trPr>
        <w:tc>
          <w:tcPr>
            <w:tcW w:w="984" w:type="dxa"/>
          </w:tcPr>
          <w:p w14:paraId="1981498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EAC20</w:t>
            </w:r>
          </w:p>
        </w:tc>
        <w:tc>
          <w:tcPr>
            <w:tcW w:w="628" w:type="dxa"/>
          </w:tcPr>
          <w:p w14:paraId="0FEEE79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79</w:t>
            </w:r>
          </w:p>
        </w:tc>
        <w:tc>
          <w:tcPr>
            <w:tcW w:w="606" w:type="dxa"/>
          </w:tcPr>
          <w:p w14:paraId="5B371EA9" w14:textId="1F1721EA"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6CA029EF"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5775AF48"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0</w:t>
            </w:r>
          </w:p>
        </w:tc>
        <w:tc>
          <w:tcPr>
            <w:tcW w:w="1394" w:type="dxa"/>
          </w:tcPr>
          <w:p w14:paraId="58D247EE"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0</w:t>
            </w:r>
          </w:p>
        </w:tc>
        <w:tc>
          <w:tcPr>
            <w:tcW w:w="1064" w:type="dxa"/>
          </w:tcPr>
          <w:p w14:paraId="161E491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diffuse</w:t>
            </w:r>
          </w:p>
        </w:tc>
        <w:tc>
          <w:tcPr>
            <w:tcW w:w="1259" w:type="dxa"/>
          </w:tcPr>
          <w:p w14:paraId="22E67961"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7ECB5467"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IV</w:t>
            </w:r>
          </w:p>
        </w:tc>
      </w:tr>
      <w:tr w:rsidR="006C4F4A" w:rsidRPr="006C4F4A" w14:paraId="657085CA" w14:textId="77777777" w:rsidTr="00925FB1">
        <w:trPr>
          <w:trHeight w:val="285"/>
        </w:trPr>
        <w:tc>
          <w:tcPr>
            <w:tcW w:w="984" w:type="dxa"/>
          </w:tcPr>
          <w:p w14:paraId="02F53403"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EAC21</w:t>
            </w:r>
          </w:p>
        </w:tc>
        <w:tc>
          <w:tcPr>
            <w:tcW w:w="628" w:type="dxa"/>
          </w:tcPr>
          <w:p w14:paraId="13D919EE"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63</w:t>
            </w:r>
          </w:p>
        </w:tc>
        <w:tc>
          <w:tcPr>
            <w:tcW w:w="606" w:type="dxa"/>
          </w:tcPr>
          <w:p w14:paraId="0AC473D7" w14:textId="2F87732B"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2D9CC850"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72BD6A4B"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56</w:t>
            </w:r>
          </w:p>
        </w:tc>
        <w:tc>
          <w:tcPr>
            <w:tcW w:w="1394" w:type="dxa"/>
          </w:tcPr>
          <w:p w14:paraId="67A3B927"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0</w:t>
            </w:r>
          </w:p>
        </w:tc>
        <w:tc>
          <w:tcPr>
            <w:tcW w:w="1064" w:type="dxa"/>
          </w:tcPr>
          <w:p w14:paraId="0F02FB64"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0072E63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52F6E9B4"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w:t>
            </w:r>
          </w:p>
        </w:tc>
      </w:tr>
      <w:tr w:rsidR="006C4F4A" w:rsidRPr="006C4F4A" w14:paraId="6F97BEE2" w14:textId="77777777" w:rsidTr="00925FB1">
        <w:trPr>
          <w:trHeight w:val="285"/>
        </w:trPr>
        <w:tc>
          <w:tcPr>
            <w:tcW w:w="984" w:type="dxa"/>
          </w:tcPr>
          <w:p w14:paraId="28C9952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EAC22</w:t>
            </w:r>
          </w:p>
        </w:tc>
        <w:tc>
          <w:tcPr>
            <w:tcW w:w="628" w:type="dxa"/>
          </w:tcPr>
          <w:p w14:paraId="586C2C9F"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84</w:t>
            </w:r>
          </w:p>
        </w:tc>
        <w:tc>
          <w:tcPr>
            <w:tcW w:w="606" w:type="dxa"/>
          </w:tcPr>
          <w:p w14:paraId="48F8AAB9" w14:textId="6821FCF9"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06BA68AE"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384E9D26"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84</w:t>
            </w:r>
          </w:p>
        </w:tc>
        <w:tc>
          <w:tcPr>
            <w:tcW w:w="1394" w:type="dxa"/>
          </w:tcPr>
          <w:p w14:paraId="3AEF8EA6"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0</w:t>
            </w:r>
          </w:p>
        </w:tc>
        <w:tc>
          <w:tcPr>
            <w:tcW w:w="1064" w:type="dxa"/>
          </w:tcPr>
          <w:p w14:paraId="134059F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26C7FC2C"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6121FA9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w:t>
            </w:r>
          </w:p>
        </w:tc>
      </w:tr>
      <w:tr w:rsidR="006C4F4A" w:rsidRPr="006C4F4A" w14:paraId="72261286" w14:textId="77777777" w:rsidTr="00925FB1">
        <w:trPr>
          <w:trHeight w:val="285"/>
        </w:trPr>
        <w:tc>
          <w:tcPr>
            <w:tcW w:w="984" w:type="dxa"/>
          </w:tcPr>
          <w:p w14:paraId="2B82D53F"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EAC23</w:t>
            </w:r>
          </w:p>
        </w:tc>
        <w:tc>
          <w:tcPr>
            <w:tcW w:w="628" w:type="dxa"/>
          </w:tcPr>
          <w:p w14:paraId="553B9027"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77</w:t>
            </w:r>
          </w:p>
        </w:tc>
        <w:tc>
          <w:tcPr>
            <w:tcW w:w="606" w:type="dxa"/>
          </w:tcPr>
          <w:p w14:paraId="6915FFD5" w14:textId="6FFEC4E1"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F</w:t>
            </w:r>
          </w:p>
        </w:tc>
        <w:tc>
          <w:tcPr>
            <w:tcW w:w="1139" w:type="dxa"/>
          </w:tcPr>
          <w:p w14:paraId="0C047C27"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231B9B9E"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4</w:t>
            </w:r>
          </w:p>
        </w:tc>
        <w:tc>
          <w:tcPr>
            <w:tcW w:w="1394" w:type="dxa"/>
          </w:tcPr>
          <w:p w14:paraId="752DBFC2"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n/a*</w:t>
            </w:r>
          </w:p>
        </w:tc>
        <w:tc>
          <w:tcPr>
            <w:tcW w:w="1064" w:type="dxa"/>
          </w:tcPr>
          <w:p w14:paraId="77225AA0"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7BFBB4B7"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0250D5C8"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3D1B761B" w14:textId="77777777" w:rsidTr="00925FB1">
        <w:trPr>
          <w:trHeight w:val="285"/>
        </w:trPr>
        <w:tc>
          <w:tcPr>
            <w:tcW w:w="984" w:type="dxa"/>
          </w:tcPr>
          <w:p w14:paraId="39A199B7"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EAC24</w:t>
            </w:r>
          </w:p>
        </w:tc>
        <w:tc>
          <w:tcPr>
            <w:tcW w:w="628" w:type="dxa"/>
          </w:tcPr>
          <w:p w14:paraId="0792D5C7"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78</w:t>
            </w:r>
          </w:p>
        </w:tc>
        <w:tc>
          <w:tcPr>
            <w:tcW w:w="606" w:type="dxa"/>
          </w:tcPr>
          <w:p w14:paraId="271FF408" w14:textId="2C378C7D"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F</w:t>
            </w:r>
          </w:p>
        </w:tc>
        <w:tc>
          <w:tcPr>
            <w:tcW w:w="1139" w:type="dxa"/>
          </w:tcPr>
          <w:p w14:paraId="0FE1AE5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1</w:t>
            </w:r>
          </w:p>
        </w:tc>
        <w:tc>
          <w:tcPr>
            <w:tcW w:w="1136" w:type="dxa"/>
          </w:tcPr>
          <w:p w14:paraId="5FEA6532"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10</w:t>
            </w:r>
          </w:p>
        </w:tc>
        <w:tc>
          <w:tcPr>
            <w:tcW w:w="1394" w:type="dxa"/>
          </w:tcPr>
          <w:p w14:paraId="3E391956"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1</w:t>
            </w:r>
          </w:p>
        </w:tc>
        <w:tc>
          <w:tcPr>
            <w:tcW w:w="1064" w:type="dxa"/>
          </w:tcPr>
          <w:p w14:paraId="2F8DE0D8"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70F787D2"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63227CD2"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62005B35" w14:textId="77777777" w:rsidTr="00925FB1">
        <w:trPr>
          <w:trHeight w:val="285"/>
        </w:trPr>
        <w:tc>
          <w:tcPr>
            <w:tcW w:w="984" w:type="dxa"/>
          </w:tcPr>
          <w:p w14:paraId="618EC04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EAC25</w:t>
            </w:r>
          </w:p>
        </w:tc>
        <w:tc>
          <w:tcPr>
            <w:tcW w:w="628" w:type="dxa"/>
          </w:tcPr>
          <w:p w14:paraId="3C732ECC"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80</w:t>
            </w:r>
          </w:p>
        </w:tc>
        <w:tc>
          <w:tcPr>
            <w:tcW w:w="606" w:type="dxa"/>
          </w:tcPr>
          <w:p w14:paraId="29D71B22" w14:textId="515B98D3"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3C38A4B8"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6413F79D"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71</w:t>
            </w:r>
          </w:p>
        </w:tc>
        <w:tc>
          <w:tcPr>
            <w:tcW w:w="1394" w:type="dxa"/>
          </w:tcPr>
          <w:p w14:paraId="6D0F3AE4"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0</w:t>
            </w:r>
          </w:p>
        </w:tc>
        <w:tc>
          <w:tcPr>
            <w:tcW w:w="1064" w:type="dxa"/>
          </w:tcPr>
          <w:p w14:paraId="7C533C81"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diffuse</w:t>
            </w:r>
          </w:p>
        </w:tc>
        <w:tc>
          <w:tcPr>
            <w:tcW w:w="1259" w:type="dxa"/>
          </w:tcPr>
          <w:p w14:paraId="20450E7C"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14497B00"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w:t>
            </w:r>
          </w:p>
        </w:tc>
      </w:tr>
      <w:tr w:rsidR="006C4F4A" w:rsidRPr="006C4F4A" w14:paraId="4040C348" w14:textId="77777777" w:rsidTr="00925FB1">
        <w:trPr>
          <w:trHeight w:val="285"/>
        </w:trPr>
        <w:tc>
          <w:tcPr>
            <w:tcW w:w="984" w:type="dxa"/>
          </w:tcPr>
          <w:p w14:paraId="42B7E089"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EAC26</w:t>
            </w:r>
          </w:p>
        </w:tc>
        <w:tc>
          <w:tcPr>
            <w:tcW w:w="628" w:type="dxa"/>
          </w:tcPr>
          <w:p w14:paraId="232DD14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74</w:t>
            </w:r>
          </w:p>
        </w:tc>
        <w:tc>
          <w:tcPr>
            <w:tcW w:w="606" w:type="dxa"/>
          </w:tcPr>
          <w:p w14:paraId="2FC21451" w14:textId="7EBD8679"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43922F82"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5A355E06"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19</w:t>
            </w:r>
          </w:p>
        </w:tc>
        <w:tc>
          <w:tcPr>
            <w:tcW w:w="1394" w:type="dxa"/>
          </w:tcPr>
          <w:p w14:paraId="4C64F72D"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0</w:t>
            </w:r>
          </w:p>
        </w:tc>
        <w:tc>
          <w:tcPr>
            <w:tcW w:w="1064" w:type="dxa"/>
          </w:tcPr>
          <w:p w14:paraId="586B61DF"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2A9690C3"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6D3C6021"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23D8FB49" w14:textId="77777777" w:rsidTr="00925FB1">
        <w:trPr>
          <w:trHeight w:val="285"/>
        </w:trPr>
        <w:tc>
          <w:tcPr>
            <w:tcW w:w="984" w:type="dxa"/>
          </w:tcPr>
          <w:p w14:paraId="0F906D3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EAC27</w:t>
            </w:r>
          </w:p>
        </w:tc>
        <w:tc>
          <w:tcPr>
            <w:tcW w:w="628" w:type="dxa"/>
          </w:tcPr>
          <w:p w14:paraId="32BA721B"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68</w:t>
            </w:r>
          </w:p>
        </w:tc>
        <w:tc>
          <w:tcPr>
            <w:tcW w:w="606" w:type="dxa"/>
          </w:tcPr>
          <w:p w14:paraId="35B84635" w14:textId="7CBD4B8D"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796A354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7A8A85FC"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0</w:t>
            </w:r>
          </w:p>
        </w:tc>
        <w:tc>
          <w:tcPr>
            <w:tcW w:w="1394" w:type="dxa"/>
          </w:tcPr>
          <w:p w14:paraId="2F43005F"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0</w:t>
            </w:r>
          </w:p>
        </w:tc>
        <w:tc>
          <w:tcPr>
            <w:tcW w:w="1064" w:type="dxa"/>
          </w:tcPr>
          <w:p w14:paraId="3871FEAD"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0843F53D"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3223D617"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56622903" w14:textId="77777777" w:rsidTr="00925FB1">
        <w:trPr>
          <w:trHeight w:val="285"/>
        </w:trPr>
        <w:tc>
          <w:tcPr>
            <w:tcW w:w="984" w:type="dxa"/>
          </w:tcPr>
          <w:p w14:paraId="562CEB92"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EAC28</w:t>
            </w:r>
          </w:p>
        </w:tc>
        <w:tc>
          <w:tcPr>
            <w:tcW w:w="628" w:type="dxa"/>
          </w:tcPr>
          <w:p w14:paraId="145627E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72</w:t>
            </w:r>
          </w:p>
        </w:tc>
        <w:tc>
          <w:tcPr>
            <w:tcW w:w="606" w:type="dxa"/>
          </w:tcPr>
          <w:p w14:paraId="4845263A" w14:textId="2EDAD696"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1FD85517"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49451AE9"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6</w:t>
            </w:r>
          </w:p>
        </w:tc>
        <w:tc>
          <w:tcPr>
            <w:tcW w:w="1394" w:type="dxa"/>
          </w:tcPr>
          <w:p w14:paraId="7B264863"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0</w:t>
            </w:r>
          </w:p>
        </w:tc>
        <w:tc>
          <w:tcPr>
            <w:tcW w:w="1064" w:type="dxa"/>
          </w:tcPr>
          <w:p w14:paraId="06B405D0"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434FBC2D"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64F2EC5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42F93DDF" w14:textId="77777777" w:rsidTr="00925FB1">
        <w:trPr>
          <w:trHeight w:val="285"/>
        </w:trPr>
        <w:tc>
          <w:tcPr>
            <w:tcW w:w="984" w:type="dxa"/>
          </w:tcPr>
          <w:p w14:paraId="0ECC3CA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EAC29</w:t>
            </w:r>
          </w:p>
        </w:tc>
        <w:tc>
          <w:tcPr>
            <w:tcW w:w="628" w:type="dxa"/>
          </w:tcPr>
          <w:p w14:paraId="4C3F56A4"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67</w:t>
            </w:r>
          </w:p>
        </w:tc>
        <w:tc>
          <w:tcPr>
            <w:tcW w:w="606" w:type="dxa"/>
          </w:tcPr>
          <w:p w14:paraId="34EB9D1B" w14:textId="39F7AFE3"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4DF6F23E"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15B821C6"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14</w:t>
            </w:r>
          </w:p>
        </w:tc>
        <w:tc>
          <w:tcPr>
            <w:tcW w:w="1394" w:type="dxa"/>
          </w:tcPr>
          <w:p w14:paraId="53F455F6"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0</w:t>
            </w:r>
          </w:p>
        </w:tc>
        <w:tc>
          <w:tcPr>
            <w:tcW w:w="1064" w:type="dxa"/>
          </w:tcPr>
          <w:p w14:paraId="5F929E93"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16DA4FF0"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50395831"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w:t>
            </w:r>
          </w:p>
        </w:tc>
      </w:tr>
      <w:tr w:rsidR="006C4F4A" w:rsidRPr="006C4F4A" w14:paraId="784A0693" w14:textId="77777777" w:rsidTr="00925FB1">
        <w:trPr>
          <w:trHeight w:val="285"/>
        </w:trPr>
        <w:tc>
          <w:tcPr>
            <w:tcW w:w="984" w:type="dxa"/>
          </w:tcPr>
          <w:p w14:paraId="6EC76754"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EAC30</w:t>
            </w:r>
          </w:p>
        </w:tc>
        <w:tc>
          <w:tcPr>
            <w:tcW w:w="628" w:type="dxa"/>
          </w:tcPr>
          <w:p w14:paraId="72D4011E"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82</w:t>
            </w:r>
          </w:p>
        </w:tc>
        <w:tc>
          <w:tcPr>
            <w:tcW w:w="606" w:type="dxa"/>
          </w:tcPr>
          <w:p w14:paraId="4A3BC2A0" w14:textId="5F8AFCD8"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71A64F29"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1437CC56"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14</w:t>
            </w:r>
          </w:p>
        </w:tc>
        <w:tc>
          <w:tcPr>
            <w:tcW w:w="1394" w:type="dxa"/>
          </w:tcPr>
          <w:p w14:paraId="3BA6BD35"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1</w:t>
            </w:r>
          </w:p>
        </w:tc>
        <w:tc>
          <w:tcPr>
            <w:tcW w:w="1064" w:type="dxa"/>
          </w:tcPr>
          <w:p w14:paraId="06B57C6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7B72A008"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77725594"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76E74516" w14:textId="77777777" w:rsidTr="00925FB1">
        <w:trPr>
          <w:trHeight w:val="285"/>
        </w:trPr>
        <w:tc>
          <w:tcPr>
            <w:tcW w:w="984" w:type="dxa"/>
          </w:tcPr>
          <w:p w14:paraId="4AEB2053"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EAC31</w:t>
            </w:r>
          </w:p>
        </w:tc>
        <w:tc>
          <w:tcPr>
            <w:tcW w:w="628" w:type="dxa"/>
          </w:tcPr>
          <w:p w14:paraId="3943F1C9"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66</w:t>
            </w:r>
          </w:p>
        </w:tc>
        <w:tc>
          <w:tcPr>
            <w:tcW w:w="606" w:type="dxa"/>
          </w:tcPr>
          <w:p w14:paraId="7E9F797E" w14:textId="57CABC4C"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4704CFEF"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1</w:t>
            </w:r>
          </w:p>
        </w:tc>
        <w:tc>
          <w:tcPr>
            <w:tcW w:w="1136" w:type="dxa"/>
          </w:tcPr>
          <w:p w14:paraId="1EA9D2BA"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33</w:t>
            </w:r>
          </w:p>
        </w:tc>
        <w:tc>
          <w:tcPr>
            <w:tcW w:w="1394" w:type="dxa"/>
          </w:tcPr>
          <w:p w14:paraId="7405E74F"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1</w:t>
            </w:r>
          </w:p>
        </w:tc>
        <w:tc>
          <w:tcPr>
            <w:tcW w:w="1064" w:type="dxa"/>
          </w:tcPr>
          <w:p w14:paraId="2187B551"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6E43A264"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33B9B87C"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7FA3CAB2" w14:textId="77777777" w:rsidTr="00925FB1">
        <w:trPr>
          <w:trHeight w:val="285"/>
        </w:trPr>
        <w:tc>
          <w:tcPr>
            <w:tcW w:w="984" w:type="dxa"/>
          </w:tcPr>
          <w:p w14:paraId="2152473E"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EAC32</w:t>
            </w:r>
          </w:p>
        </w:tc>
        <w:tc>
          <w:tcPr>
            <w:tcW w:w="628" w:type="dxa"/>
          </w:tcPr>
          <w:p w14:paraId="6C83DEE0"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54</w:t>
            </w:r>
          </w:p>
        </w:tc>
        <w:tc>
          <w:tcPr>
            <w:tcW w:w="606" w:type="dxa"/>
          </w:tcPr>
          <w:p w14:paraId="1A0A30E9" w14:textId="6CF93B2B"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1403261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1</w:t>
            </w:r>
          </w:p>
        </w:tc>
        <w:tc>
          <w:tcPr>
            <w:tcW w:w="1136" w:type="dxa"/>
          </w:tcPr>
          <w:p w14:paraId="57D9638C"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15</w:t>
            </w:r>
          </w:p>
        </w:tc>
        <w:tc>
          <w:tcPr>
            <w:tcW w:w="1394" w:type="dxa"/>
          </w:tcPr>
          <w:p w14:paraId="49CCE33A"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0</w:t>
            </w:r>
          </w:p>
        </w:tc>
        <w:tc>
          <w:tcPr>
            <w:tcW w:w="1064" w:type="dxa"/>
          </w:tcPr>
          <w:p w14:paraId="5435FB17"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35EE851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1A746DC4"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4C87481E" w14:textId="77777777" w:rsidTr="00925FB1">
        <w:trPr>
          <w:trHeight w:val="285"/>
        </w:trPr>
        <w:tc>
          <w:tcPr>
            <w:tcW w:w="984" w:type="dxa"/>
          </w:tcPr>
          <w:p w14:paraId="49A40E57"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EAC33</w:t>
            </w:r>
          </w:p>
        </w:tc>
        <w:tc>
          <w:tcPr>
            <w:tcW w:w="628" w:type="dxa"/>
          </w:tcPr>
          <w:p w14:paraId="35C70D3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87</w:t>
            </w:r>
          </w:p>
        </w:tc>
        <w:tc>
          <w:tcPr>
            <w:tcW w:w="606" w:type="dxa"/>
          </w:tcPr>
          <w:p w14:paraId="305339F2" w14:textId="6741276B"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03E2C48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Pr>
          <w:p w14:paraId="2D99E05C"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0</w:t>
            </w:r>
          </w:p>
        </w:tc>
        <w:tc>
          <w:tcPr>
            <w:tcW w:w="1394" w:type="dxa"/>
          </w:tcPr>
          <w:p w14:paraId="0340EC30"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0</w:t>
            </w:r>
          </w:p>
        </w:tc>
        <w:tc>
          <w:tcPr>
            <w:tcW w:w="1064" w:type="dxa"/>
          </w:tcPr>
          <w:p w14:paraId="6CB19AD7"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748E2D28"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0D673C77"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w:t>
            </w:r>
          </w:p>
        </w:tc>
      </w:tr>
      <w:tr w:rsidR="006C4F4A" w:rsidRPr="006C4F4A" w14:paraId="756229D3" w14:textId="77777777" w:rsidTr="00925FB1">
        <w:trPr>
          <w:trHeight w:val="285"/>
        </w:trPr>
        <w:tc>
          <w:tcPr>
            <w:tcW w:w="984" w:type="dxa"/>
          </w:tcPr>
          <w:p w14:paraId="7CE68B2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EAC34</w:t>
            </w:r>
          </w:p>
        </w:tc>
        <w:tc>
          <w:tcPr>
            <w:tcW w:w="628" w:type="dxa"/>
          </w:tcPr>
          <w:p w14:paraId="3375325B"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61</w:t>
            </w:r>
          </w:p>
        </w:tc>
        <w:tc>
          <w:tcPr>
            <w:tcW w:w="606" w:type="dxa"/>
          </w:tcPr>
          <w:p w14:paraId="3219A926" w14:textId="04D11D86"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1D7AD359"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1</w:t>
            </w:r>
          </w:p>
        </w:tc>
        <w:tc>
          <w:tcPr>
            <w:tcW w:w="1136" w:type="dxa"/>
          </w:tcPr>
          <w:p w14:paraId="0C0ACE2F"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12</w:t>
            </w:r>
          </w:p>
        </w:tc>
        <w:tc>
          <w:tcPr>
            <w:tcW w:w="1394" w:type="dxa"/>
          </w:tcPr>
          <w:p w14:paraId="1594942E"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1</w:t>
            </w:r>
          </w:p>
        </w:tc>
        <w:tc>
          <w:tcPr>
            <w:tcW w:w="1064" w:type="dxa"/>
          </w:tcPr>
          <w:p w14:paraId="0005578C"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67FC3720"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51DBB957"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3492D066" w14:textId="77777777" w:rsidTr="00925FB1">
        <w:trPr>
          <w:trHeight w:val="285"/>
        </w:trPr>
        <w:tc>
          <w:tcPr>
            <w:tcW w:w="984" w:type="dxa"/>
          </w:tcPr>
          <w:p w14:paraId="51EB811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EAC35</w:t>
            </w:r>
          </w:p>
        </w:tc>
        <w:tc>
          <w:tcPr>
            <w:tcW w:w="628" w:type="dxa"/>
          </w:tcPr>
          <w:p w14:paraId="52C3DF2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82</w:t>
            </w:r>
          </w:p>
        </w:tc>
        <w:tc>
          <w:tcPr>
            <w:tcW w:w="606" w:type="dxa"/>
          </w:tcPr>
          <w:p w14:paraId="3F55349C" w14:textId="212A5E5F"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42D02328"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1</w:t>
            </w:r>
          </w:p>
        </w:tc>
        <w:tc>
          <w:tcPr>
            <w:tcW w:w="1136" w:type="dxa"/>
          </w:tcPr>
          <w:p w14:paraId="45E1913E"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6</w:t>
            </w:r>
          </w:p>
        </w:tc>
        <w:tc>
          <w:tcPr>
            <w:tcW w:w="1394" w:type="dxa"/>
          </w:tcPr>
          <w:p w14:paraId="798DDDF2"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1</w:t>
            </w:r>
          </w:p>
        </w:tc>
        <w:tc>
          <w:tcPr>
            <w:tcW w:w="1064" w:type="dxa"/>
          </w:tcPr>
          <w:p w14:paraId="528898BB"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5D5815AC"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17445C3A"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IV</w:t>
            </w:r>
          </w:p>
        </w:tc>
      </w:tr>
      <w:tr w:rsidR="006C4F4A" w:rsidRPr="006C4F4A" w14:paraId="2E84B2D1" w14:textId="77777777" w:rsidTr="00925FB1">
        <w:trPr>
          <w:trHeight w:val="285"/>
        </w:trPr>
        <w:tc>
          <w:tcPr>
            <w:tcW w:w="984" w:type="dxa"/>
          </w:tcPr>
          <w:p w14:paraId="7F519CC9"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EAC36</w:t>
            </w:r>
          </w:p>
        </w:tc>
        <w:tc>
          <w:tcPr>
            <w:tcW w:w="628" w:type="dxa"/>
          </w:tcPr>
          <w:p w14:paraId="78F8D303"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65</w:t>
            </w:r>
          </w:p>
        </w:tc>
        <w:tc>
          <w:tcPr>
            <w:tcW w:w="606" w:type="dxa"/>
          </w:tcPr>
          <w:p w14:paraId="7CC40E00" w14:textId="66DD3F8E"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085A163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1</w:t>
            </w:r>
          </w:p>
        </w:tc>
        <w:tc>
          <w:tcPr>
            <w:tcW w:w="1136" w:type="dxa"/>
          </w:tcPr>
          <w:p w14:paraId="03129AA4"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29</w:t>
            </w:r>
          </w:p>
        </w:tc>
        <w:tc>
          <w:tcPr>
            <w:tcW w:w="1394" w:type="dxa"/>
          </w:tcPr>
          <w:p w14:paraId="7BC33F92"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1</w:t>
            </w:r>
          </w:p>
        </w:tc>
        <w:tc>
          <w:tcPr>
            <w:tcW w:w="1064" w:type="dxa"/>
          </w:tcPr>
          <w:p w14:paraId="0C6AB483"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749BC25B"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167C02D0"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III</w:t>
            </w:r>
          </w:p>
        </w:tc>
      </w:tr>
      <w:tr w:rsidR="006C4F4A" w:rsidRPr="006C4F4A" w14:paraId="0C7BD6CB" w14:textId="77777777" w:rsidTr="00925FB1">
        <w:trPr>
          <w:trHeight w:val="285"/>
        </w:trPr>
        <w:tc>
          <w:tcPr>
            <w:tcW w:w="984" w:type="dxa"/>
          </w:tcPr>
          <w:p w14:paraId="33CCB9D1"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EAC37</w:t>
            </w:r>
          </w:p>
        </w:tc>
        <w:tc>
          <w:tcPr>
            <w:tcW w:w="628" w:type="dxa"/>
          </w:tcPr>
          <w:p w14:paraId="5001621D"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62</w:t>
            </w:r>
          </w:p>
        </w:tc>
        <w:tc>
          <w:tcPr>
            <w:tcW w:w="606" w:type="dxa"/>
          </w:tcPr>
          <w:p w14:paraId="601DCE8C" w14:textId="2648FCC0"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M</w:t>
            </w:r>
          </w:p>
        </w:tc>
        <w:tc>
          <w:tcPr>
            <w:tcW w:w="1139" w:type="dxa"/>
          </w:tcPr>
          <w:p w14:paraId="7289ACCB"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1</w:t>
            </w:r>
          </w:p>
        </w:tc>
        <w:tc>
          <w:tcPr>
            <w:tcW w:w="1136" w:type="dxa"/>
          </w:tcPr>
          <w:p w14:paraId="26B6E314"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5</w:t>
            </w:r>
          </w:p>
        </w:tc>
        <w:tc>
          <w:tcPr>
            <w:tcW w:w="1394" w:type="dxa"/>
          </w:tcPr>
          <w:p w14:paraId="51324F81"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1</w:t>
            </w:r>
          </w:p>
        </w:tc>
        <w:tc>
          <w:tcPr>
            <w:tcW w:w="1064" w:type="dxa"/>
          </w:tcPr>
          <w:p w14:paraId="1220EE85"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intestinal</w:t>
            </w:r>
          </w:p>
        </w:tc>
        <w:tc>
          <w:tcPr>
            <w:tcW w:w="1259" w:type="dxa"/>
          </w:tcPr>
          <w:p w14:paraId="146B11F3"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Pr>
          <w:p w14:paraId="6A9C6281"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w:t>
            </w:r>
          </w:p>
        </w:tc>
      </w:tr>
      <w:tr w:rsidR="006C4F4A" w:rsidRPr="006C4F4A" w14:paraId="1B80D5D2" w14:textId="77777777" w:rsidTr="00925FB1">
        <w:trPr>
          <w:trHeight w:val="285"/>
        </w:trPr>
        <w:tc>
          <w:tcPr>
            <w:tcW w:w="984" w:type="dxa"/>
            <w:tcBorders>
              <w:bottom w:val="single" w:sz="12" w:space="0" w:color="ED7D31"/>
            </w:tcBorders>
          </w:tcPr>
          <w:p w14:paraId="05EBDAC1"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EAC38</w:t>
            </w:r>
          </w:p>
        </w:tc>
        <w:tc>
          <w:tcPr>
            <w:tcW w:w="628" w:type="dxa"/>
            <w:tcBorders>
              <w:bottom w:val="single" w:sz="12" w:space="0" w:color="ED7D31"/>
            </w:tcBorders>
          </w:tcPr>
          <w:p w14:paraId="4433C9A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54</w:t>
            </w:r>
          </w:p>
        </w:tc>
        <w:tc>
          <w:tcPr>
            <w:tcW w:w="606" w:type="dxa"/>
            <w:tcBorders>
              <w:bottom w:val="single" w:sz="12" w:space="0" w:color="ED7D31"/>
            </w:tcBorders>
          </w:tcPr>
          <w:p w14:paraId="11CBAD3D" w14:textId="51BAEC09"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F</w:t>
            </w:r>
          </w:p>
        </w:tc>
        <w:tc>
          <w:tcPr>
            <w:tcW w:w="1139" w:type="dxa"/>
            <w:tcBorders>
              <w:bottom w:val="single" w:sz="12" w:space="0" w:color="ED7D31"/>
            </w:tcBorders>
          </w:tcPr>
          <w:p w14:paraId="4DC1BF06"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0</w:t>
            </w:r>
          </w:p>
        </w:tc>
        <w:tc>
          <w:tcPr>
            <w:tcW w:w="1136" w:type="dxa"/>
            <w:tcBorders>
              <w:bottom w:val="single" w:sz="12" w:space="0" w:color="ED7D31"/>
            </w:tcBorders>
          </w:tcPr>
          <w:p w14:paraId="1CCA160F"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6</w:t>
            </w:r>
          </w:p>
        </w:tc>
        <w:tc>
          <w:tcPr>
            <w:tcW w:w="1394" w:type="dxa"/>
            <w:tcBorders>
              <w:bottom w:val="single" w:sz="12" w:space="0" w:color="ED7D31"/>
            </w:tcBorders>
          </w:tcPr>
          <w:p w14:paraId="0FBCFEDD" w14:textId="77777777" w:rsidR="00AA6A5A" w:rsidRPr="006C4F4A" w:rsidRDefault="006171F9" w:rsidP="00AA6A5A">
            <w:pPr>
              <w:jc w:val="center"/>
              <w:rPr>
                <w:rFonts w:eastAsia="Times New Roman"/>
                <w:color w:val="000000" w:themeColor="text1"/>
                <w:sz w:val="20"/>
                <w:szCs w:val="20"/>
                <w:lang w:val="en-US" w:eastAsia="en-US"/>
              </w:rPr>
            </w:pPr>
            <w:r w:rsidRPr="006C4F4A">
              <w:rPr>
                <w:rFonts w:eastAsia="Times New Roman"/>
                <w:color w:val="000000" w:themeColor="text1"/>
                <w:sz w:val="20"/>
                <w:szCs w:val="20"/>
                <w:lang w:val="en-US" w:eastAsia="en-US"/>
              </w:rPr>
              <w:t>0</w:t>
            </w:r>
          </w:p>
        </w:tc>
        <w:tc>
          <w:tcPr>
            <w:tcW w:w="1064" w:type="dxa"/>
            <w:tcBorders>
              <w:bottom w:val="single" w:sz="12" w:space="0" w:color="ED7D31"/>
            </w:tcBorders>
          </w:tcPr>
          <w:p w14:paraId="608A2DB7"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diffuse</w:t>
            </w:r>
          </w:p>
        </w:tc>
        <w:tc>
          <w:tcPr>
            <w:tcW w:w="1259" w:type="dxa"/>
            <w:tcBorders>
              <w:bottom w:val="single" w:sz="12" w:space="0" w:color="ED7D31"/>
            </w:tcBorders>
          </w:tcPr>
          <w:p w14:paraId="30089F9F"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BIM-/GIM-</w:t>
            </w:r>
          </w:p>
        </w:tc>
        <w:tc>
          <w:tcPr>
            <w:tcW w:w="865" w:type="dxa"/>
            <w:tcBorders>
              <w:bottom w:val="single" w:sz="12" w:space="0" w:color="ED7D31"/>
            </w:tcBorders>
          </w:tcPr>
          <w:p w14:paraId="55E05DF1" w14:textId="77777777" w:rsidR="00AA6A5A" w:rsidRPr="006C4F4A" w:rsidRDefault="006171F9" w:rsidP="00AA6A5A">
            <w:pPr>
              <w:jc w:val="center"/>
              <w:rPr>
                <w:rFonts w:eastAsia="Times New Roman"/>
                <w:color w:val="000000" w:themeColor="text1"/>
                <w:sz w:val="20"/>
                <w:szCs w:val="20"/>
                <w:lang w:val="en-US" w:eastAsia="da-DK"/>
              </w:rPr>
            </w:pPr>
            <w:r w:rsidRPr="006C4F4A">
              <w:rPr>
                <w:rFonts w:eastAsia="Times New Roman"/>
                <w:color w:val="000000" w:themeColor="text1"/>
                <w:sz w:val="20"/>
                <w:szCs w:val="20"/>
                <w:lang w:val="en-US" w:eastAsia="da-DK"/>
              </w:rPr>
              <w:t>II</w:t>
            </w:r>
          </w:p>
        </w:tc>
      </w:tr>
    </w:tbl>
    <w:p w14:paraId="5D231204" w14:textId="77777777" w:rsidR="001A29FD" w:rsidRPr="006C4F4A" w:rsidRDefault="001A29FD" w:rsidP="001A29FD">
      <w:pPr>
        <w:rPr>
          <w:rFonts w:eastAsia="Times New Roman"/>
          <w:color w:val="000000" w:themeColor="text1"/>
          <w:lang w:val="en-US"/>
        </w:rPr>
      </w:pPr>
    </w:p>
    <w:p w14:paraId="07B9DBD2" w14:textId="76E4ACF5" w:rsidR="007D4322" w:rsidRPr="006C4F4A" w:rsidRDefault="006171F9" w:rsidP="001A29FD">
      <w:pPr>
        <w:rPr>
          <w:rFonts w:eastAsia="Times New Roman"/>
          <w:color w:val="000000" w:themeColor="text1"/>
          <w:lang w:val="en-US"/>
        </w:rPr>
      </w:pPr>
      <w:r w:rsidRPr="006C4F4A">
        <w:rPr>
          <w:rFonts w:eastAsia="Times New Roman"/>
          <w:color w:val="000000" w:themeColor="text1"/>
          <w:lang w:val="en-US"/>
        </w:rPr>
        <w:t>F=Female; M=Male. *n/a= not available.</w:t>
      </w:r>
    </w:p>
    <w:p w14:paraId="3DCC2E90" w14:textId="77777777" w:rsidR="001A29FD" w:rsidRPr="006C4F4A" w:rsidRDefault="001A29FD" w:rsidP="001A29FD">
      <w:pPr>
        <w:rPr>
          <w:rFonts w:eastAsia="Times New Roman"/>
          <w:color w:val="000000" w:themeColor="text1"/>
          <w:lang w:val="en-US"/>
        </w:rPr>
      </w:pPr>
    </w:p>
    <w:p w14:paraId="2EBB52B2" w14:textId="36640AF7" w:rsidR="007D04D6" w:rsidRPr="006C4F4A" w:rsidRDefault="006171F9" w:rsidP="00A77577">
      <w:pPr>
        <w:spacing w:line="480" w:lineRule="auto"/>
        <w:rPr>
          <w:b/>
          <w:color w:val="000000" w:themeColor="text1"/>
          <w:lang w:val="en-US"/>
        </w:rPr>
      </w:pPr>
      <w:r w:rsidRPr="006C4F4A">
        <w:rPr>
          <w:b/>
          <w:color w:val="000000" w:themeColor="text1"/>
          <w:lang w:val="en-US"/>
        </w:rPr>
        <w:t xml:space="preserve">Supplementary Table 2: p53 immunohistochemistry and </w:t>
      </w:r>
      <w:r w:rsidRPr="006C4F4A">
        <w:rPr>
          <w:b/>
          <w:i/>
          <w:color w:val="000000" w:themeColor="text1"/>
          <w:lang w:val="en-US"/>
        </w:rPr>
        <w:t>TP53</w:t>
      </w:r>
      <w:r w:rsidR="007D04D6" w:rsidRPr="006C4F4A">
        <w:rPr>
          <w:b/>
          <w:color w:val="000000" w:themeColor="text1"/>
          <w:lang w:val="en-US"/>
        </w:rPr>
        <w:t xml:space="preserve"> mutation</w:t>
      </w:r>
      <w:r w:rsidRPr="006C4F4A">
        <w:rPr>
          <w:b/>
          <w:color w:val="000000" w:themeColor="text1"/>
          <w:lang w:val="en-US"/>
        </w:rPr>
        <w:t xml:space="preserve"> status.</w:t>
      </w:r>
      <w:r w:rsidR="00530E29" w:rsidRPr="006C4F4A">
        <w:rPr>
          <w:b/>
          <w:color w:val="000000" w:themeColor="text1"/>
          <w:lang w:val="en-US"/>
        </w:rPr>
        <w:t xml:space="preserve"> </w:t>
      </w:r>
    </w:p>
    <w:p w14:paraId="1C40D960" w14:textId="77777777" w:rsidR="00633B52" w:rsidRPr="006C4F4A" w:rsidRDefault="00831D75" w:rsidP="00A77577">
      <w:pPr>
        <w:spacing w:line="480" w:lineRule="auto"/>
        <w:rPr>
          <w:color w:val="000000" w:themeColor="text1"/>
          <w:lang w:val="en-US"/>
        </w:rPr>
      </w:pPr>
      <w:r w:rsidRPr="006C4F4A">
        <w:rPr>
          <w:color w:val="000000" w:themeColor="text1"/>
          <w:lang w:val="en-US"/>
        </w:rPr>
        <w:t>We report in</w:t>
      </w:r>
      <w:r w:rsidR="00530E29" w:rsidRPr="006C4F4A">
        <w:rPr>
          <w:color w:val="000000" w:themeColor="text1"/>
          <w:lang w:val="en-US"/>
        </w:rPr>
        <w:t xml:space="preserve"> </w:t>
      </w:r>
      <w:r w:rsidR="00570B04" w:rsidRPr="006C4F4A">
        <w:rPr>
          <w:color w:val="000000" w:themeColor="text1"/>
          <w:lang w:val="en-US"/>
        </w:rPr>
        <w:t>black</w:t>
      </w:r>
      <w:r w:rsidR="00F92C43" w:rsidRPr="006C4F4A">
        <w:rPr>
          <w:color w:val="000000" w:themeColor="text1"/>
          <w:lang w:val="en-US"/>
        </w:rPr>
        <w:t xml:space="preserve"> </w:t>
      </w:r>
      <w:r w:rsidRPr="006C4F4A">
        <w:rPr>
          <w:color w:val="000000" w:themeColor="text1"/>
          <w:lang w:val="en-US"/>
        </w:rPr>
        <w:t xml:space="preserve">the </w:t>
      </w:r>
      <w:r w:rsidR="00316BBB" w:rsidRPr="006C4F4A">
        <w:rPr>
          <w:color w:val="000000" w:themeColor="text1"/>
          <w:lang w:val="en-US"/>
        </w:rPr>
        <w:t>missense mutation</w:t>
      </w:r>
      <w:r w:rsidRPr="006C4F4A">
        <w:rPr>
          <w:color w:val="000000" w:themeColor="text1"/>
          <w:lang w:val="en-US"/>
        </w:rPr>
        <w:t>;</w:t>
      </w:r>
      <w:r w:rsidR="00316BBB" w:rsidRPr="006C4F4A">
        <w:rPr>
          <w:color w:val="000000" w:themeColor="text1"/>
          <w:lang w:val="en-US"/>
        </w:rPr>
        <w:t xml:space="preserve"> </w:t>
      </w:r>
      <w:r w:rsidRPr="006C4F4A">
        <w:rPr>
          <w:color w:val="000000" w:themeColor="text1"/>
          <w:lang w:val="en-US"/>
        </w:rPr>
        <w:t xml:space="preserve">in red </w:t>
      </w:r>
      <w:r w:rsidR="0001281D" w:rsidRPr="006C4F4A">
        <w:rPr>
          <w:color w:val="000000" w:themeColor="text1"/>
          <w:lang w:val="en-US"/>
        </w:rPr>
        <w:t>stop codon</w:t>
      </w:r>
      <w:r w:rsidR="0041791C" w:rsidRPr="006C4F4A">
        <w:rPr>
          <w:color w:val="000000" w:themeColor="text1"/>
          <w:lang w:val="en-US"/>
        </w:rPr>
        <w:t xml:space="preserve"> (*)</w:t>
      </w:r>
      <w:r w:rsidR="00530E29" w:rsidRPr="006C4F4A">
        <w:rPr>
          <w:color w:val="000000" w:themeColor="text1"/>
          <w:lang w:val="en-US"/>
        </w:rPr>
        <w:t xml:space="preserve"> </w:t>
      </w:r>
      <w:r w:rsidR="0041791C" w:rsidRPr="006C4F4A">
        <w:rPr>
          <w:color w:val="000000" w:themeColor="text1"/>
          <w:lang w:val="en-US"/>
        </w:rPr>
        <w:t>and frameshift (fs) mutations</w:t>
      </w:r>
      <w:r w:rsidR="00F62BD4" w:rsidRPr="006C4F4A">
        <w:rPr>
          <w:color w:val="000000" w:themeColor="text1"/>
          <w:lang w:val="en-US"/>
        </w:rPr>
        <w:t>.</w:t>
      </w:r>
      <w:r w:rsidR="00F92C43" w:rsidRPr="006C4F4A">
        <w:rPr>
          <w:color w:val="000000" w:themeColor="text1"/>
          <w:lang w:val="en-US"/>
        </w:rPr>
        <w:t xml:space="preserve"> </w:t>
      </w:r>
      <w:r w:rsidR="00633B52" w:rsidRPr="006C4F4A">
        <w:rPr>
          <w:color w:val="000000" w:themeColor="text1"/>
          <w:lang w:val="en-US"/>
        </w:rPr>
        <w:t xml:space="preserve">wt=wild-type. </w:t>
      </w:r>
    </w:p>
    <w:p w14:paraId="1CC88B6E" w14:textId="3565B63B" w:rsidR="003E27F8" w:rsidRPr="006C4F4A" w:rsidRDefault="00F20241" w:rsidP="00A77577">
      <w:pPr>
        <w:spacing w:line="480" w:lineRule="auto"/>
        <w:rPr>
          <w:color w:val="000000" w:themeColor="text1"/>
          <w:lang w:val="en-US"/>
        </w:rPr>
      </w:pPr>
      <w:r w:rsidRPr="006C4F4A">
        <w:rPr>
          <w:color w:val="000000" w:themeColor="text1"/>
          <w:lang w:val="en-US"/>
        </w:rPr>
        <w:t>TA classes</w:t>
      </w:r>
      <w:r w:rsidR="004F4964" w:rsidRPr="006C4F4A">
        <w:rPr>
          <w:color w:val="000000" w:themeColor="text1"/>
          <w:lang w:val="en-US"/>
        </w:rPr>
        <w:t xml:space="preserve"> and GV</w:t>
      </w:r>
      <w:r w:rsidR="00292565" w:rsidRPr="006C4F4A">
        <w:rPr>
          <w:color w:val="000000" w:themeColor="text1"/>
          <w:lang w:val="en-US"/>
        </w:rPr>
        <w:t xml:space="preserve">GD </w:t>
      </w:r>
      <w:r w:rsidR="002B096D" w:rsidRPr="006C4F4A">
        <w:rPr>
          <w:color w:val="000000" w:themeColor="text1"/>
          <w:lang w:val="en-US"/>
        </w:rPr>
        <w:t>scores</w:t>
      </w:r>
      <w:r w:rsidR="001412E8" w:rsidRPr="006C4F4A">
        <w:rPr>
          <w:color w:val="000000" w:themeColor="text1"/>
          <w:lang w:val="en-US"/>
        </w:rPr>
        <w:t xml:space="preserve">, according to IARC </w:t>
      </w:r>
      <w:r w:rsidR="005308A0" w:rsidRPr="006C4F4A">
        <w:rPr>
          <w:color w:val="000000" w:themeColor="text1"/>
          <w:lang w:val="en-US"/>
        </w:rPr>
        <w:t>TP53 Database (http://p53.iarc.fr/</w:t>
      </w:r>
      <w:r w:rsidR="008737D1" w:rsidRPr="006C4F4A">
        <w:rPr>
          <w:color w:val="000000" w:themeColor="text1"/>
          <w:lang w:val="en-US"/>
        </w:rPr>
        <w:t xml:space="preserve">) </w:t>
      </w:r>
      <w:r w:rsidRPr="006C4F4A">
        <w:rPr>
          <w:color w:val="000000" w:themeColor="text1"/>
          <w:lang w:val="en-US"/>
        </w:rPr>
        <w:t>are based</w:t>
      </w:r>
      <w:r w:rsidR="00FD118E" w:rsidRPr="006C4F4A">
        <w:rPr>
          <w:color w:val="000000" w:themeColor="text1"/>
          <w:lang w:val="en-US"/>
        </w:rPr>
        <w:t>:</w:t>
      </w:r>
      <w:r w:rsidR="004F69A8" w:rsidRPr="006C4F4A">
        <w:rPr>
          <w:color w:val="000000" w:themeColor="text1"/>
          <w:lang w:val="en-US"/>
        </w:rPr>
        <w:t xml:space="preserve"> </w:t>
      </w:r>
      <w:r w:rsidR="00CE34C1" w:rsidRPr="006C4F4A">
        <w:rPr>
          <w:color w:val="000000" w:themeColor="text1"/>
          <w:lang w:val="en-US"/>
        </w:rPr>
        <w:t>a)</w:t>
      </w:r>
      <w:r w:rsidRPr="006C4F4A">
        <w:rPr>
          <w:color w:val="000000" w:themeColor="text1"/>
          <w:lang w:val="en-US"/>
        </w:rPr>
        <w:t xml:space="preserve"> </w:t>
      </w:r>
      <w:r w:rsidR="00633B52" w:rsidRPr="006C4F4A">
        <w:rPr>
          <w:color w:val="000000" w:themeColor="text1"/>
          <w:lang w:val="en-US"/>
        </w:rPr>
        <w:t xml:space="preserve">for TA classes, </w:t>
      </w:r>
      <w:r w:rsidRPr="006C4F4A">
        <w:rPr>
          <w:color w:val="000000" w:themeColor="text1"/>
          <w:lang w:val="en-US"/>
        </w:rPr>
        <w:t>on the overall transcriptional activity</w:t>
      </w:r>
      <w:r w:rsidR="00191CFC" w:rsidRPr="006C4F4A">
        <w:rPr>
          <w:color w:val="000000" w:themeColor="text1"/>
          <w:lang w:val="en-US"/>
        </w:rPr>
        <w:t xml:space="preserve"> (TA)</w:t>
      </w:r>
      <w:r w:rsidRPr="006C4F4A">
        <w:rPr>
          <w:color w:val="000000" w:themeColor="text1"/>
          <w:lang w:val="en-US"/>
        </w:rPr>
        <w:t xml:space="preserve"> on 8 different promoters as measured in yeast assays</w:t>
      </w:r>
      <w:r w:rsidR="00633B52" w:rsidRPr="006C4F4A">
        <w:rPr>
          <w:color w:val="000000" w:themeColor="text1"/>
          <w:lang w:val="en-US"/>
        </w:rPr>
        <w:t>.</w:t>
      </w:r>
      <w:r w:rsidR="00ED5D90" w:rsidRPr="006C4F4A">
        <w:rPr>
          <w:color w:val="000000" w:themeColor="text1"/>
          <w:vertAlign w:val="superscript"/>
          <w:lang w:val="en-US"/>
        </w:rPr>
        <w:t>38</w:t>
      </w:r>
      <w:r w:rsidR="00ED5D90" w:rsidRPr="006C4F4A">
        <w:rPr>
          <w:color w:val="000000" w:themeColor="text1"/>
          <w:lang w:val="en-US"/>
        </w:rPr>
        <w:t xml:space="preserve"> </w:t>
      </w:r>
      <w:r w:rsidR="00633B52" w:rsidRPr="006C4F4A">
        <w:rPr>
          <w:color w:val="000000" w:themeColor="text1"/>
          <w:lang w:val="en-US"/>
        </w:rPr>
        <w:t>For each mutation</w:t>
      </w:r>
      <w:r w:rsidRPr="006C4F4A">
        <w:rPr>
          <w:color w:val="000000" w:themeColor="text1"/>
          <w:lang w:val="en-US"/>
        </w:rPr>
        <w:t>, the median of the 8 promoter-specific activities (expressed as percent of the wild-type protein) is calculated and missense mutations are classified as "non-functional" if the median is &lt;=20, "partially functional" if the median is &gt;20 and &lt;=75, "functional" if the median is &gt;75 and &lt;=140, and "su</w:t>
      </w:r>
      <w:r w:rsidR="00633B52" w:rsidRPr="006C4F4A">
        <w:rPr>
          <w:color w:val="000000" w:themeColor="text1"/>
          <w:lang w:val="en-US"/>
        </w:rPr>
        <w:t xml:space="preserve">pertrans" if the median is &gt;140; b) for the </w:t>
      </w:r>
      <w:r w:rsidR="00FD45A6" w:rsidRPr="006C4F4A">
        <w:rPr>
          <w:color w:val="000000" w:themeColor="text1"/>
          <w:lang w:val="en-US"/>
        </w:rPr>
        <w:t xml:space="preserve">GVGD </w:t>
      </w:r>
      <w:r w:rsidR="00633B52" w:rsidRPr="006C4F4A">
        <w:rPr>
          <w:color w:val="000000" w:themeColor="text1"/>
          <w:lang w:val="en-US"/>
        </w:rPr>
        <w:t>scores, classification is based on alignments</w:t>
      </w:r>
      <w:r w:rsidR="00FD45A6" w:rsidRPr="006C4F4A">
        <w:rPr>
          <w:color w:val="000000" w:themeColor="text1"/>
          <w:lang w:val="en-US"/>
        </w:rPr>
        <w:t xml:space="preserve"> obtained </w:t>
      </w:r>
      <w:r w:rsidR="00633B52" w:rsidRPr="006C4F4A">
        <w:rPr>
          <w:color w:val="000000" w:themeColor="text1"/>
          <w:lang w:val="en-US"/>
        </w:rPr>
        <w:t>with</w:t>
      </w:r>
      <w:r w:rsidR="00FD45A6" w:rsidRPr="006C4F4A">
        <w:rPr>
          <w:color w:val="000000" w:themeColor="text1"/>
          <w:lang w:val="en-US"/>
        </w:rPr>
        <w:t xml:space="preserve"> Align-GVGD tool for </w:t>
      </w:r>
      <w:r w:rsidR="00FD45A6" w:rsidRPr="006C4F4A">
        <w:rPr>
          <w:i/>
          <w:color w:val="000000" w:themeColor="text1"/>
          <w:lang w:val="en-US"/>
        </w:rPr>
        <w:t>TP53</w:t>
      </w:r>
      <w:r w:rsidR="00633B52" w:rsidRPr="006C4F4A">
        <w:rPr>
          <w:color w:val="000000" w:themeColor="text1"/>
          <w:lang w:val="en-US"/>
        </w:rPr>
        <w:t xml:space="preserve"> missense variant prediction.</w:t>
      </w:r>
      <w:r w:rsidR="00ED5D90" w:rsidRPr="006C4F4A">
        <w:rPr>
          <w:color w:val="000000" w:themeColor="text1"/>
          <w:vertAlign w:val="superscript"/>
          <w:lang w:val="en-US"/>
        </w:rPr>
        <w:t>39</w:t>
      </w:r>
      <w:r w:rsidR="00ED5D90" w:rsidRPr="006C4F4A">
        <w:rPr>
          <w:color w:val="000000" w:themeColor="text1"/>
          <w:lang w:val="en-US"/>
        </w:rPr>
        <w:t xml:space="preserve"> </w:t>
      </w:r>
      <w:r w:rsidR="00FD45A6" w:rsidRPr="006C4F4A">
        <w:rPr>
          <w:color w:val="000000" w:themeColor="text1"/>
          <w:lang w:val="en-US"/>
        </w:rPr>
        <w:t xml:space="preserve">C15 is considered the best cut-off of pathogenicity. </w:t>
      </w:r>
    </w:p>
    <w:p w14:paraId="2A6C0654" w14:textId="77777777" w:rsidR="003E27F8" w:rsidRPr="006C4F4A" w:rsidRDefault="003E27F8" w:rsidP="00A77577">
      <w:pPr>
        <w:spacing w:line="480" w:lineRule="auto"/>
        <w:rPr>
          <w:color w:val="000000" w:themeColor="text1"/>
          <w:lang w:val="en-US"/>
        </w:rPr>
      </w:pPr>
    </w:p>
    <w:p w14:paraId="0D3BA148" w14:textId="77777777" w:rsidR="003E27F8" w:rsidRPr="006C4F4A" w:rsidRDefault="003E27F8" w:rsidP="00A77577">
      <w:pPr>
        <w:spacing w:line="480" w:lineRule="auto"/>
        <w:rPr>
          <w:color w:val="000000" w:themeColor="text1"/>
          <w:lang w:val="en-US"/>
        </w:rPr>
      </w:pPr>
    </w:p>
    <w:p w14:paraId="43A6F5B0" w14:textId="77777777" w:rsidR="003E27F8" w:rsidRPr="006C4F4A" w:rsidRDefault="003E27F8" w:rsidP="00A77577">
      <w:pPr>
        <w:spacing w:line="480" w:lineRule="auto"/>
        <w:rPr>
          <w:color w:val="000000" w:themeColor="text1"/>
          <w:lang w:val="en-US"/>
        </w:rPr>
      </w:pPr>
    </w:p>
    <w:p w14:paraId="772C330E" w14:textId="77777777" w:rsidR="003E27F8" w:rsidRPr="006C4F4A" w:rsidRDefault="003E27F8" w:rsidP="00A77577">
      <w:pPr>
        <w:spacing w:line="480" w:lineRule="auto"/>
        <w:rPr>
          <w:color w:val="000000" w:themeColor="text1"/>
          <w:lang w:val="en-US"/>
        </w:rPr>
      </w:pPr>
    </w:p>
    <w:p w14:paraId="75AFA348" w14:textId="77777777" w:rsidR="003E27F8" w:rsidRPr="006C4F4A" w:rsidRDefault="003E27F8" w:rsidP="00A77577">
      <w:pPr>
        <w:spacing w:line="480" w:lineRule="auto"/>
        <w:rPr>
          <w:color w:val="000000" w:themeColor="text1"/>
          <w:lang w:val="en-US"/>
        </w:rPr>
      </w:pPr>
    </w:p>
    <w:p w14:paraId="6E180374" w14:textId="77777777" w:rsidR="003E27F8" w:rsidRPr="006C4F4A" w:rsidRDefault="003E27F8" w:rsidP="00A77577">
      <w:pPr>
        <w:spacing w:line="480" w:lineRule="auto"/>
        <w:rPr>
          <w:color w:val="000000" w:themeColor="text1"/>
          <w:lang w:val="en-US"/>
        </w:rPr>
      </w:pPr>
    </w:p>
    <w:p w14:paraId="2A49748D" w14:textId="77777777" w:rsidR="003E27F8" w:rsidRPr="006C4F4A" w:rsidRDefault="003E27F8" w:rsidP="00A77577">
      <w:pPr>
        <w:spacing w:line="480" w:lineRule="auto"/>
        <w:rPr>
          <w:color w:val="000000" w:themeColor="text1"/>
          <w:lang w:val="en-US"/>
        </w:rPr>
      </w:pPr>
    </w:p>
    <w:p w14:paraId="5F08FEFE" w14:textId="77777777" w:rsidR="003E27F8" w:rsidRPr="006C4F4A" w:rsidRDefault="003E27F8" w:rsidP="00A77577">
      <w:pPr>
        <w:spacing w:line="480" w:lineRule="auto"/>
        <w:rPr>
          <w:color w:val="000000" w:themeColor="text1"/>
          <w:lang w:val="en-US"/>
        </w:rPr>
      </w:pPr>
    </w:p>
    <w:p w14:paraId="772B31D5" w14:textId="77777777" w:rsidR="003E27F8" w:rsidRPr="006C4F4A" w:rsidRDefault="003E27F8" w:rsidP="00A77577">
      <w:pPr>
        <w:spacing w:line="480" w:lineRule="auto"/>
        <w:rPr>
          <w:color w:val="000000" w:themeColor="text1"/>
          <w:lang w:val="en-US"/>
        </w:rPr>
      </w:pPr>
    </w:p>
    <w:p w14:paraId="4F23B73B" w14:textId="77777777" w:rsidR="003E27F8" w:rsidRPr="006C4F4A" w:rsidRDefault="003E27F8" w:rsidP="00A77577">
      <w:pPr>
        <w:spacing w:line="480" w:lineRule="auto"/>
        <w:rPr>
          <w:color w:val="000000" w:themeColor="text1"/>
          <w:lang w:val="en-US"/>
        </w:rPr>
      </w:pPr>
    </w:p>
    <w:p w14:paraId="28394035" w14:textId="77777777" w:rsidR="003E27F8" w:rsidRPr="006C4F4A" w:rsidRDefault="003E27F8" w:rsidP="00A77577">
      <w:pPr>
        <w:spacing w:line="480" w:lineRule="auto"/>
        <w:rPr>
          <w:color w:val="000000" w:themeColor="text1"/>
          <w:lang w:val="en-US"/>
        </w:rPr>
      </w:pPr>
    </w:p>
    <w:p w14:paraId="3760E8B4" w14:textId="77777777" w:rsidR="003E27F8" w:rsidRPr="006C4F4A" w:rsidRDefault="003E27F8" w:rsidP="00A77577">
      <w:pPr>
        <w:spacing w:line="480" w:lineRule="auto"/>
        <w:rPr>
          <w:color w:val="000000" w:themeColor="text1"/>
          <w:lang w:val="en-US"/>
        </w:rPr>
      </w:pPr>
    </w:p>
    <w:p w14:paraId="1BCC04C1" w14:textId="77777777" w:rsidR="003E27F8" w:rsidRPr="006C4F4A" w:rsidRDefault="003E27F8" w:rsidP="00A77577">
      <w:pPr>
        <w:spacing w:line="480" w:lineRule="auto"/>
        <w:rPr>
          <w:color w:val="000000" w:themeColor="text1"/>
          <w:lang w:val="en-US"/>
        </w:rPr>
      </w:pPr>
    </w:p>
    <w:p w14:paraId="7CDF1EE6" w14:textId="77777777" w:rsidR="003E27F8" w:rsidRPr="006C4F4A" w:rsidRDefault="003E27F8" w:rsidP="00A77577">
      <w:pPr>
        <w:spacing w:line="480" w:lineRule="auto"/>
        <w:rPr>
          <w:color w:val="000000" w:themeColor="text1"/>
          <w:lang w:val="en-US"/>
        </w:rPr>
      </w:pPr>
    </w:p>
    <w:p w14:paraId="16B16601" w14:textId="77777777" w:rsidR="003E27F8" w:rsidRPr="006C4F4A" w:rsidRDefault="003E27F8" w:rsidP="00A77577">
      <w:pPr>
        <w:spacing w:line="480" w:lineRule="auto"/>
        <w:rPr>
          <w:color w:val="000000" w:themeColor="text1"/>
          <w:lang w:val="en-US"/>
        </w:rPr>
      </w:pPr>
    </w:p>
    <w:tbl>
      <w:tblPr>
        <w:tblStyle w:val="TableGrid"/>
        <w:tblW w:w="0" w:type="auto"/>
        <w:jc w:val="center"/>
        <w:tblLook w:val="04A0" w:firstRow="1" w:lastRow="0" w:firstColumn="1" w:lastColumn="0" w:noHBand="0" w:noVBand="1"/>
      </w:tblPr>
      <w:tblGrid>
        <w:gridCol w:w="1344"/>
        <w:gridCol w:w="2449"/>
        <w:gridCol w:w="2349"/>
        <w:gridCol w:w="2075"/>
        <w:gridCol w:w="1411"/>
      </w:tblGrid>
      <w:tr w:rsidR="006C4F4A" w:rsidRPr="006C4F4A" w14:paraId="7E1DF65D" w14:textId="41868D88" w:rsidTr="00864FC0">
        <w:trPr>
          <w:trHeight w:val="376"/>
          <w:jc w:val="center"/>
        </w:trPr>
        <w:tc>
          <w:tcPr>
            <w:tcW w:w="1344" w:type="dxa"/>
          </w:tcPr>
          <w:p w14:paraId="3BFC108D" w14:textId="77777777" w:rsidR="00864FC0" w:rsidRPr="006C4F4A" w:rsidRDefault="00864FC0" w:rsidP="00633B52">
            <w:pPr>
              <w:spacing w:before="120" w:after="60"/>
              <w:jc w:val="center"/>
              <w:rPr>
                <w:rFonts w:ascii="Arial" w:hAnsi="Arial" w:cs="Arial"/>
                <w:b/>
                <w:color w:val="000000" w:themeColor="text1"/>
                <w:sz w:val="20"/>
                <w:szCs w:val="20"/>
                <w:lang w:val="en-US"/>
              </w:rPr>
            </w:pPr>
            <w:r w:rsidRPr="006C4F4A">
              <w:rPr>
                <w:rFonts w:ascii="Arial" w:hAnsi="Arial" w:cs="Arial"/>
                <w:b/>
                <w:color w:val="000000" w:themeColor="text1"/>
                <w:sz w:val="20"/>
                <w:szCs w:val="20"/>
                <w:lang w:val="en-US"/>
              </w:rPr>
              <w:lastRenderedPageBreak/>
              <w:t>EAC_ID</w:t>
            </w:r>
          </w:p>
        </w:tc>
        <w:tc>
          <w:tcPr>
            <w:tcW w:w="2449" w:type="dxa"/>
          </w:tcPr>
          <w:p w14:paraId="5013BEC6" w14:textId="77777777" w:rsidR="00864FC0" w:rsidRPr="006C4F4A" w:rsidRDefault="00864FC0" w:rsidP="00633B52">
            <w:pPr>
              <w:spacing w:before="120" w:after="60"/>
              <w:jc w:val="center"/>
              <w:rPr>
                <w:rFonts w:ascii="Arial" w:hAnsi="Arial" w:cs="Arial"/>
                <w:b/>
                <w:color w:val="000000" w:themeColor="text1"/>
                <w:sz w:val="20"/>
                <w:szCs w:val="20"/>
                <w:lang w:val="en-US"/>
              </w:rPr>
            </w:pPr>
            <w:r w:rsidRPr="006C4F4A">
              <w:rPr>
                <w:rFonts w:ascii="Arial" w:hAnsi="Arial" w:cs="Arial"/>
                <w:b/>
                <w:color w:val="000000" w:themeColor="text1"/>
                <w:sz w:val="20"/>
                <w:szCs w:val="20"/>
                <w:lang w:val="en-US"/>
              </w:rPr>
              <w:t>p53 immunostaining</w:t>
            </w:r>
          </w:p>
        </w:tc>
        <w:tc>
          <w:tcPr>
            <w:tcW w:w="2349" w:type="dxa"/>
          </w:tcPr>
          <w:p w14:paraId="208A8BB2" w14:textId="77777777" w:rsidR="00864FC0" w:rsidRPr="006C4F4A" w:rsidRDefault="00864FC0" w:rsidP="00633B52">
            <w:pPr>
              <w:spacing w:before="120" w:after="60"/>
              <w:jc w:val="center"/>
              <w:rPr>
                <w:rFonts w:ascii="Arial" w:hAnsi="Arial" w:cs="Arial"/>
                <w:b/>
                <w:color w:val="000000" w:themeColor="text1"/>
                <w:sz w:val="20"/>
                <w:szCs w:val="20"/>
                <w:lang w:val="en-US"/>
              </w:rPr>
            </w:pPr>
            <w:r w:rsidRPr="006C4F4A">
              <w:rPr>
                <w:rFonts w:ascii="Arial" w:hAnsi="Arial" w:cs="Arial"/>
                <w:b/>
                <w:i/>
                <w:color w:val="000000" w:themeColor="text1"/>
                <w:sz w:val="20"/>
                <w:szCs w:val="20"/>
                <w:lang w:val="en-US"/>
              </w:rPr>
              <w:t>TP53</w:t>
            </w:r>
            <w:r w:rsidRPr="006C4F4A">
              <w:rPr>
                <w:rFonts w:ascii="Arial" w:hAnsi="Arial" w:cs="Arial"/>
                <w:b/>
                <w:color w:val="000000" w:themeColor="text1"/>
                <w:sz w:val="20"/>
                <w:szCs w:val="20"/>
                <w:lang w:val="en-US"/>
              </w:rPr>
              <w:t xml:space="preserve"> mutation</w:t>
            </w:r>
          </w:p>
        </w:tc>
        <w:tc>
          <w:tcPr>
            <w:tcW w:w="2075" w:type="dxa"/>
          </w:tcPr>
          <w:p w14:paraId="0AF33B75" w14:textId="7337A6BD" w:rsidR="00864FC0" w:rsidRPr="006C4F4A" w:rsidRDefault="00864FC0" w:rsidP="00633B52">
            <w:pPr>
              <w:spacing w:before="120" w:after="60"/>
              <w:jc w:val="center"/>
              <w:rPr>
                <w:rFonts w:ascii="Arial" w:hAnsi="Arial" w:cs="Arial"/>
                <w:b/>
                <w:iCs/>
                <w:color w:val="000000" w:themeColor="text1"/>
                <w:sz w:val="20"/>
                <w:szCs w:val="20"/>
                <w:lang w:val="en-US"/>
              </w:rPr>
            </w:pPr>
            <w:r w:rsidRPr="006C4F4A">
              <w:rPr>
                <w:rFonts w:ascii="Arial" w:hAnsi="Arial" w:cs="Arial"/>
                <w:b/>
                <w:iCs/>
                <w:color w:val="000000" w:themeColor="text1"/>
                <w:sz w:val="20"/>
                <w:szCs w:val="20"/>
                <w:lang w:val="en-US"/>
              </w:rPr>
              <w:t>TA class</w:t>
            </w:r>
            <w:r w:rsidR="00633B52" w:rsidRPr="006C4F4A">
              <w:rPr>
                <w:rFonts w:ascii="Arial" w:hAnsi="Arial" w:cs="Arial"/>
                <w:b/>
                <w:iCs/>
                <w:color w:val="000000" w:themeColor="text1"/>
                <w:sz w:val="20"/>
                <w:szCs w:val="20"/>
                <w:vertAlign w:val="superscript"/>
                <w:lang w:val="en-US"/>
              </w:rPr>
              <w:t>a</w:t>
            </w:r>
            <w:r w:rsidRPr="006C4F4A">
              <w:rPr>
                <w:rFonts w:ascii="Arial" w:hAnsi="Arial" w:cs="Arial"/>
                <w:b/>
                <w:iCs/>
                <w:color w:val="000000" w:themeColor="text1"/>
                <w:sz w:val="20"/>
                <w:szCs w:val="20"/>
                <w:vertAlign w:val="superscript"/>
                <w:lang w:val="en-US"/>
              </w:rPr>
              <w:t xml:space="preserve"> </w:t>
            </w:r>
          </w:p>
        </w:tc>
        <w:tc>
          <w:tcPr>
            <w:tcW w:w="1411" w:type="dxa"/>
          </w:tcPr>
          <w:p w14:paraId="61F062A3" w14:textId="39048763" w:rsidR="00864FC0" w:rsidRPr="006C4F4A" w:rsidRDefault="00FD45A6" w:rsidP="00633B52">
            <w:pPr>
              <w:spacing w:before="120" w:after="60"/>
              <w:jc w:val="center"/>
              <w:rPr>
                <w:rFonts w:ascii="Arial" w:hAnsi="Arial" w:cs="Arial"/>
                <w:b/>
                <w:iCs/>
                <w:color w:val="000000" w:themeColor="text1"/>
                <w:sz w:val="20"/>
                <w:szCs w:val="20"/>
                <w:lang w:val="en-US"/>
              </w:rPr>
            </w:pPr>
            <w:r w:rsidRPr="006C4F4A">
              <w:rPr>
                <w:rFonts w:ascii="Arial" w:hAnsi="Arial" w:cs="Arial"/>
                <w:b/>
                <w:iCs/>
                <w:color w:val="000000" w:themeColor="text1"/>
                <w:sz w:val="20"/>
                <w:szCs w:val="20"/>
                <w:lang w:val="en-US"/>
              </w:rPr>
              <w:t>GVG</w:t>
            </w:r>
            <w:r w:rsidR="00F20241" w:rsidRPr="006C4F4A">
              <w:rPr>
                <w:rFonts w:ascii="Arial" w:hAnsi="Arial" w:cs="Arial"/>
                <w:b/>
                <w:iCs/>
                <w:color w:val="000000" w:themeColor="text1"/>
                <w:sz w:val="20"/>
                <w:szCs w:val="20"/>
                <w:lang w:val="en-US"/>
              </w:rPr>
              <w:t>D class</w:t>
            </w:r>
            <w:r w:rsidR="00633B52" w:rsidRPr="006C4F4A">
              <w:rPr>
                <w:rFonts w:ascii="Arial" w:hAnsi="Arial" w:cs="Arial"/>
                <w:b/>
                <w:iCs/>
                <w:color w:val="000000" w:themeColor="text1"/>
                <w:sz w:val="20"/>
                <w:szCs w:val="20"/>
                <w:vertAlign w:val="superscript"/>
                <w:lang w:val="en-US"/>
              </w:rPr>
              <w:t>b</w:t>
            </w:r>
          </w:p>
        </w:tc>
      </w:tr>
      <w:tr w:rsidR="006C4F4A" w:rsidRPr="006C4F4A" w14:paraId="78C3C379" w14:textId="5E04E4F3" w:rsidTr="00864FC0">
        <w:trPr>
          <w:jc w:val="center"/>
        </w:trPr>
        <w:tc>
          <w:tcPr>
            <w:tcW w:w="1344" w:type="dxa"/>
            <w:vAlign w:val="bottom"/>
          </w:tcPr>
          <w:p w14:paraId="5E8151A8" w14:textId="77777777" w:rsidR="00864FC0" w:rsidRPr="006C4F4A" w:rsidRDefault="00864FC0"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EAC1</w:t>
            </w:r>
          </w:p>
        </w:tc>
        <w:tc>
          <w:tcPr>
            <w:tcW w:w="2449" w:type="dxa"/>
            <w:vAlign w:val="bottom"/>
          </w:tcPr>
          <w:p w14:paraId="22268E3F" w14:textId="292D510C" w:rsidR="00864FC0" w:rsidRPr="006C4F4A" w:rsidRDefault="00BB3771"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O</w:t>
            </w:r>
            <w:r w:rsidR="00864FC0" w:rsidRPr="006C4F4A">
              <w:rPr>
                <w:rFonts w:ascii="Arial" w:eastAsia="Times New Roman" w:hAnsi="Arial" w:cs="Arial"/>
                <w:color w:val="000000" w:themeColor="text1"/>
                <w:sz w:val="20"/>
                <w:szCs w:val="20"/>
                <w:lang w:val="en-US"/>
              </w:rPr>
              <w:t>verexpression</w:t>
            </w:r>
          </w:p>
        </w:tc>
        <w:tc>
          <w:tcPr>
            <w:tcW w:w="2349" w:type="dxa"/>
            <w:vAlign w:val="bottom"/>
          </w:tcPr>
          <w:p w14:paraId="3C2BD629" w14:textId="71A88E4F" w:rsidR="00864FC0" w:rsidRPr="006C4F4A" w:rsidRDefault="00864FC0"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p.R282W</w:t>
            </w:r>
          </w:p>
        </w:tc>
        <w:tc>
          <w:tcPr>
            <w:tcW w:w="2075" w:type="dxa"/>
          </w:tcPr>
          <w:p w14:paraId="23F39FC9" w14:textId="558F3D7D" w:rsidR="00864FC0" w:rsidRPr="006C4F4A" w:rsidRDefault="0049202F"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non-functional</w:t>
            </w:r>
          </w:p>
        </w:tc>
        <w:tc>
          <w:tcPr>
            <w:tcW w:w="1411" w:type="dxa"/>
          </w:tcPr>
          <w:p w14:paraId="7CD02108" w14:textId="696F9CE8" w:rsidR="00864FC0" w:rsidRPr="006C4F4A" w:rsidRDefault="0049202F"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C65</w:t>
            </w:r>
          </w:p>
        </w:tc>
      </w:tr>
      <w:tr w:rsidR="006C4F4A" w:rsidRPr="006C4F4A" w14:paraId="631CBF8A" w14:textId="5790192E" w:rsidTr="00864FC0">
        <w:trPr>
          <w:jc w:val="center"/>
        </w:trPr>
        <w:tc>
          <w:tcPr>
            <w:tcW w:w="1344" w:type="dxa"/>
            <w:vAlign w:val="bottom"/>
          </w:tcPr>
          <w:p w14:paraId="092EFE55" w14:textId="77777777" w:rsidR="00864FC0" w:rsidRPr="006C4F4A" w:rsidRDefault="00864FC0"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EAC2</w:t>
            </w:r>
          </w:p>
        </w:tc>
        <w:tc>
          <w:tcPr>
            <w:tcW w:w="2449" w:type="dxa"/>
            <w:vAlign w:val="bottom"/>
          </w:tcPr>
          <w:p w14:paraId="6ADFC2A4" w14:textId="262078D2" w:rsidR="00864FC0" w:rsidRPr="006C4F4A" w:rsidRDefault="00864FC0"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 overexpression</w:t>
            </w:r>
          </w:p>
        </w:tc>
        <w:tc>
          <w:tcPr>
            <w:tcW w:w="2349" w:type="dxa"/>
            <w:vAlign w:val="bottom"/>
          </w:tcPr>
          <w:p w14:paraId="253AFD86" w14:textId="0717130C" w:rsidR="00864FC0" w:rsidRPr="006C4F4A" w:rsidRDefault="0049202F"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w:t>
            </w:r>
          </w:p>
        </w:tc>
        <w:tc>
          <w:tcPr>
            <w:tcW w:w="2075" w:type="dxa"/>
          </w:tcPr>
          <w:p w14:paraId="112B0545" w14:textId="32C7C0F7" w:rsidR="00864FC0" w:rsidRPr="006C4F4A" w:rsidRDefault="00633B52"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c>
          <w:tcPr>
            <w:tcW w:w="1411" w:type="dxa"/>
          </w:tcPr>
          <w:p w14:paraId="4E22DB7E" w14:textId="2384A557" w:rsidR="00864FC0" w:rsidRPr="006C4F4A" w:rsidRDefault="00633B52"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r>
      <w:tr w:rsidR="006C4F4A" w:rsidRPr="006C4F4A" w14:paraId="07A98F34" w14:textId="2A4B4C30" w:rsidTr="00864FC0">
        <w:trPr>
          <w:jc w:val="center"/>
        </w:trPr>
        <w:tc>
          <w:tcPr>
            <w:tcW w:w="1344" w:type="dxa"/>
            <w:vAlign w:val="bottom"/>
          </w:tcPr>
          <w:p w14:paraId="60ED045F" w14:textId="77777777" w:rsidR="00864FC0" w:rsidRPr="006C4F4A" w:rsidRDefault="00864FC0"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EAC3</w:t>
            </w:r>
          </w:p>
        </w:tc>
        <w:tc>
          <w:tcPr>
            <w:tcW w:w="2449" w:type="dxa"/>
            <w:vAlign w:val="bottom"/>
          </w:tcPr>
          <w:p w14:paraId="7FCD9849" w14:textId="5227B752" w:rsidR="00864FC0" w:rsidRPr="006C4F4A" w:rsidRDefault="00BB3771"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O</w:t>
            </w:r>
            <w:r w:rsidR="00864FC0" w:rsidRPr="006C4F4A">
              <w:rPr>
                <w:rFonts w:ascii="Arial" w:eastAsia="Times New Roman" w:hAnsi="Arial" w:cs="Arial"/>
                <w:color w:val="000000" w:themeColor="text1"/>
                <w:sz w:val="20"/>
                <w:szCs w:val="20"/>
                <w:lang w:val="en-US"/>
              </w:rPr>
              <w:t>verexpression</w:t>
            </w:r>
          </w:p>
        </w:tc>
        <w:tc>
          <w:tcPr>
            <w:tcW w:w="2349" w:type="dxa"/>
            <w:vAlign w:val="bottom"/>
          </w:tcPr>
          <w:p w14:paraId="0D581851" w14:textId="77777777" w:rsidR="00864FC0" w:rsidRPr="006C4F4A" w:rsidRDefault="00864FC0"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p.C176F</w:t>
            </w:r>
          </w:p>
        </w:tc>
        <w:tc>
          <w:tcPr>
            <w:tcW w:w="2075" w:type="dxa"/>
          </w:tcPr>
          <w:p w14:paraId="596B1306" w14:textId="020E041D" w:rsidR="00864FC0" w:rsidRPr="006C4F4A" w:rsidRDefault="00864FC0"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 xml:space="preserve">partially functional </w:t>
            </w:r>
          </w:p>
        </w:tc>
        <w:tc>
          <w:tcPr>
            <w:tcW w:w="1411" w:type="dxa"/>
          </w:tcPr>
          <w:p w14:paraId="25B697FE" w14:textId="64F2C4C8" w:rsidR="00864FC0" w:rsidRPr="006C4F4A" w:rsidRDefault="00864FC0"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C65</w:t>
            </w:r>
          </w:p>
        </w:tc>
      </w:tr>
      <w:tr w:rsidR="006C4F4A" w:rsidRPr="006C4F4A" w14:paraId="2D2447C4" w14:textId="68F1BAD8" w:rsidTr="00864FC0">
        <w:trPr>
          <w:jc w:val="center"/>
        </w:trPr>
        <w:tc>
          <w:tcPr>
            <w:tcW w:w="1344" w:type="dxa"/>
            <w:vAlign w:val="bottom"/>
          </w:tcPr>
          <w:p w14:paraId="0EE78513" w14:textId="77777777" w:rsidR="00864FC0" w:rsidRPr="006C4F4A" w:rsidRDefault="00864FC0"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EAC4</w:t>
            </w:r>
          </w:p>
        </w:tc>
        <w:tc>
          <w:tcPr>
            <w:tcW w:w="2449" w:type="dxa"/>
            <w:vAlign w:val="bottom"/>
          </w:tcPr>
          <w:p w14:paraId="62E8F2CE" w14:textId="0C178133" w:rsidR="00864FC0" w:rsidRPr="006C4F4A" w:rsidRDefault="00864FC0"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 overexpression</w:t>
            </w:r>
          </w:p>
        </w:tc>
        <w:tc>
          <w:tcPr>
            <w:tcW w:w="2349" w:type="dxa"/>
            <w:vAlign w:val="bottom"/>
          </w:tcPr>
          <w:p w14:paraId="1DB7BEED" w14:textId="6A684EAA" w:rsidR="00864FC0" w:rsidRPr="006C4F4A" w:rsidRDefault="00864FC0"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p.P75L</w:t>
            </w:r>
          </w:p>
        </w:tc>
        <w:tc>
          <w:tcPr>
            <w:tcW w:w="2075" w:type="dxa"/>
          </w:tcPr>
          <w:p w14:paraId="6C42D2D8" w14:textId="1C916566" w:rsidR="00864FC0" w:rsidRPr="006C4F4A" w:rsidRDefault="00864FC0"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non-functional</w:t>
            </w:r>
          </w:p>
        </w:tc>
        <w:tc>
          <w:tcPr>
            <w:tcW w:w="1411" w:type="dxa"/>
          </w:tcPr>
          <w:p w14:paraId="1C99ECED" w14:textId="408EDC7D" w:rsidR="00864FC0" w:rsidRPr="006C4F4A" w:rsidRDefault="00864FC0"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C0</w:t>
            </w:r>
          </w:p>
        </w:tc>
      </w:tr>
      <w:tr w:rsidR="006C4F4A" w:rsidRPr="006C4F4A" w14:paraId="590322E4" w14:textId="58230E9F" w:rsidTr="00864FC0">
        <w:trPr>
          <w:jc w:val="center"/>
        </w:trPr>
        <w:tc>
          <w:tcPr>
            <w:tcW w:w="1344" w:type="dxa"/>
            <w:vAlign w:val="bottom"/>
          </w:tcPr>
          <w:p w14:paraId="63E1F07C" w14:textId="77777777" w:rsidR="00864FC0" w:rsidRPr="006C4F4A" w:rsidRDefault="00864FC0"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EAC5</w:t>
            </w:r>
          </w:p>
        </w:tc>
        <w:tc>
          <w:tcPr>
            <w:tcW w:w="2449" w:type="dxa"/>
            <w:vAlign w:val="bottom"/>
          </w:tcPr>
          <w:p w14:paraId="6DD3AD6B" w14:textId="0D6EC1D5" w:rsidR="00864FC0" w:rsidRPr="006C4F4A" w:rsidRDefault="00864FC0"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 overexpression</w:t>
            </w:r>
          </w:p>
        </w:tc>
        <w:tc>
          <w:tcPr>
            <w:tcW w:w="2349" w:type="dxa"/>
            <w:vAlign w:val="bottom"/>
          </w:tcPr>
          <w:p w14:paraId="6CB0E30C" w14:textId="77777777" w:rsidR="00864FC0" w:rsidRPr="006C4F4A" w:rsidRDefault="00864FC0"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p.P191Sfs*18</w:t>
            </w:r>
          </w:p>
        </w:tc>
        <w:tc>
          <w:tcPr>
            <w:tcW w:w="2075" w:type="dxa"/>
          </w:tcPr>
          <w:p w14:paraId="36A14810" w14:textId="1B4258D3" w:rsidR="00864FC0" w:rsidRPr="006C4F4A" w:rsidRDefault="0049202F"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c>
          <w:tcPr>
            <w:tcW w:w="1411" w:type="dxa"/>
          </w:tcPr>
          <w:p w14:paraId="53F4D163" w14:textId="5B566999" w:rsidR="00864FC0" w:rsidRPr="006C4F4A" w:rsidRDefault="0049202F" w:rsidP="00870A75">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r>
      <w:tr w:rsidR="006C4F4A" w:rsidRPr="006C4F4A" w14:paraId="0F8AEA96" w14:textId="7211A4D2" w:rsidTr="00864FC0">
        <w:trPr>
          <w:jc w:val="center"/>
        </w:trPr>
        <w:tc>
          <w:tcPr>
            <w:tcW w:w="1344" w:type="dxa"/>
            <w:vAlign w:val="bottom"/>
          </w:tcPr>
          <w:p w14:paraId="685E7571"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EAC6</w:t>
            </w:r>
          </w:p>
        </w:tc>
        <w:tc>
          <w:tcPr>
            <w:tcW w:w="2449" w:type="dxa"/>
            <w:vAlign w:val="bottom"/>
          </w:tcPr>
          <w:p w14:paraId="0ACC707B" w14:textId="6AFE7E92"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 overexpression</w:t>
            </w:r>
          </w:p>
        </w:tc>
        <w:tc>
          <w:tcPr>
            <w:tcW w:w="2349" w:type="dxa"/>
            <w:vAlign w:val="bottom"/>
          </w:tcPr>
          <w:p w14:paraId="6003DEE5"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p.R273H</w:t>
            </w:r>
          </w:p>
        </w:tc>
        <w:tc>
          <w:tcPr>
            <w:tcW w:w="2075" w:type="dxa"/>
          </w:tcPr>
          <w:p w14:paraId="634BD265" w14:textId="7EDC318F"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non-functional</w:t>
            </w:r>
          </w:p>
        </w:tc>
        <w:tc>
          <w:tcPr>
            <w:tcW w:w="1411" w:type="dxa"/>
          </w:tcPr>
          <w:p w14:paraId="29ECEEAC" w14:textId="60662738"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C25</w:t>
            </w:r>
          </w:p>
        </w:tc>
      </w:tr>
      <w:tr w:rsidR="006C4F4A" w:rsidRPr="006C4F4A" w14:paraId="64020F0E" w14:textId="018D02FF" w:rsidTr="00864FC0">
        <w:trPr>
          <w:jc w:val="center"/>
        </w:trPr>
        <w:tc>
          <w:tcPr>
            <w:tcW w:w="1344" w:type="dxa"/>
            <w:vAlign w:val="bottom"/>
          </w:tcPr>
          <w:p w14:paraId="5F56257A"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EAC7</w:t>
            </w:r>
          </w:p>
        </w:tc>
        <w:tc>
          <w:tcPr>
            <w:tcW w:w="2449" w:type="dxa"/>
            <w:vAlign w:val="bottom"/>
          </w:tcPr>
          <w:p w14:paraId="06E8A0E0" w14:textId="09105D85"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 overexpression</w:t>
            </w:r>
          </w:p>
        </w:tc>
        <w:tc>
          <w:tcPr>
            <w:tcW w:w="2349" w:type="dxa"/>
            <w:vAlign w:val="bottom"/>
          </w:tcPr>
          <w:p w14:paraId="7127FF98"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 xml:space="preserve">p.A79G / </w:t>
            </w:r>
          </w:p>
          <w:p w14:paraId="257065E7" w14:textId="5AD32464"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p.A74Efs*45</w:t>
            </w:r>
          </w:p>
        </w:tc>
        <w:tc>
          <w:tcPr>
            <w:tcW w:w="2075" w:type="dxa"/>
          </w:tcPr>
          <w:p w14:paraId="33E9C914" w14:textId="3B9F015B" w:rsidR="0049202F" w:rsidRPr="006C4F4A" w:rsidRDefault="006468FE"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F</w:t>
            </w:r>
            <w:r w:rsidR="0049202F" w:rsidRPr="006C4F4A">
              <w:rPr>
                <w:rFonts w:ascii="Arial" w:eastAsia="Times New Roman" w:hAnsi="Arial" w:cs="Arial"/>
                <w:color w:val="000000" w:themeColor="text1"/>
                <w:sz w:val="20"/>
                <w:szCs w:val="20"/>
                <w:lang w:val="en-US"/>
              </w:rPr>
              <w:t>unctional</w:t>
            </w:r>
          </w:p>
          <w:p w14:paraId="3F89C46D" w14:textId="2C38AD0E"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c>
          <w:tcPr>
            <w:tcW w:w="1411" w:type="dxa"/>
          </w:tcPr>
          <w:p w14:paraId="36D49733"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C0</w:t>
            </w:r>
          </w:p>
          <w:p w14:paraId="19B8A131" w14:textId="14B9564C"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r>
      <w:tr w:rsidR="006C4F4A" w:rsidRPr="006C4F4A" w14:paraId="6C3D1383" w14:textId="5B0CA340" w:rsidTr="00864FC0">
        <w:trPr>
          <w:jc w:val="center"/>
        </w:trPr>
        <w:tc>
          <w:tcPr>
            <w:tcW w:w="1344" w:type="dxa"/>
            <w:vAlign w:val="bottom"/>
          </w:tcPr>
          <w:p w14:paraId="3E087882"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EAC8</w:t>
            </w:r>
          </w:p>
        </w:tc>
        <w:tc>
          <w:tcPr>
            <w:tcW w:w="2449" w:type="dxa"/>
            <w:vAlign w:val="bottom"/>
          </w:tcPr>
          <w:p w14:paraId="6603E6B2" w14:textId="0EB62AA4" w:rsidR="0049202F" w:rsidRPr="006C4F4A" w:rsidRDefault="00BB3771"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O</w:t>
            </w:r>
            <w:r w:rsidR="0049202F" w:rsidRPr="006C4F4A">
              <w:rPr>
                <w:rFonts w:ascii="Arial" w:eastAsia="Times New Roman" w:hAnsi="Arial" w:cs="Arial"/>
                <w:color w:val="000000" w:themeColor="text1"/>
                <w:sz w:val="20"/>
                <w:szCs w:val="20"/>
                <w:lang w:val="en-US"/>
              </w:rPr>
              <w:t>verexpression</w:t>
            </w:r>
          </w:p>
        </w:tc>
        <w:tc>
          <w:tcPr>
            <w:tcW w:w="2349" w:type="dxa"/>
            <w:vAlign w:val="bottom"/>
          </w:tcPr>
          <w:p w14:paraId="65CC745D"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p.A138V /</w:t>
            </w:r>
          </w:p>
          <w:p w14:paraId="3EB621D7" w14:textId="2685604F"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 xml:space="preserve"> p.V73Rfs*76</w:t>
            </w:r>
          </w:p>
        </w:tc>
        <w:tc>
          <w:tcPr>
            <w:tcW w:w="2075" w:type="dxa"/>
          </w:tcPr>
          <w:p w14:paraId="15BB5F86"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partially functional</w:t>
            </w:r>
          </w:p>
          <w:p w14:paraId="1C51AB3A" w14:textId="504C63E2"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c>
          <w:tcPr>
            <w:tcW w:w="1411" w:type="dxa"/>
          </w:tcPr>
          <w:p w14:paraId="4C312829"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C55</w:t>
            </w:r>
          </w:p>
          <w:p w14:paraId="0EDFBA6A" w14:textId="14DE9220"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r>
      <w:tr w:rsidR="006C4F4A" w:rsidRPr="006C4F4A" w14:paraId="190D7B8A" w14:textId="37FF1C5F" w:rsidTr="00864FC0">
        <w:trPr>
          <w:jc w:val="center"/>
        </w:trPr>
        <w:tc>
          <w:tcPr>
            <w:tcW w:w="1344" w:type="dxa"/>
            <w:vAlign w:val="bottom"/>
          </w:tcPr>
          <w:p w14:paraId="7E2283B2"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EAC9</w:t>
            </w:r>
          </w:p>
        </w:tc>
        <w:tc>
          <w:tcPr>
            <w:tcW w:w="2449" w:type="dxa"/>
            <w:vAlign w:val="bottom"/>
          </w:tcPr>
          <w:p w14:paraId="0D232E4A" w14:textId="612F641E" w:rsidR="0049202F" w:rsidRPr="006C4F4A" w:rsidRDefault="00BB3771"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O</w:t>
            </w:r>
            <w:r w:rsidR="0049202F" w:rsidRPr="006C4F4A">
              <w:rPr>
                <w:rFonts w:ascii="Arial" w:eastAsia="Times New Roman" w:hAnsi="Arial" w:cs="Arial"/>
                <w:color w:val="000000" w:themeColor="text1"/>
                <w:sz w:val="20"/>
                <w:szCs w:val="20"/>
                <w:lang w:val="en-US"/>
              </w:rPr>
              <w:t>verexpression</w:t>
            </w:r>
          </w:p>
        </w:tc>
        <w:tc>
          <w:tcPr>
            <w:tcW w:w="2349" w:type="dxa"/>
            <w:vAlign w:val="bottom"/>
          </w:tcPr>
          <w:p w14:paraId="19B392A5"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p.R273C</w:t>
            </w:r>
          </w:p>
        </w:tc>
        <w:tc>
          <w:tcPr>
            <w:tcW w:w="2075" w:type="dxa"/>
          </w:tcPr>
          <w:p w14:paraId="3DD5043C" w14:textId="26D3FF90"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non-functional</w:t>
            </w:r>
          </w:p>
        </w:tc>
        <w:tc>
          <w:tcPr>
            <w:tcW w:w="1411" w:type="dxa"/>
          </w:tcPr>
          <w:p w14:paraId="50F03443" w14:textId="2E00095C"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C65</w:t>
            </w:r>
          </w:p>
        </w:tc>
      </w:tr>
      <w:tr w:rsidR="006C4F4A" w:rsidRPr="006C4F4A" w14:paraId="16CD1F5A" w14:textId="2A11E0AF" w:rsidTr="00864FC0">
        <w:trPr>
          <w:jc w:val="center"/>
        </w:trPr>
        <w:tc>
          <w:tcPr>
            <w:tcW w:w="1344" w:type="dxa"/>
            <w:vAlign w:val="bottom"/>
          </w:tcPr>
          <w:p w14:paraId="35492E6E"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EAC10</w:t>
            </w:r>
          </w:p>
        </w:tc>
        <w:tc>
          <w:tcPr>
            <w:tcW w:w="2449" w:type="dxa"/>
            <w:vAlign w:val="bottom"/>
          </w:tcPr>
          <w:p w14:paraId="53870EDF" w14:textId="433898E0"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 overexpression</w:t>
            </w:r>
          </w:p>
        </w:tc>
        <w:tc>
          <w:tcPr>
            <w:tcW w:w="2349" w:type="dxa"/>
            <w:vAlign w:val="bottom"/>
          </w:tcPr>
          <w:p w14:paraId="7F5263D7"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p.S303Afs*42</w:t>
            </w:r>
          </w:p>
        </w:tc>
        <w:tc>
          <w:tcPr>
            <w:tcW w:w="2075" w:type="dxa"/>
          </w:tcPr>
          <w:p w14:paraId="7C26FE67" w14:textId="1D1DEF59"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c>
          <w:tcPr>
            <w:tcW w:w="1411" w:type="dxa"/>
          </w:tcPr>
          <w:p w14:paraId="0AE55419" w14:textId="2073D7DD"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r>
      <w:tr w:rsidR="006C4F4A" w:rsidRPr="006C4F4A" w14:paraId="48062601" w14:textId="1AD7F13E" w:rsidTr="00864FC0">
        <w:trPr>
          <w:jc w:val="center"/>
        </w:trPr>
        <w:tc>
          <w:tcPr>
            <w:tcW w:w="1344" w:type="dxa"/>
            <w:vAlign w:val="bottom"/>
          </w:tcPr>
          <w:p w14:paraId="56387711"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EAC11</w:t>
            </w:r>
          </w:p>
        </w:tc>
        <w:tc>
          <w:tcPr>
            <w:tcW w:w="2449" w:type="dxa"/>
            <w:vAlign w:val="bottom"/>
          </w:tcPr>
          <w:p w14:paraId="4F3CA9EE" w14:textId="6C670B1F" w:rsidR="0049202F" w:rsidRPr="006C4F4A" w:rsidRDefault="00BB3771"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O</w:t>
            </w:r>
            <w:r w:rsidR="0049202F" w:rsidRPr="006C4F4A">
              <w:rPr>
                <w:rFonts w:ascii="Arial" w:eastAsia="Times New Roman" w:hAnsi="Arial" w:cs="Arial"/>
                <w:color w:val="000000" w:themeColor="text1"/>
                <w:sz w:val="20"/>
                <w:szCs w:val="20"/>
                <w:lang w:val="en-US"/>
              </w:rPr>
              <w:t>verexpression</w:t>
            </w:r>
          </w:p>
        </w:tc>
        <w:tc>
          <w:tcPr>
            <w:tcW w:w="2349" w:type="dxa"/>
            <w:vAlign w:val="bottom"/>
          </w:tcPr>
          <w:p w14:paraId="654FF8BC"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p.R273H</w:t>
            </w:r>
          </w:p>
        </w:tc>
        <w:tc>
          <w:tcPr>
            <w:tcW w:w="2075" w:type="dxa"/>
          </w:tcPr>
          <w:p w14:paraId="6FBDCD0C" w14:textId="581F1E9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non-functional</w:t>
            </w:r>
          </w:p>
        </w:tc>
        <w:tc>
          <w:tcPr>
            <w:tcW w:w="1411" w:type="dxa"/>
          </w:tcPr>
          <w:p w14:paraId="694E86CD" w14:textId="3CE5674A"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C25</w:t>
            </w:r>
          </w:p>
        </w:tc>
      </w:tr>
      <w:tr w:rsidR="006C4F4A" w:rsidRPr="006C4F4A" w14:paraId="394B5404" w14:textId="049657EB" w:rsidTr="00633B52">
        <w:trPr>
          <w:trHeight w:val="264"/>
          <w:jc w:val="center"/>
        </w:trPr>
        <w:tc>
          <w:tcPr>
            <w:tcW w:w="1344" w:type="dxa"/>
            <w:vAlign w:val="bottom"/>
          </w:tcPr>
          <w:p w14:paraId="2EECC8CF"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EAC12</w:t>
            </w:r>
          </w:p>
        </w:tc>
        <w:tc>
          <w:tcPr>
            <w:tcW w:w="2449" w:type="dxa"/>
            <w:vAlign w:val="bottom"/>
          </w:tcPr>
          <w:p w14:paraId="4CE07BE0" w14:textId="7074645C" w:rsidR="0049202F" w:rsidRPr="006C4F4A" w:rsidRDefault="00BB3771"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O</w:t>
            </w:r>
            <w:r w:rsidR="0049202F" w:rsidRPr="006C4F4A">
              <w:rPr>
                <w:rFonts w:ascii="Arial" w:eastAsia="Times New Roman" w:hAnsi="Arial" w:cs="Arial"/>
                <w:color w:val="000000" w:themeColor="text1"/>
                <w:sz w:val="20"/>
                <w:szCs w:val="20"/>
                <w:lang w:val="en-US"/>
              </w:rPr>
              <w:t>verexpression</w:t>
            </w:r>
          </w:p>
        </w:tc>
        <w:tc>
          <w:tcPr>
            <w:tcW w:w="2349" w:type="dxa"/>
            <w:vAlign w:val="bottom"/>
          </w:tcPr>
          <w:p w14:paraId="5AFD0F93"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p.R273C</w:t>
            </w:r>
          </w:p>
        </w:tc>
        <w:tc>
          <w:tcPr>
            <w:tcW w:w="2075" w:type="dxa"/>
          </w:tcPr>
          <w:p w14:paraId="6C77ED1D" w14:textId="01A6614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non-functional</w:t>
            </w:r>
          </w:p>
        </w:tc>
        <w:tc>
          <w:tcPr>
            <w:tcW w:w="1411" w:type="dxa"/>
          </w:tcPr>
          <w:p w14:paraId="16B78600" w14:textId="66EE93BE"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C65</w:t>
            </w:r>
          </w:p>
        </w:tc>
      </w:tr>
      <w:tr w:rsidR="006C4F4A" w:rsidRPr="006C4F4A" w14:paraId="18968136" w14:textId="199C673F" w:rsidTr="00864FC0">
        <w:trPr>
          <w:jc w:val="center"/>
        </w:trPr>
        <w:tc>
          <w:tcPr>
            <w:tcW w:w="1344" w:type="dxa"/>
            <w:vAlign w:val="bottom"/>
          </w:tcPr>
          <w:p w14:paraId="19E30096"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EAC13</w:t>
            </w:r>
          </w:p>
        </w:tc>
        <w:tc>
          <w:tcPr>
            <w:tcW w:w="2449" w:type="dxa"/>
            <w:vAlign w:val="bottom"/>
          </w:tcPr>
          <w:p w14:paraId="349A39E2" w14:textId="172C082C"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 overexpression</w:t>
            </w:r>
          </w:p>
        </w:tc>
        <w:tc>
          <w:tcPr>
            <w:tcW w:w="2349" w:type="dxa"/>
            <w:vAlign w:val="bottom"/>
          </w:tcPr>
          <w:p w14:paraId="1BAB6035" w14:textId="22BE7648"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w:t>
            </w:r>
          </w:p>
        </w:tc>
        <w:tc>
          <w:tcPr>
            <w:tcW w:w="2075" w:type="dxa"/>
          </w:tcPr>
          <w:p w14:paraId="0B128C8D" w14:textId="1107BCEF"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c>
          <w:tcPr>
            <w:tcW w:w="1411" w:type="dxa"/>
          </w:tcPr>
          <w:p w14:paraId="2031AD09" w14:textId="6F903FC7"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r>
      <w:tr w:rsidR="006C4F4A" w:rsidRPr="006C4F4A" w14:paraId="07F65E07" w14:textId="2CC8013F" w:rsidTr="00864FC0">
        <w:trPr>
          <w:jc w:val="center"/>
        </w:trPr>
        <w:tc>
          <w:tcPr>
            <w:tcW w:w="1344" w:type="dxa"/>
            <w:vAlign w:val="bottom"/>
          </w:tcPr>
          <w:p w14:paraId="60E7B1AF"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EAC14</w:t>
            </w:r>
          </w:p>
        </w:tc>
        <w:tc>
          <w:tcPr>
            <w:tcW w:w="2449" w:type="dxa"/>
            <w:vAlign w:val="bottom"/>
          </w:tcPr>
          <w:p w14:paraId="339861D7" w14:textId="7AF37992"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 overexpression</w:t>
            </w:r>
          </w:p>
        </w:tc>
        <w:tc>
          <w:tcPr>
            <w:tcW w:w="2349" w:type="dxa"/>
            <w:vAlign w:val="bottom"/>
          </w:tcPr>
          <w:p w14:paraId="77EE31B8" w14:textId="263DEBD3"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w:t>
            </w:r>
          </w:p>
        </w:tc>
        <w:tc>
          <w:tcPr>
            <w:tcW w:w="2075" w:type="dxa"/>
          </w:tcPr>
          <w:p w14:paraId="52E9B3CB" w14:textId="70E7C582"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c>
          <w:tcPr>
            <w:tcW w:w="1411" w:type="dxa"/>
          </w:tcPr>
          <w:p w14:paraId="0FE49299" w14:textId="0BEBBB0B"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r>
      <w:tr w:rsidR="006C4F4A" w:rsidRPr="006C4F4A" w14:paraId="35A6D588" w14:textId="4ED8C0B6" w:rsidTr="00864FC0">
        <w:trPr>
          <w:jc w:val="center"/>
        </w:trPr>
        <w:tc>
          <w:tcPr>
            <w:tcW w:w="1344" w:type="dxa"/>
            <w:vAlign w:val="bottom"/>
          </w:tcPr>
          <w:p w14:paraId="1181E187"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EAC15</w:t>
            </w:r>
          </w:p>
        </w:tc>
        <w:tc>
          <w:tcPr>
            <w:tcW w:w="2449" w:type="dxa"/>
            <w:vAlign w:val="bottom"/>
          </w:tcPr>
          <w:p w14:paraId="3EB5A740" w14:textId="312042E1"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 overexpression</w:t>
            </w:r>
          </w:p>
        </w:tc>
        <w:tc>
          <w:tcPr>
            <w:tcW w:w="2349" w:type="dxa"/>
            <w:vAlign w:val="bottom"/>
          </w:tcPr>
          <w:p w14:paraId="59DE065C"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p.R248Q</w:t>
            </w:r>
          </w:p>
        </w:tc>
        <w:tc>
          <w:tcPr>
            <w:tcW w:w="2075" w:type="dxa"/>
          </w:tcPr>
          <w:p w14:paraId="1719B885" w14:textId="131C4391"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non-functional</w:t>
            </w:r>
          </w:p>
        </w:tc>
        <w:tc>
          <w:tcPr>
            <w:tcW w:w="1411" w:type="dxa"/>
          </w:tcPr>
          <w:p w14:paraId="6C65EABE" w14:textId="1EF8E8AE"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C35</w:t>
            </w:r>
          </w:p>
        </w:tc>
      </w:tr>
      <w:tr w:rsidR="006C4F4A" w:rsidRPr="006C4F4A" w14:paraId="17670F6F" w14:textId="1CEB790E" w:rsidTr="00864FC0">
        <w:trPr>
          <w:jc w:val="center"/>
        </w:trPr>
        <w:tc>
          <w:tcPr>
            <w:tcW w:w="1344" w:type="dxa"/>
            <w:vAlign w:val="bottom"/>
          </w:tcPr>
          <w:p w14:paraId="5C5AA1A4"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EAC16</w:t>
            </w:r>
          </w:p>
        </w:tc>
        <w:tc>
          <w:tcPr>
            <w:tcW w:w="2449" w:type="dxa"/>
            <w:vAlign w:val="bottom"/>
          </w:tcPr>
          <w:p w14:paraId="1BF7E540" w14:textId="404E9314" w:rsidR="0049202F" w:rsidRPr="006C4F4A" w:rsidRDefault="00BB3771"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O</w:t>
            </w:r>
            <w:r w:rsidR="0049202F" w:rsidRPr="006C4F4A">
              <w:rPr>
                <w:rFonts w:ascii="Arial" w:eastAsia="Times New Roman" w:hAnsi="Arial" w:cs="Arial"/>
                <w:color w:val="000000" w:themeColor="text1"/>
                <w:sz w:val="20"/>
                <w:szCs w:val="20"/>
                <w:lang w:val="en-US"/>
              </w:rPr>
              <w:t>verexpression</w:t>
            </w:r>
          </w:p>
        </w:tc>
        <w:tc>
          <w:tcPr>
            <w:tcW w:w="2349" w:type="dxa"/>
            <w:vAlign w:val="bottom"/>
          </w:tcPr>
          <w:p w14:paraId="10228578"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p.C275F</w:t>
            </w:r>
          </w:p>
        </w:tc>
        <w:tc>
          <w:tcPr>
            <w:tcW w:w="2075" w:type="dxa"/>
          </w:tcPr>
          <w:p w14:paraId="35E6D311" w14:textId="23A011B3"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non-functional</w:t>
            </w:r>
          </w:p>
        </w:tc>
        <w:tc>
          <w:tcPr>
            <w:tcW w:w="1411" w:type="dxa"/>
          </w:tcPr>
          <w:p w14:paraId="108FD5A5" w14:textId="05C6DEEE"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C65</w:t>
            </w:r>
          </w:p>
        </w:tc>
      </w:tr>
      <w:tr w:rsidR="006C4F4A" w:rsidRPr="006C4F4A" w14:paraId="367F121D" w14:textId="7903E052" w:rsidTr="00864FC0">
        <w:trPr>
          <w:jc w:val="center"/>
        </w:trPr>
        <w:tc>
          <w:tcPr>
            <w:tcW w:w="1344" w:type="dxa"/>
            <w:vAlign w:val="bottom"/>
          </w:tcPr>
          <w:p w14:paraId="67C7C9B2"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EAC17</w:t>
            </w:r>
          </w:p>
        </w:tc>
        <w:tc>
          <w:tcPr>
            <w:tcW w:w="2449" w:type="dxa"/>
            <w:vAlign w:val="bottom"/>
          </w:tcPr>
          <w:p w14:paraId="7691B097" w14:textId="7971A442" w:rsidR="0049202F" w:rsidRPr="006C4F4A" w:rsidRDefault="00BB3771"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O</w:t>
            </w:r>
            <w:r w:rsidR="0049202F" w:rsidRPr="006C4F4A">
              <w:rPr>
                <w:rFonts w:ascii="Arial" w:eastAsia="Times New Roman" w:hAnsi="Arial" w:cs="Arial"/>
                <w:color w:val="000000" w:themeColor="text1"/>
                <w:sz w:val="20"/>
                <w:szCs w:val="20"/>
                <w:lang w:val="en-US"/>
              </w:rPr>
              <w:t>verexpression</w:t>
            </w:r>
          </w:p>
        </w:tc>
        <w:tc>
          <w:tcPr>
            <w:tcW w:w="2349" w:type="dxa"/>
            <w:vAlign w:val="bottom"/>
          </w:tcPr>
          <w:p w14:paraId="4E308585"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p.R175H</w:t>
            </w:r>
          </w:p>
        </w:tc>
        <w:tc>
          <w:tcPr>
            <w:tcW w:w="2075" w:type="dxa"/>
          </w:tcPr>
          <w:p w14:paraId="5F11A38D" w14:textId="7E4FFD75"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non-functional</w:t>
            </w:r>
          </w:p>
        </w:tc>
        <w:tc>
          <w:tcPr>
            <w:tcW w:w="1411" w:type="dxa"/>
          </w:tcPr>
          <w:p w14:paraId="24C1B1A3" w14:textId="5DBB7AC5"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C25</w:t>
            </w:r>
          </w:p>
        </w:tc>
      </w:tr>
      <w:tr w:rsidR="006C4F4A" w:rsidRPr="006C4F4A" w14:paraId="4B27DBAB" w14:textId="35C879D4" w:rsidTr="00864FC0">
        <w:trPr>
          <w:jc w:val="center"/>
        </w:trPr>
        <w:tc>
          <w:tcPr>
            <w:tcW w:w="1344" w:type="dxa"/>
            <w:vAlign w:val="bottom"/>
          </w:tcPr>
          <w:p w14:paraId="43E6B15C"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EAC18</w:t>
            </w:r>
          </w:p>
        </w:tc>
        <w:tc>
          <w:tcPr>
            <w:tcW w:w="2449" w:type="dxa"/>
            <w:vAlign w:val="bottom"/>
          </w:tcPr>
          <w:p w14:paraId="042EF390" w14:textId="206088CB"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 overexpression</w:t>
            </w:r>
          </w:p>
        </w:tc>
        <w:tc>
          <w:tcPr>
            <w:tcW w:w="2349" w:type="dxa"/>
            <w:vAlign w:val="bottom"/>
          </w:tcPr>
          <w:p w14:paraId="18428653"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p.R342*</w:t>
            </w:r>
          </w:p>
        </w:tc>
        <w:tc>
          <w:tcPr>
            <w:tcW w:w="2075" w:type="dxa"/>
          </w:tcPr>
          <w:p w14:paraId="49635B47" w14:textId="189B7D79"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c>
          <w:tcPr>
            <w:tcW w:w="1411" w:type="dxa"/>
          </w:tcPr>
          <w:p w14:paraId="66F69C05" w14:textId="20294421"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r>
      <w:tr w:rsidR="006C4F4A" w:rsidRPr="006C4F4A" w14:paraId="15FEF597" w14:textId="1DCC5C23" w:rsidTr="00864FC0">
        <w:trPr>
          <w:jc w:val="center"/>
        </w:trPr>
        <w:tc>
          <w:tcPr>
            <w:tcW w:w="1344" w:type="dxa"/>
            <w:vAlign w:val="bottom"/>
          </w:tcPr>
          <w:p w14:paraId="53230DD4"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EAC19</w:t>
            </w:r>
          </w:p>
        </w:tc>
        <w:tc>
          <w:tcPr>
            <w:tcW w:w="2449" w:type="dxa"/>
            <w:vAlign w:val="bottom"/>
          </w:tcPr>
          <w:p w14:paraId="02D66EA3" w14:textId="0C88D979"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 overexpression</w:t>
            </w:r>
          </w:p>
        </w:tc>
        <w:tc>
          <w:tcPr>
            <w:tcW w:w="2349" w:type="dxa"/>
            <w:vAlign w:val="bottom"/>
          </w:tcPr>
          <w:p w14:paraId="775F16EA" w14:textId="7340D0E9"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w:t>
            </w:r>
          </w:p>
        </w:tc>
        <w:tc>
          <w:tcPr>
            <w:tcW w:w="2075" w:type="dxa"/>
          </w:tcPr>
          <w:p w14:paraId="4C75BFA5" w14:textId="0690FE45"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c>
          <w:tcPr>
            <w:tcW w:w="1411" w:type="dxa"/>
          </w:tcPr>
          <w:p w14:paraId="43F768E8" w14:textId="6D735150"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r>
      <w:tr w:rsidR="006C4F4A" w:rsidRPr="006C4F4A" w14:paraId="6018A994" w14:textId="05805CFC" w:rsidTr="00864FC0">
        <w:trPr>
          <w:jc w:val="center"/>
        </w:trPr>
        <w:tc>
          <w:tcPr>
            <w:tcW w:w="1344" w:type="dxa"/>
            <w:vAlign w:val="bottom"/>
          </w:tcPr>
          <w:p w14:paraId="71205F85"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EAC20</w:t>
            </w:r>
          </w:p>
        </w:tc>
        <w:tc>
          <w:tcPr>
            <w:tcW w:w="2449" w:type="dxa"/>
            <w:vAlign w:val="bottom"/>
          </w:tcPr>
          <w:p w14:paraId="01FD5DF7" w14:textId="74C6ABAA" w:rsidR="0049202F" w:rsidRPr="006C4F4A" w:rsidRDefault="00BB3771"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O</w:t>
            </w:r>
            <w:r w:rsidR="0049202F" w:rsidRPr="006C4F4A">
              <w:rPr>
                <w:rFonts w:ascii="Arial" w:eastAsia="Times New Roman" w:hAnsi="Arial" w:cs="Arial"/>
                <w:color w:val="000000" w:themeColor="text1"/>
                <w:sz w:val="20"/>
                <w:szCs w:val="20"/>
                <w:lang w:val="en-US"/>
              </w:rPr>
              <w:t>verexpression</w:t>
            </w:r>
          </w:p>
        </w:tc>
        <w:tc>
          <w:tcPr>
            <w:tcW w:w="2349" w:type="dxa"/>
            <w:vAlign w:val="bottom"/>
          </w:tcPr>
          <w:p w14:paraId="700A8EE4"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p.P278S</w:t>
            </w:r>
          </w:p>
        </w:tc>
        <w:tc>
          <w:tcPr>
            <w:tcW w:w="2075" w:type="dxa"/>
          </w:tcPr>
          <w:p w14:paraId="04669955" w14:textId="7E519ABE"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non-functional</w:t>
            </w:r>
          </w:p>
        </w:tc>
        <w:tc>
          <w:tcPr>
            <w:tcW w:w="1411" w:type="dxa"/>
          </w:tcPr>
          <w:p w14:paraId="287BD4B7" w14:textId="6253CDF4"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C65</w:t>
            </w:r>
          </w:p>
        </w:tc>
      </w:tr>
      <w:tr w:rsidR="006C4F4A" w:rsidRPr="006C4F4A" w14:paraId="4C5D4A43" w14:textId="319C278E" w:rsidTr="00864FC0">
        <w:trPr>
          <w:jc w:val="center"/>
        </w:trPr>
        <w:tc>
          <w:tcPr>
            <w:tcW w:w="1344" w:type="dxa"/>
            <w:vAlign w:val="bottom"/>
          </w:tcPr>
          <w:p w14:paraId="2D2E8123"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EAC21</w:t>
            </w:r>
          </w:p>
        </w:tc>
        <w:tc>
          <w:tcPr>
            <w:tcW w:w="2449" w:type="dxa"/>
            <w:vAlign w:val="bottom"/>
          </w:tcPr>
          <w:p w14:paraId="6C1CE48B" w14:textId="1DD318E9" w:rsidR="0049202F" w:rsidRPr="006C4F4A" w:rsidRDefault="00BB3771"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O</w:t>
            </w:r>
            <w:r w:rsidR="0049202F" w:rsidRPr="006C4F4A">
              <w:rPr>
                <w:rFonts w:ascii="Arial" w:eastAsia="Times New Roman" w:hAnsi="Arial" w:cs="Arial"/>
                <w:color w:val="000000" w:themeColor="text1"/>
                <w:sz w:val="20"/>
                <w:szCs w:val="20"/>
                <w:lang w:val="en-US"/>
              </w:rPr>
              <w:t>verexpression</w:t>
            </w:r>
          </w:p>
        </w:tc>
        <w:tc>
          <w:tcPr>
            <w:tcW w:w="2349" w:type="dxa"/>
            <w:vAlign w:val="bottom"/>
          </w:tcPr>
          <w:p w14:paraId="2B78979E"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p.R273C</w:t>
            </w:r>
          </w:p>
        </w:tc>
        <w:tc>
          <w:tcPr>
            <w:tcW w:w="2075" w:type="dxa"/>
          </w:tcPr>
          <w:p w14:paraId="11C3A508" w14:textId="595C41A0"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non-functional</w:t>
            </w:r>
          </w:p>
        </w:tc>
        <w:tc>
          <w:tcPr>
            <w:tcW w:w="1411" w:type="dxa"/>
          </w:tcPr>
          <w:p w14:paraId="4EA63978" w14:textId="2A1F1774"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C65</w:t>
            </w:r>
          </w:p>
        </w:tc>
      </w:tr>
      <w:tr w:rsidR="006C4F4A" w:rsidRPr="006C4F4A" w14:paraId="602AD76B" w14:textId="59F783FD" w:rsidTr="00864FC0">
        <w:trPr>
          <w:jc w:val="center"/>
        </w:trPr>
        <w:tc>
          <w:tcPr>
            <w:tcW w:w="1344" w:type="dxa"/>
            <w:vAlign w:val="bottom"/>
          </w:tcPr>
          <w:p w14:paraId="31F6B938"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EAC22</w:t>
            </w:r>
          </w:p>
        </w:tc>
        <w:tc>
          <w:tcPr>
            <w:tcW w:w="2449" w:type="dxa"/>
            <w:vAlign w:val="bottom"/>
          </w:tcPr>
          <w:p w14:paraId="612C5AC1" w14:textId="38AC5068" w:rsidR="0049202F" w:rsidRPr="006C4F4A" w:rsidRDefault="00BB3771"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O</w:t>
            </w:r>
            <w:r w:rsidR="0049202F" w:rsidRPr="006C4F4A">
              <w:rPr>
                <w:rFonts w:ascii="Arial" w:eastAsia="Times New Roman" w:hAnsi="Arial" w:cs="Arial"/>
                <w:color w:val="000000" w:themeColor="text1"/>
                <w:sz w:val="20"/>
                <w:szCs w:val="20"/>
                <w:lang w:val="en-US"/>
              </w:rPr>
              <w:t>verexpression</w:t>
            </w:r>
          </w:p>
        </w:tc>
        <w:tc>
          <w:tcPr>
            <w:tcW w:w="2349" w:type="dxa"/>
            <w:vAlign w:val="bottom"/>
          </w:tcPr>
          <w:p w14:paraId="7DA28DE7"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p.R175H</w:t>
            </w:r>
          </w:p>
        </w:tc>
        <w:tc>
          <w:tcPr>
            <w:tcW w:w="2075" w:type="dxa"/>
          </w:tcPr>
          <w:p w14:paraId="7DA29D4E" w14:textId="0DE97400"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non-functional</w:t>
            </w:r>
          </w:p>
        </w:tc>
        <w:tc>
          <w:tcPr>
            <w:tcW w:w="1411" w:type="dxa"/>
          </w:tcPr>
          <w:p w14:paraId="078F611F" w14:textId="2AFA61EA"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C25</w:t>
            </w:r>
          </w:p>
        </w:tc>
      </w:tr>
      <w:tr w:rsidR="006C4F4A" w:rsidRPr="006C4F4A" w14:paraId="590B15AF" w14:textId="228D9E6E" w:rsidTr="00864FC0">
        <w:trPr>
          <w:jc w:val="center"/>
        </w:trPr>
        <w:tc>
          <w:tcPr>
            <w:tcW w:w="1344" w:type="dxa"/>
            <w:vAlign w:val="bottom"/>
          </w:tcPr>
          <w:p w14:paraId="6697117D"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EAC23</w:t>
            </w:r>
          </w:p>
        </w:tc>
        <w:tc>
          <w:tcPr>
            <w:tcW w:w="2449" w:type="dxa"/>
            <w:vAlign w:val="bottom"/>
          </w:tcPr>
          <w:p w14:paraId="4C86DEA6" w14:textId="5B748E6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 overexpression</w:t>
            </w:r>
          </w:p>
        </w:tc>
        <w:tc>
          <w:tcPr>
            <w:tcW w:w="2349" w:type="dxa"/>
            <w:vAlign w:val="bottom"/>
          </w:tcPr>
          <w:p w14:paraId="6D1851E8" w14:textId="41FA8FB4"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w:t>
            </w:r>
          </w:p>
        </w:tc>
        <w:tc>
          <w:tcPr>
            <w:tcW w:w="2075" w:type="dxa"/>
          </w:tcPr>
          <w:p w14:paraId="71EF7EF7" w14:textId="0377623B"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c>
          <w:tcPr>
            <w:tcW w:w="1411" w:type="dxa"/>
          </w:tcPr>
          <w:p w14:paraId="2E03B655" w14:textId="7C034C5D"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r>
      <w:tr w:rsidR="006C4F4A" w:rsidRPr="006C4F4A" w14:paraId="45C87B09" w14:textId="5F76A295" w:rsidTr="00864FC0">
        <w:trPr>
          <w:jc w:val="center"/>
        </w:trPr>
        <w:tc>
          <w:tcPr>
            <w:tcW w:w="1344" w:type="dxa"/>
            <w:vAlign w:val="bottom"/>
          </w:tcPr>
          <w:p w14:paraId="194BC3B4"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EAC24</w:t>
            </w:r>
          </w:p>
        </w:tc>
        <w:tc>
          <w:tcPr>
            <w:tcW w:w="2449" w:type="dxa"/>
            <w:vAlign w:val="bottom"/>
          </w:tcPr>
          <w:p w14:paraId="0A9F7DCD" w14:textId="764D2478"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 overexpression</w:t>
            </w:r>
          </w:p>
        </w:tc>
        <w:tc>
          <w:tcPr>
            <w:tcW w:w="2349" w:type="dxa"/>
            <w:vAlign w:val="bottom"/>
          </w:tcPr>
          <w:p w14:paraId="23A9D7CC" w14:textId="55D3E8DE"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w:t>
            </w:r>
          </w:p>
        </w:tc>
        <w:tc>
          <w:tcPr>
            <w:tcW w:w="2075" w:type="dxa"/>
          </w:tcPr>
          <w:p w14:paraId="2D45A55F" w14:textId="160017A6"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c>
          <w:tcPr>
            <w:tcW w:w="1411" w:type="dxa"/>
          </w:tcPr>
          <w:p w14:paraId="654827CF" w14:textId="259597FA"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r>
      <w:tr w:rsidR="006C4F4A" w:rsidRPr="006C4F4A" w14:paraId="49507C6A" w14:textId="1C2C2FCE" w:rsidTr="00864FC0">
        <w:trPr>
          <w:jc w:val="center"/>
        </w:trPr>
        <w:tc>
          <w:tcPr>
            <w:tcW w:w="1344" w:type="dxa"/>
            <w:vAlign w:val="bottom"/>
          </w:tcPr>
          <w:p w14:paraId="3724DE83"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EAC25</w:t>
            </w:r>
          </w:p>
        </w:tc>
        <w:tc>
          <w:tcPr>
            <w:tcW w:w="2449" w:type="dxa"/>
            <w:vAlign w:val="bottom"/>
          </w:tcPr>
          <w:p w14:paraId="1C79240E" w14:textId="149E194E" w:rsidR="0049202F" w:rsidRPr="006C4F4A" w:rsidRDefault="00BB3771"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O</w:t>
            </w:r>
            <w:r w:rsidR="0049202F" w:rsidRPr="006C4F4A">
              <w:rPr>
                <w:rFonts w:ascii="Arial" w:eastAsia="Times New Roman" w:hAnsi="Arial" w:cs="Arial"/>
                <w:color w:val="000000" w:themeColor="text1"/>
                <w:sz w:val="20"/>
                <w:szCs w:val="20"/>
                <w:lang w:val="en-US"/>
              </w:rPr>
              <w:t>verexpression</w:t>
            </w:r>
          </w:p>
        </w:tc>
        <w:tc>
          <w:tcPr>
            <w:tcW w:w="2349" w:type="dxa"/>
            <w:vAlign w:val="bottom"/>
          </w:tcPr>
          <w:p w14:paraId="6E68E61B"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p.R175H</w:t>
            </w:r>
          </w:p>
        </w:tc>
        <w:tc>
          <w:tcPr>
            <w:tcW w:w="2075" w:type="dxa"/>
          </w:tcPr>
          <w:p w14:paraId="0992866F" w14:textId="3470ED7C"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non-functional</w:t>
            </w:r>
          </w:p>
        </w:tc>
        <w:tc>
          <w:tcPr>
            <w:tcW w:w="1411" w:type="dxa"/>
          </w:tcPr>
          <w:p w14:paraId="6632B21F" w14:textId="6B537EBE"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C25</w:t>
            </w:r>
          </w:p>
        </w:tc>
      </w:tr>
      <w:tr w:rsidR="006C4F4A" w:rsidRPr="006C4F4A" w14:paraId="38CCF165" w14:textId="41E8499F" w:rsidTr="00864FC0">
        <w:trPr>
          <w:jc w:val="center"/>
        </w:trPr>
        <w:tc>
          <w:tcPr>
            <w:tcW w:w="1344" w:type="dxa"/>
            <w:vAlign w:val="bottom"/>
          </w:tcPr>
          <w:p w14:paraId="2FC1C9D9"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EAC26</w:t>
            </w:r>
          </w:p>
        </w:tc>
        <w:tc>
          <w:tcPr>
            <w:tcW w:w="2449" w:type="dxa"/>
            <w:vAlign w:val="bottom"/>
          </w:tcPr>
          <w:p w14:paraId="38694D6B" w14:textId="23BA996E" w:rsidR="0049202F" w:rsidRPr="006C4F4A" w:rsidRDefault="00BB3771"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O</w:t>
            </w:r>
            <w:r w:rsidR="0049202F" w:rsidRPr="006C4F4A">
              <w:rPr>
                <w:rFonts w:ascii="Arial" w:eastAsia="Times New Roman" w:hAnsi="Arial" w:cs="Arial"/>
                <w:color w:val="000000" w:themeColor="text1"/>
                <w:sz w:val="20"/>
                <w:szCs w:val="20"/>
                <w:lang w:val="en-US"/>
              </w:rPr>
              <w:t>verexpression</w:t>
            </w:r>
          </w:p>
        </w:tc>
        <w:tc>
          <w:tcPr>
            <w:tcW w:w="2349" w:type="dxa"/>
            <w:vAlign w:val="bottom"/>
          </w:tcPr>
          <w:p w14:paraId="3ACBD591"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p.R273H</w:t>
            </w:r>
          </w:p>
        </w:tc>
        <w:tc>
          <w:tcPr>
            <w:tcW w:w="2075" w:type="dxa"/>
          </w:tcPr>
          <w:p w14:paraId="797C0BE0" w14:textId="4B5D207F"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non-functional</w:t>
            </w:r>
          </w:p>
        </w:tc>
        <w:tc>
          <w:tcPr>
            <w:tcW w:w="1411" w:type="dxa"/>
          </w:tcPr>
          <w:p w14:paraId="075D23FE" w14:textId="1BADDDE6"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C25</w:t>
            </w:r>
          </w:p>
        </w:tc>
      </w:tr>
      <w:tr w:rsidR="006C4F4A" w:rsidRPr="006C4F4A" w14:paraId="5C62962B" w14:textId="1B3A88D7" w:rsidTr="00864FC0">
        <w:trPr>
          <w:jc w:val="center"/>
        </w:trPr>
        <w:tc>
          <w:tcPr>
            <w:tcW w:w="1344" w:type="dxa"/>
            <w:vAlign w:val="bottom"/>
          </w:tcPr>
          <w:p w14:paraId="295581BD"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EAC27</w:t>
            </w:r>
          </w:p>
        </w:tc>
        <w:tc>
          <w:tcPr>
            <w:tcW w:w="2449" w:type="dxa"/>
            <w:vAlign w:val="bottom"/>
          </w:tcPr>
          <w:p w14:paraId="505F0587" w14:textId="464A7342" w:rsidR="0049202F" w:rsidRPr="006C4F4A" w:rsidRDefault="00BB3771"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O</w:t>
            </w:r>
            <w:r w:rsidR="0049202F" w:rsidRPr="006C4F4A">
              <w:rPr>
                <w:rFonts w:ascii="Arial" w:eastAsia="Times New Roman" w:hAnsi="Arial" w:cs="Arial"/>
                <w:color w:val="000000" w:themeColor="text1"/>
                <w:sz w:val="20"/>
                <w:szCs w:val="20"/>
                <w:lang w:val="en-US"/>
              </w:rPr>
              <w:t>verexpression</w:t>
            </w:r>
          </w:p>
        </w:tc>
        <w:tc>
          <w:tcPr>
            <w:tcW w:w="2349" w:type="dxa"/>
            <w:vAlign w:val="bottom"/>
          </w:tcPr>
          <w:p w14:paraId="6863EC06"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p.R196*</w:t>
            </w:r>
          </w:p>
        </w:tc>
        <w:tc>
          <w:tcPr>
            <w:tcW w:w="2075" w:type="dxa"/>
          </w:tcPr>
          <w:p w14:paraId="0F8A75ED" w14:textId="1C980736"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c>
          <w:tcPr>
            <w:tcW w:w="1411" w:type="dxa"/>
          </w:tcPr>
          <w:p w14:paraId="2FA0511C" w14:textId="76F425F6"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r>
      <w:tr w:rsidR="006C4F4A" w:rsidRPr="006C4F4A" w14:paraId="31072D90" w14:textId="34547112" w:rsidTr="00864FC0">
        <w:trPr>
          <w:jc w:val="center"/>
        </w:trPr>
        <w:tc>
          <w:tcPr>
            <w:tcW w:w="1344" w:type="dxa"/>
            <w:vAlign w:val="bottom"/>
          </w:tcPr>
          <w:p w14:paraId="4D27D05A"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EAC28</w:t>
            </w:r>
          </w:p>
        </w:tc>
        <w:tc>
          <w:tcPr>
            <w:tcW w:w="2449" w:type="dxa"/>
            <w:vAlign w:val="bottom"/>
          </w:tcPr>
          <w:p w14:paraId="0B70F9A5" w14:textId="4DB2F23D"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 overexpression</w:t>
            </w:r>
          </w:p>
        </w:tc>
        <w:tc>
          <w:tcPr>
            <w:tcW w:w="2349" w:type="dxa"/>
            <w:vAlign w:val="bottom"/>
          </w:tcPr>
          <w:p w14:paraId="0825E678"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p.S15Rfs*28</w:t>
            </w:r>
          </w:p>
        </w:tc>
        <w:tc>
          <w:tcPr>
            <w:tcW w:w="2075" w:type="dxa"/>
          </w:tcPr>
          <w:p w14:paraId="5E712856" w14:textId="0F59562C"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c>
          <w:tcPr>
            <w:tcW w:w="1411" w:type="dxa"/>
          </w:tcPr>
          <w:p w14:paraId="26828779" w14:textId="0F614DE6"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r>
      <w:tr w:rsidR="006C4F4A" w:rsidRPr="006C4F4A" w14:paraId="100702D5" w14:textId="7893EED1" w:rsidTr="00864FC0">
        <w:trPr>
          <w:jc w:val="center"/>
        </w:trPr>
        <w:tc>
          <w:tcPr>
            <w:tcW w:w="1344" w:type="dxa"/>
            <w:vAlign w:val="bottom"/>
          </w:tcPr>
          <w:p w14:paraId="7B6BA7FA"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EAC29</w:t>
            </w:r>
          </w:p>
        </w:tc>
        <w:tc>
          <w:tcPr>
            <w:tcW w:w="2449" w:type="dxa"/>
            <w:vAlign w:val="bottom"/>
          </w:tcPr>
          <w:p w14:paraId="6C182AA3" w14:textId="64469E62"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 overexpression</w:t>
            </w:r>
          </w:p>
        </w:tc>
        <w:tc>
          <w:tcPr>
            <w:tcW w:w="2349" w:type="dxa"/>
            <w:vAlign w:val="bottom"/>
          </w:tcPr>
          <w:p w14:paraId="7628A320" w14:textId="6D97224C"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p.L43V</w:t>
            </w:r>
          </w:p>
        </w:tc>
        <w:tc>
          <w:tcPr>
            <w:tcW w:w="2075" w:type="dxa"/>
          </w:tcPr>
          <w:p w14:paraId="4FB55E58" w14:textId="77D7996D" w:rsidR="0049202F" w:rsidRPr="006C4F4A" w:rsidRDefault="006468FE"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F</w:t>
            </w:r>
            <w:r w:rsidR="0049202F" w:rsidRPr="006C4F4A">
              <w:rPr>
                <w:rFonts w:ascii="Arial" w:eastAsia="Times New Roman" w:hAnsi="Arial" w:cs="Arial"/>
                <w:color w:val="000000" w:themeColor="text1"/>
                <w:sz w:val="20"/>
                <w:szCs w:val="20"/>
                <w:lang w:val="en-US"/>
              </w:rPr>
              <w:t>unctional</w:t>
            </w:r>
          </w:p>
        </w:tc>
        <w:tc>
          <w:tcPr>
            <w:tcW w:w="1411" w:type="dxa"/>
          </w:tcPr>
          <w:p w14:paraId="5E3DBB2A" w14:textId="15B75E34"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C0</w:t>
            </w:r>
          </w:p>
        </w:tc>
      </w:tr>
      <w:tr w:rsidR="006C4F4A" w:rsidRPr="006C4F4A" w14:paraId="3002F9B9" w14:textId="01422230" w:rsidTr="00864FC0">
        <w:trPr>
          <w:jc w:val="center"/>
        </w:trPr>
        <w:tc>
          <w:tcPr>
            <w:tcW w:w="1344" w:type="dxa"/>
            <w:vAlign w:val="bottom"/>
          </w:tcPr>
          <w:p w14:paraId="780450C2"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EAC30</w:t>
            </w:r>
          </w:p>
        </w:tc>
        <w:tc>
          <w:tcPr>
            <w:tcW w:w="2449" w:type="dxa"/>
            <w:vAlign w:val="bottom"/>
          </w:tcPr>
          <w:p w14:paraId="589B2932" w14:textId="463FBE74" w:rsidR="0049202F" w:rsidRPr="006C4F4A" w:rsidRDefault="00BB3771"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O</w:t>
            </w:r>
            <w:r w:rsidR="0049202F" w:rsidRPr="006C4F4A">
              <w:rPr>
                <w:rFonts w:ascii="Arial" w:eastAsia="Times New Roman" w:hAnsi="Arial" w:cs="Arial"/>
                <w:color w:val="000000" w:themeColor="text1"/>
                <w:sz w:val="20"/>
                <w:szCs w:val="20"/>
                <w:lang w:val="en-US"/>
              </w:rPr>
              <w:t>verexpression</w:t>
            </w:r>
          </w:p>
        </w:tc>
        <w:tc>
          <w:tcPr>
            <w:tcW w:w="2349" w:type="dxa"/>
            <w:vAlign w:val="bottom"/>
          </w:tcPr>
          <w:p w14:paraId="538853C8" w14:textId="5A0B9F3D"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p.D259V</w:t>
            </w:r>
          </w:p>
        </w:tc>
        <w:tc>
          <w:tcPr>
            <w:tcW w:w="2075" w:type="dxa"/>
          </w:tcPr>
          <w:p w14:paraId="6D231C9F" w14:textId="0393CFA6"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non-functional</w:t>
            </w:r>
          </w:p>
        </w:tc>
        <w:tc>
          <w:tcPr>
            <w:tcW w:w="1411" w:type="dxa"/>
          </w:tcPr>
          <w:p w14:paraId="61263C70" w14:textId="3112B22E"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C15</w:t>
            </w:r>
          </w:p>
        </w:tc>
      </w:tr>
      <w:tr w:rsidR="006C4F4A" w:rsidRPr="006C4F4A" w14:paraId="70669E7C" w14:textId="12E98CF4" w:rsidTr="00864FC0">
        <w:trPr>
          <w:jc w:val="center"/>
        </w:trPr>
        <w:tc>
          <w:tcPr>
            <w:tcW w:w="1344" w:type="dxa"/>
            <w:vAlign w:val="bottom"/>
          </w:tcPr>
          <w:p w14:paraId="7D32EE6B"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EAC31</w:t>
            </w:r>
          </w:p>
        </w:tc>
        <w:tc>
          <w:tcPr>
            <w:tcW w:w="2449" w:type="dxa"/>
            <w:vAlign w:val="bottom"/>
          </w:tcPr>
          <w:p w14:paraId="25F17243" w14:textId="696D80EF" w:rsidR="0049202F" w:rsidRPr="006C4F4A" w:rsidRDefault="00BB3771"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O</w:t>
            </w:r>
            <w:r w:rsidR="0049202F" w:rsidRPr="006C4F4A">
              <w:rPr>
                <w:rFonts w:ascii="Arial" w:eastAsia="Times New Roman" w:hAnsi="Arial" w:cs="Arial"/>
                <w:color w:val="000000" w:themeColor="text1"/>
                <w:sz w:val="20"/>
                <w:szCs w:val="20"/>
                <w:lang w:val="en-US"/>
              </w:rPr>
              <w:t>verexpression</w:t>
            </w:r>
          </w:p>
        </w:tc>
        <w:tc>
          <w:tcPr>
            <w:tcW w:w="2349" w:type="dxa"/>
            <w:vAlign w:val="bottom"/>
          </w:tcPr>
          <w:p w14:paraId="3AB943B1" w14:textId="0AE8DB14"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p.R248W</w:t>
            </w:r>
          </w:p>
        </w:tc>
        <w:tc>
          <w:tcPr>
            <w:tcW w:w="2075" w:type="dxa"/>
          </w:tcPr>
          <w:p w14:paraId="6CA3552F" w14:textId="27A3195D"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non-functional</w:t>
            </w:r>
          </w:p>
        </w:tc>
        <w:tc>
          <w:tcPr>
            <w:tcW w:w="1411" w:type="dxa"/>
          </w:tcPr>
          <w:p w14:paraId="24D119AD" w14:textId="08B88646"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C65</w:t>
            </w:r>
          </w:p>
        </w:tc>
      </w:tr>
      <w:tr w:rsidR="006C4F4A" w:rsidRPr="006C4F4A" w14:paraId="77F0F094" w14:textId="04D2BBB2" w:rsidTr="00864FC0">
        <w:trPr>
          <w:jc w:val="center"/>
        </w:trPr>
        <w:tc>
          <w:tcPr>
            <w:tcW w:w="1344" w:type="dxa"/>
            <w:vAlign w:val="bottom"/>
          </w:tcPr>
          <w:p w14:paraId="2BDAFC4D"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EAC32</w:t>
            </w:r>
          </w:p>
        </w:tc>
        <w:tc>
          <w:tcPr>
            <w:tcW w:w="2449" w:type="dxa"/>
            <w:vAlign w:val="bottom"/>
          </w:tcPr>
          <w:p w14:paraId="0B0DD631" w14:textId="56668C73" w:rsidR="0049202F" w:rsidRPr="006C4F4A" w:rsidRDefault="00BB3771"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O</w:t>
            </w:r>
            <w:r w:rsidR="0049202F" w:rsidRPr="006C4F4A">
              <w:rPr>
                <w:rFonts w:ascii="Arial" w:eastAsia="Times New Roman" w:hAnsi="Arial" w:cs="Arial"/>
                <w:color w:val="000000" w:themeColor="text1"/>
                <w:sz w:val="20"/>
                <w:szCs w:val="20"/>
                <w:lang w:val="en-US"/>
              </w:rPr>
              <w:t>verexpression</w:t>
            </w:r>
          </w:p>
        </w:tc>
        <w:tc>
          <w:tcPr>
            <w:tcW w:w="2349" w:type="dxa"/>
            <w:vAlign w:val="bottom"/>
          </w:tcPr>
          <w:p w14:paraId="2CDEBC77"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p.R267G</w:t>
            </w:r>
          </w:p>
        </w:tc>
        <w:tc>
          <w:tcPr>
            <w:tcW w:w="2075" w:type="dxa"/>
          </w:tcPr>
          <w:p w14:paraId="381CF03F" w14:textId="764AF00D"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non-functional</w:t>
            </w:r>
          </w:p>
        </w:tc>
        <w:tc>
          <w:tcPr>
            <w:tcW w:w="1411" w:type="dxa"/>
          </w:tcPr>
          <w:p w14:paraId="237757D5" w14:textId="73ADB8FA"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C65</w:t>
            </w:r>
          </w:p>
        </w:tc>
      </w:tr>
      <w:tr w:rsidR="006C4F4A" w:rsidRPr="006C4F4A" w14:paraId="58EF7262" w14:textId="34715AC0" w:rsidTr="00864FC0">
        <w:trPr>
          <w:jc w:val="center"/>
        </w:trPr>
        <w:tc>
          <w:tcPr>
            <w:tcW w:w="1344" w:type="dxa"/>
            <w:vAlign w:val="bottom"/>
          </w:tcPr>
          <w:p w14:paraId="714A4550"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EAC33</w:t>
            </w:r>
          </w:p>
        </w:tc>
        <w:tc>
          <w:tcPr>
            <w:tcW w:w="2449" w:type="dxa"/>
            <w:vAlign w:val="bottom"/>
          </w:tcPr>
          <w:p w14:paraId="49520F77" w14:textId="58F024FC"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 overexpression</w:t>
            </w:r>
          </w:p>
        </w:tc>
        <w:tc>
          <w:tcPr>
            <w:tcW w:w="2349" w:type="dxa"/>
            <w:vAlign w:val="bottom"/>
          </w:tcPr>
          <w:p w14:paraId="6C281661"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p.Q167*</w:t>
            </w:r>
          </w:p>
        </w:tc>
        <w:tc>
          <w:tcPr>
            <w:tcW w:w="2075" w:type="dxa"/>
          </w:tcPr>
          <w:p w14:paraId="3DB2DCE8" w14:textId="6A9E3A5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c>
          <w:tcPr>
            <w:tcW w:w="1411" w:type="dxa"/>
          </w:tcPr>
          <w:p w14:paraId="7BB33F74" w14:textId="53310E9F"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r>
      <w:tr w:rsidR="006C4F4A" w:rsidRPr="006C4F4A" w14:paraId="1A12526A" w14:textId="26963ED3" w:rsidTr="00864FC0">
        <w:trPr>
          <w:jc w:val="center"/>
        </w:trPr>
        <w:tc>
          <w:tcPr>
            <w:tcW w:w="1344" w:type="dxa"/>
            <w:vAlign w:val="bottom"/>
          </w:tcPr>
          <w:p w14:paraId="75041036"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EAC34</w:t>
            </w:r>
          </w:p>
        </w:tc>
        <w:tc>
          <w:tcPr>
            <w:tcW w:w="2449" w:type="dxa"/>
            <w:vAlign w:val="bottom"/>
          </w:tcPr>
          <w:p w14:paraId="37EED610" w14:textId="7F650129"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 overexpression</w:t>
            </w:r>
          </w:p>
        </w:tc>
        <w:tc>
          <w:tcPr>
            <w:tcW w:w="2349" w:type="dxa"/>
            <w:vAlign w:val="bottom"/>
          </w:tcPr>
          <w:p w14:paraId="6096F3C2" w14:textId="30374E39"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w:t>
            </w:r>
          </w:p>
        </w:tc>
        <w:tc>
          <w:tcPr>
            <w:tcW w:w="2075" w:type="dxa"/>
          </w:tcPr>
          <w:p w14:paraId="2D174B2C" w14:textId="714B8842"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c>
          <w:tcPr>
            <w:tcW w:w="1411" w:type="dxa"/>
          </w:tcPr>
          <w:p w14:paraId="6CF4FDE4" w14:textId="22F62A07"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r>
      <w:tr w:rsidR="006C4F4A" w:rsidRPr="006C4F4A" w14:paraId="2532ECF6" w14:textId="0DBCFA7C" w:rsidTr="00864FC0">
        <w:trPr>
          <w:jc w:val="center"/>
        </w:trPr>
        <w:tc>
          <w:tcPr>
            <w:tcW w:w="1344" w:type="dxa"/>
            <w:vAlign w:val="bottom"/>
          </w:tcPr>
          <w:p w14:paraId="4BF0666D"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EAC35</w:t>
            </w:r>
          </w:p>
        </w:tc>
        <w:tc>
          <w:tcPr>
            <w:tcW w:w="2449" w:type="dxa"/>
            <w:vAlign w:val="bottom"/>
          </w:tcPr>
          <w:p w14:paraId="60964D18" w14:textId="20E6BB50"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 overexpression</w:t>
            </w:r>
          </w:p>
        </w:tc>
        <w:tc>
          <w:tcPr>
            <w:tcW w:w="2349" w:type="dxa"/>
            <w:vAlign w:val="bottom"/>
          </w:tcPr>
          <w:p w14:paraId="01188856" w14:textId="4F0999E4"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w:t>
            </w:r>
          </w:p>
        </w:tc>
        <w:tc>
          <w:tcPr>
            <w:tcW w:w="2075" w:type="dxa"/>
          </w:tcPr>
          <w:p w14:paraId="5DB1F99D" w14:textId="79B7479B"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c>
          <w:tcPr>
            <w:tcW w:w="1411" w:type="dxa"/>
          </w:tcPr>
          <w:p w14:paraId="25E214D4" w14:textId="58B70E3B"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r>
      <w:tr w:rsidR="006C4F4A" w:rsidRPr="006C4F4A" w14:paraId="72C366B7" w14:textId="6D45E22E" w:rsidTr="00864FC0">
        <w:trPr>
          <w:jc w:val="center"/>
        </w:trPr>
        <w:tc>
          <w:tcPr>
            <w:tcW w:w="1344" w:type="dxa"/>
            <w:vAlign w:val="bottom"/>
          </w:tcPr>
          <w:p w14:paraId="2DB9692B"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EAC36</w:t>
            </w:r>
          </w:p>
        </w:tc>
        <w:tc>
          <w:tcPr>
            <w:tcW w:w="2449" w:type="dxa"/>
            <w:vAlign w:val="bottom"/>
          </w:tcPr>
          <w:p w14:paraId="3D0466C2" w14:textId="6F7CC4A0" w:rsidR="0049202F" w:rsidRPr="006C4F4A" w:rsidRDefault="00BB3771"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O</w:t>
            </w:r>
            <w:r w:rsidR="0049202F" w:rsidRPr="006C4F4A">
              <w:rPr>
                <w:rFonts w:ascii="Arial" w:eastAsia="Times New Roman" w:hAnsi="Arial" w:cs="Arial"/>
                <w:color w:val="000000" w:themeColor="text1"/>
                <w:sz w:val="20"/>
                <w:szCs w:val="20"/>
                <w:lang w:val="en-US"/>
              </w:rPr>
              <w:t>verexpression</w:t>
            </w:r>
          </w:p>
        </w:tc>
        <w:tc>
          <w:tcPr>
            <w:tcW w:w="2349" w:type="dxa"/>
            <w:vAlign w:val="bottom"/>
          </w:tcPr>
          <w:p w14:paraId="6CE6F149"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p.Y220C</w:t>
            </w:r>
          </w:p>
        </w:tc>
        <w:tc>
          <w:tcPr>
            <w:tcW w:w="2075" w:type="dxa"/>
          </w:tcPr>
          <w:p w14:paraId="1D899DC5" w14:textId="0448EC41"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non-functional</w:t>
            </w:r>
          </w:p>
        </w:tc>
        <w:tc>
          <w:tcPr>
            <w:tcW w:w="1411" w:type="dxa"/>
          </w:tcPr>
          <w:p w14:paraId="2D02DE65" w14:textId="2BF35AB4"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C65</w:t>
            </w:r>
          </w:p>
        </w:tc>
      </w:tr>
      <w:tr w:rsidR="006C4F4A" w:rsidRPr="006C4F4A" w14:paraId="6087857D" w14:textId="621AA0E1" w:rsidTr="00864FC0">
        <w:trPr>
          <w:jc w:val="center"/>
        </w:trPr>
        <w:tc>
          <w:tcPr>
            <w:tcW w:w="1344" w:type="dxa"/>
            <w:vAlign w:val="bottom"/>
          </w:tcPr>
          <w:p w14:paraId="4D487B95"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EAC37</w:t>
            </w:r>
          </w:p>
        </w:tc>
        <w:tc>
          <w:tcPr>
            <w:tcW w:w="2449" w:type="dxa"/>
            <w:vAlign w:val="bottom"/>
          </w:tcPr>
          <w:p w14:paraId="70B9DBC4" w14:textId="0A8EF64B"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no overexpression</w:t>
            </w:r>
          </w:p>
        </w:tc>
        <w:tc>
          <w:tcPr>
            <w:tcW w:w="2349" w:type="dxa"/>
            <w:vAlign w:val="bottom"/>
          </w:tcPr>
          <w:p w14:paraId="2530E9D6" w14:textId="6BB593A5"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w:t>
            </w:r>
          </w:p>
        </w:tc>
        <w:tc>
          <w:tcPr>
            <w:tcW w:w="2075" w:type="dxa"/>
          </w:tcPr>
          <w:p w14:paraId="2BEA24FF" w14:textId="0742FA6D"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c>
          <w:tcPr>
            <w:tcW w:w="1411" w:type="dxa"/>
          </w:tcPr>
          <w:p w14:paraId="329ACFED" w14:textId="01A9D66A"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r>
      <w:tr w:rsidR="0049202F" w:rsidRPr="006C4F4A" w14:paraId="7A50C8BA" w14:textId="7827780F" w:rsidTr="00864FC0">
        <w:trPr>
          <w:jc w:val="center"/>
        </w:trPr>
        <w:tc>
          <w:tcPr>
            <w:tcW w:w="1344" w:type="dxa"/>
            <w:vAlign w:val="bottom"/>
          </w:tcPr>
          <w:p w14:paraId="4A1908F1" w14:textId="77777777"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EAC38</w:t>
            </w:r>
          </w:p>
        </w:tc>
        <w:tc>
          <w:tcPr>
            <w:tcW w:w="2449" w:type="dxa"/>
            <w:vAlign w:val="bottom"/>
          </w:tcPr>
          <w:p w14:paraId="3D78DB0B" w14:textId="51D8F1AE" w:rsidR="0049202F" w:rsidRPr="006C4F4A" w:rsidRDefault="00BB3771"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O</w:t>
            </w:r>
            <w:r w:rsidR="0049202F" w:rsidRPr="006C4F4A">
              <w:rPr>
                <w:rFonts w:ascii="Arial" w:eastAsia="Times New Roman" w:hAnsi="Arial" w:cs="Arial"/>
                <w:color w:val="000000" w:themeColor="text1"/>
                <w:sz w:val="20"/>
                <w:szCs w:val="20"/>
                <w:lang w:val="en-US"/>
              </w:rPr>
              <w:t>verexpression</w:t>
            </w:r>
          </w:p>
        </w:tc>
        <w:tc>
          <w:tcPr>
            <w:tcW w:w="2349" w:type="dxa"/>
            <w:vAlign w:val="bottom"/>
          </w:tcPr>
          <w:p w14:paraId="60781880" w14:textId="1AD6115F" w:rsidR="0049202F" w:rsidRPr="006C4F4A" w:rsidRDefault="0049202F"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w:t>
            </w:r>
          </w:p>
        </w:tc>
        <w:tc>
          <w:tcPr>
            <w:tcW w:w="2075" w:type="dxa"/>
          </w:tcPr>
          <w:p w14:paraId="415CD1B0" w14:textId="2F8DD77A"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c>
          <w:tcPr>
            <w:tcW w:w="1411" w:type="dxa"/>
          </w:tcPr>
          <w:p w14:paraId="1D35C3CC" w14:textId="6B933FFA" w:rsidR="0049202F" w:rsidRPr="006C4F4A" w:rsidRDefault="00633B52" w:rsidP="0049202F">
            <w:pPr>
              <w:jc w:val="center"/>
              <w:rPr>
                <w:rFonts w:ascii="Arial" w:eastAsia="Times New Roman" w:hAnsi="Arial" w:cs="Arial"/>
                <w:color w:val="000000" w:themeColor="text1"/>
                <w:sz w:val="20"/>
                <w:szCs w:val="20"/>
                <w:lang w:val="en-US"/>
              </w:rPr>
            </w:pPr>
            <w:r w:rsidRPr="006C4F4A">
              <w:rPr>
                <w:rFonts w:ascii="Arial" w:eastAsia="Times New Roman" w:hAnsi="Arial" w:cs="Arial"/>
                <w:color w:val="000000" w:themeColor="text1"/>
                <w:sz w:val="20"/>
                <w:szCs w:val="20"/>
                <w:lang w:val="en-US"/>
              </w:rPr>
              <w:t>-</w:t>
            </w:r>
          </w:p>
        </w:tc>
      </w:tr>
    </w:tbl>
    <w:p w14:paraId="6FF32015" w14:textId="77777777" w:rsidR="008915B0" w:rsidRPr="006C4F4A" w:rsidRDefault="008915B0" w:rsidP="00A77577">
      <w:pPr>
        <w:spacing w:line="480" w:lineRule="auto"/>
        <w:rPr>
          <w:b/>
          <w:color w:val="000000" w:themeColor="text1"/>
          <w:lang w:val="en-US"/>
        </w:rPr>
      </w:pPr>
    </w:p>
    <w:p w14:paraId="58B2257C" w14:textId="793DF1AD" w:rsidR="008915B0" w:rsidRPr="006C4F4A" w:rsidRDefault="006171F9" w:rsidP="008915B0">
      <w:pPr>
        <w:spacing w:after="160" w:line="259" w:lineRule="auto"/>
        <w:rPr>
          <w:b/>
          <w:color w:val="000000" w:themeColor="text1"/>
          <w:lang w:val="en-US"/>
        </w:rPr>
      </w:pPr>
      <w:r w:rsidRPr="006C4F4A">
        <w:rPr>
          <w:b/>
          <w:color w:val="000000" w:themeColor="text1"/>
          <w:lang w:val="en-US"/>
        </w:rPr>
        <w:br w:type="page"/>
      </w:r>
    </w:p>
    <w:p w14:paraId="23FE416B" w14:textId="2CB521C0" w:rsidR="00C359AB" w:rsidRPr="006C4F4A" w:rsidRDefault="00485796" w:rsidP="00485796">
      <w:pPr>
        <w:spacing w:line="360" w:lineRule="auto"/>
        <w:rPr>
          <w:b/>
          <w:color w:val="000000" w:themeColor="text1"/>
          <w:lang w:val="en-US"/>
        </w:rPr>
      </w:pPr>
      <w:r w:rsidRPr="006C4F4A">
        <w:rPr>
          <w:b/>
          <w:color w:val="000000" w:themeColor="text1"/>
          <w:lang w:val="en-US"/>
        </w:rPr>
        <w:lastRenderedPageBreak/>
        <w:t xml:space="preserve">Supplementary Table </w:t>
      </w:r>
      <w:r w:rsidR="000A2FF5" w:rsidRPr="006C4F4A">
        <w:rPr>
          <w:b/>
          <w:color w:val="000000" w:themeColor="text1"/>
          <w:lang w:val="en-US"/>
        </w:rPr>
        <w:t>3</w:t>
      </w:r>
      <w:r w:rsidRPr="006C4F4A">
        <w:rPr>
          <w:b/>
          <w:color w:val="000000" w:themeColor="text1"/>
          <w:lang w:val="en-US"/>
        </w:rPr>
        <w:t xml:space="preserve">: Evaluation of the predictive value of the correlation between p53 IHC staining and presence of mutations in the </w:t>
      </w:r>
      <w:r w:rsidRPr="006C4F4A">
        <w:rPr>
          <w:b/>
          <w:i/>
          <w:color w:val="000000" w:themeColor="text1"/>
          <w:lang w:val="en-US"/>
        </w:rPr>
        <w:t>TP53</w:t>
      </w:r>
      <w:r w:rsidRPr="006C4F4A">
        <w:rPr>
          <w:b/>
          <w:color w:val="000000" w:themeColor="text1"/>
          <w:lang w:val="en-US"/>
        </w:rPr>
        <w:t xml:space="preserve"> gene.</w:t>
      </w:r>
    </w:p>
    <w:p w14:paraId="23A6ED68" w14:textId="55EE865F" w:rsidR="00485796" w:rsidRPr="006C4F4A" w:rsidRDefault="00485796" w:rsidP="00A77577">
      <w:pPr>
        <w:spacing w:line="480" w:lineRule="auto"/>
        <w:rPr>
          <w:b/>
          <w:color w:val="000000" w:themeColor="text1"/>
          <w:lang w:val="en-US"/>
        </w:rPr>
      </w:pPr>
    </w:p>
    <w:tbl>
      <w:tblPr>
        <w:tblStyle w:val="TableGrid"/>
        <w:tblW w:w="0" w:type="auto"/>
        <w:tblLook w:val="04A0" w:firstRow="1" w:lastRow="0" w:firstColumn="1" w:lastColumn="0" w:noHBand="0" w:noVBand="1"/>
      </w:tblPr>
      <w:tblGrid>
        <w:gridCol w:w="1695"/>
        <w:gridCol w:w="1561"/>
        <w:gridCol w:w="2409"/>
        <w:gridCol w:w="2400"/>
        <w:gridCol w:w="1563"/>
      </w:tblGrid>
      <w:tr w:rsidR="006C4F4A" w:rsidRPr="006C4F4A" w14:paraId="7D542FC1" w14:textId="08BFE3A3" w:rsidTr="00485796">
        <w:tc>
          <w:tcPr>
            <w:tcW w:w="1695" w:type="dxa"/>
          </w:tcPr>
          <w:p w14:paraId="065BCBFF" w14:textId="45BB94A5" w:rsidR="00485796" w:rsidRPr="006C4F4A" w:rsidRDefault="00485796" w:rsidP="00A16E8A">
            <w:pPr>
              <w:spacing w:before="60" w:after="60"/>
              <w:jc w:val="center"/>
              <w:rPr>
                <w:rFonts w:ascii="Arial" w:hAnsi="Arial"/>
                <w:b/>
                <w:color w:val="000000" w:themeColor="text1"/>
                <w:sz w:val="20"/>
                <w:lang w:val="en-US"/>
              </w:rPr>
            </w:pPr>
            <w:r w:rsidRPr="006C4F4A">
              <w:rPr>
                <w:rFonts w:ascii="Arial" w:hAnsi="Arial"/>
                <w:b/>
                <w:color w:val="000000" w:themeColor="text1"/>
                <w:sz w:val="20"/>
                <w:lang w:val="en-US"/>
              </w:rPr>
              <w:t>Sensitivity</w:t>
            </w:r>
          </w:p>
        </w:tc>
        <w:tc>
          <w:tcPr>
            <w:tcW w:w="1561" w:type="dxa"/>
          </w:tcPr>
          <w:p w14:paraId="0AADB8A0" w14:textId="340A5410" w:rsidR="00485796" w:rsidRPr="006C4F4A" w:rsidRDefault="000A2FF5" w:rsidP="00A16E8A">
            <w:pPr>
              <w:spacing w:before="60" w:after="60"/>
              <w:jc w:val="center"/>
              <w:rPr>
                <w:rFonts w:ascii="Arial" w:hAnsi="Arial"/>
                <w:b/>
                <w:color w:val="000000" w:themeColor="text1"/>
                <w:sz w:val="20"/>
                <w:lang w:val="en-US"/>
              </w:rPr>
            </w:pPr>
            <w:r w:rsidRPr="006C4F4A">
              <w:rPr>
                <w:rFonts w:ascii="Arial" w:hAnsi="Arial"/>
                <w:b/>
                <w:color w:val="000000" w:themeColor="text1"/>
                <w:sz w:val="20"/>
                <w:lang w:val="en-US"/>
              </w:rPr>
              <w:t>S</w:t>
            </w:r>
            <w:r w:rsidR="00485796" w:rsidRPr="006C4F4A">
              <w:rPr>
                <w:rFonts w:ascii="Arial" w:hAnsi="Arial"/>
                <w:b/>
                <w:color w:val="000000" w:themeColor="text1"/>
                <w:sz w:val="20"/>
                <w:lang w:val="en-US"/>
              </w:rPr>
              <w:t xml:space="preserve">pecificity </w:t>
            </w:r>
          </w:p>
        </w:tc>
        <w:tc>
          <w:tcPr>
            <w:tcW w:w="2409" w:type="dxa"/>
          </w:tcPr>
          <w:p w14:paraId="569B5D02" w14:textId="32CBA0EE" w:rsidR="00485796" w:rsidRPr="006C4F4A" w:rsidRDefault="00485796" w:rsidP="00A16E8A">
            <w:pPr>
              <w:spacing w:before="60" w:after="60"/>
              <w:jc w:val="center"/>
              <w:rPr>
                <w:rFonts w:ascii="Arial" w:hAnsi="Arial"/>
                <w:b/>
                <w:color w:val="000000" w:themeColor="text1"/>
                <w:sz w:val="20"/>
                <w:lang w:val="en-US"/>
              </w:rPr>
            </w:pPr>
            <w:r w:rsidRPr="006C4F4A">
              <w:rPr>
                <w:rFonts w:ascii="Arial" w:hAnsi="Arial"/>
                <w:b/>
                <w:color w:val="000000" w:themeColor="text1"/>
                <w:sz w:val="20"/>
                <w:lang w:val="en-US"/>
              </w:rPr>
              <w:t>Positive predictive value</w:t>
            </w:r>
          </w:p>
        </w:tc>
        <w:tc>
          <w:tcPr>
            <w:tcW w:w="2400" w:type="dxa"/>
          </w:tcPr>
          <w:p w14:paraId="214C0B24" w14:textId="7F533A8B" w:rsidR="00485796" w:rsidRPr="006C4F4A" w:rsidRDefault="00485796" w:rsidP="00A16E8A">
            <w:pPr>
              <w:spacing w:before="60" w:after="60"/>
              <w:jc w:val="center"/>
              <w:rPr>
                <w:rFonts w:ascii="Arial" w:hAnsi="Arial"/>
                <w:b/>
                <w:color w:val="000000" w:themeColor="text1"/>
                <w:sz w:val="20"/>
                <w:lang w:val="en-US"/>
              </w:rPr>
            </w:pPr>
            <w:r w:rsidRPr="006C4F4A">
              <w:rPr>
                <w:rFonts w:ascii="Arial" w:hAnsi="Arial"/>
                <w:b/>
                <w:color w:val="000000" w:themeColor="text1"/>
                <w:sz w:val="20"/>
                <w:lang w:val="en-US"/>
              </w:rPr>
              <w:t>Negative predictive value</w:t>
            </w:r>
          </w:p>
        </w:tc>
        <w:tc>
          <w:tcPr>
            <w:tcW w:w="1563" w:type="dxa"/>
          </w:tcPr>
          <w:p w14:paraId="448C8F99" w14:textId="25AC1100" w:rsidR="00485796" w:rsidRPr="006C4F4A" w:rsidRDefault="00485796" w:rsidP="00A16E8A">
            <w:pPr>
              <w:spacing w:before="60" w:after="60"/>
              <w:jc w:val="center"/>
              <w:rPr>
                <w:rFonts w:ascii="Arial" w:hAnsi="Arial"/>
                <w:b/>
                <w:color w:val="000000" w:themeColor="text1"/>
                <w:sz w:val="20"/>
                <w:lang w:val="en-US"/>
              </w:rPr>
            </w:pPr>
            <w:r w:rsidRPr="006C4F4A">
              <w:rPr>
                <w:rFonts w:ascii="Arial" w:hAnsi="Arial"/>
                <w:b/>
                <w:color w:val="000000" w:themeColor="text1"/>
                <w:sz w:val="20"/>
                <w:lang w:val="en-US"/>
              </w:rPr>
              <w:t>Accuracy</w:t>
            </w:r>
          </w:p>
        </w:tc>
      </w:tr>
      <w:tr w:rsidR="00485796" w:rsidRPr="006C4F4A" w14:paraId="1258C674" w14:textId="5F6DC0F0" w:rsidTr="00485796">
        <w:tc>
          <w:tcPr>
            <w:tcW w:w="1695" w:type="dxa"/>
          </w:tcPr>
          <w:p w14:paraId="21B8EA7D" w14:textId="6264B9FA" w:rsidR="00485796" w:rsidRPr="006C4F4A" w:rsidRDefault="00485796" w:rsidP="00A16E8A">
            <w:pPr>
              <w:spacing w:before="60" w:after="60"/>
              <w:jc w:val="center"/>
              <w:rPr>
                <w:rFonts w:ascii="Arial" w:hAnsi="Arial"/>
                <w:color w:val="000000" w:themeColor="text1"/>
                <w:sz w:val="20"/>
                <w:lang w:val="en-US"/>
              </w:rPr>
            </w:pPr>
            <w:r w:rsidRPr="006C4F4A">
              <w:rPr>
                <w:rFonts w:ascii="Arial" w:hAnsi="Arial"/>
                <w:color w:val="000000" w:themeColor="text1"/>
                <w:sz w:val="20"/>
                <w:lang w:val="en-US"/>
              </w:rPr>
              <w:t>64%</w:t>
            </w:r>
          </w:p>
        </w:tc>
        <w:tc>
          <w:tcPr>
            <w:tcW w:w="1561" w:type="dxa"/>
          </w:tcPr>
          <w:p w14:paraId="4E087C20" w14:textId="5EBE6403" w:rsidR="00485796" w:rsidRPr="006C4F4A" w:rsidRDefault="00485796" w:rsidP="00A16E8A">
            <w:pPr>
              <w:spacing w:before="60" w:after="60"/>
              <w:jc w:val="center"/>
              <w:rPr>
                <w:rFonts w:ascii="Arial" w:hAnsi="Arial"/>
                <w:color w:val="000000" w:themeColor="text1"/>
                <w:sz w:val="20"/>
                <w:lang w:val="en-US"/>
              </w:rPr>
            </w:pPr>
            <w:r w:rsidRPr="006C4F4A">
              <w:rPr>
                <w:rFonts w:ascii="Arial" w:hAnsi="Arial"/>
                <w:color w:val="000000" w:themeColor="text1"/>
                <w:sz w:val="20"/>
                <w:lang w:val="en-US"/>
              </w:rPr>
              <w:t>90%</w:t>
            </w:r>
          </w:p>
        </w:tc>
        <w:tc>
          <w:tcPr>
            <w:tcW w:w="2409" w:type="dxa"/>
          </w:tcPr>
          <w:p w14:paraId="368EB2BD" w14:textId="0AA1E4A9" w:rsidR="00485796" w:rsidRPr="006C4F4A" w:rsidRDefault="00485796" w:rsidP="00A16E8A">
            <w:pPr>
              <w:spacing w:before="60" w:after="60"/>
              <w:jc w:val="center"/>
              <w:rPr>
                <w:rFonts w:ascii="Arial" w:hAnsi="Arial"/>
                <w:color w:val="000000" w:themeColor="text1"/>
                <w:sz w:val="20"/>
                <w:lang w:val="en-US"/>
              </w:rPr>
            </w:pPr>
            <w:r w:rsidRPr="006C4F4A">
              <w:rPr>
                <w:rFonts w:ascii="Arial" w:hAnsi="Arial"/>
                <w:color w:val="000000" w:themeColor="text1"/>
                <w:sz w:val="20"/>
                <w:lang w:val="en-US"/>
              </w:rPr>
              <w:t>95%</w:t>
            </w:r>
          </w:p>
        </w:tc>
        <w:tc>
          <w:tcPr>
            <w:tcW w:w="2400" w:type="dxa"/>
          </w:tcPr>
          <w:p w14:paraId="1B6BD1B5" w14:textId="13700677" w:rsidR="00485796" w:rsidRPr="006C4F4A" w:rsidRDefault="00485796" w:rsidP="00485796">
            <w:pPr>
              <w:spacing w:before="60" w:after="60"/>
              <w:jc w:val="center"/>
              <w:rPr>
                <w:rFonts w:ascii="Arial" w:hAnsi="Arial"/>
                <w:color w:val="000000" w:themeColor="text1"/>
                <w:sz w:val="20"/>
                <w:lang w:val="en-US"/>
              </w:rPr>
            </w:pPr>
            <w:r w:rsidRPr="006C4F4A">
              <w:rPr>
                <w:rFonts w:ascii="Arial" w:hAnsi="Arial"/>
                <w:color w:val="000000" w:themeColor="text1"/>
                <w:sz w:val="20"/>
                <w:lang w:val="en-US"/>
              </w:rPr>
              <w:t>47%</w:t>
            </w:r>
          </w:p>
        </w:tc>
        <w:tc>
          <w:tcPr>
            <w:tcW w:w="1563" w:type="dxa"/>
          </w:tcPr>
          <w:p w14:paraId="108FA7A8" w14:textId="07D8D9DD" w:rsidR="00485796" w:rsidRPr="006C4F4A" w:rsidRDefault="00485796" w:rsidP="00A16E8A">
            <w:pPr>
              <w:spacing w:before="60" w:after="60"/>
              <w:jc w:val="center"/>
              <w:rPr>
                <w:rFonts w:ascii="Arial" w:hAnsi="Arial"/>
                <w:color w:val="000000" w:themeColor="text1"/>
                <w:sz w:val="20"/>
                <w:lang w:val="en-US"/>
              </w:rPr>
            </w:pPr>
            <w:r w:rsidRPr="006C4F4A">
              <w:rPr>
                <w:rFonts w:ascii="Arial" w:hAnsi="Arial"/>
                <w:color w:val="000000" w:themeColor="text1"/>
                <w:sz w:val="20"/>
                <w:lang w:val="en-US"/>
              </w:rPr>
              <w:t>71%</w:t>
            </w:r>
          </w:p>
        </w:tc>
      </w:tr>
    </w:tbl>
    <w:p w14:paraId="3AA5D150" w14:textId="77777777" w:rsidR="00485796" w:rsidRPr="006C4F4A" w:rsidRDefault="00485796" w:rsidP="00A77577">
      <w:pPr>
        <w:spacing w:line="480" w:lineRule="auto"/>
        <w:rPr>
          <w:b/>
          <w:color w:val="000000" w:themeColor="text1"/>
          <w:lang w:val="en-US"/>
        </w:rPr>
      </w:pPr>
    </w:p>
    <w:p w14:paraId="4ED721D4" w14:textId="187D058B" w:rsidR="00C359AB" w:rsidRPr="006C4F4A" w:rsidRDefault="006171F9" w:rsidP="008E3D3E">
      <w:pPr>
        <w:spacing w:line="480" w:lineRule="auto"/>
        <w:rPr>
          <w:color w:val="000000" w:themeColor="text1"/>
          <w:lang w:val="en-US"/>
        </w:rPr>
      </w:pPr>
      <w:r w:rsidRPr="006C4F4A">
        <w:rPr>
          <w:b/>
          <w:color w:val="000000" w:themeColor="text1"/>
          <w:lang w:val="en-US"/>
        </w:rPr>
        <w:t xml:space="preserve">Supplementary Table </w:t>
      </w:r>
      <w:r w:rsidR="000A2FF5" w:rsidRPr="006C4F4A">
        <w:rPr>
          <w:b/>
          <w:color w:val="000000" w:themeColor="text1"/>
          <w:lang w:val="en-US"/>
        </w:rPr>
        <w:t>4</w:t>
      </w:r>
      <w:r w:rsidRPr="006C4F4A">
        <w:rPr>
          <w:b/>
          <w:color w:val="000000" w:themeColor="text1"/>
          <w:lang w:val="en-US"/>
        </w:rPr>
        <w:t xml:space="preserve">: Crosstab showing the relationship between </w:t>
      </w:r>
      <w:r w:rsidRPr="006C4F4A">
        <w:rPr>
          <w:b/>
          <w:i/>
          <w:color w:val="000000" w:themeColor="text1"/>
          <w:lang w:val="en-US"/>
        </w:rPr>
        <w:t>TP53</w:t>
      </w:r>
      <w:r w:rsidR="007C6BB6" w:rsidRPr="006C4F4A">
        <w:rPr>
          <w:b/>
          <w:color w:val="000000" w:themeColor="text1"/>
          <w:lang w:val="en-US"/>
        </w:rPr>
        <w:t xml:space="preserve"> mutational status and Lauren’s classification.</w:t>
      </w:r>
      <w:r w:rsidR="005308A0" w:rsidRPr="006C4F4A">
        <w:rPr>
          <w:b/>
          <w:color w:val="000000" w:themeColor="text1"/>
          <w:lang w:val="en-US"/>
        </w:rPr>
        <w:t xml:space="preserve"> </w:t>
      </w:r>
      <w:r w:rsidR="005308A0" w:rsidRPr="006C4F4A">
        <w:rPr>
          <w:color w:val="000000" w:themeColor="text1"/>
          <w:lang w:val="en-US"/>
        </w:rPr>
        <w:t>The chi-squared test for given probabilities and Bonferroni's correction were applied to calculate the P-values (</w:t>
      </w:r>
      <w:r w:rsidR="005308A0" w:rsidRPr="006C4F4A">
        <w:rPr>
          <w:i/>
          <w:color w:val="000000" w:themeColor="text1"/>
          <w:lang w:val="en-US"/>
        </w:rPr>
        <w:t>P</w:t>
      </w:r>
      <w:r w:rsidR="005308A0" w:rsidRPr="006C4F4A">
        <w:rPr>
          <w:color w:val="000000" w:themeColor="text1"/>
          <w:lang w:val="en-US"/>
        </w:rPr>
        <w:t xml:space="preserve">) showed in table. </w:t>
      </w:r>
    </w:p>
    <w:tbl>
      <w:tblPr>
        <w:tblStyle w:val="TableGrid"/>
        <w:tblW w:w="0" w:type="auto"/>
        <w:tblLook w:val="04A0" w:firstRow="1" w:lastRow="0" w:firstColumn="1" w:lastColumn="0" w:noHBand="0" w:noVBand="1"/>
      </w:tblPr>
      <w:tblGrid>
        <w:gridCol w:w="2207"/>
        <w:gridCol w:w="1752"/>
        <w:gridCol w:w="1953"/>
        <w:gridCol w:w="1936"/>
        <w:gridCol w:w="1744"/>
      </w:tblGrid>
      <w:tr w:rsidR="006C4F4A" w:rsidRPr="006C4F4A" w14:paraId="5E4BC334" w14:textId="77777777" w:rsidTr="00A16E8A">
        <w:tc>
          <w:tcPr>
            <w:tcW w:w="2207" w:type="dxa"/>
            <w:tcBorders>
              <w:top w:val="single" w:sz="18" w:space="0" w:color="000000"/>
              <w:left w:val="single" w:sz="18" w:space="0" w:color="000000"/>
              <w:bottom w:val="single" w:sz="18" w:space="0" w:color="000000"/>
              <w:right w:val="single" w:sz="18" w:space="0" w:color="000000" w:themeColor="text1"/>
            </w:tcBorders>
          </w:tcPr>
          <w:p w14:paraId="70823B9A" w14:textId="77777777" w:rsidR="005308A0" w:rsidRPr="006C4F4A" w:rsidRDefault="005308A0" w:rsidP="00A16E8A">
            <w:pPr>
              <w:spacing w:before="60" w:after="60"/>
              <w:jc w:val="center"/>
              <w:rPr>
                <w:rFonts w:ascii="Arial" w:hAnsi="Arial"/>
                <w:b/>
                <w:color w:val="000000" w:themeColor="text1"/>
                <w:sz w:val="20"/>
                <w:lang w:val="en-US"/>
              </w:rPr>
            </w:pPr>
          </w:p>
        </w:tc>
        <w:tc>
          <w:tcPr>
            <w:tcW w:w="3705" w:type="dxa"/>
            <w:gridSpan w:val="2"/>
            <w:tcBorders>
              <w:top w:val="single" w:sz="18" w:space="0" w:color="000000" w:themeColor="text1"/>
              <w:left w:val="single" w:sz="18" w:space="0" w:color="000000" w:themeColor="text1"/>
            </w:tcBorders>
          </w:tcPr>
          <w:p w14:paraId="4F358266" w14:textId="77777777" w:rsidR="005308A0" w:rsidRPr="006C4F4A" w:rsidRDefault="005308A0" w:rsidP="00A16E8A">
            <w:pPr>
              <w:spacing w:before="60" w:after="60"/>
              <w:jc w:val="center"/>
              <w:rPr>
                <w:rFonts w:ascii="Arial" w:hAnsi="Arial"/>
                <w:b/>
                <w:i/>
                <w:color w:val="000000" w:themeColor="text1"/>
                <w:sz w:val="22"/>
                <w:szCs w:val="22"/>
                <w:lang w:val="en-US"/>
              </w:rPr>
            </w:pPr>
            <w:r w:rsidRPr="006C4F4A">
              <w:rPr>
                <w:rFonts w:ascii="Arial" w:hAnsi="Arial"/>
                <w:b/>
                <w:i/>
                <w:color w:val="000000" w:themeColor="text1"/>
                <w:sz w:val="22"/>
                <w:szCs w:val="22"/>
                <w:lang w:val="en-US"/>
              </w:rPr>
              <w:t>TP53</w:t>
            </w:r>
          </w:p>
        </w:tc>
        <w:tc>
          <w:tcPr>
            <w:tcW w:w="1936" w:type="dxa"/>
            <w:tcBorders>
              <w:top w:val="single" w:sz="18" w:space="0" w:color="000000" w:themeColor="text1"/>
              <w:right w:val="single" w:sz="18" w:space="0" w:color="000000" w:themeColor="text1"/>
            </w:tcBorders>
          </w:tcPr>
          <w:p w14:paraId="52D85BD8" w14:textId="77777777" w:rsidR="005308A0" w:rsidRPr="006C4F4A" w:rsidRDefault="005308A0" w:rsidP="00A16E8A">
            <w:pPr>
              <w:spacing w:before="60" w:after="60"/>
              <w:jc w:val="center"/>
              <w:rPr>
                <w:rFonts w:ascii="Arial" w:hAnsi="Arial"/>
                <w:color w:val="000000" w:themeColor="text1"/>
                <w:sz w:val="20"/>
                <w:lang w:val="en-US"/>
              </w:rPr>
            </w:pPr>
            <w:r w:rsidRPr="006C4F4A">
              <w:rPr>
                <w:rFonts w:ascii="Arial" w:hAnsi="Arial"/>
                <w:color w:val="000000" w:themeColor="text1"/>
                <w:sz w:val="20"/>
                <w:lang w:val="en-US"/>
              </w:rPr>
              <w:t>Total</w:t>
            </w:r>
          </w:p>
        </w:tc>
        <w:tc>
          <w:tcPr>
            <w:tcW w:w="1744" w:type="dxa"/>
            <w:vMerge w:val="restart"/>
            <w:tcBorders>
              <w:top w:val="single" w:sz="18" w:space="0" w:color="000000" w:themeColor="text1"/>
              <w:right w:val="single" w:sz="18" w:space="0" w:color="000000" w:themeColor="text1"/>
            </w:tcBorders>
          </w:tcPr>
          <w:p w14:paraId="514850AC" w14:textId="58A470C0" w:rsidR="005308A0" w:rsidRPr="006C4F4A" w:rsidRDefault="005308A0" w:rsidP="00A16E8A">
            <w:pPr>
              <w:spacing w:before="60" w:after="60"/>
              <w:jc w:val="center"/>
              <w:rPr>
                <w:rFonts w:ascii="Arial" w:hAnsi="Arial" w:cs="Arial"/>
                <w:i/>
                <w:iCs/>
                <w:color w:val="000000" w:themeColor="text1"/>
                <w:sz w:val="20"/>
                <w:lang w:val="en-US"/>
              </w:rPr>
            </w:pPr>
            <w:r w:rsidRPr="006C4F4A">
              <w:rPr>
                <w:rFonts w:ascii="Arial" w:hAnsi="Arial" w:cs="Arial"/>
                <w:i/>
                <w:iCs/>
                <w:color w:val="000000" w:themeColor="text1"/>
                <w:sz w:val="20"/>
                <w:lang w:val="en-US"/>
              </w:rPr>
              <w:t>P</w:t>
            </w:r>
          </w:p>
        </w:tc>
      </w:tr>
      <w:tr w:rsidR="006C4F4A" w:rsidRPr="006C4F4A" w14:paraId="4806D746" w14:textId="77777777" w:rsidTr="00A16E8A">
        <w:tc>
          <w:tcPr>
            <w:tcW w:w="2207" w:type="dxa"/>
            <w:tcBorders>
              <w:top w:val="single" w:sz="18" w:space="0" w:color="000000"/>
              <w:left w:val="single" w:sz="18" w:space="0" w:color="000000"/>
              <w:right w:val="single" w:sz="18" w:space="0" w:color="000000" w:themeColor="text1"/>
            </w:tcBorders>
          </w:tcPr>
          <w:p w14:paraId="1B8C913D" w14:textId="77777777" w:rsidR="005308A0" w:rsidRPr="006C4F4A" w:rsidRDefault="005308A0" w:rsidP="00A16E8A">
            <w:pPr>
              <w:spacing w:before="60" w:after="60"/>
              <w:jc w:val="center"/>
              <w:rPr>
                <w:rFonts w:ascii="Arial" w:hAnsi="Arial"/>
                <w:b/>
                <w:color w:val="000000" w:themeColor="text1"/>
                <w:sz w:val="22"/>
                <w:szCs w:val="22"/>
                <w:lang w:val="en-US"/>
              </w:rPr>
            </w:pPr>
            <w:r w:rsidRPr="006C4F4A">
              <w:rPr>
                <w:rFonts w:ascii="Arial" w:hAnsi="Arial"/>
                <w:b/>
                <w:color w:val="000000" w:themeColor="text1"/>
                <w:sz w:val="22"/>
                <w:szCs w:val="22"/>
                <w:lang w:val="en-US"/>
              </w:rPr>
              <w:t>Lauren</w:t>
            </w:r>
          </w:p>
        </w:tc>
        <w:tc>
          <w:tcPr>
            <w:tcW w:w="1752" w:type="dxa"/>
            <w:tcBorders>
              <w:left w:val="single" w:sz="18" w:space="0" w:color="000000" w:themeColor="text1"/>
              <w:bottom w:val="single" w:sz="18" w:space="0" w:color="000000" w:themeColor="text1"/>
            </w:tcBorders>
          </w:tcPr>
          <w:p w14:paraId="7AAC817C" w14:textId="77777777" w:rsidR="005308A0" w:rsidRPr="006C4F4A" w:rsidRDefault="005308A0" w:rsidP="00A16E8A">
            <w:pPr>
              <w:spacing w:before="60" w:after="60"/>
              <w:jc w:val="center"/>
              <w:rPr>
                <w:rFonts w:ascii="Arial" w:hAnsi="Arial"/>
                <w:b/>
                <w:color w:val="000000" w:themeColor="text1"/>
                <w:sz w:val="20"/>
                <w:lang w:val="en-US"/>
              </w:rPr>
            </w:pPr>
            <w:r w:rsidRPr="006C4F4A">
              <w:rPr>
                <w:rFonts w:ascii="Arial" w:hAnsi="Arial"/>
                <w:b/>
                <w:color w:val="000000" w:themeColor="text1"/>
                <w:sz w:val="20"/>
                <w:lang w:val="en-US"/>
              </w:rPr>
              <w:t>wt</w:t>
            </w:r>
          </w:p>
        </w:tc>
        <w:tc>
          <w:tcPr>
            <w:tcW w:w="1953" w:type="dxa"/>
            <w:tcBorders>
              <w:bottom w:val="single" w:sz="18" w:space="0" w:color="000000" w:themeColor="text1"/>
            </w:tcBorders>
          </w:tcPr>
          <w:p w14:paraId="46F07851" w14:textId="77777777" w:rsidR="005308A0" w:rsidRPr="006C4F4A" w:rsidRDefault="005308A0" w:rsidP="00A16E8A">
            <w:pPr>
              <w:spacing w:before="60" w:after="60"/>
              <w:jc w:val="center"/>
              <w:rPr>
                <w:rFonts w:ascii="Arial" w:hAnsi="Arial"/>
                <w:b/>
                <w:color w:val="000000" w:themeColor="text1"/>
                <w:sz w:val="20"/>
                <w:lang w:val="en-US"/>
              </w:rPr>
            </w:pPr>
            <w:r w:rsidRPr="006C4F4A">
              <w:rPr>
                <w:rFonts w:ascii="Arial" w:hAnsi="Arial"/>
                <w:b/>
                <w:color w:val="000000" w:themeColor="text1"/>
                <w:sz w:val="20"/>
                <w:lang w:val="en-US"/>
              </w:rPr>
              <w:t>mutant</w:t>
            </w:r>
          </w:p>
        </w:tc>
        <w:tc>
          <w:tcPr>
            <w:tcW w:w="1936" w:type="dxa"/>
            <w:tcBorders>
              <w:bottom w:val="single" w:sz="18" w:space="0" w:color="000000" w:themeColor="text1"/>
              <w:right w:val="single" w:sz="18" w:space="0" w:color="000000" w:themeColor="text1"/>
            </w:tcBorders>
          </w:tcPr>
          <w:p w14:paraId="1244A873" w14:textId="77777777" w:rsidR="005308A0" w:rsidRPr="006C4F4A" w:rsidRDefault="005308A0" w:rsidP="00A16E8A">
            <w:pPr>
              <w:spacing w:before="60" w:after="60"/>
              <w:jc w:val="center"/>
              <w:rPr>
                <w:rFonts w:ascii="Arial" w:hAnsi="Arial"/>
                <w:color w:val="000000" w:themeColor="text1"/>
                <w:sz w:val="20"/>
                <w:lang w:val="en-US"/>
              </w:rPr>
            </w:pPr>
          </w:p>
        </w:tc>
        <w:tc>
          <w:tcPr>
            <w:tcW w:w="1744" w:type="dxa"/>
            <w:vMerge/>
            <w:tcBorders>
              <w:bottom w:val="single" w:sz="18" w:space="0" w:color="000000" w:themeColor="text1"/>
              <w:right w:val="single" w:sz="18" w:space="0" w:color="000000" w:themeColor="text1"/>
            </w:tcBorders>
          </w:tcPr>
          <w:p w14:paraId="6EFF0244" w14:textId="77777777" w:rsidR="005308A0" w:rsidRPr="006C4F4A" w:rsidRDefault="005308A0" w:rsidP="00A16E8A">
            <w:pPr>
              <w:spacing w:before="60" w:after="60"/>
              <w:jc w:val="center"/>
              <w:rPr>
                <w:rFonts w:ascii="Arial" w:hAnsi="Arial" w:cs="Arial"/>
                <w:color w:val="000000" w:themeColor="text1"/>
                <w:sz w:val="20"/>
                <w:lang w:val="en-US"/>
              </w:rPr>
            </w:pPr>
          </w:p>
        </w:tc>
      </w:tr>
      <w:tr w:rsidR="006C4F4A" w:rsidRPr="006C4F4A" w14:paraId="4F348868" w14:textId="77777777" w:rsidTr="00A16E8A">
        <w:tc>
          <w:tcPr>
            <w:tcW w:w="2207" w:type="dxa"/>
            <w:tcBorders>
              <w:left w:val="single" w:sz="18" w:space="0" w:color="000000"/>
              <w:right w:val="single" w:sz="18" w:space="0" w:color="000000" w:themeColor="text1"/>
            </w:tcBorders>
          </w:tcPr>
          <w:p w14:paraId="497D79E9" w14:textId="77777777" w:rsidR="005308A0" w:rsidRPr="006C4F4A" w:rsidRDefault="005308A0" w:rsidP="00A16E8A">
            <w:pPr>
              <w:spacing w:before="60" w:after="60"/>
              <w:jc w:val="center"/>
              <w:rPr>
                <w:rFonts w:ascii="Arial" w:hAnsi="Arial"/>
                <w:b/>
                <w:color w:val="000000" w:themeColor="text1"/>
                <w:sz w:val="20"/>
                <w:lang w:val="en-US"/>
              </w:rPr>
            </w:pPr>
            <w:r w:rsidRPr="006C4F4A">
              <w:rPr>
                <w:rFonts w:ascii="Arial" w:hAnsi="Arial"/>
                <w:b/>
                <w:color w:val="000000" w:themeColor="text1"/>
                <w:sz w:val="20"/>
                <w:lang w:val="en-US"/>
              </w:rPr>
              <w:t>Intestinal</w:t>
            </w:r>
          </w:p>
        </w:tc>
        <w:tc>
          <w:tcPr>
            <w:tcW w:w="1752" w:type="dxa"/>
            <w:tcBorders>
              <w:top w:val="single" w:sz="18" w:space="0" w:color="000000" w:themeColor="text1"/>
              <w:left w:val="single" w:sz="18" w:space="0" w:color="000000" w:themeColor="text1"/>
            </w:tcBorders>
          </w:tcPr>
          <w:p w14:paraId="6DBAC58B" w14:textId="77777777" w:rsidR="005308A0" w:rsidRPr="006C4F4A" w:rsidRDefault="005308A0" w:rsidP="00A16E8A">
            <w:pPr>
              <w:spacing w:before="60" w:after="60"/>
              <w:jc w:val="center"/>
              <w:rPr>
                <w:rFonts w:ascii="Arial" w:hAnsi="Arial"/>
                <w:color w:val="000000" w:themeColor="text1"/>
                <w:sz w:val="20"/>
                <w:lang w:val="en-US"/>
              </w:rPr>
            </w:pPr>
            <w:r w:rsidRPr="006C4F4A">
              <w:rPr>
                <w:rFonts w:ascii="Arial" w:hAnsi="Arial"/>
                <w:color w:val="000000" w:themeColor="text1"/>
                <w:sz w:val="20"/>
                <w:lang w:val="en-US"/>
              </w:rPr>
              <w:t xml:space="preserve">7 </w:t>
            </w:r>
          </w:p>
          <w:p w14:paraId="313966E6" w14:textId="77777777" w:rsidR="005308A0" w:rsidRPr="006C4F4A" w:rsidRDefault="005308A0" w:rsidP="00A16E8A">
            <w:pPr>
              <w:spacing w:before="60" w:after="60"/>
              <w:jc w:val="center"/>
              <w:rPr>
                <w:rFonts w:ascii="Arial" w:hAnsi="Arial"/>
                <w:color w:val="000000" w:themeColor="text1"/>
                <w:sz w:val="20"/>
                <w:lang w:val="en-US"/>
              </w:rPr>
            </w:pPr>
            <w:r w:rsidRPr="006C4F4A">
              <w:rPr>
                <w:rFonts w:ascii="Arial" w:hAnsi="Arial"/>
                <w:color w:val="000000" w:themeColor="text1"/>
                <w:sz w:val="20"/>
                <w:lang w:val="en-US"/>
              </w:rPr>
              <w:t>(22.6%)</w:t>
            </w:r>
          </w:p>
        </w:tc>
        <w:tc>
          <w:tcPr>
            <w:tcW w:w="1953" w:type="dxa"/>
            <w:tcBorders>
              <w:top w:val="single" w:sz="18" w:space="0" w:color="000000" w:themeColor="text1"/>
            </w:tcBorders>
          </w:tcPr>
          <w:p w14:paraId="022D53B6" w14:textId="77777777" w:rsidR="005308A0" w:rsidRPr="006C4F4A" w:rsidRDefault="005308A0" w:rsidP="00A16E8A">
            <w:pPr>
              <w:spacing w:before="60" w:after="60"/>
              <w:jc w:val="center"/>
              <w:rPr>
                <w:rFonts w:ascii="Arial" w:hAnsi="Arial"/>
                <w:color w:val="000000" w:themeColor="text1"/>
                <w:sz w:val="20"/>
                <w:lang w:val="en-US"/>
              </w:rPr>
            </w:pPr>
            <w:r w:rsidRPr="006C4F4A">
              <w:rPr>
                <w:rFonts w:ascii="Arial" w:hAnsi="Arial"/>
                <w:color w:val="000000" w:themeColor="text1"/>
                <w:sz w:val="20"/>
                <w:lang w:val="en-US"/>
              </w:rPr>
              <w:t xml:space="preserve">24 </w:t>
            </w:r>
          </w:p>
          <w:p w14:paraId="1FF10B8A" w14:textId="77777777" w:rsidR="005308A0" w:rsidRPr="006C4F4A" w:rsidRDefault="005308A0" w:rsidP="00A16E8A">
            <w:pPr>
              <w:spacing w:before="60" w:after="60"/>
              <w:jc w:val="center"/>
              <w:rPr>
                <w:rFonts w:ascii="Arial" w:hAnsi="Arial"/>
                <w:color w:val="000000" w:themeColor="text1"/>
                <w:sz w:val="20"/>
                <w:lang w:val="en-US"/>
              </w:rPr>
            </w:pPr>
            <w:r w:rsidRPr="006C4F4A">
              <w:rPr>
                <w:rFonts w:ascii="Arial" w:hAnsi="Arial"/>
                <w:color w:val="000000" w:themeColor="text1"/>
                <w:sz w:val="20"/>
                <w:lang w:val="en-US"/>
              </w:rPr>
              <w:t>(77.4%)</w:t>
            </w:r>
          </w:p>
        </w:tc>
        <w:tc>
          <w:tcPr>
            <w:tcW w:w="1936" w:type="dxa"/>
            <w:tcBorders>
              <w:top w:val="single" w:sz="18" w:space="0" w:color="000000" w:themeColor="text1"/>
              <w:right w:val="single" w:sz="18" w:space="0" w:color="000000" w:themeColor="text1"/>
            </w:tcBorders>
          </w:tcPr>
          <w:p w14:paraId="7D547D3B" w14:textId="77777777" w:rsidR="005308A0" w:rsidRPr="006C4F4A" w:rsidRDefault="005308A0" w:rsidP="00A16E8A">
            <w:pPr>
              <w:spacing w:before="60" w:after="60"/>
              <w:jc w:val="center"/>
              <w:rPr>
                <w:rFonts w:ascii="Arial" w:hAnsi="Arial"/>
                <w:color w:val="000000" w:themeColor="text1"/>
                <w:sz w:val="20"/>
                <w:lang w:val="en-US"/>
              </w:rPr>
            </w:pPr>
            <w:r w:rsidRPr="006C4F4A">
              <w:rPr>
                <w:rFonts w:ascii="Arial" w:hAnsi="Arial"/>
                <w:color w:val="000000" w:themeColor="text1"/>
                <w:sz w:val="20"/>
                <w:lang w:val="en-US"/>
              </w:rPr>
              <w:t xml:space="preserve">31 </w:t>
            </w:r>
          </w:p>
          <w:p w14:paraId="2D5537F2" w14:textId="77777777" w:rsidR="005308A0" w:rsidRPr="006C4F4A" w:rsidRDefault="005308A0" w:rsidP="00A16E8A">
            <w:pPr>
              <w:spacing w:before="60" w:after="60"/>
              <w:jc w:val="center"/>
              <w:rPr>
                <w:rFonts w:ascii="Arial" w:hAnsi="Arial"/>
                <w:color w:val="000000" w:themeColor="text1"/>
                <w:sz w:val="20"/>
              </w:rPr>
            </w:pPr>
            <w:r w:rsidRPr="006C4F4A">
              <w:rPr>
                <w:rFonts w:ascii="Arial" w:hAnsi="Arial"/>
                <w:color w:val="000000" w:themeColor="text1"/>
                <w:sz w:val="20"/>
              </w:rPr>
              <w:t>(100%)</w:t>
            </w:r>
          </w:p>
        </w:tc>
        <w:tc>
          <w:tcPr>
            <w:tcW w:w="1744" w:type="dxa"/>
            <w:tcBorders>
              <w:top w:val="single" w:sz="18" w:space="0" w:color="000000" w:themeColor="text1"/>
              <w:right w:val="single" w:sz="18" w:space="0" w:color="000000" w:themeColor="text1"/>
            </w:tcBorders>
          </w:tcPr>
          <w:p w14:paraId="39500DF7" w14:textId="77777777" w:rsidR="005308A0" w:rsidRPr="006C4F4A" w:rsidRDefault="005308A0" w:rsidP="00A16E8A">
            <w:pPr>
              <w:spacing w:before="60" w:after="60"/>
              <w:jc w:val="center"/>
              <w:rPr>
                <w:rFonts w:ascii="Arial" w:hAnsi="Arial" w:cs="Arial"/>
                <w:color w:val="000000" w:themeColor="text1"/>
                <w:sz w:val="20"/>
              </w:rPr>
            </w:pPr>
            <w:r w:rsidRPr="006C4F4A">
              <w:rPr>
                <w:rFonts w:ascii="Arial" w:eastAsia="Times New Roman" w:hAnsi="Arial" w:cs="Arial"/>
                <w:color w:val="000000" w:themeColor="text1"/>
                <w:sz w:val="20"/>
                <w:szCs w:val="20"/>
                <w:bdr w:val="none" w:sz="0" w:space="0" w:color="auto" w:frame="1"/>
              </w:rPr>
              <w:t>0.002</w:t>
            </w:r>
          </w:p>
        </w:tc>
      </w:tr>
      <w:tr w:rsidR="006C4F4A" w:rsidRPr="006C4F4A" w14:paraId="0FF442DB" w14:textId="77777777" w:rsidTr="00A16E8A">
        <w:tc>
          <w:tcPr>
            <w:tcW w:w="2207" w:type="dxa"/>
            <w:tcBorders>
              <w:left w:val="single" w:sz="18" w:space="0" w:color="000000"/>
              <w:right w:val="single" w:sz="18" w:space="0" w:color="000000" w:themeColor="text1"/>
            </w:tcBorders>
          </w:tcPr>
          <w:p w14:paraId="2D61E928" w14:textId="77777777" w:rsidR="005308A0" w:rsidRPr="006C4F4A" w:rsidRDefault="005308A0" w:rsidP="00A16E8A">
            <w:pPr>
              <w:spacing w:before="60" w:after="60"/>
              <w:jc w:val="center"/>
              <w:rPr>
                <w:rFonts w:ascii="Arial" w:hAnsi="Arial"/>
                <w:b/>
                <w:color w:val="000000" w:themeColor="text1"/>
                <w:sz w:val="20"/>
              </w:rPr>
            </w:pPr>
            <w:r w:rsidRPr="006C4F4A">
              <w:rPr>
                <w:rFonts w:ascii="Arial" w:hAnsi="Arial"/>
                <w:b/>
                <w:color w:val="000000" w:themeColor="text1"/>
                <w:sz w:val="20"/>
              </w:rPr>
              <w:t>Diffuse</w:t>
            </w:r>
          </w:p>
        </w:tc>
        <w:tc>
          <w:tcPr>
            <w:tcW w:w="1752" w:type="dxa"/>
            <w:tcBorders>
              <w:left w:val="single" w:sz="18" w:space="0" w:color="000000" w:themeColor="text1"/>
            </w:tcBorders>
          </w:tcPr>
          <w:p w14:paraId="203A622C" w14:textId="77777777" w:rsidR="005308A0" w:rsidRPr="006C4F4A" w:rsidRDefault="005308A0" w:rsidP="00A16E8A">
            <w:pPr>
              <w:spacing w:before="60" w:after="60"/>
              <w:jc w:val="center"/>
              <w:rPr>
                <w:rFonts w:ascii="Arial" w:hAnsi="Arial"/>
                <w:color w:val="000000" w:themeColor="text1"/>
                <w:sz w:val="20"/>
              </w:rPr>
            </w:pPr>
            <w:r w:rsidRPr="006C4F4A">
              <w:rPr>
                <w:rFonts w:ascii="Arial" w:hAnsi="Arial"/>
                <w:color w:val="000000" w:themeColor="text1"/>
                <w:sz w:val="20"/>
              </w:rPr>
              <w:t xml:space="preserve">3 </w:t>
            </w:r>
          </w:p>
          <w:p w14:paraId="7AD50620" w14:textId="77777777" w:rsidR="005308A0" w:rsidRPr="006C4F4A" w:rsidRDefault="005308A0" w:rsidP="00A16E8A">
            <w:pPr>
              <w:spacing w:before="60" w:after="60"/>
              <w:jc w:val="center"/>
              <w:rPr>
                <w:rFonts w:ascii="Arial" w:hAnsi="Arial"/>
                <w:color w:val="000000" w:themeColor="text1"/>
                <w:sz w:val="20"/>
              </w:rPr>
            </w:pPr>
            <w:r w:rsidRPr="006C4F4A">
              <w:rPr>
                <w:rFonts w:ascii="Arial" w:hAnsi="Arial"/>
                <w:color w:val="000000" w:themeColor="text1"/>
                <w:sz w:val="20"/>
              </w:rPr>
              <w:t>(42.9%)</w:t>
            </w:r>
          </w:p>
        </w:tc>
        <w:tc>
          <w:tcPr>
            <w:tcW w:w="1953" w:type="dxa"/>
          </w:tcPr>
          <w:p w14:paraId="5958F927" w14:textId="77777777" w:rsidR="005308A0" w:rsidRPr="006C4F4A" w:rsidRDefault="005308A0" w:rsidP="00A16E8A">
            <w:pPr>
              <w:spacing w:before="60" w:after="60"/>
              <w:jc w:val="center"/>
              <w:rPr>
                <w:rFonts w:ascii="Arial" w:hAnsi="Arial"/>
                <w:color w:val="000000" w:themeColor="text1"/>
                <w:sz w:val="20"/>
              </w:rPr>
            </w:pPr>
            <w:r w:rsidRPr="006C4F4A">
              <w:rPr>
                <w:rFonts w:ascii="Arial" w:hAnsi="Arial"/>
                <w:color w:val="000000" w:themeColor="text1"/>
                <w:sz w:val="20"/>
              </w:rPr>
              <w:t xml:space="preserve">4 </w:t>
            </w:r>
          </w:p>
          <w:p w14:paraId="455B2D00" w14:textId="77777777" w:rsidR="005308A0" w:rsidRPr="006C4F4A" w:rsidRDefault="005308A0" w:rsidP="00A16E8A">
            <w:pPr>
              <w:spacing w:before="60" w:after="60"/>
              <w:jc w:val="center"/>
              <w:rPr>
                <w:rFonts w:ascii="Arial" w:hAnsi="Arial"/>
                <w:color w:val="000000" w:themeColor="text1"/>
                <w:sz w:val="20"/>
              </w:rPr>
            </w:pPr>
            <w:r w:rsidRPr="006C4F4A">
              <w:rPr>
                <w:rFonts w:ascii="Arial" w:hAnsi="Arial"/>
                <w:color w:val="000000" w:themeColor="text1"/>
                <w:sz w:val="20"/>
              </w:rPr>
              <w:t>(57.1%)</w:t>
            </w:r>
          </w:p>
        </w:tc>
        <w:tc>
          <w:tcPr>
            <w:tcW w:w="1936" w:type="dxa"/>
            <w:tcBorders>
              <w:right w:val="single" w:sz="18" w:space="0" w:color="000000" w:themeColor="text1"/>
            </w:tcBorders>
          </w:tcPr>
          <w:p w14:paraId="55DA3F0D" w14:textId="77777777" w:rsidR="005308A0" w:rsidRPr="006C4F4A" w:rsidRDefault="005308A0" w:rsidP="00A16E8A">
            <w:pPr>
              <w:spacing w:before="60" w:after="60"/>
              <w:jc w:val="center"/>
              <w:rPr>
                <w:rFonts w:ascii="Arial" w:hAnsi="Arial"/>
                <w:color w:val="000000" w:themeColor="text1"/>
                <w:sz w:val="20"/>
              </w:rPr>
            </w:pPr>
            <w:r w:rsidRPr="006C4F4A">
              <w:rPr>
                <w:rFonts w:ascii="Arial" w:hAnsi="Arial"/>
                <w:color w:val="000000" w:themeColor="text1"/>
                <w:sz w:val="20"/>
              </w:rPr>
              <w:t>7</w:t>
            </w:r>
          </w:p>
          <w:p w14:paraId="30B1BEB3" w14:textId="77777777" w:rsidR="005308A0" w:rsidRPr="006C4F4A" w:rsidRDefault="005308A0" w:rsidP="00A16E8A">
            <w:pPr>
              <w:spacing w:before="60" w:after="60"/>
              <w:jc w:val="center"/>
              <w:rPr>
                <w:rFonts w:ascii="Arial" w:hAnsi="Arial"/>
                <w:color w:val="000000" w:themeColor="text1"/>
                <w:sz w:val="20"/>
              </w:rPr>
            </w:pPr>
            <w:r w:rsidRPr="006C4F4A">
              <w:rPr>
                <w:rFonts w:ascii="Arial" w:hAnsi="Arial"/>
                <w:color w:val="000000" w:themeColor="text1"/>
                <w:sz w:val="20"/>
              </w:rPr>
              <w:t>(100%)</w:t>
            </w:r>
          </w:p>
        </w:tc>
        <w:tc>
          <w:tcPr>
            <w:tcW w:w="1744" w:type="dxa"/>
            <w:tcBorders>
              <w:right w:val="single" w:sz="18" w:space="0" w:color="000000" w:themeColor="text1"/>
            </w:tcBorders>
          </w:tcPr>
          <w:p w14:paraId="2DED9EDD" w14:textId="77777777" w:rsidR="005308A0" w:rsidRPr="006C4F4A" w:rsidRDefault="005308A0" w:rsidP="00A16E8A">
            <w:pPr>
              <w:spacing w:before="60" w:after="60"/>
              <w:jc w:val="center"/>
              <w:rPr>
                <w:rFonts w:ascii="Arial" w:hAnsi="Arial" w:cs="Arial"/>
                <w:color w:val="000000" w:themeColor="text1"/>
                <w:sz w:val="20"/>
              </w:rPr>
            </w:pPr>
            <w:r w:rsidRPr="006C4F4A">
              <w:rPr>
                <w:rFonts w:ascii="Arial" w:eastAsia="Times New Roman" w:hAnsi="Arial" w:cs="Arial"/>
                <w:color w:val="000000" w:themeColor="text1"/>
                <w:sz w:val="20"/>
                <w:szCs w:val="20"/>
                <w:bdr w:val="none" w:sz="0" w:space="0" w:color="auto" w:frame="1"/>
              </w:rPr>
              <w:t>0.705</w:t>
            </w:r>
          </w:p>
        </w:tc>
      </w:tr>
      <w:tr w:rsidR="005308A0" w:rsidRPr="006C4F4A" w14:paraId="5DCD649E" w14:textId="77777777" w:rsidTr="00A16E8A">
        <w:trPr>
          <w:trHeight w:val="320"/>
        </w:trPr>
        <w:tc>
          <w:tcPr>
            <w:tcW w:w="2207" w:type="dxa"/>
            <w:tcBorders>
              <w:left w:val="single" w:sz="18" w:space="0" w:color="000000"/>
              <w:bottom w:val="single" w:sz="18" w:space="0" w:color="000000"/>
              <w:right w:val="single" w:sz="18" w:space="0" w:color="000000" w:themeColor="text1"/>
            </w:tcBorders>
          </w:tcPr>
          <w:p w14:paraId="28B57260" w14:textId="77777777" w:rsidR="005308A0" w:rsidRPr="006C4F4A" w:rsidRDefault="005308A0" w:rsidP="00A16E8A">
            <w:pPr>
              <w:spacing w:before="60" w:after="60"/>
              <w:jc w:val="center"/>
              <w:rPr>
                <w:rFonts w:ascii="Arial" w:hAnsi="Arial"/>
                <w:color w:val="000000" w:themeColor="text1"/>
                <w:sz w:val="20"/>
              </w:rPr>
            </w:pPr>
            <w:r w:rsidRPr="006C4F4A">
              <w:rPr>
                <w:rFonts w:ascii="Arial" w:hAnsi="Arial"/>
                <w:color w:val="000000" w:themeColor="text1"/>
                <w:sz w:val="20"/>
              </w:rPr>
              <w:t xml:space="preserve">Total </w:t>
            </w:r>
          </w:p>
        </w:tc>
        <w:tc>
          <w:tcPr>
            <w:tcW w:w="1752" w:type="dxa"/>
            <w:tcBorders>
              <w:left w:val="single" w:sz="18" w:space="0" w:color="000000" w:themeColor="text1"/>
              <w:bottom w:val="single" w:sz="18" w:space="0" w:color="000000"/>
            </w:tcBorders>
          </w:tcPr>
          <w:p w14:paraId="53F183CC" w14:textId="77777777" w:rsidR="005308A0" w:rsidRPr="006C4F4A" w:rsidRDefault="005308A0" w:rsidP="00A16E8A">
            <w:pPr>
              <w:spacing w:before="60" w:after="60"/>
              <w:jc w:val="center"/>
              <w:rPr>
                <w:rFonts w:ascii="Arial" w:hAnsi="Arial"/>
                <w:b/>
                <w:color w:val="000000" w:themeColor="text1"/>
                <w:sz w:val="20"/>
              </w:rPr>
            </w:pPr>
            <w:r w:rsidRPr="006C4F4A">
              <w:rPr>
                <w:rFonts w:ascii="Arial" w:hAnsi="Arial"/>
                <w:b/>
                <w:color w:val="000000" w:themeColor="text1"/>
                <w:sz w:val="20"/>
              </w:rPr>
              <w:t xml:space="preserve">10 </w:t>
            </w:r>
          </w:p>
          <w:p w14:paraId="735A086A" w14:textId="77777777" w:rsidR="005308A0" w:rsidRPr="006C4F4A" w:rsidRDefault="005308A0" w:rsidP="00A16E8A">
            <w:pPr>
              <w:spacing w:before="60" w:after="60"/>
              <w:jc w:val="center"/>
              <w:rPr>
                <w:rFonts w:ascii="Arial" w:hAnsi="Arial"/>
                <w:color w:val="000000" w:themeColor="text1"/>
                <w:sz w:val="20"/>
              </w:rPr>
            </w:pPr>
            <w:r w:rsidRPr="006C4F4A">
              <w:rPr>
                <w:rFonts w:ascii="Arial" w:hAnsi="Arial"/>
                <w:color w:val="000000" w:themeColor="text1"/>
                <w:sz w:val="20"/>
              </w:rPr>
              <w:t>(26.3%)</w:t>
            </w:r>
          </w:p>
        </w:tc>
        <w:tc>
          <w:tcPr>
            <w:tcW w:w="1953" w:type="dxa"/>
            <w:tcBorders>
              <w:bottom w:val="single" w:sz="18" w:space="0" w:color="000000"/>
            </w:tcBorders>
          </w:tcPr>
          <w:p w14:paraId="6001CC82" w14:textId="77777777" w:rsidR="005308A0" w:rsidRPr="006C4F4A" w:rsidRDefault="005308A0" w:rsidP="00A16E8A">
            <w:pPr>
              <w:spacing w:before="60" w:after="60"/>
              <w:jc w:val="center"/>
              <w:rPr>
                <w:rFonts w:ascii="Arial" w:hAnsi="Arial"/>
                <w:b/>
                <w:color w:val="000000" w:themeColor="text1"/>
                <w:sz w:val="20"/>
              </w:rPr>
            </w:pPr>
            <w:r w:rsidRPr="006C4F4A">
              <w:rPr>
                <w:rFonts w:ascii="Arial" w:hAnsi="Arial"/>
                <w:b/>
                <w:color w:val="000000" w:themeColor="text1"/>
                <w:sz w:val="20"/>
              </w:rPr>
              <w:t>28</w:t>
            </w:r>
          </w:p>
          <w:p w14:paraId="400F76C3" w14:textId="77777777" w:rsidR="005308A0" w:rsidRPr="006C4F4A" w:rsidRDefault="005308A0" w:rsidP="00A16E8A">
            <w:pPr>
              <w:spacing w:before="60" w:after="60"/>
              <w:jc w:val="center"/>
              <w:rPr>
                <w:rFonts w:ascii="Arial" w:hAnsi="Arial"/>
                <w:color w:val="000000" w:themeColor="text1"/>
                <w:sz w:val="20"/>
              </w:rPr>
            </w:pPr>
            <w:r w:rsidRPr="006C4F4A">
              <w:rPr>
                <w:rFonts w:ascii="Arial" w:hAnsi="Arial"/>
                <w:color w:val="000000" w:themeColor="text1"/>
                <w:sz w:val="20"/>
              </w:rPr>
              <w:t>(73.7%)</w:t>
            </w:r>
          </w:p>
        </w:tc>
        <w:tc>
          <w:tcPr>
            <w:tcW w:w="1936" w:type="dxa"/>
            <w:tcBorders>
              <w:bottom w:val="single" w:sz="18" w:space="0" w:color="000000"/>
              <w:right w:val="single" w:sz="18" w:space="0" w:color="000000" w:themeColor="text1"/>
            </w:tcBorders>
          </w:tcPr>
          <w:p w14:paraId="2C4BE105" w14:textId="77777777" w:rsidR="005308A0" w:rsidRPr="006C4F4A" w:rsidRDefault="005308A0" w:rsidP="00A16E8A">
            <w:pPr>
              <w:spacing w:before="60" w:after="60"/>
              <w:jc w:val="center"/>
              <w:rPr>
                <w:rFonts w:ascii="Arial" w:hAnsi="Arial"/>
                <w:b/>
                <w:color w:val="000000" w:themeColor="text1"/>
                <w:sz w:val="20"/>
              </w:rPr>
            </w:pPr>
            <w:r w:rsidRPr="006C4F4A">
              <w:rPr>
                <w:rFonts w:ascii="Arial" w:hAnsi="Arial"/>
                <w:b/>
                <w:color w:val="000000" w:themeColor="text1"/>
                <w:sz w:val="20"/>
              </w:rPr>
              <w:t xml:space="preserve">38 </w:t>
            </w:r>
          </w:p>
          <w:p w14:paraId="76044FE9" w14:textId="77777777" w:rsidR="005308A0" w:rsidRPr="006C4F4A" w:rsidRDefault="005308A0" w:rsidP="00A16E8A">
            <w:pPr>
              <w:spacing w:before="60" w:after="60"/>
              <w:jc w:val="center"/>
              <w:rPr>
                <w:rFonts w:ascii="Arial" w:hAnsi="Arial"/>
                <w:color w:val="000000" w:themeColor="text1"/>
                <w:sz w:val="20"/>
              </w:rPr>
            </w:pPr>
            <w:r w:rsidRPr="006C4F4A">
              <w:rPr>
                <w:rFonts w:ascii="Arial" w:hAnsi="Arial"/>
                <w:color w:val="000000" w:themeColor="text1"/>
                <w:sz w:val="20"/>
              </w:rPr>
              <w:t>(100%)</w:t>
            </w:r>
          </w:p>
        </w:tc>
        <w:tc>
          <w:tcPr>
            <w:tcW w:w="1744" w:type="dxa"/>
            <w:tcBorders>
              <w:bottom w:val="single" w:sz="18" w:space="0" w:color="000000"/>
              <w:right w:val="single" w:sz="18" w:space="0" w:color="000000" w:themeColor="text1"/>
            </w:tcBorders>
          </w:tcPr>
          <w:p w14:paraId="1E7A8858" w14:textId="77777777" w:rsidR="005308A0" w:rsidRPr="006C4F4A" w:rsidRDefault="005308A0" w:rsidP="00A16E8A">
            <w:pPr>
              <w:spacing w:before="60" w:after="60"/>
              <w:jc w:val="center"/>
              <w:rPr>
                <w:rFonts w:ascii="Arial" w:hAnsi="Arial" w:cs="Arial"/>
                <w:b/>
                <w:color w:val="000000" w:themeColor="text1"/>
                <w:sz w:val="20"/>
              </w:rPr>
            </w:pPr>
          </w:p>
        </w:tc>
      </w:tr>
    </w:tbl>
    <w:p w14:paraId="27DC7FC5" w14:textId="511E6ACD" w:rsidR="005209B6" w:rsidRPr="006C4F4A" w:rsidRDefault="005209B6" w:rsidP="008E3D3E">
      <w:pPr>
        <w:spacing w:line="480" w:lineRule="auto"/>
        <w:rPr>
          <w:b/>
          <w:color w:val="000000" w:themeColor="text1"/>
          <w:lang w:val="en-US"/>
        </w:rPr>
      </w:pPr>
    </w:p>
    <w:p w14:paraId="3315740D" w14:textId="3CE122BB" w:rsidR="00D62302" w:rsidRPr="006C4F4A" w:rsidRDefault="00D62302" w:rsidP="008E3D3E">
      <w:pPr>
        <w:spacing w:line="480" w:lineRule="auto"/>
        <w:rPr>
          <w:b/>
          <w:color w:val="000000" w:themeColor="text1"/>
        </w:rPr>
      </w:pPr>
    </w:p>
    <w:p w14:paraId="5911E95E" w14:textId="77777777" w:rsidR="00D62302" w:rsidRPr="006C4F4A" w:rsidRDefault="00D62302" w:rsidP="008E3D3E">
      <w:pPr>
        <w:spacing w:line="480" w:lineRule="auto"/>
        <w:rPr>
          <w:b/>
          <w:color w:val="000000" w:themeColor="text1"/>
        </w:rPr>
      </w:pPr>
    </w:p>
    <w:p w14:paraId="1F32A267" w14:textId="77777777" w:rsidR="00D62302" w:rsidRPr="006C4F4A" w:rsidRDefault="00D62302" w:rsidP="008E3D3E">
      <w:pPr>
        <w:spacing w:line="480" w:lineRule="auto"/>
        <w:rPr>
          <w:b/>
          <w:color w:val="000000" w:themeColor="text1"/>
        </w:rPr>
      </w:pPr>
    </w:p>
    <w:bookmarkEnd w:id="0"/>
    <w:p w14:paraId="20082E1E" w14:textId="50FB29F1" w:rsidR="008E3D3E" w:rsidRPr="006C4F4A" w:rsidRDefault="008E3D3E" w:rsidP="00A77577">
      <w:pPr>
        <w:spacing w:line="480" w:lineRule="auto"/>
        <w:rPr>
          <w:b/>
          <w:color w:val="000000" w:themeColor="text1"/>
        </w:rPr>
      </w:pPr>
    </w:p>
    <w:sectPr w:rsidR="008E3D3E" w:rsidRPr="006C4F4A" w:rsidSect="00A15260">
      <w:footerReference w:type="default" r:id="rId8"/>
      <w:pgSz w:w="11906" w:h="16838"/>
      <w:pgMar w:top="1418"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5A93C" w14:textId="77777777" w:rsidR="001E08E8" w:rsidRDefault="001E08E8">
      <w:r>
        <w:separator/>
      </w:r>
    </w:p>
  </w:endnote>
  <w:endnote w:type="continuationSeparator" w:id="0">
    <w:p w14:paraId="639B3C9A" w14:textId="77777777" w:rsidR="001E08E8" w:rsidRDefault="001E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166790"/>
      <w:docPartObj>
        <w:docPartGallery w:val="Page Numbers (Bottom of Page)"/>
        <w:docPartUnique/>
      </w:docPartObj>
    </w:sdtPr>
    <w:sdtEndPr/>
    <w:sdtContent>
      <w:p w14:paraId="057EF8F2" w14:textId="0A2EE680" w:rsidR="00796567" w:rsidRDefault="00796567">
        <w:pPr>
          <w:pStyle w:val="Footer"/>
          <w:jc w:val="right"/>
        </w:pPr>
        <w:r>
          <w:fldChar w:fldCharType="begin"/>
        </w:r>
        <w:r>
          <w:instrText>PAGE   \* MERGEFORMAT</w:instrText>
        </w:r>
        <w:r>
          <w:fldChar w:fldCharType="separate"/>
        </w:r>
        <w:r w:rsidR="000729C4">
          <w:rPr>
            <w:noProof/>
          </w:rPr>
          <w:t>8</w:t>
        </w:r>
        <w:r>
          <w:fldChar w:fldCharType="end"/>
        </w:r>
      </w:p>
    </w:sdtContent>
  </w:sdt>
  <w:p w14:paraId="2C2C782A" w14:textId="22508159" w:rsidR="00796567" w:rsidRDefault="00796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FCD5" w14:textId="77777777" w:rsidR="001E08E8" w:rsidRDefault="001E08E8">
      <w:r>
        <w:separator/>
      </w:r>
    </w:p>
  </w:footnote>
  <w:footnote w:type="continuationSeparator" w:id="0">
    <w:p w14:paraId="6CA329CB" w14:textId="77777777" w:rsidR="001E08E8" w:rsidRDefault="001E0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E4E0A"/>
    <w:multiLevelType w:val="hybridMultilevel"/>
    <w:tmpl w:val="9780A7AC"/>
    <w:lvl w:ilvl="0" w:tplc="2CB2EF1E">
      <w:start w:val="1"/>
      <w:numFmt w:val="decimal"/>
      <w:lvlText w:val="%1."/>
      <w:lvlJc w:val="left"/>
      <w:pPr>
        <w:ind w:left="720" w:hanging="360"/>
      </w:pPr>
      <w:rPr>
        <w:rFonts w:hint="default"/>
      </w:rPr>
    </w:lvl>
    <w:lvl w:ilvl="1" w:tplc="E468E4FE" w:tentative="1">
      <w:start w:val="1"/>
      <w:numFmt w:val="lowerLetter"/>
      <w:lvlText w:val="%2."/>
      <w:lvlJc w:val="left"/>
      <w:pPr>
        <w:ind w:left="1440" w:hanging="360"/>
      </w:pPr>
    </w:lvl>
    <w:lvl w:ilvl="2" w:tplc="6600A48E" w:tentative="1">
      <w:start w:val="1"/>
      <w:numFmt w:val="lowerRoman"/>
      <w:lvlText w:val="%3."/>
      <w:lvlJc w:val="right"/>
      <w:pPr>
        <w:ind w:left="2160" w:hanging="180"/>
      </w:pPr>
    </w:lvl>
    <w:lvl w:ilvl="3" w:tplc="4FBAF516" w:tentative="1">
      <w:start w:val="1"/>
      <w:numFmt w:val="decimal"/>
      <w:lvlText w:val="%4."/>
      <w:lvlJc w:val="left"/>
      <w:pPr>
        <w:ind w:left="2880" w:hanging="360"/>
      </w:pPr>
    </w:lvl>
    <w:lvl w:ilvl="4" w:tplc="FE9680CA" w:tentative="1">
      <w:start w:val="1"/>
      <w:numFmt w:val="lowerLetter"/>
      <w:lvlText w:val="%5."/>
      <w:lvlJc w:val="left"/>
      <w:pPr>
        <w:ind w:left="3600" w:hanging="360"/>
      </w:pPr>
    </w:lvl>
    <w:lvl w:ilvl="5" w:tplc="274CEAC8" w:tentative="1">
      <w:start w:val="1"/>
      <w:numFmt w:val="lowerRoman"/>
      <w:lvlText w:val="%6."/>
      <w:lvlJc w:val="right"/>
      <w:pPr>
        <w:ind w:left="4320" w:hanging="180"/>
      </w:pPr>
    </w:lvl>
    <w:lvl w:ilvl="6" w:tplc="C0900EF4" w:tentative="1">
      <w:start w:val="1"/>
      <w:numFmt w:val="decimal"/>
      <w:lvlText w:val="%7."/>
      <w:lvlJc w:val="left"/>
      <w:pPr>
        <w:ind w:left="5040" w:hanging="360"/>
      </w:pPr>
    </w:lvl>
    <w:lvl w:ilvl="7" w:tplc="02048A9C" w:tentative="1">
      <w:start w:val="1"/>
      <w:numFmt w:val="lowerLetter"/>
      <w:lvlText w:val="%8."/>
      <w:lvlJc w:val="left"/>
      <w:pPr>
        <w:ind w:left="5760" w:hanging="360"/>
      </w:pPr>
    </w:lvl>
    <w:lvl w:ilvl="8" w:tplc="17EE856C" w:tentative="1">
      <w:start w:val="1"/>
      <w:numFmt w:val="lowerRoman"/>
      <w:lvlText w:val="%9."/>
      <w:lvlJc w:val="right"/>
      <w:pPr>
        <w:ind w:left="6480" w:hanging="180"/>
      </w:pPr>
    </w:lvl>
  </w:abstractNum>
  <w:abstractNum w:abstractNumId="1" w15:restartNumberingAfterBreak="0">
    <w:nsid w:val="33481ABF"/>
    <w:multiLevelType w:val="hybridMultilevel"/>
    <w:tmpl w:val="597C3CFC"/>
    <w:lvl w:ilvl="0" w:tplc="DFFC4558">
      <w:start w:val="1"/>
      <w:numFmt w:val="bullet"/>
      <w:lvlText w:val=""/>
      <w:lvlJc w:val="left"/>
      <w:pPr>
        <w:ind w:left="720" w:hanging="360"/>
      </w:pPr>
      <w:rPr>
        <w:rFonts w:ascii="Symbol" w:eastAsiaTheme="minorHAnsi" w:hAnsi="Symbol" w:cs="Times New Roman" w:hint="default"/>
      </w:rPr>
    </w:lvl>
    <w:lvl w:ilvl="1" w:tplc="B9406AEE" w:tentative="1">
      <w:start w:val="1"/>
      <w:numFmt w:val="bullet"/>
      <w:lvlText w:val="o"/>
      <w:lvlJc w:val="left"/>
      <w:pPr>
        <w:ind w:left="1440" w:hanging="360"/>
      </w:pPr>
      <w:rPr>
        <w:rFonts w:ascii="Courier New" w:hAnsi="Courier New" w:cs="Courier New" w:hint="default"/>
      </w:rPr>
    </w:lvl>
    <w:lvl w:ilvl="2" w:tplc="A412D052" w:tentative="1">
      <w:start w:val="1"/>
      <w:numFmt w:val="bullet"/>
      <w:lvlText w:val=""/>
      <w:lvlJc w:val="left"/>
      <w:pPr>
        <w:ind w:left="2160" w:hanging="360"/>
      </w:pPr>
      <w:rPr>
        <w:rFonts w:ascii="Wingdings" w:hAnsi="Wingdings" w:hint="default"/>
      </w:rPr>
    </w:lvl>
    <w:lvl w:ilvl="3" w:tplc="83B4FFC6" w:tentative="1">
      <w:start w:val="1"/>
      <w:numFmt w:val="bullet"/>
      <w:lvlText w:val=""/>
      <w:lvlJc w:val="left"/>
      <w:pPr>
        <w:ind w:left="2880" w:hanging="360"/>
      </w:pPr>
      <w:rPr>
        <w:rFonts w:ascii="Symbol" w:hAnsi="Symbol" w:hint="default"/>
      </w:rPr>
    </w:lvl>
    <w:lvl w:ilvl="4" w:tplc="DEC24C4C" w:tentative="1">
      <w:start w:val="1"/>
      <w:numFmt w:val="bullet"/>
      <w:lvlText w:val="o"/>
      <w:lvlJc w:val="left"/>
      <w:pPr>
        <w:ind w:left="3600" w:hanging="360"/>
      </w:pPr>
      <w:rPr>
        <w:rFonts w:ascii="Courier New" w:hAnsi="Courier New" w:cs="Courier New" w:hint="default"/>
      </w:rPr>
    </w:lvl>
    <w:lvl w:ilvl="5" w:tplc="91AA96C2" w:tentative="1">
      <w:start w:val="1"/>
      <w:numFmt w:val="bullet"/>
      <w:lvlText w:val=""/>
      <w:lvlJc w:val="left"/>
      <w:pPr>
        <w:ind w:left="4320" w:hanging="360"/>
      </w:pPr>
      <w:rPr>
        <w:rFonts w:ascii="Wingdings" w:hAnsi="Wingdings" w:hint="default"/>
      </w:rPr>
    </w:lvl>
    <w:lvl w:ilvl="6" w:tplc="1A9E8EBA" w:tentative="1">
      <w:start w:val="1"/>
      <w:numFmt w:val="bullet"/>
      <w:lvlText w:val=""/>
      <w:lvlJc w:val="left"/>
      <w:pPr>
        <w:ind w:left="5040" w:hanging="360"/>
      </w:pPr>
      <w:rPr>
        <w:rFonts w:ascii="Symbol" w:hAnsi="Symbol" w:hint="default"/>
      </w:rPr>
    </w:lvl>
    <w:lvl w:ilvl="7" w:tplc="0EEE23C4" w:tentative="1">
      <w:start w:val="1"/>
      <w:numFmt w:val="bullet"/>
      <w:lvlText w:val="o"/>
      <w:lvlJc w:val="left"/>
      <w:pPr>
        <w:ind w:left="5760" w:hanging="360"/>
      </w:pPr>
      <w:rPr>
        <w:rFonts w:ascii="Courier New" w:hAnsi="Courier New" w:cs="Courier New" w:hint="default"/>
      </w:rPr>
    </w:lvl>
    <w:lvl w:ilvl="8" w:tplc="9ECEC96A" w:tentative="1">
      <w:start w:val="1"/>
      <w:numFmt w:val="bullet"/>
      <w:lvlText w:val=""/>
      <w:lvlJc w:val="left"/>
      <w:pPr>
        <w:ind w:left="6480" w:hanging="360"/>
      </w:pPr>
      <w:rPr>
        <w:rFonts w:ascii="Wingdings" w:hAnsi="Wingdings" w:hint="default"/>
      </w:rPr>
    </w:lvl>
  </w:abstractNum>
  <w:abstractNum w:abstractNumId="2" w15:restartNumberingAfterBreak="0">
    <w:nsid w:val="393D18A5"/>
    <w:multiLevelType w:val="hybridMultilevel"/>
    <w:tmpl w:val="47A4B94E"/>
    <w:lvl w:ilvl="0" w:tplc="B518E370">
      <w:start w:val="1"/>
      <w:numFmt w:val="decimal"/>
      <w:lvlText w:val="%1."/>
      <w:lvlJc w:val="left"/>
      <w:pPr>
        <w:ind w:left="720" w:hanging="360"/>
      </w:pPr>
      <w:rPr>
        <w:rFonts w:cs="Times New Roman"/>
      </w:rPr>
    </w:lvl>
    <w:lvl w:ilvl="1" w:tplc="EA94E508" w:tentative="1">
      <w:start w:val="1"/>
      <w:numFmt w:val="lowerLetter"/>
      <w:lvlText w:val="%2."/>
      <w:lvlJc w:val="left"/>
      <w:pPr>
        <w:ind w:left="1440" w:hanging="360"/>
      </w:pPr>
      <w:rPr>
        <w:rFonts w:cs="Times New Roman"/>
      </w:rPr>
    </w:lvl>
    <w:lvl w:ilvl="2" w:tplc="0B121160" w:tentative="1">
      <w:start w:val="1"/>
      <w:numFmt w:val="lowerRoman"/>
      <w:lvlText w:val="%3."/>
      <w:lvlJc w:val="right"/>
      <w:pPr>
        <w:ind w:left="2160" w:hanging="180"/>
      </w:pPr>
      <w:rPr>
        <w:rFonts w:cs="Times New Roman"/>
      </w:rPr>
    </w:lvl>
    <w:lvl w:ilvl="3" w:tplc="CB58A968" w:tentative="1">
      <w:start w:val="1"/>
      <w:numFmt w:val="decimal"/>
      <w:lvlText w:val="%4."/>
      <w:lvlJc w:val="left"/>
      <w:pPr>
        <w:ind w:left="2880" w:hanging="360"/>
      </w:pPr>
      <w:rPr>
        <w:rFonts w:cs="Times New Roman"/>
      </w:rPr>
    </w:lvl>
    <w:lvl w:ilvl="4" w:tplc="7DC2D7D6" w:tentative="1">
      <w:start w:val="1"/>
      <w:numFmt w:val="lowerLetter"/>
      <w:lvlText w:val="%5."/>
      <w:lvlJc w:val="left"/>
      <w:pPr>
        <w:ind w:left="3600" w:hanging="360"/>
      </w:pPr>
      <w:rPr>
        <w:rFonts w:cs="Times New Roman"/>
      </w:rPr>
    </w:lvl>
    <w:lvl w:ilvl="5" w:tplc="EF7AB152" w:tentative="1">
      <w:start w:val="1"/>
      <w:numFmt w:val="lowerRoman"/>
      <w:lvlText w:val="%6."/>
      <w:lvlJc w:val="right"/>
      <w:pPr>
        <w:ind w:left="4320" w:hanging="180"/>
      </w:pPr>
      <w:rPr>
        <w:rFonts w:cs="Times New Roman"/>
      </w:rPr>
    </w:lvl>
    <w:lvl w:ilvl="6" w:tplc="3B50F1AE" w:tentative="1">
      <w:start w:val="1"/>
      <w:numFmt w:val="decimal"/>
      <w:lvlText w:val="%7."/>
      <w:lvlJc w:val="left"/>
      <w:pPr>
        <w:ind w:left="5040" w:hanging="360"/>
      </w:pPr>
      <w:rPr>
        <w:rFonts w:cs="Times New Roman"/>
      </w:rPr>
    </w:lvl>
    <w:lvl w:ilvl="7" w:tplc="51886722" w:tentative="1">
      <w:start w:val="1"/>
      <w:numFmt w:val="lowerLetter"/>
      <w:lvlText w:val="%8."/>
      <w:lvlJc w:val="left"/>
      <w:pPr>
        <w:ind w:left="5760" w:hanging="360"/>
      </w:pPr>
      <w:rPr>
        <w:rFonts w:cs="Times New Roman"/>
      </w:rPr>
    </w:lvl>
    <w:lvl w:ilvl="8" w:tplc="F2B49502" w:tentative="1">
      <w:start w:val="1"/>
      <w:numFmt w:val="lowerRoman"/>
      <w:lvlText w:val="%9."/>
      <w:lvlJc w:val="right"/>
      <w:pPr>
        <w:ind w:left="6480" w:hanging="180"/>
      </w:pPr>
      <w:rPr>
        <w:rFonts w:cs="Times New Roman"/>
      </w:rPr>
    </w:lvl>
  </w:abstractNum>
  <w:abstractNum w:abstractNumId="3" w15:restartNumberingAfterBreak="0">
    <w:nsid w:val="5EBF11A8"/>
    <w:multiLevelType w:val="multilevel"/>
    <w:tmpl w:val="3AA6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hineID" w:val="207|207|197|185|203|197|199|187|197|187|185|197|186|185|197|207|206|"/>
    <w:docVar w:name="Username" w:val="Editor"/>
  </w:docVars>
  <w:rsids>
    <w:rsidRoot w:val="00F54FD2"/>
    <w:rsid w:val="00003BA4"/>
    <w:rsid w:val="00006BC7"/>
    <w:rsid w:val="0000733D"/>
    <w:rsid w:val="0001281D"/>
    <w:rsid w:val="00016629"/>
    <w:rsid w:val="000246DC"/>
    <w:rsid w:val="00041B20"/>
    <w:rsid w:val="000424F9"/>
    <w:rsid w:val="000450C4"/>
    <w:rsid w:val="00047BCD"/>
    <w:rsid w:val="00064C3E"/>
    <w:rsid w:val="000729C4"/>
    <w:rsid w:val="00073CD5"/>
    <w:rsid w:val="00080BFF"/>
    <w:rsid w:val="00097AE4"/>
    <w:rsid w:val="000A2FF5"/>
    <w:rsid w:val="000A32B8"/>
    <w:rsid w:val="000A5780"/>
    <w:rsid w:val="000C1C4E"/>
    <w:rsid w:val="000C1F50"/>
    <w:rsid w:val="000D0B3A"/>
    <w:rsid w:val="000D4DDD"/>
    <w:rsid w:val="000D7A6E"/>
    <w:rsid w:val="000E0503"/>
    <w:rsid w:val="000E37BE"/>
    <w:rsid w:val="000F6990"/>
    <w:rsid w:val="00100523"/>
    <w:rsid w:val="001020BE"/>
    <w:rsid w:val="00110AB0"/>
    <w:rsid w:val="00113F38"/>
    <w:rsid w:val="00120FC1"/>
    <w:rsid w:val="0012129B"/>
    <w:rsid w:val="00122172"/>
    <w:rsid w:val="00122C01"/>
    <w:rsid w:val="00126F54"/>
    <w:rsid w:val="00134B9A"/>
    <w:rsid w:val="001412E8"/>
    <w:rsid w:val="001415A4"/>
    <w:rsid w:val="00147E32"/>
    <w:rsid w:val="00151A32"/>
    <w:rsid w:val="0015240F"/>
    <w:rsid w:val="001563DF"/>
    <w:rsid w:val="00156BFC"/>
    <w:rsid w:val="00160521"/>
    <w:rsid w:val="00160A69"/>
    <w:rsid w:val="001614BE"/>
    <w:rsid w:val="00177F1E"/>
    <w:rsid w:val="00180224"/>
    <w:rsid w:val="001817B2"/>
    <w:rsid w:val="00191CFC"/>
    <w:rsid w:val="001A29FD"/>
    <w:rsid w:val="001A327C"/>
    <w:rsid w:val="001A3E66"/>
    <w:rsid w:val="001B4032"/>
    <w:rsid w:val="001B433F"/>
    <w:rsid w:val="001C3944"/>
    <w:rsid w:val="001D1521"/>
    <w:rsid w:val="001D38E0"/>
    <w:rsid w:val="001D43B7"/>
    <w:rsid w:val="001D5D81"/>
    <w:rsid w:val="001E00FC"/>
    <w:rsid w:val="001E08E8"/>
    <w:rsid w:val="001E0F1D"/>
    <w:rsid w:val="001E44C6"/>
    <w:rsid w:val="001E5763"/>
    <w:rsid w:val="00200678"/>
    <w:rsid w:val="00201A67"/>
    <w:rsid w:val="002035D9"/>
    <w:rsid w:val="00204C73"/>
    <w:rsid w:val="00205B04"/>
    <w:rsid w:val="00214095"/>
    <w:rsid w:val="00214421"/>
    <w:rsid w:val="00220BE4"/>
    <w:rsid w:val="00221240"/>
    <w:rsid w:val="0022749C"/>
    <w:rsid w:val="002319B8"/>
    <w:rsid w:val="0024248F"/>
    <w:rsid w:val="00245B65"/>
    <w:rsid w:val="00247EC1"/>
    <w:rsid w:val="00253FBC"/>
    <w:rsid w:val="00256242"/>
    <w:rsid w:val="002667F9"/>
    <w:rsid w:val="00267EE5"/>
    <w:rsid w:val="00273833"/>
    <w:rsid w:val="0027449D"/>
    <w:rsid w:val="0027588D"/>
    <w:rsid w:val="002763DE"/>
    <w:rsid w:val="00285170"/>
    <w:rsid w:val="00290CA4"/>
    <w:rsid w:val="0029193B"/>
    <w:rsid w:val="00292565"/>
    <w:rsid w:val="00295561"/>
    <w:rsid w:val="00296347"/>
    <w:rsid w:val="002A35AC"/>
    <w:rsid w:val="002B096D"/>
    <w:rsid w:val="002B279C"/>
    <w:rsid w:val="002B3685"/>
    <w:rsid w:val="002C17A5"/>
    <w:rsid w:val="002E0F8E"/>
    <w:rsid w:val="002E2E39"/>
    <w:rsid w:val="003011DD"/>
    <w:rsid w:val="00310D7C"/>
    <w:rsid w:val="00316BBB"/>
    <w:rsid w:val="003174CF"/>
    <w:rsid w:val="00322FB8"/>
    <w:rsid w:val="003231DE"/>
    <w:rsid w:val="003263F1"/>
    <w:rsid w:val="00327B20"/>
    <w:rsid w:val="0033128F"/>
    <w:rsid w:val="0033178D"/>
    <w:rsid w:val="003365C4"/>
    <w:rsid w:val="003369D5"/>
    <w:rsid w:val="00342B73"/>
    <w:rsid w:val="00352C46"/>
    <w:rsid w:val="00353EF2"/>
    <w:rsid w:val="00353FDC"/>
    <w:rsid w:val="0035590F"/>
    <w:rsid w:val="00360D46"/>
    <w:rsid w:val="00365258"/>
    <w:rsid w:val="0037681C"/>
    <w:rsid w:val="0038122B"/>
    <w:rsid w:val="00397640"/>
    <w:rsid w:val="003A15EE"/>
    <w:rsid w:val="003A1AC7"/>
    <w:rsid w:val="003A7D60"/>
    <w:rsid w:val="003B5BA9"/>
    <w:rsid w:val="003C1380"/>
    <w:rsid w:val="003E27F8"/>
    <w:rsid w:val="003F24C1"/>
    <w:rsid w:val="003F357F"/>
    <w:rsid w:val="003F5B98"/>
    <w:rsid w:val="004010F1"/>
    <w:rsid w:val="0040222D"/>
    <w:rsid w:val="004067E9"/>
    <w:rsid w:val="00411AE0"/>
    <w:rsid w:val="00414BDE"/>
    <w:rsid w:val="0041791C"/>
    <w:rsid w:val="00422CC6"/>
    <w:rsid w:val="0042785F"/>
    <w:rsid w:val="00437C02"/>
    <w:rsid w:val="0044683A"/>
    <w:rsid w:val="00460934"/>
    <w:rsid w:val="00476FCA"/>
    <w:rsid w:val="00485796"/>
    <w:rsid w:val="0049202F"/>
    <w:rsid w:val="004935BD"/>
    <w:rsid w:val="00493F60"/>
    <w:rsid w:val="004A6E7E"/>
    <w:rsid w:val="004A740A"/>
    <w:rsid w:val="004A7E71"/>
    <w:rsid w:val="004B34FE"/>
    <w:rsid w:val="004C0871"/>
    <w:rsid w:val="004C40C2"/>
    <w:rsid w:val="004C513C"/>
    <w:rsid w:val="004C589A"/>
    <w:rsid w:val="004C6B06"/>
    <w:rsid w:val="004E2E91"/>
    <w:rsid w:val="004E5E1E"/>
    <w:rsid w:val="004F106C"/>
    <w:rsid w:val="004F2A7F"/>
    <w:rsid w:val="004F4964"/>
    <w:rsid w:val="004F5398"/>
    <w:rsid w:val="004F69A8"/>
    <w:rsid w:val="004F71E8"/>
    <w:rsid w:val="005209B6"/>
    <w:rsid w:val="0053087D"/>
    <w:rsid w:val="005308A0"/>
    <w:rsid w:val="00530E29"/>
    <w:rsid w:val="00542B19"/>
    <w:rsid w:val="00552414"/>
    <w:rsid w:val="005533E8"/>
    <w:rsid w:val="00554BC2"/>
    <w:rsid w:val="005553C4"/>
    <w:rsid w:val="00561864"/>
    <w:rsid w:val="00570B04"/>
    <w:rsid w:val="00571FD4"/>
    <w:rsid w:val="0057207A"/>
    <w:rsid w:val="005729E3"/>
    <w:rsid w:val="00573F9E"/>
    <w:rsid w:val="0057715D"/>
    <w:rsid w:val="005A2A5D"/>
    <w:rsid w:val="005A38A1"/>
    <w:rsid w:val="005A4552"/>
    <w:rsid w:val="005B1B03"/>
    <w:rsid w:val="005B28CD"/>
    <w:rsid w:val="005C2EDC"/>
    <w:rsid w:val="005D4E22"/>
    <w:rsid w:val="005E243B"/>
    <w:rsid w:val="005E2CAC"/>
    <w:rsid w:val="005E4BCA"/>
    <w:rsid w:val="005E7B5B"/>
    <w:rsid w:val="005F1704"/>
    <w:rsid w:val="005F3807"/>
    <w:rsid w:val="006012F4"/>
    <w:rsid w:val="00613A4D"/>
    <w:rsid w:val="006171F9"/>
    <w:rsid w:val="0061760B"/>
    <w:rsid w:val="00617E2F"/>
    <w:rsid w:val="00633B52"/>
    <w:rsid w:val="006435C1"/>
    <w:rsid w:val="006435DE"/>
    <w:rsid w:val="00644BD7"/>
    <w:rsid w:val="0064649D"/>
    <w:rsid w:val="006468FE"/>
    <w:rsid w:val="006550CB"/>
    <w:rsid w:val="00661D67"/>
    <w:rsid w:val="00672BA2"/>
    <w:rsid w:val="00675A97"/>
    <w:rsid w:val="006844E4"/>
    <w:rsid w:val="00687109"/>
    <w:rsid w:val="00690330"/>
    <w:rsid w:val="00691D4E"/>
    <w:rsid w:val="00692A70"/>
    <w:rsid w:val="006962CA"/>
    <w:rsid w:val="00696C44"/>
    <w:rsid w:val="006A5E09"/>
    <w:rsid w:val="006B0F0A"/>
    <w:rsid w:val="006B18A6"/>
    <w:rsid w:val="006C05EF"/>
    <w:rsid w:val="006C4F4A"/>
    <w:rsid w:val="006C61B2"/>
    <w:rsid w:val="006D3159"/>
    <w:rsid w:val="006E1475"/>
    <w:rsid w:val="006E2DA9"/>
    <w:rsid w:val="00705EFB"/>
    <w:rsid w:val="00711BA2"/>
    <w:rsid w:val="00712484"/>
    <w:rsid w:val="00714530"/>
    <w:rsid w:val="0071663B"/>
    <w:rsid w:val="0072697C"/>
    <w:rsid w:val="007311E7"/>
    <w:rsid w:val="00732D89"/>
    <w:rsid w:val="0073494F"/>
    <w:rsid w:val="0073766F"/>
    <w:rsid w:val="0074133B"/>
    <w:rsid w:val="00750F0D"/>
    <w:rsid w:val="00753C1A"/>
    <w:rsid w:val="00762FB6"/>
    <w:rsid w:val="00763299"/>
    <w:rsid w:val="00770067"/>
    <w:rsid w:val="007764D9"/>
    <w:rsid w:val="00793696"/>
    <w:rsid w:val="00796567"/>
    <w:rsid w:val="007A453A"/>
    <w:rsid w:val="007B1663"/>
    <w:rsid w:val="007B352E"/>
    <w:rsid w:val="007C6BB6"/>
    <w:rsid w:val="007C77FB"/>
    <w:rsid w:val="007D04D6"/>
    <w:rsid w:val="007D4322"/>
    <w:rsid w:val="007D46FA"/>
    <w:rsid w:val="007D6801"/>
    <w:rsid w:val="007E1ECC"/>
    <w:rsid w:val="007E4BDC"/>
    <w:rsid w:val="007F49ED"/>
    <w:rsid w:val="00813FA3"/>
    <w:rsid w:val="00814E03"/>
    <w:rsid w:val="0081708B"/>
    <w:rsid w:val="008259CB"/>
    <w:rsid w:val="00831D75"/>
    <w:rsid w:val="00831DD8"/>
    <w:rsid w:val="00832992"/>
    <w:rsid w:val="008372E4"/>
    <w:rsid w:val="00847FF8"/>
    <w:rsid w:val="00855B1E"/>
    <w:rsid w:val="008619EA"/>
    <w:rsid w:val="00864FC0"/>
    <w:rsid w:val="00870A75"/>
    <w:rsid w:val="00871F49"/>
    <w:rsid w:val="008737D1"/>
    <w:rsid w:val="00886035"/>
    <w:rsid w:val="008915B0"/>
    <w:rsid w:val="008A4903"/>
    <w:rsid w:val="008D0187"/>
    <w:rsid w:val="008D49A3"/>
    <w:rsid w:val="008D6A03"/>
    <w:rsid w:val="008E3D3E"/>
    <w:rsid w:val="008E5188"/>
    <w:rsid w:val="008F2A0E"/>
    <w:rsid w:val="008F5072"/>
    <w:rsid w:val="008F5DB9"/>
    <w:rsid w:val="008F5DFD"/>
    <w:rsid w:val="00900302"/>
    <w:rsid w:val="00900BAD"/>
    <w:rsid w:val="009068FF"/>
    <w:rsid w:val="00914712"/>
    <w:rsid w:val="00915BC6"/>
    <w:rsid w:val="0092045A"/>
    <w:rsid w:val="009254B7"/>
    <w:rsid w:val="00925867"/>
    <w:rsid w:val="00925FB1"/>
    <w:rsid w:val="009347E2"/>
    <w:rsid w:val="00934837"/>
    <w:rsid w:val="00934856"/>
    <w:rsid w:val="00935C65"/>
    <w:rsid w:val="0094012E"/>
    <w:rsid w:val="00944117"/>
    <w:rsid w:val="009506E9"/>
    <w:rsid w:val="0095387B"/>
    <w:rsid w:val="009618FB"/>
    <w:rsid w:val="00965F25"/>
    <w:rsid w:val="009672D3"/>
    <w:rsid w:val="0097652A"/>
    <w:rsid w:val="00983B0F"/>
    <w:rsid w:val="0098619F"/>
    <w:rsid w:val="009877FD"/>
    <w:rsid w:val="00990BB8"/>
    <w:rsid w:val="00992FFF"/>
    <w:rsid w:val="009A5B02"/>
    <w:rsid w:val="009A6ABC"/>
    <w:rsid w:val="009B7005"/>
    <w:rsid w:val="009B73C6"/>
    <w:rsid w:val="009C2A1B"/>
    <w:rsid w:val="009C76D6"/>
    <w:rsid w:val="009D3C23"/>
    <w:rsid w:val="009E1E02"/>
    <w:rsid w:val="009E5E77"/>
    <w:rsid w:val="009E66A2"/>
    <w:rsid w:val="009F1FE8"/>
    <w:rsid w:val="009F2031"/>
    <w:rsid w:val="00A07865"/>
    <w:rsid w:val="00A07A95"/>
    <w:rsid w:val="00A134A6"/>
    <w:rsid w:val="00A15260"/>
    <w:rsid w:val="00A16E8A"/>
    <w:rsid w:val="00A3006A"/>
    <w:rsid w:val="00A40E11"/>
    <w:rsid w:val="00A42190"/>
    <w:rsid w:val="00A43116"/>
    <w:rsid w:val="00A460F4"/>
    <w:rsid w:val="00A51024"/>
    <w:rsid w:val="00A65293"/>
    <w:rsid w:val="00A73AE3"/>
    <w:rsid w:val="00A75392"/>
    <w:rsid w:val="00A77577"/>
    <w:rsid w:val="00A91664"/>
    <w:rsid w:val="00A96031"/>
    <w:rsid w:val="00AA015F"/>
    <w:rsid w:val="00AA2F3A"/>
    <w:rsid w:val="00AA6A5A"/>
    <w:rsid w:val="00AA6FB3"/>
    <w:rsid w:val="00AB4955"/>
    <w:rsid w:val="00AC278C"/>
    <w:rsid w:val="00AD51FD"/>
    <w:rsid w:val="00AD67EA"/>
    <w:rsid w:val="00AE63C6"/>
    <w:rsid w:val="00AF0B4C"/>
    <w:rsid w:val="00AF648C"/>
    <w:rsid w:val="00B02656"/>
    <w:rsid w:val="00B026EB"/>
    <w:rsid w:val="00B108B3"/>
    <w:rsid w:val="00B1235D"/>
    <w:rsid w:val="00B309B1"/>
    <w:rsid w:val="00B33366"/>
    <w:rsid w:val="00B36C8F"/>
    <w:rsid w:val="00B374CA"/>
    <w:rsid w:val="00B40FB6"/>
    <w:rsid w:val="00B42966"/>
    <w:rsid w:val="00B53FD3"/>
    <w:rsid w:val="00B55026"/>
    <w:rsid w:val="00B5562F"/>
    <w:rsid w:val="00B649EE"/>
    <w:rsid w:val="00B6798B"/>
    <w:rsid w:val="00B67A09"/>
    <w:rsid w:val="00B74906"/>
    <w:rsid w:val="00B76984"/>
    <w:rsid w:val="00B84004"/>
    <w:rsid w:val="00B932C5"/>
    <w:rsid w:val="00B9425D"/>
    <w:rsid w:val="00B95091"/>
    <w:rsid w:val="00BA07EF"/>
    <w:rsid w:val="00BA2EB4"/>
    <w:rsid w:val="00BB0E8F"/>
    <w:rsid w:val="00BB18DB"/>
    <w:rsid w:val="00BB3771"/>
    <w:rsid w:val="00BB5E48"/>
    <w:rsid w:val="00BB60F2"/>
    <w:rsid w:val="00BB779A"/>
    <w:rsid w:val="00BB77C4"/>
    <w:rsid w:val="00BC091E"/>
    <w:rsid w:val="00BC32C1"/>
    <w:rsid w:val="00BD6A80"/>
    <w:rsid w:val="00BE623C"/>
    <w:rsid w:val="00BE6FB7"/>
    <w:rsid w:val="00BF1B51"/>
    <w:rsid w:val="00C05E31"/>
    <w:rsid w:val="00C07428"/>
    <w:rsid w:val="00C11537"/>
    <w:rsid w:val="00C11852"/>
    <w:rsid w:val="00C16B6B"/>
    <w:rsid w:val="00C24B82"/>
    <w:rsid w:val="00C359AB"/>
    <w:rsid w:val="00C4069B"/>
    <w:rsid w:val="00C40B54"/>
    <w:rsid w:val="00C43BB7"/>
    <w:rsid w:val="00C443DD"/>
    <w:rsid w:val="00C53196"/>
    <w:rsid w:val="00C53ACB"/>
    <w:rsid w:val="00C573CA"/>
    <w:rsid w:val="00C574AF"/>
    <w:rsid w:val="00C65620"/>
    <w:rsid w:val="00C70A8D"/>
    <w:rsid w:val="00C739CC"/>
    <w:rsid w:val="00C740E4"/>
    <w:rsid w:val="00C768FD"/>
    <w:rsid w:val="00C82B3D"/>
    <w:rsid w:val="00C901A9"/>
    <w:rsid w:val="00CA7F58"/>
    <w:rsid w:val="00CB09DF"/>
    <w:rsid w:val="00CB3055"/>
    <w:rsid w:val="00CB313B"/>
    <w:rsid w:val="00CB6298"/>
    <w:rsid w:val="00CD08C8"/>
    <w:rsid w:val="00CD255D"/>
    <w:rsid w:val="00CD2768"/>
    <w:rsid w:val="00CE34C1"/>
    <w:rsid w:val="00CE58FF"/>
    <w:rsid w:val="00CE76A6"/>
    <w:rsid w:val="00CE7F61"/>
    <w:rsid w:val="00CF1AB4"/>
    <w:rsid w:val="00CF4E46"/>
    <w:rsid w:val="00CF5176"/>
    <w:rsid w:val="00CF666D"/>
    <w:rsid w:val="00D059E7"/>
    <w:rsid w:val="00D13F04"/>
    <w:rsid w:val="00D142BD"/>
    <w:rsid w:val="00D17C51"/>
    <w:rsid w:val="00D25166"/>
    <w:rsid w:val="00D37E42"/>
    <w:rsid w:val="00D41475"/>
    <w:rsid w:val="00D4583C"/>
    <w:rsid w:val="00D50E09"/>
    <w:rsid w:val="00D52EA3"/>
    <w:rsid w:val="00D53507"/>
    <w:rsid w:val="00D60EA4"/>
    <w:rsid w:val="00D62302"/>
    <w:rsid w:val="00D73933"/>
    <w:rsid w:val="00D76875"/>
    <w:rsid w:val="00D93526"/>
    <w:rsid w:val="00D96A9B"/>
    <w:rsid w:val="00DA0A54"/>
    <w:rsid w:val="00DA12C2"/>
    <w:rsid w:val="00DA489A"/>
    <w:rsid w:val="00DB6A51"/>
    <w:rsid w:val="00DC03FB"/>
    <w:rsid w:val="00DD3627"/>
    <w:rsid w:val="00DE20DE"/>
    <w:rsid w:val="00DE7A56"/>
    <w:rsid w:val="00DF2056"/>
    <w:rsid w:val="00DF5CDA"/>
    <w:rsid w:val="00E023CA"/>
    <w:rsid w:val="00E03DAE"/>
    <w:rsid w:val="00E04C3C"/>
    <w:rsid w:val="00E15EE0"/>
    <w:rsid w:val="00E16253"/>
    <w:rsid w:val="00E32C22"/>
    <w:rsid w:val="00E3500A"/>
    <w:rsid w:val="00E36167"/>
    <w:rsid w:val="00E467A2"/>
    <w:rsid w:val="00E62133"/>
    <w:rsid w:val="00E6760F"/>
    <w:rsid w:val="00E83EDF"/>
    <w:rsid w:val="00E875F3"/>
    <w:rsid w:val="00E94EA5"/>
    <w:rsid w:val="00EA2288"/>
    <w:rsid w:val="00EA436B"/>
    <w:rsid w:val="00EC4CFD"/>
    <w:rsid w:val="00EC58C0"/>
    <w:rsid w:val="00EC7F51"/>
    <w:rsid w:val="00ED5D90"/>
    <w:rsid w:val="00ED5E8B"/>
    <w:rsid w:val="00EE0C00"/>
    <w:rsid w:val="00EE30A5"/>
    <w:rsid w:val="00EE6516"/>
    <w:rsid w:val="00EE7DE0"/>
    <w:rsid w:val="00EF1F1D"/>
    <w:rsid w:val="00EF3E75"/>
    <w:rsid w:val="00EF4599"/>
    <w:rsid w:val="00EF60E3"/>
    <w:rsid w:val="00F02D31"/>
    <w:rsid w:val="00F031A8"/>
    <w:rsid w:val="00F0485D"/>
    <w:rsid w:val="00F04FD2"/>
    <w:rsid w:val="00F06C3C"/>
    <w:rsid w:val="00F1261C"/>
    <w:rsid w:val="00F151AE"/>
    <w:rsid w:val="00F20241"/>
    <w:rsid w:val="00F26301"/>
    <w:rsid w:val="00F27EEC"/>
    <w:rsid w:val="00F348B4"/>
    <w:rsid w:val="00F365CE"/>
    <w:rsid w:val="00F4010E"/>
    <w:rsid w:val="00F51BBD"/>
    <w:rsid w:val="00F54FD2"/>
    <w:rsid w:val="00F6088F"/>
    <w:rsid w:val="00F608EA"/>
    <w:rsid w:val="00F610C3"/>
    <w:rsid w:val="00F62BD4"/>
    <w:rsid w:val="00F64E09"/>
    <w:rsid w:val="00F6586D"/>
    <w:rsid w:val="00F764AF"/>
    <w:rsid w:val="00F776DC"/>
    <w:rsid w:val="00F8148D"/>
    <w:rsid w:val="00F92C43"/>
    <w:rsid w:val="00F941A5"/>
    <w:rsid w:val="00FA0058"/>
    <w:rsid w:val="00FA2093"/>
    <w:rsid w:val="00FA65C6"/>
    <w:rsid w:val="00FB3DE7"/>
    <w:rsid w:val="00FB3FC5"/>
    <w:rsid w:val="00FD118E"/>
    <w:rsid w:val="00FD45A6"/>
    <w:rsid w:val="00FD4628"/>
    <w:rsid w:val="00FE219C"/>
    <w:rsid w:val="00FE2EF5"/>
    <w:rsid w:val="00FF07B5"/>
    <w:rsid w:val="00FF1B8B"/>
    <w:rsid w:val="00FF2E5A"/>
    <w:rsid w:val="00FF33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DF8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6801"/>
    <w:pPr>
      <w:spacing w:after="0" w:line="240" w:lineRule="auto"/>
    </w:pPr>
    <w:rPr>
      <w:rFonts w:ascii="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BA9"/>
    <w:pPr>
      <w:tabs>
        <w:tab w:val="center" w:pos="4819"/>
        <w:tab w:val="right" w:pos="9638"/>
      </w:tabs>
    </w:pPr>
  </w:style>
  <w:style w:type="character" w:customStyle="1" w:styleId="HeaderChar">
    <w:name w:val="Header Char"/>
    <w:basedOn w:val="DefaultParagraphFont"/>
    <w:link w:val="Header"/>
    <w:uiPriority w:val="99"/>
    <w:rsid w:val="003B5BA9"/>
  </w:style>
  <w:style w:type="paragraph" w:styleId="Footer">
    <w:name w:val="footer"/>
    <w:basedOn w:val="Normal"/>
    <w:link w:val="FooterChar"/>
    <w:uiPriority w:val="99"/>
    <w:unhideWhenUsed/>
    <w:rsid w:val="003B5BA9"/>
    <w:pPr>
      <w:tabs>
        <w:tab w:val="center" w:pos="4819"/>
        <w:tab w:val="right" w:pos="9638"/>
      </w:tabs>
    </w:pPr>
  </w:style>
  <w:style w:type="character" w:customStyle="1" w:styleId="FooterChar">
    <w:name w:val="Footer Char"/>
    <w:basedOn w:val="DefaultParagraphFont"/>
    <w:link w:val="Footer"/>
    <w:uiPriority w:val="99"/>
    <w:rsid w:val="003B5BA9"/>
  </w:style>
  <w:style w:type="paragraph" w:styleId="ListParagraph">
    <w:name w:val="List Paragraph"/>
    <w:basedOn w:val="Normal"/>
    <w:uiPriority w:val="34"/>
    <w:qFormat/>
    <w:rsid w:val="006A5E09"/>
    <w:pPr>
      <w:ind w:left="720"/>
      <w:contextualSpacing/>
    </w:pPr>
  </w:style>
  <w:style w:type="character" w:styleId="Hyperlink">
    <w:name w:val="Hyperlink"/>
    <w:basedOn w:val="DefaultParagraphFont"/>
    <w:uiPriority w:val="99"/>
    <w:unhideWhenUsed/>
    <w:rsid w:val="006A5E09"/>
    <w:rPr>
      <w:color w:val="0563C1" w:themeColor="hyperlink"/>
      <w:u w:val="single"/>
    </w:rPr>
  </w:style>
  <w:style w:type="paragraph" w:customStyle="1" w:styleId="p1">
    <w:name w:val="p1"/>
    <w:basedOn w:val="Normal"/>
    <w:rsid w:val="00CE7F61"/>
    <w:rPr>
      <w:rFonts w:ascii="Helvetica" w:hAnsi="Helvetica"/>
      <w:sz w:val="15"/>
      <w:szCs w:val="15"/>
    </w:rPr>
  </w:style>
  <w:style w:type="character" w:customStyle="1" w:styleId="highwire-citation-author">
    <w:name w:val="highwire-citation-author"/>
    <w:basedOn w:val="DefaultParagraphFont"/>
    <w:rsid w:val="00BA07EF"/>
  </w:style>
  <w:style w:type="paragraph" w:customStyle="1" w:styleId="ColorfulList-Accent11">
    <w:name w:val="Colorful List - Accent 11"/>
    <w:basedOn w:val="Normal"/>
    <w:uiPriority w:val="99"/>
    <w:rsid w:val="005F1704"/>
    <w:pPr>
      <w:ind w:left="720"/>
      <w:contextualSpacing/>
    </w:pPr>
    <w:rPr>
      <w:rFonts w:ascii="Cambria" w:eastAsia="MS Mincho" w:hAnsi="Cambria"/>
    </w:rPr>
  </w:style>
  <w:style w:type="character" w:customStyle="1" w:styleId="s1">
    <w:name w:val="s1"/>
    <w:basedOn w:val="DefaultParagraphFont"/>
    <w:rsid w:val="00F02D31"/>
    <w:rPr>
      <w:rFonts w:ascii="Helvetica" w:hAnsi="Helvetica" w:hint="default"/>
      <w:sz w:val="12"/>
      <w:szCs w:val="12"/>
    </w:rPr>
  </w:style>
  <w:style w:type="character" w:customStyle="1" w:styleId="nlm-given-names">
    <w:name w:val="nlm-given-names"/>
    <w:basedOn w:val="DefaultParagraphFont"/>
    <w:rsid w:val="00935C65"/>
  </w:style>
  <w:style w:type="character" w:customStyle="1" w:styleId="nlm-surname">
    <w:name w:val="nlm-surname"/>
    <w:basedOn w:val="DefaultParagraphFont"/>
    <w:rsid w:val="00935C65"/>
  </w:style>
  <w:style w:type="paragraph" w:customStyle="1" w:styleId="p2">
    <w:name w:val="p2"/>
    <w:basedOn w:val="Normal"/>
    <w:rsid w:val="001D5D81"/>
    <w:rPr>
      <w:rFonts w:ascii="Arial" w:hAnsi="Arial" w:cs="Arial"/>
      <w:sz w:val="15"/>
      <w:szCs w:val="15"/>
    </w:rPr>
  </w:style>
  <w:style w:type="character" w:customStyle="1" w:styleId="apple-converted-space">
    <w:name w:val="apple-converted-space"/>
    <w:basedOn w:val="DefaultParagraphFont"/>
    <w:rsid w:val="001D5D81"/>
  </w:style>
  <w:style w:type="character" w:customStyle="1" w:styleId="text">
    <w:name w:val="text"/>
    <w:basedOn w:val="DefaultParagraphFont"/>
    <w:rsid w:val="007D6801"/>
  </w:style>
  <w:style w:type="character" w:customStyle="1" w:styleId="author-ref">
    <w:name w:val="author-ref"/>
    <w:basedOn w:val="DefaultParagraphFont"/>
    <w:rsid w:val="007D6801"/>
  </w:style>
  <w:style w:type="table" w:styleId="TableSimple1">
    <w:name w:val="Table Simple 1"/>
    <w:basedOn w:val="TableNormal"/>
    <w:uiPriority w:val="99"/>
    <w:unhideWhenUsed/>
    <w:rsid w:val="009C76D6"/>
    <w:pPr>
      <w:spacing w:after="0" w:line="240" w:lineRule="auto"/>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Grid">
    <w:name w:val="Table Grid"/>
    <w:basedOn w:val="TableNormal"/>
    <w:uiPriority w:val="39"/>
    <w:rsid w:val="00A7757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0A75"/>
    <w:rPr>
      <w:rFonts w:ascii="Tahoma" w:hAnsi="Tahoma" w:cs="Tahoma"/>
      <w:b w:val="0"/>
      <w:i w:val="0"/>
      <w:caps w:val="0"/>
      <w:strike w:val="0"/>
      <w:sz w:val="16"/>
      <w:szCs w:val="16"/>
      <w:u w:val="none"/>
    </w:rPr>
  </w:style>
  <w:style w:type="paragraph" w:styleId="CommentText">
    <w:name w:val="annotation text"/>
    <w:basedOn w:val="Normal"/>
    <w:link w:val="CommentTextChar"/>
    <w:uiPriority w:val="99"/>
    <w:semiHidden/>
    <w:unhideWhenUsed/>
    <w:rsid w:val="00870A75"/>
    <w:rPr>
      <w:rFonts w:ascii="Tahoma" w:hAnsi="Tahoma" w:cs="Tahoma"/>
      <w:sz w:val="16"/>
      <w:szCs w:val="20"/>
      <w:lang w:val="en-US"/>
    </w:rPr>
  </w:style>
  <w:style w:type="character" w:customStyle="1" w:styleId="CommentTextChar">
    <w:name w:val="Comment Text Char"/>
    <w:basedOn w:val="DefaultParagraphFont"/>
    <w:link w:val="CommentText"/>
    <w:uiPriority w:val="99"/>
    <w:semiHidden/>
    <w:rsid w:val="00870A75"/>
    <w:rPr>
      <w:rFonts w:ascii="Tahoma" w:hAnsi="Tahoma" w:cs="Tahoma"/>
      <w:sz w:val="16"/>
      <w:szCs w:val="20"/>
      <w:lang w:val="en-US" w:eastAsia="it-IT"/>
    </w:rPr>
  </w:style>
  <w:style w:type="paragraph" w:styleId="CommentSubject">
    <w:name w:val="annotation subject"/>
    <w:basedOn w:val="CommentText"/>
    <w:next w:val="CommentText"/>
    <w:link w:val="CommentSubjectChar"/>
    <w:uiPriority w:val="99"/>
    <w:semiHidden/>
    <w:unhideWhenUsed/>
    <w:rsid w:val="00870A75"/>
    <w:rPr>
      <w:b/>
      <w:bCs/>
    </w:rPr>
  </w:style>
  <w:style w:type="character" w:customStyle="1" w:styleId="CommentSubjectChar">
    <w:name w:val="Comment Subject Char"/>
    <w:basedOn w:val="CommentTextChar"/>
    <w:link w:val="CommentSubject"/>
    <w:uiPriority w:val="99"/>
    <w:semiHidden/>
    <w:rsid w:val="00870A75"/>
    <w:rPr>
      <w:rFonts w:ascii="Tahoma" w:hAnsi="Tahoma" w:cs="Tahoma"/>
      <w:b/>
      <w:bCs/>
      <w:sz w:val="16"/>
      <w:szCs w:val="20"/>
      <w:lang w:val="en-US" w:eastAsia="it-IT"/>
    </w:rPr>
  </w:style>
  <w:style w:type="paragraph" w:styleId="BalloonText">
    <w:name w:val="Balloon Text"/>
    <w:basedOn w:val="Normal"/>
    <w:link w:val="BalloonTextChar"/>
    <w:uiPriority w:val="99"/>
    <w:semiHidden/>
    <w:unhideWhenUsed/>
    <w:rsid w:val="00870A75"/>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870A75"/>
    <w:rPr>
      <w:rFonts w:ascii="Segoe UI" w:hAnsi="Segoe UI" w:cs="Segoe UI"/>
      <w:sz w:val="18"/>
      <w:szCs w:val="18"/>
      <w:lang w:val="en-US" w:eastAsia="it-IT"/>
    </w:rPr>
  </w:style>
  <w:style w:type="paragraph" w:styleId="Revision">
    <w:name w:val="Revision"/>
    <w:hidden/>
    <w:uiPriority w:val="99"/>
    <w:semiHidden/>
    <w:rsid w:val="006012F4"/>
    <w:pPr>
      <w:spacing w:after="0" w:line="240" w:lineRule="auto"/>
    </w:pPr>
    <w:rPr>
      <w:rFonts w:ascii="Times New Roman" w:hAnsi="Times New Roman" w:cs="Times New Roman"/>
      <w:sz w:val="24"/>
      <w:szCs w:val="24"/>
      <w:lang w:eastAsia="it-IT"/>
    </w:rPr>
  </w:style>
  <w:style w:type="table" w:styleId="PlainTable5">
    <w:name w:val="Plain Table 5"/>
    <w:basedOn w:val="TableNormal"/>
    <w:uiPriority w:val="45"/>
    <w:rsid w:val="00D6230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290CA4"/>
    <w:pPr>
      <w:spacing w:before="100" w:beforeAutospacing="1" w:after="100" w:afterAutospacing="1"/>
    </w:pPr>
    <w:rPr>
      <w:rFonts w:ascii="Times" w:eastAsia="MS Mincho" w:hAnsi="Times"/>
      <w:sz w:val="20"/>
      <w:szCs w:val="20"/>
    </w:rPr>
  </w:style>
  <w:style w:type="character" w:styleId="LineNumber">
    <w:name w:val="line number"/>
    <w:basedOn w:val="DefaultParagraphFont"/>
    <w:uiPriority w:val="99"/>
    <w:semiHidden/>
    <w:unhideWhenUsed/>
    <w:rsid w:val="0015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8823">
      <w:bodyDiv w:val="1"/>
      <w:marLeft w:val="0"/>
      <w:marRight w:val="0"/>
      <w:marTop w:val="0"/>
      <w:marBottom w:val="0"/>
      <w:divBdr>
        <w:top w:val="none" w:sz="0" w:space="0" w:color="auto"/>
        <w:left w:val="none" w:sz="0" w:space="0" w:color="auto"/>
        <w:bottom w:val="none" w:sz="0" w:space="0" w:color="auto"/>
        <w:right w:val="none" w:sz="0" w:space="0" w:color="auto"/>
      </w:divBdr>
    </w:div>
    <w:div w:id="454257193">
      <w:bodyDiv w:val="1"/>
      <w:marLeft w:val="0"/>
      <w:marRight w:val="0"/>
      <w:marTop w:val="0"/>
      <w:marBottom w:val="0"/>
      <w:divBdr>
        <w:top w:val="none" w:sz="0" w:space="0" w:color="auto"/>
        <w:left w:val="none" w:sz="0" w:space="0" w:color="auto"/>
        <w:bottom w:val="none" w:sz="0" w:space="0" w:color="auto"/>
        <w:right w:val="none" w:sz="0" w:space="0" w:color="auto"/>
      </w:divBdr>
    </w:div>
    <w:div w:id="545139341">
      <w:bodyDiv w:val="1"/>
      <w:marLeft w:val="0"/>
      <w:marRight w:val="0"/>
      <w:marTop w:val="0"/>
      <w:marBottom w:val="0"/>
      <w:divBdr>
        <w:top w:val="none" w:sz="0" w:space="0" w:color="auto"/>
        <w:left w:val="none" w:sz="0" w:space="0" w:color="auto"/>
        <w:bottom w:val="none" w:sz="0" w:space="0" w:color="auto"/>
        <w:right w:val="none" w:sz="0" w:space="0" w:color="auto"/>
      </w:divBdr>
    </w:div>
    <w:div w:id="777795025">
      <w:bodyDiv w:val="1"/>
      <w:marLeft w:val="0"/>
      <w:marRight w:val="0"/>
      <w:marTop w:val="0"/>
      <w:marBottom w:val="0"/>
      <w:divBdr>
        <w:top w:val="none" w:sz="0" w:space="0" w:color="auto"/>
        <w:left w:val="none" w:sz="0" w:space="0" w:color="auto"/>
        <w:bottom w:val="none" w:sz="0" w:space="0" w:color="auto"/>
        <w:right w:val="none" w:sz="0" w:space="0" w:color="auto"/>
      </w:divBdr>
    </w:div>
    <w:div w:id="953362234">
      <w:bodyDiv w:val="1"/>
      <w:marLeft w:val="0"/>
      <w:marRight w:val="0"/>
      <w:marTop w:val="0"/>
      <w:marBottom w:val="0"/>
      <w:divBdr>
        <w:top w:val="none" w:sz="0" w:space="0" w:color="auto"/>
        <w:left w:val="none" w:sz="0" w:space="0" w:color="auto"/>
        <w:bottom w:val="none" w:sz="0" w:space="0" w:color="auto"/>
        <w:right w:val="none" w:sz="0" w:space="0" w:color="auto"/>
      </w:divBdr>
    </w:div>
    <w:div w:id="1491293568">
      <w:bodyDiv w:val="1"/>
      <w:marLeft w:val="0"/>
      <w:marRight w:val="0"/>
      <w:marTop w:val="0"/>
      <w:marBottom w:val="0"/>
      <w:divBdr>
        <w:top w:val="none" w:sz="0" w:space="0" w:color="auto"/>
        <w:left w:val="none" w:sz="0" w:space="0" w:color="auto"/>
        <w:bottom w:val="none" w:sz="0" w:space="0" w:color="auto"/>
        <w:right w:val="none" w:sz="0" w:space="0" w:color="auto"/>
      </w:divBdr>
    </w:div>
    <w:div w:id="1881940740">
      <w:bodyDiv w:val="1"/>
      <w:marLeft w:val="0"/>
      <w:marRight w:val="0"/>
      <w:marTop w:val="0"/>
      <w:marBottom w:val="0"/>
      <w:divBdr>
        <w:top w:val="none" w:sz="0" w:space="0" w:color="auto"/>
        <w:left w:val="none" w:sz="0" w:space="0" w:color="auto"/>
        <w:bottom w:val="none" w:sz="0" w:space="0" w:color="auto"/>
        <w:right w:val="none" w:sz="0" w:space="0" w:color="auto"/>
      </w:divBdr>
    </w:div>
    <w:div w:id="20258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B939139C-A17B-7F43-8947-6EA54166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2756</Words>
  <Characters>15710</Characters>
  <Application>Microsoft Office Word</Application>
  <DocSecurity>0</DocSecurity>
  <Lines>130</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Bonora</dc:creator>
  <cp:lastModifiedBy>Elena Bonora</cp:lastModifiedBy>
  <cp:revision>2</cp:revision>
  <cp:lastPrinted>2019-09-27T13:54:00Z</cp:lastPrinted>
  <dcterms:created xsi:type="dcterms:W3CDTF">2020-04-01T09:59:00Z</dcterms:created>
  <dcterms:modified xsi:type="dcterms:W3CDTF">2020-04-01T09:59:00Z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EditTimer">
    <vt:i4>1795</vt:i4>
  </property>
</Properties>
</file>