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347"/>
      </w:tblGrid>
      <w:tr w:rsidR="005A23C6" w:rsidRPr="00275DE2" w14:paraId="519B6456" w14:textId="77777777" w:rsidTr="00CE081A">
        <w:tc>
          <w:tcPr>
            <w:tcW w:w="594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0CECE" w:themeFill="background2" w:themeFillShade="E6"/>
          </w:tcPr>
          <w:p w14:paraId="0D094983" w14:textId="77777777" w:rsidR="005A23C6" w:rsidRPr="00275DE2" w:rsidRDefault="005A23C6" w:rsidP="00CE081A">
            <w:pPr>
              <w:bidi w:val="0"/>
              <w:spacing w:line="360" w:lineRule="auto"/>
              <w:rPr>
                <w:b/>
                <w:bCs/>
              </w:rPr>
            </w:pPr>
            <w:r w:rsidRPr="00275DE2">
              <w:rPr>
                <w:b/>
                <w:bCs/>
              </w:rPr>
              <w:t>Criteria</w:t>
            </w:r>
          </w:p>
        </w:tc>
        <w:tc>
          <w:tcPr>
            <w:tcW w:w="2347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0CECE" w:themeFill="background2" w:themeFillShade="E6"/>
          </w:tcPr>
          <w:p w14:paraId="3855E0BC" w14:textId="77777777" w:rsidR="005A23C6" w:rsidRPr="00275DE2" w:rsidRDefault="005A23C6" w:rsidP="00CE081A">
            <w:pPr>
              <w:bidi w:val="0"/>
              <w:spacing w:line="360" w:lineRule="auto"/>
              <w:jc w:val="center"/>
              <w:rPr>
                <w:b/>
                <w:bCs/>
              </w:rPr>
            </w:pPr>
            <w:r w:rsidRPr="00275DE2">
              <w:rPr>
                <w:b/>
                <w:bCs/>
              </w:rPr>
              <w:t>Score</w:t>
            </w:r>
          </w:p>
        </w:tc>
      </w:tr>
      <w:tr w:rsidR="005A23C6" w:rsidRPr="00275DE2" w14:paraId="59B30D6B" w14:textId="77777777" w:rsidTr="00CE081A">
        <w:tc>
          <w:tcPr>
            <w:tcW w:w="5949" w:type="dxa"/>
            <w:tcBorders>
              <w:top w:val="single" w:sz="4" w:space="0" w:color="auto"/>
            </w:tcBorders>
          </w:tcPr>
          <w:p w14:paraId="5165217D" w14:textId="77777777" w:rsidR="005A23C6" w:rsidRPr="00275DE2" w:rsidRDefault="005A23C6" w:rsidP="00CE081A">
            <w:pPr>
              <w:bidi w:val="0"/>
              <w:spacing w:line="360" w:lineRule="auto"/>
              <w:rPr>
                <w:b/>
                <w:bCs/>
              </w:rPr>
            </w:pPr>
            <w:r w:rsidRPr="00275DE2">
              <w:rPr>
                <w:b/>
                <w:bCs/>
              </w:rPr>
              <w:t>Clinical criteria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14:paraId="2FC2A7FB" w14:textId="77777777" w:rsidR="005A23C6" w:rsidRPr="00275DE2" w:rsidRDefault="005A23C6" w:rsidP="00CE081A">
            <w:pPr>
              <w:bidi w:val="0"/>
              <w:spacing w:line="360" w:lineRule="auto"/>
              <w:jc w:val="center"/>
            </w:pPr>
          </w:p>
        </w:tc>
      </w:tr>
      <w:tr w:rsidR="005A23C6" w:rsidRPr="00275DE2" w14:paraId="51396DF5" w14:textId="77777777" w:rsidTr="00CE081A">
        <w:tc>
          <w:tcPr>
            <w:tcW w:w="5949" w:type="dxa"/>
          </w:tcPr>
          <w:p w14:paraId="4516956B" w14:textId="77777777" w:rsidR="005A23C6" w:rsidRPr="00275DE2" w:rsidRDefault="005A23C6" w:rsidP="00CE081A">
            <w:pPr>
              <w:bidi w:val="0"/>
              <w:spacing w:line="360" w:lineRule="auto"/>
              <w:ind w:left="720"/>
            </w:pPr>
            <w:r w:rsidRPr="00275DE2">
              <w:t>Stool frequency</w:t>
            </w:r>
          </w:p>
        </w:tc>
        <w:tc>
          <w:tcPr>
            <w:tcW w:w="2347" w:type="dxa"/>
          </w:tcPr>
          <w:p w14:paraId="0E6EF1A8" w14:textId="77777777" w:rsidR="005A23C6" w:rsidRPr="00275DE2" w:rsidRDefault="005A23C6" w:rsidP="00CE081A">
            <w:pPr>
              <w:bidi w:val="0"/>
              <w:spacing w:line="360" w:lineRule="auto"/>
              <w:jc w:val="center"/>
            </w:pPr>
          </w:p>
        </w:tc>
      </w:tr>
      <w:tr w:rsidR="005A23C6" w:rsidRPr="00275DE2" w14:paraId="5EB35FCB" w14:textId="77777777" w:rsidTr="00CE081A">
        <w:trPr>
          <w:trHeight w:val="313"/>
        </w:trPr>
        <w:tc>
          <w:tcPr>
            <w:tcW w:w="5949" w:type="dxa"/>
          </w:tcPr>
          <w:p w14:paraId="233C2520" w14:textId="77777777" w:rsidR="005A23C6" w:rsidRPr="00275DE2" w:rsidRDefault="005A23C6" w:rsidP="00CE081A">
            <w:pPr>
              <w:bidi w:val="0"/>
              <w:spacing w:line="360" w:lineRule="auto"/>
              <w:ind w:left="1440"/>
            </w:pPr>
            <w:r w:rsidRPr="00275DE2">
              <w:t>Usual post-op stool frequency</w:t>
            </w:r>
          </w:p>
          <w:p w14:paraId="5568FD4A" w14:textId="77777777" w:rsidR="005A23C6" w:rsidRPr="00275DE2" w:rsidRDefault="005A23C6" w:rsidP="00CE081A">
            <w:pPr>
              <w:bidi w:val="0"/>
              <w:spacing w:line="360" w:lineRule="auto"/>
              <w:ind w:left="1440"/>
            </w:pPr>
            <w:r w:rsidRPr="00275DE2">
              <w:t>One to two stools/day &gt; post-op usual</w:t>
            </w:r>
          </w:p>
          <w:p w14:paraId="37C9D05B" w14:textId="77777777" w:rsidR="005A23C6" w:rsidRPr="00275DE2" w:rsidRDefault="005A23C6" w:rsidP="00CE081A">
            <w:pPr>
              <w:bidi w:val="0"/>
              <w:spacing w:line="360" w:lineRule="auto"/>
              <w:ind w:left="1440"/>
            </w:pPr>
            <w:r w:rsidRPr="00275DE2">
              <w:t>Three or more stools/day &gt; post-op usual</w:t>
            </w:r>
          </w:p>
        </w:tc>
        <w:tc>
          <w:tcPr>
            <w:tcW w:w="2347" w:type="dxa"/>
          </w:tcPr>
          <w:p w14:paraId="544B100B" w14:textId="77777777" w:rsidR="005A23C6" w:rsidRPr="00275DE2" w:rsidRDefault="005A23C6" w:rsidP="00CE081A">
            <w:pPr>
              <w:bidi w:val="0"/>
              <w:spacing w:line="360" w:lineRule="auto"/>
              <w:jc w:val="center"/>
            </w:pPr>
            <w:r w:rsidRPr="00275DE2">
              <w:t>0</w:t>
            </w:r>
            <w:r w:rsidRPr="00275DE2">
              <w:br/>
              <w:t>1</w:t>
            </w:r>
            <w:r w:rsidRPr="00275DE2">
              <w:br/>
              <w:t>2</w:t>
            </w:r>
          </w:p>
        </w:tc>
      </w:tr>
      <w:tr w:rsidR="005A23C6" w:rsidRPr="00275DE2" w14:paraId="0E87B132" w14:textId="77777777" w:rsidTr="00CE081A">
        <w:tc>
          <w:tcPr>
            <w:tcW w:w="5949" w:type="dxa"/>
          </w:tcPr>
          <w:p w14:paraId="226EDADF" w14:textId="77777777" w:rsidR="005A23C6" w:rsidRPr="00275DE2" w:rsidRDefault="005A23C6" w:rsidP="00CE081A">
            <w:pPr>
              <w:bidi w:val="0"/>
              <w:spacing w:line="360" w:lineRule="auto"/>
              <w:ind w:left="720"/>
            </w:pPr>
            <w:r w:rsidRPr="00275DE2">
              <w:t>Rectal bleeding</w:t>
            </w:r>
          </w:p>
          <w:p w14:paraId="11CF549D" w14:textId="77777777" w:rsidR="005A23C6" w:rsidRPr="00275DE2" w:rsidRDefault="005A23C6" w:rsidP="00CE081A">
            <w:pPr>
              <w:bidi w:val="0"/>
              <w:spacing w:line="360" w:lineRule="auto"/>
              <w:ind w:left="1440"/>
            </w:pPr>
            <w:r w:rsidRPr="00275DE2">
              <w:t>None or rare</w:t>
            </w:r>
            <w:r w:rsidRPr="00275DE2">
              <w:br/>
              <w:t>Present daily</w:t>
            </w:r>
          </w:p>
        </w:tc>
        <w:tc>
          <w:tcPr>
            <w:tcW w:w="2347" w:type="dxa"/>
          </w:tcPr>
          <w:p w14:paraId="59EDB5F8" w14:textId="77777777" w:rsidR="005A23C6" w:rsidRPr="00275DE2" w:rsidRDefault="005A23C6" w:rsidP="00CE081A">
            <w:pPr>
              <w:bidi w:val="0"/>
              <w:spacing w:line="360" w:lineRule="auto"/>
              <w:jc w:val="center"/>
            </w:pPr>
          </w:p>
          <w:p w14:paraId="0F6AC802" w14:textId="77777777" w:rsidR="005A23C6" w:rsidRPr="00275DE2" w:rsidRDefault="005A23C6" w:rsidP="00CE081A">
            <w:pPr>
              <w:bidi w:val="0"/>
              <w:spacing w:line="360" w:lineRule="auto"/>
              <w:jc w:val="center"/>
            </w:pPr>
            <w:r w:rsidRPr="00275DE2">
              <w:t>0</w:t>
            </w:r>
            <w:r w:rsidRPr="00275DE2">
              <w:br/>
              <w:t>1</w:t>
            </w:r>
          </w:p>
        </w:tc>
      </w:tr>
      <w:tr w:rsidR="005A23C6" w:rsidRPr="00275DE2" w14:paraId="67C039EB" w14:textId="77777777" w:rsidTr="00CE081A">
        <w:tc>
          <w:tcPr>
            <w:tcW w:w="5949" w:type="dxa"/>
          </w:tcPr>
          <w:p w14:paraId="06A5950C" w14:textId="77777777" w:rsidR="005A23C6" w:rsidRPr="00275DE2" w:rsidRDefault="005A23C6" w:rsidP="00CE081A">
            <w:pPr>
              <w:bidi w:val="0"/>
              <w:spacing w:line="360" w:lineRule="auto"/>
              <w:ind w:left="720"/>
            </w:pPr>
            <w:r w:rsidRPr="00275DE2">
              <w:t>Fecal urgency/abdominal cramps</w:t>
            </w:r>
          </w:p>
          <w:p w14:paraId="1953A496" w14:textId="77777777" w:rsidR="005A23C6" w:rsidRPr="00275DE2" w:rsidRDefault="005A23C6" w:rsidP="00CE081A">
            <w:pPr>
              <w:bidi w:val="0"/>
              <w:spacing w:line="360" w:lineRule="auto"/>
              <w:ind w:left="1440"/>
            </w:pPr>
            <w:r w:rsidRPr="00275DE2">
              <w:t>None</w:t>
            </w:r>
            <w:r w:rsidRPr="00275DE2">
              <w:br/>
              <w:t>Occasional</w:t>
            </w:r>
            <w:r w:rsidRPr="00275DE2">
              <w:br/>
              <w:t>Usual</w:t>
            </w:r>
          </w:p>
        </w:tc>
        <w:tc>
          <w:tcPr>
            <w:tcW w:w="2347" w:type="dxa"/>
          </w:tcPr>
          <w:p w14:paraId="38DDBCF3" w14:textId="77777777" w:rsidR="005A23C6" w:rsidRPr="00275DE2" w:rsidRDefault="005A23C6" w:rsidP="00CE081A">
            <w:pPr>
              <w:bidi w:val="0"/>
              <w:spacing w:line="360" w:lineRule="auto"/>
              <w:jc w:val="center"/>
            </w:pPr>
          </w:p>
          <w:p w14:paraId="2DA6816F" w14:textId="77777777" w:rsidR="005A23C6" w:rsidRPr="00275DE2" w:rsidRDefault="005A23C6" w:rsidP="00CE081A">
            <w:pPr>
              <w:bidi w:val="0"/>
              <w:spacing w:line="360" w:lineRule="auto"/>
              <w:jc w:val="center"/>
            </w:pPr>
            <w:r w:rsidRPr="00275DE2">
              <w:t>0</w:t>
            </w:r>
            <w:r w:rsidRPr="00275DE2">
              <w:br/>
              <w:t>1</w:t>
            </w:r>
            <w:r w:rsidRPr="00275DE2">
              <w:br/>
              <w:t>2</w:t>
            </w:r>
          </w:p>
        </w:tc>
      </w:tr>
      <w:tr w:rsidR="005A23C6" w:rsidRPr="00275DE2" w14:paraId="01E25CE8" w14:textId="77777777" w:rsidTr="00CE081A">
        <w:tc>
          <w:tcPr>
            <w:tcW w:w="5949" w:type="dxa"/>
          </w:tcPr>
          <w:p w14:paraId="547AC7DC" w14:textId="77777777" w:rsidR="005A23C6" w:rsidRPr="00275DE2" w:rsidRDefault="005A23C6" w:rsidP="00CE081A">
            <w:pPr>
              <w:bidi w:val="0"/>
              <w:spacing w:line="360" w:lineRule="auto"/>
              <w:ind w:left="720"/>
            </w:pPr>
            <w:r w:rsidRPr="00275DE2">
              <w:t>Fever</w:t>
            </w:r>
          </w:p>
          <w:p w14:paraId="05521473" w14:textId="77777777" w:rsidR="005A23C6" w:rsidRPr="00275DE2" w:rsidRDefault="005A23C6" w:rsidP="00CE081A">
            <w:pPr>
              <w:bidi w:val="0"/>
              <w:spacing w:line="360" w:lineRule="auto"/>
              <w:ind w:left="1440"/>
            </w:pPr>
            <w:r w:rsidRPr="00275DE2">
              <w:t>Absent</w:t>
            </w:r>
            <w:r w:rsidRPr="00275DE2">
              <w:br/>
              <w:t>Present</w:t>
            </w:r>
          </w:p>
        </w:tc>
        <w:tc>
          <w:tcPr>
            <w:tcW w:w="2347" w:type="dxa"/>
          </w:tcPr>
          <w:p w14:paraId="38E724DE" w14:textId="77777777" w:rsidR="005A23C6" w:rsidRPr="00275DE2" w:rsidRDefault="005A23C6" w:rsidP="00CE081A">
            <w:pPr>
              <w:bidi w:val="0"/>
              <w:spacing w:line="360" w:lineRule="auto"/>
              <w:jc w:val="center"/>
            </w:pPr>
          </w:p>
          <w:p w14:paraId="167E2F1E" w14:textId="77777777" w:rsidR="005A23C6" w:rsidRPr="00275DE2" w:rsidRDefault="005A23C6" w:rsidP="00CE081A">
            <w:pPr>
              <w:bidi w:val="0"/>
              <w:spacing w:line="360" w:lineRule="auto"/>
              <w:jc w:val="center"/>
            </w:pPr>
            <w:r w:rsidRPr="00275DE2">
              <w:t>0</w:t>
            </w:r>
            <w:r w:rsidRPr="00275DE2">
              <w:br/>
              <w:t>1</w:t>
            </w:r>
          </w:p>
        </w:tc>
      </w:tr>
      <w:tr w:rsidR="005A23C6" w:rsidRPr="00275DE2" w14:paraId="5F860D25" w14:textId="77777777" w:rsidTr="00CE081A">
        <w:tc>
          <w:tcPr>
            <w:tcW w:w="5949" w:type="dxa"/>
          </w:tcPr>
          <w:p w14:paraId="6412DCF0" w14:textId="77777777" w:rsidR="005A23C6" w:rsidRPr="00275DE2" w:rsidRDefault="005A23C6" w:rsidP="00CE081A">
            <w:pPr>
              <w:bidi w:val="0"/>
              <w:spacing w:line="360" w:lineRule="auto"/>
              <w:rPr>
                <w:b/>
                <w:bCs/>
              </w:rPr>
            </w:pPr>
            <w:r w:rsidRPr="00275DE2">
              <w:rPr>
                <w:b/>
                <w:bCs/>
              </w:rPr>
              <w:t>Endoscopic criteria</w:t>
            </w:r>
          </w:p>
        </w:tc>
        <w:tc>
          <w:tcPr>
            <w:tcW w:w="2347" w:type="dxa"/>
          </w:tcPr>
          <w:p w14:paraId="42B2C6EB" w14:textId="77777777" w:rsidR="005A23C6" w:rsidRPr="00275DE2" w:rsidRDefault="005A23C6" w:rsidP="00CE081A">
            <w:pPr>
              <w:bidi w:val="0"/>
              <w:spacing w:line="360" w:lineRule="auto"/>
              <w:jc w:val="center"/>
            </w:pPr>
          </w:p>
        </w:tc>
      </w:tr>
      <w:tr w:rsidR="005A23C6" w:rsidRPr="00275DE2" w14:paraId="2A21AD5F" w14:textId="77777777" w:rsidTr="00CE081A">
        <w:tc>
          <w:tcPr>
            <w:tcW w:w="5949" w:type="dxa"/>
          </w:tcPr>
          <w:p w14:paraId="34B3343C" w14:textId="77777777" w:rsidR="005A23C6" w:rsidRPr="00275DE2" w:rsidRDefault="005A23C6" w:rsidP="00CE081A">
            <w:pPr>
              <w:bidi w:val="0"/>
              <w:spacing w:line="360" w:lineRule="auto"/>
              <w:ind w:left="720"/>
            </w:pPr>
            <w:r w:rsidRPr="00275DE2">
              <w:t>Edema</w:t>
            </w:r>
            <w:r w:rsidRPr="00275DE2">
              <w:br/>
              <w:t>Granularity</w:t>
            </w:r>
            <w:r w:rsidRPr="00275DE2">
              <w:br/>
              <w:t>Friability</w:t>
            </w:r>
            <w:r w:rsidRPr="00275DE2">
              <w:br/>
              <w:t>Loss of vascular pattern</w:t>
            </w:r>
            <w:r w:rsidRPr="00275DE2">
              <w:br/>
              <w:t>Mucus exudate</w:t>
            </w:r>
            <w:r w:rsidRPr="00275DE2">
              <w:br/>
              <w:t>Ulceration</w:t>
            </w:r>
          </w:p>
        </w:tc>
        <w:tc>
          <w:tcPr>
            <w:tcW w:w="2347" w:type="dxa"/>
          </w:tcPr>
          <w:p w14:paraId="59E7BBEF" w14:textId="77777777" w:rsidR="005A23C6" w:rsidRPr="00275DE2" w:rsidRDefault="005A23C6" w:rsidP="00CE081A">
            <w:pPr>
              <w:bidi w:val="0"/>
              <w:spacing w:line="360" w:lineRule="auto"/>
              <w:jc w:val="center"/>
            </w:pPr>
            <w:r w:rsidRPr="00275DE2">
              <w:t>1</w:t>
            </w:r>
            <w:r w:rsidRPr="00275DE2">
              <w:br/>
              <w:t>1</w:t>
            </w:r>
            <w:r w:rsidRPr="00275DE2">
              <w:br/>
              <w:t>1</w:t>
            </w:r>
            <w:r w:rsidRPr="00275DE2">
              <w:br/>
              <w:t>1</w:t>
            </w:r>
            <w:r w:rsidRPr="00275DE2">
              <w:br/>
              <w:t>1</w:t>
            </w:r>
            <w:r w:rsidRPr="00275DE2">
              <w:br/>
              <w:t>1</w:t>
            </w:r>
          </w:p>
        </w:tc>
      </w:tr>
      <w:tr w:rsidR="005A23C6" w:rsidRPr="00275DE2" w14:paraId="6B66713F" w14:textId="77777777" w:rsidTr="00CE081A">
        <w:tc>
          <w:tcPr>
            <w:tcW w:w="5949" w:type="dxa"/>
          </w:tcPr>
          <w:p w14:paraId="6904DE6A" w14:textId="77777777" w:rsidR="005A23C6" w:rsidRPr="00275DE2" w:rsidRDefault="005A23C6" w:rsidP="00CE081A">
            <w:pPr>
              <w:bidi w:val="0"/>
              <w:spacing w:line="360" w:lineRule="auto"/>
              <w:rPr>
                <w:b/>
                <w:bCs/>
              </w:rPr>
            </w:pPr>
            <w:r w:rsidRPr="00275DE2">
              <w:rPr>
                <w:b/>
                <w:bCs/>
              </w:rPr>
              <w:t>Acute histologic criteria</w:t>
            </w:r>
          </w:p>
        </w:tc>
        <w:tc>
          <w:tcPr>
            <w:tcW w:w="2347" w:type="dxa"/>
          </w:tcPr>
          <w:p w14:paraId="7AD57E97" w14:textId="77777777" w:rsidR="005A23C6" w:rsidRPr="00275DE2" w:rsidRDefault="005A23C6" w:rsidP="00CE081A">
            <w:pPr>
              <w:bidi w:val="0"/>
              <w:spacing w:line="360" w:lineRule="auto"/>
              <w:jc w:val="center"/>
            </w:pPr>
          </w:p>
        </w:tc>
      </w:tr>
      <w:tr w:rsidR="005A23C6" w:rsidRPr="00275DE2" w14:paraId="6C65C260" w14:textId="77777777" w:rsidTr="00CE081A">
        <w:tc>
          <w:tcPr>
            <w:tcW w:w="5949" w:type="dxa"/>
          </w:tcPr>
          <w:p w14:paraId="54136A9B" w14:textId="77777777" w:rsidR="005A23C6" w:rsidRPr="00275DE2" w:rsidRDefault="005A23C6" w:rsidP="00CE081A">
            <w:pPr>
              <w:bidi w:val="0"/>
              <w:spacing w:line="360" w:lineRule="auto"/>
              <w:ind w:left="720"/>
            </w:pPr>
            <w:r w:rsidRPr="00275DE2">
              <w:t>Polymorph infiltration</w:t>
            </w:r>
          </w:p>
          <w:p w14:paraId="07EDABBB" w14:textId="77777777" w:rsidR="005A23C6" w:rsidRPr="00275DE2" w:rsidRDefault="005A23C6" w:rsidP="00CE081A">
            <w:pPr>
              <w:bidi w:val="0"/>
              <w:spacing w:line="360" w:lineRule="auto"/>
              <w:ind w:left="1440"/>
            </w:pPr>
            <w:r w:rsidRPr="00275DE2">
              <w:t>Mild</w:t>
            </w:r>
            <w:r w:rsidRPr="00275DE2">
              <w:br/>
              <w:t>Moderate + crypt abscess</w:t>
            </w:r>
            <w:r w:rsidRPr="00275DE2">
              <w:br/>
              <w:t>Severe + crypt abscess</w:t>
            </w:r>
          </w:p>
          <w:p w14:paraId="43E1DC3B" w14:textId="77777777" w:rsidR="005A23C6" w:rsidRPr="00275DE2" w:rsidRDefault="005A23C6" w:rsidP="00CE081A">
            <w:pPr>
              <w:bidi w:val="0"/>
              <w:spacing w:line="360" w:lineRule="auto"/>
              <w:ind w:left="720"/>
            </w:pPr>
            <w:r w:rsidRPr="00275DE2">
              <w:t>Ulceration per low-power field (average)</w:t>
            </w:r>
          </w:p>
          <w:p w14:paraId="4ACA9F38" w14:textId="77777777" w:rsidR="005A23C6" w:rsidRPr="00275DE2" w:rsidRDefault="005A23C6" w:rsidP="00CE081A">
            <w:pPr>
              <w:bidi w:val="0"/>
              <w:spacing w:line="360" w:lineRule="auto"/>
              <w:ind w:left="1440"/>
            </w:pPr>
            <w:r w:rsidRPr="00275DE2">
              <w:t>&lt;25 percent</w:t>
            </w:r>
            <w:r w:rsidRPr="00275DE2">
              <w:br/>
              <w:t>≥25 to ≤50 percent</w:t>
            </w:r>
          </w:p>
          <w:p w14:paraId="5A4B14BD" w14:textId="77777777" w:rsidR="005A23C6" w:rsidRPr="00275DE2" w:rsidRDefault="005A23C6" w:rsidP="00CE081A">
            <w:pPr>
              <w:bidi w:val="0"/>
              <w:spacing w:line="360" w:lineRule="auto"/>
              <w:ind w:left="1440"/>
            </w:pPr>
            <w:r w:rsidRPr="00275DE2">
              <w:t>&gt;50 percent</w:t>
            </w:r>
          </w:p>
        </w:tc>
        <w:tc>
          <w:tcPr>
            <w:tcW w:w="2347" w:type="dxa"/>
          </w:tcPr>
          <w:p w14:paraId="0D6777FF" w14:textId="77777777" w:rsidR="005A23C6" w:rsidRPr="00275DE2" w:rsidRDefault="005A23C6" w:rsidP="00CE081A">
            <w:pPr>
              <w:bidi w:val="0"/>
              <w:spacing w:line="360" w:lineRule="auto"/>
              <w:jc w:val="center"/>
            </w:pPr>
            <w:r w:rsidRPr="00275DE2">
              <w:br/>
              <w:t>1</w:t>
            </w:r>
            <w:r w:rsidRPr="00275DE2">
              <w:br/>
              <w:t>2</w:t>
            </w:r>
            <w:r w:rsidRPr="00275DE2">
              <w:br/>
              <w:t>3</w:t>
            </w:r>
          </w:p>
          <w:p w14:paraId="5573233D" w14:textId="77777777" w:rsidR="005A23C6" w:rsidRPr="00275DE2" w:rsidRDefault="005A23C6" w:rsidP="00CE081A">
            <w:pPr>
              <w:bidi w:val="0"/>
              <w:spacing w:line="360" w:lineRule="auto"/>
              <w:jc w:val="center"/>
            </w:pPr>
          </w:p>
          <w:p w14:paraId="3D1BBE71" w14:textId="77777777" w:rsidR="005A23C6" w:rsidRPr="00275DE2" w:rsidRDefault="005A23C6" w:rsidP="00CE081A">
            <w:pPr>
              <w:bidi w:val="0"/>
              <w:spacing w:line="360" w:lineRule="auto"/>
              <w:jc w:val="center"/>
            </w:pPr>
            <w:r w:rsidRPr="00275DE2">
              <w:t>1</w:t>
            </w:r>
            <w:r w:rsidRPr="00275DE2">
              <w:br/>
              <w:t>2</w:t>
            </w:r>
            <w:r w:rsidRPr="00275DE2">
              <w:br/>
              <w:t>3</w:t>
            </w:r>
          </w:p>
        </w:tc>
      </w:tr>
    </w:tbl>
    <w:p w14:paraId="5D730C6A" w14:textId="58FEA5FA" w:rsidR="00317D80" w:rsidRPr="005A23C6" w:rsidRDefault="005A23C6" w:rsidP="005A23C6">
      <w:pPr>
        <w:bidi w:val="0"/>
        <w:spacing w:line="360" w:lineRule="auto"/>
        <w:rPr>
          <w:b/>
          <w:bCs/>
          <w:u w:val="single"/>
        </w:rPr>
      </w:pPr>
      <w:r w:rsidRPr="00275DE2">
        <w:rPr>
          <w:b/>
          <w:bCs/>
        </w:rPr>
        <w:t>Supplementary 1: Pouchitis disease activity index</w:t>
      </w:r>
      <w:r>
        <w:rPr>
          <w:b/>
          <w:bCs/>
          <w:u w:val="single"/>
        </w:rPr>
        <w:br/>
      </w:r>
    </w:p>
    <w:sectPr w:rsidR="00317D80" w:rsidRPr="005A23C6" w:rsidSect="00D52C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B2"/>
    <w:rsid w:val="000E44C6"/>
    <w:rsid w:val="00317D80"/>
    <w:rsid w:val="005A23C6"/>
    <w:rsid w:val="006E1FB2"/>
    <w:rsid w:val="0086660C"/>
    <w:rsid w:val="00D5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C834"/>
  <w15:chartTrackingRefBased/>
  <w15:docId w15:val="{08D4FBB0-8455-4500-837D-3787774F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563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Ophir Gilad</dc:creator>
  <cp:keywords/>
  <dc:description/>
  <cp:lastModifiedBy>Ophir Gilad</cp:lastModifiedBy>
  <cp:revision>2</cp:revision>
  <dcterms:created xsi:type="dcterms:W3CDTF">2020-05-06T16:52:00Z</dcterms:created>
  <dcterms:modified xsi:type="dcterms:W3CDTF">2020-05-06T16:52:00Z</dcterms:modified>
</cp:coreProperties>
</file>