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E2A" w14:textId="7C0F83F0" w:rsidR="0097018F" w:rsidRDefault="0097018F" w:rsidP="0097018F">
      <w:pPr>
        <w:rPr>
          <w:rFonts w:ascii="Arial" w:hAnsi="Arial" w:cs="Arial"/>
          <w:sz w:val="22"/>
          <w:szCs w:val="22"/>
        </w:rPr>
      </w:pPr>
      <w:r w:rsidRPr="00C3318D">
        <w:rPr>
          <w:rFonts w:ascii="Arial" w:hAnsi="Arial" w:cs="Arial"/>
          <w:sz w:val="22"/>
          <w:szCs w:val="22"/>
        </w:rPr>
        <w:t>Supplemental Table 1. Number of subjects reporting an adverse event</w:t>
      </w:r>
    </w:p>
    <w:p w14:paraId="7A457C07" w14:textId="77777777" w:rsidR="0097018F" w:rsidRPr="00C3318D" w:rsidRDefault="0097018F" w:rsidP="0097018F">
      <w:pPr>
        <w:rPr>
          <w:rFonts w:ascii="Arial" w:hAnsi="Arial" w:cs="Arial"/>
          <w:sz w:val="22"/>
          <w:szCs w:val="22"/>
        </w:rPr>
      </w:pPr>
    </w:p>
    <w:p w14:paraId="3AD735D0" w14:textId="77777777" w:rsidR="0097018F" w:rsidRPr="00CB1F26" w:rsidRDefault="0097018F" w:rsidP="0097018F">
      <w:pPr>
        <w:rPr>
          <w:sz w:val="22"/>
          <w:szCs w:val="22"/>
        </w:rPr>
      </w:pPr>
    </w:p>
    <w:tbl>
      <w:tblPr>
        <w:tblStyle w:val="GridTable4-Accent2"/>
        <w:tblW w:w="2124" w:type="pct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1371"/>
        <w:gridCol w:w="957"/>
      </w:tblGrid>
      <w:tr w:rsidR="0097018F" w:rsidRPr="00CB1F26" w14:paraId="6F5296C5" w14:textId="77777777" w:rsidTr="0097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6D383D42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2192FEDF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Adverse event</w:t>
            </w:r>
          </w:p>
        </w:tc>
        <w:tc>
          <w:tcPr>
            <w:tcW w:w="1685" w:type="pct"/>
            <w:noWrap/>
            <w:hideMark/>
          </w:tcPr>
          <w:p w14:paraId="1F486816" w14:textId="77777777" w:rsidR="0097018F" w:rsidRPr="00C3318D" w:rsidRDefault="0097018F" w:rsidP="00FB2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Escitalopram, n=11</w:t>
            </w:r>
          </w:p>
        </w:tc>
        <w:tc>
          <w:tcPr>
            <w:tcW w:w="1176" w:type="pct"/>
            <w:noWrap/>
            <w:hideMark/>
          </w:tcPr>
          <w:p w14:paraId="37CDDAE0" w14:textId="77777777" w:rsidR="0097018F" w:rsidRPr="00C3318D" w:rsidRDefault="0097018F" w:rsidP="00970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SAT, n=2</w:t>
            </w:r>
          </w:p>
        </w:tc>
      </w:tr>
      <w:tr w:rsidR="0097018F" w:rsidRPr="00CB1F26" w14:paraId="705F6FDD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4E6EE3C6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Nausea</w:t>
            </w:r>
          </w:p>
        </w:tc>
        <w:tc>
          <w:tcPr>
            <w:tcW w:w="1685" w:type="pct"/>
            <w:noWrap/>
            <w:hideMark/>
          </w:tcPr>
          <w:p w14:paraId="0F250577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pct"/>
            <w:noWrap/>
            <w:hideMark/>
          </w:tcPr>
          <w:p w14:paraId="1A4F543D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018F" w:rsidRPr="00CB1F26" w14:paraId="478FD967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18536AF9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Headache</w:t>
            </w:r>
          </w:p>
        </w:tc>
        <w:tc>
          <w:tcPr>
            <w:tcW w:w="1685" w:type="pct"/>
            <w:noWrap/>
            <w:hideMark/>
          </w:tcPr>
          <w:p w14:paraId="533B8555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pct"/>
            <w:noWrap/>
            <w:hideMark/>
          </w:tcPr>
          <w:p w14:paraId="2D76F488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59FD2B4B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74940FA5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Restless legs</w:t>
            </w:r>
          </w:p>
        </w:tc>
        <w:tc>
          <w:tcPr>
            <w:tcW w:w="1685" w:type="pct"/>
            <w:noWrap/>
          </w:tcPr>
          <w:p w14:paraId="6F2914DD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16126018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74836916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6072CD63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Night sweats</w:t>
            </w:r>
          </w:p>
        </w:tc>
        <w:tc>
          <w:tcPr>
            <w:tcW w:w="1685" w:type="pct"/>
            <w:noWrap/>
            <w:hideMark/>
          </w:tcPr>
          <w:p w14:paraId="2F3E3372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00486626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1F67452D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7063746A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Skin paresthesia</w:t>
            </w:r>
          </w:p>
        </w:tc>
        <w:tc>
          <w:tcPr>
            <w:tcW w:w="1685" w:type="pct"/>
            <w:noWrap/>
            <w:hideMark/>
          </w:tcPr>
          <w:p w14:paraId="327605AA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74C407AC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109F50C4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57D59435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Mouth sores</w:t>
            </w:r>
          </w:p>
        </w:tc>
        <w:tc>
          <w:tcPr>
            <w:tcW w:w="1685" w:type="pct"/>
            <w:noWrap/>
            <w:hideMark/>
          </w:tcPr>
          <w:p w14:paraId="37A38C52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184B022E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2C87BBE0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4AEA2F91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Dry skin</w:t>
            </w:r>
          </w:p>
        </w:tc>
        <w:tc>
          <w:tcPr>
            <w:tcW w:w="1685" w:type="pct"/>
            <w:noWrap/>
            <w:hideMark/>
          </w:tcPr>
          <w:p w14:paraId="152FA8A4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606562AF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6366A631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6E3F5438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Motor vehicle accident</w:t>
            </w:r>
          </w:p>
        </w:tc>
        <w:tc>
          <w:tcPr>
            <w:tcW w:w="1685" w:type="pct"/>
            <w:noWrap/>
            <w:hideMark/>
          </w:tcPr>
          <w:p w14:paraId="0E8ECC00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1734E5F5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786008E1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  <w:hideMark/>
          </w:tcPr>
          <w:p w14:paraId="74029CDC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Bloating</w:t>
            </w:r>
          </w:p>
        </w:tc>
        <w:tc>
          <w:tcPr>
            <w:tcW w:w="1685" w:type="pct"/>
            <w:noWrap/>
            <w:hideMark/>
          </w:tcPr>
          <w:p w14:paraId="234895D1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  <w:hideMark/>
          </w:tcPr>
          <w:p w14:paraId="32A82A00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01B01BC4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17419980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Depression</w:t>
            </w:r>
          </w:p>
        </w:tc>
        <w:tc>
          <w:tcPr>
            <w:tcW w:w="1685" w:type="pct"/>
            <w:noWrap/>
          </w:tcPr>
          <w:p w14:paraId="4AAA7D6B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099A5B60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5B70CC3D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5C25CFEB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Fatigue</w:t>
            </w:r>
          </w:p>
        </w:tc>
        <w:tc>
          <w:tcPr>
            <w:tcW w:w="1685" w:type="pct"/>
            <w:noWrap/>
          </w:tcPr>
          <w:p w14:paraId="31A66089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56D24368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23CF8842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115829BD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Insomnia</w:t>
            </w:r>
          </w:p>
        </w:tc>
        <w:tc>
          <w:tcPr>
            <w:tcW w:w="1685" w:type="pct"/>
            <w:noWrap/>
          </w:tcPr>
          <w:p w14:paraId="7E45E883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5AF5D3E9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0FAFE080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6BAB140E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Constipation</w:t>
            </w:r>
          </w:p>
        </w:tc>
        <w:tc>
          <w:tcPr>
            <w:tcW w:w="1685" w:type="pct"/>
            <w:noWrap/>
          </w:tcPr>
          <w:p w14:paraId="1D2D5340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6EDF82F5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2C08F2C2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69444CC3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Confusion</w:t>
            </w:r>
          </w:p>
        </w:tc>
        <w:tc>
          <w:tcPr>
            <w:tcW w:w="1685" w:type="pct"/>
            <w:noWrap/>
          </w:tcPr>
          <w:p w14:paraId="7C41D2DE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04437C6C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535AB927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6E55C6CE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Loss of concentration</w:t>
            </w:r>
          </w:p>
        </w:tc>
        <w:tc>
          <w:tcPr>
            <w:tcW w:w="1685" w:type="pct"/>
            <w:noWrap/>
          </w:tcPr>
          <w:p w14:paraId="6BB8ADDE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26F3002E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22F8083F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5A7E0234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Drowsiness</w:t>
            </w:r>
          </w:p>
        </w:tc>
        <w:tc>
          <w:tcPr>
            <w:tcW w:w="1685" w:type="pct"/>
            <w:noWrap/>
          </w:tcPr>
          <w:p w14:paraId="2F277A74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18918DC2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62C7F1A8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20611847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Hematuria</w:t>
            </w:r>
          </w:p>
        </w:tc>
        <w:tc>
          <w:tcPr>
            <w:tcW w:w="1685" w:type="pct"/>
            <w:noWrap/>
          </w:tcPr>
          <w:p w14:paraId="47ED28E5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7046AF82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2A3F9B03" w14:textId="77777777" w:rsidTr="0097018F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2B8E955F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Vomiting</w:t>
            </w:r>
          </w:p>
        </w:tc>
        <w:tc>
          <w:tcPr>
            <w:tcW w:w="1685" w:type="pct"/>
            <w:noWrap/>
          </w:tcPr>
          <w:p w14:paraId="1805211A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pct"/>
            <w:noWrap/>
          </w:tcPr>
          <w:p w14:paraId="17D38FC8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018F" w:rsidRPr="00CB1F26" w14:paraId="6FFDA229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652A9422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Diarrhea</w:t>
            </w:r>
          </w:p>
        </w:tc>
        <w:tc>
          <w:tcPr>
            <w:tcW w:w="1685" w:type="pct"/>
            <w:noWrap/>
          </w:tcPr>
          <w:p w14:paraId="2D81D896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pct"/>
            <w:noWrap/>
          </w:tcPr>
          <w:p w14:paraId="695EAC1C" w14:textId="77777777" w:rsidR="0097018F" w:rsidRPr="00C3318D" w:rsidRDefault="0097018F" w:rsidP="00970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018F" w:rsidRPr="00CB1F26" w14:paraId="517873B0" w14:textId="77777777" w:rsidTr="0097018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7042DFA0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Agitation</w:t>
            </w:r>
          </w:p>
        </w:tc>
        <w:tc>
          <w:tcPr>
            <w:tcW w:w="1685" w:type="pct"/>
            <w:noWrap/>
          </w:tcPr>
          <w:p w14:paraId="5089EA25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55E8725E" w14:textId="77777777" w:rsidR="0097018F" w:rsidRPr="00C3318D" w:rsidRDefault="0097018F" w:rsidP="00970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676B20E3" w14:textId="77777777" w:rsidTr="0097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14FB043A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Burning eyes</w:t>
            </w:r>
          </w:p>
        </w:tc>
        <w:tc>
          <w:tcPr>
            <w:tcW w:w="1685" w:type="pct"/>
            <w:noWrap/>
          </w:tcPr>
          <w:p w14:paraId="7CDDDE03" w14:textId="77777777" w:rsidR="0097018F" w:rsidRPr="00C3318D" w:rsidRDefault="0097018F" w:rsidP="00FB2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669B1B17" w14:textId="77777777" w:rsidR="0097018F" w:rsidRPr="00C3318D" w:rsidRDefault="0097018F" w:rsidP="0097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7018F" w:rsidRPr="00CB1F26" w14:paraId="4DB69090" w14:textId="77777777" w:rsidTr="0097018F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pct"/>
            <w:noWrap/>
          </w:tcPr>
          <w:p w14:paraId="13D99503" w14:textId="77777777" w:rsidR="0097018F" w:rsidRPr="00C3318D" w:rsidRDefault="0097018F" w:rsidP="0097018F">
            <w:pPr>
              <w:jc w:val="right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Dizziness</w:t>
            </w:r>
          </w:p>
        </w:tc>
        <w:tc>
          <w:tcPr>
            <w:tcW w:w="1685" w:type="pct"/>
            <w:noWrap/>
          </w:tcPr>
          <w:p w14:paraId="1D3640D3" w14:textId="77777777" w:rsidR="0097018F" w:rsidRPr="00C3318D" w:rsidRDefault="0097018F" w:rsidP="00FB2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31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pct"/>
            <w:noWrap/>
          </w:tcPr>
          <w:p w14:paraId="4561A2FD" w14:textId="77777777" w:rsidR="0097018F" w:rsidRPr="00C3318D" w:rsidRDefault="0097018F" w:rsidP="0097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6FD4B72E" w14:textId="77777777" w:rsidR="0097018F" w:rsidRDefault="0097018F" w:rsidP="0097018F"/>
    <w:sectPr w:rsidR="0097018F" w:rsidSect="0097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018F"/>
    <w:rsid w:val="006C4B08"/>
    <w:rsid w:val="0097018F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2BDA"/>
  <w15:chartTrackingRefBased/>
  <w15:docId w15:val="{B748F195-9035-4806-A7DC-3ADABA1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97018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2021-06-08T21:33:00Z</dcterms:created>
  <dcterms:modified xsi:type="dcterms:W3CDTF">2021-06-08T21:37:00Z</dcterms:modified>
</cp:coreProperties>
</file>