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41C7" w14:textId="7B004038" w:rsidR="00942ED6" w:rsidRPr="002C4D2B" w:rsidRDefault="00942ED6" w:rsidP="00942ED6">
      <w:pPr>
        <w:spacing w:line="480" w:lineRule="auto"/>
        <w:rPr>
          <w:rFonts w:eastAsia="宋体" w:cs="Times New Roman"/>
          <w:b/>
          <w:bCs/>
          <w:color w:val="auto"/>
          <w:kern w:val="2"/>
          <w:sz w:val="24"/>
          <w:szCs w:val="24"/>
        </w:rPr>
      </w:pPr>
      <w:bookmarkStart w:id="0" w:name="_GoBack"/>
      <w:r w:rsidRPr="002C4D2B">
        <w:rPr>
          <w:rFonts w:eastAsia="宋体" w:cs="Times New Roman"/>
          <w:b/>
          <w:bCs/>
          <w:color w:val="auto"/>
          <w:kern w:val="2"/>
          <w:sz w:val="24"/>
          <w:szCs w:val="24"/>
        </w:rPr>
        <w:t xml:space="preserve">Text </w:t>
      </w:r>
      <w:bookmarkEnd w:id="0"/>
      <w:r w:rsidRPr="002C4D2B">
        <w:rPr>
          <w:rFonts w:eastAsia="宋体" w:cs="Times New Roman"/>
          <w:b/>
          <w:bCs/>
          <w:color w:val="auto"/>
          <w:kern w:val="2"/>
          <w:sz w:val="24"/>
          <w:szCs w:val="24"/>
        </w:rPr>
        <w:t>S</w:t>
      </w:r>
      <w:r w:rsidR="007B668B" w:rsidRPr="002C4D2B">
        <w:rPr>
          <w:rFonts w:eastAsia="宋体" w:cs="Times New Roman"/>
          <w:b/>
          <w:bCs/>
          <w:color w:val="auto"/>
          <w:kern w:val="2"/>
          <w:sz w:val="24"/>
          <w:szCs w:val="24"/>
        </w:rPr>
        <w:t>1</w:t>
      </w:r>
      <w:r w:rsidRPr="002C4D2B">
        <w:rPr>
          <w:rFonts w:eastAsia="宋体" w:cs="Times New Roman"/>
          <w:b/>
          <w:bCs/>
          <w:color w:val="auto"/>
          <w:kern w:val="2"/>
          <w:sz w:val="24"/>
          <w:szCs w:val="24"/>
        </w:rPr>
        <w:t>. Selection of the target lesion.</w:t>
      </w:r>
    </w:p>
    <w:p w14:paraId="12D97787" w14:textId="488D8A6B" w:rsidR="00942ED6" w:rsidRPr="002C4D2B" w:rsidRDefault="00A73AEC" w:rsidP="00942ED6">
      <w:pPr>
        <w:spacing w:line="480" w:lineRule="auto"/>
        <w:rPr>
          <w:rFonts w:eastAsia="宋体" w:cs="Times New Roman"/>
          <w:bCs/>
          <w:color w:val="auto"/>
          <w:kern w:val="2"/>
          <w:sz w:val="24"/>
          <w:szCs w:val="24"/>
        </w:rPr>
      </w:pPr>
      <w:r w:rsidRPr="002C4D2B">
        <w:rPr>
          <w:rFonts w:eastAsia="宋体" w:cs="Times New Roman"/>
          <w:bCs/>
          <w:color w:val="auto"/>
          <w:kern w:val="2"/>
          <w:sz w:val="24"/>
          <w:szCs w:val="24"/>
        </w:rPr>
        <w:t>I</w:t>
      </w:r>
      <w:r w:rsidR="00942ED6" w:rsidRPr="002C4D2B">
        <w:rPr>
          <w:rFonts w:eastAsia="宋体" w:cs="Times New Roman"/>
          <w:bCs/>
          <w:color w:val="auto"/>
          <w:kern w:val="2"/>
          <w:sz w:val="24"/>
          <w:szCs w:val="24"/>
        </w:rPr>
        <w:t xml:space="preserve">n general, the </w:t>
      </w:r>
      <w:r w:rsidR="009A1D8B">
        <w:rPr>
          <w:rFonts w:eastAsia="宋体" w:cs="Times New Roman"/>
          <w:bCs/>
          <w:color w:val="auto"/>
          <w:kern w:val="2"/>
          <w:sz w:val="24"/>
          <w:szCs w:val="24"/>
        </w:rPr>
        <w:t xml:space="preserve">target </w:t>
      </w:r>
      <w:r w:rsidR="00942ED6" w:rsidRPr="002C4D2B">
        <w:rPr>
          <w:rFonts w:eastAsia="宋体" w:cs="Times New Roman"/>
          <w:bCs/>
          <w:color w:val="auto"/>
          <w:kern w:val="2"/>
          <w:sz w:val="24"/>
          <w:szCs w:val="24"/>
        </w:rPr>
        <w:t xml:space="preserve">lesion selected met the following criteria: 1) measurable (lesions that could be accurately measured in at least one dimension </w:t>
      </w:r>
      <w:r w:rsidR="009A1D8B">
        <w:rPr>
          <w:rFonts w:eastAsia="宋体" w:cs="Times New Roman"/>
          <w:bCs/>
          <w:color w:val="auto"/>
          <w:kern w:val="2"/>
          <w:sz w:val="24"/>
          <w:szCs w:val="24"/>
        </w:rPr>
        <w:t>on</w:t>
      </w:r>
      <w:r w:rsidR="009A1D8B" w:rsidRPr="002C4D2B">
        <w:rPr>
          <w:rFonts w:eastAsia="宋体" w:cs="Times New Roman"/>
          <w:bCs/>
          <w:color w:val="auto"/>
          <w:kern w:val="2"/>
          <w:sz w:val="24"/>
          <w:szCs w:val="24"/>
        </w:rPr>
        <w:t xml:space="preserve"> </w:t>
      </w:r>
      <w:r w:rsidR="00942ED6" w:rsidRPr="002C4D2B">
        <w:rPr>
          <w:rFonts w:eastAsia="宋体" w:cs="Times New Roman"/>
          <w:bCs/>
          <w:color w:val="auto"/>
          <w:kern w:val="2"/>
          <w:sz w:val="24"/>
          <w:szCs w:val="24"/>
        </w:rPr>
        <w:t>a spiral CT scan</w:t>
      </w:r>
      <w:r w:rsidR="00942ED6" w:rsidRPr="002C4D2B">
        <w:rPr>
          <w:rFonts w:eastAsia="宋体" w:cs="Times New Roman" w:hint="eastAsia"/>
          <w:bCs/>
          <w:color w:val="auto"/>
          <w:kern w:val="2"/>
          <w:sz w:val="24"/>
          <w:szCs w:val="24"/>
        </w:rPr>
        <w:t xml:space="preserve"> and </w:t>
      </w:r>
      <w:r w:rsidR="00942ED6" w:rsidRPr="002C4D2B">
        <w:rPr>
          <w:rFonts w:eastAsia="宋体" w:cs="Times New Roman"/>
          <w:bCs/>
          <w:color w:val="auto"/>
          <w:kern w:val="2"/>
          <w:sz w:val="24"/>
          <w:szCs w:val="24"/>
        </w:rPr>
        <w:t xml:space="preserve">2) for multiple lesions, </w:t>
      </w:r>
      <w:r w:rsidR="009A1D8B">
        <w:rPr>
          <w:rFonts w:eastAsia="宋体" w:cs="Times New Roman"/>
          <w:bCs/>
          <w:color w:val="auto"/>
          <w:kern w:val="2"/>
          <w:sz w:val="24"/>
          <w:szCs w:val="24"/>
        </w:rPr>
        <w:t xml:space="preserve">the </w:t>
      </w:r>
      <w:r w:rsidR="00942ED6" w:rsidRPr="002C4D2B">
        <w:rPr>
          <w:rFonts w:eastAsia="宋体" w:cs="Times New Roman"/>
          <w:bCs/>
          <w:color w:val="auto"/>
          <w:kern w:val="2"/>
          <w:sz w:val="24"/>
          <w:szCs w:val="24"/>
        </w:rPr>
        <w:t>target lesion was selected on the basis of size (those with the longest diameter) and suitability for accurate repeated measurements.</w:t>
      </w:r>
    </w:p>
    <w:p w14:paraId="7CB88D86" w14:textId="4F1A365B" w:rsidR="00942ED6" w:rsidRPr="002C4D2B" w:rsidRDefault="00942ED6" w:rsidP="00942ED6">
      <w:pPr>
        <w:spacing w:line="480" w:lineRule="auto"/>
        <w:rPr>
          <w:rFonts w:eastAsia="宋体" w:cs="Times New Roman"/>
          <w:bCs/>
          <w:color w:val="auto"/>
          <w:kern w:val="2"/>
          <w:sz w:val="24"/>
          <w:szCs w:val="24"/>
        </w:rPr>
      </w:pPr>
    </w:p>
    <w:p w14:paraId="1B05F1E8" w14:textId="3FA6F6B9" w:rsidR="00942ED6" w:rsidRPr="002C4D2B" w:rsidRDefault="00942ED6" w:rsidP="00942ED6">
      <w:pPr>
        <w:spacing w:line="480" w:lineRule="auto"/>
        <w:rPr>
          <w:rFonts w:eastAsia="宋体" w:cs="Times New Roman"/>
          <w:bCs/>
          <w:color w:val="auto"/>
          <w:kern w:val="2"/>
          <w:sz w:val="24"/>
          <w:szCs w:val="24"/>
        </w:rPr>
        <w:sectPr w:rsidR="00942ED6" w:rsidRPr="002C4D2B" w:rsidSect="002464C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56DC34FE" w14:textId="7A6E49BE" w:rsidR="00413448" w:rsidRPr="002C4D2B" w:rsidRDefault="00677F6F" w:rsidP="00147272">
      <w:pPr>
        <w:spacing w:line="480" w:lineRule="auto"/>
        <w:rPr>
          <w:rFonts w:eastAsia="宋体" w:cs="Times New Roman"/>
          <w:b/>
          <w:bCs/>
          <w:color w:val="auto"/>
          <w:kern w:val="2"/>
          <w:sz w:val="24"/>
          <w:szCs w:val="24"/>
        </w:rPr>
      </w:pPr>
      <w:r w:rsidRPr="002C4D2B">
        <w:rPr>
          <w:rFonts w:eastAsia="宋体" w:cs="Times New Roman"/>
          <w:b/>
          <w:bCs/>
          <w:color w:val="auto"/>
          <w:kern w:val="2"/>
          <w:sz w:val="24"/>
          <w:szCs w:val="24"/>
        </w:rPr>
        <w:lastRenderedPageBreak/>
        <w:t xml:space="preserve">Text </w:t>
      </w:r>
      <w:r w:rsidR="00C173E9" w:rsidRPr="002C4D2B">
        <w:rPr>
          <w:rFonts w:eastAsia="宋体" w:cs="Times New Roman"/>
          <w:b/>
          <w:bCs/>
          <w:color w:val="auto"/>
          <w:kern w:val="2"/>
          <w:sz w:val="24"/>
          <w:szCs w:val="24"/>
        </w:rPr>
        <w:t>S</w:t>
      </w:r>
      <w:r w:rsidR="00A105B0" w:rsidRPr="002C4D2B">
        <w:rPr>
          <w:rFonts w:eastAsia="宋体" w:cs="Times New Roman"/>
          <w:b/>
          <w:bCs/>
          <w:color w:val="auto"/>
          <w:kern w:val="2"/>
          <w:sz w:val="24"/>
          <w:szCs w:val="24"/>
        </w:rPr>
        <w:t>2</w:t>
      </w:r>
      <w:r w:rsidR="004C159B" w:rsidRPr="002C4D2B">
        <w:rPr>
          <w:rFonts w:eastAsia="宋体" w:cs="Times New Roman"/>
          <w:b/>
          <w:bCs/>
          <w:color w:val="auto"/>
          <w:kern w:val="2"/>
          <w:sz w:val="24"/>
          <w:szCs w:val="24"/>
        </w:rPr>
        <w:t xml:space="preserve">. </w:t>
      </w:r>
      <w:r w:rsidR="00413448" w:rsidRPr="002C4D2B">
        <w:rPr>
          <w:rFonts w:eastAsia="宋体" w:cs="Times New Roman"/>
          <w:b/>
          <w:bCs/>
          <w:color w:val="auto"/>
          <w:kern w:val="2"/>
          <w:sz w:val="24"/>
          <w:szCs w:val="24"/>
        </w:rPr>
        <w:t>Detailed definitions of the quantitative radiomics features</w:t>
      </w:r>
      <w:r w:rsidR="00140B5A" w:rsidRPr="00140B5A">
        <w:rPr>
          <w:rFonts w:eastAsia="宋体" w:cs="Times New Roman"/>
          <w:b/>
          <w:bCs/>
          <w:color w:val="auto"/>
          <w:kern w:val="2"/>
          <w:sz w:val="24"/>
          <w:szCs w:val="24"/>
        </w:rPr>
        <w:t>.</w:t>
      </w:r>
    </w:p>
    <w:p w14:paraId="76C8AEE9" w14:textId="7F0BA9A4" w:rsidR="00DB2683" w:rsidRPr="002C4D2B" w:rsidRDefault="00151EFF" w:rsidP="00DB2683">
      <w:pPr>
        <w:pStyle w:val="13"/>
        <w:spacing w:line="480" w:lineRule="auto"/>
        <w:ind w:firstLine="0"/>
        <w:rPr>
          <w:rFonts w:ascii="Times New Roman" w:hAnsi="Times New Roman"/>
        </w:rPr>
      </w:pPr>
      <w:r w:rsidRPr="002C4D2B">
        <w:rPr>
          <w:rFonts w:ascii="Times New Roman" w:hAnsi="Times New Roman"/>
        </w:rPr>
        <w:t xml:space="preserve">The extracted radiomics features </w:t>
      </w:r>
      <w:r w:rsidR="003F117D" w:rsidRPr="002C4D2B">
        <w:rPr>
          <w:rFonts w:ascii="Times New Roman" w:hAnsi="Times New Roman"/>
        </w:rPr>
        <w:t>were</w:t>
      </w:r>
      <w:r w:rsidRPr="002C4D2B">
        <w:rPr>
          <w:rFonts w:ascii="Times New Roman" w:hAnsi="Times New Roman"/>
        </w:rPr>
        <w:t xml:space="preserve"> divided into </w:t>
      </w:r>
      <w:r w:rsidR="0038517D" w:rsidRPr="002C4D2B">
        <w:rPr>
          <w:rFonts w:ascii="Times New Roman" w:hAnsi="Times New Roman"/>
        </w:rPr>
        <w:t xml:space="preserve">two </w:t>
      </w:r>
      <w:r w:rsidRPr="002C4D2B">
        <w:rPr>
          <w:rFonts w:ascii="Times New Roman" w:hAnsi="Times New Roman"/>
        </w:rPr>
        <w:t>groups: original-image-based and filtered-image-based feature group</w:t>
      </w:r>
      <w:r w:rsidR="001A019A" w:rsidRPr="002C4D2B">
        <w:rPr>
          <w:rFonts w:ascii="Times New Roman" w:hAnsi="Times New Roman"/>
        </w:rPr>
        <w:t>s</w:t>
      </w:r>
      <w:r w:rsidRPr="002C4D2B">
        <w:rPr>
          <w:rFonts w:ascii="Times New Roman" w:hAnsi="Times New Roman"/>
        </w:rPr>
        <w:t xml:space="preserve">. For </w:t>
      </w:r>
      <w:r w:rsidR="001A019A" w:rsidRPr="002C4D2B">
        <w:rPr>
          <w:rFonts w:ascii="Times New Roman" w:hAnsi="Times New Roman"/>
        </w:rPr>
        <w:t xml:space="preserve">the </w:t>
      </w:r>
      <w:r w:rsidRPr="002C4D2B">
        <w:rPr>
          <w:rFonts w:ascii="Times New Roman" w:hAnsi="Times New Roman"/>
        </w:rPr>
        <w:t xml:space="preserve">original-image-based feature group, </w:t>
      </w:r>
      <w:r w:rsidR="001A019A" w:rsidRPr="002C4D2B">
        <w:rPr>
          <w:rFonts w:ascii="Times New Roman" w:hAnsi="Times New Roman"/>
        </w:rPr>
        <w:t xml:space="preserve">the </w:t>
      </w:r>
      <w:r w:rsidRPr="002C4D2B">
        <w:rPr>
          <w:rFonts w:ascii="Times New Roman" w:hAnsi="Times New Roman"/>
        </w:rPr>
        <w:t>peel-off features, Gabor wavelet features</w:t>
      </w:r>
      <w:r w:rsidR="001A019A" w:rsidRPr="002C4D2B">
        <w:rPr>
          <w:rFonts w:ascii="Times New Roman" w:hAnsi="Times New Roman"/>
        </w:rPr>
        <w:t>,</w:t>
      </w:r>
      <w:r w:rsidRPr="002C4D2B">
        <w:rPr>
          <w:rFonts w:ascii="Times New Roman" w:hAnsi="Times New Roman"/>
        </w:rPr>
        <w:t xml:space="preserve"> and </w:t>
      </w:r>
      <w:r w:rsidR="004F2843">
        <w:rPr>
          <w:rFonts w:ascii="Times New Roman" w:hAnsi="Times New Roman"/>
        </w:rPr>
        <w:t>morphological</w:t>
      </w:r>
      <w:r w:rsidRPr="002C4D2B">
        <w:rPr>
          <w:rFonts w:ascii="Times New Roman" w:hAnsi="Times New Roman"/>
        </w:rPr>
        <w:t xml:space="preserve"> features were </w:t>
      </w:r>
      <w:r w:rsidR="00A73AEC" w:rsidRPr="002C4D2B">
        <w:rPr>
          <w:rFonts w:ascii="Times New Roman" w:hAnsi="Times New Roman"/>
        </w:rPr>
        <w:t>extracted</w:t>
      </w:r>
      <w:r w:rsidRPr="002C4D2B">
        <w:rPr>
          <w:rFonts w:ascii="Times New Roman" w:hAnsi="Times New Roman"/>
        </w:rPr>
        <w:t xml:space="preserve">. For filtered-image-based features, we decomposed the original image into </w:t>
      </w:r>
      <w:r w:rsidR="0038517D" w:rsidRPr="002C4D2B">
        <w:rPr>
          <w:rFonts w:ascii="Times New Roman" w:hAnsi="Times New Roman"/>
        </w:rPr>
        <w:t xml:space="preserve">four </w:t>
      </w:r>
      <w:r w:rsidRPr="002C4D2B">
        <w:rPr>
          <w:rFonts w:ascii="Times New Roman" w:hAnsi="Times New Roman"/>
        </w:rPr>
        <w:t xml:space="preserve">filtered images using </w:t>
      </w:r>
      <w:r w:rsidR="006351C4" w:rsidRPr="002C4D2B">
        <w:rPr>
          <w:rFonts w:ascii="Times New Roman" w:hAnsi="Times New Roman"/>
        </w:rPr>
        <w:t xml:space="preserve">a </w:t>
      </w:r>
      <w:r w:rsidR="0038517D" w:rsidRPr="002C4D2B">
        <w:rPr>
          <w:rFonts w:ascii="Times New Roman" w:hAnsi="Times New Roman"/>
        </w:rPr>
        <w:t>two</w:t>
      </w:r>
      <w:r w:rsidRPr="002C4D2B">
        <w:rPr>
          <w:rFonts w:ascii="Times New Roman" w:hAnsi="Times New Roman"/>
        </w:rPr>
        <w:t xml:space="preserve">-dimensional wavelet transformation and </w:t>
      </w:r>
      <w:r w:rsidR="00A73AEC" w:rsidRPr="002C4D2B">
        <w:rPr>
          <w:rFonts w:ascii="Times New Roman" w:hAnsi="Times New Roman"/>
        </w:rPr>
        <w:t>extracted</w:t>
      </w:r>
      <w:r w:rsidRPr="002C4D2B">
        <w:rPr>
          <w:rFonts w:ascii="Times New Roman" w:hAnsi="Times New Roman"/>
        </w:rPr>
        <w:t xml:space="preserve"> </w:t>
      </w:r>
      <w:r w:rsidR="006351C4" w:rsidRPr="002C4D2B">
        <w:rPr>
          <w:rFonts w:ascii="Times New Roman" w:hAnsi="Times New Roman"/>
        </w:rPr>
        <w:t xml:space="preserve">the </w:t>
      </w:r>
      <w:r w:rsidRPr="002C4D2B">
        <w:rPr>
          <w:rFonts w:ascii="Times New Roman" w:hAnsi="Times New Roman"/>
        </w:rPr>
        <w:t>first</w:t>
      </w:r>
      <w:r w:rsidR="00ED79EA" w:rsidRPr="002C4D2B">
        <w:rPr>
          <w:rFonts w:ascii="Times New Roman" w:hAnsi="Times New Roman"/>
        </w:rPr>
        <w:t>-</w:t>
      </w:r>
      <w:r w:rsidR="00EA27C7" w:rsidRPr="002C4D2B">
        <w:rPr>
          <w:rFonts w:ascii="Times New Roman" w:hAnsi="Times New Roman"/>
        </w:rPr>
        <w:t>order statistics features and</w:t>
      </w:r>
      <w:r w:rsidRPr="002C4D2B">
        <w:rPr>
          <w:rFonts w:ascii="Times New Roman" w:hAnsi="Times New Roman"/>
        </w:rPr>
        <w:t xml:space="preserve"> textural features.</w:t>
      </w:r>
      <w:r w:rsidR="00DB2683" w:rsidRPr="002C4D2B">
        <w:rPr>
          <w:rFonts w:ascii="Times New Roman" w:hAnsi="Times New Roman"/>
        </w:rPr>
        <w:t xml:space="preserve"> The digital phantom was published online </w:t>
      </w:r>
      <w:r w:rsidR="00455CF0" w:rsidRPr="002C4D2B">
        <w:rPr>
          <w:rFonts w:ascii="Times New Roman" w:hAnsi="Times New Roman"/>
        </w:rPr>
        <w:t>(http://www.radiomics.net.cn/post/108)</w:t>
      </w:r>
      <w:r w:rsidR="00DB2683" w:rsidRPr="002C4D2B">
        <w:rPr>
          <w:rFonts w:ascii="Times New Roman" w:hAnsi="Times New Roman"/>
        </w:rPr>
        <w:t>. We extracted 708 designed features</w:t>
      </w:r>
      <w:r w:rsidR="00455CF0" w:rsidRPr="002C4D2B">
        <w:rPr>
          <w:rFonts w:ascii="Times New Roman" w:hAnsi="Times New Roman"/>
        </w:rPr>
        <w:t xml:space="preserve"> as following:</w:t>
      </w:r>
    </w:p>
    <w:p w14:paraId="2A6F94A6" w14:textId="70C0AD21" w:rsidR="00151EFF" w:rsidRPr="002C4D2B" w:rsidRDefault="00151EFF" w:rsidP="00147272">
      <w:pPr>
        <w:numPr>
          <w:ilvl w:val="0"/>
          <w:numId w:val="19"/>
        </w:numPr>
        <w:spacing w:line="480" w:lineRule="auto"/>
        <w:rPr>
          <w:rFonts w:eastAsia="等线" w:cs="Times New Roman"/>
          <w:bCs/>
          <w:color w:val="auto"/>
          <w:kern w:val="2"/>
          <w:sz w:val="24"/>
          <w:szCs w:val="24"/>
        </w:rPr>
      </w:pPr>
      <w:r w:rsidRPr="002C4D2B">
        <w:rPr>
          <w:rFonts w:eastAsia="等线" w:cs="Times New Roman"/>
          <w:bCs/>
          <w:color w:val="auto"/>
          <w:kern w:val="2"/>
          <w:sz w:val="24"/>
          <w:szCs w:val="24"/>
        </w:rPr>
        <w:t xml:space="preserve">Original-image-based </w:t>
      </w:r>
      <w:r w:rsidR="0038517D" w:rsidRPr="002C4D2B">
        <w:rPr>
          <w:rFonts w:eastAsia="等线" w:cs="Times New Roman"/>
          <w:bCs/>
          <w:color w:val="auto"/>
          <w:kern w:val="2"/>
          <w:sz w:val="24"/>
          <w:szCs w:val="24"/>
        </w:rPr>
        <w:t>feature group</w:t>
      </w:r>
    </w:p>
    <w:p w14:paraId="15A66FE9" w14:textId="1786D0FE" w:rsidR="00151EFF" w:rsidRPr="002C4D2B" w:rsidRDefault="00151EFF" w:rsidP="00147272">
      <w:pPr>
        <w:numPr>
          <w:ilvl w:val="0"/>
          <w:numId w:val="20"/>
        </w:numPr>
        <w:spacing w:line="480" w:lineRule="auto"/>
        <w:rPr>
          <w:rFonts w:eastAsia="等线" w:cs="Times New Roman"/>
          <w:bCs/>
          <w:color w:val="auto"/>
          <w:kern w:val="2"/>
          <w:sz w:val="24"/>
          <w:szCs w:val="24"/>
        </w:rPr>
      </w:pPr>
      <w:bookmarkStart w:id="1" w:name="_Hlk493163281"/>
      <w:r w:rsidRPr="002C4D2B">
        <w:rPr>
          <w:rFonts w:eastAsia="等线" w:cs="Times New Roman"/>
          <w:bCs/>
          <w:color w:val="auto"/>
          <w:kern w:val="2"/>
          <w:sz w:val="24"/>
          <w:szCs w:val="24"/>
        </w:rPr>
        <w:t xml:space="preserve">Peel-off </w:t>
      </w:r>
      <w:r w:rsidR="0038517D" w:rsidRPr="002C4D2B">
        <w:rPr>
          <w:rFonts w:eastAsia="等线" w:cs="Times New Roman"/>
          <w:bCs/>
          <w:color w:val="auto"/>
          <w:kern w:val="2"/>
          <w:sz w:val="24"/>
          <w:szCs w:val="24"/>
        </w:rPr>
        <w:t xml:space="preserve">features </w:t>
      </w:r>
    </w:p>
    <w:p w14:paraId="2D1FFBB0" w14:textId="120A7F6D"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 xml:space="preserve">The growth pattern for the tumor </w:t>
      </w:r>
      <w:r w:rsidR="003F117D" w:rsidRPr="002C4D2B">
        <w:rPr>
          <w:rFonts w:eastAsia="宋体" w:cs="Times New Roman"/>
          <w:bCs/>
          <w:color w:val="auto"/>
          <w:kern w:val="2"/>
          <w:sz w:val="24"/>
          <w:szCs w:val="24"/>
        </w:rPr>
        <w:t xml:space="preserve">was </w:t>
      </w:r>
      <w:r w:rsidR="009A1D8B">
        <w:rPr>
          <w:rFonts w:eastAsia="宋体" w:cs="Times New Roman"/>
          <w:bCs/>
          <w:color w:val="auto"/>
          <w:kern w:val="2"/>
          <w:sz w:val="24"/>
          <w:szCs w:val="24"/>
        </w:rPr>
        <w:t xml:space="preserve">such </w:t>
      </w:r>
      <w:r w:rsidRPr="002C4D2B">
        <w:rPr>
          <w:rFonts w:eastAsia="宋体" w:cs="Times New Roman"/>
          <w:bCs/>
          <w:color w:val="auto"/>
          <w:kern w:val="2"/>
          <w:sz w:val="24"/>
          <w:szCs w:val="24"/>
        </w:rPr>
        <w:t xml:space="preserve">that it </w:t>
      </w:r>
      <w:r w:rsidR="003F117D" w:rsidRPr="002C4D2B">
        <w:rPr>
          <w:rFonts w:eastAsia="宋体" w:cs="Times New Roman"/>
          <w:bCs/>
          <w:color w:val="auto"/>
          <w:kern w:val="2"/>
          <w:sz w:val="24"/>
          <w:szCs w:val="24"/>
        </w:rPr>
        <w:t xml:space="preserve">enlarged </w:t>
      </w:r>
      <w:r w:rsidRPr="002C4D2B">
        <w:rPr>
          <w:rFonts w:eastAsia="宋体" w:cs="Times New Roman"/>
          <w:bCs/>
          <w:color w:val="auto"/>
          <w:kern w:val="2"/>
          <w:sz w:val="24"/>
          <w:szCs w:val="24"/>
        </w:rPr>
        <w:t>from an inside seed to an outside periphery. We define</w:t>
      </w:r>
      <w:r w:rsidR="0038517D" w:rsidRPr="002C4D2B">
        <w:rPr>
          <w:rFonts w:eastAsia="宋体" w:cs="Times New Roman"/>
          <w:bCs/>
          <w:color w:val="auto"/>
          <w:kern w:val="2"/>
          <w:sz w:val="24"/>
          <w:szCs w:val="24"/>
        </w:rPr>
        <w:t>d</w:t>
      </w:r>
      <w:r w:rsidRPr="002C4D2B">
        <w:rPr>
          <w:rFonts w:eastAsia="宋体" w:cs="Times New Roman"/>
          <w:bCs/>
          <w:color w:val="auto"/>
          <w:kern w:val="2"/>
          <w:sz w:val="24"/>
          <w:szCs w:val="24"/>
        </w:rPr>
        <w:t xml:space="preserve"> the peel-off layer as </w:t>
      </w:r>
      <w:r w:rsidR="003F117D" w:rsidRPr="002C4D2B">
        <w:rPr>
          <w:rFonts w:eastAsia="宋体" w:cs="Times New Roman"/>
          <w:bCs/>
          <w:color w:val="auto"/>
          <w:kern w:val="2"/>
          <w:sz w:val="24"/>
          <w:szCs w:val="24"/>
        </w:rPr>
        <w:t xml:space="preserve">the </w:t>
      </w:r>
      <w:r w:rsidRPr="002C4D2B">
        <w:rPr>
          <w:rFonts w:eastAsia="宋体" w:cs="Times New Roman"/>
          <w:bCs/>
          <w:color w:val="auto"/>
          <w:kern w:val="2"/>
          <w:sz w:val="24"/>
          <w:szCs w:val="24"/>
        </w:rPr>
        <w:t>layer</w:t>
      </w:r>
      <w:r w:rsidR="006351C4"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contain</w:t>
      </w:r>
      <w:r w:rsidR="003F117D" w:rsidRPr="002C4D2B">
        <w:rPr>
          <w:rFonts w:eastAsia="宋体" w:cs="Times New Roman"/>
          <w:bCs/>
          <w:color w:val="auto"/>
          <w:kern w:val="2"/>
          <w:sz w:val="24"/>
          <w:szCs w:val="24"/>
        </w:rPr>
        <w:t>ing</w:t>
      </w:r>
      <w:r w:rsidRPr="002C4D2B">
        <w:rPr>
          <w:rFonts w:eastAsia="宋体" w:cs="Times New Roman"/>
          <w:bCs/>
          <w:color w:val="auto"/>
          <w:kern w:val="2"/>
          <w:sz w:val="24"/>
          <w:szCs w:val="24"/>
        </w:rPr>
        <w:t xml:space="preserve"> the tumor voxels from the outside to the inside, shrinking in a 3-dimensional way. Peel-off features were evaluated to reflect the different phenotyp</w:t>
      </w:r>
      <w:r w:rsidR="00ED79EA" w:rsidRPr="002C4D2B">
        <w:rPr>
          <w:rFonts w:eastAsia="宋体" w:cs="Times New Roman"/>
          <w:bCs/>
          <w:color w:val="auto"/>
          <w:kern w:val="2"/>
          <w:sz w:val="24"/>
          <w:szCs w:val="24"/>
        </w:rPr>
        <w:t>ic</w:t>
      </w:r>
      <w:r w:rsidRPr="002C4D2B">
        <w:rPr>
          <w:rFonts w:eastAsia="宋体" w:cs="Times New Roman"/>
          <w:bCs/>
          <w:color w:val="auto"/>
          <w:kern w:val="2"/>
          <w:sz w:val="24"/>
          <w:szCs w:val="24"/>
        </w:rPr>
        <w:t xml:space="preserve"> expression for each peel-off layer. The following 10 peel-off features were extracted: </w:t>
      </w:r>
    </w:p>
    <w:p w14:paraId="3F0751B3" w14:textId="6EB38622"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 xml:space="preserve">X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 xml:space="preserve">the 3-dimensional peel-off layer with N voxels, </w:t>
      </w:r>
    </w:p>
    <w:p w14:paraId="16D613CD" w14:textId="782DB611"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 xml:space="preserve">P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first</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order histogram with </w:t>
      </w:r>
      <w:proofErr w:type="spellStart"/>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l</w:t>
      </w:r>
      <w:proofErr w:type="spellEnd"/>
      <w:r w:rsidRPr="002C4D2B">
        <w:rPr>
          <w:rFonts w:eastAsia="宋体" w:cs="Times New Roman"/>
          <w:bCs/>
          <w:color w:val="auto"/>
          <w:kern w:val="2"/>
          <w:sz w:val="24"/>
          <w:szCs w:val="24"/>
        </w:rPr>
        <w:t xml:space="preserve"> discrete intensity levels,</w:t>
      </w:r>
    </w:p>
    <w:p w14:paraId="2DC255CC" w14:textId="22CE285E"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 xml:space="preserve">V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volume</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 and A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 xml:space="preserve">the surface area. </w:t>
      </w:r>
    </w:p>
    <w:p w14:paraId="1362410A"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Surface Area</w:t>
      </w:r>
    </w:p>
    <w:p w14:paraId="3B65CC83" w14:textId="37C72BD9" w:rsidR="00151EFF" w:rsidRPr="002C4D2B" w:rsidRDefault="00151EFF" w:rsidP="00147272">
      <w:pPr>
        <w:tabs>
          <w:tab w:val="left" w:pos="1418"/>
        </w:tabs>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The surface area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calculated by triangulation (i.e.</w:t>
      </w:r>
      <w:r w:rsidR="009A1D8B">
        <w:rPr>
          <w:rFonts w:eastAsia="宋体" w:cs="Times New Roman"/>
          <w:bCs/>
          <w:color w:val="auto"/>
          <w:kern w:val="2"/>
          <w:sz w:val="24"/>
          <w:szCs w:val="24"/>
        </w:rPr>
        <w:t>,</w:t>
      </w:r>
      <w:r w:rsidRPr="002C4D2B">
        <w:rPr>
          <w:rFonts w:eastAsia="宋体" w:cs="Times New Roman"/>
          <w:bCs/>
          <w:color w:val="auto"/>
          <w:kern w:val="2"/>
          <w:sz w:val="24"/>
          <w:szCs w:val="24"/>
        </w:rPr>
        <w:t xml:space="preserve"> dividing the </w:t>
      </w:r>
      <w:r w:rsidRPr="002C4D2B">
        <w:rPr>
          <w:rFonts w:eastAsia="宋体" w:cs="Times New Roman"/>
          <w:bCs/>
          <w:color w:val="auto"/>
          <w:kern w:val="2"/>
          <w:sz w:val="24"/>
          <w:szCs w:val="24"/>
        </w:rPr>
        <w:lastRenderedPageBreak/>
        <w:t xml:space="preserve">surface into connected triangles) and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defined as follows:</w:t>
      </w:r>
    </w:p>
    <w:p w14:paraId="4B639A0D"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A=</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m:rPr>
                  <m:sty m:val="p"/>
                </m:rPr>
                <w:rPr>
                  <w:rFonts w:ascii="Cambria Math" w:eastAsia="宋体" w:hAnsi="Cambria Math" w:cs="Times New Roman"/>
                  <w:color w:val="auto"/>
                  <w:kern w:val="2"/>
                  <w:sz w:val="24"/>
                  <w:szCs w:val="24"/>
                </w:rPr>
                <m:t>N</m:t>
              </m:r>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2</m:t>
                  </m:r>
                </m:den>
              </m:f>
              <m:d>
                <m:dPr>
                  <m:begChr m:val="|"/>
                  <m:endChr m:val="|"/>
                  <m:ctrlPr>
                    <w:rPr>
                      <w:rFonts w:ascii="Cambria Math" w:eastAsia="宋体" w:hAnsi="Cambria Math" w:cs="Times New Roman"/>
                      <w:bCs/>
                      <w:color w:val="auto"/>
                      <w:kern w:val="2"/>
                      <w:sz w:val="24"/>
                      <w:szCs w:val="24"/>
                    </w:rPr>
                  </m:ctrlPr>
                </m:dPr>
                <m:e>
                  <m:sSub>
                    <m:sSubPr>
                      <m:ctrlPr>
                        <w:rPr>
                          <w:rFonts w:ascii="Cambria Math" w:eastAsia="宋体" w:hAnsi="Cambria Math" w:cs="Times New Roman"/>
                          <w:b/>
                          <w:bCs/>
                          <w:color w:val="auto"/>
                          <w:kern w:val="2"/>
                          <w:sz w:val="24"/>
                          <w:szCs w:val="24"/>
                        </w:rPr>
                      </m:ctrlPr>
                    </m:sSubPr>
                    <m:e>
                      <m:r>
                        <m:rPr>
                          <m:sty m:val="b"/>
                        </m:rPr>
                        <w:rPr>
                          <w:rFonts w:ascii="Cambria Math" w:eastAsia="宋体" w:hAnsi="Cambria Math" w:cs="Times New Roman"/>
                          <w:color w:val="auto"/>
                          <w:kern w:val="2"/>
                          <w:sz w:val="24"/>
                          <w:szCs w:val="24"/>
                        </w:rPr>
                        <m:t>a</m:t>
                      </m:r>
                    </m:e>
                    <m:sub>
                      <m:r>
                        <m:rPr>
                          <m:sty m:val="b"/>
                        </m:rPr>
                        <w:rPr>
                          <w:rFonts w:ascii="Cambria Math" w:eastAsia="宋体" w:hAnsi="Cambria Math" w:cs="Times New Roman"/>
                          <w:color w:val="auto"/>
                          <w:kern w:val="2"/>
                          <w:sz w:val="24"/>
                          <w:szCs w:val="24"/>
                        </w:rPr>
                        <m:t>i</m:t>
                      </m:r>
                    </m:sub>
                  </m:sSub>
                  <m:sSub>
                    <m:sSubPr>
                      <m:ctrlPr>
                        <w:rPr>
                          <w:rFonts w:ascii="Cambria Math" w:eastAsia="宋体" w:hAnsi="Cambria Math" w:cs="Times New Roman"/>
                          <w:b/>
                          <w:bCs/>
                          <w:color w:val="auto"/>
                          <w:kern w:val="2"/>
                          <w:sz w:val="24"/>
                          <w:szCs w:val="24"/>
                        </w:rPr>
                      </m:ctrlPr>
                    </m:sSubPr>
                    <m:e>
                      <m:r>
                        <m:rPr>
                          <m:sty m:val="b"/>
                        </m:rPr>
                        <w:rPr>
                          <w:rFonts w:ascii="Cambria Math" w:eastAsia="宋体" w:hAnsi="Cambria Math" w:cs="Times New Roman"/>
                          <w:color w:val="auto"/>
                          <w:kern w:val="2"/>
                          <w:sz w:val="24"/>
                          <w:szCs w:val="24"/>
                        </w:rPr>
                        <m:t>b</m:t>
                      </m:r>
                    </m:e>
                    <m:sub>
                      <m:r>
                        <m:rPr>
                          <m:sty m:val="b"/>
                        </m:rPr>
                        <w:rPr>
                          <w:rFonts w:ascii="Cambria Math" w:eastAsia="宋体" w:hAnsi="Cambria Math" w:cs="Times New Roman"/>
                          <w:color w:val="auto"/>
                          <w:kern w:val="2"/>
                          <w:sz w:val="24"/>
                          <w:szCs w:val="24"/>
                        </w:rPr>
                        <m:t>i</m:t>
                      </m:r>
                    </m:sub>
                  </m:sSub>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
                          <w:bCs/>
                          <w:color w:val="auto"/>
                          <w:kern w:val="2"/>
                          <w:sz w:val="24"/>
                          <w:szCs w:val="24"/>
                        </w:rPr>
                      </m:ctrlPr>
                    </m:sSubPr>
                    <m:e>
                      <m:r>
                        <m:rPr>
                          <m:sty m:val="b"/>
                        </m:rPr>
                        <w:rPr>
                          <w:rFonts w:ascii="Cambria Math" w:eastAsia="宋体" w:hAnsi="Cambria Math" w:cs="Times New Roman"/>
                          <w:color w:val="auto"/>
                          <w:kern w:val="2"/>
                          <w:sz w:val="24"/>
                          <w:szCs w:val="24"/>
                        </w:rPr>
                        <m:t>a</m:t>
                      </m:r>
                    </m:e>
                    <m:sub>
                      <m:r>
                        <m:rPr>
                          <m:sty m:val="b"/>
                        </m:rPr>
                        <w:rPr>
                          <w:rFonts w:ascii="Cambria Math" w:eastAsia="宋体" w:hAnsi="Cambria Math" w:cs="Times New Roman"/>
                          <w:color w:val="auto"/>
                          <w:kern w:val="2"/>
                          <w:sz w:val="24"/>
                          <w:szCs w:val="24"/>
                        </w:rPr>
                        <m:t>i</m:t>
                      </m:r>
                    </m:sub>
                  </m:sSub>
                  <m:sSub>
                    <m:sSubPr>
                      <m:ctrlPr>
                        <w:rPr>
                          <w:rFonts w:ascii="Cambria Math" w:eastAsia="宋体" w:hAnsi="Cambria Math" w:cs="Times New Roman"/>
                          <w:b/>
                          <w:bCs/>
                          <w:color w:val="auto"/>
                          <w:kern w:val="2"/>
                          <w:sz w:val="24"/>
                          <w:szCs w:val="24"/>
                        </w:rPr>
                      </m:ctrlPr>
                    </m:sSubPr>
                    <m:e>
                      <m:r>
                        <m:rPr>
                          <m:sty m:val="b"/>
                        </m:rPr>
                        <w:rPr>
                          <w:rFonts w:ascii="Cambria Math" w:eastAsia="宋体" w:hAnsi="Cambria Math" w:cs="Times New Roman"/>
                          <w:color w:val="auto"/>
                          <w:kern w:val="2"/>
                          <w:sz w:val="24"/>
                          <w:szCs w:val="24"/>
                        </w:rPr>
                        <m:t>c</m:t>
                      </m:r>
                    </m:e>
                    <m:sub>
                      <m:r>
                        <m:rPr>
                          <m:sty m:val="b"/>
                        </m:rPr>
                        <w:rPr>
                          <w:rFonts w:ascii="Cambria Math" w:eastAsia="宋体" w:hAnsi="Cambria Math" w:cs="Times New Roman"/>
                          <w:color w:val="auto"/>
                          <w:kern w:val="2"/>
                          <w:sz w:val="24"/>
                          <w:szCs w:val="24"/>
                        </w:rPr>
                        <m:t>i</m:t>
                      </m:r>
                    </m:sub>
                  </m:sSub>
                </m:e>
              </m:d>
            </m:e>
          </m:nary>
        </m:oMath>
      </m:oMathPara>
    </w:p>
    <w:p w14:paraId="4719C41B" w14:textId="7358C560" w:rsidR="00151EFF" w:rsidRPr="002C4D2B" w:rsidRDefault="00151EFF" w:rsidP="00147272">
      <w:pPr>
        <w:tabs>
          <w:tab w:val="left" w:pos="1418"/>
        </w:tabs>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wher</w:t>
      </w:r>
      <w:r w:rsidRPr="00532A65">
        <w:rPr>
          <w:rFonts w:eastAsia="宋体" w:cs="Times New Roman"/>
          <w:bCs/>
          <w:color w:val="auto"/>
          <w:kern w:val="2"/>
          <w:sz w:val="24"/>
          <w:szCs w:val="24"/>
        </w:rPr>
        <w:t xml:space="preserve">e </w:t>
      </w:r>
      <w:r w:rsidRPr="00532A65">
        <w:rPr>
          <w:rFonts w:eastAsia="宋体" w:cs="Times New Roman"/>
          <w:color w:val="auto"/>
          <w:kern w:val="2"/>
          <w:sz w:val="24"/>
          <w:szCs w:val="24"/>
        </w:rPr>
        <w:t>N</w:t>
      </w:r>
      <w:r w:rsidRPr="00532A65">
        <w:rPr>
          <w:rFonts w:eastAsia="宋体" w:cs="Times New Roman"/>
          <w:bCs/>
          <w:color w:val="auto"/>
          <w:kern w:val="2"/>
          <w:sz w:val="24"/>
          <w:szCs w:val="24"/>
        </w:rPr>
        <w:t xml:space="preserve"> </w:t>
      </w:r>
      <w:r w:rsidR="003F117D" w:rsidRPr="00532A65">
        <w:rPr>
          <w:rFonts w:eastAsia="宋体" w:cs="Times New Roman"/>
          <w:bCs/>
          <w:color w:val="auto"/>
          <w:kern w:val="2"/>
          <w:sz w:val="24"/>
          <w:szCs w:val="24"/>
        </w:rPr>
        <w:t>w</w:t>
      </w:r>
      <w:r w:rsidR="003F117D" w:rsidRPr="002C4D2B">
        <w:rPr>
          <w:rFonts w:eastAsia="宋体" w:cs="Times New Roman"/>
          <w:bCs/>
          <w:color w:val="auto"/>
          <w:kern w:val="2"/>
          <w:sz w:val="24"/>
          <w:szCs w:val="24"/>
        </w:rPr>
        <w:t xml:space="preserve">as </w:t>
      </w:r>
      <w:r w:rsidRPr="002C4D2B">
        <w:rPr>
          <w:rFonts w:eastAsia="宋体" w:cs="Times New Roman"/>
          <w:bCs/>
          <w:color w:val="auto"/>
          <w:kern w:val="2"/>
          <w:sz w:val="24"/>
          <w:szCs w:val="24"/>
        </w:rPr>
        <w:t>the total number of triangles covering the surface</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 and a, b</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 and c </w:t>
      </w:r>
      <w:r w:rsidR="003F117D" w:rsidRPr="002C4D2B">
        <w:rPr>
          <w:rFonts w:eastAsia="宋体" w:cs="Times New Roman"/>
          <w:bCs/>
          <w:color w:val="auto"/>
          <w:kern w:val="2"/>
          <w:sz w:val="24"/>
          <w:szCs w:val="24"/>
        </w:rPr>
        <w:t xml:space="preserve">were </w:t>
      </w:r>
      <w:r w:rsidRPr="002C4D2B">
        <w:rPr>
          <w:rFonts w:eastAsia="宋体" w:cs="Times New Roman"/>
          <w:bCs/>
          <w:color w:val="auto"/>
          <w:kern w:val="2"/>
          <w:sz w:val="24"/>
          <w:szCs w:val="24"/>
        </w:rPr>
        <w:t>edge vectors of the triangles.</w:t>
      </w:r>
    </w:p>
    <w:p w14:paraId="4285226A"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Entropy</w:t>
      </w:r>
    </w:p>
    <w:p w14:paraId="088617D9"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entropy=</m:t>
          </m:r>
          <m:nary>
            <m:naryPr>
              <m:chr m:val="∑"/>
              <m:limLoc m:val="undOvr"/>
              <m:ctrlPr>
                <w:rPr>
                  <w:rFonts w:ascii="Cambria Math" w:eastAsia="宋体" w:hAnsi="Cambria Math" w:cs="Times New Roman"/>
                  <w:bCs/>
                  <w:color w:val="auto"/>
                  <w:kern w:val="2"/>
                  <w:sz w:val="24"/>
                  <w:szCs w:val="24"/>
                </w:rPr>
              </m:ctrlPr>
            </m:naryPr>
            <m:sub>
              <m:r>
                <w:rPr>
                  <w:rFonts w:ascii="Cambria Math" w:eastAsia="宋体" w:hAnsi="Cambria Math" w:cs="Times New Roman"/>
                  <w:color w:val="auto"/>
                  <w:kern w:val="2"/>
                  <w:sz w:val="24"/>
                  <w:szCs w:val="24"/>
                </w:rPr>
                <m:t>i=1</m:t>
              </m:r>
            </m:sub>
            <m:sup>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N</m:t>
                  </m:r>
                </m:e>
                <m:sub>
                  <m:r>
                    <w:rPr>
                      <w:rFonts w:ascii="Cambria Math" w:eastAsia="宋体" w:hAnsi="Cambria Math" w:cs="Times New Roman"/>
                      <w:color w:val="auto"/>
                      <w:kern w:val="2"/>
                      <w:sz w:val="24"/>
                      <w:szCs w:val="24"/>
                    </w:rPr>
                    <m:t>l</m:t>
                  </m:r>
                </m:sub>
              </m:sSub>
            </m:sup>
            <m:e>
              <m:r>
                <w:rPr>
                  <w:rFonts w:ascii="Cambria Math" w:eastAsia="宋体" w:hAnsi="Cambria Math" w:cs="Times New Roman"/>
                  <w:color w:val="auto"/>
                  <w:kern w:val="2"/>
                  <w:sz w:val="24"/>
                  <w:szCs w:val="24"/>
                </w:rPr>
                <m:t>p</m:t>
              </m:r>
              <m:d>
                <m:dPr>
                  <m:ctrlPr>
                    <w:rPr>
                      <w:rFonts w:ascii="Cambria Math" w:eastAsia="宋体" w:hAnsi="Cambria Math" w:cs="Times New Roman"/>
                      <w:bCs/>
                      <w:i/>
                      <w:color w:val="auto"/>
                      <w:kern w:val="2"/>
                      <w:sz w:val="24"/>
                      <w:szCs w:val="24"/>
                    </w:rPr>
                  </m:ctrlPr>
                </m:dPr>
                <m:e>
                  <m:r>
                    <w:rPr>
                      <w:rFonts w:ascii="Cambria Math" w:eastAsia="宋体" w:hAnsi="Cambria Math" w:cs="Times New Roman"/>
                      <w:color w:val="auto"/>
                      <w:kern w:val="2"/>
                      <w:sz w:val="24"/>
                      <w:szCs w:val="24"/>
                    </w:rPr>
                    <m:t>i</m:t>
                  </m:r>
                </m:e>
              </m:d>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log</m:t>
                  </m:r>
                </m:e>
                <m:sub>
                  <m:r>
                    <w:rPr>
                      <w:rFonts w:ascii="Cambria Math" w:eastAsia="宋体" w:hAnsi="Cambria Math" w:cs="Times New Roman"/>
                      <w:color w:val="auto"/>
                      <w:kern w:val="2"/>
                      <w:sz w:val="24"/>
                      <w:szCs w:val="24"/>
                    </w:rPr>
                    <m:t>2</m:t>
                  </m:r>
                </m:sub>
              </m:sSub>
              <m:r>
                <w:rPr>
                  <w:rFonts w:ascii="Cambria Math" w:eastAsia="宋体" w:hAnsi="Cambria Math" w:cs="Times New Roman"/>
                  <w:color w:val="auto"/>
                  <w:kern w:val="2"/>
                  <w:sz w:val="24"/>
                  <w:szCs w:val="24"/>
                </w:rPr>
                <m:t>p(i)</m:t>
              </m:r>
            </m:e>
          </m:nary>
        </m:oMath>
      </m:oMathPara>
    </w:p>
    <w:p w14:paraId="0C831392" w14:textId="77777777" w:rsidR="00151EFF" w:rsidRPr="002C4D2B" w:rsidRDefault="00151EFF" w:rsidP="00147272">
      <w:pPr>
        <w:numPr>
          <w:ilvl w:val="0"/>
          <w:numId w:val="21"/>
        </w:numPr>
        <w:tabs>
          <w:tab w:val="left" w:pos="1560"/>
        </w:tabs>
        <w:spacing w:line="480" w:lineRule="auto"/>
        <w:ind w:left="1418" w:hanging="567"/>
        <w:rPr>
          <w:rFonts w:eastAsia="宋体" w:cs="Times New Roman"/>
          <w:bCs/>
          <w:color w:val="auto"/>
          <w:kern w:val="2"/>
          <w:sz w:val="24"/>
          <w:szCs w:val="24"/>
        </w:rPr>
      </w:pPr>
      <w:r w:rsidRPr="002C4D2B">
        <w:rPr>
          <w:rFonts w:eastAsia="宋体" w:cs="Times New Roman"/>
          <w:bCs/>
          <w:color w:val="auto"/>
          <w:kern w:val="2"/>
          <w:sz w:val="24"/>
          <w:szCs w:val="24"/>
        </w:rPr>
        <w:t>Kurtosis</w:t>
      </w:r>
    </w:p>
    <w:p w14:paraId="1B927765"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kurtosis=</m:t>
          </m:r>
          <m:f>
            <m:fPr>
              <m:ctrlPr>
                <w:rPr>
                  <w:rFonts w:ascii="Cambria Math" w:eastAsia="宋体" w:hAnsi="Cambria Math" w:cs="Times New Roman"/>
                  <w:bCs/>
                  <w:color w:val="auto"/>
                  <w:kern w:val="2"/>
                  <w:sz w:val="24"/>
                  <w:szCs w:val="24"/>
                </w:rPr>
              </m:ctrlPr>
            </m:fPr>
            <m:num>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m:rPr>
                      <m:sty m:val="p"/>
                    </m:rPr>
                    <w:rPr>
                      <w:rFonts w:ascii="Cambria Math" w:eastAsia="宋体" w:hAnsi="Cambria Math" w:cs="Times New Roman"/>
                      <w:color w:val="auto"/>
                      <w:kern w:val="2"/>
                      <w:sz w:val="24"/>
                      <w:szCs w:val="24"/>
                    </w:rPr>
                    <m:t>N</m:t>
                  </m:r>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hAnsi="Cambria Math" w:cs="Times New Roman"/>
                              <w:color w:val="auto"/>
                              <w:kern w:val="2"/>
                              <w:sz w:val="24"/>
                              <w:szCs w:val="24"/>
                            </w:rPr>
                            <m:t>-</m:t>
                          </m:r>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e>
                      </m:d>
                    </m:e>
                    <m:sup>
                      <m:r>
                        <m:rPr>
                          <m:sty m:val="p"/>
                        </m:rPr>
                        <w:rPr>
                          <w:rFonts w:ascii="Cambria Math" w:eastAsia="宋体" w:hAnsi="Cambria Math" w:cs="Times New Roman"/>
                          <w:color w:val="auto"/>
                          <w:kern w:val="2"/>
                          <w:sz w:val="24"/>
                          <w:szCs w:val="24"/>
                        </w:rPr>
                        <m:t>4</m:t>
                      </m:r>
                    </m:sup>
                  </m:sSup>
                </m:e>
              </m:nary>
            </m:num>
            <m:den>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ad>
                        <m:radPr>
                          <m:degHide m:val="1"/>
                          <m:ctrlPr>
                            <w:rPr>
                              <w:rFonts w:ascii="Cambria Math" w:eastAsia="宋体" w:hAnsi="Cambria Math" w:cs="Times New Roman"/>
                              <w:bCs/>
                              <w:color w:val="auto"/>
                              <w:kern w:val="2"/>
                              <w:sz w:val="24"/>
                              <w:szCs w:val="24"/>
                            </w:rPr>
                          </m:ctrlPr>
                        </m:radPr>
                        <m:deg/>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m:rPr>
                                  <m:sty m:val="p"/>
                                </m:rPr>
                                <w:rPr>
                                  <w:rFonts w:ascii="Cambria Math" w:eastAsia="宋体" w:hAnsi="Cambria Math" w:cs="Times New Roman"/>
                                  <w:color w:val="auto"/>
                                  <w:kern w:val="2"/>
                                  <w:sz w:val="24"/>
                                  <w:szCs w:val="24"/>
                                </w:rPr>
                                <m:t>N</m:t>
                              </m:r>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hAnsi="Cambria Math" w:cs="Times New Roman"/>
                                          <w:color w:val="auto"/>
                                          <w:kern w:val="2"/>
                                          <w:sz w:val="24"/>
                                          <w:szCs w:val="24"/>
                                        </w:rPr>
                                        <m:t>-</m:t>
                                      </m:r>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e>
                                  </m:d>
                                </m:e>
                                <m:sup>
                                  <m:r>
                                    <m:rPr>
                                      <m:sty m:val="p"/>
                                    </m:rPr>
                                    <w:rPr>
                                      <w:rFonts w:ascii="Cambria Math" w:eastAsia="宋体" w:hAnsi="Cambria Math" w:cs="Times New Roman"/>
                                      <w:color w:val="auto"/>
                                      <w:kern w:val="2"/>
                                      <w:sz w:val="24"/>
                                      <w:szCs w:val="24"/>
                                    </w:rPr>
                                    <m:t>2</m:t>
                                  </m:r>
                                </m:sup>
                              </m:sSup>
                            </m:e>
                          </m:nary>
                        </m:e>
                      </m:rad>
                    </m:e>
                  </m:d>
                </m:e>
                <m:sup>
                  <m:r>
                    <m:rPr>
                      <m:sty m:val="p"/>
                    </m:rPr>
                    <w:rPr>
                      <w:rFonts w:ascii="Cambria Math" w:eastAsia="宋体" w:hAnsi="Cambria Math" w:cs="Times New Roman"/>
                      <w:color w:val="auto"/>
                      <w:kern w:val="2"/>
                      <w:sz w:val="24"/>
                      <w:szCs w:val="24"/>
                    </w:rPr>
                    <m:t>2</m:t>
                  </m:r>
                </m:sup>
              </m:sSup>
            </m:den>
          </m:f>
        </m:oMath>
      </m:oMathPara>
    </w:p>
    <w:p w14:paraId="5CFB2FBD" w14:textId="2A0C66EF" w:rsidR="00151EFF" w:rsidRPr="002C4D2B" w:rsidRDefault="00151EFF" w:rsidP="00147272">
      <w:pPr>
        <w:tabs>
          <w:tab w:val="left" w:pos="1418"/>
        </w:tabs>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where </w:t>
      </w:r>
      <m:oMath>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oMath>
      <w:r w:rsidR="00455CF0" w:rsidRPr="002C4D2B">
        <w:rPr>
          <w:rFonts w:eastAsia="宋体" w:cs="Times New Roman"/>
          <w:bCs/>
          <w:color w:val="auto"/>
          <w:kern w:val="2"/>
          <w:sz w:val="24"/>
          <w:szCs w:val="24"/>
        </w:rPr>
        <w:t xml:space="preserve">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mean of X.</w:t>
      </w:r>
    </w:p>
    <w:p w14:paraId="2B633B88"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Mean</w:t>
      </w:r>
    </w:p>
    <w:p w14:paraId="18EF8A07"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mean=</m:t>
          </m:r>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nary>
        </m:oMath>
      </m:oMathPara>
    </w:p>
    <w:p w14:paraId="388EFC2B" w14:textId="5D21545F"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Surface</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to</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volume ratio</w:t>
      </w:r>
    </w:p>
    <w:p w14:paraId="606CDE5A" w14:textId="6E7E0F6A"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surface to volume ratio=</m:t>
          </m:r>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A</m:t>
              </m:r>
            </m:num>
            <m:den>
              <m:r>
                <m:rPr>
                  <m:sty m:val="p"/>
                </m:rPr>
                <w:rPr>
                  <w:rFonts w:ascii="Cambria Math" w:eastAsia="宋体" w:hAnsi="Cambria Math" w:cs="Times New Roman"/>
                  <w:color w:val="auto"/>
                  <w:kern w:val="2"/>
                  <w:sz w:val="24"/>
                  <w:szCs w:val="24"/>
                </w:rPr>
                <m:t>V</m:t>
              </m:r>
            </m:den>
          </m:f>
        </m:oMath>
      </m:oMathPara>
    </w:p>
    <w:p w14:paraId="7522467F" w14:textId="2D8531E3" w:rsidR="00DA5B6D" w:rsidRPr="002C4D2B" w:rsidRDefault="00DA5B6D" w:rsidP="00162ADE">
      <w:pPr>
        <w:tabs>
          <w:tab w:val="left" w:pos="1418"/>
        </w:tabs>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The volume (V) </w:t>
      </w:r>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 xml:space="preserve">determined by counting the number of pixels in the tumor region and multiplying this value by the voxel size. </w:t>
      </w:r>
    </w:p>
    <w:p w14:paraId="4B9B0FA4"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Root mean square (RMS)</w:t>
      </w:r>
    </w:p>
    <w:p w14:paraId="16B3E477"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RMS=</m:t>
          </m:r>
          <m:rad>
            <m:radPr>
              <m:degHide m:val="1"/>
              <m:ctrlPr>
                <w:rPr>
                  <w:rFonts w:ascii="Cambria Math" w:eastAsia="宋体" w:hAnsi="Cambria Math" w:cs="Times New Roman"/>
                  <w:bCs/>
                  <w:color w:val="auto"/>
                  <w:kern w:val="2"/>
                  <w:sz w:val="24"/>
                  <w:szCs w:val="24"/>
                </w:rPr>
              </m:ctrlPr>
            </m:radPr>
            <m:deg/>
            <m:e>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sup>
                          <m:r>
                            <m:rPr>
                              <m:sty m:val="p"/>
                            </m:rPr>
                            <w:rPr>
                              <w:rFonts w:ascii="Cambria Math" w:eastAsia="宋体" w:hAnsi="Cambria Math" w:cs="Times New Roman"/>
                              <w:color w:val="auto"/>
                              <w:kern w:val="2"/>
                              <w:sz w:val="24"/>
                              <w:szCs w:val="24"/>
                            </w:rPr>
                            <m:t>2</m:t>
                          </m:r>
                        </m:sup>
                      </m:sSup>
                    </m:e>
                  </m:nary>
                </m:num>
                <m:den>
                  <m:r>
                    <m:rPr>
                      <m:sty m:val="p"/>
                    </m:rPr>
                    <w:rPr>
                      <w:rFonts w:ascii="Cambria Math" w:eastAsia="宋体" w:hAnsi="Cambria Math" w:cs="Times New Roman"/>
                      <w:color w:val="auto"/>
                      <w:kern w:val="2"/>
                      <w:sz w:val="24"/>
                      <w:szCs w:val="24"/>
                    </w:rPr>
                    <m:t>N</m:t>
                  </m:r>
                </m:den>
              </m:f>
            </m:e>
          </m:rad>
        </m:oMath>
      </m:oMathPara>
    </w:p>
    <w:p w14:paraId="0E507390"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Skewness</w:t>
      </w:r>
    </w:p>
    <w:p w14:paraId="3F6E15FB"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w:lastRenderedPageBreak/>
            <m:t>skewness=</m:t>
          </m:r>
          <m:f>
            <m:fPr>
              <m:ctrlPr>
                <w:rPr>
                  <w:rFonts w:ascii="Cambria Math" w:eastAsia="宋体" w:hAnsi="Cambria Math" w:cs="Times New Roman"/>
                  <w:bCs/>
                  <w:color w:val="auto"/>
                  <w:kern w:val="2"/>
                  <w:sz w:val="24"/>
                  <w:szCs w:val="24"/>
                </w:rPr>
              </m:ctrlPr>
            </m:fPr>
            <m:num>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m:rPr>
                      <m:sty m:val="p"/>
                    </m:rPr>
                    <w:rPr>
                      <w:rFonts w:ascii="Cambria Math" w:eastAsia="宋体" w:hAnsi="Cambria Math" w:cs="Times New Roman"/>
                      <w:color w:val="auto"/>
                      <w:kern w:val="2"/>
                      <w:sz w:val="24"/>
                      <w:szCs w:val="24"/>
                    </w:rPr>
                    <m:t>N</m:t>
                  </m:r>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hAnsi="Cambria Math" w:cs="Times New Roman"/>
                              <w:color w:val="auto"/>
                              <w:kern w:val="2"/>
                              <w:sz w:val="24"/>
                              <w:szCs w:val="24"/>
                            </w:rPr>
                            <m:t>-</m:t>
                          </m:r>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e>
                      </m:d>
                    </m:e>
                    <m:sup>
                      <m:r>
                        <m:rPr>
                          <m:sty m:val="p"/>
                        </m:rPr>
                        <w:rPr>
                          <w:rFonts w:ascii="Cambria Math" w:eastAsia="宋体" w:hAnsi="Cambria Math" w:cs="Times New Roman"/>
                          <w:color w:val="auto"/>
                          <w:kern w:val="2"/>
                          <w:sz w:val="24"/>
                          <w:szCs w:val="24"/>
                        </w:rPr>
                        <m:t>3</m:t>
                      </m:r>
                    </m:sup>
                  </m:sSup>
                </m:e>
              </m:nary>
            </m:num>
            <m:den>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ad>
                        <m:radPr>
                          <m:degHide m:val="1"/>
                          <m:ctrlPr>
                            <w:rPr>
                              <w:rFonts w:ascii="Cambria Math" w:eastAsia="宋体" w:hAnsi="Cambria Math" w:cs="Times New Roman"/>
                              <w:bCs/>
                              <w:color w:val="auto"/>
                              <w:kern w:val="2"/>
                              <w:sz w:val="24"/>
                              <w:szCs w:val="24"/>
                            </w:rPr>
                          </m:ctrlPr>
                        </m:radPr>
                        <m:deg/>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m:rPr>
                                  <m:sty m:val="p"/>
                                </m:rPr>
                                <w:rPr>
                                  <w:rFonts w:ascii="Cambria Math" w:eastAsia="宋体" w:hAnsi="Cambria Math" w:cs="Times New Roman"/>
                                  <w:color w:val="auto"/>
                                  <w:kern w:val="2"/>
                                  <w:sz w:val="24"/>
                                  <w:szCs w:val="24"/>
                                </w:rPr>
                                <m:t>N</m:t>
                              </m:r>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hAnsi="Cambria Math" w:cs="Times New Roman"/>
                                          <w:color w:val="auto"/>
                                          <w:kern w:val="2"/>
                                          <w:sz w:val="24"/>
                                          <w:szCs w:val="24"/>
                                        </w:rPr>
                                        <m:t>-</m:t>
                                      </m:r>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e>
                                  </m:d>
                                </m:e>
                                <m:sup>
                                  <m:r>
                                    <m:rPr>
                                      <m:sty m:val="p"/>
                                    </m:rPr>
                                    <w:rPr>
                                      <w:rFonts w:ascii="Cambria Math" w:eastAsia="宋体" w:hAnsi="Cambria Math" w:cs="Times New Roman"/>
                                      <w:color w:val="auto"/>
                                      <w:kern w:val="2"/>
                                      <w:sz w:val="24"/>
                                      <w:szCs w:val="24"/>
                                    </w:rPr>
                                    <m:t>2</m:t>
                                  </m:r>
                                </m:sup>
                              </m:sSup>
                            </m:e>
                          </m:nary>
                        </m:e>
                      </m:rad>
                    </m:e>
                  </m:d>
                </m:e>
                <m:sup>
                  <m:r>
                    <m:rPr>
                      <m:sty m:val="p"/>
                    </m:rPr>
                    <w:rPr>
                      <w:rFonts w:ascii="Cambria Math" w:eastAsia="宋体" w:hAnsi="Cambria Math" w:cs="Times New Roman"/>
                      <w:color w:val="auto"/>
                      <w:kern w:val="2"/>
                      <w:sz w:val="24"/>
                      <w:szCs w:val="24"/>
                    </w:rPr>
                    <m:t>3</m:t>
                  </m:r>
                </m:sup>
              </m:sSup>
            </m:den>
          </m:f>
        </m:oMath>
      </m:oMathPara>
    </w:p>
    <w:p w14:paraId="7D4E20A3" w14:textId="38D59D51"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where </w:t>
      </w:r>
      <m:oMath>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r>
          <w:rPr>
            <w:rFonts w:ascii="Cambria Math" w:eastAsia="宋体" w:hAnsi="Cambria Math" w:cs="Times New Roman"/>
            <w:color w:val="auto"/>
            <w:kern w:val="2"/>
            <w:sz w:val="24"/>
            <w:szCs w:val="24"/>
          </w:rPr>
          <m:t xml:space="preserve"> </m:t>
        </m:r>
      </m:oMath>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mean of X.</w:t>
      </w:r>
    </w:p>
    <w:p w14:paraId="394700FB"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Standard deviation</w:t>
      </w:r>
    </w:p>
    <w:p w14:paraId="73FD6915" w14:textId="77777777" w:rsidR="00151EFF" w:rsidRPr="002C4D2B" w:rsidRDefault="00151EFF" w:rsidP="00147272">
      <w:pPr>
        <w:spacing w:line="480" w:lineRule="auto"/>
        <w:rPr>
          <w:rFonts w:cs="Times New Roman"/>
          <w:color w:val="auto"/>
          <w:sz w:val="24"/>
          <w:szCs w:val="24"/>
        </w:rPr>
      </w:pPr>
      <m:oMathPara>
        <m:oMath>
          <m:r>
            <m:rPr>
              <m:sty m:val="p"/>
            </m:rPr>
            <w:rPr>
              <w:rFonts w:ascii="Cambria Math" w:hAnsi="Cambria Math" w:cs="Times New Roman"/>
              <w:color w:val="auto"/>
              <w:sz w:val="24"/>
              <w:szCs w:val="24"/>
            </w:rPr>
            <m:t>standard deviation=</m:t>
          </m:r>
          <m:sSup>
            <m:sSupPr>
              <m:ctrlPr>
                <w:rPr>
                  <w:rFonts w:ascii="Cambria Math" w:hAnsi="Cambria Math" w:cs="Times New Roman"/>
                  <w:color w:val="auto"/>
                  <w:sz w:val="24"/>
                  <w:szCs w:val="24"/>
                </w:rPr>
              </m:ctrlPr>
            </m:sSupPr>
            <m:e>
              <m:d>
                <m:dPr>
                  <m:ctrlPr>
                    <w:rPr>
                      <w:rFonts w:ascii="Cambria Math" w:hAnsi="Cambria Math" w:cs="Times New Roman"/>
                      <w:color w:val="auto"/>
                      <w:sz w:val="24"/>
                      <w:szCs w:val="24"/>
                    </w:rPr>
                  </m:ctrlPr>
                </m:dPr>
                <m:e>
                  <m:f>
                    <m:fPr>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1</m:t>
                      </m:r>
                    </m:num>
                    <m:den>
                      <m:r>
                        <m:rPr>
                          <m:sty m:val="p"/>
                        </m:rPr>
                        <w:rPr>
                          <w:rFonts w:ascii="Cambria Math" w:hAnsi="Cambria Math" w:cs="Times New Roman"/>
                          <w:color w:val="auto"/>
                          <w:sz w:val="24"/>
                          <w:szCs w:val="24"/>
                        </w:rPr>
                        <m:t>N-1</m:t>
                      </m:r>
                    </m:den>
                  </m:f>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r>
                        <m:rPr>
                          <m:sty m:val="p"/>
                        </m:rPr>
                        <w:rPr>
                          <w:rFonts w:ascii="Cambria Math" w:hAnsi="Cambria Math" w:cs="Times New Roman"/>
                          <w:color w:val="auto"/>
                          <w:sz w:val="24"/>
                          <w:szCs w:val="24"/>
                        </w:rPr>
                        <m:t>N</m:t>
                      </m:r>
                    </m:sup>
                    <m:e>
                      <m:sSup>
                        <m:sSupPr>
                          <m:ctrlPr>
                            <w:rPr>
                              <w:rFonts w:ascii="Cambria Math" w:hAnsi="Cambria Math" w:cs="Times New Roman"/>
                              <w:color w:val="auto"/>
                              <w:sz w:val="24"/>
                              <w:szCs w:val="24"/>
                            </w:rPr>
                          </m:ctrlPr>
                        </m:sSupPr>
                        <m:e>
                          <m:d>
                            <m:dPr>
                              <m:ctrlPr>
                                <w:rPr>
                                  <w:rFonts w:ascii="Cambria Math" w:hAnsi="Cambria Math" w:cs="Times New Roman"/>
                                  <w:color w:val="auto"/>
                                  <w:sz w:val="24"/>
                                  <w:szCs w:val="24"/>
                                </w:rPr>
                              </m:ctrlPr>
                            </m:dPr>
                            <m:e>
                              <m:r>
                                <m:rPr>
                                  <m:sty m:val="p"/>
                                </m:rPr>
                                <w:rPr>
                                  <w:rFonts w:ascii="Cambria Math" w:hAnsi="Cambria Math" w:cs="Times New Roman"/>
                                  <w:color w:val="auto"/>
                                  <w:sz w:val="24"/>
                                  <w:szCs w:val="24"/>
                                </w:rPr>
                                <m:t>X</m:t>
                              </m:r>
                              <m:d>
                                <m:dPr>
                                  <m:ctrlPr>
                                    <w:rPr>
                                      <w:rFonts w:ascii="Cambria Math" w:hAnsi="Cambria Math" w:cs="Times New Roman"/>
                                      <w:color w:val="auto"/>
                                      <w:sz w:val="24"/>
                                      <w:szCs w:val="24"/>
                                    </w:rPr>
                                  </m:ctrlPr>
                                </m:dPr>
                                <m:e>
                                  <m:r>
                                    <m:rPr>
                                      <m:sty m:val="p"/>
                                    </m:rPr>
                                    <w:rPr>
                                      <w:rFonts w:ascii="Cambria Math" w:hAnsi="Cambria Math" w:cs="Times New Roman"/>
                                      <w:color w:val="auto"/>
                                      <w:sz w:val="24"/>
                                      <w:szCs w:val="24"/>
                                    </w:rPr>
                                    <m:t>i</m:t>
                                  </m:r>
                                </m:e>
                              </m:d>
                              <m:r>
                                <m:rPr>
                                  <m:sty m:val="p"/>
                                </m:rPr>
                                <w:rPr>
                                  <w:rFonts w:ascii="Cambria Math" w:hAnsi="Cambria Math" w:cs="Times New Roman"/>
                                  <w:color w:val="auto"/>
                                  <w:sz w:val="24"/>
                                  <w:szCs w:val="24"/>
                                </w:rPr>
                                <m:t>-</m:t>
                              </m:r>
                              <m:acc>
                                <m:accPr>
                                  <m:chr m:val="̅"/>
                                  <m:ctrlPr>
                                    <w:rPr>
                                      <w:rFonts w:ascii="Cambria Math" w:hAnsi="Cambria Math" w:cs="Times New Roman"/>
                                      <w:color w:val="auto"/>
                                      <w:sz w:val="24"/>
                                      <w:szCs w:val="24"/>
                                    </w:rPr>
                                  </m:ctrlPr>
                                </m:accPr>
                                <m:e>
                                  <m:r>
                                    <m:rPr>
                                      <m:sty m:val="p"/>
                                    </m:rPr>
                                    <w:rPr>
                                      <w:rFonts w:ascii="Cambria Math" w:hAnsi="Cambria Math" w:cs="Times New Roman"/>
                                      <w:color w:val="auto"/>
                                      <w:sz w:val="24"/>
                                      <w:szCs w:val="24"/>
                                    </w:rPr>
                                    <m:t>X</m:t>
                                  </m:r>
                                </m:e>
                              </m:acc>
                            </m:e>
                          </m:d>
                        </m:e>
                        <m:sup>
                          <m:r>
                            <m:rPr>
                              <m:sty m:val="p"/>
                            </m:rPr>
                            <w:rPr>
                              <w:rFonts w:ascii="Cambria Math" w:hAnsi="Cambria Math" w:cs="Times New Roman"/>
                              <w:color w:val="auto"/>
                              <w:sz w:val="24"/>
                              <w:szCs w:val="24"/>
                            </w:rPr>
                            <m:t>2</m:t>
                          </m:r>
                        </m:sup>
                      </m:sSup>
                    </m:e>
                  </m:nary>
                </m:e>
              </m:d>
            </m:e>
            <m:sup>
              <m:f>
                <m:fPr>
                  <m:type m:val="skw"/>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1</m:t>
                  </m:r>
                </m:num>
                <m:den>
                  <m:r>
                    <m:rPr>
                      <m:sty m:val="p"/>
                    </m:rPr>
                    <w:rPr>
                      <w:rFonts w:ascii="Cambria Math" w:hAnsi="Cambria Math" w:cs="Times New Roman"/>
                      <w:color w:val="auto"/>
                      <w:sz w:val="24"/>
                      <w:szCs w:val="24"/>
                    </w:rPr>
                    <m:t>2</m:t>
                  </m:r>
                </m:den>
              </m:f>
            </m:sup>
          </m:sSup>
        </m:oMath>
      </m:oMathPara>
    </w:p>
    <w:p w14:paraId="5BB54AE8" w14:textId="7600F2A1" w:rsidR="00151EFF" w:rsidRPr="002C4D2B" w:rsidRDefault="00151EFF" w:rsidP="00147272">
      <w:pPr>
        <w:tabs>
          <w:tab w:val="left" w:pos="1701"/>
        </w:tabs>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where </w:t>
      </w:r>
      <m:oMath>
        <m:acc>
          <m:accPr>
            <m:chr m:val="̅"/>
            <m:ctrlPr>
              <w:rPr>
                <w:rFonts w:ascii="Cambria Math" w:eastAsia="宋体" w:hAnsi="Cambria Math" w:cs="Times New Roman"/>
                <w:bCs/>
                <w:color w:val="auto"/>
                <w:kern w:val="2"/>
                <w:sz w:val="24"/>
                <w:szCs w:val="24"/>
              </w:rPr>
            </m:ctrlPr>
          </m:accPr>
          <m:e>
            <m:r>
              <m:rPr>
                <m:sty m:val="p"/>
              </m:rPr>
              <w:rPr>
                <w:rFonts w:ascii="Cambria Math" w:eastAsia="宋体" w:hAnsi="Cambria Math" w:cs="Times New Roman"/>
                <w:color w:val="auto"/>
                <w:kern w:val="2"/>
                <w:sz w:val="24"/>
                <w:szCs w:val="24"/>
              </w:rPr>
              <m:t>X</m:t>
            </m:r>
          </m:e>
        </m:acc>
        <m:r>
          <w:rPr>
            <w:rFonts w:ascii="Cambria Math" w:eastAsia="宋体" w:hAnsi="Cambria Math" w:cs="Times New Roman"/>
            <w:color w:val="auto"/>
            <w:kern w:val="2"/>
            <w:sz w:val="24"/>
            <w:szCs w:val="24"/>
          </w:rPr>
          <m:t xml:space="preserve"> </m:t>
        </m:r>
      </m:oMath>
      <w:r w:rsidR="003F117D"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mean of X.</w:t>
      </w:r>
    </w:p>
    <w:p w14:paraId="55077EEC"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 xml:space="preserve">Uniformity </w:t>
      </w:r>
    </w:p>
    <w:p w14:paraId="1B9CF901" w14:textId="1560D7B6"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uniformity=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P</m:t>
              </m:r>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sup>
                  <m:r>
                    <m:rPr>
                      <m:sty m:val="p"/>
                    </m:rPr>
                    <w:rPr>
                      <w:rFonts w:ascii="Cambria Math" w:eastAsia="宋体" w:hAnsi="Cambria Math" w:cs="Times New Roman"/>
                      <w:color w:val="auto"/>
                      <w:kern w:val="2"/>
                      <w:sz w:val="24"/>
                      <w:szCs w:val="24"/>
                    </w:rPr>
                    <m:t>2</m:t>
                  </m:r>
                </m:sup>
              </m:sSup>
            </m:e>
          </m:nary>
        </m:oMath>
      </m:oMathPara>
    </w:p>
    <w:p w14:paraId="700969F6" w14:textId="77777777" w:rsidR="00151EFF" w:rsidRPr="002C4D2B" w:rsidRDefault="00151EFF" w:rsidP="00147272">
      <w:pPr>
        <w:numPr>
          <w:ilvl w:val="0"/>
          <w:numId w:val="21"/>
        </w:numPr>
        <w:tabs>
          <w:tab w:val="left" w:pos="1418"/>
        </w:tabs>
        <w:spacing w:line="480" w:lineRule="auto"/>
        <w:ind w:left="851" w:firstLine="0"/>
        <w:rPr>
          <w:rFonts w:eastAsia="宋体" w:cs="Times New Roman"/>
          <w:bCs/>
          <w:color w:val="auto"/>
          <w:kern w:val="2"/>
          <w:sz w:val="24"/>
          <w:szCs w:val="24"/>
        </w:rPr>
      </w:pPr>
      <w:r w:rsidRPr="002C4D2B">
        <w:rPr>
          <w:rFonts w:eastAsia="宋体" w:cs="Times New Roman"/>
          <w:bCs/>
          <w:color w:val="auto"/>
          <w:kern w:val="2"/>
          <w:sz w:val="24"/>
          <w:szCs w:val="24"/>
        </w:rPr>
        <w:t>Energy</w:t>
      </w:r>
    </w:p>
    <w:p w14:paraId="3432F0F6"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energy</m:t>
          </m:r>
          <m:r>
            <m:rPr>
              <m:sty m:val="b"/>
            </m:rPr>
            <w:rPr>
              <w:rFonts w:ascii="Cambria Math" w:eastAsia="宋体" w:hAnsi="Cambria Math" w:cs="Times New Roman"/>
              <w:color w:val="auto"/>
              <w:kern w:val="2"/>
              <w:sz w:val="24"/>
              <w:szCs w:val="24"/>
            </w:rPr>
            <m:t>=</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sup>
                  <m:r>
                    <m:rPr>
                      <m:sty m:val="p"/>
                    </m:rPr>
                    <w:rPr>
                      <w:rFonts w:ascii="Cambria Math" w:eastAsia="宋体" w:hAnsi="Cambria Math" w:cs="Times New Roman"/>
                      <w:color w:val="auto"/>
                      <w:kern w:val="2"/>
                      <w:sz w:val="24"/>
                      <w:szCs w:val="24"/>
                    </w:rPr>
                    <m:t>2</m:t>
                  </m:r>
                </m:sup>
              </m:sSup>
            </m:e>
          </m:nary>
        </m:oMath>
      </m:oMathPara>
    </w:p>
    <w:bookmarkEnd w:id="1"/>
    <w:p w14:paraId="2152EB1B" w14:textId="0F5A05F6" w:rsidR="00151EFF" w:rsidRPr="002C4D2B" w:rsidRDefault="005E67EC" w:rsidP="00147272">
      <w:pPr>
        <w:numPr>
          <w:ilvl w:val="0"/>
          <w:numId w:val="20"/>
        </w:numPr>
        <w:spacing w:line="480" w:lineRule="auto"/>
        <w:rPr>
          <w:rFonts w:eastAsia="等线" w:cs="Times New Roman"/>
          <w:bCs/>
          <w:color w:val="auto"/>
          <w:kern w:val="2"/>
          <w:sz w:val="24"/>
          <w:szCs w:val="24"/>
        </w:rPr>
      </w:pPr>
      <w:r w:rsidRPr="002C4D2B">
        <w:rPr>
          <w:rFonts w:eastAsia="等线" w:cs="Times New Roman"/>
          <w:bCs/>
          <w:color w:val="auto"/>
          <w:kern w:val="2"/>
          <w:sz w:val="24"/>
          <w:szCs w:val="24"/>
        </w:rPr>
        <w:t>Gabor wavelet features</w:t>
      </w:r>
    </w:p>
    <w:p w14:paraId="05122734" w14:textId="785BA448"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 xml:space="preserve">We used Gabor filter to perform edge detection in </w:t>
      </w:r>
      <w:r w:rsidR="0038517D" w:rsidRPr="002C4D2B">
        <w:rPr>
          <w:rFonts w:eastAsia="宋体" w:cs="Times New Roman"/>
          <w:bCs/>
          <w:color w:val="auto"/>
          <w:kern w:val="2"/>
          <w:sz w:val="24"/>
          <w:szCs w:val="24"/>
        </w:rPr>
        <w:t xml:space="preserve">eight </w:t>
      </w:r>
      <w:r w:rsidRPr="002C4D2B">
        <w:rPr>
          <w:rFonts w:eastAsia="宋体" w:cs="Times New Roman"/>
          <w:bCs/>
          <w:color w:val="auto"/>
          <w:kern w:val="2"/>
          <w:sz w:val="24"/>
          <w:szCs w:val="24"/>
        </w:rPr>
        <w:t xml:space="preserve">directions and </w:t>
      </w:r>
      <w:r w:rsidR="0038517D" w:rsidRPr="002C4D2B">
        <w:rPr>
          <w:rFonts w:eastAsia="宋体" w:cs="Times New Roman"/>
          <w:bCs/>
          <w:color w:val="auto"/>
          <w:kern w:val="2"/>
          <w:sz w:val="24"/>
          <w:szCs w:val="24"/>
        </w:rPr>
        <w:t xml:space="preserve">five </w:t>
      </w:r>
      <w:r w:rsidRPr="002C4D2B">
        <w:rPr>
          <w:rFonts w:eastAsia="宋体" w:cs="Times New Roman"/>
          <w:bCs/>
          <w:color w:val="auto"/>
          <w:kern w:val="2"/>
          <w:sz w:val="24"/>
          <w:szCs w:val="24"/>
        </w:rPr>
        <w:t xml:space="preserve">scales. Gabor magnitude texture representation (GMTR) and Gabor phase-based texture representation (GPTR) were captured based on the convolution in multi-directional and multi-scale Gabor wavelet filtered images. The Gabor wavelet features </w:t>
      </w:r>
      <w:r w:rsidR="003F117D" w:rsidRPr="002C4D2B">
        <w:rPr>
          <w:rFonts w:eastAsia="宋体" w:cs="Times New Roman"/>
          <w:bCs/>
          <w:color w:val="auto"/>
          <w:kern w:val="2"/>
          <w:sz w:val="24"/>
          <w:szCs w:val="24"/>
        </w:rPr>
        <w:t xml:space="preserve">included </w:t>
      </w:r>
      <w:proofErr w:type="spellStart"/>
      <w:r w:rsidRPr="002C4D2B">
        <w:rPr>
          <w:rFonts w:eastAsia="宋体" w:cs="Times New Roman"/>
          <w:bCs/>
          <w:color w:val="auto"/>
          <w:kern w:val="2"/>
          <w:sz w:val="24"/>
          <w:szCs w:val="24"/>
        </w:rPr>
        <w:t>GMTRmean</w:t>
      </w:r>
      <w:proofErr w:type="spellEnd"/>
      <w:r w:rsidRPr="002C4D2B">
        <w:rPr>
          <w:rFonts w:eastAsia="宋体" w:cs="Times New Roman"/>
          <w:bCs/>
          <w:color w:val="auto"/>
          <w:kern w:val="2"/>
          <w:sz w:val="24"/>
          <w:szCs w:val="24"/>
        </w:rPr>
        <w:t xml:space="preserve">, </w:t>
      </w:r>
      <w:proofErr w:type="spellStart"/>
      <w:r w:rsidRPr="002C4D2B">
        <w:rPr>
          <w:rFonts w:eastAsia="宋体" w:cs="Times New Roman"/>
          <w:bCs/>
          <w:color w:val="auto"/>
          <w:kern w:val="2"/>
          <w:sz w:val="24"/>
          <w:szCs w:val="24"/>
        </w:rPr>
        <w:t>GMTRvariance</w:t>
      </w:r>
      <w:proofErr w:type="spellEnd"/>
      <w:r w:rsidR="0038517D"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 and </w:t>
      </w:r>
      <w:proofErr w:type="spellStart"/>
      <w:r w:rsidRPr="002C4D2B">
        <w:rPr>
          <w:rFonts w:eastAsia="宋体" w:cs="Times New Roman"/>
          <w:bCs/>
          <w:color w:val="auto"/>
          <w:kern w:val="2"/>
          <w:sz w:val="24"/>
          <w:szCs w:val="24"/>
        </w:rPr>
        <w:t>GPTRentropy</w:t>
      </w:r>
      <w:proofErr w:type="spellEnd"/>
      <w:r w:rsidRPr="002C4D2B">
        <w:rPr>
          <w:rFonts w:eastAsia="宋体" w:cs="Times New Roman"/>
          <w:bCs/>
          <w:color w:val="auto"/>
          <w:kern w:val="2"/>
          <w:sz w:val="24"/>
          <w:szCs w:val="24"/>
        </w:rPr>
        <w:t xml:space="preserve">. X </w:t>
      </w:r>
      <w:r w:rsidR="003F117D" w:rsidRPr="002C4D2B">
        <w:rPr>
          <w:rFonts w:eastAsia="宋体" w:cs="Times New Roman"/>
          <w:bCs/>
          <w:color w:val="auto"/>
          <w:kern w:val="2"/>
          <w:sz w:val="24"/>
          <w:szCs w:val="24"/>
        </w:rPr>
        <w:t xml:space="preserve">denoted </w:t>
      </w:r>
      <w:r w:rsidRPr="002C4D2B">
        <w:rPr>
          <w:rFonts w:eastAsia="宋体" w:cs="Times New Roman"/>
          <w:bCs/>
          <w:color w:val="auto"/>
          <w:kern w:val="2"/>
          <w:sz w:val="24"/>
          <w:szCs w:val="24"/>
        </w:rPr>
        <w:t xml:space="preserve">the </w:t>
      </w:r>
      <w:r w:rsidR="0038517D" w:rsidRPr="002C4D2B">
        <w:rPr>
          <w:rFonts w:eastAsia="宋体" w:cs="Times New Roman"/>
          <w:bCs/>
          <w:color w:val="auto"/>
          <w:kern w:val="2"/>
          <w:sz w:val="24"/>
          <w:szCs w:val="24"/>
        </w:rPr>
        <w:t>three</w:t>
      </w:r>
      <w:r w:rsidRPr="002C4D2B">
        <w:rPr>
          <w:rFonts w:eastAsia="宋体" w:cs="Times New Roman"/>
          <w:bCs/>
          <w:color w:val="auto"/>
          <w:kern w:val="2"/>
          <w:sz w:val="24"/>
          <w:szCs w:val="24"/>
        </w:rPr>
        <w:t>-dimensional Gabor-filtered image matrix with N pixels and P the first</w:t>
      </w:r>
      <w:r w:rsidR="00ED79EA"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order histogram with </w:t>
      </w:r>
      <w:proofErr w:type="spellStart"/>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l</w:t>
      </w:r>
      <w:proofErr w:type="spellEnd"/>
      <w:r w:rsidRPr="002C4D2B">
        <w:rPr>
          <w:rFonts w:eastAsia="宋体" w:cs="Times New Roman"/>
          <w:bCs/>
          <w:color w:val="auto"/>
          <w:kern w:val="2"/>
          <w:sz w:val="24"/>
          <w:szCs w:val="24"/>
        </w:rPr>
        <w:t xml:space="preserve"> discrete intensity levels. The detailed features were defined as follows:</w:t>
      </w:r>
    </w:p>
    <w:p w14:paraId="2476B8CE" w14:textId="77777777" w:rsidR="00151EFF" w:rsidRPr="002C4D2B" w:rsidRDefault="00151EFF" w:rsidP="00147272">
      <w:pPr>
        <w:numPr>
          <w:ilvl w:val="0"/>
          <w:numId w:val="22"/>
        </w:numPr>
        <w:tabs>
          <w:tab w:val="left" w:pos="1418"/>
        </w:tabs>
        <w:spacing w:line="480" w:lineRule="auto"/>
        <w:ind w:left="1418" w:hanging="562"/>
        <w:rPr>
          <w:rFonts w:eastAsia="宋体" w:cs="Times New Roman"/>
          <w:bCs/>
          <w:color w:val="auto"/>
          <w:kern w:val="2"/>
          <w:sz w:val="24"/>
          <w:szCs w:val="24"/>
        </w:rPr>
      </w:pPr>
      <w:proofErr w:type="spellStart"/>
      <w:r w:rsidRPr="002C4D2B">
        <w:rPr>
          <w:rFonts w:eastAsia="宋体" w:cs="Times New Roman"/>
          <w:bCs/>
          <w:color w:val="auto"/>
          <w:kern w:val="2"/>
          <w:sz w:val="24"/>
          <w:szCs w:val="24"/>
        </w:rPr>
        <w:t>GMTRmean</w:t>
      </w:r>
      <w:proofErr w:type="spellEnd"/>
    </w:p>
    <w:p w14:paraId="799C722D" w14:textId="06646657" w:rsidR="00151EFF" w:rsidRPr="002C4D2B" w:rsidRDefault="00717610" w:rsidP="00147272">
      <w:pPr>
        <w:spacing w:line="480" w:lineRule="auto"/>
        <w:ind w:left="608"/>
        <w:jc w:val="center"/>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w:lastRenderedPageBreak/>
            <m:t>Mean=</m:t>
          </m:r>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nary>
        </m:oMath>
      </m:oMathPara>
    </w:p>
    <w:p w14:paraId="01D52329" w14:textId="77777777" w:rsidR="00151EFF" w:rsidRPr="002C4D2B" w:rsidRDefault="00151EFF" w:rsidP="00147272">
      <w:pPr>
        <w:numPr>
          <w:ilvl w:val="0"/>
          <w:numId w:val="22"/>
        </w:numPr>
        <w:spacing w:line="480" w:lineRule="auto"/>
        <w:ind w:left="1418" w:hanging="562"/>
        <w:rPr>
          <w:rFonts w:eastAsia="等线" w:cs="Times New Roman"/>
          <w:bCs/>
          <w:color w:val="auto"/>
          <w:kern w:val="2"/>
          <w:sz w:val="24"/>
          <w:szCs w:val="24"/>
        </w:rPr>
      </w:pPr>
      <w:proofErr w:type="spellStart"/>
      <w:r w:rsidRPr="002C4D2B">
        <w:rPr>
          <w:rFonts w:eastAsia="等线" w:cs="Times New Roman"/>
          <w:bCs/>
          <w:color w:val="auto"/>
          <w:kern w:val="2"/>
          <w:sz w:val="24"/>
          <w:szCs w:val="24"/>
        </w:rPr>
        <w:t>GMTRvariance</w:t>
      </w:r>
      <w:proofErr w:type="spellEnd"/>
    </w:p>
    <w:p w14:paraId="4E098A6B" w14:textId="77777777" w:rsidR="00B90D8E" w:rsidRPr="002C4D2B" w:rsidRDefault="00B90D8E" w:rsidP="00B90D8E">
      <w:pPr>
        <w:spacing w:line="480" w:lineRule="auto"/>
        <w:ind w:left="608"/>
        <w:jc w:val="center"/>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Variance=</m:t>
          </m:r>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N-1</m:t>
              </m:r>
            </m:den>
          </m:f>
          <m:nary>
            <m:naryPr>
              <m:chr m:val="∑"/>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eastAsia="宋体" w:hAnsi="Cambria Math" w:cs="Times New Roman"/>
                          <w:color w:val="auto"/>
                          <w:kern w:val="2"/>
                          <w:sz w:val="24"/>
                          <w:szCs w:val="24"/>
                        </w:rPr>
                        <m:t>-Mean</m:t>
                      </m:r>
                    </m:e>
                  </m:d>
                </m:e>
                <m:sup>
                  <m:r>
                    <m:rPr>
                      <m:sty m:val="p"/>
                    </m:rPr>
                    <w:rPr>
                      <w:rFonts w:ascii="Cambria Math" w:eastAsia="宋体" w:hAnsi="Cambria Math" w:cs="Times New Roman"/>
                      <w:color w:val="auto"/>
                      <w:kern w:val="2"/>
                      <w:sz w:val="24"/>
                      <w:szCs w:val="24"/>
                    </w:rPr>
                    <m:t>2</m:t>
                  </m:r>
                </m:sup>
              </m:sSup>
            </m:e>
          </m:nary>
        </m:oMath>
      </m:oMathPara>
    </w:p>
    <w:p w14:paraId="68B28447" w14:textId="265CF259" w:rsidR="00151EFF" w:rsidRPr="002C4D2B" w:rsidRDefault="00B90D8E" w:rsidP="00717610">
      <w:pPr>
        <w:numPr>
          <w:ilvl w:val="0"/>
          <w:numId w:val="22"/>
        </w:numPr>
        <w:spacing w:line="480" w:lineRule="auto"/>
        <w:ind w:left="1418" w:hanging="567"/>
        <w:rPr>
          <w:rFonts w:eastAsia="等线" w:cs="Times New Roman"/>
          <w:color w:val="auto"/>
          <w:kern w:val="2"/>
          <w:sz w:val="24"/>
          <w:szCs w:val="24"/>
        </w:rPr>
      </w:pPr>
      <w:proofErr w:type="spellStart"/>
      <w:r w:rsidRPr="002C4D2B">
        <w:rPr>
          <w:rFonts w:eastAsia="等线" w:cs="Times New Roman"/>
          <w:bCs/>
          <w:color w:val="auto"/>
          <w:kern w:val="2"/>
          <w:sz w:val="24"/>
          <w:szCs w:val="24"/>
        </w:rPr>
        <w:t>GPTRentropy</w:t>
      </w:r>
      <w:proofErr w:type="spellEnd"/>
    </w:p>
    <w:p w14:paraId="700C20A5" w14:textId="16B597C4" w:rsidR="00151EFF" w:rsidRPr="002C4D2B" w:rsidRDefault="00B90D8E" w:rsidP="00717610">
      <w:pPr>
        <w:spacing w:line="480" w:lineRule="auto"/>
        <w:ind w:left="608"/>
        <w:jc w:val="center"/>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Entropy=</m:t>
          </m:r>
          <m:nary>
            <m:naryPr>
              <m:chr m:val="∑"/>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r>
                <m:rPr>
                  <m:sty m:val="p"/>
                </m:rPr>
                <w:rPr>
                  <w:rFonts w:ascii="Cambria Math" w:eastAsia="宋体" w:hAnsi="Cambria Math" w:cs="Times New Roman"/>
                  <w:color w:val="auto"/>
                  <w:kern w:val="2"/>
                  <w:sz w:val="24"/>
                  <w:szCs w:val="24"/>
                </w:rPr>
                <m:t>Nl</m:t>
              </m:r>
            </m:sup>
            <m:e>
              <m:r>
                <m:rPr>
                  <m:sty m:val="p"/>
                </m:rPr>
                <w:rPr>
                  <w:rFonts w:ascii="Cambria Math" w:eastAsia="宋体" w:hAnsi="Cambria Math" w:cs="Times New Roman"/>
                  <w:color w:val="auto"/>
                  <w:kern w:val="2"/>
                  <w:sz w:val="24"/>
                  <w:szCs w:val="24"/>
                </w:rPr>
                <m:t>P</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func>
                <m:funcPr>
                  <m:ctrlPr>
                    <w:rPr>
                      <w:rFonts w:ascii="Cambria Math" w:eastAsia="宋体" w:hAnsi="Cambria Math" w:cs="Times New Roman"/>
                      <w:bCs/>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r>
                    <m:rPr>
                      <m:sty m:val="p"/>
                    </m:rPr>
                    <w:rPr>
                      <w:rFonts w:ascii="Cambria Math" w:eastAsia="宋体" w:hAnsi="Cambria Math" w:cs="Times New Roman"/>
                      <w:color w:val="auto"/>
                      <w:kern w:val="2"/>
                      <w:sz w:val="24"/>
                      <w:szCs w:val="24"/>
                    </w:rPr>
                    <m:t>P</m:t>
                  </m:r>
                </m:e>
              </m:func>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nary>
        </m:oMath>
      </m:oMathPara>
    </w:p>
    <w:p w14:paraId="1C4D5ABF" w14:textId="25C52D0E" w:rsidR="00151EFF" w:rsidRPr="002C4D2B" w:rsidRDefault="00B72731" w:rsidP="00DB2683">
      <w:pPr>
        <w:numPr>
          <w:ilvl w:val="0"/>
          <w:numId w:val="20"/>
        </w:numPr>
        <w:spacing w:line="480" w:lineRule="auto"/>
        <w:rPr>
          <w:rFonts w:eastAsia="等线" w:cs="Times New Roman"/>
          <w:bCs/>
          <w:color w:val="auto"/>
          <w:kern w:val="2"/>
          <w:sz w:val="24"/>
          <w:szCs w:val="24"/>
        </w:rPr>
      </w:pPr>
      <w:bookmarkStart w:id="2" w:name="_Hlk533601501"/>
      <w:r>
        <w:rPr>
          <w:rFonts w:eastAsia="等线" w:cs="Times New Roman"/>
          <w:bCs/>
          <w:color w:val="auto"/>
          <w:kern w:val="2"/>
          <w:sz w:val="24"/>
          <w:szCs w:val="24"/>
        </w:rPr>
        <w:t>M</w:t>
      </w:r>
      <w:r w:rsidRPr="00B72731">
        <w:rPr>
          <w:rFonts w:eastAsia="等线" w:cs="Times New Roman"/>
          <w:bCs/>
          <w:color w:val="auto"/>
          <w:kern w:val="2"/>
          <w:sz w:val="24"/>
          <w:szCs w:val="24"/>
        </w:rPr>
        <w:t xml:space="preserve">orphological features </w:t>
      </w:r>
      <w:r>
        <w:rPr>
          <w:rFonts w:eastAsia="等线" w:cs="Times New Roman"/>
          <w:bCs/>
          <w:color w:val="auto"/>
          <w:kern w:val="2"/>
          <w:sz w:val="24"/>
          <w:szCs w:val="24"/>
        </w:rPr>
        <w:t>(</w:t>
      </w:r>
      <w:r w:rsidR="00C827E2" w:rsidRPr="002C4D2B">
        <w:rPr>
          <w:rFonts w:eastAsia="等线" w:cs="Times New Roman"/>
          <w:bCs/>
          <w:color w:val="auto"/>
          <w:kern w:val="2"/>
          <w:sz w:val="24"/>
          <w:szCs w:val="24"/>
        </w:rPr>
        <w:t>F</w:t>
      </w:r>
      <w:r w:rsidR="005E67EC" w:rsidRPr="002C4D2B">
        <w:rPr>
          <w:rFonts w:eastAsia="等线" w:cs="Times New Roman"/>
          <w:bCs/>
          <w:color w:val="auto"/>
          <w:kern w:val="2"/>
          <w:sz w:val="24"/>
          <w:szCs w:val="24"/>
        </w:rPr>
        <w:t>eatures</w:t>
      </w:r>
      <w:r w:rsidR="00C827E2" w:rsidRPr="002C4D2B">
        <w:rPr>
          <w:rFonts w:eastAsia="等线" w:cs="Times New Roman"/>
          <w:bCs/>
          <w:color w:val="auto"/>
          <w:kern w:val="2"/>
          <w:sz w:val="24"/>
          <w:szCs w:val="24"/>
        </w:rPr>
        <w:t xml:space="preserve"> related to HCC </w:t>
      </w:r>
      <w:r>
        <w:rPr>
          <w:rFonts w:eastAsia="等线" w:cs="Times New Roman"/>
          <w:bCs/>
          <w:color w:val="auto"/>
          <w:kern w:val="2"/>
          <w:sz w:val="24"/>
          <w:szCs w:val="24"/>
        </w:rPr>
        <w:t>m</w:t>
      </w:r>
      <w:r w:rsidRPr="00B72731">
        <w:rPr>
          <w:rFonts w:eastAsia="等线" w:cs="Times New Roman"/>
          <w:bCs/>
          <w:color w:val="auto"/>
          <w:kern w:val="2"/>
          <w:sz w:val="24"/>
          <w:szCs w:val="24"/>
        </w:rPr>
        <w:t>orphological</w:t>
      </w:r>
      <w:r w:rsidRPr="002C4D2B">
        <w:rPr>
          <w:rFonts w:eastAsia="等线" w:cs="Times New Roman"/>
          <w:bCs/>
          <w:color w:val="auto"/>
          <w:kern w:val="2"/>
          <w:sz w:val="24"/>
          <w:szCs w:val="24"/>
        </w:rPr>
        <w:t xml:space="preserve"> </w:t>
      </w:r>
      <w:r w:rsidR="00A73AEC" w:rsidRPr="002C4D2B">
        <w:rPr>
          <w:rFonts w:eastAsia="等线" w:cs="Times New Roman"/>
          <w:bCs/>
          <w:color w:val="auto"/>
          <w:kern w:val="2"/>
          <w:sz w:val="24"/>
          <w:szCs w:val="24"/>
        </w:rPr>
        <w:t>diversity</w:t>
      </w:r>
      <w:bookmarkEnd w:id="2"/>
      <w:r w:rsidR="00DB2683" w:rsidRPr="002C4D2B">
        <w:rPr>
          <w:rFonts w:eastAsia="等线" w:cs="Times New Roman"/>
          <w:bCs/>
          <w:color w:val="auto"/>
          <w:kern w:val="2"/>
          <w:sz w:val="24"/>
          <w:szCs w:val="24"/>
        </w:rPr>
        <w:t>)</w:t>
      </w:r>
    </w:p>
    <w:p w14:paraId="682D53AD" w14:textId="7DDDAA6B" w:rsidR="001F04C6" w:rsidRPr="002C4D2B" w:rsidRDefault="001F04C6" w:rsidP="00147272">
      <w:pPr>
        <w:pStyle w:val="af0"/>
        <w:spacing w:line="480" w:lineRule="auto"/>
        <w:ind w:left="840" w:firstLineChars="0" w:firstLine="0"/>
        <w:rPr>
          <w:rFonts w:ascii="Times New Roman" w:hAnsi="Times New Roman" w:cs="Times New Roman"/>
        </w:rPr>
      </w:pPr>
      <w:r w:rsidRPr="002C4D2B">
        <w:rPr>
          <w:rFonts w:ascii="Times New Roman" w:hAnsi="Times New Roman" w:cs="Times New Roman"/>
        </w:rPr>
        <w:t xml:space="preserve">Computer-based features enabled </w:t>
      </w:r>
      <w:r w:rsidR="009A1D8B" w:rsidRPr="009A1D8B">
        <w:rPr>
          <w:rFonts w:ascii="Times New Roman" w:hAnsi="Times New Roman" w:cs="Times New Roman"/>
        </w:rPr>
        <w:t>the discrimination of</w:t>
      </w:r>
      <w:r w:rsidR="009A1D8B" w:rsidRPr="009A1D8B" w:rsidDel="009A1D8B">
        <w:rPr>
          <w:rFonts w:ascii="Times New Roman" w:hAnsi="Times New Roman" w:cs="Times New Roman"/>
        </w:rPr>
        <w:t xml:space="preserve"> </w:t>
      </w:r>
      <w:r w:rsidRPr="002C4D2B">
        <w:rPr>
          <w:rFonts w:ascii="Times New Roman" w:hAnsi="Times New Roman" w:cs="Times New Roman"/>
        </w:rPr>
        <w:t xml:space="preserve">subtle </w:t>
      </w:r>
      <w:r w:rsidR="00B61C63" w:rsidRPr="002C4D2B">
        <w:rPr>
          <w:rFonts w:ascii="Times New Roman" w:hAnsi="Times New Roman" w:cs="Times New Roman"/>
        </w:rPr>
        <w:t xml:space="preserve">differences in </w:t>
      </w:r>
      <w:r w:rsidRPr="002C4D2B">
        <w:rPr>
          <w:rFonts w:ascii="Times New Roman" w:hAnsi="Times New Roman" w:cs="Times New Roman"/>
        </w:rPr>
        <w:t xml:space="preserve">textural heterogeneity between targeted clinical groups. Empirical features based on </w:t>
      </w:r>
      <w:r w:rsidR="00B61C63" w:rsidRPr="002C4D2B">
        <w:rPr>
          <w:rFonts w:ascii="Times New Roman" w:hAnsi="Times New Roman" w:cs="Times New Roman"/>
        </w:rPr>
        <w:t xml:space="preserve">the experience of </w:t>
      </w:r>
      <w:r w:rsidRPr="002C4D2B">
        <w:rPr>
          <w:rFonts w:ascii="Times New Roman" w:hAnsi="Times New Roman" w:cs="Times New Roman"/>
        </w:rPr>
        <w:t>doctors</w:t>
      </w:r>
      <w:r w:rsidR="00B61C63" w:rsidRPr="002C4D2B">
        <w:rPr>
          <w:rFonts w:ascii="Times New Roman" w:hAnsi="Times New Roman" w:cs="Times New Roman"/>
        </w:rPr>
        <w:t xml:space="preserve"> or </w:t>
      </w:r>
      <w:r w:rsidRPr="002C4D2B">
        <w:rPr>
          <w:rFonts w:ascii="Times New Roman" w:hAnsi="Times New Roman" w:cs="Times New Roman"/>
        </w:rPr>
        <w:t xml:space="preserve">physicians also contained critical information related </w:t>
      </w:r>
      <w:r w:rsidR="00B61C63" w:rsidRPr="002C4D2B">
        <w:rPr>
          <w:rFonts w:ascii="Times New Roman" w:hAnsi="Times New Roman" w:cs="Times New Roman"/>
        </w:rPr>
        <w:t>to</w:t>
      </w:r>
      <w:r w:rsidRPr="002C4D2B">
        <w:rPr>
          <w:rFonts w:ascii="Times New Roman" w:hAnsi="Times New Roman" w:cs="Times New Roman"/>
        </w:rPr>
        <w:t xml:space="preserve"> physiological or prognostic outcomes. In this </w:t>
      </w:r>
      <w:r w:rsidR="00B61C63" w:rsidRPr="002C4D2B">
        <w:rPr>
          <w:rFonts w:ascii="Times New Roman" w:hAnsi="Times New Roman" w:cs="Times New Roman"/>
        </w:rPr>
        <w:t>study</w:t>
      </w:r>
      <w:r w:rsidRPr="002C4D2B">
        <w:rPr>
          <w:rFonts w:ascii="Times New Roman" w:hAnsi="Times New Roman" w:cs="Times New Roman"/>
        </w:rPr>
        <w:t xml:space="preserve">, we defined </w:t>
      </w:r>
      <w:r w:rsidR="0038517D" w:rsidRPr="002C4D2B">
        <w:rPr>
          <w:rFonts w:ascii="Times New Roman" w:hAnsi="Times New Roman" w:cs="Times New Roman"/>
        </w:rPr>
        <w:t xml:space="preserve">six </w:t>
      </w:r>
      <w:r w:rsidR="004F2843">
        <w:rPr>
          <w:rFonts w:ascii="Times New Roman" w:hAnsi="Times New Roman" w:cs="Times New Roman"/>
        </w:rPr>
        <w:t>morphological</w:t>
      </w:r>
      <w:r w:rsidRPr="002C4D2B">
        <w:rPr>
          <w:rFonts w:ascii="Times New Roman" w:hAnsi="Times New Roman" w:cs="Times New Roman"/>
        </w:rPr>
        <w:t xml:space="preserve"> features that reflected the morphological </w:t>
      </w:r>
      <w:r w:rsidR="00A73AEC" w:rsidRPr="002C4D2B">
        <w:rPr>
          <w:rFonts w:ascii="Times New Roman" w:hAnsi="Times New Roman" w:cs="Times New Roman"/>
        </w:rPr>
        <w:t>diversity</w:t>
      </w:r>
      <w:r w:rsidRPr="002C4D2B">
        <w:rPr>
          <w:rFonts w:ascii="Times New Roman" w:hAnsi="Times New Roman" w:cs="Times New Roman"/>
        </w:rPr>
        <w:t xml:space="preserve"> of the tumor lesion.</w:t>
      </w:r>
    </w:p>
    <w:p w14:paraId="15E50394" w14:textId="77777777" w:rsidR="001F04C6" w:rsidRPr="002C4D2B" w:rsidRDefault="001F04C6" w:rsidP="00147272">
      <w:pPr>
        <w:pStyle w:val="af0"/>
        <w:numPr>
          <w:ilvl w:val="2"/>
          <w:numId w:val="30"/>
        </w:numPr>
        <w:spacing w:line="480" w:lineRule="auto"/>
        <w:ind w:left="1276" w:firstLineChars="0"/>
        <w:rPr>
          <w:rFonts w:ascii="Times New Roman" w:hAnsi="Times New Roman" w:cs="Times New Roman"/>
        </w:rPr>
      </w:pPr>
      <w:r w:rsidRPr="002C4D2B">
        <w:rPr>
          <w:rFonts w:ascii="Times New Roman" w:hAnsi="Times New Roman" w:cs="Times New Roman"/>
        </w:rPr>
        <w:t>Tumor border clearness</w:t>
      </w:r>
    </w:p>
    <w:p w14:paraId="06EB548D" w14:textId="4FDF7F30" w:rsidR="001F04C6" w:rsidRPr="00C93545" w:rsidRDefault="001F04C6">
      <w:pPr>
        <w:pStyle w:val="af0"/>
        <w:spacing w:line="480" w:lineRule="auto"/>
        <w:ind w:left="1276" w:firstLineChars="0" w:firstLine="0"/>
        <w:rPr>
          <w:rFonts w:ascii="Times New Roman" w:hAnsi="Times New Roman" w:cs="Times New Roman"/>
        </w:rPr>
      </w:pPr>
      <w:proofErr w:type="spellStart"/>
      <w:r w:rsidRPr="002C4D2B">
        <w:rPr>
          <w:rFonts w:ascii="Times New Roman" w:hAnsi="Times New Roman" w:cs="Times New Roman"/>
        </w:rPr>
        <w:t>LCFeature</w:t>
      </w:r>
      <w:proofErr w:type="spellEnd"/>
      <w:r w:rsidRPr="002C4D2B">
        <w:rPr>
          <w:rFonts w:ascii="Times New Roman" w:hAnsi="Times New Roman" w:cs="Times New Roman"/>
        </w:rPr>
        <w:t>.</w:t>
      </w:r>
      <w:r w:rsidR="00B61C63" w:rsidRPr="002C4D2B">
        <w:rPr>
          <w:rFonts w:ascii="Times New Roman" w:hAnsi="Times New Roman" w:cs="Times New Roman"/>
        </w:rPr>
        <w:t xml:space="preserve"> </w:t>
      </w:r>
      <w:proofErr w:type="spellStart"/>
      <w:r w:rsidRPr="002C4D2B">
        <w:rPr>
          <w:rFonts w:ascii="Times New Roman" w:hAnsi="Times New Roman" w:cs="Times New Roman"/>
        </w:rPr>
        <w:t>FuzzyofBounday</w:t>
      </w:r>
      <w:proofErr w:type="spellEnd"/>
      <w:r w:rsidRPr="002C4D2B">
        <w:rPr>
          <w:rFonts w:ascii="Times New Roman" w:hAnsi="Times New Roman" w:cs="Times New Roman"/>
        </w:rPr>
        <w:t xml:space="preserve"> reflect</w:t>
      </w:r>
      <w:r w:rsidR="00A73AEC" w:rsidRPr="002C4D2B">
        <w:rPr>
          <w:rFonts w:ascii="Times New Roman" w:hAnsi="Times New Roman" w:cs="Times New Roman"/>
        </w:rPr>
        <w:t>ed</w:t>
      </w:r>
      <w:r w:rsidRPr="002C4D2B">
        <w:rPr>
          <w:rFonts w:ascii="Times New Roman" w:hAnsi="Times New Roman" w:cs="Times New Roman"/>
        </w:rPr>
        <w:t xml:space="preserve"> the </w:t>
      </w:r>
      <w:r w:rsidR="00B61C63" w:rsidRPr="002C4D2B">
        <w:rPr>
          <w:rFonts w:ascii="Times New Roman" w:hAnsi="Times New Roman" w:cs="Times New Roman"/>
        </w:rPr>
        <w:t xml:space="preserve">clearness of the lesion </w:t>
      </w:r>
      <w:r w:rsidRPr="002C4D2B">
        <w:rPr>
          <w:rFonts w:ascii="Times New Roman" w:hAnsi="Times New Roman" w:cs="Times New Roman"/>
        </w:rPr>
        <w:t>border</w:t>
      </w:r>
      <w:r w:rsidR="00BE62E9" w:rsidRPr="002C4D2B">
        <w:rPr>
          <w:rFonts w:ascii="Times New Roman" w:hAnsi="Times New Roman" w:cs="Times New Roman"/>
        </w:rPr>
        <w:t xml:space="preserve"> </w:t>
      </w:r>
      <w:r w:rsidRPr="002C4D2B">
        <w:rPr>
          <w:rFonts w:ascii="Times New Roman" w:hAnsi="Times New Roman" w:cs="Times New Roman"/>
        </w:rPr>
        <w:t xml:space="preserve">based on the intensity difference </w:t>
      </w:r>
      <w:r w:rsidR="009A1D8B">
        <w:rPr>
          <w:rFonts w:ascii="Times New Roman" w:hAnsi="Times New Roman" w:cs="Times New Roman"/>
        </w:rPr>
        <w:t>in</w:t>
      </w:r>
      <w:r w:rsidR="009A1D8B" w:rsidRPr="002C4D2B">
        <w:rPr>
          <w:rFonts w:ascii="Times New Roman" w:hAnsi="Times New Roman" w:cs="Times New Roman"/>
        </w:rPr>
        <w:t xml:space="preserve"> </w:t>
      </w:r>
      <w:r w:rsidRPr="002C4D2B">
        <w:rPr>
          <w:rFonts w:ascii="Times New Roman" w:hAnsi="Times New Roman" w:cs="Times New Roman"/>
        </w:rPr>
        <w:t xml:space="preserve">the inside </w:t>
      </w:r>
      <w:r w:rsidR="003447D2" w:rsidRPr="002C4D2B">
        <w:rPr>
          <w:rFonts w:ascii="Times New Roman" w:hAnsi="Times New Roman" w:cs="Times New Roman"/>
        </w:rPr>
        <w:t xml:space="preserve">and outside areas of the </w:t>
      </w:r>
      <w:r w:rsidRPr="002C4D2B">
        <w:rPr>
          <w:rFonts w:ascii="Times New Roman" w:hAnsi="Times New Roman" w:cs="Times New Roman"/>
        </w:rPr>
        <w:t xml:space="preserve">tumor circle. The </w:t>
      </w:r>
      <w:r w:rsidR="00A73AEC" w:rsidRPr="002C4D2B">
        <w:rPr>
          <w:rFonts w:ascii="Times New Roman" w:hAnsi="Times New Roman" w:cs="Times New Roman"/>
        </w:rPr>
        <w:t>fuzzier would be border when the intensity difference was smaller</w:t>
      </w:r>
      <w:r w:rsidRPr="00C93545">
        <w:rPr>
          <w:rFonts w:ascii="Times New Roman" w:hAnsi="Times New Roman" w:cs="Times New Roman"/>
        </w:rPr>
        <w:t>.</w:t>
      </w:r>
    </w:p>
    <w:p w14:paraId="43B97E16" w14:textId="42F955BF" w:rsidR="00435041" w:rsidRPr="002C4D2B" w:rsidRDefault="00435041" w:rsidP="00147272">
      <w:pPr>
        <w:pStyle w:val="af0"/>
        <w:numPr>
          <w:ilvl w:val="0"/>
          <w:numId w:val="30"/>
        </w:numPr>
        <w:spacing w:line="480" w:lineRule="auto"/>
        <w:ind w:left="1267" w:firstLineChars="0"/>
        <w:rPr>
          <w:rFonts w:ascii="Times New Roman" w:hAnsi="Times New Roman" w:cs="Times New Roman"/>
        </w:rPr>
      </w:pPr>
      <w:r w:rsidRPr="002C4D2B">
        <w:rPr>
          <w:rFonts w:ascii="Times New Roman" w:hAnsi="Times New Roman" w:cs="Times New Roman"/>
        </w:rPr>
        <w:t>Necrosis area</w:t>
      </w:r>
    </w:p>
    <w:p w14:paraId="086C7462" w14:textId="58C3155D" w:rsidR="00435041" w:rsidRPr="002C4D2B" w:rsidRDefault="00435041" w:rsidP="00147272">
      <w:pPr>
        <w:pStyle w:val="af0"/>
        <w:spacing w:line="480" w:lineRule="auto"/>
        <w:ind w:left="1267" w:firstLineChars="0" w:firstLine="0"/>
        <w:rPr>
          <w:rFonts w:ascii="Times New Roman" w:hAnsi="Times New Roman" w:cs="Times New Roman"/>
        </w:rPr>
      </w:pPr>
      <w:proofErr w:type="spellStart"/>
      <w:r w:rsidRPr="002C4D2B">
        <w:rPr>
          <w:rFonts w:ascii="Times New Roman" w:hAnsi="Times New Roman" w:cs="Times New Roman"/>
        </w:rPr>
        <w:t>LCFeature</w:t>
      </w:r>
      <w:proofErr w:type="spellEnd"/>
      <w:r w:rsidRPr="002C4D2B">
        <w:rPr>
          <w:rFonts w:ascii="Times New Roman" w:hAnsi="Times New Roman" w:cs="Times New Roman"/>
        </w:rPr>
        <w:t xml:space="preserve">. </w:t>
      </w:r>
      <w:proofErr w:type="spellStart"/>
      <w:r w:rsidRPr="002C4D2B">
        <w:rPr>
          <w:rFonts w:ascii="Times New Roman" w:hAnsi="Times New Roman" w:cs="Times New Roman"/>
        </w:rPr>
        <w:t>NecrosisareaRatio</w:t>
      </w:r>
      <w:proofErr w:type="spellEnd"/>
      <w:r w:rsidRPr="002C4D2B">
        <w:rPr>
          <w:rFonts w:ascii="Times New Roman" w:hAnsi="Times New Roman" w:cs="Times New Roman"/>
        </w:rPr>
        <w:t xml:space="preserve"> </w:t>
      </w:r>
      <w:r w:rsidR="00A73AEC" w:rsidRPr="002C4D2B">
        <w:rPr>
          <w:rFonts w:ascii="Times New Roman" w:hAnsi="Times New Roman" w:cs="Times New Roman"/>
        </w:rPr>
        <w:t xml:space="preserve">represented </w:t>
      </w:r>
      <w:r w:rsidR="00622DAA" w:rsidRPr="002C4D2B">
        <w:rPr>
          <w:rFonts w:ascii="Times New Roman" w:hAnsi="Times New Roman" w:cs="Times New Roman"/>
        </w:rPr>
        <w:t>the ratio</w:t>
      </w:r>
      <w:r w:rsidR="003447D2" w:rsidRPr="002C4D2B">
        <w:rPr>
          <w:rFonts w:ascii="Times New Roman" w:hAnsi="Times New Roman" w:cs="Times New Roman"/>
        </w:rPr>
        <w:t xml:space="preserve"> between </w:t>
      </w:r>
      <w:r w:rsidRPr="002C4D2B">
        <w:rPr>
          <w:rFonts w:ascii="Times New Roman" w:hAnsi="Times New Roman" w:cs="Times New Roman"/>
        </w:rPr>
        <w:t xml:space="preserve">the necrosis </w:t>
      </w:r>
      <w:r w:rsidR="003447D2" w:rsidRPr="002C4D2B">
        <w:rPr>
          <w:rFonts w:ascii="Times New Roman" w:hAnsi="Times New Roman" w:cs="Times New Roman"/>
        </w:rPr>
        <w:t>and the</w:t>
      </w:r>
      <w:r w:rsidRPr="002C4D2B">
        <w:rPr>
          <w:rFonts w:ascii="Times New Roman" w:hAnsi="Times New Roman" w:cs="Times New Roman"/>
        </w:rPr>
        <w:t xml:space="preserve"> lesion area</w:t>
      </w:r>
      <w:r w:rsidR="003447D2" w:rsidRPr="002C4D2B">
        <w:rPr>
          <w:rFonts w:ascii="Times New Roman" w:hAnsi="Times New Roman" w:cs="Times New Roman"/>
        </w:rPr>
        <w:t>s</w:t>
      </w:r>
      <w:r w:rsidRPr="002C4D2B">
        <w:rPr>
          <w:rFonts w:ascii="Times New Roman" w:hAnsi="Times New Roman" w:cs="Times New Roman"/>
        </w:rPr>
        <w:t xml:space="preserve">. The necrosis </w:t>
      </w:r>
      <w:r w:rsidR="00A73AEC" w:rsidRPr="002C4D2B">
        <w:rPr>
          <w:rFonts w:ascii="Times New Roman" w:hAnsi="Times New Roman" w:cs="Times New Roman"/>
        </w:rPr>
        <w:t xml:space="preserve">could </w:t>
      </w:r>
      <w:r w:rsidR="00622DAA" w:rsidRPr="002C4D2B">
        <w:rPr>
          <w:rFonts w:ascii="Times New Roman" w:hAnsi="Times New Roman" w:cs="Times New Roman"/>
        </w:rPr>
        <w:t>be observed</w:t>
      </w:r>
      <w:r w:rsidRPr="002C4D2B">
        <w:rPr>
          <w:rFonts w:ascii="Times New Roman" w:hAnsi="Times New Roman" w:cs="Times New Roman"/>
        </w:rPr>
        <w:t xml:space="preserve"> in CT image</w:t>
      </w:r>
      <w:r w:rsidR="00622DAA" w:rsidRPr="002C4D2B">
        <w:rPr>
          <w:rFonts w:ascii="Times New Roman" w:hAnsi="Times New Roman" w:cs="Times New Roman"/>
        </w:rPr>
        <w:t>s</w:t>
      </w:r>
      <w:r w:rsidRPr="002C4D2B">
        <w:rPr>
          <w:rFonts w:ascii="Times New Roman" w:hAnsi="Times New Roman" w:cs="Times New Roman"/>
        </w:rPr>
        <w:t xml:space="preserve"> with </w:t>
      </w:r>
      <w:r w:rsidR="003F117D" w:rsidRPr="002C4D2B">
        <w:rPr>
          <w:rFonts w:ascii="Times New Roman" w:hAnsi="Times New Roman" w:cs="Times New Roman"/>
        </w:rPr>
        <w:t xml:space="preserve">intensities </w:t>
      </w:r>
      <w:r w:rsidRPr="002C4D2B">
        <w:rPr>
          <w:rFonts w:ascii="Times New Roman" w:hAnsi="Times New Roman" w:cs="Times New Roman"/>
        </w:rPr>
        <w:t>less than 30</w:t>
      </w:r>
      <w:r w:rsidR="00622DAA" w:rsidRPr="002C4D2B">
        <w:rPr>
          <w:rFonts w:ascii="Times New Roman" w:hAnsi="Times New Roman" w:cs="Times New Roman"/>
        </w:rPr>
        <w:t xml:space="preserve"> </w:t>
      </w:r>
      <w:r w:rsidRPr="002C4D2B">
        <w:rPr>
          <w:rFonts w:ascii="Times New Roman" w:hAnsi="Times New Roman" w:cs="Times New Roman"/>
        </w:rPr>
        <w:t xml:space="preserve">HU. Thus, </w:t>
      </w:r>
      <w:r w:rsidR="003F117D" w:rsidRPr="002C4D2B">
        <w:rPr>
          <w:rFonts w:ascii="Times New Roman" w:hAnsi="Times New Roman" w:cs="Times New Roman"/>
        </w:rPr>
        <w:t xml:space="preserve">as the necrosis pixel, </w:t>
      </w:r>
      <w:r w:rsidRPr="002C4D2B">
        <w:rPr>
          <w:rFonts w:ascii="Times New Roman" w:hAnsi="Times New Roman" w:cs="Times New Roman"/>
        </w:rPr>
        <w:t>we</w:t>
      </w:r>
      <w:r w:rsidR="00622DAA" w:rsidRPr="002C4D2B">
        <w:rPr>
          <w:rFonts w:ascii="Times New Roman" w:hAnsi="Times New Roman" w:cs="Times New Roman"/>
        </w:rPr>
        <w:t xml:space="preserve"> include</w:t>
      </w:r>
      <w:r w:rsidR="003F117D" w:rsidRPr="002C4D2B">
        <w:rPr>
          <w:rFonts w:ascii="Times New Roman" w:hAnsi="Times New Roman" w:cs="Times New Roman"/>
        </w:rPr>
        <w:t>d</w:t>
      </w:r>
      <w:r w:rsidRPr="002C4D2B">
        <w:rPr>
          <w:rFonts w:ascii="Times New Roman" w:hAnsi="Times New Roman" w:cs="Times New Roman"/>
        </w:rPr>
        <w:t xml:space="preserve"> </w:t>
      </w:r>
      <w:r w:rsidRPr="002C4D2B">
        <w:rPr>
          <w:rFonts w:ascii="Times New Roman" w:hAnsi="Times New Roman" w:cs="Times New Roman"/>
        </w:rPr>
        <w:lastRenderedPageBreak/>
        <w:t>pixel</w:t>
      </w:r>
      <w:r w:rsidR="00622DAA" w:rsidRPr="002C4D2B">
        <w:rPr>
          <w:rFonts w:ascii="Times New Roman" w:hAnsi="Times New Roman" w:cs="Times New Roman"/>
        </w:rPr>
        <w:t>s</w:t>
      </w:r>
      <w:r w:rsidRPr="002C4D2B">
        <w:rPr>
          <w:rFonts w:ascii="Times New Roman" w:hAnsi="Times New Roman" w:cs="Times New Roman"/>
        </w:rPr>
        <w:t xml:space="preserve"> </w:t>
      </w:r>
      <w:r w:rsidR="003F117D" w:rsidRPr="002C4D2B">
        <w:rPr>
          <w:rFonts w:ascii="Times New Roman" w:hAnsi="Times New Roman" w:cs="Times New Roman"/>
        </w:rPr>
        <w:t xml:space="preserve">with </w:t>
      </w:r>
      <w:r w:rsidRPr="002C4D2B">
        <w:rPr>
          <w:rFonts w:ascii="Times New Roman" w:hAnsi="Times New Roman" w:cs="Times New Roman"/>
        </w:rPr>
        <w:t>intensit</w:t>
      </w:r>
      <w:r w:rsidR="00622DAA" w:rsidRPr="002C4D2B">
        <w:rPr>
          <w:rFonts w:ascii="Times New Roman" w:hAnsi="Times New Roman" w:cs="Times New Roman"/>
        </w:rPr>
        <w:t>ies</w:t>
      </w:r>
      <w:r w:rsidRPr="002C4D2B">
        <w:rPr>
          <w:rFonts w:ascii="Times New Roman" w:hAnsi="Times New Roman" w:cs="Times New Roman"/>
        </w:rPr>
        <w:t xml:space="preserve"> less than 30</w:t>
      </w:r>
      <w:r w:rsidR="00622DAA" w:rsidRPr="002C4D2B">
        <w:rPr>
          <w:rFonts w:ascii="Times New Roman" w:hAnsi="Times New Roman" w:cs="Times New Roman"/>
        </w:rPr>
        <w:t xml:space="preserve"> </w:t>
      </w:r>
      <w:r w:rsidRPr="002C4D2B">
        <w:rPr>
          <w:rFonts w:ascii="Times New Roman" w:hAnsi="Times New Roman" w:cs="Times New Roman"/>
        </w:rPr>
        <w:t>HU. We extract</w:t>
      </w:r>
      <w:r w:rsidR="003F117D" w:rsidRPr="002C4D2B">
        <w:rPr>
          <w:rFonts w:ascii="Times New Roman" w:hAnsi="Times New Roman" w:cs="Times New Roman"/>
        </w:rPr>
        <w:t>ed</w:t>
      </w:r>
      <w:r w:rsidRPr="002C4D2B">
        <w:rPr>
          <w:rFonts w:ascii="Times New Roman" w:hAnsi="Times New Roman" w:cs="Times New Roman"/>
        </w:rPr>
        <w:t xml:space="preserve"> this feature on the image </w:t>
      </w:r>
      <w:r w:rsidR="00622DAA" w:rsidRPr="002C4D2B">
        <w:rPr>
          <w:rFonts w:ascii="Times New Roman" w:hAnsi="Times New Roman" w:cs="Times New Roman"/>
        </w:rPr>
        <w:t xml:space="preserve">only </w:t>
      </w:r>
      <w:r w:rsidRPr="002C4D2B">
        <w:rPr>
          <w:rFonts w:ascii="Times New Roman" w:hAnsi="Times New Roman" w:cs="Times New Roman"/>
        </w:rPr>
        <w:t xml:space="preserve">after the wavelet transform with low-pass filtering </w:t>
      </w:r>
      <w:r w:rsidR="009A1D8B">
        <w:rPr>
          <w:rFonts w:ascii="Times New Roman" w:hAnsi="Times New Roman" w:cs="Times New Roman"/>
        </w:rPr>
        <w:t>in</w:t>
      </w:r>
      <w:r w:rsidR="009A1D8B" w:rsidRPr="002C4D2B">
        <w:rPr>
          <w:rFonts w:ascii="Times New Roman" w:hAnsi="Times New Roman" w:cs="Times New Roman"/>
        </w:rPr>
        <w:t xml:space="preserve"> </w:t>
      </w:r>
      <w:r w:rsidRPr="002C4D2B">
        <w:rPr>
          <w:rFonts w:ascii="Times New Roman" w:hAnsi="Times New Roman" w:cs="Times New Roman"/>
        </w:rPr>
        <w:t xml:space="preserve">both </w:t>
      </w:r>
      <w:r w:rsidR="00622DAA" w:rsidRPr="002C4D2B">
        <w:rPr>
          <w:rFonts w:ascii="Times New Roman" w:hAnsi="Times New Roman" w:cs="Times New Roman"/>
        </w:rPr>
        <w:t xml:space="preserve">the </w:t>
      </w:r>
      <w:r w:rsidRPr="002C4D2B">
        <w:rPr>
          <w:rFonts w:ascii="Times New Roman" w:hAnsi="Times New Roman" w:cs="Times New Roman"/>
        </w:rPr>
        <w:t>x- and y-direction</w:t>
      </w:r>
      <w:r w:rsidR="00622DAA" w:rsidRPr="002C4D2B">
        <w:rPr>
          <w:rFonts w:ascii="Times New Roman" w:hAnsi="Times New Roman" w:cs="Times New Roman"/>
        </w:rPr>
        <w:t>s</w:t>
      </w:r>
      <w:r w:rsidRPr="002C4D2B">
        <w:rPr>
          <w:rFonts w:ascii="Times New Roman" w:hAnsi="Times New Roman" w:cs="Times New Roman"/>
        </w:rPr>
        <w:t>.</w:t>
      </w:r>
    </w:p>
    <w:p w14:paraId="2D4AB2B6" w14:textId="7D10CBEE" w:rsidR="001F04C6" w:rsidRPr="002C4D2B" w:rsidRDefault="001F04C6" w:rsidP="00147272">
      <w:pPr>
        <w:pStyle w:val="af0"/>
        <w:numPr>
          <w:ilvl w:val="0"/>
          <w:numId w:val="30"/>
        </w:numPr>
        <w:spacing w:line="480" w:lineRule="auto"/>
        <w:ind w:firstLineChars="0"/>
        <w:rPr>
          <w:rFonts w:ascii="Times New Roman" w:hAnsi="Times New Roman" w:cs="Times New Roman"/>
        </w:rPr>
      </w:pPr>
      <w:r w:rsidRPr="002C4D2B">
        <w:rPr>
          <w:rFonts w:ascii="Times New Roman" w:hAnsi="Times New Roman" w:cs="Times New Roman"/>
        </w:rPr>
        <w:t>Shape of the tumor (circle shape)</w:t>
      </w:r>
    </w:p>
    <w:p w14:paraId="544E8F53" w14:textId="40F11C41" w:rsidR="001F04C6" w:rsidRPr="002C4D2B" w:rsidRDefault="001F04C6" w:rsidP="00147272">
      <w:pPr>
        <w:pStyle w:val="af0"/>
        <w:spacing w:line="480" w:lineRule="auto"/>
        <w:ind w:left="1276" w:firstLineChars="0" w:firstLine="0"/>
        <w:rPr>
          <w:rFonts w:ascii="Times New Roman" w:hAnsi="Times New Roman" w:cs="Times New Roman"/>
        </w:rPr>
      </w:pPr>
      <w:proofErr w:type="spellStart"/>
      <w:r w:rsidRPr="002C4D2B">
        <w:rPr>
          <w:rFonts w:ascii="Times New Roman" w:hAnsi="Times New Roman" w:cs="Times New Roman"/>
        </w:rPr>
        <w:t>LCFeature.Sh</w:t>
      </w:r>
      <w:r w:rsidR="00C25656" w:rsidRPr="002C4D2B">
        <w:rPr>
          <w:rFonts w:ascii="Times New Roman" w:hAnsi="Times New Roman" w:cs="Times New Roman"/>
        </w:rPr>
        <w:t>a</w:t>
      </w:r>
      <w:r w:rsidRPr="002C4D2B">
        <w:rPr>
          <w:rFonts w:ascii="Times New Roman" w:hAnsi="Times New Roman" w:cs="Times New Roman"/>
        </w:rPr>
        <w:t>peofCircle</w:t>
      </w:r>
      <w:proofErr w:type="spellEnd"/>
      <w:r w:rsidRPr="002C4D2B">
        <w:rPr>
          <w:rFonts w:ascii="Times New Roman" w:hAnsi="Times New Roman" w:cs="Times New Roman"/>
        </w:rPr>
        <w:t xml:space="preserve"> </w:t>
      </w:r>
      <w:r w:rsidR="00A73AEC" w:rsidRPr="002C4D2B">
        <w:rPr>
          <w:rFonts w:ascii="Times New Roman" w:hAnsi="Times New Roman" w:cs="Times New Roman"/>
        </w:rPr>
        <w:t xml:space="preserve">reflected </w:t>
      </w:r>
      <w:r w:rsidRPr="002C4D2B">
        <w:rPr>
          <w:rFonts w:ascii="Times New Roman" w:hAnsi="Times New Roman" w:cs="Times New Roman"/>
        </w:rPr>
        <w:t>the growth pattern of the tumor</w:t>
      </w:r>
      <w:r w:rsidR="00A14921" w:rsidRPr="002C4D2B">
        <w:rPr>
          <w:rFonts w:ascii="Times New Roman" w:hAnsi="Times New Roman" w:cs="Times New Roman"/>
        </w:rPr>
        <w:t>;</w:t>
      </w:r>
      <w:r w:rsidRPr="002C4D2B">
        <w:rPr>
          <w:rFonts w:ascii="Times New Roman" w:hAnsi="Times New Roman" w:cs="Times New Roman"/>
        </w:rPr>
        <w:t xml:space="preserve"> if </w:t>
      </w:r>
      <w:r w:rsidR="00A14921" w:rsidRPr="002C4D2B">
        <w:rPr>
          <w:rFonts w:ascii="Times New Roman" w:hAnsi="Times New Roman" w:cs="Times New Roman"/>
        </w:rPr>
        <w:t>its</w:t>
      </w:r>
      <w:r w:rsidRPr="002C4D2B">
        <w:rPr>
          <w:rFonts w:ascii="Times New Roman" w:hAnsi="Times New Roman" w:cs="Times New Roman"/>
        </w:rPr>
        <w:t xml:space="preserve"> shape </w:t>
      </w:r>
      <w:r w:rsidR="00A73AEC" w:rsidRPr="002C4D2B">
        <w:rPr>
          <w:rFonts w:ascii="Times New Roman" w:hAnsi="Times New Roman" w:cs="Times New Roman"/>
        </w:rPr>
        <w:t xml:space="preserve">was </w:t>
      </w:r>
      <w:proofErr w:type="gramStart"/>
      <w:r w:rsidRPr="002C4D2B">
        <w:rPr>
          <w:rFonts w:ascii="Times New Roman" w:hAnsi="Times New Roman" w:cs="Times New Roman"/>
        </w:rPr>
        <w:t>similar to</w:t>
      </w:r>
      <w:proofErr w:type="gramEnd"/>
      <w:r w:rsidR="00A14921" w:rsidRPr="002C4D2B">
        <w:rPr>
          <w:rFonts w:ascii="Times New Roman" w:hAnsi="Times New Roman" w:cs="Times New Roman"/>
        </w:rPr>
        <w:t xml:space="preserve"> a</w:t>
      </w:r>
      <w:r w:rsidRPr="002C4D2B">
        <w:rPr>
          <w:rFonts w:ascii="Times New Roman" w:hAnsi="Times New Roman" w:cs="Times New Roman"/>
        </w:rPr>
        <w:t xml:space="preserve"> circle, it </w:t>
      </w:r>
      <w:r w:rsidR="00A73AEC" w:rsidRPr="002C4D2B">
        <w:rPr>
          <w:rFonts w:ascii="Times New Roman" w:hAnsi="Times New Roman" w:cs="Times New Roman"/>
        </w:rPr>
        <w:t>might</w:t>
      </w:r>
      <w:r w:rsidRPr="002C4D2B">
        <w:rPr>
          <w:rFonts w:ascii="Times New Roman" w:hAnsi="Times New Roman" w:cs="Times New Roman"/>
        </w:rPr>
        <w:t xml:space="preserve"> </w:t>
      </w:r>
      <w:r w:rsidR="00A14921" w:rsidRPr="002C4D2B">
        <w:rPr>
          <w:rFonts w:ascii="Times New Roman" w:hAnsi="Times New Roman" w:cs="Times New Roman"/>
        </w:rPr>
        <w:t>show</w:t>
      </w:r>
      <w:r w:rsidRPr="002C4D2B">
        <w:rPr>
          <w:rFonts w:ascii="Times New Roman" w:hAnsi="Times New Roman" w:cs="Times New Roman"/>
        </w:rPr>
        <w:t xml:space="preserve"> better prognosis. </w:t>
      </w:r>
      <w:r w:rsidR="00A14921" w:rsidRPr="002C4D2B">
        <w:rPr>
          <w:rFonts w:ascii="Times New Roman" w:hAnsi="Times New Roman" w:cs="Times New Roman"/>
        </w:rPr>
        <w:t>This</w:t>
      </w:r>
      <w:r w:rsidRPr="002C4D2B">
        <w:rPr>
          <w:rFonts w:ascii="Times New Roman" w:hAnsi="Times New Roman" w:cs="Times New Roman"/>
        </w:rPr>
        <w:t xml:space="preserve"> calculat</w:t>
      </w:r>
      <w:r w:rsidR="00A14921" w:rsidRPr="002C4D2B">
        <w:rPr>
          <w:rFonts w:ascii="Times New Roman" w:hAnsi="Times New Roman" w:cs="Times New Roman"/>
        </w:rPr>
        <w:t>ion was</w:t>
      </w:r>
      <w:r w:rsidRPr="002C4D2B">
        <w:rPr>
          <w:rFonts w:ascii="Times New Roman" w:hAnsi="Times New Roman" w:cs="Times New Roman"/>
        </w:rPr>
        <w:t xml:space="preserve"> based on the </w:t>
      </w:r>
      <w:r w:rsidR="00777594" w:rsidRPr="002C4D2B">
        <w:rPr>
          <w:rFonts w:ascii="Times New Roman" w:hAnsi="Times New Roman" w:cs="Times New Roman"/>
        </w:rPr>
        <w:t>three</w:t>
      </w:r>
      <w:r w:rsidRPr="002C4D2B">
        <w:rPr>
          <w:rFonts w:ascii="Times New Roman" w:hAnsi="Times New Roman" w:cs="Times New Roman"/>
        </w:rPr>
        <w:t xml:space="preserve">-dimensional curvatures of the voxels on the boundary. </w:t>
      </w:r>
      <w:r w:rsidR="00A14921" w:rsidRPr="002C4D2B">
        <w:rPr>
          <w:rFonts w:ascii="Times New Roman" w:hAnsi="Times New Roman" w:cs="Times New Roman"/>
        </w:rPr>
        <w:t>This</w:t>
      </w:r>
      <w:r w:rsidRPr="002C4D2B">
        <w:rPr>
          <w:rFonts w:ascii="Times New Roman" w:hAnsi="Times New Roman" w:cs="Times New Roman"/>
        </w:rPr>
        <w:t xml:space="preserve"> </w:t>
      </w:r>
      <w:r w:rsidR="000C46B6" w:rsidRPr="002C4D2B">
        <w:rPr>
          <w:rFonts w:ascii="Times New Roman" w:hAnsi="Times New Roman" w:cs="Times New Roman"/>
        </w:rPr>
        <w:t xml:space="preserve">defined </w:t>
      </w:r>
      <w:r w:rsidRPr="002C4D2B">
        <w:rPr>
          <w:rFonts w:ascii="Times New Roman" w:hAnsi="Times New Roman" w:cs="Times New Roman"/>
        </w:rPr>
        <w:t>the standard deviance as the final parameter for the regularity of the border.</w:t>
      </w:r>
    </w:p>
    <w:p w14:paraId="448A1F09" w14:textId="08BDC2C9" w:rsidR="001F04C6" w:rsidRPr="002C4D2B" w:rsidRDefault="001F04C6" w:rsidP="00147272">
      <w:pPr>
        <w:pStyle w:val="af0"/>
        <w:numPr>
          <w:ilvl w:val="0"/>
          <w:numId w:val="30"/>
        </w:numPr>
        <w:spacing w:line="480" w:lineRule="auto"/>
        <w:ind w:firstLineChars="0"/>
        <w:rPr>
          <w:rFonts w:ascii="Times New Roman" w:hAnsi="Times New Roman" w:cs="Times New Roman"/>
        </w:rPr>
      </w:pPr>
      <w:r w:rsidRPr="002C4D2B">
        <w:rPr>
          <w:rFonts w:ascii="Times New Roman" w:hAnsi="Times New Roman" w:cs="Times New Roman"/>
        </w:rPr>
        <w:t>The number of nodule heave</w:t>
      </w:r>
      <w:r w:rsidR="00777594" w:rsidRPr="002C4D2B">
        <w:rPr>
          <w:rFonts w:ascii="Times New Roman" w:hAnsi="Times New Roman" w:cs="Times New Roman"/>
        </w:rPr>
        <w:t>s</w:t>
      </w:r>
      <w:r w:rsidRPr="002C4D2B">
        <w:rPr>
          <w:rFonts w:ascii="Times New Roman" w:hAnsi="Times New Roman" w:cs="Times New Roman"/>
        </w:rPr>
        <w:t xml:space="preserve"> on the border</w:t>
      </w:r>
    </w:p>
    <w:p w14:paraId="3AB5CBA0" w14:textId="68E65F2F" w:rsidR="001F04C6" w:rsidRPr="002C4D2B" w:rsidRDefault="001F04C6" w:rsidP="00147272">
      <w:pPr>
        <w:pStyle w:val="af0"/>
        <w:spacing w:line="480" w:lineRule="auto"/>
        <w:ind w:left="1276" w:firstLineChars="0" w:firstLine="0"/>
        <w:rPr>
          <w:rFonts w:ascii="Times New Roman" w:hAnsi="Times New Roman" w:cs="Times New Roman"/>
        </w:rPr>
      </w:pPr>
      <w:proofErr w:type="spellStart"/>
      <w:r w:rsidRPr="002C4D2B">
        <w:rPr>
          <w:rFonts w:ascii="Times New Roman" w:hAnsi="Times New Roman" w:cs="Times New Roman"/>
        </w:rPr>
        <w:t>LCFeature</w:t>
      </w:r>
      <w:proofErr w:type="spellEnd"/>
      <w:r w:rsidRPr="002C4D2B">
        <w:rPr>
          <w:rFonts w:ascii="Times New Roman" w:hAnsi="Times New Roman" w:cs="Times New Roman"/>
        </w:rPr>
        <w:t>.</w:t>
      </w:r>
      <w:r w:rsidR="00777594" w:rsidRPr="002C4D2B">
        <w:rPr>
          <w:rFonts w:ascii="Times New Roman" w:hAnsi="Times New Roman" w:cs="Times New Roman"/>
        </w:rPr>
        <w:t xml:space="preserve"> </w:t>
      </w:r>
      <w:proofErr w:type="spellStart"/>
      <w:r w:rsidRPr="002C4D2B">
        <w:rPr>
          <w:rFonts w:ascii="Times New Roman" w:hAnsi="Times New Roman" w:cs="Times New Roman"/>
        </w:rPr>
        <w:t>NumofHeave</w:t>
      </w:r>
      <w:proofErr w:type="spellEnd"/>
      <w:r w:rsidRPr="002C4D2B">
        <w:rPr>
          <w:rFonts w:ascii="Times New Roman" w:hAnsi="Times New Roman" w:cs="Times New Roman"/>
        </w:rPr>
        <w:t xml:space="preserve"> </w:t>
      </w:r>
      <w:r w:rsidR="00A73AEC" w:rsidRPr="002C4D2B">
        <w:rPr>
          <w:rFonts w:ascii="Times New Roman" w:hAnsi="Times New Roman" w:cs="Times New Roman"/>
        </w:rPr>
        <w:t xml:space="preserve">reflected </w:t>
      </w:r>
      <w:r w:rsidRPr="002C4D2B">
        <w:rPr>
          <w:rFonts w:ascii="Times New Roman" w:hAnsi="Times New Roman" w:cs="Times New Roman"/>
        </w:rPr>
        <w:t>bulgy nodule</w:t>
      </w:r>
      <w:r w:rsidR="00777594" w:rsidRPr="002C4D2B">
        <w:rPr>
          <w:rFonts w:ascii="Times New Roman" w:hAnsi="Times New Roman" w:cs="Times New Roman"/>
        </w:rPr>
        <w:t>s</w:t>
      </w:r>
      <w:r w:rsidRPr="002C4D2B">
        <w:rPr>
          <w:rFonts w:ascii="Times New Roman" w:hAnsi="Times New Roman" w:cs="Times New Roman"/>
        </w:rPr>
        <w:t xml:space="preserve"> on the tumor border based on the detection of </w:t>
      </w:r>
      <w:r w:rsidR="00A14921" w:rsidRPr="002C4D2B">
        <w:rPr>
          <w:rFonts w:ascii="Times New Roman" w:hAnsi="Times New Roman" w:cs="Times New Roman"/>
        </w:rPr>
        <w:t xml:space="preserve">the </w:t>
      </w:r>
      <w:r w:rsidRPr="002C4D2B">
        <w:rPr>
          <w:rFonts w:ascii="Times New Roman" w:hAnsi="Times New Roman" w:cs="Times New Roman"/>
        </w:rPr>
        <w:t>odd</w:t>
      </w:r>
      <w:r w:rsidR="00A14921" w:rsidRPr="002C4D2B">
        <w:rPr>
          <w:rFonts w:ascii="Times New Roman" w:hAnsi="Times New Roman" w:cs="Times New Roman"/>
        </w:rPr>
        <w:t>s</w:t>
      </w:r>
      <w:r w:rsidRPr="002C4D2B">
        <w:rPr>
          <w:rFonts w:ascii="Times New Roman" w:hAnsi="Times New Roman" w:cs="Times New Roman"/>
        </w:rPr>
        <w:t xml:space="preserve"> ratio of regular</w:t>
      </w:r>
      <w:r w:rsidR="00777594" w:rsidRPr="002C4D2B">
        <w:rPr>
          <w:rFonts w:ascii="Times New Roman" w:hAnsi="Times New Roman" w:cs="Times New Roman"/>
        </w:rPr>
        <w:t>ly</w:t>
      </w:r>
      <w:r w:rsidRPr="002C4D2B">
        <w:rPr>
          <w:rFonts w:ascii="Times New Roman" w:hAnsi="Times New Roman" w:cs="Times New Roman"/>
        </w:rPr>
        <w:t xml:space="preserve"> and irregular</w:t>
      </w:r>
      <w:r w:rsidR="00777594" w:rsidRPr="002C4D2B">
        <w:rPr>
          <w:rFonts w:ascii="Times New Roman" w:hAnsi="Times New Roman" w:cs="Times New Roman"/>
        </w:rPr>
        <w:t>ly</w:t>
      </w:r>
      <w:r w:rsidRPr="002C4D2B">
        <w:rPr>
          <w:rFonts w:ascii="Times New Roman" w:hAnsi="Times New Roman" w:cs="Times New Roman"/>
        </w:rPr>
        <w:t xml:space="preserve"> growing area</w:t>
      </w:r>
      <w:r w:rsidR="00A14921" w:rsidRPr="002C4D2B">
        <w:rPr>
          <w:rFonts w:ascii="Times New Roman" w:hAnsi="Times New Roman" w:cs="Times New Roman"/>
        </w:rPr>
        <w:t>s</w:t>
      </w:r>
      <w:r w:rsidRPr="002C4D2B">
        <w:rPr>
          <w:rFonts w:ascii="Times New Roman" w:hAnsi="Times New Roman" w:cs="Times New Roman"/>
        </w:rPr>
        <w:t xml:space="preserve">. It </w:t>
      </w:r>
      <w:r w:rsidR="00A73AEC" w:rsidRPr="002C4D2B">
        <w:rPr>
          <w:rFonts w:ascii="Times New Roman" w:hAnsi="Times New Roman" w:cs="Times New Roman"/>
        </w:rPr>
        <w:t xml:space="preserve">simulated </w:t>
      </w:r>
      <w:r w:rsidRPr="002C4D2B">
        <w:rPr>
          <w:rFonts w:ascii="Times New Roman" w:hAnsi="Times New Roman" w:cs="Times New Roman"/>
        </w:rPr>
        <w:t xml:space="preserve">a circle to represent the lesion with the same area, and then </w:t>
      </w:r>
      <w:r w:rsidR="000C46B6" w:rsidRPr="002C4D2B">
        <w:rPr>
          <w:rFonts w:ascii="Times New Roman" w:hAnsi="Times New Roman" w:cs="Times New Roman"/>
        </w:rPr>
        <w:t xml:space="preserve">it </w:t>
      </w:r>
      <w:r w:rsidR="00A73AEC" w:rsidRPr="002C4D2B">
        <w:rPr>
          <w:rFonts w:ascii="Times New Roman" w:hAnsi="Times New Roman" w:cs="Times New Roman"/>
        </w:rPr>
        <w:t xml:space="preserve">calculated </w:t>
      </w:r>
      <w:r w:rsidR="00A14921" w:rsidRPr="002C4D2B">
        <w:rPr>
          <w:rFonts w:ascii="Times New Roman" w:hAnsi="Times New Roman" w:cs="Times New Roman"/>
        </w:rPr>
        <w:t xml:space="preserve">the </w:t>
      </w:r>
      <w:r w:rsidRPr="002C4D2B">
        <w:rPr>
          <w:rFonts w:ascii="Times New Roman" w:hAnsi="Times New Roman" w:cs="Times New Roman"/>
        </w:rPr>
        <w:t>ratio of the area out</w:t>
      </w:r>
      <w:r w:rsidR="009A1D8B">
        <w:rPr>
          <w:rFonts w:ascii="Times New Roman" w:hAnsi="Times New Roman" w:cs="Times New Roman"/>
        </w:rPr>
        <w:t>side</w:t>
      </w:r>
      <w:r w:rsidRPr="002C4D2B">
        <w:rPr>
          <w:rFonts w:ascii="Times New Roman" w:hAnsi="Times New Roman" w:cs="Times New Roman"/>
        </w:rPr>
        <w:t xml:space="preserve"> the circle and the lesion area. </w:t>
      </w:r>
    </w:p>
    <w:p w14:paraId="5DE292CC" w14:textId="77777777" w:rsidR="001F04C6" w:rsidRPr="002C4D2B" w:rsidRDefault="001F04C6" w:rsidP="00147272">
      <w:pPr>
        <w:pStyle w:val="af0"/>
        <w:numPr>
          <w:ilvl w:val="0"/>
          <w:numId w:val="30"/>
        </w:numPr>
        <w:spacing w:line="480" w:lineRule="auto"/>
        <w:ind w:firstLineChars="0"/>
        <w:rPr>
          <w:rFonts w:ascii="Times New Roman" w:hAnsi="Times New Roman" w:cs="Times New Roman"/>
        </w:rPr>
      </w:pPr>
      <w:r w:rsidRPr="002C4D2B">
        <w:rPr>
          <w:rFonts w:ascii="Times New Roman" w:hAnsi="Times New Roman" w:cs="Times New Roman"/>
        </w:rPr>
        <w:t>Difference between the center and cavity</w:t>
      </w:r>
    </w:p>
    <w:p w14:paraId="29F8B228" w14:textId="68DE7BEB" w:rsidR="001F04C6" w:rsidRPr="002C4D2B" w:rsidRDefault="001F04C6" w:rsidP="00147272">
      <w:pPr>
        <w:pStyle w:val="af0"/>
        <w:spacing w:line="480" w:lineRule="auto"/>
        <w:ind w:left="1276" w:firstLineChars="0" w:firstLine="0"/>
        <w:rPr>
          <w:rFonts w:ascii="Times New Roman" w:hAnsi="Times New Roman" w:cs="Times New Roman"/>
        </w:rPr>
      </w:pPr>
      <w:proofErr w:type="spellStart"/>
      <w:r w:rsidRPr="002C4D2B">
        <w:rPr>
          <w:rFonts w:ascii="Times New Roman" w:hAnsi="Times New Roman" w:cs="Times New Roman"/>
        </w:rPr>
        <w:t>LCFeature</w:t>
      </w:r>
      <w:proofErr w:type="spellEnd"/>
      <w:r w:rsidRPr="002C4D2B">
        <w:rPr>
          <w:rFonts w:ascii="Times New Roman" w:hAnsi="Times New Roman" w:cs="Times New Roman"/>
        </w:rPr>
        <w:t>.</w:t>
      </w:r>
      <w:r w:rsidR="00777594" w:rsidRPr="002C4D2B">
        <w:rPr>
          <w:rFonts w:ascii="Times New Roman" w:hAnsi="Times New Roman" w:cs="Times New Roman"/>
        </w:rPr>
        <w:t xml:space="preserve"> </w:t>
      </w:r>
      <w:proofErr w:type="spellStart"/>
      <w:r w:rsidRPr="002C4D2B">
        <w:rPr>
          <w:rFonts w:ascii="Times New Roman" w:hAnsi="Times New Roman" w:cs="Times New Roman"/>
        </w:rPr>
        <w:t>CenterToCavity</w:t>
      </w:r>
      <w:proofErr w:type="spellEnd"/>
      <w:r w:rsidRPr="002C4D2B">
        <w:rPr>
          <w:rFonts w:ascii="Times New Roman" w:hAnsi="Times New Roman" w:cs="Times New Roman"/>
        </w:rPr>
        <w:t xml:space="preserve"> </w:t>
      </w:r>
      <w:r w:rsidR="00A73AEC" w:rsidRPr="002C4D2B">
        <w:rPr>
          <w:rFonts w:ascii="Times New Roman" w:hAnsi="Times New Roman" w:cs="Times New Roman"/>
        </w:rPr>
        <w:t xml:space="preserve">tended </w:t>
      </w:r>
      <w:r w:rsidR="000C46B6" w:rsidRPr="002C4D2B">
        <w:rPr>
          <w:rFonts w:ascii="Times New Roman" w:hAnsi="Times New Roman" w:cs="Times New Roman"/>
        </w:rPr>
        <w:t>to reflect the</w:t>
      </w:r>
      <w:r w:rsidRPr="002C4D2B">
        <w:rPr>
          <w:rFonts w:ascii="Times New Roman" w:hAnsi="Times New Roman" w:cs="Times New Roman"/>
        </w:rPr>
        <w:t xml:space="preserve"> faster growing direction of the tumor. This feature was calculated based on the distance between the coordinates of the center and </w:t>
      </w:r>
      <w:r w:rsidR="00A14921" w:rsidRPr="002C4D2B">
        <w:rPr>
          <w:rFonts w:ascii="Times New Roman" w:hAnsi="Times New Roman" w:cs="Times New Roman"/>
        </w:rPr>
        <w:t xml:space="preserve">the </w:t>
      </w:r>
      <w:r w:rsidRPr="002C4D2B">
        <w:rPr>
          <w:rFonts w:ascii="Times New Roman" w:hAnsi="Times New Roman" w:cs="Times New Roman"/>
        </w:rPr>
        <w:t xml:space="preserve">cavity. </w:t>
      </w:r>
    </w:p>
    <w:p w14:paraId="6FF61293" w14:textId="77777777" w:rsidR="001F04C6" w:rsidRPr="002C4D2B" w:rsidRDefault="001F04C6" w:rsidP="00147272">
      <w:pPr>
        <w:pStyle w:val="af0"/>
        <w:numPr>
          <w:ilvl w:val="0"/>
          <w:numId w:val="30"/>
        </w:numPr>
        <w:spacing w:line="480" w:lineRule="auto"/>
        <w:ind w:firstLineChars="0"/>
        <w:rPr>
          <w:rFonts w:ascii="Times New Roman" w:hAnsi="Times New Roman" w:cs="Times New Roman"/>
        </w:rPr>
      </w:pPr>
      <w:r w:rsidRPr="002C4D2B">
        <w:rPr>
          <w:rFonts w:ascii="Times New Roman" w:hAnsi="Times New Roman" w:cs="Times New Roman"/>
        </w:rPr>
        <w:t>Mosaic area</w:t>
      </w:r>
    </w:p>
    <w:p w14:paraId="67BEED6D" w14:textId="6F7611FA" w:rsidR="001F04C6" w:rsidRPr="002C4D2B" w:rsidRDefault="001F04C6" w:rsidP="00147272">
      <w:pPr>
        <w:pStyle w:val="af0"/>
        <w:spacing w:line="480" w:lineRule="auto"/>
        <w:ind w:left="1276" w:firstLineChars="0" w:firstLine="0"/>
        <w:rPr>
          <w:rFonts w:ascii="Times New Roman" w:hAnsi="Times New Roman" w:cs="Times New Roman"/>
        </w:rPr>
      </w:pPr>
      <w:proofErr w:type="spellStart"/>
      <w:r w:rsidRPr="002C4D2B">
        <w:rPr>
          <w:rFonts w:ascii="Times New Roman" w:hAnsi="Times New Roman" w:cs="Times New Roman"/>
        </w:rPr>
        <w:t>LCFeature</w:t>
      </w:r>
      <w:proofErr w:type="spellEnd"/>
      <w:r w:rsidRPr="002C4D2B">
        <w:rPr>
          <w:rFonts w:ascii="Times New Roman" w:hAnsi="Times New Roman" w:cs="Times New Roman"/>
        </w:rPr>
        <w:t>.</w:t>
      </w:r>
      <w:r w:rsidR="00777594" w:rsidRPr="002C4D2B">
        <w:rPr>
          <w:rFonts w:ascii="Times New Roman" w:hAnsi="Times New Roman" w:cs="Times New Roman"/>
        </w:rPr>
        <w:t xml:space="preserve"> </w:t>
      </w:r>
      <w:r w:rsidR="00435041" w:rsidRPr="002C4D2B">
        <w:rPr>
          <w:rFonts w:ascii="Times New Roman" w:hAnsi="Times New Roman" w:cs="Times New Roman"/>
        </w:rPr>
        <w:t>Mosaic</w:t>
      </w:r>
      <w:r w:rsidRPr="002C4D2B">
        <w:rPr>
          <w:rFonts w:ascii="Times New Roman" w:hAnsi="Times New Roman" w:cs="Times New Roman"/>
        </w:rPr>
        <w:t xml:space="preserve"> </w:t>
      </w:r>
      <w:r w:rsidR="00C93545" w:rsidRPr="002C4D2B">
        <w:rPr>
          <w:rFonts w:ascii="Times New Roman" w:hAnsi="Times New Roman" w:cs="Times New Roman"/>
        </w:rPr>
        <w:t>measured</w:t>
      </w:r>
      <w:r w:rsidR="00A73AEC" w:rsidRPr="002C4D2B">
        <w:rPr>
          <w:rFonts w:ascii="Times New Roman" w:hAnsi="Times New Roman" w:cs="Times New Roman"/>
        </w:rPr>
        <w:t xml:space="preserve"> </w:t>
      </w:r>
      <w:r w:rsidRPr="002C4D2B">
        <w:rPr>
          <w:rFonts w:ascii="Times New Roman" w:hAnsi="Times New Roman" w:cs="Times New Roman"/>
        </w:rPr>
        <w:t xml:space="preserve">pixel intensities that </w:t>
      </w:r>
      <w:r w:rsidR="00A73AEC" w:rsidRPr="002C4D2B">
        <w:rPr>
          <w:rFonts w:ascii="Times New Roman" w:hAnsi="Times New Roman" w:cs="Times New Roman"/>
        </w:rPr>
        <w:t xml:space="preserve">were </w:t>
      </w:r>
      <w:r w:rsidRPr="002C4D2B">
        <w:rPr>
          <w:rFonts w:ascii="Times New Roman" w:hAnsi="Times New Roman" w:cs="Times New Roman"/>
        </w:rPr>
        <w:t>different from</w:t>
      </w:r>
      <w:r w:rsidR="009A1D8B">
        <w:rPr>
          <w:rFonts w:ascii="Times New Roman" w:hAnsi="Times New Roman" w:cs="Times New Roman"/>
        </w:rPr>
        <w:t xml:space="preserve"> those of</w:t>
      </w:r>
      <w:r w:rsidRPr="002C4D2B">
        <w:rPr>
          <w:rFonts w:ascii="Times New Roman" w:hAnsi="Times New Roman" w:cs="Times New Roman"/>
        </w:rPr>
        <w:t xml:space="preserve"> the tumor border. The intensity range for </w:t>
      </w:r>
      <w:r w:rsidR="00A14921" w:rsidRPr="002C4D2B">
        <w:rPr>
          <w:rFonts w:ascii="Times New Roman" w:hAnsi="Times New Roman" w:cs="Times New Roman"/>
        </w:rPr>
        <w:t xml:space="preserve">the </w:t>
      </w:r>
      <w:r w:rsidRPr="002C4D2B">
        <w:rPr>
          <w:rFonts w:ascii="Times New Roman" w:hAnsi="Times New Roman" w:cs="Times New Roman"/>
        </w:rPr>
        <w:t xml:space="preserve">tumor border </w:t>
      </w:r>
      <w:r w:rsidR="00A73AEC" w:rsidRPr="002C4D2B">
        <w:rPr>
          <w:rFonts w:ascii="Times New Roman" w:hAnsi="Times New Roman" w:cs="Times New Roman"/>
        </w:rPr>
        <w:t xml:space="preserve">was </w:t>
      </w:r>
      <w:r w:rsidRPr="002C4D2B">
        <w:rPr>
          <w:rFonts w:ascii="Times New Roman" w:hAnsi="Times New Roman" w:cs="Times New Roman"/>
        </w:rPr>
        <w:lastRenderedPageBreak/>
        <w:t xml:space="preserve">[125, 167], while the range for </w:t>
      </w:r>
      <w:r w:rsidR="00A14921" w:rsidRPr="002C4D2B">
        <w:rPr>
          <w:rFonts w:ascii="Times New Roman" w:hAnsi="Times New Roman" w:cs="Times New Roman"/>
        </w:rPr>
        <w:t xml:space="preserve">the </w:t>
      </w:r>
      <w:r w:rsidRPr="002C4D2B">
        <w:rPr>
          <w:rFonts w:ascii="Times New Roman" w:hAnsi="Times New Roman" w:cs="Times New Roman"/>
        </w:rPr>
        <w:t xml:space="preserve">mosaic area </w:t>
      </w:r>
      <w:r w:rsidR="00A73AEC" w:rsidRPr="002C4D2B">
        <w:rPr>
          <w:rFonts w:ascii="Times New Roman" w:hAnsi="Times New Roman" w:cs="Times New Roman"/>
        </w:rPr>
        <w:t xml:space="preserve">was </w:t>
      </w:r>
      <w:r w:rsidRPr="002C4D2B">
        <w:rPr>
          <w:rFonts w:ascii="Times New Roman" w:hAnsi="Times New Roman" w:cs="Times New Roman"/>
        </w:rPr>
        <w:t xml:space="preserve">[130, 167]. </w:t>
      </w:r>
      <w:r w:rsidR="00A14921" w:rsidRPr="002C4D2B">
        <w:rPr>
          <w:rFonts w:ascii="Times New Roman" w:hAnsi="Times New Roman" w:cs="Times New Roman"/>
        </w:rPr>
        <w:t>This</w:t>
      </w:r>
      <w:r w:rsidRPr="002C4D2B">
        <w:rPr>
          <w:rFonts w:ascii="Times New Roman" w:hAnsi="Times New Roman" w:cs="Times New Roman"/>
        </w:rPr>
        <w:t xml:space="preserve"> </w:t>
      </w:r>
      <w:r w:rsidR="00A73AEC" w:rsidRPr="002C4D2B">
        <w:rPr>
          <w:rFonts w:ascii="Times New Roman" w:hAnsi="Times New Roman" w:cs="Times New Roman"/>
        </w:rPr>
        <w:t xml:space="preserve">searched </w:t>
      </w:r>
      <w:r w:rsidRPr="002C4D2B">
        <w:rPr>
          <w:rFonts w:ascii="Times New Roman" w:hAnsi="Times New Roman" w:cs="Times New Roman"/>
        </w:rPr>
        <w:t>the 20 pixels inside and outside the tumor border for the mosaic area.</w:t>
      </w:r>
    </w:p>
    <w:p w14:paraId="501E37BC" w14:textId="77777777" w:rsidR="00151EFF" w:rsidRPr="002C4D2B" w:rsidRDefault="00151EFF" w:rsidP="00147272">
      <w:pPr>
        <w:numPr>
          <w:ilvl w:val="0"/>
          <w:numId w:val="19"/>
        </w:numPr>
        <w:spacing w:line="480" w:lineRule="auto"/>
        <w:rPr>
          <w:rFonts w:eastAsia="等线" w:cs="Times New Roman"/>
          <w:bCs/>
          <w:color w:val="auto"/>
          <w:kern w:val="2"/>
          <w:sz w:val="24"/>
          <w:szCs w:val="24"/>
        </w:rPr>
      </w:pPr>
      <w:r w:rsidRPr="002C4D2B">
        <w:rPr>
          <w:rFonts w:eastAsia="等线" w:cs="Times New Roman"/>
          <w:bCs/>
          <w:color w:val="auto"/>
          <w:kern w:val="2"/>
          <w:sz w:val="24"/>
          <w:szCs w:val="24"/>
        </w:rPr>
        <w:t>Filtered-image-based Feature group</w:t>
      </w:r>
    </w:p>
    <w:p w14:paraId="324D11D9" w14:textId="2E6F302F" w:rsidR="00151EFF" w:rsidRPr="002C4D2B" w:rsidRDefault="00151EFF" w:rsidP="00147272">
      <w:pPr>
        <w:spacing w:line="480" w:lineRule="auto"/>
        <w:ind w:leftChars="193" w:left="425"/>
        <w:rPr>
          <w:rFonts w:cs="Times New Roman"/>
          <w:color w:val="auto"/>
          <w:sz w:val="24"/>
          <w:szCs w:val="24"/>
        </w:rPr>
      </w:pPr>
      <w:r w:rsidRPr="002C4D2B">
        <w:rPr>
          <w:rFonts w:cs="Times New Roman"/>
          <w:color w:val="auto"/>
          <w:sz w:val="24"/>
          <w:szCs w:val="24"/>
        </w:rPr>
        <w:t xml:space="preserve">The original image set was decomposed into </w:t>
      </w:r>
      <w:r w:rsidR="00777594" w:rsidRPr="002C4D2B">
        <w:rPr>
          <w:rFonts w:cs="Times New Roman"/>
          <w:color w:val="auto"/>
          <w:sz w:val="24"/>
          <w:szCs w:val="24"/>
        </w:rPr>
        <w:t xml:space="preserve">four </w:t>
      </w:r>
      <w:r w:rsidRPr="002C4D2B">
        <w:rPr>
          <w:rFonts w:cs="Times New Roman"/>
          <w:color w:val="auto"/>
          <w:sz w:val="24"/>
          <w:szCs w:val="24"/>
        </w:rPr>
        <w:t xml:space="preserve">filtered image sets using </w:t>
      </w:r>
      <w:r w:rsidR="00777594" w:rsidRPr="002C4D2B">
        <w:rPr>
          <w:rFonts w:cs="Times New Roman"/>
          <w:color w:val="auto"/>
          <w:sz w:val="24"/>
          <w:szCs w:val="24"/>
        </w:rPr>
        <w:t>two</w:t>
      </w:r>
      <w:r w:rsidRPr="002C4D2B">
        <w:rPr>
          <w:rFonts w:cs="Times New Roman"/>
          <w:color w:val="auto"/>
          <w:sz w:val="24"/>
          <w:szCs w:val="24"/>
        </w:rPr>
        <w:t>-dimensional wavelet transformation with low- and high-pass functions on each image slice. First</w:t>
      </w:r>
      <w:r w:rsidR="00A14921" w:rsidRPr="002C4D2B">
        <w:rPr>
          <w:rFonts w:cs="Times New Roman"/>
          <w:color w:val="auto"/>
          <w:sz w:val="24"/>
          <w:szCs w:val="24"/>
        </w:rPr>
        <w:t>-</w:t>
      </w:r>
      <w:r w:rsidR="00EA27C7" w:rsidRPr="002C4D2B">
        <w:rPr>
          <w:rFonts w:cs="Times New Roman"/>
          <w:color w:val="auto"/>
          <w:sz w:val="24"/>
          <w:szCs w:val="24"/>
        </w:rPr>
        <w:t>order statistics and textural features</w:t>
      </w:r>
      <w:r w:rsidR="00A14921" w:rsidRPr="002C4D2B">
        <w:rPr>
          <w:rFonts w:cs="Times New Roman"/>
          <w:color w:val="auto"/>
          <w:sz w:val="24"/>
          <w:szCs w:val="24"/>
        </w:rPr>
        <w:t xml:space="preserve"> </w:t>
      </w:r>
      <w:r w:rsidRPr="002C4D2B">
        <w:rPr>
          <w:rFonts w:cs="Times New Roman"/>
          <w:color w:val="auto"/>
          <w:sz w:val="24"/>
          <w:szCs w:val="24"/>
        </w:rPr>
        <w:t>were extracted.</w:t>
      </w:r>
    </w:p>
    <w:p w14:paraId="51B2708C" w14:textId="10BA8B63" w:rsidR="00151EFF" w:rsidRPr="002C4D2B" w:rsidRDefault="00151EFF" w:rsidP="00147272">
      <w:pPr>
        <w:numPr>
          <w:ilvl w:val="0"/>
          <w:numId w:val="25"/>
        </w:num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 xml:space="preserve">First </w:t>
      </w:r>
      <w:r w:rsidR="00777594" w:rsidRPr="002C4D2B">
        <w:rPr>
          <w:rFonts w:eastAsia="宋体" w:cs="Times New Roman"/>
          <w:bCs/>
          <w:color w:val="auto"/>
          <w:kern w:val="2"/>
          <w:sz w:val="24"/>
          <w:szCs w:val="24"/>
        </w:rPr>
        <w:t xml:space="preserve">order statistics feature group </w:t>
      </w:r>
    </w:p>
    <w:p w14:paraId="459485F9" w14:textId="11BC619C"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The first</w:t>
      </w:r>
      <w:r w:rsidR="00A14921" w:rsidRPr="002C4D2B">
        <w:rPr>
          <w:rFonts w:eastAsia="宋体" w:cs="Times New Roman"/>
          <w:bCs/>
          <w:color w:val="auto"/>
          <w:kern w:val="2"/>
          <w:sz w:val="24"/>
          <w:szCs w:val="24"/>
        </w:rPr>
        <w:t>-</w:t>
      </w:r>
      <w:r w:rsidRPr="002C4D2B">
        <w:rPr>
          <w:rFonts w:eastAsia="宋体" w:cs="Times New Roman"/>
          <w:bCs/>
          <w:color w:val="auto"/>
          <w:kern w:val="2"/>
          <w:sz w:val="24"/>
          <w:szCs w:val="24"/>
        </w:rPr>
        <w:t>order statistics features represent</w:t>
      </w:r>
      <w:r w:rsidR="00A73AEC" w:rsidRPr="002C4D2B">
        <w:rPr>
          <w:rFonts w:eastAsia="宋体" w:cs="Times New Roman"/>
          <w:bCs/>
          <w:color w:val="auto"/>
          <w:kern w:val="2"/>
          <w:sz w:val="24"/>
          <w:szCs w:val="24"/>
        </w:rPr>
        <w:t>ed</w:t>
      </w:r>
      <w:r w:rsidRPr="002C4D2B">
        <w:rPr>
          <w:rFonts w:eastAsia="宋体" w:cs="Times New Roman"/>
          <w:bCs/>
          <w:color w:val="auto"/>
          <w:kern w:val="2"/>
          <w:sz w:val="24"/>
          <w:szCs w:val="24"/>
        </w:rPr>
        <w:t xml:space="preserve"> the distribution of voxel intensity within the filtered image. A set of 14 first</w:t>
      </w:r>
      <w:r w:rsidR="00A14921"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order statistics features were calculated. </w:t>
      </w:r>
      <w:r w:rsidR="00A14921" w:rsidRPr="002C4D2B">
        <w:rPr>
          <w:rFonts w:eastAsia="宋体" w:cs="Times New Roman"/>
          <w:bCs/>
          <w:color w:val="auto"/>
          <w:kern w:val="2"/>
          <w:sz w:val="24"/>
          <w:szCs w:val="24"/>
        </w:rPr>
        <w:t>The</w:t>
      </w:r>
      <w:r w:rsidRPr="002C4D2B">
        <w:rPr>
          <w:rFonts w:eastAsia="宋体" w:cs="Times New Roman"/>
          <w:bCs/>
          <w:color w:val="auto"/>
          <w:kern w:val="2"/>
          <w:sz w:val="24"/>
          <w:szCs w:val="24"/>
        </w:rPr>
        <w:t xml:space="preserve"> X </w:t>
      </w:r>
      <w:r w:rsidR="00A73AEC" w:rsidRPr="002C4D2B">
        <w:rPr>
          <w:rFonts w:eastAsia="宋体" w:cs="Times New Roman"/>
          <w:bCs/>
          <w:color w:val="auto"/>
          <w:kern w:val="2"/>
          <w:sz w:val="24"/>
          <w:szCs w:val="24"/>
        </w:rPr>
        <w:t xml:space="preserve">denoted </w:t>
      </w:r>
      <w:r w:rsidRPr="002C4D2B">
        <w:rPr>
          <w:rFonts w:eastAsia="宋体" w:cs="Times New Roman"/>
          <w:bCs/>
          <w:color w:val="auto"/>
          <w:kern w:val="2"/>
          <w:sz w:val="24"/>
          <w:szCs w:val="24"/>
        </w:rPr>
        <w:t>the image matrix with N voxels</w:t>
      </w:r>
      <w:r w:rsidR="00A14921"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 and P</w:t>
      </w:r>
      <w:r w:rsidR="00A14921"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 the first</w:t>
      </w:r>
      <w:r w:rsidR="00A14921" w:rsidRPr="002C4D2B">
        <w:rPr>
          <w:rFonts w:eastAsia="宋体" w:cs="Times New Roman"/>
          <w:bCs/>
          <w:color w:val="auto"/>
          <w:kern w:val="2"/>
          <w:sz w:val="24"/>
          <w:szCs w:val="24"/>
        </w:rPr>
        <w:t>-</w:t>
      </w:r>
      <w:r w:rsidRPr="002C4D2B">
        <w:rPr>
          <w:rFonts w:eastAsia="宋体" w:cs="Times New Roman"/>
          <w:bCs/>
          <w:color w:val="auto"/>
          <w:kern w:val="2"/>
          <w:sz w:val="24"/>
          <w:szCs w:val="24"/>
        </w:rPr>
        <w:t xml:space="preserve">order histogram with </w:t>
      </w:r>
      <w:bookmarkStart w:id="3" w:name="_Hlk493236203"/>
      <w:proofErr w:type="spellStart"/>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l</w:t>
      </w:r>
      <w:proofErr w:type="spellEnd"/>
      <w:r w:rsidRPr="002C4D2B">
        <w:rPr>
          <w:rFonts w:eastAsia="宋体" w:cs="Times New Roman"/>
          <w:bCs/>
          <w:color w:val="auto"/>
          <w:kern w:val="2"/>
          <w:sz w:val="24"/>
          <w:szCs w:val="24"/>
        </w:rPr>
        <w:t xml:space="preserve"> </w:t>
      </w:r>
      <w:bookmarkEnd w:id="3"/>
      <w:r w:rsidRPr="002C4D2B">
        <w:rPr>
          <w:rFonts w:eastAsia="宋体" w:cs="Times New Roman"/>
          <w:bCs/>
          <w:color w:val="auto"/>
          <w:kern w:val="2"/>
          <w:sz w:val="24"/>
          <w:szCs w:val="24"/>
        </w:rPr>
        <w:t>discrete intensity levels. The definition of the 14 features were as follows:</w:t>
      </w:r>
    </w:p>
    <w:p w14:paraId="6DE47680" w14:textId="77777777" w:rsidR="00151EFF" w:rsidRPr="002C4D2B" w:rsidRDefault="00151EFF" w:rsidP="00147272">
      <w:pPr>
        <w:numPr>
          <w:ilvl w:val="0"/>
          <w:numId w:val="26"/>
        </w:numPr>
        <w:tabs>
          <w:tab w:val="left" w:pos="1418"/>
        </w:tabs>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Energy</w:t>
      </w:r>
    </w:p>
    <w:p w14:paraId="70A2EC8E" w14:textId="77777777" w:rsidR="00151EFF" w:rsidRPr="002C4D2B" w:rsidRDefault="00151EFF" w:rsidP="00147272">
      <w:pPr>
        <w:spacing w:line="480" w:lineRule="auto"/>
        <w:ind w:left="968"/>
        <w:jc w:val="center"/>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energy</m:t>
          </m:r>
          <m:r>
            <m:rPr>
              <m:sty m:val="b"/>
            </m:rPr>
            <w:rPr>
              <w:rFonts w:ascii="Cambria Math" w:eastAsia="宋体" w:hAnsi="Cambria Math" w:cs="Times New Roman"/>
              <w:color w:val="auto"/>
              <w:kern w:val="2"/>
              <w:sz w:val="24"/>
              <w:szCs w:val="24"/>
            </w:rPr>
            <m:t>=</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sup>
                  <m:r>
                    <m:rPr>
                      <m:sty m:val="p"/>
                    </m:rPr>
                    <w:rPr>
                      <w:rFonts w:ascii="Cambria Math" w:eastAsia="宋体" w:hAnsi="Cambria Math" w:cs="Times New Roman"/>
                      <w:color w:val="auto"/>
                      <w:kern w:val="2"/>
                      <w:sz w:val="24"/>
                      <w:szCs w:val="24"/>
                    </w:rPr>
                    <m:t>2</m:t>
                  </m:r>
                </m:sup>
              </m:sSup>
            </m:e>
          </m:nary>
        </m:oMath>
      </m:oMathPara>
    </w:p>
    <w:p w14:paraId="3559FEB2"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Entropy</w:t>
      </w:r>
    </w:p>
    <w:p w14:paraId="588CB6EC" w14:textId="77777777" w:rsidR="00151EFF" w:rsidRPr="002C4D2B" w:rsidRDefault="00151EFF" w:rsidP="00147272">
      <w:pPr>
        <w:spacing w:line="480" w:lineRule="auto"/>
        <w:ind w:left="968"/>
        <w:rPr>
          <w:rFonts w:eastAsia="等线" w:cs="Times New Roman"/>
          <w:bCs/>
          <w:color w:val="auto"/>
          <w:kern w:val="2"/>
          <w:sz w:val="24"/>
          <w:szCs w:val="24"/>
        </w:rPr>
      </w:pPr>
      <m:oMathPara>
        <m:oMath>
          <m:r>
            <m:rPr>
              <m:sty m:val="p"/>
            </m:rPr>
            <w:rPr>
              <w:rFonts w:ascii="Cambria Math" w:eastAsia="等线" w:hAnsi="Cambria Math" w:cs="Times New Roman"/>
              <w:color w:val="auto"/>
              <w:kern w:val="2"/>
              <w:sz w:val="24"/>
              <w:szCs w:val="24"/>
            </w:rPr>
            <m:t>entropy=</m:t>
          </m:r>
          <m:nary>
            <m:naryPr>
              <m:chr m:val="∑"/>
              <m:limLoc m:val="undOvr"/>
              <m:ctrlPr>
                <w:rPr>
                  <w:rFonts w:ascii="Cambria Math" w:eastAsia="等线" w:hAnsi="Cambria Math" w:cs="Times New Roman"/>
                  <w:bCs/>
                  <w:color w:val="auto"/>
                  <w:kern w:val="2"/>
                  <w:sz w:val="24"/>
                  <w:szCs w:val="24"/>
                </w:rPr>
              </m:ctrlPr>
            </m:naryPr>
            <m:sub>
              <m:r>
                <m:rPr>
                  <m:sty m:val="p"/>
                </m:rPr>
                <w:rPr>
                  <w:rFonts w:ascii="Cambria Math" w:eastAsia="等线" w:hAnsi="Cambria Math" w:cs="Times New Roman"/>
                  <w:color w:val="auto"/>
                  <w:kern w:val="2"/>
                  <w:sz w:val="24"/>
                  <w:szCs w:val="24"/>
                </w:rPr>
                <m:t>i=1</m:t>
              </m:r>
            </m:sub>
            <m:sup>
              <m:sSub>
                <m:sSubPr>
                  <m:ctrlPr>
                    <w:rPr>
                      <w:rFonts w:ascii="Cambria Math" w:eastAsia="等线" w:hAnsi="Cambria Math" w:cs="Times New Roman"/>
                      <w:bCs/>
                      <w:color w:val="auto"/>
                      <w:kern w:val="2"/>
                      <w:sz w:val="24"/>
                      <w:szCs w:val="24"/>
                    </w:rPr>
                  </m:ctrlPr>
                </m:sSubPr>
                <m:e>
                  <m:r>
                    <m:rPr>
                      <m:sty m:val="p"/>
                    </m:rPr>
                    <w:rPr>
                      <w:rFonts w:ascii="Cambria Math" w:eastAsia="等线" w:hAnsi="Cambria Math" w:cs="Times New Roman"/>
                      <w:color w:val="auto"/>
                      <w:kern w:val="2"/>
                      <w:sz w:val="24"/>
                      <w:szCs w:val="24"/>
                    </w:rPr>
                    <m:t>N</m:t>
                  </m:r>
                </m:e>
                <m:sub>
                  <m:r>
                    <m:rPr>
                      <m:sty m:val="p"/>
                    </m:rPr>
                    <w:rPr>
                      <w:rFonts w:ascii="Cambria Math" w:eastAsia="等线" w:hAnsi="Cambria Math" w:cs="Times New Roman"/>
                      <w:color w:val="auto"/>
                      <w:kern w:val="2"/>
                      <w:sz w:val="24"/>
                      <w:szCs w:val="24"/>
                    </w:rPr>
                    <m:t>l</m:t>
                  </m:r>
                </m:sub>
              </m:sSub>
            </m:sup>
            <m:e>
              <m:r>
                <m:rPr>
                  <m:sty m:val="p"/>
                </m:rPr>
                <w:rPr>
                  <w:rFonts w:ascii="Cambria Math" w:eastAsia="等线" w:hAnsi="Cambria Math" w:cs="Times New Roman"/>
                  <w:color w:val="auto"/>
                  <w:kern w:val="2"/>
                  <w:sz w:val="24"/>
                  <w:szCs w:val="24"/>
                </w:rPr>
                <m:t>P</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func>
                <m:funcPr>
                  <m:ctrlPr>
                    <w:rPr>
                      <w:rFonts w:ascii="Cambria Math" w:eastAsia="等线" w:hAnsi="Cambria Math" w:cs="Times New Roman"/>
                      <w:bCs/>
                      <w:color w:val="auto"/>
                      <w:kern w:val="2"/>
                      <w:sz w:val="24"/>
                      <w:szCs w:val="24"/>
                    </w:rPr>
                  </m:ctrlPr>
                </m:funcPr>
                <m:fName>
                  <m:sSub>
                    <m:sSubPr>
                      <m:ctrlPr>
                        <w:rPr>
                          <w:rFonts w:ascii="Cambria Math" w:eastAsia="等线" w:hAnsi="Cambria Math" w:cs="Times New Roman"/>
                          <w:bCs/>
                          <w:color w:val="auto"/>
                          <w:kern w:val="2"/>
                          <w:sz w:val="24"/>
                          <w:szCs w:val="24"/>
                        </w:rPr>
                      </m:ctrlPr>
                    </m:sSubPr>
                    <m:e>
                      <m:r>
                        <m:rPr>
                          <m:sty m:val="p"/>
                        </m:rPr>
                        <w:rPr>
                          <w:rFonts w:ascii="Cambria Math" w:eastAsia="等线" w:hAnsi="Cambria Math" w:cs="Times New Roman"/>
                          <w:color w:val="auto"/>
                          <w:kern w:val="2"/>
                          <w:sz w:val="24"/>
                          <w:szCs w:val="24"/>
                        </w:rPr>
                        <m:t>log</m:t>
                      </m:r>
                    </m:e>
                    <m:sub>
                      <m:r>
                        <m:rPr>
                          <m:sty m:val="p"/>
                        </m:rPr>
                        <w:rPr>
                          <w:rFonts w:ascii="Cambria Math" w:eastAsia="等线" w:hAnsi="Cambria Math" w:cs="Times New Roman"/>
                          <w:color w:val="auto"/>
                          <w:kern w:val="2"/>
                          <w:sz w:val="24"/>
                          <w:szCs w:val="24"/>
                        </w:rPr>
                        <m:t>2</m:t>
                      </m:r>
                    </m:sub>
                  </m:sSub>
                </m:fName>
                <m:e>
                  <m:r>
                    <m:rPr>
                      <m:sty m:val="p"/>
                    </m:rPr>
                    <w:rPr>
                      <w:rFonts w:ascii="Cambria Math" w:eastAsia="等线" w:hAnsi="Cambria Math" w:cs="Times New Roman"/>
                      <w:color w:val="auto"/>
                      <w:kern w:val="2"/>
                      <w:sz w:val="24"/>
                      <w:szCs w:val="24"/>
                    </w:rPr>
                    <m:t>P</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e>
              </m:func>
            </m:e>
          </m:nary>
        </m:oMath>
      </m:oMathPara>
    </w:p>
    <w:p w14:paraId="295267C8"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Kurtosis</w:t>
      </w:r>
    </w:p>
    <w:p w14:paraId="59643AA6" w14:textId="77777777" w:rsidR="00151EFF" w:rsidRPr="002C4D2B" w:rsidRDefault="00151EFF" w:rsidP="00147272">
      <w:pPr>
        <w:spacing w:line="480" w:lineRule="auto"/>
        <w:ind w:left="968"/>
        <w:rPr>
          <w:rFonts w:eastAsia="等线" w:cs="Times New Roman"/>
          <w:bCs/>
          <w:color w:val="auto"/>
          <w:kern w:val="2"/>
          <w:sz w:val="24"/>
          <w:szCs w:val="24"/>
        </w:rPr>
      </w:pPr>
      <m:oMathPara>
        <m:oMath>
          <m:r>
            <m:rPr>
              <m:sty m:val="p"/>
            </m:rPr>
            <w:rPr>
              <w:rFonts w:ascii="Cambria Math" w:eastAsia="等线" w:hAnsi="Cambria Math" w:cs="Times New Roman"/>
              <w:color w:val="auto"/>
              <w:kern w:val="2"/>
              <w:sz w:val="24"/>
              <w:szCs w:val="24"/>
            </w:rPr>
            <m:t>kurtosis=</m:t>
          </m:r>
          <m:f>
            <m:fPr>
              <m:ctrlPr>
                <w:rPr>
                  <w:rFonts w:ascii="Cambria Math" w:eastAsia="等线" w:hAnsi="Cambria Math" w:cs="Times New Roman"/>
                  <w:bCs/>
                  <w:color w:val="auto"/>
                  <w:kern w:val="2"/>
                  <w:sz w:val="24"/>
                  <w:szCs w:val="24"/>
                </w:rPr>
              </m:ctrlPr>
            </m:fPr>
            <m:num>
              <m:f>
                <m:fPr>
                  <m:ctrlPr>
                    <w:rPr>
                      <w:rFonts w:ascii="Cambria Math" w:eastAsia="等线" w:hAnsi="Cambria Math" w:cs="Times New Roman"/>
                      <w:bCs/>
                      <w:color w:val="auto"/>
                      <w:kern w:val="2"/>
                      <w:sz w:val="24"/>
                      <w:szCs w:val="24"/>
                    </w:rPr>
                  </m:ctrlPr>
                </m:fPr>
                <m:num>
                  <m:r>
                    <m:rPr>
                      <m:sty m:val="p"/>
                    </m:rPr>
                    <w:rPr>
                      <w:rFonts w:ascii="Cambria Math" w:eastAsia="等线" w:hAnsi="Cambria Math" w:cs="Times New Roman"/>
                      <w:color w:val="auto"/>
                      <w:kern w:val="2"/>
                      <w:sz w:val="24"/>
                      <w:szCs w:val="24"/>
                    </w:rPr>
                    <m:t>1</m:t>
                  </m:r>
                </m:num>
                <m:den>
                  <m:r>
                    <m:rPr>
                      <m:sty m:val="p"/>
                    </m:rPr>
                    <w:rPr>
                      <w:rFonts w:ascii="Cambria Math" w:eastAsia="等线" w:hAnsi="Cambria Math" w:cs="Times New Roman"/>
                      <w:color w:val="auto"/>
                      <w:kern w:val="2"/>
                      <w:sz w:val="24"/>
                      <w:szCs w:val="24"/>
                    </w:rPr>
                    <m:t>N</m:t>
                  </m:r>
                </m:den>
              </m:f>
              <m:nary>
                <m:naryPr>
                  <m:chr m:val="∑"/>
                  <m:limLoc m:val="undOvr"/>
                  <m:ctrlPr>
                    <w:rPr>
                      <w:rFonts w:ascii="Cambria Math" w:eastAsia="等线" w:hAnsi="Cambria Math" w:cs="Times New Roman"/>
                      <w:bCs/>
                      <w:color w:val="auto"/>
                      <w:kern w:val="2"/>
                      <w:sz w:val="24"/>
                      <w:szCs w:val="24"/>
                    </w:rPr>
                  </m:ctrlPr>
                </m:naryPr>
                <m:sub>
                  <m:r>
                    <m:rPr>
                      <m:sty m:val="p"/>
                    </m:rPr>
                    <w:rPr>
                      <w:rFonts w:ascii="Cambria Math" w:eastAsia="等线" w:hAnsi="Cambria Math" w:cs="Times New Roman"/>
                      <w:color w:val="auto"/>
                      <w:kern w:val="2"/>
                      <w:sz w:val="24"/>
                      <w:szCs w:val="24"/>
                    </w:rPr>
                    <m:t>i=1</m:t>
                  </m:r>
                </m:sub>
                <m:sup>
                  <m:r>
                    <m:rPr>
                      <m:sty m:val="p"/>
                    </m:rPr>
                    <w:rPr>
                      <w:rFonts w:ascii="Cambria Math" w:eastAsia="等线" w:hAnsi="Cambria Math" w:cs="Times New Roman"/>
                      <w:color w:val="auto"/>
                      <w:kern w:val="2"/>
                      <w:sz w:val="24"/>
                      <w:szCs w:val="24"/>
                    </w:rPr>
                    <m:t>N</m:t>
                  </m:r>
                </m:sup>
                <m:e>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X</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r>
                            <m:rPr>
                              <m:sty m:val="p"/>
                            </m:rPr>
                            <w:rPr>
                              <w:rFonts w:ascii="Cambria Math" w:eastAsia="等线" w:hAnsi="Cambria Math" w:cs="Times New Roman"/>
                              <w:color w:val="auto"/>
                              <w:kern w:val="2"/>
                              <w:sz w:val="24"/>
                              <w:szCs w:val="24"/>
                            </w:rPr>
                            <m:t>-</m:t>
                          </m:r>
                          <m:acc>
                            <m:accPr>
                              <m:chr m:val="̅"/>
                              <m:ctrlPr>
                                <w:rPr>
                                  <w:rFonts w:ascii="Cambria Math" w:eastAsia="等线" w:hAnsi="Cambria Math" w:cs="Times New Roman"/>
                                  <w:bCs/>
                                  <w:color w:val="auto"/>
                                  <w:kern w:val="2"/>
                                  <w:sz w:val="24"/>
                                  <w:szCs w:val="24"/>
                                </w:rPr>
                              </m:ctrlPr>
                            </m:accPr>
                            <m:e>
                              <m:r>
                                <m:rPr>
                                  <m:sty m:val="p"/>
                                </m:rPr>
                                <w:rPr>
                                  <w:rFonts w:ascii="Cambria Math" w:eastAsia="等线" w:hAnsi="Cambria Math" w:cs="Times New Roman"/>
                                  <w:color w:val="auto"/>
                                  <w:kern w:val="2"/>
                                  <w:sz w:val="24"/>
                                  <w:szCs w:val="24"/>
                                </w:rPr>
                                <m:t>X</m:t>
                              </m:r>
                            </m:e>
                          </m:acc>
                        </m:e>
                      </m:d>
                    </m:e>
                    <m:sup>
                      <m:r>
                        <m:rPr>
                          <m:sty m:val="p"/>
                        </m:rPr>
                        <w:rPr>
                          <w:rFonts w:ascii="Cambria Math" w:eastAsia="等线" w:hAnsi="Cambria Math" w:cs="Times New Roman"/>
                          <w:color w:val="auto"/>
                          <w:kern w:val="2"/>
                          <w:sz w:val="24"/>
                          <w:szCs w:val="24"/>
                        </w:rPr>
                        <m:t>4</m:t>
                      </m:r>
                    </m:sup>
                  </m:sSup>
                </m:e>
              </m:nary>
            </m:num>
            <m:den>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ad>
                        <m:radPr>
                          <m:degHide m:val="1"/>
                          <m:ctrlPr>
                            <w:rPr>
                              <w:rFonts w:ascii="Cambria Math" w:eastAsia="等线" w:hAnsi="Cambria Math" w:cs="Times New Roman"/>
                              <w:bCs/>
                              <w:color w:val="auto"/>
                              <w:kern w:val="2"/>
                              <w:sz w:val="24"/>
                              <w:szCs w:val="24"/>
                            </w:rPr>
                          </m:ctrlPr>
                        </m:radPr>
                        <m:deg/>
                        <m:e>
                          <m:f>
                            <m:fPr>
                              <m:ctrlPr>
                                <w:rPr>
                                  <w:rFonts w:ascii="Cambria Math" w:eastAsia="等线" w:hAnsi="Cambria Math" w:cs="Times New Roman"/>
                                  <w:bCs/>
                                  <w:color w:val="auto"/>
                                  <w:kern w:val="2"/>
                                  <w:sz w:val="24"/>
                                  <w:szCs w:val="24"/>
                                </w:rPr>
                              </m:ctrlPr>
                            </m:fPr>
                            <m:num>
                              <m:r>
                                <m:rPr>
                                  <m:sty m:val="p"/>
                                </m:rPr>
                                <w:rPr>
                                  <w:rFonts w:ascii="Cambria Math" w:eastAsia="等线" w:hAnsi="Cambria Math" w:cs="Times New Roman"/>
                                  <w:color w:val="auto"/>
                                  <w:kern w:val="2"/>
                                  <w:sz w:val="24"/>
                                  <w:szCs w:val="24"/>
                                </w:rPr>
                                <m:t>1</m:t>
                              </m:r>
                            </m:num>
                            <m:den>
                              <m:r>
                                <m:rPr>
                                  <m:sty m:val="p"/>
                                </m:rPr>
                                <w:rPr>
                                  <w:rFonts w:ascii="Cambria Math" w:eastAsia="等线" w:hAnsi="Cambria Math" w:cs="Times New Roman"/>
                                  <w:color w:val="auto"/>
                                  <w:kern w:val="2"/>
                                  <w:sz w:val="24"/>
                                  <w:szCs w:val="24"/>
                                </w:rPr>
                                <m:t>N</m:t>
                              </m:r>
                            </m:den>
                          </m:f>
                          <m:nary>
                            <m:naryPr>
                              <m:chr m:val="∑"/>
                              <m:limLoc m:val="undOvr"/>
                              <m:ctrlPr>
                                <w:rPr>
                                  <w:rFonts w:ascii="Cambria Math" w:eastAsia="等线" w:hAnsi="Cambria Math" w:cs="Times New Roman"/>
                                  <w:bCs/>
                                  <w:color w:val="auto"/>
                                  <w:kern w:val="2"/>
                                  <w:sz w:val="24"/>
                                  <w:szCs w:val="24"/>
                                </w:rPr>
                              </m:ctrlPr>
                            </m:naryPr>
                            <m:sub>
                              <m:r>
                                <m:rPr>
                                  <m:sty m:val="p"/>
                                </m:rPr>
                                <w:rPr>
                                  <w:rFonts w:ascii="Cambria Math" w:eastAsia="等线" w:hAnsi="Cambria Math" w:cs="Times New Roman"/>
                                  <w:color w:val="auto"/>
                                  <w:kern w:val="2"/>
                                  <w:sz w:val="24"/>
                                  <w:szCs w:val="24"/>
                                </w:rPr>
                                <m:t>i=1</m:t>
                              </m:r>
                            </m:sub>
                            <m:sup>
                              <m:r>
                                <m:rPr>
                                  <m:sty m:val="p"/>
                                </m:rPr>
                                <w:rPr>
                                  <w:rFonts w:ascii="Cambria Math" w:eastAsia="等线" w:hAnsi="Cambria Math" w:cs="Times New Roman"/>
                                  <w:color w:val="auto"/>
                                  <w:kern w:val="2"/>
                                  <w:sz w:val="24"/>
                                  <w:szCs w:val="24"/>
                                </w:rPr>
                                <m:t>N</m:t>
                              </m:r>
                            </m:sup>
                            <m:e>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X</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r>
                                        <m:rPr>
                                          <m:sty m:val="p"/>
                                        </m:rPr>
                                        <w:rPr>
                                          <w:rFonts w:ascii="Cambria Math" w:eastAsia="等线" w:hAnsi="Cambria Math" w:cs="Times New Roman"/>
                                          <w:color w:val="auto"/>
                                          <w:kern w:val="2"/>
                                          <w:sz w:val="24"/>
                                          <w:szCs w:val="24"/>
                                        </w:rPr>
                                        <m:t>-</m:t>
                                      </m:r>
                                      <m:acc>
                                        <m:accPr>
                                          <m:chr m:val="̅"/>
                                          <m:ctrlPr>
                                            <w:rPr>
                                              <w:rFonts w:ascii="Cambria Math" w:eastAsia="等线" w:hAnsi="Cambria Math" w:cs="Times New Roman"/>
                                              <w:bCs/>
                                              <w:color w:val="auto"/>
                                              <w:kern w:val="2"/>
                                              <w:sz w:val="24"/>
                                              <w:szCs w:val="24"/>
                                            </w:rPr>
                                          </m:ctrlPr>
                                        </m:accPr>
                                        <m:e>
                                          <m:r>
                                            <m:rPr>
                                              <m:sty m:val="p"/>
                                            </m:rPr>
                                            <w:rPr>
                                              <w:rFonts w:ascii="Cambria Math" w:eastAsia="等线" w:hAnsi="Cambria Math" w:cs="Times New Roman"/>
                                              <w:color w:val="auto"/>
                                              <w:kern w:val="2"/>
                                              <w:sz w:val="24"/>
                                              <w:szCs w:val="24"/>
                                            </w:rPr>
                                            <m:t>X</m:t>
                                          </m:r>
                                        </m:e>
                                      </m:acc>
                                    </m:e>
                                  </m:d>
                                </m:e>
                                <m:sup>
                                  <m:r>
                                    <m:rPr>
                                      <m:sty m:val="p"/>
                                    </m:rPr>
                                    <w:rPr>
                                      <w:rFonts w:ascii="Cambria Math" w:eastAsia="等线" w:hAnsi="Cambria Math" w:cs="Times New Roman"/>
                                      <w:color w:val="auto"/>
                                      <w:kern w:val="2"/>
                                      <w:sz w:val="24"/>
                                      <w:szCs w:val="24"/>
                                    </w:rPr>
                                    <m:t>2</m:t>
                                  </m:r>
                                </m:sup>
                              </m:sSup>
                            </m:e>
                          </m:nary>
                        </m:e>
                      </m:rad>
                    </m:e>
                  </m:d>
                </m:e>
                <m:sup>
                  <m:r>
                    <m:rPr>
                      <m:sty m:val="p"/>
                    </m:rPr>
                    <w:rPr>
                      <w:rFonts w:ascii="Cambria Math" w:eastAsia="等线" w:hAnsi="Cambria Math" w:cs="Times New Roman"/>
                      <w:color w:val="auto"/>
                      <w:kern w:val="2"/>
                      <w:sz w:val="24"/>
                      <w:szCs w:val="24"/>
                    </w:rPr>
                    <m:t>2</m:t>
                  </m:r>
                </m:sup>
              </m:sSup>
            </m:den>
          </m:f>
        </m:oMath>
      </m:oMathPara>
    </w:p>
    <w:p w14:paraId="752AC7B8" w14:textId="16E899A3"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where </w:t>
      </w:r>
      <m:oMath>
        <m:acc>
          <m:accPr>
            <m:chr m:val="̅"/>
            <m:ctrlPr>
              <w:rPr>
                <w:rFonts w:ascii="Cambria Math" w:eastAsia="宋体" w:hAnsi="Cambria Math" w:cs="Times New Roman"/>
                <w:b/>
                <w:bCs/>
                <w:color w:val="auto"/>
                <w:kern w:val="2"/>
                <w:sz w:val="24"/>
                <w:szCs w:val="24"/>
              </w:rPr>
            </m:ctrlPr>
          </m:accPr>
          <m:e>
            <m:r>
              <m:rPr>
                <m:sty m:val="p"/>
              </m:rPr>
              <w:rPr>
                <w:rFonts w:ascii="Cambria Math" w:eastAsia="宋体" w:hAnsi="Cambria Math" w:cs="Times New Roman"/>
                <w:color w:val="auto"/>
                <w:kern w:val="2"/>
                <w:sz w:val="24"/>
                <w:szCs w:val="24"/>
              </w:rPr>
              <m:t>X</m:t>
            </m:r>
          </m:e>
        </m:acc>
      </m:oMath>
      <w:r w:rsidRPr="002C4D2B">
        <w:rPr>
          <w:rFonts w:eastAsia="宋体" w:cs="Times New Roman"/>
          <w:b/>
          <w:bCs/>
          <w:color w:val="auto"/>
          <w:kern w:val="2"/>
          <w:sz w:val="24"/>
          <w:szCs w:val="24"/>
        </w:rPr>
        <w:t xml:space="preserve">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mean of X.</w:t>
      </w:r>
    </w:p>
    <w:p w14:paraId="053CE0BF"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lastRenderedPageBreak/>
        <w:t>Maximum</w:t>
      </w:r>
    </w:p>
    <w:p w14:paraId="0B86BF74" w14:textId="77777777" w:rsidR="00151EFF" w:rsidRPr="002C4D2B" w:rsidRDefault="00151EFF" w:rsidP="00147272">
      <w:pPr>
        <w:spacing w:line="480" w:lineRule="auto"/>
        <w:ind w:left="1418"/>
        <w:jc w:val="left"/>
        <w:rPr>
          <w:rFonts w:eastAsia="宋体" w:cs="Times New Roman"/>
          <w:bCs/>
          <w:color w:val="auto"/>
          <w:kern w:val="2"/>
          <w:sz w:val="24"/>
          <w:szCs w:val="24"/>
        </w:rPr>
      </w:pPr>
      <w:r w:rsidRPr="002C4D2B">
        <w:rPr>
          <w:rFonts w:eastAsia="宋体" w:cs="Times New Roman"/>
          <w:bCs/>
          <w:color w:val="auto"/>
          <w:kern w:val="2"/>
          <w:sz w:val="24"/>
          <w:szCs w:val="24"/>
        </w:rPr>
        <w:t>The maximum intensity value of X.</w:t>
      </w:r>
    </w:p>
    <w:p w14:paraId="4B6B843B"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Mean</w:t>
      </w:r>
    </w:p>
    <w:p w14:paraId="76BCA306" w14:textId="77777777" w:rsidR="00151EFF" w:rsidRPr="002C4D2B" w:rsidRDefault="00151EFF" w:rsidP="00147272">
      <w:pPr>
        <w:spacing w:line="480" w:lineRule="auto"/>
        <w:ind w:left="96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mean=</m:t>
          </m:r>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1</m:t>
              </m:r>
            </m:num>
            <m:den>
              <m:r>
                <m:rPr>
                  <m:sty m:val="p"/>
                </m:rPr>
                <w:rPr>
                  <w:rFonts w:ascii="Cambria Math" w:eastAsia="宋体" w:hAnsi="Cambria Math" w:cs="Times New Roman"/>
                  <w:color w:val="auto"/>
                  <w:kern w:val="2"/>
                  <w:sz w:val="24"/>
                  <w:szCs w:val="24"/>
                </w:rPr>
                <m:t>N</m:t>
              </m:r>
            </m:den>
          </m:f>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nary>
        </m:oMath>
      </m:oMathPara>
    </w:p>
    <w:p w14:paraId="3DC703FB"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Mean absolute deviation</w:t>
      </w:r>
    </w:p>
    <w:p w14:paraId="16F0961E" w14:textId="77777777"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The mean of the absolute deviations of all the voxel intensities around the mean intensity value.</w:t>
      </w:r>
    </w:p>
    <w:p w14:paraId="26BBBFE3"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Median</w:t>
      </w:r>
    </w:p>
    <w:p w14:paraId="0BBD29C8" w14:textId="1ABC32B4"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The median intensity value of X.</w:t>
      </w:r>
    </w:p>
    <w:p w14:paraId="72F8879D"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Minimum</w:t>
      </w:r>
    </w:p>
    <w:p w14:paraId="43778773" w14:textId="77777777"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The minimum intensity value of X.</w:t>
      </w:r>
    </w:p>
    <w:p w14:paraId="5B941287"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Range</w:t>
      </w:r>
    </w:p>
    <w:p w14:paraId="5A97B762" w14:textId="77777777"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The range of intensity values of X.</w:t>
      </w:r>
    </w:p>
    <w:p w14:paraId="09630B7D"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Root mean square (RMS)</w:t>
      </w:r>
    </w:p>
    <w:p w14:paraId="37BC6891" w14:textId="77777777" w:rsidR="00151EFF" w:rsidRPr="002C4D2B" w:rsidRDefault="00151EFF" w:rsidP="00147272">
      <w:pPr>
        <w:spacing w:line="480" w:lineRule="auto"/>
        <w:ind w:left="96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RMS=</m:t>
          </m:r>
          <m:rad>
            <m:radPr>
              <m:degHide m:val="1"/>
              <m:ctrlPr>
                <w:rPr>
                  <w:rFonts w:ascii="Cambria Math" w:eastAsia="宋体" w:hAnsi="Cambria Math" w:cs="Times New Roman"/>
                  <w:bCs/>
                  <w:color w:val="auto"/>
                  <w:kern w:val="2"/>
                  <w:sz w:val="24"/>
                  <w:szCs w:val="24"/>
                </w:rPr>
              </m:ctrlPr>
            </m:radPr>
            <m:deg/>
            <m:e>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m:t>
                      </m:r>
                    </m:sub>
                    <m:sup>
                      <m:r>
                        <m:rPr>
                          <m:sty m:val="p"/>
                        </m:rPr>
                        <w:rPr>
                          <w:rFonts w:ascii="Cambria Math" w:eastAsia="宋体" w:hAnsi="Cambria Math" w:cs="Times New Roman"/>
                          <w:color w:val="auto"/>
                          <w:kern w:val="2"/>
                          <w:sz w:val="24"/>
                          <w:szCs w:val="24"/>
                        </w:rPr>
                        <m:t>N</m:t>
                      </m:r>
                    </m:sup>
                    <m:e>
                      <m:r>
                        <m:rPr>
                          <m:sty m:val="p"/>
                        </m:rPr>
                        <w:rPr>
                          <w:rFonts w:ascii="Cambria Math" w:eastAsia="宋体" w:hAnsi="Cambria Math" w:cs="Times New Roman"/>
                          <w:color w:val="auto"/>
                          <w:kern w:val="2"/>
                          <w:sz w:val="24"/>
                          <w:szCs w:val="24"/>
                        </w:rPr>
                        <m:t>X</m:t>
                      </m:r>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sup>
                          <m:r>
                            <m:rPr>
                              <m:sty m:val="p"/>
                            </m:rPr>
                            <w:rPr>
                              <w:rFonts w:ascii="Cambria Math" w:eastAsia="宋体" w:hAnsi="Cambria Math" w:cs="Times New Roman"/>
                              <w:color w:val="auto"/>
                              <w:kern w:val="2"/>
                              <w:sz w:val="24"/>
                              <w:szCs w:val="24"/>
                            </w:rPr>
                            <m:t>2</m:t>
                          </m:r>
                        </m:sup>
                      </m:sSup>
                    </m:e>
                  </m:nary>
                </m:num>
                <m:den>
                  <m:r>
                    <m:rPr>
                      <m:sty m:val="p"/>
                    </m:rPr>
                    <w:rPr>
                      <w:rFonts w:ascii="Cambria Math" w:eastAsia="宋体" w:hAnsi="Cambria Math" w:cs="Times New Roman"/>
                      <w:color w:val="auto"/>
                      <w:kern w:val="2"/>
                      <w:sz w:val="24"/>
                      <w:szCs w:val="24"/>
                    </w:rPr>
                    <m:t>N</m:t>
                  </m:r>
                </m:den>
              </m:f>
            </m:e>
          </m:rad>
        </m:oMath>
      </m:oMathPara>
    </w:p>
    <w:p w14:paraId="52045851"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Skewness</w:t>
      </w:r>
    </w:p>
    <w:p w14:paraId="0BBD0CDF" w14:textId="77777777" w:rsidR="00151EFF" w:rsidRPr="002C4D2B" w:rsidRDefault="00151EFF" w:rsidP="00147272">
      <w:pPr>
        <w:spacing w:line="480" w:lineRule="auto"/>
        <w:ind w:left="968"/>
        <w:rPr>
          <w:rFonts w:eastAsia="等线" w:cs="Times New Roman"/>
          <w:bCs/>
          <w:color w:val="auto"/>
          <w:kern w:val="2"/>
          <w:sz w:val="24"/>
          <w:szCs w:val="24"/>
        </w:rPr>
      </w:pPr>
      <m:oMathPara>
        <m:oMath>
          <m:r>
            <m:rPr>
              <m:sty m:val="p"/>
            </m:rPr>
            <w:rPr>
              <w:rFonts w:ascii="Cambria Math" w:eastAsia="等线" w:hAnsi="Cambria Math" w:cs="Times New Roman"/>
              <w:color w:val="auto"/>
              <w:kern w:val="2"/>
              <w:sz w:val="24"/>
              <w:szCs w:val="24"/>
            </w:rPr>
            <m:t>skewness=</m:t>
          </m:r>
          <m:f>
            <m:fPr>
              <m:ctrlPr>
                <w:rPr>
                  <w:rFonts w:ascii="Cambria Math" w:eastAsia="等线" w:hAnsi="Cambria Math" w:cs="Times New Roman"/>
                  <w:bCs/>
                  <w:color w:val="auto"/>
                  <w:kern w:val="2"/>
                  <w:sz w:val="24"/>
                  <w:szCs w:val="24"/>
                </w:rPr>
              </m:ctrlPr>
            </m:fPr>
            <m:num>
              <m:f>
                <m:fPr>
                  <m:ctrlPr>
                    <w:rPr>
                      <w:rFonts w:ascii="Cambria Math" w:eastAsia="等线" w:hAnsi="Cambria Math" w:cs="Times New Roman"/>
                      <w:bCs/>
                      <w:color w:val="auto"/>
                      <w:kern w:val="2"/>
                      <w:sz w:val="24"/>
                      <w:szCs w:val="24"/>
                    </w:rPr>
                  </m:ctrlPr>
                </m:fPr>
                <m:num>
                  <m:r>
                    <m:rPr>
                      <m:sty m:val="p"/>
                    </m:rPr>
                    <w:rPr>
                      <w:rFonts w:ascii="Cambria Math" w:eastAsia="等线" w:hAnsi="Cambria Math" w:cs="Times New Roman"/>
                      <w:color w:val="auto"/>
                      <w:kern w:val="2"/>
                      <w:sz w:val="24"/>
                      <w:szCs w:val="24"/>
                    </w:rPr>
                    <m:t>1</m:t>
                  </m:r>
                </m:num>
                <m:den>
                  <m:r>
                    <m:rPr>
                      <m:sty m:val="p"/>
                    </m:rPr>
                    <w:rPr>
                      <w:rFonts w:ascii="Cambria Math" w:eastAsia="等线" w:hAnsi="Cambria Math" w:cs="Times New Roman"/>
                      <w:color w:val="auto"/>
                      <w:kern w:val="2"/>
                      <w:sz w:val="24"/>
                      <w:szCs w:val="24"/>
                    </w:rPr>
                    <m:t>N</m:t>
                  </m:r>
                </m:den>
              </m:f>
              <m:nary>
                <m:naryPr>
                  <m:chr m:val="∑"/>
                  <m:limLoc m:val="undOvr"/>
                  <m:ctrlPr>
                    <w:rPr>
                      <w:rFonts w:ascii="Cambria Math" w:eastAsia="等线" w:hAnsi="Cambria Math" w:cs="Times New Roman"/>
                      <w:bCs/>
                      <w:color w:val="auto"/>
                      <w:kern w:val="2"/>
                      <w:sz w:val="24"/>
                      <w:szCs w:val="24"/>
                    </w:rPr>
                  </m:ctrlPr>
                </m:naryPr>
                <m:sub>
                  <m:r>
                    <m:rPr>
                      <m:sty m:val="p"/>
                    </m:rPr>
                    <w:rPr>
                      <w:rFonts w:ascii="Cambria Math" w:eastAsia="等线" w:hAnsi="Cambria Math" w:cs="Times New Roman"/>
                      <w:color w:val="auto"/>
                      <w:kern w:val="2"/>
                      <w:sz w:val="24"/>
                      <w:szCs w:val="24"/>
                    </w:rPr>
                    <m:t>i=1</m:t>
                  </m:r>
                </m:sub>
                <m:sup>
                  <m:r>
                    <m:rPr>
                      <m:sty m:val="p"/>
                    </m:rPr>
                    <w:rPr>
                      <w:rFonts w:ascii="Cambria Math" w:eastAsia="等线" w:hAnsi="Cambria Math" w:cs="Times New Roman"/>
                      <w:color w:val="auto"/>
                      <w:kern w:val="2"/>
                      <w:sz w:val="24"/>
                      <w:szCs w:val="24"/>
                    </w:rPr>
                    <m:t>N</m:t>
                  </m:r>
                </m:sup>
                <m:e>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X</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r>
                            <m:rPr>
                              <m:sty m:val="p"/>
                            </m:rPr>
                            <w:rPr>
                              <w:rFonts w:ascii="Cambria Math" w:eastAsia="等线" w:hAnsi="Cambria Math" w:cs="Times New Roman"/>
                              <w:color w:val="auto"/>
                              <w:kern w:val="2"/>
                              <w:sz w:val="24"/>
                              <w:szCs w:val="24"/>
                            </w:rPr>
                            <m:t>-</m:t>
                          </m:r>
                          <m:acc>
                            <m:accPr>
                              <m:chr m:val="̅"/>
                              <m:ctrlPr>
                                <w:rPr>
                                  <w:rFonts w:ascii="Cambria Math" w:eastAsia="等线" w:hAnsi="Cambria Math" w:cs="Times New Roman"/>
                                  <w:bCs/>
                                  <w:color w:val="auto"/>
                                  <w:kern w:val="2"/>
                                  <w:sz w:val="24"/>
                                  <w:szCs w:val="24"/>
                                </w:rPr>
                              </m:ctrlPr>
                            </m:accPr>
                            <m:e>
                              <m:r>
                                <m:rPr>
                                  <m:sty m:val="p"/>
                                </m:rPr>
                                <w:rPr>
                                  <w:rFonts w:ascii="Cambria Math" w:eastAsia="等线" w:hAnsi="Cambria Math" w:cs="Times New Roman"/>
                                  <w:color w:val="auto"/>
                                  <w:kern w:val="2"/>
                                  <w:sz w:val="24"/>
                                  <w:szCs w:val="24"/>
                                </w:rPr>
                                <m:t>X</m:t>
                              </m:r>
                            </m:e>
                          </m:acc>
                        </m:e>
                      </m:d>
                    </m:e>
                    <m:sup>
                      <m:r>
                        <m:rPr>
                          <m:sty m:val="p"/>
                        </m:rPr>
                        <w:rPr>
                          <w:rFonts w:ascii="Cambria Math" w:eastAsia="等线" w:hAnsi="Cambria Math" w:cs="Times New Roman"/>
                          <w:color w:val="auto"/>
                          <w:kern w:val="2"/>
                          <w:sz w:val="24"/>
                          <w:szCs w:val="24"/>
                        </w:rPr>
                        <m:t>3</m:t>
                      </m:r>
                    </m:sup>
                  </m:sSup>
                </m:e>
              </m:nary>
            </m:num>
            <m:den>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ad>
                        <m:radPr>
                          <m:degHide m:val="1"/>
                          <m:ctrlPr>
                            <w:rPr>
                              <w:rFonts w:ascii="Cambria Math" w:eastAsia="等线" w:hAnsi="Cambria Math" w:cs="Times New Roman"/>
                              <w:bCs/>
                              <w:color w:val="auto"/>
                              <w:kern w:val="2"/>
                              <w:sz w:val="24"/>
                              <w:szCs w:val="24"/>
                            </w:rPr>
                          </m:ctrlPr>
                        </m:radPr>
                        <m:deg/>
                        <m:e>
                          <m:f>
                            <m:fPr>
                              <m:ctrlPr>
                                <w:rPr>
                                  <w:rFonts w:ascii="Cambria Math" w:eastAsia="等线" w:hAnsi="Cambria Math" w:cs="Times New Roman"/>
                                  <w:bCs/>
                                  <w:color w:val="auto"/>
                                  <w:kern w:val="2"/>
                                  <w:sz w:val="24"/>
                                  <w:szCs w:val="24"/>
                                </w:rPr>
                              </m:ctrlPr>
                            </m:fPr>
                            <m:num>
                              <m:r>
                                <m:rPr>
                                  <m:sty m:val="p"/>
                                </m:rPr>
                                <w:rPr>
                                  <w:rFonts w:ascii="Cambria Math" w:eastAsia="等线" w:hAnsi="Cambria Math" w:cs="Times New Roman"/>
                                  <w:color w:val="auto"/>
                                  <w:kern w:val="2"/>
                                  <w:sz w:val="24"/>
                                  <w:szCs w:val="24"/>
                                </w:rPr>
                                <m:t>1</m:t>
                              </m:r>
                            </m:num>
                            <m:den>
                              <m:r>
                                <m:rPr>
                                  <m:sty m:val="p"/>
                                </m:rPr>
                                <w:rPr>
                                  <w:rFonts w:ascii="Cambria Math" w:eastAsia="等线" w:hAnsi="Cambria Math" w:cs="Times New Roman"/>
                                  <w:color w:val="auto"/>
                                  <w:kern w:val="2"/>
                                  <w:sz w:val="24"/>
                                  <w:szCs w:val="24"/>
                                </w:rPr>
                                <m:t>N</m:t>
                              </m:r>
                            </m:den>
                          </m:f>
                          <m:nary>
                            <m:naryPr>
                              <m:chr m:val="∑"/>
                              <m:limLoc m:val="undOvr"/>
                              <m:ctrlPr>
                                <w:rPr>
                                  <w:rFonts w:ascii="Cambria Math" w:eastAsia="等线" w:hAnsi="Cambria Math" w:cs="Times New Roman"/>
                                  <w:bCs/>
                                  <w:color w:val="auto"/>
                                  <w:kern w:val="2"/>
                                  <w:sz w:val="24"/>
                                  <w:szCs w:val="24"/>
                                </w:rPr>
                              </m:ctrlPr>
                            </m:naryPr>
                            <m:sub>
                              <m:r>
                                <m:rPr>
                                  <m:sty m:val="p"/>
                                </m:rPr>
                                <w:rPr>
                                  <w:rFonts w:ascii="Cambria Math" w:eastAsia="等线" w:hAnsi="Cambria Math" w:cs="Times New Roman"/>
                                  <w:color w:val="auto"/>
                                  <w:kern w:val="2"/>
                                  <w:sz w:val="24"/>
                                  <w:szCs w:val="24"/>
                                </w:rPr>
                                <m:t>i=1</m:t>
                              </m:r>
                            </m:sub>
                            <m:sup>
                              <m:r>
                                <m:rPr>
                                  <m:sty m:val="p"/>
                                </m:rPr>
                                <w:rPr>
                                  <w:rFonts w:ascii="Cambria Math" w:eastAsia="等线" w:hAnsi="Cambria Math" w:cs="Times New Roman"/>
                                  <w:color w:val="auto"/>
                                  <w:kern w:val="2"/>
                                  <w:sz w:val="24"/>
                                  <w:szCs w:val="24"/>
                                </w:rPr>
                                <m:t>N</m:t>
                              </m:r>
                            </m:sup>
                            <m:e>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X</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r>
                                        <m:rPr>
                                          <m:sty m:val="p"/>
                                        </m:rPr>
                                        <w:rPr>
                                          <w:rFonts w:ascii="Cambria Math" w:eastAsia="等线" w:hAnsi="Cambria Math" w:cs="Times New Roman"/>
                                          <w:color w:val="auto"/>
                                          <w:kern w:val="2"/>
                                          <w:sz w:val="24"/>
                                          <w:szCs w:val="24"/>
                                        </w:rPr>
                                        <m:t>-</m:t>
                                      </m:r>
                                      <m:acc>
                                        <m:accPr>
                                          <m:chr m:val="̅"/>
                                          <m:ctrlPr>
                                            <w:rPr>
                                              <w:rFonts w:ascii="Cambria Math" w:eastAsia="等线" w:hAnsi="Cambria Math" w:cs="Times New Roman"/>
                                              <w:bCs/>
                                              <w:color w:val="auto"/>
                                              <w:kern w:val="2"/>
                                              <w:sz w:val="24"/>
                                              <w:szCs w:val="24"/>
                                            </w:rPr>
                                          </m:ctrlPr>
                                        </m:accPr>
                                        <m:e>
                                          <m:r>
                                            <m:rPr>
                                              <m:sty m:val="p"/>
                                            </m:rPr>
                                            <w:rPr>
                                              <w:rFonts w:ascii="Cambria Math" w:eastAsia="等线" w:hAnsi="Cambria Math" w:cs="Times New Roman"/>
                                              <w:color w:val="auto"/>
                                              <w:kern w:val="2"/>
                                              <w:sz w:val="24"/>
                                              <w:szCs w:val="24"/>
                                            </w:rPr>
                                            <m:t>X</m:t>
                                          </m:r>
                                        </m:e>
                                      </m:acc>
                                    </m:e>
                                  </m:d>
                                </m:e>
                                <m:sup>
                                  <m:r>
                                    <m:rPr>
                                      <m:sty m:val="p"/>
                                    </m:rPr>
                                    <w:rPr>
                                      <w:rFonts w:ascii="Cambria Math" w:eastAsia="等线" w:hAnsi="Cambria Math" w:cs="Times New Roman"/>
                                      <w:color w:val="auto"/>
                                      <w:kern w:val="2"/>
                                      <w:sz w:val="24"/>
                                      <w:szCs w:val="24"/>
                                    </w:rPr>
                                    <m:t>2</m:t>
                                  </m:r>
                                </m:sup>
                              </m:sSup>
                            </m:e>
                          </m:nary>
                        </m:e>
                      </m:rad>
                    </m:e>
                  </m:d>
                </m:e>
                <m:sup>
                  <m:r>
                    <m:rPr>
                      <m:sty m:val="p"/>
                    </m:rPr>
                    <w:rPr>
                      <w:rFonts w:ascii="Cambria Math" w:eastAsia="等线" w:hAnsi="Cambria Math" w:cs="Times New Roman"/>
                      <w:color w:val="auto"/>
                      <w:kern w:val="2"/>
                      <w:sz w:val="24"/>
                      <w:szCs w:val="24"/>
                    </w:rPr>
                    <m:t>3</m:t>
                  </m:r>
                </m:sup>
              </m:sSup>
            </m:den>
          </m:f>
        </m:oMath>
      </m:oMathPara>
    </w:p>
    <w:p w14:paraId="6EA37AA3"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Standard deviation</w:t>
      </w:r>
    </w:p>
    <w:p w14:paraId="10A49ED4" w14:textId="77777777" w:rsidR="00151EFF" w:rsidRPr="002C4D2B" w:rsidRDefault="00151EFF" w:rsidP="00147272">
      <w:pPr>
        <w:spacing w:line="480" w:lineRule="auto"/>
        <w:ind w:left="608"/>
        <w:rPr>
          <w:rFonts w:cs="Times New Roman"/>
          <w:color w:val="auto"/>
          <w:sz w:val="24"/>
          <w:szCs w:val="24"/>
        </w:rPr>
      </w:pPr>
      <m:oMathPara>
        <m:oMath>
          <m:r>
            <m:rPr>
              <m:sty m:val="p"/>
            </m:rPr>
            <w:rPr>
              <w:rFonts w:ascii="Cambria Math" w:hAnsi="Cambria Math" w:cs="Times New Roman"/>
              <w:color w:val="auto"/>
              <w:sz w:val="24"/>
              <w:szCs w:val="24"/>
            </w:rPr>
            <m:t>standard deviation=</m:t>
          </m:r>
          <m:sSup>
            <m:sSupPr>
              <m:ctrlPr>
                <w:rPr>
                  <w:rFonts w:ascii="Cambria Math" w:hAnsi="Cambria Math" w:cs="Times New Roman"/>
                  <w:color w:val="auto"/>
                  <w:sz w:val="24"/>
                  <w:szCs w:val="24"/>
                </w:rPr>
              </m:ctrlPr>
            </m:sSupPr>
            <m:e>
              <m:d>
                <m:dPr>
                  <m:ctrlPr>
                    <w:rPr>
                      <w:rFonts w:ascii="Cambria Math" w:hAnsi="Cambria Math" w:cs="Times New Roman"/>
                      <w:color w:val="auto"/>
                      <w:sz w:val="24"/>
                      <w:szCs w:val="24"/>
                    </w:rPr>
                  </m:ctrlPr>
                </m:dPr>
                <m:e>
                  <m:f>
                    <m:fPr>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1</m:t>
                      </m:r>
                    </m:num>
                    <m:den>
                      <m:r>
                        <m:rPr>
                          <m:sty m:val="p"/>
                        </m:rPr>
                        <w:rPr>
                          <w:rFonts w:ascii="Cambria Math" w:hAnsi="Cambria Math" w:cs="Times New Roman"/>
                          <w:color w:val="auto"/>
                          <w:sz w:val="24"/>
                          <w:szCs w:val="24"/>
                        </w:rPr>
                        <m:t>N-1</m:t>
                      </m:r>
                    </m:den>
                  </m:f>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r>
                        <m:rPr>
                          <m:sty m:val="p"/>
                        </m:rPr>
                        <w:rPr>
                          <w:rFonts w:ascii="Cambria Math" w:hAnsi="Cambria Math" w:cs="Times New Roman"/>
                          <w:color w:val="auto"/>
                          <w:sz w:val="24"/>
                          <w:szCs w:val="24"/>
                        </w:rPr>
                        <m:t>N</m:t>
                      </m:r>
                    </m:sup>
                    <m:e>
                      <m:sSup>
                        <m:sSupPr>
                          <m:ctrlPr>
                            <w:rPr>
                              <w:rFonts w:ascii="Cambria Math" w:hAnsi="Cambria Math" w:cs="Times New Roman"/>
                              <w:color w:val="auto"/>
                              <w:sz w:val="24"/>
                              <w:szCs w:val="24"/>
                            </w:rPr>
                          </m:ctrlPr>
                        </m:sSupPr>
                        <m:e>
                          <m:d>
                            <m:dPr>
                              <m:ctrlPr>
                                <w:rPr>
                                  <w:rFonts w:ascii="Cambria Math" w:hAnsi="Cambria Math" w:cs="Times New Roman"/>
                                  <w:color w:val="auto"/>
                                  <w:sz w:val="24"/>
                                  <w:szCs w:val="24"/>
                                </w:rPr>
                              </m:ctrlPr>
                            </m:dPr>
                            <m:e>
                              <m:r>
                                <m:rPr>
                                  <m:sty m:val="p"/>
                                </m:rPr>
                                <w:rPr>
                                  <w:rFonts w:ascii="Cambria Math" w:hAnsi="Cambria Math" w:cs="Times New Roman"/>
                                  <w:color w:val="auto"/>
                                  <w:sz w:val="24"/>
                                  <w:szCs w:val="24"/>
                                </w:rPr>
                                <m:t>X</m:t>
                              </m:r>
                              <m:d>
                                <m:dPr>
                                  <m:ctrlPr>
                                    <w:rPr>
                                      <w:rFonts w:ascii="Cambria Math" w:hAnsi="Cambria Math" w:cs="Times New Roman"/>
                                      <w:color w:val="auto"/>
                                      <w:sz w:val="24"/>
                                      <w:szCs w:val="24"/>
                                    </w:rPr>
                                  </m:ctrlPr>
                                </m:dPr>
                                <m:e>
                                  <m:r>
                                    <m:rPr>
                                      <m:sty m:val="p"/>
                                    </m:rPr>
                                    <w:rPr>
                                      <w:rFonts w:ascii="Cambria Math" w:hAnsi="Cambria Math" w:cs="Times New Roman"/>
                                      <w:color w:val="auto"/>
                                      <w:sz w:val="24"/>
                                      <w:szCs w:val="24"/>
                                    </w:rPr>
                                    <m:t>i</m:t>
                                  </m:r>
                                </m:e>
                              </m:d>
                              <m:r>
                                <m:rPr>
                                  <m:sty m:val="p"/>
                                </m:rPr>
                                <w:rPr>
                                  <w:rFonts w:ascii="Cambria Math" w:hAnsi="Cambria Math" w:cs="Times New Roman"/>
                                  <w:color w:val="auto"/>
                                  <w:sz w:val="24"/>
                                  <w:szCs w:val="24"/>
                                </w:rPr>
                                <m:t>-</m:t>
                              </m:r>
                              <m:acc>
                                <m:accPr>
                                  <m:chr m:val="̅"/>
                                  <m:ctrlPr>
                                    <w:rPr>
                                      <w:rFonts w:ascii="Cambria Math" w:hAnsi="Cambria Math" w:cs="Times New Roman"/>
                                      <w:color w:val="auto"/>
                                      <w:sz w:val="24"/>
                                      <w:szCs w:val="24"/>
                                    </w:rPr>
                                  </m:ctrlPr>
                                </m:accPr>
                                <m:e>
                                  <m:r>
                                    <m:rPr>
                                      <m:sty m:val="p"/>
                                    </m:rPr>
                                    <w:rPr>
                                      <w:rFonts w:ascii="Cambria Math" w:hAnsi="Cambria Math" w:cs="Times New Roman"/>
                                      <w:color w:val="auto"/>
                                      <w:sz w:val="24"/>
                                      <w:szCs w:val="24"/>
                                    </w:rPr>
                                    <m:t>X</m:t>
                                  </m:r>
                                </m:e>
                              </m:acc>
                            </m:e>
                          </m:d>
                        </m:e>
                        <m:sup>
                          <m:r>
                            <m:rPr>
                              <m:sty m:val="p"/>
                            </m:rPr>
                            <w:rPr>
                              <w:rFonts w:ascii="Cambria Math" w:hAnsi="Cambria Math" w:cs="Times New Roman"/>
                              <w:color w:val="auto"/>
                              <w:sz w:val="24"/>
                              <w:szCs w:val="24"/>
                            </w:rPr>
                            <m:t>2</m:t>
                          </m:r>
                        </m:sup>
                      </m:sSup>
                    </m:e>
                  </m:nary>
                </m:e>
              </m:d>
            </m:e>
            <m:sup>
              <m:f>
                <m:fPr>
                  <m:type m:val="skw"/>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1</m:t>
                  </m:r>
                </m:num>
                <m:den>
                  <m:r>
                    <m:rPr>
                      <m:sty m:val="p"/>
                    </m:rPr>
                    <w:rPr>
                      <w:rFonts w:ascii="Cambria Math" w:hAnsi="Cambria Math" w:cs="Times New Roman"/>
                      <w:color w:val="auto"/>
                      <w:sz w:val="24"/>
                      <w:szCs w:val="24"/>
                    </w:rPr>
                    <m:t>2</m:t>
                  </m:r>
                </m:den>
              </m:f>
            </m:sup>
          </m:sSup>
        </m:oMath>
      </m:oMathPara>
    </w:p>
    <w:p w14:paraId="166DD5CD" w14:textId="77777777" w:rsidR="00151EFF" w:rsidRPr="002C4D2B" w:rsidRDefault="00151EFF" w:rsidP="00147272">
      <w:pPr>
        <w:spacing w:line="480" w:lineRule="auto"/>
        <w:ind w:left="968"/>
        <w:rPr>
          <w:rFonts w:eastAsia="宋体" w:cs="Times New Roman"/>
          <w:bCs/>
          <w:color w:val="auto"/>
          <w:kern w:val="2"/>
          <w:sz w:val="24"/>
          <w:szCs w:val="24"/>
        </w:rPr>
      </w:pPr>
    </w:p>
    <w:p w14:paraId="0EAFE873"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lastRenderedPageBreak/>
        <w:t>Uniformity</w:t>
      </w:r>
    </w:p>
    <w:p w14:paraId="0D75487D" w14:textId="77777777" w:rsidR="00151EFF" w:rsidRPr="002C4D2B" w:rsidRDefault="00151EFF" w:rsidP="00147272">
      <w:pPr>
        <w:spacing w:line="480" w:lineRule="auto"/>
        <w:ind w:left="96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uniformity=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t</m:t>
                  </m:r>
                </m:sub>
              </m:sSub>
            </m:sup>
            <m:e>
              <m:r>
                <m:rPr>
                  <m:sty m:val="p"/>
                </m:rPr>
                <w:rPr>
                  <w:rFonts w:ascii="Cambria Math" w:eastAsia="宋体" w:hAnsi="Cambria Math" w:cs="Times New Roman"/>
                  <w:color w:val="auto"/>
                  <w:kern w:val="2"/>
                  <w:sz w:val="24"/>
                  <w:szCs w:val="24"/>
                </w:rPr>
                <m:t>P</m:t>
              </m:r>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e>
                <m:sup>
                  <m:r>
                    <m:rPr>
                      <m:sty m:val="p"/>
                    </m:rPr>
                    <w:rPr>
                      <w:rFonts w:ascii="Cambria Math" w:eastAsia="宋体" w:hAnsi="Cambria Math" w:cs="Times New Roman"/>
                      <w:color w:val="auto"/>
                      <w:kern w:val="2"/>
                      <w:sz w:val="24"/>
                      <w:szCs w:val="24"/>
                    </w:rPr>
                    <m:t>2</m:t>
                  </m:r>
                </m:sup>
              </m:sSup>
            </m:e>
          </m:nary>
        </m:oMath>
      </m:oMathPara>
    </w:p>
    <w:p w14:paraId="676AAC8A" w14:textId="77777777" w:rsidR="00151EFF" w:rsidRPr="002C4D2B" w:rsidRDefault="00151EFF" w:rsidP="00147272">
      <w:pPr>
        <w:numPr>
          <w:ilvl w:val="0"/>
          <w:numId w:val="26"/>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Variance</w:t>
      </w:r>
    </w:p>
    <w:p w14:paraId="026A0EC4" w14:textId="77777777" w:rsidR="00151EFF" w:rsidRPr="002C4D2B" w:rsidRDefault="00151EFF" w:rsidP="00147272">
      <w:pPr>
        <w:spacing w:line="480" w:lineRule="auto"/>
        <w:ind w:left="968"/>
        <w:rPr>
          <w:rFonts w:eastAsia="等线" w:cs="Times New Roman"/>
          <w:bCs/>
          <w:color w:val="auto"/>
          <w:kern w:val="2"/>
          <w:sz w:val="24"/>
          <w:szCs w:val="24"/>
        </w:rPr>
      </w:pPr>
      <m:oMathPara>
        <m:oMath>
          <m:r>
            <m:rPr>
              <m:sty m:val="p"/>
            </m:rPr>
            <w:rPr>
              <w:rFonts w:ascii="Cambria Math" w:eastAsia="等线" w:hAnsi="Cambria Math" w:cs="Times New Roman"/>
              <w:color w:val="auto"/>
              <w:kern w:val="2"/>
              <w:sz w:val="24"/>
              <w:szCs w:val="24"/>
            </w:rPr>
            <m:t>variance=</m:t>
          </m:r>
          <m:f>
            <m:fPr>
              <m:ctrlPr>
                <w:rPr>
                  <w:rFonts w:ascii="Cambria Math" w:eastAsia="等线" w:hAnsi="Cambria Math" w:cs="Times New Roman"/>
                  <w:bCs/>
                  <w:color w:val="auto"/>
                  <w:kern w:val="2"/>
                  <w:sz w:val="24"/>
                  <w:szCs w:val="24"/>
                </w:rPr>
              </m:ctrlPr>
            </m:fPr>
            <m:num>
              <m:r>
                <m:rPr>
                  <m:sty m:val="p"/>
                </m:rPr>
                <w:rPr>
                  <w:rFonts w:ascii="Cambria Math" w:eastAsia="等线" w:hAnsi="Cambria Math" w:cs="Times New Roman"/>
                  <w:color w:val="auto"/>
                  <w:kern w:val="2"/>
                  <w:sz w:val="24"/>
                  <w:szCs w:val="24"/>
                </w:rPr>
                <m:t>1</m:t>
              </m:r>
            </m:num>
            <m:den>
              <m:r>
                <m:rPr>
                  <m:sty m:val="p"/>
                </m:rPr>
                <w:rPr>
                  <w:rFonts w:ascii="Cambria Math" w:eastAsia="等线" w:hAnsi="Cambria Math" w:cs="Times New Roman"/>
                  <w:color w:val="auto"/>
                  <w:kern w:val="2"/>
                  <w:sz w:val="24"/>
                  <w:szCs w:val="24"/>
                </w:rPr>
                <m:t>N-1</m:t>
              </m:r>
            </m:den>
          </m:f>
          <m:nary>
            <m:naryPr>
              <m:chr m:val="∑"/>
              <m:limLoc m:val="undOvr"/>
              <m:ctrlPr>
                <w:rPr>
                  <w:rFonts w:ascii="Cambria Math" w:eastAsia="等线" w:hAnsi="Cambria Math" w:cs="Times New Roman"/>
                  <w:bCs/>
                  <w:color w:val="auto"/>
                  <w:kern w:val="2"/>
                  <w:sz w:val="24"/>
                  <w:szCs w:val="24"/>
                </w:rPr>
              </m:ctrlPr>
            </m:naryPr>
            <m:sub>
              <m:r>
                <m:rPr>
                  <m:sty m:val="p"/>
                </m:rPr>
                <w:rPr>
                  <w:rFonts w:ascii="Cambria Math" w:eastAsia="等线" w:hAnsi="Cambria Math" w:cs="Times New Roman"/>
                  <w:color w:val="auto"/>
                  <w:kern w:val="2"/>
                  <w:sz w:val="24"/>
                  <w:szCs w:val="24"/>
                </w:rPr>
                <m:t>i=1</m:t>
              </m:r>
            </m:sub>
            <m:sup>
              <m:r>
                <m:rPr>
                  <m:sty m:val="p"/>
                </m:rPr>
                <w:rPr>
                  <w:rFonts w:ascii="Cambria Math" w:eastAsia="等线" w:hAnsi="Cambria Math" w:cs="Times New Roman"/>
                  <w:color w:val="auto"/>
                  <w:kern w:val="2"/>
                  <w:sz w:val="24"/>
                  <w:szCs w:val="24"/>
                </w:rPr>
                <m:t>N</m:t>
              </m:r>
            </m:sup>
            <m:e>
              <m:sSup>
                <m:sSupPr>
                  <m:ctrlPr>
                    <w:rPr>
                      <w:rFonts w:ascii="Cambria Math" w:eastAsia="等线" w:hAnsi="Cambria Math" w:cs="Times New Roman"/>
                      <w:bCs/>
                      <w:color w:val="auto"/>
                      <w:kern w:val="2"/>
                      <w:sz w:val="24"/>
                      <w:szCs w:val="24"/>
                    </w:rPr>
                  </m:ctrlPr>
                </m:sSupPr>
                <m:e>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X</m:t>
                      </m:r>
                      <m:d>
                        <m:dPr>
                          <m:ctrlPr>
                            <w:rPr>
                              <w:rFonts w:ascii="Cambria Math" w:eastAsia="等线" w:hAnsi="Cambria Math" w:cs="Times New Roman"/>
                              <w:bCs/>
                              <w:color w:val="auto"/>
                              <w:kern w:val="2"/>
                              <w:sz w:val="24"/>
                              <w:szCs w:val="24"/>
                            </w:rPr>
                          </m:ctrlPr>
                        </m:dPr>
                        <m:e>
                          <m:r>
                            <m:rPr>
                              <m:sty m:val="p"/>
                            </m:rPr>
                            <w:rPr>
                              <w:rFonts w:ascii="Cambria Math" w:eastAsia="等线" w:hAnsi="Cambria Math" w:cs="Times New Roman"/>
                              <w:color w:val="auto"/>
                              <w:kern w:val="2"/>
                              <w:sz w:val="24"/>
                              <w:szCs w:val="24"/>
                            </w:rPr>
                            <m:t>i</m:t>
                          </m:r>
                        </m:e>
                      </m:d>
                      <m:r>
                        <m:rPr>
                          <m:sty m:val="p"/>
                        </m:rPr>
                        <w:rPr>
                          <w:rFonts w:ascii="Cambria Math" w:eastAsia="等线" w:hAnsi="Cambria Math" w:cs="Times New Roman"/>
                          <w:color w:val="auto"/>
                          <w:kern w:val="2"/>
                          <w:sz w:val="24"/>
                          <w:szCs w:val="24"/>
                        </w:rPr>
                        <m:t>-</m:t>
                      </m:r>
                      <m:acc>
                        <m:accPr>
                          <m:chr m:val="̅"/>
                          <m:ctrlPr>
                            <w:rPr>
                              <w:rFonts w:ascii="Cambria Math" w:eastAsia="等线" w:hAnsi="Cambria Math" w:cs="Times New Roman"/>
                              <w:bCs/>
                              <w:color w:val="auto"/>
                              <w:kern w:val="2"/>
                              <w:sz w:val="24"/>
                              <w:szCs w:val="24"/>
                            </w:rPr>
                          </m:ctrlPr>
                        </m:accPr>
                        <m:e>
                          <m:r>
                            <m:rPr>
                              <m:sty m:val="p"/>
                            </m:rPr>
                            <w:rPr>
                              <w:rFonts w:ascii="Cambria Math" w:eastAsia="等线" w:hAnsi="Cambria Math" w:cs="Times New Roman"/>
                              <w:color w:val="auto"/>
                              <w:kern w:val="2"/>
                              <w:sz w:val="24"/>
                              <w:szCs w:val="24"/>
                            </w:rPr>
                            <m:t>X</m:t>
                          </m:r>
                        </m:e>
                      </m:acc>
                    </m:e>
                  </m:d>
                </m:e>
                <m:sup>
                  <m:r>
                    <m:rPr>
                      <m:sty m:val="p"/>
                    </m:rPr>
                    <w:rPr>
                      <w:rFonts w:ascii="Cambria Math" w:eastAsia="等线" w:hAnsi="Cambria Math" w:cs="Times New Roman"/>
                      <w:color w:val="auto"/>
                      <w:kern w:val="2"/>
                      <w:sz w:val="24"/>
                      <w:szCs w:val="24"/>
                    </w:rPr>
                    <m:t>2</m:t>
                  </m:r>
                </m:sup>
              </m:sSup>
            </m:e>
          </m:nary>
        </m:oMath>
      </m:oMathPara>
    </w:p>
    <w:p w14:paraId="39C52682" w14:textId="77777777" w:rsidR="00151EFF" w:rsidRPr="002C4D2B" w:rsidRDefault="00151EFF" w:rsidP="00147272">
      <w:pPr>
        <w:spacing w:line="480" w:lineRule="auto"/>
        <w:ind w:left="968"/>
        <w:rPr>
          <w:rFonts w:eastAsia="宋体" w:cs="Times New Roman"/>
          <w:bCs/>
          <w:color w:val="auto"/>
          <w:kern w:val="2"/>
          <w:sz w:val="24"/>
          <w:szCs w:val="24"/>
        </w:rPr>
      </w:pPr>
    </w:p>
    <w:p w14:paraId="5B6310A2" w14:textId="17146BCD" w:rsidR="00151EFF" w:rsidRPr="002C4D2B" w:rsidRDefault="00151EFF" w:rsidP="00147272">
      <w:pPr>
        <w:numPr>
          <w:ilvl w:val="0"/>
          <w:numId w:val="25"/>
        </w:numPr>
        <w:spacing w:line="480" w:lineRule="auto"/>
        <w:ind w:left="851" w:hanging="338"/>
        <w:rPr>
          <w:rFonts w:eastAsia="宋体" w:cs="Times New Roman"/>
          <w:bCs/>
          <w:color w:val="auto"/>
          <w:kern w:val="2"/>
          <w:sz w:val="24"/>
          <w:szCs w:val="24"/>
        </w:rPr>
      </w:pPr>
      <w:r w:rsidRPr="002C4D2B">
        <w:rPr>
          <w:rFonts w:eastAsia="宋体" w:cs="Times New Roman"/>
          <w:bCs/>
          <w:color w:val="auto"/>
          <w:kern w:val="2"/>
          <w:sz w:val="24"/>
          <w:szCs w:val="24"/>
        </w:rPr>
        <w:t xml:space="preserve">Textural </w:t>
      </w:r>
      <w:r w:rsidR="00777594" w:rsidRPr="002C4D2B">
        <w:rPr>
          <w:rFonts w:eastAsia="宋体" w:cs="Times New Roman"/>
          <w:bCs/>
          <w:color w:val="auto"/>
          <w:kern w:val="2"/>
          <w:sz w:val="24"/>
          <w:szCs w:val="24"/>
        </w:rPr>
        <w:t>feature group</w:t>
      </w:r>
    </w:p>
    <w:p w14:paraId="02820BAB" w14:textId="100CBB05" w:rsidR="00151EFF" w:rsidRPr="002C4D2B" w:rsidRDefault="00151EFF" w:rsidP="00147272">
      <w:pPr>
        <w:spacing w:line="480" w:lineRule="auto"/>
        <w:ind w:left="851"/>
        <w:rPr>
          <w:rFonts w:eastAsia="宋体" w:cs="Times New Roman"/>
          <w:bCs/>
          <w:color w:val="auto"/>
          <w:kern w:val="2"/>
          <w:sz w:val="24"/>
          <w:szCs w:val="24"/>
        </w:rPr>
      </w:pPr>
      <w:r w:rsidRPr="002C4D2B">
        <w:rPr>
          <w:rFonts w:eastAsia="宋体" w:cs="Times New Roman"/>
          <w:bCs/>
          <w:color w:val="auto"/>
          <w:kern w:val="2"/>
          <w:sz w:val="24"/>
          <w:szCs w:val="24"/>
        </w:rPr>
        <w:t>Textural features described the intrinsic heterogeneous texture of the tumor lesion. The Gray Level Co-occurrence Matrix (GLCM) and the Gray Level Run-Length Matrix (GLRLM) were constructed after discretizing the regions of interest by resampling the voxel intensities into equally spaced bins using a bin-width of 25 Hounsfield Units</w:t>
      </w:r>
      <w:r w:rsidR="00DB7130" w:rsidRPr="002C4D2B">
        <w:rPr>
          <w:rFonts w:eastAsia="宋体" w:cs="Times New Roman"/>
          <w:bCs/>
          <w:color w:val="auto"/>
          <w:kern w:val="2"/>
          <w:sz w:val="24"/>
          <w:szCs w:val="24"/>
        </w:rPr>
        <w:t xml:space="preserve"> (HU)</w:t>
      </w:r>
      <w:r w:rsidRPr="002C4D2B">
        <w:rPr>
          <w:rFonts w:eastAsia="宋体" w:cs="Times New Roman"/>
          <w:bCs/>
          <w:color w:val="auto"/>
          <w:kern w:val="2"/>
          <w:sz w:val="24"/>
          <w:szCs w:val="24"/>
        </w:rPr>
        <w:t xml:space="preserve">. </w:t>
      </w:r>
    </w:p>
    <w:p w14:paraId="5206596A" w14:textId="4B2BBF0C" w:rsidR="00151EFF" w:rsidRPr="002C4D2B" w:rsidRDefault="00151EFF" w:rsidP="00147272">
      <w:pPr>
        <w:numPr>
          <w:ilvl w:val="0"/>
          <w:numId w:val="27"/>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GLCM Feature Group </w:t>
      </w:r>
    </w:p>
    <w:p w14:paraId="58A11D7D" w14:textId="71047D10"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GLCM </w:t>
      </w:r>
      <w:r w:rsidR="006C4AC8" w:rsidRPr="002C4D2B">
        <w:rPr>
          <w:rFonts w:eastAsia="宋体" w:cs="Times New Roman"/>
          <w:bCs/>
          <w:color w:val="auto"/>
          <w:kern w:val="2"/>
          <w:sz w:val="24"/>
          <w:szCs w:val="24"/>
        </w:rPr>
        <w:t xml:space="preserve">represented </w:t>
      </w:r>
      <w:r w:rsidRPr="002C4D2B">
        <w:rPr>
          <w:rFonts w:eastAsia="宋体" w:cs="Times New Roman"/>
          <w:bCs/>
          <w:color w:val="auto"/>
          <w:kern w:val="2"/>
          <w:sz w:val="24"/>
          <w:szCs w:val="24"/>
        </w:rPr>
        <w:t>second-order statistical characteristics of the image. We use</w:t>
      </w:r>
      <w:r w:rsidR="000C46B6" w:rsidRPr="002C4D2B">
        <w:rPr>
          <w:rFonts w:eastAsia="宋体" w:cs="Times New Roman"/>
          <w:bCs/>
          <w:color w:val="auto"/>
          <w:kern w:val="2"/>
          <w:sz w:val="24"/>
          <w:szCs w:val="24"/>
        </w:rPr>
        <w:t>d</w:t>
      </w:r>
      <w:r w:rsidRPr="002C4D2B">
        <w:rPr>
          <w:rFonts w:eastAsia="宋体" w:cs="Times New Roman"/>
          <w:bCs/>
          <w:color w:val="auto"/>
          <w:kern w:val="2"/>
          <w:sz w:val="24"/>
          <w:szCs w:val="24"/>
        </w:rPr>
        <w:t xml:space="preserve"> P(i, j; θ, α) to denote the GLCM where</w:t>
      </w:r>
      <w:r w:rsidR="00DB7130" w:rsidRPr="002C4D2B">
        <w:rPr>
          <w:rFonts w:eastAsia="宋体" w:cs="Times New Roman"/>
          <w:bCs/>
          <w:color w:val="auto"/>
          <w:kern w:val="2"/>
          <w:sz w:val="24"/>
          <w:szCs w:val="24"/>
        </w:rPr>
        <w:t xml:space="preserve"> the</w:t>
      </w:r>
      <w:r w:rsidRPr="002C4D2B">
        <w:rPr>
          <w:rFonts w:eastAsia="宋体" w:cs="Times New Roman"/>
          <w:bCs/>
          <w:color w:val="auto"/>
          <w:kern w:val="2"/>
          <w:sz w:val="24"/>
          <w:szCs w:val="24"/>
        </w:rPr>
        <w:t xml:space="preserve"> (</w:t>
      </w:r>
      <w:proofErr w:type="spellStart"/>
      <w:r w:rsidRPr="002C4D2B">
        <w:rPr>
          <w:rFonts w:eastAsia="宋体" w:cs="Times New Roman"/>
          <w:bCs/>
          <w:color w:val="auto"/>
          <w:kern w:val="2"/>
          <w:sz w:val="24"/>
          <w:szCs w:val="24"/>
        </w:rPr>
        <w:t>i</w:t>
      </w:r>
      <w:proofErr w:type="spellEnd"/>
      <w:r w:rsidRPr="002C4D2B">
        <w:rPr>
          <w:rFonts w:eastAsia="宋体" w:cs="Times New Roman"/>
          <w:bCs/>
          <w:color w:val="auto"/>
          <w:kern w:val="2"/>
          <w:sz w:val="24"/>
          <w:szCs w:val="24"/>
        </w:rPr>
        <w:t>, j)</w:t>
      </w:r>
      <w:proofErr w:type="spellStart"/>
      <w:r w:rsidRPr="002C4D2B">
        <w:rPr>
          <w:rFonts w:eastAsia="宋体" w:cs="Times New Roman"/>
          <w:bCs/>
          <w:color w:val="auto"/>
          <w:kern w:val="2"/>
          <w:sz w:val="24"/>
          <w:szCs w:val="24"/>
          <w:vertAlign w:val="superscript"/>
        </w:rPr>
        <w:t>th</w:t>
      </w:r>
      <w:proofErr w:type="spellEnd"/>
      <w:r w:rsidRPr="002C4D2B">
        <w:rPr>
          <w:rFonts w:eastAsia="宋体" w:cs="Times New Roman"/>
          <w:bCs/>
          <w:color w:val="auto"/>
          <w:kern w:val="2"/>
          <w:sz w:val="24"/>
          <w:szCs w:val="24"/>
        </w:rPr>
        <w:t xml:space="preserve"> element </w:t>
      </w:r>
      <w:r w:rsidR="000C46B6" w:rsidRPr="002C4D2B">
        <w:rPr>
          <w:rFonts w:eastAsia="宋体" w:cs="Times New Roman"/>
          <w:bCs/>
          <w:color w:val="auto"/>
          <w:kern w:val="2"/>
          <w:sz w:val="24"/>
          <w:szCs w:val="24"/>
        </w:rPr>
        <w:t xml:space="preserve">represented </w:t>
      </w:r>
      <w:r w:rsidRPr="002C4D2B">
        <w:rPr>
          <w:rFonts w:eastAsia="宋体" w:cs="Times New Roman"/>
          <w:bCs/>
          <w:color w:val="auto"/>
          <w:kern w:val="2"/>
          <w:sz w:val="24"/>
          <w:szCs w:val="24"/>
        </w:rPr>
        <w:t>two pixels with intensity levels i and j occur</w:t>
      </w:r>
      <w:r w:rsidR="00DB7130" w:rsidRPr="002C4D2B">
        <w:rPr>
          <w:rFonts w:eastAsia="宋体" w:cs="Times New Roman"/>
          <w:bCs/>
          <w:color w:val="auto"/>
          <w:kern w:val="2"/>
          <w:sz w:val="24"/>
          <w:szCs w:val="24"/>
        </w:rPr>
        <w:t>ring</w:t>
      </w:r>
      <w:r w:rsidRPr="002C4D2B">
        <w:rPr>
          <w:rFonts w:eastAsia="宋体" w:cs="Times New Roman"/>
          <w:bCs/>
          <w:color w:val="auto"/>
          <w:kern w:val="2"/>
          <w:sz w:val="24"/>
          <w:szCs w:val="24"/>
        </w:rPr>
        <w:t xml:space="preserve"> at </w:t>
      </w:r>
      <w:r w:rsidR="00DB7130" w:rsidRPr="002C4D2B">
        <w:rPr>
          <w:rFonts w:eastAsia="宋体" w:cs="Times New Roman"/>
          <w:bCs/>
          <w:color w:val="auto"/>
          <w:kern w:val="2"/>
          <w:sz w:val="24"/>
          <w:szCs w:val="24"/>
        </w:rPr>
        <w:t xml:space="preserve">a </w:t>
      </w:r>
      <w:r w:rsidRPr="002C4D2B">
        <w:rPr>
          <w:rFonts w:eastAsia="宋体" w:cs="Times New Roman"/>
          <w:bCs/>
          <w:color w:val="auto"/>
          <w:kern w:val="2"/>
          <w:sz w:val="24"/>
          <w:szCs w:val="24"/>
        </w:rPr>
        <w:t xml:space="preserve">distance of θ=1 in </w:t>
      </w:r>
      <w:r w:rsidR="00DB7130" w:rsidRPr="002C4D2B">
        <w:rPr>
          <w:rFonts w:eastAsia="宋体" w:cs="Times New Roman"/>
          <w:bCs/>
          <w:color w:val="auto"/>
          <w:kern w:val="2"/>
          <w:sz w:val="24"/>
          <w:szCs w:val="24"/>
        </w:rPr>
        <w:t xml:space="preserve">the </w:t>
      </w:r>
      <w:r w:rsidRPr="002C4D2B">
        <w:rPr>
          <w:rFonts w:eastAsia="宋体" w:cs="Times New Roman"/>
          <w:bCs/>
          <w:color w:val="auto"/>
          <w:kern w:val="2"/>
          <w:sz w:val="24"/>
          <w:szCs w:val="24"/>
        </w:rPr>
        <w:t xml:space="preserve">direction α (0°, 45°, 90°, 135°). </w:t>
      </w:r>
    </w:p>
    <w:p w14:paraId="37F5170F" w14:textId="5A9C6F12" w:rsidR="00151EFF" w:rsidRPr="002C4D2B" w:rsidRDefault="00151EFF" w:rsidP="00147272">
      <w:pPr>
        <w:spacing w:line="480" w:lineRule="auto"/>
        <w:ind w:left="1418"/>
        <w:rPr>
          <w:rFonts w:eastAsia="宋体" w:cs="Times New Roman"/>
          <w:bCs/>
          <w:color w:val="auto"/>
          <w:kern w:val="2"/>
          <w:sz w:val="24"/>
          <w:szCs w:val="24"/>
        </w:rPr>
      </w:pPr>
      <w:bookmarkStart w:id="4" w:name="OLE_LINK1"/>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g</w:t>
      </w:r>
      <w:r w:rsidRPr="002C4D2B">
        <w:rPr>
          <w:rFonts w:eastAsia="宋体" w:cs="Times New Roman"/>
          <w:bCs/>
          <w:color w:val="auto"/>
          <w:kern w:val="2"/>
          <w:sz w:val="24"/>
          <w:szCs w:val="24"/>
        </w:rPr>
        <w:t xml:space="preserve">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number of discrete intensity levels in the image,</w:t>
      </w:r>
    </w:p>
    <w:bookmarkEnd w:id="4"/>
    <w:p w14:paraId="50825B56" w14:textId="3E5DE692"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μ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mean of P(i, j),</w:t>
      </w:r>
    </w:p>
    <w:p w14:paraId="33F6D79F" w14:textId="3363517F"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eastAsia="宋体" w:hAnsi="Cambria Math" w:cs="Times New Roman"/>
            <w:color w:val="auto"/>
            <w:kern w:val="2"/>
            <w:sz w:val="24"/>
            <w:szCs w:val="24"/>
          </w:rPr>
          <m:t>=</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P(i,j)</m:t>
            </m:r>
          </m:e>
        </m:nary>
        <m:r>
          <w:rPr>
            <w:rFonts w:ascii="Cambria Math" w:eastAsia="宋体" w:hAnsi="Cambria Math" w:cs="Times New Roman"/>
            <w:color w:val="auto"/>
            <w:kern w:val="2"/>
            <w:sz w:val="24"/>
            <w:szCs w:val="24"/>
          </w:rPr>
          <m:t xml:space="preserve"> </m:t>
        </m:r>
      </m:oMath>
      <w:r w:rsidR="000C46B6" w:rsidRPr="002C4D2B">
        <w:rPr>
          <w:rFonts w:eastAsia="宋体" w:cs="Times New Roman"/>
          <w:bCs/>
          <w:color w:val="auto"/>
          <w:kern w:val="2"/>
          <w:sz w:val="24"/>
          <w:szCs w:val="24"/>
        </w:rPr>
        <w:t xml:space="preserve">depicted </w:t>
      </w:r>
      <w:r w:rsidR="00151EFF" w:rsidRPr="002C4D2B">
        <w:rPr>
          <w:rFonts w:eastAsia="宋体" w:cs="Times New Roman"/>
          <w:bCs/>
          <w:color w:val="auto"/>
          <w:kern w:val="2"/>
          <w:sz w:val="24"/>
          <w:szCs w:val="24"/>
        </w:rPr>
        <w:t>the marginal row probabilities,</w:t>
      </w:r>
    </w:p>
    <w:p w14:paraId="1FBABF63" w14:textId="043A428B"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eastAsia="宋体" w:hAnsi="Cambria Math" w:cs="Times New Roman"/>
            <w:color w:val="auto"/>
            <w:kern w:val="2"/>
            <w:sz w:val="24"/>
            <w:szCs w:val="24"/>
          </w:rPr>
          <m:t>=</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P(i,j)</m:t>
            </m:r>
          </m:e>
        </m:nary>
      </m:oMath>
      <w:r w:rsidR="00151EFF" w:rsidRPr="002C4D2B">
        <w:rPr>
          <w:rFonts w:eastAsia="宋体" w:cs="Times New Roman"/>
          <w:bCs/>
          <w:color w:val="auto"/>
          <w:kern w:val="2"/>
          <w:sz w:val="24"/>
          <w:szCs w:val="24"/>
        </w:rPr>
        <w:t xml:space="preserve"> </w:t>
      </w:r>
      <w:r w:rsidR="000C46B6" w:rsidRPr="002C4D2B">
        <w:rPr>
          <w:rFonts w:eastAsia="宋体" w:cs="Times New Roman"/>
          <w:bCs/>
          <w:color w:val="auto"/>
          <w:kern w:val="2"/>
          <w:sz w:val="24"/>
          <w:szCs w:val="24"/>
        </w:rPr>
        <w:t xml:space="preserve">depicted </w:t>
      </w:r>
      <w:r w:rsidR="00151EFF" w:rsidRPr="002C4D2B">
        <w:rPr>
          <w:rFonts w:eastAsia="宋体" w:cs="Times New Roman"/>
          <w:bCs/>
          <w:color w:val="auto"/>
          <w:kern w:val="2"/>
          <w:sz w:val="24"/>
          <w:szCs w:val="24"/>
        </w:rPr>
        <w:t>the marginal column probabilities,</w:t>
      </w:r>
    </w:p>
    <w:p w14:paraId="5A4CFD86" w14:textId="4A1773F6"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μ</m:t>
            </m:r>
          </m:e>
          <m:sub>
            <m:r>
              <w:rPr>
                <w:rFonts w:ascii="Cambria Math" w:eastAsia="宋体" w:hAnsi="Cambria Math" w:cs="Times New Roman"/>
                <w:color w:val="auto"/>
                <w:kern w:val="2"/>
                <w:sz w:val="24"/>
                <w:szCs w:val="24"/>
              </w:rPr>
              <m:t>x</m:t>
            </m:r>
          </m:sub>
        </m:sSub>
      </m:oMath>
      <w:r w:rsidR="00151EFF" w:rsidRPr="002C4D2B">
        <w:rPr>
          <w:rFonts w:eastAsia="宋体" w:cs="Times New Roman"/>
          <w:bCs/>
          <w:color w:val="auto"/>
          <w:kern w:val="2"/>
          <w:sz w:val="24"/>
          <w:szCs w:val="24"/>
        </w:rPr>
        <w:t xml:space="preserve">(i) </w:t>
      </w:r>
      <w:r w:rsidR="000C46B6" w:rsidRPr="002C4D2B">
        <w:rPr>
          <w:rFonts w:eastAsia="宋体" w:cs="Times New Roman"/>
          <w:bCs/>
          <w:color w:val="auto"/>
          <w:kern w:val="2"/>
          <w:sz w:val="24"/>
          <w:szCs w:val="24"/>
        </w:rPr>
        <w:t xml:space="preserve">was </w:t>
      </w:r>
      <w:r w:rsidR="00151EFF" w:rsidRPr="002C4D2B">
        <w:rPr>
          <w:rFonts w:eastAsia="宋体" w:cs="Times New Roman"/>
          <w:bCs/>
          <w:color w:val="auto"/>
          <w:kern w:val="2"/>
          <w:sz w:val="24"/>
          <w:szCs w:val="24"/>
        </w:rPr>
        <w:t xml:space="preserve">the mean of </w:t>
      </w:r>
      <m:oMath>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P</m:t>
            </m:r>
          </m:e>
          <m:sub>
            <m:r>
              <w:rPr>
                <w:rFonts w:ascii="Cambria Math" w:eastAsia="宋体" w:hAnsi="Cambria Math" w:cs="Times New Roman"/>
                <w:color w:val="auto"/>
                <w:kern w:val="2"/>
                <w:sz w:val="24"/>
                <w:szCs w:val="24"/>
              </w:rPr>
              <m:t>x</m:t>
            </m:r>
          </m:sub>
        </m:sSub>
      </m:oMath>
      <w:r w:rsidR="00151EFF" w:rsidRPr="002C4D2B">
        <w:rPr>
          <w:rFonts w:eastAsia="宋体" w:cs="Times New Roman"/>
          <w:bCs/>
          <w:color w:val="auto"/>
          <w:kern w:val="2"/>
          <w:sz w:val="24"/>
          <w:szCs w:val="24"/>
        </w:rPr>
        <w:t>(i),</w:t>
      </w:r>
    </w:p>
    <w:p w14:paraId="56A6DF3C" w14:textId="00C87751"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μ</m:t>
            </m:r>
          </m:e>
          <m:sub>
            <m:r>
              <w:rPr>
                <w:rFonts w:ascii="Cambria Math" w:eastAsia="宋体" w:hAnsi="Cambria Math" w:cs="Times New Roman"/>
                <w:color w:val="auto"/>
                <w:kern w:val="2"/>
                <w:sz w:val="24"/>
                <w:szCs w:val="24"/>
              </w:rPr>
              <m:t>y</m:t>
            </m:r>
          </m:sub>
        </m:sSub>
      </m:oMath>
      <w:r w:rsidR="00151EFF" w:rsidRPr="002C4D2B">
        <w:rPr>
          <w:rFonts w:eastAsia="宋体" w:cs="Times New Roman"/>
          <w:bCs/>
          <w:color w:val="auto"/>
          <w:kern w:val="2"/>
          <w:sz w:val="24"/>
          <w:szCs w:val="24"/>
        </w:rPr>
        <w:t xml:space="preserve">(i) </w:t>
      </w:r>
      <w:r w:rsidR="000C46B6" w:rsidRPr="002C4D2B">
        <w:rPr>
          <w:rFonts w:eastAsia="宋体" w:cs="Times New Roman"/>
          <w:bCs/>
          <w:color w:val="auto"/>
          <w:kern w:val="2"/>
          <w:sz w:val="24"/>
          <w:szCs w:val="24"/>
        </w:rPr>
        <w:t xml:space="preserve">was </w:t>
      </w:r>
      <w:r w:rsidR="00151EFF" w:rsidRPr="002C4D2B">
        <w:rPr>
          <w:rFonts w:eastAsia="宋体" w:cs="Times New Roman"/>
          <w:bCs/>
          <w:color w:val="auto"/>
          <w:kern w:val="2"/>
          <w:sz w:val="24"/>
          <w:szCs w:val="24"/>
        </w:rPr>
        <w:t xml:space="preserve">the mean of </w:t>
      </w:r>
      <m:oMath>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P</m:t>
            </m:r>
          </m:e>
          <m:sub>
            <m:r>
              <w:rPr>
                <w:rFonts w:ascii="Cambria Math" w:eastAsia="宋体" w:hAnsi="Cambria Math" w:cs="Times New Roman"/>
                <w:color w:val="auto"/>
                <w:kern w:val="2"/>
                <w:sz w:val="24"/>
                <w:szCs w:val="24"/>
              </w:rPr>
              <m:t>y</m:t>
            </m:r>
          </m:sub>
        </m:sSub>
      </m:oMath>
      <w:r w:rsidR="00151EFF" w:rsidRPr="002C4D2B">
        <w:rPr>
          <w:rFonts w:eastAsia="宋体" w:cs="Times New Roman"/>
          <w:bCs/>
          <w:color w:val="auto"/>
          <w:kern w:val="2"/>
          <w:sz w:val="24"/>
          <w:szCs w:val="24"/>
        </w:rPr>
        <w:t>(i),</w:t>
      </w:r>
    </w:p>
    <w:p w14:paraId="5ACEEDAB" w14:textId="259614D3"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δ</m:t>
            </m:r>
          </m:e>
          <m:sub>
            <m:r>
              <w:rPr>
                <w:rFonts w:ascii="Cambria Math" w:eastAsia="宋体" w:hAnsi="Cambria Math" w:cs="Times New Roman"/>
                <w:color w:val="auto"/>
                <w:kern w:val="2"/>
                <w:sz w:val="24"/>
                <w:szCs w:val="24"/>
              </w:rPr>
              <m:t>x</m:t>
            </m:r>
          </m:sub>
        </m:sSub>
      </m:oMath>
      <w:r w:rsidR="00151EFF" w:rsidRPr="002C4D2B">
        <w:rPr>
          <w:rFonts w:eastAsia="宋体" w:cs="Times New Roman"/>
          <w:bCs/>
          <w:color w:val="auto"/>
          <w:kern w:val="2"/>
          <w:sz w:val="24"/>
          <w:szCs w:val="24"/>
        </w:rPr>
        <w:t xml:space="preserve">(i) </w:t>
      </w:r>
      <w:r w:rsidR="000C46B6" w:rsidRPr="002C4D2B">
        <w:rPr>
          <w:rFonts w:eastAsia="宋体" w:cs="Times New Roman"/>
          <w:bCs/>
          <w:color w:val="auto"/>
          <w:kern w:val="2"/>
          <w:sz w:val="24"/>
          <w:szCs w:val="24"/>
        </w:rPr>
        <w:t xml:space="preserve">was </w:t>
      </w:r>
      <w:r w:rsidR="00151EFF" w:rsidRPr="002C4D2B">
        <w:rPr>
          <w:rFonts w:eastAsia="宋体" w:cs="Times New Roman"/>
          <w:bCs/>
          <w:color w:val="auto"/>
          <w:kern w:val="2"/>
          <w:sz w:val="24"/>
          <w:szCs w:val="24"/>
        </w:rPr>
        <w:t xml:space="preserve">the standard deviation of </w:t>
      </w:r>
      <m:oMath>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P</m:t>
            </m:r>
          </m:e>
          <m:sub>
            <m:r>
              <w:rPr>
                <w:rFonts w:ascii="Cambria Math" w:eastAsia="宋体" w:hAnsi="Cambria Math" w:cs="Times New Roman"/>
                <w:color w:val="auto"/>
                <w:kern w:val="2"/>
                <w:sz w:val="24"/>
                <w:szCs w:val="24"/>
              </w:rPr>
              <m:t>x</m:t>
            </m:r>
          </m:sub>
        </m:sSub>
      </m:oMath>
      <w:r w:rsidR="00151EFF" w:rsidRPr="002C4D2B">
        <w:rPr>
          <w:rFonts w:eastAsia="宋体" w:cs="Times New Roman"/>
          <w:bCs/>
          <w:color w:val="auto"/>
          <w:kern w:val="2"/>
          <w:sz w:val="24"/>
          <w:szCs w:val="24"/>
        </w:rPr>
        <w:t xml:space="preserve">(i), </w:t>
      </w:r>
    </w:p>
    <w:p w14:paraId="4F80900A" w14:textId="09A9B78D"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δ</m:t>
            </m:r>
          </m:e>
          <m:sub>
            <m:r>
              <m:rPr>
                <m:sty m:val="p"/>
              </m:rPr>
              <w:rPr>
                <w:rFonts w:ascii="Cambria Math" w:eastAsia="宋体" w:hAnsi="Cambria Math" w:cs="Times New Roman"/>
                <w:color w:val="auto"/>
                <w:kern w:val="2"/>
                <w:sz w:val="24"/>
                <w:szCs w:val="24"/>
              </w:rPr>
              <m:t>y</m:t>
            </m:r>
          </m:sub>
        </m:sSub>
      </m:oMath>
      <w:r w:rsidR="00151EFF" w:rsidRPr="002C4D2B">
        <w:rPr>
          <w:rFonts w:eastAsia="宋体" w:cs="Times New Roman"/>
          <w:bCs/>
          <w:color w:val="auto"/>
          <w:kern w:val="2"/>
          <w:sz w:val="24"/>
          <w:szCs w:val="24"/>
        </w:rPr>
        <w:t xml:space="preserve">(i) </w:t>
      </w:r>
      <w:r w:rsidR="000C46B6" w:rsidRPr="002C4D2B">
        <w:rPr>
          <w:rFonts w:eastAsia="宋体" w:cs="Times New Roman"/>
          <w:bCs/>
          <w:color w:val="auto"/>
          <w:kern w:val="2"/>
          <w:sz w:val="24"/>
          <w:szCs w:val="24"/>
        </w:rPr>
        <w:t xml:space="preserve">was </w:t>
      </w:r>
      <w:r w:rsidR="00151EFF" w:rsidRPr="002C4D2B">
        <w:rPr>
          <w:rFonts w:eastAsia="宋体" w:cs="Times New Roman"/>
          <w:bCs/>
          <w:color w:val="auto"/>
          <w:kern w:val="2"/>
          <w:sz w:val="24"/>
          <w:szCs w:val="24"/>
        </w:rPr>
        <w:t xml:space="preserve">the standard deviation of </w:t>
      </w:r>
      <m:oMath>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oMath>
      <w:r w:rsidR="00151EFF" w:rsidRPr="002C4D2B">
        <w:rPr>
          <w:rFonts w:eastAsia="宋体" w:cs="Times New Roman"/>
          <w:bCs/>
          <w:color w:val="auto"/>
          <w:kern w:val="2"/>
          <w:sz w:val="24"/>
          <w:szCs w:val="24"/>
        </w:rPr>
        <w:t>(i),</w:t>
      </w:r>
    </w:p>
    <w:p w14:paraId="12229E16" w14:textId="77777777"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k</m:t>
            </m:r>
          </m:e>
        </m:d>
        <m:r>
          <m:rPr>
            <m:sty m:val="p"/>
          </m:rPr>
          <w:rPr>
            <w:rFonts w:ascii="Cambria Math" w:eastAsia="宋体" w:hAnsi="Cambria Math" w:cs="Times New Roman"/>
            <w:color w:val="auto"/>
            <w:kern w:val="2"/>
            <w:sz w:val="24"/>
            <w:szCs w:val="24"/>
          </w:rPr>
          <m:t>=</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e>
            </m:nary>
          </m:e>
        </m:nary>
      </m:oMath>
      <w:r w:rsidR="00151EFF" w:rsidRPr="002C4D2B">
        <w:rPr>
          <w:rFonts w:eastAsia="宋体" w:cs="Times New Roman"/>
          <w:bCs/>
          <w:color w:val="auto"/>
          <w:kern w:val="2"/>
          <w:sz w:val="24"/>
          <w:szCs w:val="24"/>
        </w:rPr>
        <w:t>, i+j=k,k=2,3,…,2 N</w:t>
      </w:r>
      <w:r w:rsidR="00151EFF" w:rsidRPr="002C4D2B">
        <w:rPr>
          <w:rFonts w:eastAsia="宋体" w:cs="Times New Roman"/>
          <w:bCs/>
          <w:color w:val="auto"/>
          <w:kern w:val="2"/>
          <w:sz w:val="24"/>
          <w:szCs w:val="24"/>
          <w:vertAlign w:val="subscript"/>
        </w:rPr>
        <w:t>g</w:t>
      </w:r>
      <w:r w:rsidR="00151EFF" w:rsidRPr="002C4D2B">
        <w:rPr>
          <w:rFonts w:eastAsia="宋体" w:cs="Times New Roman"/>
          <w:bCs/>
          <w:color w:val="auto"/>
          <w:kern w:val="2"/>
          <w:sz w:val="24"/>
          <w:szCs w:val="24"/>
        </w:rPr>
        <w:t xml:space="preserve">, </w:t>
      </w:r>
    </w:p>
    <w:p w14:paraId="55176C49" w14:textId="77777777" w:rsidR="00151EFF" w:rsidRPr="002C4D2B" w:rsidRDefault="002127CD" w:rsidP="00147272">
      <w:pPr>
        <w:spacing w:line="480" w:lineRule="auto"/>
        <w:ind w:left="1418"/>
        <w:rPr>
          <w:rFonts w:eastAsia="宋体" w:cs="Times New Roman"/>
          <w:bCs/>
          <w:color w:val="auto"/>
          <w:kern w:val="2"/>
          <w:sz w:val="24"/>
          <w:szCs w:val="24"/>
        </w:rPr>
      </w:pPr>
      <m:oMath>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k</m:t>
            </m:r>
          </m:e>
        </m:d>
        <m:r>
          <m:rPr>
            <m:sty m:val="p"/>
          </m:rPr>
          <w:rPr>
            <w:rFonts w:ascii="Cambria Math" w:eastAsia="宋体" w:hAnsi="Cambria Math" w:cs="Times New Roman"/>
            <w:color w:val="auto"/>
            <w:kern w:val="2"/>
            <w:sz w:val="24"/>
            <w:szCs w:val="24"/>
          </w:rPr>
          <m:t>=</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e>
            </m:nary>
          </m:e>
        </m:nary>
      </m:oMath>
      <w:r w:rsidR="00151EFF" w:rsidRPr="002C4D2B">
        <w:rPr>
          <w:rFonts w:eastAsia="宋体" w:cs="Times New Roman"/>
          <w:bCs/>
          <w:color w:val="auto"/>
          <w:kern w:val="2"/>
          <w:sz w:val="24"/>
          <w:szCs w:val="24"/>
        </w:rPr>
        <w:t>, |</w:t>
      </w:r>
      <w:proofErr w:type="spellStart"/>
      <w:r w:rsidR="00151EFF" w:rsidRPr="002C4D2B">
        <w:rPr>
          <w:rFonts w:eastAsia="宋体" w:cs="Times New Roman"/>
          <w:bCs/>
          <w:color w:val="auto"/>
          <w:kern w:val="2"/>
          <w:sz w:val="24"/>
          <w:szCs w:val="24"/>
        </w:rPr>
        <w:t>i</w:t>
      </w:r>
      <w:proofErr w:type="spellEnd"/>
      <w:r w:rsidR="00151EFF" w:rsidRPr="002C4D2B">
        <w:rPr>
          <w:rFonts w:eastAsia="宋体" w:cs="Times New Roman"/>
          <w:bCs/>
          <w:color w:val="auto"/>
          <w:kern w:val="2"/>
          <w:sz w:val="24"/>
          <w:szCs w:val="24"/>
        </w:rPr>
        <w:t>-j|=</w:t>
      </w:r>
      <w:proofErr w:type="spellStart"/>
      <w:r w:rsidR="00151EFF" w:rsidRPr="002C4D2B">
        <w:rPr>
          <w:rFonts w:eastAsia="宋体" w:cs="Times New Roman"/>
          <w:bCs/>
          <w:color w:val="auto"/>
          <w:kern w:val="2"/>
          <w:sz w:val="24"/>
          <w:szCs w:val="24"/>
        </w:rPr>
        <w:t>k,k</w:t>
      </w:r>
      <w:proofErr w:type="spellEnd"/>
      <w:r w:rsidR="00151EFF" w:rsidRPr="002C4D2B">
        <w:rPr>
          <w:rFonts w:eastAsia="宋体" w:cs="Times New Roman"/>
          <w:bCs/>
          <w:color w:val="auto"/>
          <w:kern w:val="2"/>
          <w:sz w:val="24"/>
          <w:szCs w:val="24"/>
        </w:rPr>
        <w:t>=2,3,…,2 N</w:t>
      </w:r>
      <w:r w:rsidR="00151EFF" w:rsidRPr="002C4D2B">
        <w:rPr>
          <w:rFonts w:eastAsia="宋体" w:cs="Times New Roman"/>
          <w:bCs/>
          <w:color w:val="auto"/>
          <w:kern w:val="2"/>
          <w:sz w:val="24"/>
          <w:szCs w:val="24"/>
          <w:vertAlign w:val="subscript"/>
        </w:rPr>
        <w:t>g</w:t>
      </w:r>
      <w:r w:rsidR="00151EFF" w:rsidRPr="002C4D2B">
        <w:rPr>
          <w:rFonts w:eastAsia="宋体" w:cs="Times New Roman"/>
          <w:bCs/>
          <w:color w:val="auto"/>
          <w:kern w:val="2"/>
          <w:sz w:val="24"/>
          <w:szCs w:val="24"/>
        </w:rPr>
        <w:t>,</w:t>
      </w:r>
    </w:p>
    <w:p w14:paraId="7EA2127E" w14:textId="4EF3537B" w:rsidR="00151EFF" w:rsidRPr="002C4D2B" w:rsidRDefault="00151EFF" w:rsidP="00147272">
      <w:pPr>
        <w:spacing w:line="480" w:lineRule="auto"/>
        <w:ind w:left="1418"/>
        <w:rPr>
          <w:rFonts w:eastAsia="宋体" w:cs="Times New Roman"/>
          <w:bCs/>
          <w:color w:val="auto"/>
          <w:kern w:val="2"/>
          <w:sz w:val="24"/>
          <w:szCs w:val="24"/>
        </w:rPr>
      </w:pPr>
      <m:oMath>
        <m:r>
          <m:rPr>
            <m:sty m:val="p"/>
          </m:rPr>
          <w:rPr>
            <w:rFonts w:ascii="Cambria Math" w:eastAsia="宋体" w:hAnsi="Cambria Math" w:cs="Times New Roman"/>
            <w:color w:val="auto"/>
            <w:kern w:val="2"/>
            <w:sz w:val="24"/>
            <w:szCs w:val="24"/>
          </w:rPr>
          <m:t>HX=-</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func>
              <m:funcPr>
                <m:ctrlPr>
                  <w:rPr>
                    <w:rFonts w:ascii="Cambria Math" w:eastAsia="宋体" w:hAnsi="Cambria Math" w:cs="Times New Roman"/>
                    <w:bCs/>
                    <w:i/>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d>
                  <m:dPr>
                    <m:begChr m:val="["/>
                    <m:endChr m:val="]"/>
                    <m:ctrlPr>
                      <w:rPr>
                        <w:rFonts w:ascii="Cambria Math" w:eastAsia="宋体" w:hAnsi="Cambria Math" w:cs="Times New Roman"/>
                        <w:bCs/>
                        <w:i/>
                        <w:color w:val="auto"/>
                        <w:kern w:val="2"/>
                        <w:sz w:val="24"/>
                        <w:szCs w:val="24"/>
                      </w:rPr>
                    </m:ctrlPr>
                  </m:dPr>
                  <m:e>
                    <m:sSub>
                      <m:sSubPr>
                        <m:ctrlPr>
                          <w:rPr>
                            <w:rFonts w:ascii="Cambria Math" w:eastAsia="宋体" w:hAnsi="Cambria Math" w:cs="Times New Roman"/>
                            <w:bCs/>
                            <w:i/>
                            <w:color w:val="auto"/>
                            <w:kern w:val="2"/>
                            <w:sz w:val="24"/>
                            <w:szCs w:val="24"/>
                          </w:rPr>
                        </m:ctrlPr>
                      </m:sSubPr>
                      <m:e>
                        <m:r>
                          <w:rPr>
                            <w:rFonts w:ascii="Cambria Math" w:eastAsia="宋体" w:hAnsi="Cambria Math" w:cs="Times New Roman"/>
                            <w:color w:val="auto"/>
                            <w:kern w:val="2"/>
                            <w:sz w:val="24"/>
                            <w:szCs w:val="24"/>
                          </w:rPr>
                          <m:t>p</m:t>
                        </m:r>
                      </m:e>
                      <m:sub>
                        <m:r>
                          <w:rPr>
                            <w:rFonts w:ascii="Cambria Math" w:eastAsia="宋体" w:hAnsi="Cambria Math" w:cs="Times New Roman"/>
                            <w:color w:val="auto"/>
                            <w:kern w:val="2"/>
                            <w:sz w:val="24"/>
                            <w:szCs w:val="24"/>
                          </w:rPr>
                          <m:t>x</m:t>
                        </m:r>
                      </m:sub>
                    </m:sSub>
                    <m:d>
                      <m:dPr>
                        <m:ctrlPr>
                          <w:rPr>
                            <w:rFonts w:ascii="Cambria Math" w:eastAsia="宋体" w:hAnsi="Cambria Math" w:cs="Times New Roman"/>
                            <w:bCs/>
                            <w:i/>
                            <w:color w:val="auto"/>
                            <w:kern w:val="2"/>
                            <w:sz w:val="24"/>
                            <w:szCs w:val="24"/>
                          </w:rPr>
                        </m:ctrlPr>
                      </m:dPr>
                      <m:e>
                        <m:r>
                          <w:rPr>
                            <w:rFonts w:ascii="Cambria Math" w:eastAsia="宋体" w:hAnsi="Cambria Math" w:cs="Times New Roman"/>
                            <w:color w:val="auto"/>
                            <w:kern w:val="2"/>
                            <w:sz w:val="24"/>
                            <w:szCs w:val="24"/>
                          </w:rPr>
                          <m:t>i</m:t>
                        </m:r>
                      </m:e>
                    </m:d>
                  </m:e>
                </m:d>
                <m:r>
                  <w:rPr>
                    <w:rFonts w:ascii="Cambria Math" w:eastAsia="宋体" w:hAnsi="Cambria Math" w:cs="Times New Roman"/>
                    <w:color w:val="auto"/>
                    <w:kern w:val="2"/>
                    <w:sz w:val="24"/>
                    <w:szCs w:val="24"/>
                  </w:rPr>
                  <m:t xml:space="preserve"> </m:t>
                </m:r>
              </m:e>
            </m:func>
          </m:e>
        </m:nary>
      </m:oMath>
      <w:r w:rsidRPr="002C4D2B">
        <w:rPr>
          <w:rFonts w:eastAsia="宋体" w:cs="Times New Roman"/>
          <w:bCs/>
          <w:color w:val="auto"/>
          <w:kern w:val="2"/>
          <w:sz w:val="24"/>
          <w:szCs w:val="24"/>
        </w:rPr>
        <w:t xml:space="preserve">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entropy of p</w:t>
      </w:r>
      <w:r w:rsidRPr="002C4D2B">
        <w:rPr>
          <w:rFonts w:eastAsia="宋体" w:cs="Times New Roman"/>
          <w:bCs/>
          <w:color w:val="auto"/>
          <w:kern w:val="2"/>
          <w:sz w:val="24"/>
          <w:szCs w:val="24"/>
          <w:vertAlign w:val="subscript"/>
        </w:rPr>
        <w:t>x</w:t>
      </w:r>
      <w:r w:rsidRPr="002C4D2B">
        <w:rPr>
          <w:rFonts w:eastAsia="宋体" w:cs="Times New Roman"/>
          <w:bCs/>
          <w:color w:val="auto"/>
          <w:kern w:val="2"/>
          <w:sz w:val="24"/>
          <w:szCs w:val="24"/>
        </w:rPr>
        <w:t>,</w:t>
      </w:r>
    </w:p>
    <w:p w14:paraId="2AAC7425" w14:textId="67D6812B" w:rsidR="00151EFF" w:rsidRPr="002C4D2B" w:rsidRDefault="00151EFF" w:rsidP="00147272">
      <w:pPr>
        <w:spacing w:line="480" w:lineRule="auto"/>
        <w:ind w:left="1418"/>
        <w:rPr>
          <w:rFonts w:eastAsia="宋体" w:cs="Times New Roman"/>
          <w:bCs/>
          <w:color w:val="auto"/>
          <w:kern w:val="2"/>
          <w:sz w:val="24"/>
          <w:szCs w:val="24"/>
        </w:rPr>
      </w:pPr>
      <m:oMath>
        <m:r>
          <m:rPr>
            <m:sty m:val="p"/>
          </m:rPr>
          <w:rPr>
            <w:rFonts w:ascii="Cambria Math" w:eastAsia="宋体" w:hAnsi="Cambria Math" w:cs="Times New Roman"/>
            <w:color w:val="auto"/>
            <w:kern w:val="2"/>
            <w:sz w:val="24"/>
            <w:szCs w:val="24"/>
          </w:rPr>
          <m:t>HY=-</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r>
              <m:rPr>
                <m:sty m:val="p"/>
              </m:rPr>
              <w:rPr>
                <w:rFonts w:ascii="Cambria Math" w:eastAsia="宋体" w:hAnsi="Cambria Math" w:cs="Times New Roman"/>
                <w:color w:val="auto"/>
                <w:kern w:val="2"/>
                <w:sz w:val="24"/>
                <w:szCs w:val="24"/>
              </w:rPr>
              <m:t>(i)</m:t>
            </m:r>
            <m:func>
              <m:funcPr>
                <m:ctrlPr>
                  <w:rPr>
                    <w:rFonts w:ascii="Cambria Math" w:eastAsia="宋体" w:hAnsi="Cambria Math" w:cs="Times New Roman"/>
                    <w:bCs/>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d>
                  <m:dPr>
                    <m:begChr m:val="["/>
                    <m:endChr m:val="]"/>
                    <m:ctrlPr>
                      <w:rPr>
                        <w:rFonts w:ascii="Cambria Math" w:eastAsia="宋体" w:hAnsi="Cambria Math" w:cs="Times New Roman"/>
                        <w:bCs/>
                        <w:color w:val="auto"/>
                        <w:kern w:val="2"/>
                        <w:sz w:val="24"/>
                        <w:szCs w:val="24"/>
                      </w:rPr>
                    </m:ctrlPr>
                  </m:dPr>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r>
                      <m:rPr>
                        <m:sty m:val="p"/>
                      </m:rPr>
                      <w:rPr>
                        <w:rFonts w:ascii="Cambria Math" w:eastAsia="宋体" w:hAnsi="Cambria Math" w:cs="Times New Roman"/>
                        <w:color w:val="auto"/>
                        <w:kern w:val="2"/>
                        <w:sz w:val="24"/>
                        <w:szCs w:val="24"/>
                      </w:rPr>
                      <m:t>(i)</m:t>
                    </m:r>
                  </m:e>
                </m:d>
              </m:e>
            </m:func>
          </m:e>
        </m:nary>
      </m:oMath>
      <w:r w:rsidRPr="002C4D2B">
        <w:rPr>
          <w:rFonts w:eastAsia="宋体" w:cs="Times New Roman"/>
          <w:bCs/>
          <w:color w:val="auto"/>
          <w:kern w:val="2"/>
          <w:sz w:val="24"/>
          <w:szCs w:val="24"/>
        </w:rPr>
        <w:t xml:space="preserve">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 xml:space="preserve">the entropy of </w:t>
      </w:r>
      <w:proofErr w:type="spellStart"/>
      <w:r w:rsidRPr="002C4D2B">
        <w:rPr>
          <w:rFonts w:eastAsia="宋体" w:cs="Times New Roman"/>
          <w:bCs/>
          <w:color w:val="auto"/>
          <w:kern w:val="2"/>
          <w:sz w:val="24"/>
          <w:szCs w:val="24"/>
        </w:rPr>
        <w:t>p</w:t>
      </w:r>
      <w:r w:rsidRPr="002C4D2B">
        <w:rPr>
          <w:rFonts w:eastAsia="宋体" w:cs="Times New Roman"/>
          <w:bCs/>
          <w:color w:val="auto"/>
          <w:kern w:val="2"/>
          <w:sz w:val="24"/>
          <w:szCs w:val="24"/>
          <w:vertAlign w:val="subscript"/>
        </w:rPr>
        <w:t>y</w:t>
      </w:r>
      <w:proofErr w:type="spellEnd"/>
      <w:r w:rsidRPr="002C4D2B">
        <w:rPr>
          <w:rFonts w:eastAsia="宋体" w:cs="Times New Roman"/>
          <w:bCs/>
          <w:color w:val="auto"/>
          <w:kern w:val="2"/>
          <w:sz w:val="24"/>
          <w:szCs w:val="24"/>
        </w:rPr>
        <w:t>,</w:t>
      </w:r>
    </w:p>
    <w:p w14:paraId="34F07966" w14:textId="2B262AEF" w:rsidR="00151EFF" w:rsidRPr="002C4D2B" w:rsidRDefault="00151EFF" w:rsidP="00147272">
      <w:pPr>
        <w:spacing w:line="480" w:lineRule="auto"/>
        <w:ind w:left="1418"/>
        <w:rPr>
          <w:rFonts w:eastAsia="宋体" w:cs="Times New Roman"/>
          <w:bCs/>
          <w:color w:val="auto"/>
          <w:kern w:val="2"/>
          <w:sz w:val="24"/>
          <w:szCs w:val="24"/>
        </w:rPr>
      </w:pPr>
      <m:oMath>
        <m:r>
          <m:rPr>
            <m:sty m:val="p"/>
          </m:rPr>
          <w:rPr>
            <w:rFonts w:ascii="Cambria Math" w:eastAsia="宋体" w:hAnsi="Cambria Math" w:cs="Times New Roman"/>
            <w:color w:val="auto"/>
            <w:kern w:val="2"/>
            <w:sz w:val="24"/>
            <w:szCs w:val="24"/>
          </w:rPr>
          <m:t>H=-</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P(i,j)</m:t>
                </m:r>
                <m:func>
                  <m:funcPr>
                    <m:ctrlPr>
                      <w:rPr>
                        <w:rFonts w:ascii="Cambria Math" w:eastAsia="宋体" w:hAnsi="Cambria Math" w:cs="Times New Roman"/>
                        <w:bCs/>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P(i,j)</m:t>
                        </m:r>
                      </m:e>
                    </m:d>
                    <m:r>
                      <w:rPr>
                        <w:rFonts w:ascii="Cambria Math" w:eastAsia="宋体" w:hAnsi="Cambria Math" w:cs="Times New Roman"/>
                        <w:color w:val="auto"/>
                        <w:kern w:val="2"/>
                        <w:sz w:val="24"/>
                        <w:szCs w:val="24"/>
                      </w:rPr>
                      <m:t xml:space="preserve"> </m:t>
                    </m:r>
                  </m:e>
                </m:func>
              </m:e>
            </m:nary>
          </m:e>
        </m:nary>
      </m:oMath>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entropy of P(</w:t>
      </w:r>
      <w:proofErr w:type="spellStart"/>
      <w:r w:rsidRPr="002C4D2B">
        <w:rPr>
          <w:rFonts w:eastAsia="宋体" w:cs="Times New Roman"/>
          <w:bCs/>
          <w:color w:val="auto"/>
          <w:kern w:val="2"/>
          <w:sz w:val="24"/>
          <w:szCs w:val="24"/>
        </w:rPr>
        <w:t>i,j</w:t>
      </w:r>
      <w:proofErr w:type="spellEnd"/>
      <w:r w:rsidRPr="002C4D2B">
        <w:rPr>
          <w:rFonts w:eastAsia="宋体" w:cs="Times New Roman"/>
          <w:bCs/>
          <w:color w:val="auto"/>
          <w:kern w:val="2"/>
          <w:sz w:val="24"/>
          <w:szCs w:val="24"/>
        </w:rPr>
        <w:t>),</w:t>
      </w:r>
    </w:p>
    <w:p w14:paraId="086DFC40" w14:textId="77777777" w:rsidR="00151EFF" w:rsidRPr="002C4D2B" w:rsidRDefault="00151EFF" w:rsidP="00147272">
      <w:pPr>
        <w:spacing w:line="480" w:lineRule="auto"/>
        <w:ind w:left="1418"/>
        <w:rPr>
          <w:rFonts w:eastAsia="宋体" w:cs="Times New Roman"/>
          <w:bCs/>
          <w:color w:val="auto"/>
          <w:kern w:val="2"/>
          <w:sz w:val="24"/>
          <w:szCs w:val="24"/>
        </w:rPr>
      </w:pPr>
      <m:oMath>
        <m:r>
          <m:rPr>
            <m:sty m:val="p"/>
          </m:rPr>
          <w:rPr>
            <w:rFonts w:ascii="Cambria Math" w:eastAsia="宋体" w:hAnsi="Cambria Math" w:cs="Times New Roman"/>
            <w:color w:val="auto"/>
            <w:kern w:val="2"/>
            <w:sz w:val="24"/>
            <w:szCs w:val="24"/>
          </w:rPr>
          <m:t>HXY1=-</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P(i,j)</m:t>
                </m:r>
                <m:func>
                  <m:funcPr>
                    <m:ctrlPr>
                      <w:rPr>
                        <w:rFonts w:ascii="Cambria Math" w:eastAsia="宋体" w:hAnsi="Cambria Math" w:cs="Times New Roman"/>
                        <w:bCs/>
                        <w:color w:val="auto"/>
                        <w:kern w:val="2"/>
                        <w:sz w:val="24"/>
                        <w:szCs w:val="24"/>
                      </w:rPr>
                    </m:ctrlPr>
                  </m:funcPr>
                  <m:fName>
                    <m:r>
                      <m:rPr>
                        <m:sty m:val="p"/>
                      </m:rPr>
                      <w:rPr>
                        <w:rFonts w:ascii="Cambria Math" w:eastAsia="宋体" w:hAnsi="Cambria Math" w:cs="Times New Roman"/>
                        <w:color w:val="auto"/>
                        <w:kern w:val="2"/>
                        <w:sz w:val="24"/>
                        <w:szCs w:val="24"/>
                      </w:rPr>
                      <m:t>log</m:t>
                    </m:r>
                  </m:fName>
                  <m:e>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m:t>
                        </m:r>
                      </m:sub>
                    </m:sSub>
                    <m:r>
                      <m:rPr>
                        <m:sty m:val="p"/>
                      </m:rPr>
                      <w:rPr>
                        <w:rFonts w:ascii="Cambria Math" w:eastAsia="宋体" w:hAnsi="Cambria Math" w:cs="Times New Roman"/>
                        <w:color w:val="auto"/>
                        <w:kern w:val="2"/>
                        <w:sz w:val="24"/>
                        <w:szCs w:val="24"/>
                      </w:rPr>
                      <m:t>(i)</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r>
                      <m:rPr>
                        <m:sty m:val="p"/>
                      </m:rPr>
                      <w:rPr>
                        <w:rFonts w:ascii="Cambria Math" w:eastAsia="宋体" w:hAnsi="Cambria Math" w:cs="Times New Roman"/>
                        <w:color w:val="auto"/>
                        <w:kern w:val="2"/>
                        <w:sz w:val="24"/>
                        <w:szCs w:val="24"/>
                      </w:rPr>
                      <m:t>(j))</m:t>
                    </m:r>
                  </m:e>
                </m:func>
              </m:e>
            </m:nary>
          </m:e>
        </m:nary>
      </m:oMath>
      <w:r w:rsidRPr="002C4D2B">
        <w:rPr>
          <w:rFonts w:eastAsia="宋体" w:cs="Times New Roman"/>
          <w:bCs/>
          <w:color w:val="auto"/>
          <w:kern w:val="2"/>
          <w:sz w:val="24"/>
          <w:szCs w:val="24"/>
        </w:rPr>
        <w:t>,</w:t>
      </w:r>
    </w:p>
    <w:p w14:paraId="7E72CD95" w14:textId="77777777"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HXY2= </w:t>
      </w:r>
      <m:oMath>
        <m:r>
          <m:rPr>
            <m:sty m:val="p"/>
          </m:rPr>
          <w:rPr>
            <w:rFonts w:ascii="Cambria Math" w:eastAsia="宋体" w:hAnsi="Cambria Math" w:cs="Times New Roman"/>
            <w:color w:val="auto"/>
            <w:kern w:val="2"/>
            <w:sz w:val="24"/>
            <w:szCs w:val="24"/>
          </w:rPr>
          <m:t>-</m:t>
        </m:r>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subSup"/>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r>
                  <m:rPr>
                    <m:sty m:val="p"/>
                  </m:rPr>
                  <w:rPr>
                    <w:rFonts w:ascii="Cambria Math" w:eastAsia="宋体" w:hAnsi="Cambria Math" w:cs="Times New Roman"/>
                    <w:color w:val="auto"/>
                    <w:kern w:val="2"/>
                    <w:sz w:val="24"/>
                    <w:szCs w:val="24"/>
                  </w:rPr>
                  <m:t>(i)</m:t>
                </m:r>
                <m:func>
                  <m:funcPr>
                    <m:ctrlPr>
                      <w:rPr>
                        <w:rFonts w:ascii="Cambria Math" w:eastAsia="宋体" w:hAnsi="Cambria Math" w:cs="Times New Roman"/>
                        <w:bCs/>
                        <w:color w:val="auto"/>
                        <w:kern w:val="2"/>
                        <w:sz w:val="24"/>
                        <w:szCs w:val="24"/>
                      </w:rPr>
                    </m:ctrlPr>
                  </m:funcPr>
                  <m:fName>
                    <m:r>
                      <m:rPr>
                        <m:sty m:val="p"/>
                      </m:rPr>
                      <w:rPr>
                        <w:rFonts w:ascii="Cambria Math" w:eastAsia="宋体" w:hAnsi="Cambria Math" w:cs="Times New Roman"/>
                        <w:color w:val="auto"/>
                        <w:kern w:val="2"/>
                        <w:sz w:val="24"/>
                        <w:szCs w:val="24"/>
                      </w:rPr>
                      <m:t>log</m:t>
                    </m:r>
                  </m:fName>
                  <m:e>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m:t>
                        </m:r>
                      </m:sub>
                    </m:sSub>
                    <m:r>
                      <m:rPr>
                        <m:sty m:val="p"/>
                      </m:rPr>
                      <w:rPr>
                        <w:rFonts w:ascii="Cambria Math" w:eastAsia="宋体" w:hAnsi="Cambria Math" w:cs="Times New Roman"/>
                        <w:color w:val="auto"/>
                        <w:kern w:val="2"/>
                        <w:sz w:val="24"/>
                        <w:szCs w:val="24"/>
                      </w:rPr>
                      <m:t>(i)</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y</m:t>
                        </m:r>
                      </m:sub>
                    </m:sSub>
                    <m:r>
                      <m:rPr>
                        <m:sty m:val="p"/>
                      </m:rPr>
                      <w:rPr>
                        <w:rFonts w:ascii="Cambria Math" w:eastAsia="宋体" w:hAnsi="Cambria Math" w:cs="Times New Roman"/>
                        <w:color w:val="auto"/>
                        <w:kern w:val="2"/>
                        <w:sz w:val="24"/>
                        <w:szCs w:val="24"/>
                      </w:rPr>
                      <m:t>(j))</m:t>
                    </m:r>
                  </m:e>
                </m:func>
              </m:e>
            </m:nary>
          </m:e>
        </m:nary>
      </m:oMath>
      <w:r w:rsidRPr="002C4D2B">
        <w:rPr>
          <w:rFonts w:eastAsia="宋体" w:cs="Times New Roman"/>
          <w:bCs/>
          <w:color w:val="auto"/>
          <w:kern w:val="2"/>
          <w:sz w:val="24"/>
          <w:szCs w:val="24"/>
        </w:rPr>
        <w:t>,</w:t>
      </w:r>
    </w:p>
    <w:p w14:paraId="1545BF06" w14:textId="77777777" w:rsidR="00151EFF" w:rsidRPr="002C4D2B" w:rsidRDefault="00151EFF" w:rsidP="00147272">
      <w:pPr>
        <w:spacing w:line="480" w:lineRule="auto"/>
        <w:ind w:left="1418"/>
        <w:rPr>
          <w:rFonts w:eastAsia="宋体" w:cs="Times New Roman"/>
          <w:bCs/>
          <w:color w:val="auto"/>
          <w:kern w:val="2"/>
          <w:sz w:val="24"/>
          <w:szCs w:val="24"/>
        </w:rPr>
      </w:pPr>
    </w:p>
    <w:p w14:paraId="2FBE0041" w14:textId="77777777" w:rsidR="00151EFF" w:rsidRPr="002C4D2B" w:rsidRDefault="00151EFF" w:rsidP="00147272">
      <w:pPr>
        <w:numPr>
          <w:ilvl w:val="0"/>
          <w:numId w:val="28"/>
        </w:numPr>
        <w:spacing w:line="480" w:lineRule="auto"/>
        <w:ind w:leftChars="645" w:left="1841" w:hangingChars="176" w:hanging="422"/>
        <w:rPr>
          <w:rFonts w:eastAsia="宋体" w:cs="Times New Roman"/>
          <w:bCs/>
          <w:color w:val="auto"/>
          <w:kern w:val="2"/>
          <w:sz w:val="24"/>
          <w:szCs w:val="24"/>
        </w:rPr>
      </w:pPr>
      <w:r w:rsidRPr="002C4D2B">
        <w:rPr>
          <w:rFonts w:eastAsia="宋体" w:cs="Times New Roman"/>
          <w:bCs/>
          <w:color w:val="auto"/>
          <w:kern w:val="2"/>
          <w:sz w:val="24"/>
          <w:szCs w:val="24"/>
        </w:rPr>
        <w:t>Autocorrelation</w:t>
      </w:r>
    </w:p>
    <w:p w14:paraId="271C847F"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autocorrelation=</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ijP(i,j)</m:t>
                  </m:r>
                </m:e>
              </m:nary>
            </m:e>
          </m:nary>
        </m:oMath>
      </m:oMathPara>
    </w:p>
    <w:p w14:paraId="0C13CF89"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Cluster Prominence</w:t>
      </w:r>
    </w:p>
    <w:p w14:paraId="6F0D749D"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cluster prominence=</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x</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y</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j</m:t>
                              </m:r>
                            </m:e>
                          </m:d>
                        </m:e>
                      </m:d>
                    </m:e>
                    <m:sup>
                      <m:r>
                        <m:rPr>
                          <m:sty m:val="p"/>
                        </m:rPr>
                        <w:rPr>
                          <w:rFonts w:ascii="Cambria Math" w:eastAsia="宋体" w:hAnsi="Cambria Math" w:cs="Times New Roman"/>
                          <w:color w:val="auto"/>
                          <w:kern w:val="2"/>
                          <w:sz w:val="24"/>
                          <w:szCs w:val="24"/>
                        </w:rPr>
                        <m:t>4</m:t>
                      </m:r>
                    </m:sup>
                  </m:sSup>
                  <m:r>
                    <m:rPr>
                      <m:sty m:val="p"/>
                    </m:rPr>
                    <w:rPr>
                      <w:rFonts w:ascii="Cambria Math" w:eastAsia="宋体" w:hAnsi="Cambria Math" w:cs="Times New Roman"/>
                      <w:color w:val="auto"/>
                      <w:kern w:val="2"/>
                      <w:sz w:val="24"/>
                      <w:szCs w:val="24"/>
                    </w:rPr>
                    <m:t>P(i,j)</m:t>
                  </m:r>
                </m:e>
              </m:nary>
            </m:e>
          </m:nary>
        </m:oMath>
      </m:oMathPara>
    </w:p>
    <w:p w14:paraId="723F8D90"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Cluster Shade</w:t>
      </w:r>
    </w:p>
    <w:p w14:paraId="0B26C820"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cluster shade=</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x</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y</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j</m:t>
                              </m:r>
                            </m:e>
                          </m:d>
                        </m:e>
                      </m:d>
                    </m:e>
                    <m:sup>
                      <m:r>
                        <m:rPr>
                          <m:sty m:val="p"/>
                        </m:rPr>
                        <w:rPr>
                          <w:rFonts w:ascii="Cambria Math" w:eastAsia="宋体" w:hAnsi="Cambria Math" w:cs="Times New Roman"/>
                          <w:color w:val="auto"/>
                          <w:kern w:val="2"/>
                          <w:sz w:val="24"/>
                          <w:szCs w:val="24"/>
                        </w:rPr>
                        <m:t>3</m:t>
                      </m:r>
                    </m:sup>
                  </m:sSup>
                  <m:r>
                    <m:rPr>
                      <m:sty m:val="p"/>
                    </m:rPr>
                    <w:rPr>
                      <w:rFonts w:ascii="Cambria Math" w:eastAsia="宋体" w:hAnsi="Cambria Math" w:cs="Times New Roman"/>
                      <w:color w:val="auto"/>
                      <w:kern w:val="2"/>
                      <w:sz w:val="24"/>
                      <w:szCs w:val="24"/>
                    </w:rPr>
                    <m:t>P(i,j)</m:t>
                  </m:r>
                </m:e>
              </m:nary>
            </m:e>
          </m:nary>
        </m:oMath>
      </m:oMathPara>
    </w:p>
    <w:p w14:paraId="69D81C02"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 xml:space="preserve">Cluster Tendency </w:t>
      </w:r>
    </w:p>
    <w:p w14:paraId="22B77542"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cluster tendency=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x</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y</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j</m:t>
                              </m:r>
                            </m:e>
                          </m:d>
                        </m:e>
                      </m:d>
                    </m:e>
                    <m:sup>
                      <m:r>
                        <m:rPr>
                          <m:sty m:val="p"/>
                        </m:rPr>
                        <w:rPr>
                          <w:rFonts w:ascii="Cambria Math" w:eastAsia="宋体" w:hAnsi="Cambria Math" w:cs="Times New Roman"/>
                          <w:color w:val="auto"/>
                          <w:kern w:val="2"/>
                          <w:sz w:val="24"/>
                          <w:szCs w:val="24"/>
                        </w:rPr>
                        <m:t>2</m:t>
                      </m:r>
                    </m:sup>
                  </m:sSup>
                  <m:r>
                    <m:rPr>
                      <m:sty m:val="p"/>
                    </m:rPr>
                    <w:rPr>
                      <w:rFonts w:ascii="Cambria Math" w:eastAsia="宋体" w:hAnsi="Cambria Math" w:cs="Times New Roman"/>
                      <w:color w:val="auto"/>
                      <w:kern w:val="2"/>
                      <w:sz w:val="24"/>
                      <w:szCs w:val="24"/>
                    </w:rPr>
                    <m:t>P(i,j)</m:t>
                  </m:r>
                </m:e>
              </m:nary>
            </m:e>
          </m:nary>
        </m:oMath>
      </m:oMathPara>
    </w:p>
    <w:p w14:paraId="731A3A78"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Contrast</w:t>
      </w:r>
    </w:p>
    <w:p w14:paraId="5041F119" w14:textId="77777777" w:rsidR="00151EFF" w:rsidRPr="002C4D2B" w:rsidRDefault="00151EFF" w:rsidP="00147272">
      <w:pPr>
        <w:spacing w:line="480" w:lineRule="auto"/>
        <w:rPr>
          <w:rFonts w:cs="Times New Roman"/>
          <w:color w:val="auto"/>
          <w:sz w:val="24"/>
          <w:szCs w:val="24"/>
        </w:rPr>
      </w:pPr>
      <m:oMathPara>
        <m:oMath>
          <m:r>
            <m:rPr>
              <m:sty m:val="p"/>
            </m:rPr>
            <w:rPr>
              <w:rFonts w:ascii="Cambria Math" w:hAnsi="Cambria Math" w:cs="Times New Roman"/>
              <w:color w:val="auto"/>
              <w:sz w:val="24"/>
              <w:szCs w:val="24"/>
            </w:rPr>
            <w:lastRenderedPageBreak/>
            <m:t>contrast=</m:t>
          </m:r>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g</m:t>
                  </m:r>
                </m:sub>
              </m:sSub>
            </m:sup>
            <m:e>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j=1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g</m:t>
                      </m:r>
                    </m:sub>
                  </m:sSub>
                </m:sup>
                <m:e>
                  <m:sSup>
                    <m:sSupPr>
                      <m:ctrlPr>
                        <w:rPr>
                          <w:rFonts w:ascii="Cambria Math" w:hAnsi="Cambria Math" w:cs="Times New Roman"/>
                          <w:color w:val="auto"/>
                          <w:sz w:val="24"/>
                          <w:szCs w:val="24"/>
                        </w:rPr>
                      </m:ctrlPr>
                    </m:sSupPr>
                    <m:e>
                      <m:d>
                        <m:dPr>
                          <m:begChr m:val="|"/>
                          <m:endChr m:val="|"/>
                          <m:ctrlPr>
                            <w:rPr>
                              <w:rFonts w:ascii="Cambria Math" w:hAnsi="Cambria Math" w:cs="Times New Roman"/>
                              <w:color w:val="auto"/>
                              <w:sz w:val="24"/>
                              <w:szCs w:val="24"/>
                            </w:rPr>
                          </m:ctrlPr>
                        </m:dPr>
                        <m:e>
                          <m:r>
                            <m:rPr>
                              <m:sty m:val="p"/>
                            </m:rPr>
                            <w:rPr>
                              <w:rFonts w:ascii="Cambria Math" w:hAnsi="Cambria Math" w:cs="Times New Roman"/>
                              <w:color w:val="auto"/>
                              <w:sz w:val="24"/>
                              <w:szCs w:val="24"/>
                            </w:rPr>
                            <m:t>i-j</m:t>
                          </m:r>
                        </m:e>
                      </m:d>
                    </m:e>
                    <m:sup>
                      <m:r>
                        <m:rPr>
                          <m:sty m:val="p"/>
                        </m:rPr>
                        <w:rPr>
                          <w:rFonts w:ascii="Cambria Math" w:hAnsi="Cambria Math" w:cs="Times New Roman"/>
                          <w:color w:val="auto"/>
                          <w:sz w:val="24"/>
                          <w:szCs w:val="24"/>
                        </w:rPr>
                        <m:t>2</m:t>
                      </m:r>
                    </m:sup>
                  </m:sSup>
                  <m:r>
                    <m:rPr>
                      <m:sty m:val="p"/>
                    </m:rPr>
                    <w:rPr>
                      <w:rFonts w:ascii="Cambria Math" w:hAnsi="Cambria Math" w:cs="Times New Roman"/>
                      <w:color w:val="auto"/>
                      <w:sz w:val="24"/>
                      <w:szCs w:val="24"/>
                    </w:rPr>
                    <m:t>P(i,j)</m:t>
                  </m:r>
                </m:e>
              </m:nary>
            </m:e>
          </m:nary>
        </m:oMath>
      </m:oMathPara>
    </w:p>
    <w:p w14:paraId="0CCB2E51"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Correlation</w:t>
      </w:r>
    </w:p>
    <w:p w14:paraId="69BC91EB"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correlation=</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ijP</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r>
                        <m:rPr>
                          <m:sty m:val="p"/>
                        </m:rPr>
                        <w:rPr>
                          <w:rFonts w:ascii="Cambria Math" w:eastAsia="宋体" w:hAnsi="Cambria Math" w:cs="Times New Roman"/>
                          <w:color w:val="auto"/>
                          <w:kern w:val="2"/>
                          <w:sz w:val="24"/>
                          <w:szCs w:val="24"/>
                        </w:rPr>
                        <m:t>-</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i</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e>
                      </m:d>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μ</m:t>
                          </m:r>
                        </m:e>
                        <m:sub>
                          <m:r>
                            <m:rPr>
                              <m:sty m:val="p"/>
                            </m:rPr>
                            <w:rPr>
                              <w:rFonts w:ascii="Cambria Math" w:eastAsia="宋体" w:hAnsi="Cambria Math" w:cs="Times New Roman"/>
                              <w:color w:val="auto"/>
                              <w:kern w:val="2"/>
                              <w:sz w:val="24"/>
                              <w:szCs w:val="24"/>
                            </w:rPr>
                            <m:t>j</m:t>
                          </m:r>
                        </m:sub>
                      </m:sSub>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j</m:t>
                          </m:r>
                        </m:e>
                      </m:d>
                    </m:e>
                  </m:nary>
                </m:e>
              </m:nary>
            </m:num>
            <m:den>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σ</m:t>
                  </m:r>
                </m:e>
                <m:sub>
                  <m:r>
                    <m:rPr>
                      <m:sty m:val="p"/>
                    </m:rPr>
                    <w:rPr>
                      <w:rFonts w:ascii="Cambria Math" w:eastAsia="宋体" w:hAnsi="Cambria Math" w:cs="Times New Roman"/>
                      <w:color w:val="auto"/>
                      <w:kern w:val="2"/>
                      <w:sz w:val="24"/>
                      <w:szCs w:val="24"/>
                    </w:rPr>
                    <m:t>x</m:t>
                  </m:r>
                </m:sub>
              </m:sSub>
              <m:r>
                <m:rPr>
                  <m:sty m:val="p"/>
                </m:rPr>
                <w:rPr>
                  <w:rFonts w:ascii="Cambria Math" w:eastAsia="宋体" w:hAnsi="Cambria Math" w:cs="Times New Roman"/>
                  <w:color w:val="auto"/>
                  <w:kern w:val="2"/>
                  <w:sz w:val="24"/>
                  <w:szCs w:val="24"/>
                </w:rPr>
                <m:t>(i)</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σ</m:t>
                  </m:r>
                </m:e>
                <m:sub>
                  <m:r>
                    <m:rPr>
                      <m:sty m:val="p"/>
                    </m:rPr>
                    <w:rPr>
                      <w:rFonts w:ascii="Cambria Math" w:eastAsia="宋体" w:hAnsi="Cambria Math" w:cs="Times New Roman"/>
                      <w:color w:val="auto"/>
                      <w:kern w:val="2"/>
                      <w:sz w:val="24"/>
                      <w:szCs w:val="24"/>
                    </w:rPr>
                    <m:t>y</m:t>
                  </m:r>
                </m:sub>
              </m:sSub>
              <m:r>
                <m:rPr>
                  <m:sty m:val="p"/>
                </m:rPr>
                <w:rPr>
                  <w:rFonts w:ascii="Cambria Math" w:eastAsia="宋体" w:hAnsi="Cambria Math" w:cs="Times New Roman"/>
                  <w:color w:val="auto"/>
                  <w:kern w:val="2"/>
                  <w:sz w:val="24"/>
                  <w:szCs w:val="24"/>
                </w:rPr>
                <m:t>(j)</m:t>
              </m:r>
            </m:den>
          </m:f>
        </m:oMath>
      </m:oMathPara>
    </w:p>
    <w:p w14:paraId="0236E2EE"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Difference entropy</w:t>
      </w:r>
    </w:p>
    <w:p w14:paraId="0EAC6FEC"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difference entropy=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i=0</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r>
                <m:rPr>
                  <m:sty m:val="p"/>
                </m:rPr>
                <w:rPr>
                  <w:rFonts w:ascii="Cambria Math" w:eastAsia="宋体" w:hAnsi="Cambria Math" w:cs="Times New Roman"/>
                  <w:color w:val="auto"/>
                  <w:kern w:val="2"/>
                  <w:sz w:val="24"/>
                  <w:szCs w:val="24"/>
                </w:rPr>
                <m:t>-1</m:t>
              </m:r>
            </m:sup>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r>
                <m:rPr>
                  <m:sty m:val="p"/>
                </m:rPr>
                <w:rPr>
                  <w:rFonts w:ascii="Cambria Math" w:eastAsia="宋体" w:hAnsi="Cambria Math" w:cs="Times New Roman"/>
                  <w:color w:val="auto"/>
                  <w:kern w:val="2"/>
                  <w:sz w:val="24"/>
                  <w:szCs w:val="24"/>
                </w:rPr>
                <m:t>(i)</m:t>
              </m:r>
              <m:func>
                <m:funcPr>
                  <m:ctrlPr>
                    <w:rPr>
                      <w:rFonts w:ascii="Cambria Math" w:eastAsia="宋体" w:hAnsi="Cambria Math" w:cs="Times New Roman"/>
                      <w:bCs/>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d>
                    <m:dPr>
                      <m:begChr m:val="["/>
                      <m:endChr m:val="]"/>
                      <m:ctrlPr>
                        <w:rPr>
                          <w:rFonts w:ascii="Cambria Math" w:eastAsia="宋体" w:hAnsi="Cambria Math" w:cs="Times New Roman"/>
                          <w:bCs/>
                          <w:color w:val="auto"/>
                          <w:kern w:val="2"/>
                          <w:sz w:val="24"/>
                          <w:szCs w:val="24"/>
                        </w:rPr>
                      </m:ctrlPr>
                    </m:dPr>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r>
                        <m:rPr>
                          <m:sty m:val="p"/>
                        </m:rPr>
                        <w:rPr>
                          <w:rFonts w:ascii="Cambria Math" w:eastAsia="宋体" w:hAnsi="Cambria Math" w:cs="Times New Roman"/>
                          <w:color w:val="auto"/>
                          <w:kern w:val="2"/>
                          <w:sz w:val="24"/>
                          <w:szCs w:val="24"/>
                        </w:rPr>
                        <m:t>(i)</m:t>
                      </m:r>
                    </m:e>
                  </m:d>
                </m:e>
              </m:func>
            </m:e>
          </m:nary>
        </m:oMath>
      </m:oMathPara>
    </w:p>
    <w:p w14:paraId="084E71B4"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Dissimilarity</w:t>
      </w:r>
    </w:p>
    <w:p w14:paraId="446CBD03"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dissimilarity=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r>
                    <m:rPr>
                      <m:sty m:val="p"/>
                    </m:rPr>
                    <w:rPr>
                      <w:rFonts w:ascii="Cambria Math" w:eastAsia="宋体" w:hAnsi="Cambria Math" w:cs="Times New Roman"/>
                      <w:color w:val="auto"/>
                      <w:kern w:val="2"/>
                      <w:sz w:val="24"/>
                      <w:szCs w:val="24"/>
                    </w:rPr>
                    <m:t>P(i,j)</m:t>
                  </m:r>
                </m:e>
              </m:nary>
            </m:e>
          </m:nary>
        </m:oMath>
      </m:oMathPara>
    </w:p>
    <w:p w14:paraId="1A9C05E4"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Energy</w:t>
      </w:r>
    </w:p>
    <w:p w14:paraId="6E9AC195"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energy=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P(i,j)</m:t>
                      </m:r>
                    </m:e>
                    <m:sup>
                      <m:r>
                        <m:rPr>
                          <m:sty m:val="p"/>
                        </m:rPr>
                        <w:rPr>
                          <w:rFonts w:ascii="Cambria Math" w:eastAsia="宋体" w:hAnsi="Cambria Math" w:cs="Times New Roman"/>
                          <w:color w:val="auto"/>
                          <w:kern w:val="2"/>
                          <w:sz w:val="24"/>
                          <w:szCs w:val="24"/>
                        </w:rPr>
                        <m:t>2</m:t>
                      </m:r>
                    </m:sup>
                  </m:sSup>
                </m:e>
              </m:nary>
            </m:e>
          </m:nary>
        </m:oMath>
      </m:oMathPara>
    </w:p>
    <w:p w14:paraId="42017574"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Entropy</w:t>
      </w:r>
    </w:p>
    <w:p w14:paraId="4D03B496"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entropy=-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P(i,j)</m:t>
                  </m:r>
                  <m:func>
                    <m:funcPr>
                      <m:ctrlPr>
                        <w:rPr>
                          <w:rFonts w:ascii="Cambria Math" w:eastAsia="宋体" w:hAnsi="Cambria Math" w:cs="Times New Roman"/>
                          <w:bCs/>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P(i,j)</m:t>
                          </m:r>
                        </m:e>
                      </m:d>
                    </m:e>
                  </m:func>
                </m:e>
              </m:nary>
            </m:e>
          </m:nary>
        </m:oMath>
      </m:oMathPara>
    </w:p>
    <w:p w14:paraId="2233C958"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Homogeneity 1</w:t>
      </w:r>
    </w:p>
    <w:p w14:paraId="37BFE932"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homogeneity 1=</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P(i,j)</m:t>
                      </m:r>
                    </m:num>
                    <m:den>
                      <m:r>
                        <m:rPr>
                          <m:sty m:val="p"/>
                        </m:rPr>
                        <w:rPr>
                          <w:rFonts w:ascii="Cambria Math" w:eastAsia="宋体" w:hAnsi="Cambria Math" w:cs="Times New Roman"/>
                          <w:color w:val="auto"/>
                          <w:kern w:val="2"/>
                          <w:sz w:val="24"/>
                          <w:szCs w:val="24"/>
                        </w:rPr>
                        <m:t>1+</m:t>
                      </m:r>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den>
                  </m:f>
                </m:e>
              </m:nary>
            </m:e>
          </m:nary>
        </m:oMath>
      </m:oMathPara>
    </w:p>
    <w:p w14:paraId="5861EDCB"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Homogeneity 2</w:t>
      </w:r>
    </w:p>
    <w:p w14:paraId="3FEC5B4A"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homogeneity 2=</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P(i,j)</m:t>
                      </m:r>
                    </m:num>
                    <m:den>
                      <m:r>
                        <m:rPr>
                          <m:sty m:val="p"/>
                        </m:rPr>
                        <w:rPr>
                          <w:rFonts w:ascii="Cambria Math" w:eastAsia="宋体" w:hAnsi="Cambria Math" w:cs="Times New Roman"/>
                          <w:color w:val="auto"/>
                          <w:kern w:val="2"/>
                          <w:sz w:val="24"/>
                          <w:szCs w:val="24"/>
                        </w:rPr>
                        <m:t>1+</m:t>
                      </m:r>
                      <m:sSup>
                        <m:sSupPr>
                          <m:ctrlPr>
                            <w:rPr>
                              <w:rFonts w:ascii="Cambria Math" w:eastAsia="宋体" w:hAnsi="Cambria Math" w:cs="Times New Roman"/>
                              <w:bCs/>
                              <w:color w:val="auto"/>
                              <w:kern w:val="2"/>
                              <w:sz w:val="24"/>
                              <w:szCs w:val="24"/>
                            </w:rPr>
                          </m:ctrlPr>
                        </m:sSupPr>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e>
                        <m:sup>
                          <m:r>
                            <m:rPr>
                              <m:sty m:val="p"/>
                            </m:rPr>
                            <w:rPr>
                              <w:rFonts w:ascii="Cambria Math" w:eastAsia="宋体" w:hAnsi="Cambria Math" w:cs="Times New Roman"/>
                              <w:color w:val="auto"/>
                              <w:kern w:val="2"/>
                              <w:sz w:val="24"/>
                              <w:szCs w:val="24"/>
                            </w:rPr>
                            <m:t>2</m:t>
                          </m:r>
                        </m:sup>
                      </m:sSup>
                    </m:den>
                  </m:f>
                </m:e>
              </m:nary>
            </m:e>
          </m:nary>
        </m:oMath>
      </m:oMathPara>
    </w:p>
    <w:p w14:paraId="6976F7DA" w14:textId="00C615A0"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Informational measure of correlation 1</w:t>
      </w:r>
      <w:r w:rsidR="000C46B6"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(IMC 1)</w:t>
      </w:r>
    </w:p>
    <w:p w14:paraId="140F5B76"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IMC1=</m:t>
          </m:r>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HXY-HXY1</m:t>
              </m:r>
            </m:num>
            <m:den>
              <m:r>
                <m:rPr>
                  <m:sty m:val="p"/>
                </m:rPr>
                <w:rPr>
                  <w:rFonts w:ascii="Cambria Math" w:eastAsia="宋体" w:hAnsi="Cambria Math" w:cs="Times New Roman"/>
                  <w:color w:val="auto"/>
                  <w:kern w:val="2"/>
                  <w:sz w:val="24"/>
                  <w:szCs w:val="24"/>
                </w:rPr>
                <m:t>max</m:t>
              </m:r>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HX,HY</m:t>
                  </m:r>
                </m:e>
              </m:d>
            </m:den>
          </m:f>
        </m:oMath>
      </m:oMathPara>
    </w:p>
    <w:p w14:paraId="2C347B9C" w14:textId="4A384B14"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Information measure of correlation 2</w:t>
      </w:r>
      <w:r w:rsidR="000C46B6"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(IMC 2)</w:t>
      </w:r>
    </w:p>
    <w:p w14:paraId="7476DCEC"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w:lastRenderedPageBreak/>
            <m:t>IMC2=</m:t>
          </m:r>
          <m:rad>
            <m:radPr>
              <m:degHide m:val="1"/>
              <m:ctrlPr>
                <w:rPr>
                  <w:rFonts w:ascii="Cambria Math" w:eastAsia="宋体" w:hAnsi="Cambria Math" w:cs="Times New Roman"/>
                  <w:bCs/>
                  <w:color w:val="auto"/>
                  <w:kern w:val="2"/>
                  <w:sz w:val="24"/>
                  <w:szCs w:val="24"/>
                </w:rPr>
              </m:ctrlPr>
            </m:radPr>
            <m:deg/>
            <m:e>
              <m:r>
                <m:rPr>
                  <m:sty m:val="p"/>
                </m:rPr>
                <w:rPr>
                  <w:rFonts w:ascii="Cambria Math" w:eastAsia="宋体" w:hAnsi="Cambria Math" w:cs="Times New Roman"/>
                  <w:color w:val="auto"/>
                  <w:kern w:val="2"/>
                  <w:sz w:val="24"/>
                  <w:szCs w:val="24"/>
                </w:rPr>
                <m:t>1-</m:t>
              </m:r>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e</m:t>
                  </m:r>
                </m:e>
                <m:sup>
                  <m:r>
                    <m:rPr>
                      <m:sty m:val="p"/>
                    </m:rPr>
                    <w:rPr>
                      <w:rFonts w:ascii="Cambria Math" w:eastAsia="宋体" w:hAnsi="Cambria Math" w:cs="Times New Roman"/>
                      <w:color w:val="auto"/>
                      <w:kern w:val="2"/>
                      <w:sz w:val="24"/>
                      <w:szCs w:val="24"/>
                    </w:rPr>
                    <m:t>-2</m:t>
                  </m:r>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HXY2-HXY</m:t>
                      </m:r>
                    </m:e>
                  </m:d>
                </m:sup>
              </m:sSup>
            </m:e>
          </m:rad>
        </m:oMath>
      </m:oMathPara>
    </w:p>
    <w:p w14:paraId="0F062DFE"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Inverse Difference Moment Normalized (IDMN)</w:t>
      </w:r>
    </w:p>
    <w:p w14:paraId="7B1F1E3F"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IDMN=</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P(i,j)</m:t>
                      </m:r>
                    </m:num>
                    <m:den>
                      <m:r>
                        <m:rPr>
                          <m:sty m:val="p"/>
                        </m:rPr>
                        <w:rPr>
                          <w:rFonts w:ascii="Cambria Math" w:eastAsia="宋体" w:hAnsi="Cambria Math" w:cs="Times New Roman"/>
                          <w:color w:val="auto"/>
                          <w:kern w:val="2"/>
                          <w:sz w:val="24"/>
                          <w:szCs w:val="24"/>
                        </w:rPr>
                        <m:t>1+(</m:t>
                      </m:r>
                      <m:f>
                        <m:fPr>
                          <m:ctrlPr>
                            <w:rPr>
                              <w:rFonts w:ascii="Cambria Math" w:eastAsia="宋体" w:hAnsi="Cambria Math" w:cs="Times New Roman"/>
                              <w:bCs/>
                              <w:color w:val="auto"/>
                              <w:kern w:val="2"/>
                              <w:sz w:val="24"/>
                              <w:szCs w:val="24"/>
                            </w:rPr>
                          </m:ctrlPr>
                        </m:fPr>
                        <m:num>
                          <m:sSup>
                            <m:sSupPr>
                              <m:ctrlPr>
                                <w:rPr>
                                  <w:rFonts w:ascii="Cambria Math" w:eastAsia="宋体" w:hAnsi="Cambria Math" w:cs="Times New Roman"/>
                                  <w:bCs/>
                                  <w:color w:val="auto"/>
                                  <w:kern w:val="2"/>
                                  <w:sz w:val="24"/>
                                  <w:szCs w:val="24"/>
                                </w:rPr>
                              </m:ctrlPr>
                            </m:sSupPr>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e>
                            <m:sup>
                              <m:r>
                                <m:rPr>
                                  <m:sty m:val="p"/>
                                </m:rPr>
                                <w:rPr>
                                  <w:rFonts w:ascii="Cambria Math" w:eastAsia="宋体" w:hAnsi="Cambria Math" w:cs="Times New Roman"/>
                                  <w:color w:val="auto"/>
                                  <w:kern w:val="2"/>
                                  <w:sz w:val="24"/>
                                  <w:szCs w:val="24"/>
                                </w:rPr>
                                <m:t>2</m:t>
                              </m:r>
                            </m:sup>
                          </m:sSup>
                        </m:num>
                        <m:den>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N</m:t>
                              </m:r>
                            </m:e>
                            <m:sup>
                              <m:r>
                                <m:rPr>
                                  <m:sty m:val="p"/>
                                </m:rPr>
                                <w:rPr>
                                  <w:rFonts w:ascii="Cambria Math" w:eastAsia="宋体" w:hAnsi="Cambria Math" w:cs="Times New Roman"/>
                                  <w:color w:val="auto"/>
                                  <w:kern w:val="2"/>
                                  <w:sz w:val="24"/>
                                  <w:szCs w:val="24"/>
                                </w:rPr>
                                <m:t>2</m:t>
                              </m:r>
                            </m:sup>
                          </m:sSup>
                        </m:den>
                      </m:f>
                      <m:r>
                        <m:rPr>
                          <m:sty m:val="p"/>
                        </m:rPr>
                        <w:rPr>
                          <w:rFonts w:ascii="Cambria Math" w:eastAsia="宋体" w:hAnsi="Cambria Math" w:cs="Times New Roman"/>
                          <w:color w:val="auto"/>
                          <w:kern w:val="2"/>
                          <w:sz w:val="24"/>
                          <w:szCs w:val="24"/>
                        </w:rPr>
                        <m:t>)</m:t>
                      </m:r>
                    </m:den>
                  </m:f>
                </m:e>
              </m:nary>
            </m:e>
          </m:nary>
        </m:oMath>
      </m:oMathPara>
    </w:p>
    <w:p w14:paraId="73D840D5"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Inverse Difference Normalized (IDN)</w:t>
      </w:r>
    </w:p>
    <w:p w14:paraId="4A3C2596"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IDN=</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P(i,j)</m:t>
                      </m:r>
                    </m:num>
                    <m:den>
                      <m:r>
                        <m:rPr>
                          <m:sty m:val="p"/>
                        </m:rPr>
                        <w:rPr>
                          <w:rFonts w:ascii="Cambria Math" w:eastAsia="宋体" w:hAnsi="Cambria Math" w:cs="Times New Roman"/>
                          <w:color w:val="auto"/>
                          <w:kern w:val="2"/>
                          <w:sz w:val="24"/>
                          <w:szCs w:val="24"/>
                        </w:rPr>
                        <m:t>1+(</m:t>
                      </m:r>
                      <m:f>
                        <m:fPr>
                          <m:ctrlPr>
                            <w:rPr>
                              <w:rFonts w:ascii="Cambria Math" w:eastAsia="宋体" w:hAnsi="Cambria Math" w:cs="Times New Roman"/>
                              <w:bCs/>
                              <w:color w:val="auto"/>
                              <w:kern w:val="2"/>
                              <w:sz w:val="24"/>
                              <w:szCs w:val="24"/>
                            </w:rPr>
                          </m:ctrlPr>
                        </m:fPr>
                        <m:num>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num>
                        <m:den>
                          <m:r>
                            <m:rPr>
                              <m:sty m:val="p"/>
                            </m:rPr>
                            <w:rPr>
                              <w:rFonts w:ascii="Cambria Math" w:eastAsia="宋体" w:hAnsi="Cambria Math" w:cs="Times New Roman"/>
                              <w:color w:val="auto"/>
                              <w:kern w:val="2"/>
                              <w:sz w:val="24"/>
                              <w:szCs w:val="24"/>
                            </w:rPr>
                            <m:t>N</m:t>
                          </m:r>
                        </m:den>
                      </m:f>
                      <m:r>
                        <m:rPr>
                          <m:sty m:val="p"/>
                        </m:rPr>
                        <w:rPr>
                          <w:rFonts w:ascii="Cambria Math" w:eastAsia="宋体" w:hAnsi="Cambria Math" w:cs="Times New Roman"/>
                          <w:color w:val="auto"/>
                          <w:kern w:val="2"/>
                          <w:sz w:val="24"/>
                          <w:szCs w:val="24"/>
                        </w:rPr>
                        <m:t>)</m:t>
                      </m:r>
                    </m:den>
                  </m:f>
                </m:e>
              </m:nary>
            </m:e>
          </m:nary>
        </m:oMath>
      </m:oMathPara>
    </w:p>
    <w:p w14:paraId="007ACF3A"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Inverse variance</w:t>
      </w:r>
    </w:p>
    <w:p w14:paraId="026C8E7C"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inverse variance=</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P(i,j)</m:t>
                      </m:r>
                    </m:num>
                    <m:den>
                      <m:sSup>
                        <m:sSupPr>
                          <m:ctrlPr>
                            <w:rPr>
                              <w:rFonts w:ascii="Cambria Math" w:eastAsia="宋体" w:hAnsi="Cambria Math" w:cs="Times New Roman"/>
                              <w:bCs/>
                              <w:color w:val="auto"/>
                              <w:kern w:val="2"/>
                              <w:sz w:val="24"/>
                              <w:szCs w:val="24"/>
                            </w:rPr>
                          </m:ctrlPr>
                        </m:sSupPr>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i-j</m:t>
                              </m:r>
                            </m:e>
                          </m:d>
                        </m:e>
                        <m:sup>
                          <m:r>
                            <m:rPr>
                              <m:sty m:val="p"/>
                            </m:rPr>
                            <w:rPr>
                              <w:rFonts w:ascii="Cambria Math" w:eastAsia="宋体" w:hAnsi="Cambria Math" w:cs="Times New Roman"/>
                              <w:color w:val="auto"/>
                              <w:kern w:val="2"/>
                              <w:sz w:val="24"/>
                              <w:szCs w:val="24"/>
                            </w:rPr>
                            <m:t>2</m:t>
                          </m:r>
                        </m:sup>
                      </m:sSup>
                    </m:den>
                  </m:f>
                </m:e>
              </m:nary>
            </m:e>
          </m:nary>
        </m:oMath>
      </m:oMathPara>
    </w:p>
    <w:p w14:paraId="19A2D72F"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Maximum Probability</w:t>
      </w:r>
    </w:p>
    <w:p w14:paraId="1725E487"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maximum probability=max</m:t>
          </m:r>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P(i,j)</m:t>
              </m:r>
            </m:e>
          </m:d>
        </m:oMath>
      </m:oMathPara>
    </w:p>
    <w:p w14:paraId="23BCCDF3"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Sum average</w:t>
      </w:r>
    </w:p>
    <w:p w14:paraId="1D359645"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sum average=</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i=2</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2N</m:t>
                  </m:r>
                </m:e>
                <m:sub>
                  <m:r>
                    <m:rPr>
                      <m:sty m:val="p"/>
                    </m:rPr>
                    <w:rPr>
                      <w:rFonts w:ascii="Cambria Math" w:eastAsia="宋体" w:hAnsi="Cambria Math" w:cs="Times New Roman"/>
                      <w:color w:val="auto"/>
                      <w:kern w:val="2"/>
                      <w:sz w:val="24"/>
                      <w:szCs w:val="24"/>
                    </w:rPr>
                    <m:t>g</m:t>
                  </m:r>
                </m:sub>
              </m:sSub>
            </m:sup>
            <m:e>
              <m:d>
                <m:dPr>
                  <m:begChr m:val="["/>
                  <m:endChr m:val="]"/>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m:t>
                  </m:r>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r>
                    <m:rPr>
                      <m:sty m:val="p"/>
                    </m:rPr>
                    <w:rPr>
                      <w:rFonts w:ascii="Cambria Math" w:eastAsia="宋体" w:hAnsi="Cambria Math" w:cs="Times New Roman"/>
                      <w:color w:val="auto"/>
                      <w:kern w:val="2"/>
                      <w:sz w:val="24"/>
                      <w:szCs w:val="24"/>
                    </w:rPr>
                    <m:t>(i)</m:t>
                  </m:r>
                </m:e>
              </m:d>
            </m:e>
          </m:nary>
        </m:oMath>
      </m:oMathPara>
    </w:p>
    <w:p w14:paraId="2BD28CA1"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Sum entropy</w:t>
      </w:r>
    </w:p>
    <w:p w14:paraId="4769B71F"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sum entropy=-</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i=2</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2N</m:t>
                  </m:r>
                </m:e>
                <m:sub>
                  <m:r>
                    <m:rPr>
                      <m:sty m:val="p"/>
                    </m:rPr>
                    <w:rPr>
                      <w:rFonts w:ascii="Cambria Math" w:eastAsia="宋体" w:hAnsi="Cambria Math" w:cs="Times New Roman"/>
                      <w:color w:val="auto"/>
                      <w:kern w:val="2"/>
                      <w:sz w:val="24"/>
                      <w:szCs w:val="24"/>
                    </w:rPr>
                    <m:t>g</m:t>
                  </m:r>
                </m:sub>
              </m:sSub>
            </m:sup>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r>
                <m:rPr>
                  <m:sty m:val="p"/>
                </m:rPr>
                <w:rPr>
                  <w:rFonts w:ascii="Cambria Math" w:eastAsia="宋体" w:hAnsi="Cambria Math" w:cs="Times New Roman"/>
                  <w:color w:val="auto"/>
                  <w:kern w:val="2"/>
                  <w:sz w:val="24"/>
                  <w:szCs w:val="24"/>
                </w:rPr>
                <m:t>(i)</m:t>
              </m:r>
              <m:func>
                <m:funcPr>
                  <m:ctrlPr>
                    <w:rPr>
                      <w:rFonts w:ascii="Cambria Math" w:eastAsia="宋体" w:hAnsi="Cambria Math" w:cs="Times New Roman"/>
                      <w:bCs/>
                      <w:color w:val="auto"/>
                      <w:kern w:val="2"/>
                      <w:sz w:val="24"/>
                      <w:szCs w:val="24"/>
                    </w:rPr>
                  </m:ctrlPr>
                </m:funcPr>
                <m:fNa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log</m:t>
                      </m:r>
                    </m:e>
                    <m:sub>
                      <m:r>
                        <m:rPr>
                          <m:sty m:val="p"/>
                        </m:rPr>
                        <w:rPr>
                          <w:rFonts w:ascii="Cambria Math" w:eastAsia="宋体" w:hAnsi="Cambria Math" w:cs="Times New Roman"/>
                          <w:color w:val="auto"/>
                          <w:kern w:val="2"/>
                          <w:sz w:val="24"/>
                          <w:szCs w:val="24"/>
                        </w:rPr>
                        <m:t>2</m:t>
                      </m:r>
                    </m:sub>
                  </m:sSub>
                </m:fName>
                <m:e>
                  <m:d>
                    <m:dPr>
                      <m:begChr m:val="["/>
                      <m:endChr m:val="]"/>
                      <m:ctrlPr>
                        <w:rPr>
                          <w:rFonts w:ascii="Cambria Math" w:eastAsia="宋体" w:hAnsi="Cambria Math" w:cs="Times New Roman"/>
                          <w:bCs/>
                          <w:color w:val="auto"/>
                          <w:kern w:val="2"/>
                          <w:sz w:val="24"/>
                          <w:szCs w:val="24"/>
                        </w:rPr>
                      </m:ctrlPr>
                    </m:dPr>
                    <m:e>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r>
                        <m:rPr>
                          <m:sty m:val="p"/>
                        </m:rPr>
                        <w:rPr>
                          <w:rFonts w:ascii="Cambria Math" w:eastAsia="宋体" w:hAnsi="Cambria Math" w:cs="Times New Roman"/>
                          <w:color w:val="auto"/>
                          <w:kern w:val="2"/>
                          <w:sz w:val="24"/>
                          <w:szCs w:val="24"/>
                        </w:rPr>
                        <m:t>(i)</m:t>
                      </m:r>
                    </m:e>
                  </m:d>
                </m:e>
              </m:func>
            </m:e>
          </m:nary>
        </m:oMath>
      </m:oMathPara>
    </w:p>
    <w:p w14:paraId="3DA2EC0D"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Sum variance</w:t>
      </w:r>
    </w:p>
    <w:p w14:paraId="2E469154"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sum variance=</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i=2</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2N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(i-SE)</m:t>
                  </m:r>
                </m:e>
                <m:sup>
                  <m:r>
                    <m:rPr>
                      <m:sty m:val="p"/>
                    </m:rPr>
                    <w:rPr>
                      <w:rFonts w:ascii="Cambria Math" w:eastAsia="宋体" w:hAnsi="Cambria Math" w:cs="Times New Roman"/>
                      <w:color w:val="auto"/>
                      <w:kern w:val="2"/>
                      <w:sz w:val="24"/>
                      <w:szCs w:val="24"/>
                    </w:rPr>
                    <m:t>2</m:t>
                  </m:r>
                </m:sup>
              </m:s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P</m:t>
                  </m:r>
                </m:e>
                <m:sub>
                  <m:r>
                    <m:rPr>
                      <m:sty m:val="p"/>
                    </m:rPr>
                    <w:rPr>
                      <w:rFonts w:ascii="Cambria Math" w:eastAsia="宋体" w:hAnsi="Cambria Math" w:cs="Times New Roman"/>
                      <w:color w:val="auto"/>
                      <w:kern w:val="2"/>
                      <w:sz w:val="24"/>
                      <w:szCs w:val="24"/>
                    </w:rPr>
                    <m:t>x+y</m:t>
                  </m:r>
                </m:sub>
              </m:sSub>
              <m:r>
                <m:rPr>
                  <m:sty m:val="p"/>
                </m:rPr>
                <w:rPr>
                  <w:rFonts w:ascii="Cambria Math" w:eastAsia="宋体" w:hAnsi="Cambria Math" w:cs="Times New Roman"/>
                  <w:color w:val="auto"/>
                  <w:kern w:val="2"/>
                  <w:sz w:val="24"/>
                  <w:szCs w:val="24"/>
                </w:rPr>
                <m:t>(i)</m:t>
              </m:r>
            </m:e>
          </m:nary>
        </m:oMath>
      </m:oMathPara>
    </w:p>
    <w:p w14:paraId="64421EDA" w14:textId="77777777" w:rsidR="00151EFF" w:rsidRPr="002C4D2B" w:rsidRDefault="00151EFF" w:rsidP="00147272">
      <w:pPr>
        <w:numPr>
          <w:ilvl w:val="0"/>
          <w:numId w:val="28"/>
        </w:numPr>
        <w:tabs>
          <w:tab w:val="left" w:pos="1843"/>
        </w:tabs>
        <w:spacing w:line="480" w:lineRule="auto"/>
        <w:ind w:left="1418" w:firstLine="0"/>
        <w:rPr>
          <w:rFonts w:eastAsia="宋体" w:cs="Times New Roman"/>
          <w:bCs/>
          <w:color w:val="auto"/>
          <w:kern w:val="2"/>
          <w:sz w:val="24"/>
          <w:szCs w:val="24"/>
        </w:rPr>
      </w:pPr>
      <w:r w:rsidRPr="002C4D2B">
        <w:rPr>
          <w:rFonts w:eastAsia="宋体" w:cs="Times New Roman"/>
          <w:bCs/>
          <w:color w:val="auto"/>
          <w:kern w:val="2"/>
          <w:sz w:val="24"/>
          <w:szCs w:val="24"/>
        </w:rPr>
        <w:t>Variance</w:t>
      </w:r>
    </w:p>
    <w:p w14:paraId="57A67B25"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variance=</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d>
                        <m:dPr>
                          <m:ctrlPr>
                            <w:rPr>
                              <w:rFonts w:ascii="Cambria Math" w:eastAsia="宋体" w:hAnsi="Cambria Math" w:cs="Times New Roman"/>
                              <w:bCs/>
                              <w:color w:val="auto"/>
                              <w:kern w:val="2"/>
                              <w:sz w:val="24"/>
                              <w:szCs w:val="24"/>
                            </w:rPr>
                          </m:ctrlPr>
                        </m:dPr>
                        <m:e>
                          <m:r>
                            <m:rPr>
                              <m:sty m:val="p"/>
                            </m:rPr>
                            <w:rPr>
                              <w:rFonts w:ascii="Cambria Math" w:eastAsia="宋体" w:hAnsi="Cambria Math" w:cs="Times New Roman"/>
                              <w:color w:val="auto"/>
                              <w:kern w:val="2"/>
                              <w:sz w:val="24"/>
                              <w:szCs w:val="24"/>
                            </w:rPr>
                            <m:t>i-μ</m:t>
                          </m:r>
                        </m:e>
                      </m:d>
                    </m:e>
                    <m:sup>
                      <m:r>
                        <m:rPr>
                          <m:sty m:val="p"/>
                        </m:rPr>
                        <w:rPr>
                          <w:rFonts w:ascii="Cambria Math" w:eastAsia="宋体" w:hAnsi="Cambria Math" w:cs="Times New Roman"/>
                          <w:color w:val="auto"/>
                          <w:kern w:val="2"/>
                          <w:sz w:val="24"/>
                          <w:szCs w:val="24"/>
                        </w:rPr>
                        <m:t>2</m:t>
                      </m:r>
                    </m:sup>
                  </m:sSup>
                  <m:r>
                    <m:rPr>
                      <m:sty m:val="p"/>
                    </m:rPr>
                    <w:rPr>
                      <w:rFonts w:ascii="Cambria Math" w:eastAsia="宋体" w:hAnsi="Cambria Math" w:cs="Times New Roman"/>
                      <w:color w:val="auto"/>
                      <w:kern w:val="2"/>
                      <w:sz w:val="24"/>
                      <w:szCs w:val="24"/>
                    </w:rPr>
                    <m:t>P(i,j)</m:t>
                  </m:r>
                </m:e>
              </m:nary>
            </m:e>
          </m:nary>
        </m:oMath>
      </m:oMathPara>
    </w:p>
    <w:p w14:paraId="28CF0E23" w14:textId="77777777" w:rsidR="00151EFF" w:rsidRPr="002C4D2B" w:rsidRDefault="00151EFF" w:rsidP="00147272">
      <w:pPr>
        <w:spacing w:line="480" w:lineRule="auto"/>
        <w:ind w:left="608"/>
        <w:rPr>
          <w:rFonts w:eastAsia="宋体" w:cs="Times New Roman"/>
          <w:bCs/>
          <w:color w:val="auto"/>
          <w:kern w:val="2"/>
          <w:sz w:val="24"/>
          <w:szCs w:val="24"/>
        </w:rPr>
      </w:pPr>
    </w:p>
    <w:p w14:paraId="1F28B473" w14:textId="503815C5" w:rsidR="00DB2683" w:rsidRPr="002C4D2B" w:rsidRDefault="00151EFF" w:rsidP="00162ADE">
      <w:pPr>
        <w:numPr>
          <w:ilvl w:val="0"/>
          <w:numId w:val="27"/>
        </w:num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lastRenderedPageBreak/>
        <w:t xml:space="preserve">GLRLM </w:t>
      </w:r>
      <w:r w:rsidR="00777594" w:rsidRPr="002C4D2B">
        <w:rPr>
          <w:rFonts w:eastAsia="宋体" w:cs="Times New Roman"/>
          <w:bCs/>
          <w:color w:val="auto"/>
          <w:kern w:val="2"/>
          <w:sz w:val="24"/>
          <w:szCs w:val="24"/>
        </w:rPr>
        <w:t xml:space="preserve">feature group </w:t>
      </w:r>
    </w:p>
    <w:p w14:paraId="798EB65E" w14:textId="12A800B5"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 xml:space="preserve">GLRLM </w:t>
      </w:r>
      <w:r w:rsidR="006C4AC8" w:rsidRPr="002C4D2B">
        <w:rPr>
          <w:rFonts w:eastAsia="宋体" w:cs="Times New Roman"/>
          <w:bCs/>
          <w:color w:val="auto"/>
          <w:kern w:val="2"/>
          <w:sz w:val="24"/>
          <w:szCs w:val="24"/>
        </w:rPr>
        <w:t xml:space="preserve">quantified </w:t>
      </w:r>
      <w:r w:rsidRPr="002C4D2B">
        <w:rPr>
          <w:rFonts w:eastAsia="宋体" w:cs="Times New Roman"/>
          <w:bCs/>
          <w:color w:val="auto"/>
          <w:kern w:val="2"/>
          <w:sz w:val="24"/>
          <w:szCs w:val="24"/>
        </w:rPr>
        <w:t>the gray level runs of the image. We use</w:t>
      </w:r>
      <w:r w:rsidR="00DB7130" w:rsidRPr="002C4D2B">
        <w:rPr>
          <w:rFonts w:eastAsia="宋体" w:cs="Times New Roman"/>
          <w:bCs/>
          <w:color w:val="auto"/>
          <w:kern w:val="2"/>
          <w:sz w:val="24"/>
          <w:szCs w:val="24"/>
        </w:rPr>
        <w:t>d</w:t>
      </w:r>
      <w:r w:rsidRPr="002C4D2B">
        <w:rPr>
          <w:rFonts w:eastAsia="宋体" w:cs="Times New Roman"/>
          <w:bCs/>
          <w:color w:val="auto"/>
          <w:kern w:val="2"/>
          <w:sz w:val="24"/>
          <w:szCs w:val="24"/>
        </w:rPr>
        <w:t xml:space="preserve"> P(i, j| θ) to denote the GLRLM where</w:t>
      </w:r>
      <w:r w:rsidR="00DB7130" w:rsidRPr="002C4D2B">
        <w:rPr>
          <w:rFonts w:eastAsia="宋体" w:cs="Times New Roman"/>
          <w:bCs/>
          <w:color w:val="auto"/>
          <w:kern w:val="2"/>
          <w:sz w:val="24"/>
          <w:szCs w:val="24"/>
        </w:rPr>
        <w:t xml:space="preserve"> the</w:t>
      </w:r>
      <w:r w:rsidRPr="002C4D2B">
        <w:rPr>
          <w:rFonts w:eastAsia="宋体" w:cs="Times New Roman"/>
          <w:bCs/>
          <w:color w:val="auto"/>
          <w:kern w:val="2"/>
          <w:sz w:val="24"/>
          <w:szCs w:val="24"/>
        </w:rPr>
        <w:t xml:space="preserve"> (</w:t>
      </w:r>
      <w:proofErr w:type="spellStart"/>
      <w:r w:rsidRPr="002C4D2B">
        <w:rPr>
          <w:rFonts w:eastAsia="宋体" w:cs="Times New Roman"/>
          <w:bCs/>
          <w:color w:val="auto"/>
          <w:kern w:val="2"/>
          <w:sz w:val="24"/>
          <w:szCs w:val="24"/>
        </w:rPr>
        <w:t>i</w:t>
      </w:r>
      <w:proofErr w:type="spellEnd"/>
      <w:r w:rsidRPr="002C4D2B">
        <w:rPr>
          <w:rFonts w:eastAsia="宋体" w:cs="Times New Roman"/>
          <w:bCs/>
          <w:color w:val="auto"/>
          <w:kern w:val="2"/>
          <w:sz w:val="24"/>
          <w:szCs w:val="24"/>
        </w:rPr>
        <w:t>, j)</w:t>
      </w:r>
      <w:proofErr w:type="spellStart"/>
      <w:r w:rsidRPr="002C4D2B">
        <w:rPr>
          <w:rFonts w:eastAsia="宋体" w:cs="Times New Roman"/>
          <w:bCs/>
          <w:color w:val="auto"/>
          <w:kern w:val="2"/>
          <w:sz w:val="24"/>
          <w:szCs w:val="24"/>
          <w:vertAlign w:val="superscript"/>
        </w:rPr>
        <w:t>th</w:t>
      </w:r>
      <w:proofErr w:type="spellEnd"/>
      <w:r w:rsidRPr="002C4D2B">
        <w:rPr>
          <w:rFonts w:eastAsia="宋体" w:cs="Times New Roman"/>
          <w:bCs/>
          <w:color w:val="auto"/>
          <w:kern w:val="2"/>
          <w:sz w:val="24"/>
          <w:szCs w:val="24"/>
        </w:rPr>
        <w:t xml:space="preserve"> element </w:t>
      </w:r>
      <w:r w:rsidR="000C46B6" w:rsidRPr="002C4D2B">
        <w:rPr>
          <w:rFonts w:eastAsia="宋体" w:cs="Times New Roman"/>
          <w:bCs/>
          <w:color w:val="auto"/>
          <w:kern w:val="2"/>
          <w:sz w:val="24"/>
          <w:szCs w:val="24"/>
        </w:rPr>
        <w:t xml:space="preserve">represented </w:t>
      </w:r>
      <w:r w:rsidRPr="002C4D2B">
        <w:rPr>
          <w:rFonts w:eastAsia="宋体" w:cs="Times New Roman"/>
          <w:bCs/>
          <w:color w:val="auto"/>
          <w:kern w:val="2"/>
          <w:sz w:val="24"/>
          <w:szCs w:val="24"/>
        </w:rPr>
        <w:t>a pixel with a gray level i occur</w:t>
      </w:r>
      <w:r w:rsidR="00DB7130" w:rsidRPr="002C4D2B">
        <w:rPr>
          <w:rFonts w:eastAsia="宋体" w:cs="Times New Roman"/>
          <w:bCs/>
          <w:color w:val="auto"/>
          <w:kern w:val="2"/>
          <w:sz w:val="24"/>
          <w:szCs w:val="24"/>
        </w:rPr>
        <w:t>ring</w:t>
      </w:r>
      <w:r w:rsidRPr="002C4D2B">
        <w:rPr>
          <w:rFonts w:eastAsia="宋体" w:cs="Times New Roman"/>
          <w:bCs/>
          <w:color w:val="auto"/>
          <w:kern w:val="2"/>
          <w:sz w:val="24"/>
          <w:szCs w:val="24"/>
        </w:rPr>
        <w:t xml:space="preserve"> consecutively at j times in the direction θ (0°, 45°, 90°, 135°). </w:t>
      </w:r>
    </w:p>
    <w:p w14:paraId="72F73060" w14:textId="17C715EB"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g</w:t>
      </w:r>
      <w:r w:rsidRPr="002C4D2B">
        <w:rPr>
          <w:rFonts w:eastAsia="宋体" w:cs="Times New Roman"/>
          <w:bCs/>
          <w:color w:val="auto"/>
          <w:kern w:val="2"/>
          <w:sz w:val="24"/>
          <w:szCs w:val="24"/>
        </w:rPr>
        <w:t xml:space="preserve">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number of discrete intensity levels in the image</w:t>
      </w:r>
      <w:r w:rsidRPr="002C4D2B">
        <w:rPr>
          <w:rFonts w:eastAsia="宋体" w:cs="Times New Roman"/>
          <w:bCs/>
          <w:color w:val="auto"/>
          <w:kern w:val="2"/>
          <w:sz w:val="24"/>
          <w:szCs w:val="24"/>
        </w:rPr>
        <w:t>，</w:t>
      </w:r>
    </w:p>
    <w:p w14:paraId="1007D960" w14:textId="4BA08CBF"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r</w:t>
      </w:r>
      <w:r w:rsidRPr="002C4D2B">
        <w:rPr>
          <w:rFonts w:eastAsia="宋体" w:cs="Times New Roman"/>
          <w:bCs/>
          <w:color w:val="auto"/>
          <w:kern w:val="2"/>
          <w:sz w:val="24"/>
          <w:szCs w:val="24"/>
        </w:rPr>
        <w:t xml:space="preserve">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number of different run length</w:t>
      </w:r>
      <w:r w:rsidR="00DB7130" w:rsidRPr="002C4D2B">
        <w:rPr>
          <w:rFonts w:eastAsia="宋体" w:cs="Times New Roman"/>
          <w:bCs/>
          <w:color w:val="auto"/>
          <w:kern w:val="2"/>
          <w:sz w:val="24"/>
          <w:szCs w:val="24"/>
        </w:rPr>
        <w:t>s</w:t>
      </w:r>
      <w:r w:rsidRPr="002C4D2B">
        <w:rPr>
          <w:rFonts w:eastAsia="宋体" w:cs="Times New Roman"/>
          <w:bCs/>
          <w:color w:val="auto"/>
          <w:kern w:val="2"/>
          <w:sz w:val="24"/>
          <w:szCs w:val="24"/>
        </w:rPr>
        <w:t>,</w:t>
      </w:r>
    </w:p>
    <w:p w14:paraId="182AED27" w14:textId="694453F3" w:rsidR="00151EFF" w:rsidRPr="002C4D2B" w:rsidRDefault="00151EFF" w:rsidP="00147272">
      <w:pPr>
        <w:spacing w:line="480" w:lineRule="auto"/>
        <w:ind w:left="1418"/>
        <w:rPr>
          <w:rFonts w:eastAsia="宋体" w:cs="Times New Roman"/>
          <w:bCs/>
          <w:color w:val="auto"/>
          <w:kern w:val="2"/>
          <w:sz w:val="24"/>
          <w:szCs w:val="24"/>
        </w:rPr>
      </w:pPr>
      <w:r w:rsidRPr="002C4D2B">
        <w:rPr>
          <w:rFonts w:eastAsia="宋体" w:cs="Times New Roman"/>
          <w:bCs/>
          <w:color w:val="auto"/>
          <w:kern w:val="2"/>
          <w:sz w:val="24"/>
          <w:szCs w:val="24"/>
        </w:rPr>
        <w:t>N</w:t>
      </w:r>
      <w:r w:rsidRPr="002C4D2B">
        <w:rPr>
          <w:rFonts w:eastAsia="宋体" w:cs="Times New Roman"/>
          <w:bCs/>
          <w:color w:val="auto"/>
          <w:kern w:val="2"/>
          <w:sz w:val="24"/>
          <w:szCs w:val="24"/>
          <w:vertAlign w:val="subscript"/>
        </w:rPr>
        <w:t xml:space="preserve">p </w:t>
      </w:r>
      <w:r w:rsidR="000C46B6" w:rsidRPr="002C4D2B">
        <w:rPr>
          <w:rFonts w:eastAsia="宋体" w:cs="Times New Roman"/>
          <w:bCs/>
          <w:color w:val="auto"/>
          <w:kern w:val="2"/>
          <w:sz w:val="24"/>
          <w:szCs w:val="24"/>
        </w:rPr>
        <w:t xml:space="preserve">was </w:t>
      </w:r>
      <w:r w:rsidRPr="002C4D2B">
        <w:rPr>
          <w:rFonts w:eastAsia="宋体" w:cs="Times New Roman"/>
          <w:bCs/>
          <w:color w:val="auto"/>
          <w:kern w:val="2"/>
          <w:sz w:val="24"/>
          <w:szCs w:val="24"/>
        </w:rPr>
        <w:t>the number of voxels in the image.</w:t>
      </w:r>
    </w:p>
    <w:p w14:paraId="41D8AA43" w14:textId="470E478B"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Short Run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(SRE)</w:t>
      </w:r>
    </w:p>
    <w:p w14:paraId="3008B5EA" w14:textId="77777777" w:rsidR="00151EFF" w:rsidRPr="002C4D2B" w:rsidRDefault="00151EFF" w:rsidP="00147272">
      <w:pPr>
        <w:spacing w:line="480" w:lineRule="auto"/>
        <w:rPr>
          <w:rFonts w:cs="Times New Roman"/>
          <w:color w:val="auto"/>
          <w:sz w:val="24"/>
          <w:szCs w:val="24"/>
        </w:rPr>
      </w:pPr>
      <m:oMathPara>
        <m:oMath>
          <m:r>
            <m:rPr>
              <m:sty m:val="p"/>
            </m:rPr>
            <w:rPr>
              <w:rFonts w:ascii="Cambria Math" w:hAnsi="Cambria Math" w:cs="Times New Roman"/>
              <w:color w:val="auto"/>
              <w:sz w:val="24"/>
              <w:szCs w:val="24"/>
            </w:rPr>
            <m:t>SRE=</m:t>
          </m:r>
          <m:f>
            <m:fPr>
              <m:ctrlPr>
                <w:rPr>
                  <w:rFonts w:ascii="Cambria Math" w:hAnsi="Cambria Math" w:cs="Times New Roman"/>
                  <w:color w:val="auto"/>
                  <w:sz w:val="24"/>
                  <w:szCs w:val="24"/>
                </w:rPr>
              </m:ctrlPr>
            </m:fPr>
            <m:num>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g</m:t>
                      </m:r>
                    </m:sub>
                  </m:sSub>
                </m:sup>
                <m:e>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j=1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r</m:t>
                          </m:r>
                        </m:sub>
                      </m:sSub>
                    </m:sup>
                    <m:e>
                      <m:d>
                        <m:dPr>
                          <m:begChr m:val="["/>
                          <m:endChr m:val="]"/>
                          <m:ctrlPr>
                            <w:rPr>
                              <w:rFonts w:ascii="Cambria Math" w:hAnsi="Cambria Math" w:cs="Times New Roman"/>
                              <w:color w:val="auto"/>
                              <w:sz w:val="24"/>
                              <w:szCs w:val="24"/>
                            </w:rPr>
                          </m:ctrlPr>
                        </m:dPr>
                        <m:e>
                          <m:f>
                            <m:fPr>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ρ(i,j|θ)</m:t>
                              </m:r>
                            </m:num>
                            <m:den>
                              <m:sSup>
                                <m:sSupPr>
                                  <m:ctrlPr>
                                    <w:rPr>
                                      <w:rFonts w:ascii="Cambria Math" w:hAnsi="Cambria Math" w:cs="Times New Roman"/>
                                      <w:color w:val="auto"/>
                                      <w:sz w:val="24"/>
                                      <w:szCs w:val="24"/>
                                    </w:rPr>
                                  </m:ctrlPr>
                                </m:sSupPr>
                                <m:e>
                                  <m:r>
                                    <m:rPr>
                                      <m:sty m:val="p"/>
                                    </m:rPr>
                                    <w:rPr>
                                      <w:rFonts w:ascii="Cambria Math" w:hAnsi="Cambria Math" w:cs="Times New Roman"/>
                                      <w:color w:val="auto"/>
                                      <w:sz w:val="24"/>
                                      <w:szCs w:val="24"/>
                                    </w:rPr>
                                    <m:t>j</m:t>
                                  </m:r>
                                </m:e>
                                <m:sup>
                                  <m:r>
                                    <m:rPr>
                                      <m:sty m:val="p"/>
                                    </m:rPr>
                                    <w:rPr>
                                      <w:rFonts w:ascii="Cambria Math" w:hAnsi="Cambria Math" w:cs="Times New Roman"/>
                                      <w:color w:val="auto"/>
                                      <w:sz w:val="24"/>
                                      <w:szCs w:val="24"/>
                                    </w:rPr>
                                    <m:t>2</m:t>
                                  </m:r>
                                </m:sup>
                              </m:sSup>
                            </m:den>
                          </m:f>
                        </m:e>
                      </m:d>
                    </m:e>
                  </m:nary>
                </m:e>
              </m:nary>
            </m:num>
            <m:den>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g</m:t>
                      </m:r>
                    </m:sub>
                  </m:sSub>
                </m:sup>
                <m:e>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j=1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r</m:t>
                          </m:r>
                        </m:sub>
                      </m:sSub>
                    </m:sup>
                    <m:e>
                      <m:r>
                        <m:rPr>
                          <m:sty m:val="p"/>
                        </m:rPr>
                        <w:rPr>
                          <w:rFonts w:ascii="Cambria Math" w:hAnsi="Cambria Math" w:cs="Times New Roman"/>
                          <w:color w:val="auto"/>
                          <w:sz w:val="24"/>
                          <w:szCs w:val="24"/>
                        </w:rPr>
                        <m:t>ρ(i,j|θ)</m:t>
                      </m:r>
                    </m:e>
                  </m:nary>
                </m:e>
              </m:nary>
            </m:den>
          </m:f>
        </m:oMath>
      </m:oMathPara>
    </w:p>
    <w:p w14:paraId="5937A939" w14:textId="09DB6D93"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Long Run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(LRE)</w:t>
      </w:r>
      <w:r w:rsidRPr="002C4D2B">
        <w:rPr>
          <w:rFonts w:eastAsia="宋体" w:cs="Times New Roman"/>
          <w:bCs/>
          <w:color w:val="auto"/>
          <w:kern w:val="2"/>
          <w:sz w:val="24"/>
          <w:szCs w:val="24"/>
        </w:rPr>
        <w:tab/>
      </w:r>
    </w:p>
    <w:p w14:paraId="4763DA08"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LRE=</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j</m:t>
                          </m:r>
                        </m:e>
                        <m:sup>
                          <m:r>
                            <m:rPr>
                              <m:sty m:val="p"/>
                            </m:rPr>
                            <w:rPr>
                              <w:rFonts w:ascii="Cambria Math" w:eastAsia="宋体" w:hAnsi="Cambria Math" w:cs="Times New Roman"/>
                              <w:color w:val="auto"/>
                              <w:kern w:val="2"/>
                              <w:sz w:val="24"/>
                              <w:szCs w:val="24"/>
                            </w:rPr>
                            <m:t>2</m:t>
                          </m:r>
                        </m:sup>
                      </m:sSup>
                    </m:e>
                  </m:nary>
                </m:e>
              </m:nary>
              <m:r>
                <m:rPr>
                  <m:sty m:val="p"/>
                </m:rPr>
                <w:rPr>
                  <w:rFonts w:ascii="Cambria Math" w:eastAsia="宋体" w:hAnsi="Cambria Math" w:cs="Times New Roman"/>
                  <w:color w:val="auto"/>
                  <w:kern w:val="2"/>
                  <w:sz w:val="24"/>
                  <w:szCs w:val="24"/>
                </w:rPr>
                <m:t>ρ(i,j|θ)</m:t>
              </m:r>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5CB03514" w14:textId="42075E38"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Gray Level Non-Uniformity</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(GLN)</w:t>
      </w:r>
      <w:r w:rsidRPr="002C4D2B">
        <w:rPr>
          <w:rFonts w:eastAsia="宋体" w:cs="Times New Roman"/>
          <w:bCs/>
          <w:color w:val="auto"/>
          <w:kern w:val="2"/>
          <w:sz w:val="24"/>
          <w:szCs w:val="24"/>
        </w:rPr>
        <w:tab/>
      </w:r>
    </w:p>
    <w:p w14:paraId="6EF127BD"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GLN=</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sSup>
                    <m:sSupPr>
                      <m:ctrlPr>
                        <w:rPr>
                          <w:rFonts w:ascii="Cambria Math" w:eastAsia="宋体" w:hAnsi="Cambria Math" w:cs="Times New Roman"/>
                          <w:bCs/>
                          <w:color w:val="auto"/>
                          <w:kern w:val="2"/>
                          <w:sz w:val="24"/>
                          <w:szCs w:val="24"/>
                        </w:rPr>
                      </m:ctrlPr>
                    </m:sSupPr>
                    <m:e>
                      <m:d>
                        <m:dPr>
                          <m:begChr m:val="["/>
                          <m:endChr m:val="]"/>
                          <m:ctrlPr>
                            <w:rPr>
                              <w:rFonts w:ascii="Cambria Math" w:eastAsia="宋体" w:hAnsi="Cambria Math" w:cs="Times New Roman"/>
                              <w:bCs/>
                              <w:color w:val="auto"/>
                              <w:kern w:val="2"/>
                              <w:sz w:val="24"/>
                              <w:szCs w:val="24"/>
                            </w:rPr>
                          </m:ctrlPr>
                        </m:dPr>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d>
                    </m:e>
                    <m:sup>
                      <m:r>
                        <m:rPr>
                          <m:sty m:val="p"/>
                        </m:rPr>
                        <w:rPr>
                          <w:rFonts w:ascii="Cambria Math" w:eastAsia="宋体" w:hAnsi="Cambria Math" w:cs="Times New Roman"/>
                          <w:color w:val="auto"/>
                          <w:kern w:val="2"/>
                          <w:sz w:val="24"/>
                          <w:szCs w:val="24"/>
                        </w:rPr>
                        <m:t>2</m:t>
                      </m:r>
                    </m:sup>
                  </m:sSup>
                </m:e>
              </m:nary>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348E77F2" w14:textId="2FB65E91"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Run Length Non-Uniformity</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(RLN)</w:t>
      </w:r>
    </w:p>
    <w:p w14:paraId="589C432C"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RLN=</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sSup>
                    <m:sSupPr>
                      <m:ctrlPr>
                        <w:rPr>
                          <w:rFonts w:ascii="Cambria Math" w:eastAsia="宋体" w:hAnsi="Cambria Math" w:cs="Times New Roman"/>
                          <w:bCs/>
                          <w:color w:val="auto"/>
                          <w:kern w:val="2"/>
                          <w:sz w:val="24"/>
                          <w:szCs w:val="24"/>
                        </w:rPr>
                      </m:ctrlPr>
                    </m:sSupPr>
                    <m:e>
                      <m:d>
                        <m:dPr>
                          <m:begChr m:val="["/>
                          <m:endChr m:val="]"/>
                          <m:ctrlPr>
                            <w:rPr>
                              <w:rFonts w:ascii="Cambria Math" w:eastAsia="宋体" w:hAnsi="Cambria Math" w:cs="Times New Roman"/>
                              <w:bCs/>
                              <w:color w:val="auto"/>
                              <w:kern w:val="2"/>
                              <w:sz w:val="24"/>
                              <w:szCs w:val="24"/>
                            </w:rPr>
                          </m:ctrlPr>
                        </m:dPr>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r>
                                <m:rPr>
                                  <m:sty m:val="p"/>
                                </m:rPr>
                                <w:rPr>
                                  <w:rFonts w:ascii="Cambria Math" w:eastAsia="宋体" w:hAnsi="Cambria Math" w:cs="Times New Roman"/>
                                  <w:color w:val="auto"/>
                                  <w:kern w:val="2"/>
                                  <w:sz w:val="24"/>
                                  <w:szCs w:val="24"/>
                                </w:rPr>
                                <m:t>ρ(i,j|θ)</m:t>
                              </m:r>
                            </m:e>
                          </m:nary>
                        </m:e>
                      </m:d>
                    </m:e>
                    <m:sup>
                      <m:r>
                        <m:rPr>
                          <m:sty m:val="p"/>
                        </m:rPr>
                        <w:rPr>
                          <w:rFonts w:ascii="Cambria Math" w:eastAsia="宋体" w:hAnsi="Cambria Math" w:cs="Times New Roman"/>
                          <w:color w:val="auto"/>
                          <w:kern w:val="2"/>
                          <w:sz w:val="24"/>
                          <w:szCs w:val="24"/>
                        </w:rPr>
                        <m:t>2</m:t>
                      </m:r>
                    </m:sup>
                  </m:sSup>
                </m:e>
              </m:nary>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7DC9DB07" w14:textId="02569A73"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Run Percentage</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(RP)</w:t>
      </w:r>
    </w:p>
    <w:p w14:paraId="43E498E6"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RP=</m:t>
          </m:r>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ρ(i,j|θ)</m:t>
                      </m:r>
                    </m:num>
                    <m:den>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ρ</m:t>
                          </m:r>
                        </m:sub>
                      </m:sSub>
                    </m:den>
                  </m:f>
                </m:e>
              </m:nary>
            </m:e>
          </m:nary>
        </m:oMath>
      </m:oMathPara>
    </w:p>
    <w:p w14:paraId="33CA850D" w14:textId="4F6FE2FA"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lastRenderedPageBreak/>
        <w:t>Low Gray Level Run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(LGLRE)</w:t>
      </w:r>
    </w:p>
    <w:p w14:paraId="7B5F00DC" w14:textId="77777777" w:rsidR="00151EFF" w:rsidRPr="002C4D2B" w:rsidRDefault="00151EFF" w:rsidP="00147272">
      <w:pPr>
        <w:tabs>
          <w:tab w:val="left" w:pos="4739"/>
        </w:tabs>
        <w:spacing w:line="480" w:lineRule="auto"/>
        <w:rPr>
          <w:rFonts w:cs="Times New Roman"/>
          <w:color w:val="auto"/>
          <w:sz w:val="24"/>
          <w:szCs w:val="24"/>
        </w:rPr>
      </w:pPr>
      <m:oMathPara>
        <m:oMath>
          <m:r>
            <m:rPr>
              <m:sty m:val="p"/>
            </m:rPr>
            <w:rPr>
              <w:rFonts w:ascii="Cambria Math" w:hAnsi="Cambria Math" w:cs="Times New Roman"/>
              <w:color w:val="auto"/>
              <w:sz w:val="24"/>
              <w:szCs w:val="24"/>
            </w:rPr>
            <m:t>LGLRE=</m:t>
          </m:r>
          <m:f>
            <m:fPr>
              <m:ctrlPr>
                <w:rPr>
                  <w:rFonts w:ascii="Cambria Math" w:hAnsi="Cambria Math" w:cs="Times New Roman"/>
                  <w:color w:val="auto"/>
                  <w:sz w:val="24"/>
                  <w:szCs w:val="24"/>
                </w:rPr>
              </m:ctrlPr>
            </m:fPr>
            <m:num>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g</m:t>
                      </m:r>
                    </m:sub>
                  </m:sSub>
                </m:sup>
                <m:e>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j=1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r</m:t>
                          </m:r>
                        </m:sub>
                      </m:sSub>
                    </m:sup>
                    <m:e>
                      <m:d>
                        <m:dPr>
                          <m:begChr m:val="["/>
                          <m:endChr m:val="]"/>
                          <m:ctrlPr>
                            <w:rPr>
                              <w:rFonts w:ascii="Cambria Math" w:hAnsi="Cambria Math" w:cs="Times New Roman"/>
                              <w:color w:val="auto"/>
                              <w:sz w:val="24"/>
                              <w:szCs w:val="24"/>
                            </w:rPr>
                          </m:ctrlPr>
                        </m:dPr>
                        <m:e>
                          <m:f>
                            <m:fPr>
                              <m:ctrlPr>
                                <w:rPr>
                                  <w:rFonts w:ascii="Cambria Math" w:hAnsi="Cambria Math" w:cs="Times New Roman"/>
                                  <w:color w:val="auto"/>
                                  <w:sz w:val="24"/>
                                  <w:szCs w:val="24"/>
                                </w:rPr>
                              </m:ctrlPr>
                            </m:fPr>
                            <m:num>
                              <m:r>
                                <m:rPr>
                                  <m:sty m:val="p"/>
                                </m:rPr>
                                <w:rPr>
                                  <w:rFonts w:ascii="Cambria Math" w:hAnsi="Cambria Math" w:cs="Times New Roman"/>
                                  <w:color w:val="auto"/>
                                  <w:sz w:val="24"/>
                                  <w:szCs w:val="24"/>
                                </w:rPr>
                                <m:t>ρ(i,j|θ)</m:t>
                              </m:r>
                            </m:num>
                            <m:den>
                              <m:sSup>
                                <m:sSupPr>
                                  <m:ctrlPr>
                                    <w:rPr>
                                      <w:rFonts w:ascii="Cambria Math" w:hAnsi="Cambria Math" w:cs="Times New Roman"/>
                                      <w:color w:val="auto"/>
                                      <w:sz w:val="24"/>
                                      <w:szCs w:val="24"/>
                                    </w:rPr>
                                  </m:ctrlPr>
                                </m:sSupPr>
                                <m:e>
                                  <m:r>
                                    <m:rPr>
                                      <m:sty m:val="p"/>
                                    </m:rPr>
                                    <w:rPr>
                                      <w:rFonts w:ascii="Cambria Math" w:hAnsi="Cambria Math" w:cs="Times New Roman"/>
                                      <w:color w:val="auto"/>
                                      <w:sz w:val="24"/>
                                      <w:szCs w:val="24"/>
                                    </w:rPr>
                                    <m:t>i</m:t>
                                  </m:r>
                                </m:e>
                                <m:sup>
                                  <m:r>
                                    <m:rPr>
                                      <m:sty m:val="p"/>
                                    </m:rPr>
                                    <w:rPr>
                                      <w:rFonts w:ascii="Cambria Math" w:hAnsi="Cambria Math" w:cs="Times New Roman"/>
                                      <w:color w:val="auto"/>
                                      <w:sz w:val="24"/>
                                      <w:szCs w:val="24"/>
                                    </w:rPr>
                                    <m:t>2</m:t>
                                  </m:r>
                                </m:sup>
                              </m:sSup>
                            </m:den>
                          </m:f>
                        </m:e>
                      </m:d>
                    </m:e>
                  </m:nary>
                </m:e>
              </m:nary>
            </m:num>
            <m:den>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i=1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g</m:t>
                      </m:r>
                    </m:sub>
                  </m:sSub>
                </m:sup>
                <m:e>
                  <m:nary>
                    <m:naryPr>
                      <m:chr m:val="∑"/>
                      <m:limLoc m:val="undOvr"/>
                      <m:ctrlPr>
                        <w:rPr>
                          <w:rFonts w:ascii="Cambria Math" w:hAnsi="Cambria Math" w:cs="Times New Roman"/>
                          <w:color w:val="auto"/>
                          <w:sz w:val="24"/>
                          <w:szCs w:val="24"/>
                        </w:rPr>
                      </m:ctrlPr>
                    </m:naryPr>
                    <m:sub>
                      <m:r>
                        <m:rPr>
                          <m:sty m:val="p"/>
                        </m:rPr>
                        <w:rPr>
                          <w:rFonts w:ascii="Cambria Math" w:hAnsi="Cambria Math" w:cs="Times New Roman"/>
                          <w:color w:val="auto"/>
                          <w:sz w:val="24"/>
                          <w:szCs w:val="24"/>
                        </w:rPr>
                        <m:t>j=1</m:t>
                      </m:r>
                    </m:sub>
                    <m:sup>
                      <m:sSub>
                        <m:sSubPr>
                          <m:ctrlPr>
                            <w:rPr>
                              <w:rFonts w:ascii="Cambria Math" w:hAnsi="Cambria Math" w:cs="Times New Roman"/>
                              <w:color w:val="auto"/>
                              <w:sz w:val="24"/>
                              <w:szCs w:val="24"/>
                            </w:rPr>
                          </m:ctrlPr>
                        </m:sSubPr>
                        <m:e>
                          <m:r>
                            <m:rPr>
                              <m:sty m:val="p"/>
                            </m:rPr>
                            <w:rPr>
                              <w:rFonts w:ascii="Cambria Math" w:hAnsi="Cambria Math" w:cs="Times New Roman"/>
                              <w:color w:val="auto"/>
                              <w:sz w:val="24"/>
                              <w:szCs w:val="24"/>
                            </w:rPr>
                            <m:t>N</m:t>
                          </m:r>
                        </m:e>
                        <m:sub>
                          <m:r>
                            <m:rPr>
                              <m:sty m:val="p"/>
                            </m:rPr>
                            <w:rPr>
                              <w:rFonts w:ascii="Cambria Math" w:hAnsi="Cambria Math" w:cs="Times New Roman"/>
                              <w:color w:val="auto"/>
                              <w:sz w:val="24"/>
                              <w:szCs w:val="24"/>
                            </w:rPr>
                            <m:t>r</m:t>
                          </m:r>
                        </m:sub>
                      </m:sSub>
                    </m:sup>
                    <m:e>
                      <m:r>
                        <m:rPr>
                          <m:sty m:val="p"/>
                        </m:rPr>
                        <w:rPr>
                          <w:rFonts w:ascii="Cambria Math" w:hAnsi="Cambria Math" w:cs="Times New Roman"/>
                          <w:color w:val="auto"/>
                          <w:sz w:val="24"/>
                          <w:szCs w:val="24"/>
                        </w:rPr>
                        <m:t>ρ(i,j|θ)</m:t>
                      </m:r>
                    </m:e>
                  </m:nary>
                </m:e>
              </m:nary>
            </m:den>
          </m:f>
        </m:oMath>
      </m:oMathPara>
    </w:p>
    <w:p w14:paraId="06B10085" w14:textId="12636951"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High Gray Level Run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(HGLRE)</w:t>
      </w:r>
    </w:p>
    <w:p w14:paraId="4F6DA6E3"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HGLRE=</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i</m:t>
                          </m:r>
                        </m:e>
                        <m:sup>
                          <m:r>
                            <m:rPr>
                              <m:sty m:val="p"/>
                            </m:rPr>
                            <w:rPr>
                              <w:rFonts w:ascii="Cambria Math" w:eastAsia="宋体" w:hAnsi="Cambria Math" w:cs="Times New Roman"/>
                              <w:color w:val="auto"/>
                              <w:kern w:val="2"/>
                              <w:sz w:val="24"/>
                              <w:szCs w:val="24"/>
                            </w:rPr>
                            <m:t>2</m:t>
                          </m:r>
                        </m:sup>
                      </m:sSup>
                    </m:e>
                  </m:nary>
                </m:e>
              </m:nary>
              <m:r>
                <m:rPr>
                  <m:sty m:val="p"/>
                </m:rPr>
                <w:rPr>
                  <w:rFonts w:ascii="Cambria Math" w:eastAsia="宋体" w:hAnsi="Cambria Math" w:cs="Times New Roman"/>
                  <w:color w:val="auto"/>
                  <w:kern w:val="2"/>
                  <w:sz w:val="24"/>
                  <w:szCs w:val="24"/>
                </w:rPr>
                <m:t>ρ(i,j|θ)</m:t>
              </m:r>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3CA831A0" w14:textId="0ACC0067"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Short Run Low Gray Level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(SRLGLE)</w:t>
      </w:r>
    </w:p>
    <w:p w14:paraId="1B8494D4"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SRLGLE=</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d>
                        <m:dPr>
                          <m:begChr m:val="["/>
                          <m:endChr m:val="]"/>
                          <m:ctrlPr>
                            <w:rPr>
                              <w:rFonts w:ascii="Cambria Math" w:eastAsia="宋体" w:hAnsi="Cambria Math" w:cs="Times New Roman"/>
                              <w:bCs/>
                              <w:color w:val="auto"/>
                              <w:kern w:val="2"/>
                              <w:sz w:val="24"/>
                              <w:szCs w:val="24"/>
                            </w:rPr>
                          </m:ctrlPr>
                        </m:dPr>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ρ(i,j|θ)</m:t>
                              </m:r>
                            </m:num>
                            <m:den>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i</m:t>
                                  </m:r>
                                </m:e>
                                <m:sup>
                                  <m:r>
                                    <m:rPr>
                                      <m:sty m:val="p"/>
                                    </m:rPr>
                                    <w:rPr>
                                      <w:rFonts w:ascii="Cambria Math" w:eastAsia="宋体" w:hAnsi="Cambria Math" w:cs="Times New Roman"/>
                                      <w:color w:val="auto"/>
                                      <w:kern w:val="2"/>
                                      <w:sz w:val="24"/>
                                      <w:szCs w:val="24"/>
                                    </w:rPr>
                                    <m:t>2</m:t>
                                  </m:r>
                                </m:sup>
                              </m:sSup>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j</m:t>
                                  </m:r>
                                </m:e>
                                <m:sup>
                                  <m:r>
                                    <m:rPr>
                                      <m:sty m:val="p"/>
                                    </m:rPr>
                                    <w:rPr>
                                      <w:rFonts w:ascii="Cambria Math" w:eastAsia="宋体" w:hAnsi="Cambria Math" w:cs="Times New Roman"/>
                                      <w:color w:val="auto"/>
                                      <w:kern w:val="2"/>
                                      <w:sz w:val="24"/>
                                      <w:szCs w:val="24"/>
                                    </w:rPr>
                                    <m:t>2</m:t>
                                  </m:r>
                                </m:sup>
                              </m:sSup>
                            </m:den>
                          </m:f>
                        </m:e>
                      </m:d>
                    </m:e>
                  </m:nary>
                </m:e>
              </m:nary>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484E4A5A" w14:textId="4F3816D4"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Short Run High Gray Level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(SRHGLE)</w:t>
      </w:r>
    </w:p>
    <w:p w14:paraId="7E874784"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SRHGLE=</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d>
                        <m:dPr>
                          <m:begChr m:val="["/>
                          <m:endChr m:val="]"/>
                          <m:ctrlPr>
                            <w:rPr>
                              <w:rFonts w:ascii="Cambria Math" w:eastAsia="宋体" w:hAnsi="Cambria Math" w:cs="Times New Roman"/>
                              <w:bCs/>
                              <w:color w:val="auto"/>
                              <w:kern w:val="2"/>
                              <w:sz w:val="24"/>
                              <w:szCs w:val="24"/>
                            </w:rPr>
                          </m:ctrlPr>
                        </m:dPr>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ρ(i,j|θ)</m:t>
                              </m:r>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i</m:t>
                                  </m:r>
                                </m:e>
                                <m:sup>
                                  <m:r>
                                    <m:rPr>
                                      <m:sty m:val="p"/>
                                    </m:rPr>
                                    <w:rPr>
                                      <w:rFonts w:ascii="Cambria Math" w:eastAsia="宋体" w:hAnsi="Cambria Math" w:cs="Times New Roman"/>
                                      <w:color w:val="auto"/>
                                      <w:kern w:val="2"/>
                                      <w:sz w:val="24"/>
                                      <w:szCs w:val="24"/>
                                    </w:rPr>
                                    <m:t>2</m:t>
                                  </m:r>
                                </m:sup>
                              </m:sSup>
                            </m:num>
                            <m:den>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j</m:t>
                                  </m:r>
                                </m:e>
                                <m:sup>
                                  <m:r>
                                    <m:rPr>
                                      <m:sty m:val="p"/>
                                    </m:rPr>
                                    <w:rPr>
                                      <w:rFonts w:ascii="Cambria Math" w:eastAsia="宋体" w:hAnsi="Cambria Math" w:cs="Times New Roman"/>
                                      <w:color w:val="auto"/>
                                      <w:kern w:val="2"/>
                                      <w:sz w:val="24"/>
                                      <w:szCs w:val="24"/>
                                    </w:rPr>
                                    <m:t>2</m:t>
                                  </m:r>
                                </m:sup>
                              </m:sSup>
                            </m:den>
                          </m:f>
                        </m:e>
                      </m:d>
                    </m:e>
                  </m:nary>
                </m:e>
              </m:nary>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26CF9794" w14:textId="35D0B1B0"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Long Run Low Gray Level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(LRLGLE)</w:t>
      </w:r>
    </w:p>
    <w:p w14:paraId="04F6CFBA"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LRLGLE=</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d>
                        <m:dPr>
                          <m:begChr m:val="["/>
                          <m:endChr m:val="]"/>
                          <m:ctrlPr>
                            <w:rPr>
                              <w:rFonts w:ascii="Cambria Math" w:eastAsia="宋体" w:hAnsi="Cambria Math" w:cs="Times New Roman"/>
                              <w:bCs/>
                              <w:color w:val="auto"/>
                              <w:kern w:val="2"/>
                              <w:sz w:val="24"/>
                              <w:szCs w:val="24"/>
                            </w:rPr>
                          </m:ctrlPr>
                        </m:dPr>
                        <m:e>
                          <m:f>
                            <m:fPr>
                              <m:ctrlPr>
                                <w:rPr>
                                  <w:rFonts w:ascii="Cambria Math" w:eastAsia="宋体" w:hAnsi="Cambria Math" w:cs="Times New Roman"/>
                                  <w:bCs/>
                                  <w:color w:val="auto"/>
                                  <w:kern w:val="2"/>
                                  <w:sz w:val="24"/>
                                  <w:szCs w:val="24"/>
                                </w:rPr>
                              </m:ctrlPr>
                            </m:fPr>
                            <m:num>
                              <m:r>
                                <m:rPr>
                                  <m:sty m:val="p"/>
                                </m:rPr>
                                <w:rPr>
                                  <w:rFonts w:ascii="Cambria Math" w:eastAsia="宋体" w:hAnsi="Cambria Math" w:cs="Times New Roman"/>
                                  <w:color w:val="auto"/>
                                  <w:kern w:val="2"/>
                                  <w:sz w:val="24"/>
                                  <w:szCs w:val="24"/>
                                </w:rPr>
                                <m:t>ρ(i,j|θ)</m:t>
                              </m:r>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j</m:t>
                                  </m:r>
                                </m:e>
                                <m:sup>
                                  <m:r>
                                    <m:rPr>
                                      <m:sty m:val="p"/>
                                    </m:rPr>
                                    <w:rPr>
                                      <w:rFonts w:ascii="Cambria Math" w:eastAsia="宋体" w:hAnsi="Cambria Math" w:cs="Times New Roman"/>
                                      <w:color w:val="auto"/>
                                      <w:kern w:val="2"/>
                                      <w:sz w:val="24"/>
                                      <w:szCs w:val="24"/>
                                    </w:rPr>
                                    <m:t>2</m:t>
                                  </m:r>
                                </m:sup>
                              </m:sSup>
                            </m:num>
                            <m:den>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i</m:t>
                                  </m:r>
                                </m:e>
                                <m:sup>
                                  <m:r>
                                    <m:rPr>
                                      <m:sty m:val="p"/>
                                    </m:rPr>
                                    <w:rPr>
                                      <w:rFonts w:ascii="Cambria Math" w:eastAsia="宋体" w:hAnsi="Cambria Math" w:cs="Times New Roman"/>
                                      <w:color w:val="auto"/>
                                      <w:kern w:val="2"/>
                                      <w:sz w:val="24"/>
                                      <w:szCs w:val="24"/>
                                    </w:rPr>
                                    <m:t>2</m:t>
                                  </m:r>
                                </m:sup>
                              </m:sSup>
                            </m:den>
                          </m:f>
                        </m:e>
                      </m:d>
                    </m:e>
                  </m:nary>
                </m:e>
              </m:nary>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0B8BC693" w14:textId="223D6B48"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Long Run High Gray Level Emphasis</w:t>
      </w:r>
      <w:r w:rsidR="00DB7130" w:rsidRPr="002C4D2B">
        <w:rPr>
          <w:rFonts w:eastAsia="宋体" w:cs="Times New Roman"/>
          <w:bCs/>
          <w:color w:val="auto"/>
          <w:kern w:val="2"/>
          <w:sz w:val="24"/>
          <w:szCs w:val="24"/>
        </w:rPr>
        <w:t xml:space="preserve"> </w:t>
      </w:r>
      <w:r w:rsidRPr="002C4D2B">
        <w:rPr>
          <w:rFonts w:eastAsia="宋体" w:cs="Times New Roman"/>
          <w:bCs/>
          <w:color w:val="auto"/>
          <w:kern w:val="2"/>
          <w:sz w:val="24"/>
          <w:szCs w:val="24"/>
        </w:rPr>
        <w:t>(LRHGLE)</w:t>
      </w:r>
    </w:p>
    <w:p w14:paraId="0C4DAB21" w14:textId="77777777" w:rsidR="00151EFF" w:rsidRPr="002C4D2B" w:rsidRDefault="00151EFF" w:rsidP="00147272">
      <w:pPr>
        <w:spacing w:line="480" w:lineRule="auto"/>
        <w:ind w:left="608"/>
        <w:rPr>
          <w:rFonts w:eastAsia="宋体" w:cs="Times New Roman"/>
          <w:bCs/>
          <w:color w:val="auto"/>
          <w:kern w:val="2"/>
          <w:sz w:val="24"/>
          <w:szCs w:val="24"/>
        </w:rPr>
      </w:pPr>
      <m:oMathPara>
        <m:oMath>
          <m:r>
            <m:rPr>
              <m:sty m:val="p"/>
            </m:rPr>
            <w:rPr>
              <w:rFonts w:ascii="Cambria Math" w:eastAsia="宋体" w:hAnsi="Cambria Math" w:cs="Times New Roman"/>
              <w:color w:val="auto"/>
              <w:kern w:val="2"/>
              <w:sz w:val="24"/>
              <w:szCs w:val="24"/>
            </w:rPr>
            <m:t>LRHGLE=</m:t>
          </m:r>
          <m:f>
            <m:fPr>
              <m:ctrlPr>
                <w:rPr>
                  <w:rFonts w:ascii="Cambria Math" w:eastAsia="宋体" w:hAnsi="Cambria Math" w:cs="Times New Roman"/>
                  <w:bCs/>
                  <w:color w:val="auto"/>
                  <w:kern w:val="2"/>
                  <w:sz w:val="24"/>
                  <w:szCs w:val="24"/>
                </w:rPr>
              </m:ctrlPr>
            </m:fPr>
            <m:num>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i</m:t>
                          </m:r>
                        </m:e>
                        <m:sup>
                          <m:r>
                            <m:rPr>
                              <m:sty m:val="p"/>
                            </m:rPr>
                            <w:rPr>
                              <w:rFonts w:ascii="Cambria Math" w:eastAsia="宋体" w:hAnsi="Cambria Math" w:cs="Times New Roman"/>
                              <w:color w:val="auto"/>
                              <w:kern w:val="2"/>
                              <w:sz w:val="24"/>
                              <w:szCs w:val="24"/>
                            </w:rPr>
                            <m:t>2</m:t>
                          </m:r>
                        </m:sup>
                      </m:sSup>
                      <m:sSup>
                        <m:sSupPr>
                          <m:ctrlPr>
                            <w:rPr>
                              <w:rFonts w:ascii="Cambria Math" w:eastAsia="宋体" w:hAnsi="Cambria Math" w:cs="Times New Roman"/>
                              <w:bCs/>
                              <w:color w:val="auto"/>
                              <w:kern w:val="2"/>
                              <w:sz w:val="24"/>
                              <w:szCs w:val="24"/>
                            </w:rPr>
                          </m:ctrlPr>
                        </m:sSupPr>
                        <m:e>
                          <m:r>
                            <m:rPr>
                              <m:sty m:val="p"/>
                            </m:rPr>
                            <w:rPr>
                              <w:rFonts w:ascii="Cambria Math" w:eastAsia="宋体" w:hAnsi="Cambria Math" w:cs="Times New Roman"/>
                              <w:color w:val="auto"/>
                              <w:kern w:val="2"/>
                              <w:sz w:val="24"/>
                              <w:szCs w:val="24"/>
                            </w:rPr>
                            <m:t>j</m:t>
                          </m:r>
                        </m:e>
                        <m:sup>
                          <m:r>
                            <m:rPr>
                              <m:sty m:val="p"/>
                            </m:rPr>
                            <w:rPr>
                              <w:rFonts w:ascii="Cambria Math" w:eastAsia="宋体" w:hAnsi="Cambria Math" w:cs="Times New Roman"/>
                              <w:color w:val="auto"/>
                              <w:kern w:val="2"/>
                              <w:sz w:val="24"/>
                              <w:szCs w:val="24"/>
                            </w:rPr>
                            <m:t>2</m:t>
                          </m:r>
                        </m:sup>
                      </m:sSup>
                    </m:e>
                  </m:nary>
                </m:e>
              </m:nary>
            </m:num>
            <m:den>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i=1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g</m:t>
                      </m:r>
                    </m:sub>
                  </m:sSub>
                </m:sup>
                <m:e>
                  <m:nary>
                    <m:naryPr>
                      <m:chr m:val="∑"/>
                      <m:limLoc m:val="undOvr"/>
                      <m:ctrlPr>
                        <w:rPr>
                          <w:rFonts w:ascii="Cambria Math" w:eastAsia="宋体" w:hAnsi="Cambria Math" w:cs="Times New Roman"/>
                          <w:bCs/>
                          <w:color w:val="auto"/>
                          <w:kern w:val="2"/>
                          <w:sz w:val="24"/>
                          <w:szCs w:val="24"/>
                        </w:rPr>
                      </m:ctrlPr>
                    </m:naryPr>
                    <m:sub>
                      <m:r>
                        <m:rPr>
                          <m:sty m:val="p"/>
                        </m:rPr>
                        <w:rPr>
                          <w:rFonts w:ascii="Cambria Math" w:eastAsia="宋体" w:hAnsi="Cambria Math" w:cs="Times New Roman"/>
                          <w:color w:val="auto"/>
                          <w:kern w:val="2"/>
                          <w:sz w:val="24"/>
                          <w:szCs w:val="24"/>
                        </w:rPr>
                        <m:t>j=1</m:t>
                      </m:r>
                    </m:sub>
                    <m:sup>
                      <m:sSub>
                        <m:sSubPr>
                          <m:ctrlPr>
                            <w:rPr>
                              <w:rFonts w:ascii="Cambria Math" w:eastAsia="宋体" w:hAnsi="Cambria Math" w:cs="Times New Roman"/>
                              <w:bCs/>
                              <w:color w:val="auto"/>
                              <w:kern w:val="2"/>
                              <w:sz w:val="24"/>
                              <w:szCs w:val="24"/>
                            </w:rPr>
                          </m:ctrlPr>
                        </m:sSubPr>
                        <m:e>
                          <m:r>
                            <m:rPr>
                              <m:sty m:val="p"/>
                            </m:rPr>
                            <w:rPr>
                              <w:rFonts w:ascii="Cambria Math" w:eastAsia="宋体" w:hAnsi="Cambria Math" w:cs="Times New Roman"/>
                              <w:color w:val="auto"/>
                              <w:kern w:val="2"/>
                              <w:sz w:val="24"/>
                              <w:szCs w:val="24"/>
                            </w:rPr>
                            <m:t>N</m:t>
                          </m:r>
                        </m:e>
                        <m:sub>
                          <m:r>
                            <m:rPr>
                              <m:sty m:val="p"/>
                            </m:rPr>
                            <w:rPr>
                              <w:rFonts w:ascii="Cambria Math" w:eastAsia="宋体" w:hAnsi="Cambria Math" w:cs="Times New Roman"/>
                              <w:color w:val="auto"/>
                              <w:kern w:val="2"/>
                              <w:sz w:val="24"/>
                              <w:szCs w:val="24"/>
                            </w:rPr>
                            <m:t>r</m:t>
                          </m:r>
                        </m:sub>
                      </m:sSub>
                    </m:sup>
                    <m:e>
                      <m:r>
                        <m:rPr>
                          <m:sty m:val="p"/>
                        </m:rPr>
                        <w:rPr>
                          <w:rFonts w:ascii="Cambria Math" w:eastAsia="宋体" w:hAnsi="Cambria Math" w:cs="Times New Roman"/>
                          <w:color w:val="auto"/>
                          <w:kern w:val="2"/>
                          <w:sz w:val="24"/>
                          <w:szCs w:val="24"/>
                        </w:rPr>
                        <m:t>ρ(i,j|θ)</m:t>
                      </m:r>
                    </m:e>
                  </m:nary>
                </m:e>
              </m:nary>
            </m:den>
          </m:f>
        </m:oMath>
      </m:oMathPara>
    </w:p>
    <w:p w14:paraId="1AAACD88" w14:textId="77777777"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Energy</w:t>
      </w:r>
    </w:p>
    <w:p w14:paraId="259BAB41" w14:textId="77777777" w:rsidR="00151EFF" w:rsidRPr="002C4D2B" w:rsidRDefault="00151EFF" w:rsidP="00147272">
      <w:pPr>
        <w:spacing w:line="480" w:lineRule="auto"/>
        <w:ind w:left="608"/>
        <w:jc w:val="center"/>
        <w:rPr>
          <w:rFonts w:eastAsia="宋体" w:cs="Times New Roman"/>
          <w:bCs/>
          <w:color w:val="auto"/>
          <w:kern w:val="2"/>
          <w:sz w:val="24"/>
          <w:szCs w:val="24"/>
        </w:rPr>
      </w:pPr>
      <w:r w:rsidRPr="002C4D2B">
        <w:rPr>
          <w:rFonts w:eastAsia="宋体" w:cs="Times New Roman"/>
          <w:bCs/>
          <w:color w:val="auto"/>
          <w:kern w:val="2"/>
          <w:sz w:val="24"/>
          <w:szCs w:val="24"/>
        </w:rPr>
        <w:t>Energy =</w:t>
      </w:r>
      <w:r w:rsidRPr="002C4D2B">
        <w:rPr>
          <w:rFonts w:eastAsia="宋体" w:cs="Times New Roman"/>
          <w:bCs/>
          <w:color w:val="auto"/>
          <w:kern w:val="2"/>
          <w:position w:val="-16"/>
          <w:sz w:val="24"/>
          <w:szCs w:val="24"/>
        </w:rPr>
        <w:object w:dxaOrig="1524" w:dyaOrig="516" w14:anchorId="36B0BE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24.7pt" o:ole="">
            <v:imagedata r:id="rId14" o:title=""/>
          </v:shape>
          <o:OLEObject Type="Embed" ProgID="Equation.3" ShapeID="_x0000_i1025" DrawAspect="Content" ObjectID="_1619962022" r:id="rId15"/>
        </w:object>
      </w:r>
    </w:p>
    <w:p w14:paraId="6005B613" w14:textId="77777777" w:rsidR="00151EFF" w:rsidRPr="002C4D2B" w:rsidRDefault="00151EFF"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Intensity mean</w:t>
      </w:r>
    </w:p>
    <w:p w14:paraId="5626F275" w14:textId="77777777" w:rsidR="00151EFF" w:rsidRPr="002C4D2B" w:rsidRDefault="00151EFF" w:rsidP="00147272">
      <w:pPr>
        <w:spacing w:line="480" w:lineRule="auto"/>
        <w:ind w:left="608"/>
        <w:jc w:val="center"/>
        <w:rPr>
          <w:rFonts w:eastAsia="宋体" w:cs="Times New Roman"/>
          <w:bCs/>
          <w:color w:val="auto"/>
          <w:kern w:val="2"/>
          <w:sz w:val="24"/>
          <w:szCs w:val="24"/>
        </w:rPr>
      </w:pPr>
      <w:r w:rsidRPr="002C4D2B">
        <w:rPr>
          <w:rFonts w:eastAsia="宋体" w:cs="Times New Roman"/>
          <w:bCs/>
          <w:color w:val="auto"/>
          <w:kern w:val="2"/>
          <w:sz w:val="24"/>
          <w:szCs w:val="24"/>
        </w:rPr>
        <w:t xml:space="preserve">Intensity mean = </w:t>
      </w:r>
      <w:r w:rsidRPr="002C4D2B">
        <w:rPr>
          <w:rFonts w:eastAsia="宋体" w:cs="Times New Roman"/>
          <w:bCs/>
          <w:color w:val="auto"/>
          <w:kern w:val="2"/>
          <w:position w:val="-32"/>
          <w:sz w:val="24"/>
          <w:szCs w:val="24"/>
        </w:rPr>
        <w:object w:dxaOrig="1800" w:dyaOrig="696" w14:anchorId="357E3CD7">
          <v:shape id="_x0000_i1026" type="#_x0000_t75" style="width:92.4pt;height:33.85pt" o:ole="">
            <v:imagedata r:id="rId16" o:title=""/>
          </v:shape>
          <o:OLEObject Type="Embed" ProgID="Equation.3" ShapeID="_x0000_i1026" DrawAspect="Content" ObjectID="_1619962023" r:id="rId17"/>
        </w:object>
      </w:r>
    </w:p>
    <w:p w14:paraId="2F306080" w14:textId="0626B919" w:rsidR="00151EFF" w:rsidRPr="002C4D2B" w:rsidRDefault="00DB7130" w:rsidP="00147272">
      <w:pPr>
        <w:numPr>
          <w:ilvl w:val="0"/>
          <w:numId w:val="29"/>
        </w:numPr>
        <w:tabs>
          <w:tab w:val="left" w:pos="1843"/>
        </w:tabs>
        <w:spacing w:line="480" w:lineRule="auto"/>
        <w:ind w:left="1843" w:hanging="396"/>
        <w:rPr>
          <w:rFonts w:eastAsia="宋体" w:cs="Times New Roman"/>
          <w:bCs/>
          <w:color w:val="auto"/>
          <w:kern w:val="2"/>
          <w:sz w:val="24"/>
          <w:szCs w:val="24"/>
        </w:rPr>
      </w:pPr>
      <w:r w:rsidRPr="002C4D2B">
        <w:rPr>
          <w:rFonts w:eastAsia="宋体" w:cs="Times New Roman"/>
          <w:bCs/>
          <w:color w:val="auto"/>
          <w:kern w:val="2"/>
          <w:sz w:val="24"/>
          <w:szCs w:val="24"/>
        </w:rPr>
        <w:t>Run</w:t>
      </w:r>
      <w:r w:rsidR="00151EFF" w:rsidRPr="002C4D2B">
        <w:rPr>
          <w:rFonts w:eastAsia="宋体" w:cs="Times New Roman"/>
          <w:bCs/>
          <w:color w:val="auto"/>
          <w:kern w:val="2"/>
          <w:sz w:val="24"/>
          <w:szCs w:val="24"/>
        </w:rPr>
        <w:t>-length mean</w:t>
      </w:r>
    </w:p>
    <w:p w14:paraId="6DF2DAD9" w14:textId="77777777" w:rsidR="00151EFF" w:rsidRPr="002C4D2B" w:rsidRDefault="00151EFF" w:rsidP="00147272">
      <w:pPr>
        <w:spacing w:line="480" w:lineRule="auto"/>
        <w:ind w:left="1028"/>
        <w:rPr>
          <w:rFonts w:eastAsia="宋体" w:cs="Times New Roman"/>
          <w:bCs/>
          <w:color w:val="auto"/>
          <w:kern w:val="2"/>
          <w:sz w:val="24"/>
          <w:szCs w:val="24"/>
        </w:rPr>
      </w:pPr>
    </w:p>
    <w:p w14:paraId="18C2BA8F" w14:textId="77777777" w:rsidR="00151EFF" w:rsidRPr="002C4D2B" w:rsidRDefault="00151EFF" w:rsidP="00147272">
      <w:pPr>
        <w:spacing w:line="480" w:lineRule="auto"/>
        <w:ind w:left="608"/>
        <w:jc w:val="center"/>
        <w:rPr>
          <w:rFonts w:eastAsia="宋体" w:cs="Times New Roman"/>
          <w:bCs/>
          <w:color w:val="auto"/>
          <w:kern w:val="2"/>
          <w:sz w:val="24"/>
          <w:szCs w:val="24"/>
        </w:rPr>
      </w:pPr>
      <w:r w:rsidRPr="002C4D2B">
        <w:rPr>
          <w:rFonts w:eastAsia="宋体" w:cs="Times New Roman"/>
          <w:bCs/>
          <w:color w:val="auto"/>
          <w:kern w:val="2"/>
          <w:sz w:val="24"/>
          <w:szCs w:val="24"/>
        </w:rPr>
        <w:t xml:space="preserve">Run-length mean = </w:t>
      </w:r>
      <w:r w:rsidRPr="002C4D2B">
        <w:rPr>
          <w:rFonts w:eastAsia="宋体" w:cs="Times New Roman"/>
          <w:bCs/>
          <w:color w:val="auto"/>
          <w:kern w:val="2"/>
          <w:position w:val="-30"/>
          <w:sz w:val="24"/>
          <w:szCs w:val="24"/>
        </w:rPr>
        <w:object w:dxaOrig="1764" w:dyaOrig="684" w14:anchorId="46F0DD6B">
          <v:shape id="_x0000_i1027" type="#_x0000_t75" style="width:87.6pt;height:36.55pt" o:ole="">
            <v:imagedata r:id="rId18" o:title=""/>
          </v:shape>
          <o:OLEObject Type="Embed" ProgID="Equation.3" ShapeID="_x0000_i1027" DrawAspect="Content" ObjectID="_1619962024" r:id="rId19"/>
        </w:object>
      </w:r>
    </w:p>
    <w:p w14:paraId="1F33F95A" w14:textId="77777777" w:rsidR="00942ED6" w:rsidRPr="002C4D2B" w:rsidRDefault="00942ED6" w:rsidP="00147272">
      <w:pPr>
        <w:pStyle w:val="13"/>
        <w:spacing w:line="480" w:lineRule="auto"/>
        <w:ind w:firstLine="0"/>
        <w:rPr>
          <w:rFonts w:ascii="Times New Roman" w:hAnsi="Times New Roman"/>
        </w:rPr>
        <w:sectPr w:rsidR="00942ED6" w:rsidRPr="002C4D2B" w:rsidSect="002464C2">
          <w:pgSz w:w="11906" w:h="16838"/>
          <w:pgMar w:top="1440" w:right="1800" w:bottom="1440" w:left="1800" w:header="851" w:footer="992" w:gutter="0"/>
          <w:cols w:space="425"/>
          <w:docGrid w:type="lines" w:linePitch="312"/>
        </w:sectPr>
      </w:pPr>
    </w:p>
    <w:p w14:paraId="2CDF080E" w14:textId="29C509FE" w:rsidR="00942ED6" w:rsidRPr="002C4D2B" w:rsidRDefault="00942ED6" w:rsidP="00942ED6">
      <w:pPr>
        <w:spacing w:line="480" w:lineRule="auto"/>
        <w:rPr>
          <w:rFonts w:eastAsia="宋体" w:cs="Times New Roman"/>
          <w:b/>
          <w:bCs/>
          <w:color w:val="auto"/>
          <w:kern w:val="2"/>
          <w:sz w:val="24"/>
          <w:szCs w:val="24"/>
        </w:rPr>
      </w:pPr>
      <w:r w:rsidRPr="002C4D2B">
        <w:rPr>
          <w:rFonts w:eastAsia="宋体" w:cs="Times New Roman"/>
          <w:b/>
          <w:bCs/>
          <w:color w:val="auto"/>
          <w:kern w:val="2"/>
          <w:sz w:val="24"/>
          <w:szCs w:val="24"/>
        </w:rPr>
        <w:lastRenderedPageBreak/>
        <w:t>Text S</w:t>
      </w:r>
      <w:r w:rsidR="00A105B0" w:rsidRPr="002C4D2B">
        <w:rPr>
          <w:rFonts w:eastAsia="宋体" w:cs="Times New Roman"/>
          <w:b/>
          <w:bCs/>
          <w:color w:val="auto"/>
          <w:kern w:val="2"/>
          <w:sz w:val="24"/>
          <w:szCs w:val="24"/>
        </w:rPr>
        <w:t>3</w:t>
      </w:r>
      <w:r w:rsidRPr="002C4D2B">
        <w:rPr>
          <w:rFonts w:eastAsia="宋体" w:cs="Times New Roman"/>
          <w:b/>
          <w:bCs/>
          <w:color w:val="auto"/>
          <w:kern w:val="2"/>
          <w:sz w:val="24"/>
          <w:szCs w:val="24"/>
        </w:rPr>
        <w:t>. Morphologic perturbations of radiomic features.</w:t>
      </w:r>
    </w:p>
    <w:p w14:paraId="0344D48F" w14:textId="26874A3C" w:rsidR="00942ED6" w:rsidRPr="002C4D2B" w:rsidRDefault="00942ED6" w:rsidP="00D472C7">
      <w:pPr>
        <w:spacing w:line="480" w:lineRule="auto"/>
        <w:rPr>
          <w:rFonts w:eastAsia="宋体" w:cs="Times New Roman"/>
          <w:bCs/>
          <w:color w:val="auto"/>
          <w:kern w:val="2"/>
          <w:sz w:val="24"/>
          <w:szCs w:val="24"/>
        </w:rPr>
      </w:pPr>
      <w:r w:rsidRPr="002C4D2B">
        <w:rPr>
          <w:rFonts w:eastAsia="宋体" w:cs="Times New Roman"/>
          <w:bCs/>
          <w:color w:val="auto"/>
          <w:kern w:val="2"/>
          <w:sz w:val="24"/>
          <w:szCs w:val="24"/>
        </w:rPr>
        <w:t xml:space="preserve">For </w:t>
      </w:r>
      <w:r w:rsidR="00BD7C4B">
        <w:rPr>
          <w:rFonts w:eastAsia="宋体" w:cs="Times New Roman" w:hint="eastAsia"/>
          <w:bCs/>
          <w:color w:val="auto"/>
          <w:kern w:val="2"/>
          <w:sz w:val="24"/>
          <w:szCs w:val="24"/>
        </w:rPr>
        <w:t>m</w:t>
      </w:r>
      <w:r w:rsidR="00BD7C4B" w:rsidRPr="00BD7C4B">
        <w:rPr>
          <w:rFonts w:eastAsia="宋体" w:cs="Times New Roman"/>
          <w:bCs/>
          <w:color w:val="auto"/>
          <w:kern w:val="2"/>
          <w:sz w:val="24"/>
          <w:szCs w:val="24"/>
        </w:rPr>
        <w:t>orphologic</w:t>
      </w:r>
      <w:r w:rsidR="00BD7C4B">
        <w:rPr>
          <w:rFonts w:eastAsia="宋体" w:cs="Times New Roman"/>
          <w:bCs/>
          <w:color w:val="auto"/>
          <w:kern w:val="2"/>
          <w:sz w:val="24"/>
          <w:szCs w:val="24"/>
        </w:rPr>
        <w:t xml:space="preserve"> </w:t>
      </w:r>
      <w:r w:rsidRPr="002C4D2B">
        <w:rPr>
          <w:rFonts w:eastAsia="宋体" w:cs="Times New Roman"/>
          <w:bCs/>
          <w:color w:val="auto"/>
          <w:kern w:val="2"/>
          <w:sz w:val="24"/>
          <w:szCs w:val="24"/>
        </w:rPr>
        <w:t>perturbations of radiomic features, we perturbed the original region of interest by 1) shifting at 3-pixel increments in left, right, up, and down directions; 2) morphologically opening or closing a 3</w:t>
      </w:r>
      <w:r w:rsidRPr="002C4D2B">
        <w:rPr>
          <w:rFonts w:eastAsia="宋体" w:cs="Times New Roman"/>
          <w:bCs/>
          <w:color w:val="auto"/>
          <w:kern w:val="2"/>
          <w:sz w:val="24"/>
          <w:szCs w:val="24"/>
        </w:rPr>
        <w:sym w:font="Wingdings 2" w:char="F0CD"/>
      </w:r>
      <w:r w:rsidRPr="002C4D2B">
        <w:rPr>
          <w:rFonts w:eastAsia="宋体" w:cs="Times New Roman"/>
          <w:bCs/>
          <w:color w:val="auto"/>
          <w:kern w:val="2"/>
          <w:sz w:val="24"/>
          <w:szCs w:val="24"/>
        </w:rPr>
        <w:t xml:space="preserve"> 3 square window; and 3) rotating the image by 3° in a clockwise or counterclockwise direction. We then assessed the intra-class correlation (ICC) between one original and eight perturbed ROIs.</w:t>
      </w:r>
    </w:p>
    <w:p w14:paraId="55206731" w14:textId="314AD757" w:rsidR="00CD44BE" w:rsidRPr="002C4D2B" w:rsidRDefault="00CD44BE" w:rsidP="00147272">
      <w:pPr>
        <w:pStyle w:val="13"/>
        <w:spacing w:line="480" w:lineRule="auto"/>
        <w:ind w:firstLine="0"/>
        <w:rPr>
          <w:rFonts w:ascii="Times New Roman" w:hAnsi="Times New Roman"/>
        </w:rPr>
      </w:pPr>
    </w:p>
    <w:p w14:paraId="1476F29F" w14:textId="77777777" w:rsidR="00151EFF" w:rsidRPr="002C4D2B" w:rsidRDefault="00151EFF" w:rsidP="00147272">
      <w:pPr>
        <w:pStyle w:val="13"/>
        <w:spacing w:line="480" w:lineRule="auto"/>
        <w:ind w:firstLine="0"/>
        <w:rPr>
          <w:rFonts w:ascii="Times New Roman" w:hAnsi="Times New Roman"/>
        </w:rPr>
        <w:sectPr w:rsidR="00151EFF" w:rsidRPr="002C4D2B" w:rsidSect="002464C2">
          <w:pgSz w:w="11906" w:h="16838"/>
          <w:pgMar w:top="1440" w:right="1800" w:bottom="1440" w:left="1800" w:header="851" w:footer="992" w:gutter="0"/>
          <w:cols w:space="425"/>
          <w:docGrid w:type="lines" w:linePitch="312"/>
        </w:sectPr>
      </w:pPr>
    </w:p>
    <w:p w14:paraId="2FF722CE" w14:textId="7E0A3F5F" w:rsidR="00C173E9" w:rsidRPr="002C4D2B" w:rsidRDefault="00C173E9" w:rsidP="00C173E9">
      <w:pPr>
        <w:spacing w:line="480" w:lineRule="auto"/>
        <w:rPr>
          <w:rFonts w:cs="Times New Roman"/>
          <w:b/>
          <w:color w:val="auto"/>
          <w:sz w:val="24"/>
          <w:szCs w:val="24"/>
        </w:rPr>
      </w:pPr>
      <w:r w:rsidRPr="002C4D2B">
        <w:rPr>
          <w:rFonts w:cs="Times New Roman"/>
          <w:b/>
          <w:color w:val="auto"/>
          <w:sz w:val="24"/>
          <w:szCs w:val="24"/>
        </w:rPr>
        <w:lastRenderedPageBreak/>
        <w:t>Text S</w:t>
      </w:r>
      <w:r w:rsidR="00A105B0" w:rsidRPr="002C4D2B">
        <w:rPr>
          <w:rFonts w:cs="Times New Roman"/>
          <w:b/>
          <w:color w:val="auto"/>
          <w:sz w:val="24"/>
          <w:szCs w:val="24"/>
        </w:rPr>
        <w:t>4</w:t>
      </w:r>
      <w:r w:rsidR="004C159B" w:rsidRPr="002C4D2B">
        <w:rPr>
          <w:rFonts w:cs="Times New Roman"/>
          <w:b/>
          <w:color w:val="auto"/>
          <w:sz w:val="24"/>
          <w:szCs w:val="24"/>
        </w:rPr>
        <w:t>.</w:t>
      </w:r>
      <w:r w:rsidRPr="002C4D2B">
        <w:rPr>
          <w:rFonts w:cs="Times New Roman"/>
          <w:b/>
          <w:color w:val="auto"/>
          <w:sz w:val="24"/>
          <w:szCs w:val="24"/>
        </w:rPr>
        <w:t xml:space="preserve"> Detailed method of </w:t>
      </w:r>
      <w:r w:rsidR="00AB7F58" w:rsidRPr="002C4D2B">
        <w:rPr>
          <w:rFonts w:cs="Times New Roman"/>
          <w:b/>
          <w:color w:val="auto"/>
          <w:sz w:val="24"/>
          <w:szCs w:val="24"/>
        </w:rPr>
        <w:t>inverse probability of treatment weighting (IPTW)</w:t>
      </w:r>
      <w:r w:rsidR="00140B5A" w:rsidRPr="00140B5A">
        <w:rPr>
          <w:rFonts w:cs="Times New Roman"/>
          <w:b/>
          <w:color w:val="auto"/>
          <w:sz w:val="24"/>
          <w:szCs w:val="24"/>
        </w:rPr>
        <w:t>.</w:t>
      </w:r>
      <w:r w:rsidR="00AB7F58" w:rsidRPr="002C4D2B">
        <w:rPr>
          <w:rFonts w:cs="Times New Roman"/>
          <w:b/>
          <w:color w:val="auto"/>
          <w:sz w:val="24"/>
          <w:szCs w:val="24"/>
        </w:rPr>
        <w:t xml:space="preserve"> </w:t>
      </w:r>
    </w:p>
    <w:p w14:paraId="36FF026B" w14:textId="329B12A1" w:rsidR="00C173E9" w:rsidRPr="002C4D2B" w:rsidRDefault="00C173E9" w:rsidP="00C173E9">
      <w:pPr>
        <w:spacing w:line="480" w:lineRule="auto"/>
        <w:rPr>
          <w:rFonts w:cs="Times New Roman"/>
          <w:color w:val="auto"/>
          <w:sz w:val="24"/>
          <w:szCs w:val="24"/>
        </w:rPr>
      </w:pPr>
      <w:r w:rsidRPr="002C4D2B">
        <w:rPr>
          <w:rFonts w:cs="Times New Roman"/>
          <w:color w:val="auto"/>
          <w:sz w:val="24"/>
          <w:szCs w:val="24"/>
        </w:rPr>
        <w:t xml:space="preserve">Age, alanine aminotransferase, sex, hepatitis B virus, hepatitis C virus, cirrhosis, Child-Pugh class, </w:t>
      </w:r>
      <w:r w:rsidR="00AB7F58" w:rsidRPr="002C4D2B">
        <w:rPr>
          <w:rFonts w:cs="Times New Roman"/>
          <w:color w:val="auto"/>
          <w:sz w:val="24"/>
          <w:szCs w:val="24"/>
        </w:rPr>
        <w:t>Barcelona Clinic Liver Cancer (</w:t>
      </w:r>
      <w:r w:rsidRPr="002C4D2B">
        <w:rPr>
          <w:rFonts w:cs="Times New Roman"/>
          <w:color w:val="auto"/>
          <w:sz w:val="24"/>
          <w:szCs w:val="24"/>
        </w:rPr>
        <w:t>BCLC</w:t>
      </w:r>
      <w:r w:rsidR="00AB7F58" w:rsidRPr="002C4D2B">
        <w:rPr>
          <w:rFonts w:cs="Times New Roman"/>
          <w:color w:val="auto"/>
          <w:sz w:val="24"/>
          <w:szCs w:val="24"/>
        </w:rPr>
        <w:t>)</w:t>
      </w:r>
      <w:r w:rsidRPr="002C4D2B">
        <w:rPr>
          <w:rFonts w:cs="Times New Roman"/>
          <w:color w:val="auto"/>
          <w:sz w:val="24"/>
          <w:szCs w:val="24"/>
        </w:rPr>
        <w:t xml:space="preserve">, extrahepatic metastasis, macrovascular invasion, and </w:t>
      </w:r>
      <w:r w:rsidR="00BD7C4B">
        <w:rPr>
          <w:rFonts w:cs="Times New Roman" w:hint="eastAsia"/>
          <w:color w:val="auto"/>
          <w:sz w:val="24"/>
          <w:szCs w:val="24"/>
        </w:rPr>
        <w:t>a</w:t>
      </w:r>
      <w:r w:rsidR="00E442F6" w:rsidRPr="002C4D2B">
        <w:rPr>
          <w:rFonts w:cs="Times New Roman"/>
          <w:color w:val="auto"/>
          <w:sz w:val="24"/>
          <w:szCs w:val="24"/>
        </w:rPr>
        <w:t>lpha-fetoprotein</w:t>
      </w:r>
      <w:r w:rsidR="00E442F6" w:rsidRPr="002C4D2B" w:rsidDel="00E442F6">
        <w:rPr>
          <w:rFonts w:cs="Times New Roman"/>
          <w:color w:val="auto"/>
          <w:sz w:val="24"/>
          <w:szCs w:val="24"/>
        </w:rPr>
        <w:t xml:space="preserve"> </w:t>
      </w:r>
      <w:r w:rsidRPr="002C4D2B">
        <w:rPr>
          <w:rFonts w:cs="Times New Roman"/>
          <w:color w:val="auto"/>
          <w:sz w:val="24"/>
          <w:szCs w:val="24"/>
        </w:rPr>
        <w:t xml:space="preserve">levels were considered in propensity score model development. </w:t>
      </w:r>
      <w:r w:rsidR="00D025C5" w:rsidRPr="002C4D2B">
        <w:rPr>
          <w:rFonts w:cs="Times New Roman"/>
          <w:color w:val="auto"/>
          <w:sz w:val="24"/>
          <w:szCs w:val="24"/>
        </w:rPr>
        <w:t xml:space="preserve">As in BCLC stage C, extrahepatic metastasis and </w:t>
      </w:r>
      <w:r w:rsidR="00532025" w:rsidRPr="002C4D2B">
        <w:rPr>
          <w:rFonts w:cs="Times New Roman"/>
          <w:color w:val="auto"/>
          <w:sz w:val="24"/>
          <w:szCs w:val="24"/>
        </w:rPr>
        <w:t>macrovascular</w:t>
      </w:r>
      <w:r w:rsidR="00D025C5" w:rsidRPr="002C4D2B">
        <w:rPr>
          <w:rFonts w:cs="Times New Roman"/>
          <w:color w:val="auto"/>
          <w:sz w:val="24"/>
          <w:szCs w:val="24"/>
        </w:rPr>
        <w:t xml:space="preserve"> invasion </w:t>
      </w:r>
      <w:r w:rsidR="006C4AC8" w:rsidRPr="002C4D2B">
        <w:rPr>
          <w:rFonts w:cs="Times New Roman"/>
          <w:color w:val="auto"/>
          <w:sz w:val="24"/>
          <w:szCs w:val="24"/>
        </w:rPr>
        <w:t xml:space="preserve">might </w:t>
      </w:r>
      <w:r w:rsidR="00D025C5" w:rsidRPr="002C4D2B">
        <w:rPr>
          <w:rFonts w:cs="Times New Roman"/>
          <w:color w:val="auto"/>
          <w:sz w:val="24"/>
          <w:szCs w:val="24"/>
        </w:rPr>
        <w:t xml:space="preserve">each have a different influence on treatment selection; for instance, </w:t>
      </w:r>
      <w:r w:rsidR="00532025" w:rsidRPr="002C4D2B">
        <w:rPr>
          <w:rFonts w:cs="Times New Roman"/>
          <w:color w:val="auto"/>
          <w:sz w:val="24"/>
          <w:szCs w:val="24"/>
        </w:rPr>
        <w:t>macrovascular</w:t>
      </w:r>
      <w:r w:rsidR="00D025C5" w:rsidRPr="002C4D2B">
        <w:rPr>
          <w:rFonts w:cs="Times New Roman"/>
          <w:color w:val="auto"/>
          <w:sz w:val="24"/>
          <w:szCs w:val="24"/>
        </w:rPr>
        <w:t xml:space="preserve"> </w:t>
      </w:r>
      <w:r w:rsidR="006C4AC8" w:rsidRPr="002C4D2B">
        <w:rPr>
          <w:rFonts w:cs="Times New Roman"/>
          <w:color w:val="auto"/>
          <w:sz w:val="24"/>
          <w:szCs w:val="24"/>
        </w:rPr>
        <w:t xml:space="preserve">could </w:t>
      </w:r>
      <w:r w:rsidR="00D025C5" w:rsidRPr="002C4D2B">
        <w:rPr>
          <w:rFonts w:cs="Times New Roman"/>
          <w:color w:val="auto"/>
          <w:sz w:val="24"/>
          <w:szCs w:val="24"/>
        </w:rPr>
        <w:t xml:space="preserve">severely deteriorate liver function and increase the risk of </w:t>
      </w:r>
      <w:r w:rsidR="001E5AF2" w:rsidRPr="002C4D2B">
        <w:rPr>
          <w:rFonts w:cs="Times New Roman"/>
          <w:color w:val="auto"/>
          <w:sz w:val="24"/>
          <w:szCs w:val="24"/>
        </w:rPr>
        <w:t>liver resection</w:t>
      </w:r>
      <w:r w:rsidR="00D025C5" w:rsidRPr="002C4D2B">
        <w:rPr>
          <w:rFonts w:cs="Times New Roman"/>
          <w:color w:val="auto"/>
          <w:sz w:val="24"/>
          <w:szCs w:val="24"/>
        </w:rPr>
        <w:t xml:space="preserve">. Therefore, </w:t>
      </w:r>
      <w:r w:rsidR="00E442F6" w:rsidRPr="002C4D2B">
        <w:rPr>
          <w:rFonts w:cs="Times New Roman"/>
          <w:color w:val="auto"/>
          <w:sz w:val="24"/>
          <w:szCs w:val="24"/>
        </w:rPr>
        <w:t>extrahepatic metastasis</w:t>
      </w:r>
      <w:r w:rsidR="00E442F6" w:rsidRPr="002C4D2B">
        <w:rPr>
          <w:rStyle w:val="ae"/>
          <w:rFonts w:cs="Times New Roman"/>
        </w:rPr>
        <w:t xml:space="preserve"> </w:t>
      </w:r>
      <w:r w:rsidR="00D025C5" w:rsidRPr="002C4D2B">
        <w:rPr>
          <w:rFonts w:cs="Times New Roman"/>
          <w:color w:val="auto"/>
          <w:sz w:val="24"/>
          <w:szCs w:val="24"/>
        </w:rPr>
        <w:t xml:space="preserve">and </w:t>
      </w:r>
      <w:r w:rsidR="00E442F6" w:rsidRPr="002C4D2B">
        <w:rPr>
          <w:rFonts w:cs="Times New Roman"/>
          <w:color w:val="auto"/>
          <w:sz w:val="24"/>
          <w:szCs w:val="24"/>
        </w:rPr>
        <w:t xml:space="preserve">macrovascular invasion </w:t>
      </w:r>
      <w:r w:rsidR="00D025C5" w:rsidRPr="002C4D2B">
        <w:rPr>
          <w:rFonts w:cs="Times New Roman"/>
          <w:color w:val="auto"/>
          <w:sz w:val="24"/>
          <w:szCs w:val="24"/>
        </w:rPr>
        <w:t xml:space="preserve">were also used as independent factors in IPTW. </w:t>
      </w:r>
      <w:r w:rsidRPr="002C4D2B">
        <w:rPr>
          <w:rFonts w:cs="Times New Roman"/>
          <w:color w:val="auto"/>
          <w:sz w:val="24"/>
          <w:szCs w:val="24"/>
        </w:rPr>
        <w:t xml:space="preserve">For both training and validation datasets, the propensity score model was </w:t>
      </w:r>
      <w:r w:rsidR="009A1D8B">
        <w:rPr>
          <w:rFonts w:cs="Times New Roman"/>
          <w:color w:val="auto"/>
          <w:sz w:val="24"/>
          <w:szCs w:val="24"/>
        </w:rPr>
        <w:t>develope</w:t>
      </w:r>
      <w:r w:rsidR="009A1D8B" w:rsidRPr="002C4D2B">
        <w:rPr>
          <w:rFonts w:cs="Times New Roman"/>
          <w:color w:val="auto"/>
          <w:sz w:val="24"/>
          <w:szCs w:val="24"/>
        </w:rPr>
        <w:t xml:space="preserve">d </w:t>
      </w:r>
      <w:r w:rsidRPr="002C4D2B">
        <w:rPr>
          <w:rFonts w:cs="Times New Roman"/>
          <w:color w:val="auto"/>
          <w:sz w:val="24"/>
          <w:szCs w:val="24"/>
        </w:rPr>
        <w:t xml:space="preserve">using the following sequential steps. First, the factors were all included in the logistic regression model to predict the usage of </w:t>
      </w:r>
      <w:r w:rsidR="001E5AF2" w:rsidRPr="002C4D2B">
        <w:rPr>
          <w:rFonts w:cs="Times New Roman"/>
          <w:color w:val="auto"/>
          <w:sz w:val="24"/>
          <w:szCs w:val="24"/>
        </w:rPr>
        <w:t>liver resection</w:t>
      </w:r>
      <w:r w:rsidRPr="002C4D2B">
        <w:rPr>
          <w:rFonts w:cs="Times New Roman"/>
          <w:color w:val="auto"/>
          <w:sz w:val="24"/>
          <w:szCs w:val="24"/>
        </w:rPr>
        <w:t xml:space="preserve">. Second, for each continuous variable, the model in step one was compared with a model that incorporated the restricted cubic spline function with three knots for all continuous variables. Non-significant cubic splines were excluded. Third, we examined the potential interactions between predictor variables by the </w:t>
      </w:r>
      <w:r w:rsidR="00C93545" w:rsidRPr="00C93545">
        <w:rPr>
          <w:rFonts w:cs="Times New Roman"/>
          <w:color w:val="auto"/>
          <w:sz w:val="24"/>
          <w:szCs w:val="24"/>
        </w:rPr>
        <w:t>Least Absolute Shrinkage and Selection Operator</w:t>
      </w:r>
      <w:r w:rsidRPr="002C4D2B">
        <w:rPr>
          <w:rFonts w:cs="Times New Roman"/>
          <w:color w:val="auto"/>
          <w:sz w:val="24"/>
          <w:szCs w:val="24"/>
        </w:rPr>
        <w:t xml:space="preserve"> method. Due to a large number of potential interactions, only two-way interactions were considered. Interactions found to be significant were then retained for subsequent steps. Fourth, we developed a full model including all main effects, cubic-spline representations for continuous variables and interactions that were identified in the second and third steps. This final model was used to estimate the propensity scores. </w:t>
      </w:r>
    </w:p>
    <w:p w14:paraId="1FFF5E19" w14:textId="0F2FD068" w:rsidR="003D6559" w:rsidRPr="002C4D2B" w:rsidRDefault="00C173E9" w:rsidP="00C173E9">
      <w:pPr>
        <w:spacing w:line="480" w:lineRule="auto"/>
        <w:ind w:firstLineChars="150" w:firstLine="360"/>
        <w:rPr>
          <w:rFonts w:cs="Times New Roman"/>
          <w:color w:val="auto"/>
          <w:sz w:val="24"/>
          <w:szCs w:val="24"/>
        </w:rPr>
        <w:sectPr w:rsidR="003D6559" w:rsidRPr="002C4D2B" w:rsidSect="002464C2">
          <w:pgSz w:w="11906" w:h="16838"/>
          <w:pgMar w:top="1440" w:right="1800" w:bottom="1440" w:left="1800" w:header="851" w:footer="992" w:gutter="0"/>
          <w:cols w:space="425"/>
          <w:docGrid w:type="lines" w:linePitch="312"/>
        </w:sectPr>
      </w:pPr>
      <w:r w:rsidRPr="002C4D2B">
        <w:rPr>
          <w:rFonts w:cs="Times New Roman"/>
          <w:color w:val="auto"/>
          <w:sz w:val="24"/>
          <w:szCs w:val="24"/>
        </w:rPr>
        <w:t xml:space="preserve">Subjects were weighted by </w:t>
      </w:r>
      <w:r w:rsidR="004C159B" w:rsidRPr="002C4D2B">
        <w:rPr>
          <w:rFonts w:cs="Times New Roman"/>
          <w:color w:val="auto"/>
          <w:sz w:val="24"/>
          <w:szCs w:val="24"/>
        </w:rPr>
        <w:t xml:space="preserve">using </w:t>
      </w:r>
      <w:r w:rsidRPr="002C4D2B">
        <w:rPr>
          <w:rFonts w:cs="Times New Roman"/>
          <w:color w:val="auto"/>
          <w:sz w:val="24"/>
          <w:szCs w:val="24"/>
        </w:rPr>
        <w:t xml:space="preserve">IPTW </w:t>
      </w:r>
      <w:r w:rsidR="004C159B" w:rsidRPr="002C4D2B">
        <w:rPr>
          <w:rFonts w:cs="Times New Roman"/>
          <w:color w:val="auto"/>
          <w:sz w:val="24"/>
          <w:szCs w:val="24"/>
        </w:rPr>
        <w:t xml:space="preserve">based on </w:t>
      </w:r>
      <w:r w:rsidRPr="002C4D2B">
        <w:rPr>
          <w:rFonts w:cs="Times New Roman"/>
          <w:color w:val="auto"/>
          <w:sz w:val="24"/>
          <w:szCs w:val="24"/>
        </w:rPr>
        <w:t xml:space="preserve">the propensity scores to create a </w:t>
      </w:r>
      <w:r w:rsidRPr="002C4D2B">
        <w:rPr>
          <w:rFonts w:cs="Times New Roman"/>
          <w:color w:val="auto"/>
          <w:sz w:val="24"/>
          <w:szCs w:val="24"/>
        </w:rPr>
        <w:lastRenderedPageBreak/>
        <w:t xml:space="preserve">synthetic sample in which treatment assignment </w:t>
      </w:r>
      <w:r w:rsidR="006C4AC8" w:rsidRPr="002C4D2B">
        <w:rPr>
          <w:rFonts w:cs="Times New Roman"/>
          <w:color w:val="auto"/>
          <w:sz w:val="24"/>
          <w:szCs w:val="24"/>
        </w:rPr>
        <w:t xml:space="preserve">was </w:t>
      </w:r>
      <w:r w:rsidRPr="002C4D2B">
        <w:rPr>
          <w:rFonts w:cs="Times New Roman"/>
          <w:color w:val="auto"/>
          <w:sz w:val="24"/>
          <w:szCs w:val="24"/>
        </w:rPr>
        <w:t>independent of considered baseline covariates. Stabilized weights</w:t>
      </w:r>
      <w:r w:rsidR="00E4670F">
        <w:rPr>
          <w:rFonts w:cs="Times New Roman"/>
          <w:color w:val="auto"/>
          <w:sz w:val="24"/>
          <w:szCs w:val="24"/>
        </w:rPr>
        <w:t xml:space="preserve"> </w:t>
      </w:r>
      <w:r w:rsidRPr="002C4D2B">
        <w:rPr>
          <w:rFonts w:cs="Times New Roman"/>
          <w:color w:val="auto"/>
          <w:sz w:val="24"/>
          <w:szCs w:val="24"/>
        </w:rPr>
        <w:fldChar w:fldCharType="begin"/>
      </w:r>
      <w:r w:rsidR="00E4670F">
        <w:rPr>
          <w:rFonts w:cs="Times New Roman"/>
          <w:color w:val="auto"/>
          <w:sz w:val="24"/>
          <w:szCs w:val="24"/>
        </w:rPr>
        <w:instrText xml:space="preserve"> ADDIN NE.Ref.{7F80A478-5E16-4D69-8ABA-9B4777BDA863}</w:instrText>
      </w:r>
      <w:r w:rsidRPr="002C4D2B">
        <w:rPr>
          <w:rFonts w:cs="Times New Roman"/>
          <w:color w:val="auto"/>
          <w:sz w:val="24"/>
          <w:szCs w:val="24"/>
        </w:rPr>
        <w:fldChar w:fldCharType="separate"/>
      </w:r>
      <w:r w:rsidR="00E4670F">
        <w:rPr>
          <w:rFonts w:cs="Times New Roman"/>
          <w:color w:val="080000"/>
          <w:sz w:val="24"/>
          <w:szCs w:val="24"/>
        </w:rPr>
        <w:t>(1)</w:t>
      </w:r>
      <w:r w:rsidRPr="002C4D2B">
        <w:rPr>
          <w:rFonts w:cs="Times New Roman"/>
          <w:color w:val="auto"/>
          <w:sz w:val="24"/>
          <w:szCs w:val="24"/>
        </w:rPr>
        <w:fldChar w:fldCharType="end"/>
      </w:r>
      <w:r w:rsidRPr="002C4D2B">
        <w:rPr>
          <w:rFonts w:cs="Times New Roman"/>
          <w:color w:val="auto"/>
          <w:sz w:val="24"/>
          <w:szCs w:val="24"/>
        </w:rPr>
        <w:t xml:space="preserve"> were used instead of the conventional weights. Balance between treatment groups in the weighted sample was assessed following the methods introduced </w:t>
      </w:r>
      <w:r w:rsidR="00BA54F7">
        <w:rPr>
          <w:rFonts w:cs="Times New Roman"/>
          <w:color w:val="auto"/>
          <w:sz w:val="24"/>
          <w:szCs w:val="24"/>
        </w:rPr>
        <w:t>as reported</w:t>
      </w:r>
      <w:r w:rsidR="00E4670F">
        <w:rPr>
          <w:rFonts w:cs="Times New Roman"/>
          <w:color w:val="auto"/>
          <w:sz w:val="24"/>
          <w:szCs w:val="24"/>
        </w:rPr>
        <w:t xml:space="preserve"> </w:t>
      </w:r>
      <w:r w:rsidRPr="002C4D2B">
        <w:rPr>
          <w:rFonts w:cs="Times New Roman"/>
          <w:color w:val="auto"/>
          <w:sz w:val="24"/>
          <w:szCs w:val="24"/>
        </w:rPr>
        <w:fldChar w:fldCharType="begin"/>
      </w:r>
      <w:r w:rsidR="00E4670F">
        <w:rPr>
          <w:rFonts w:cs="Times New Roman"/>
          <w:color w:val="auto"/>
          <w:sz w:val="24"/>
          <w:szCs w:val="24"/>
        </w:rPr>
        <w:instrText xml:space="preserve"> ADDIN NE.Ref.{A20B466B-BBC3-42CC-B6C1-00D8959F6507}</w:instrText>
      </w:r>
      <w:r w:rsidRPr="002C4D2B">
        <w:rPr>
          <w:rFonts w:cs="Times New Roman"/>
          <w:color w:val="auto"/>
          <w:sz w:val="24"/>
          <w:szCs w:val="24"/>
        </w:rPr>
        <w:fldChar w:fldCharType="separate"/>
      </w:r>
      <w:r w:rsidR="00E4670F">
        <w:rPr>
          <w:rFonts w:cs="Times New Roman"/>
          <w:color w:val="080000"/>
          <w:sz w:val="24"/>
          <w:szCs w:val="24"/>
        </w:rPr>
        <w:t>(2)</w:t>
      </w:r>
      <w:r w:rsidRPr="002C4D2B">
        <w:rPr>
          <w:rFonts w:cs="Times New Roman"/>
          <w:color w:val="auto"/>
          <w:sz w:val="24"/>
          <w:szCs w:val="24"/>
        </w:rPr>
        <w:fldChar w:fldCharType="end"/>
      </w:r>
      <w:r w:rsidR="00BA54F7">
        <w:rPr>
          <w:rFonts w:cs="Times New Roman"/>
          <w:color w:val="auto"/>
          <w:sz w:val="24"/>
          <w:szCs w:val="24"/>
        </w:rPr>
        <w:t>.</w:t>
      </w:r>
      <w:r w:rsidRPr="002C4D2B">
        <w:rPr>
          <w:rFonts w:cs="Times New Roman"/>
          <w:color w:val="auto"/>
          <w:sz w:val="24"/>
          <w:szCs w:val="24"/>
        </w:rPr>
        <w:t xml:space="preserve"> Prediction models were developed based on the weighted dataset.</w:t>
      </w:r>
    </w:p>
    <w:p w14:paraId="3FD04B88" w14:textId="0D50549C" w:rsidR="008E5194" w:rsidRPr="002C4D2B" w:rsidRDefault="008E5194" w:rsidP="008E5194">
      <w:pPr>
        <w:spacing w:line="480" w:lineRule="auto"/>
        <w:rPr>
          <w:rFonts w:cs="Times New Roman"/>
          <w:b/>
          <w:color w:val="auto"/>
          <w:sz w:val="24"/>
          <w:szCs w:val="24"/>
        </w:rPr>
      </w:pPr>
      <w:r w:rsidRPr="002C4D2B">
        <w:rPr>
          <w:rFonts w:cs="Times New Roman"/>
          <w:b/>
          <w:color w:val="auto"/>
          <w:sz w:val="24"/>
          <w:szCs w:val="24"/>
        </w:rPr>
        <w:lastRenderedPageBreak/>
        <w:t xml:space="preserve">Text S5. Comparability between liver resection and TACE groups increased </w:t>
      </w:r>
      <w:r w:rsidR="00532A65">
        <w:rPr>
          <w:rFonts w:cs="Times New Roman"/>
          <w:b/>
          <w:color w:val="auto"/>
          <w:sz w:val="24"/>
          <w:szCs w:val="24"/>
        </w:rPr>
        <w:t>after</w:t>
      </w:r>
      <w:r w:rsidRPr="002C4D2B">
        <w:rPr>
          <w:rFonts w:cs="Times New Roman"/>
          <w:b/>
          <w:color w:val="auto"/>
          <w:sz w:val="24"/>
          <w:szCs w:val="24"/>
        </w:rPr>
        <w:t xml:space="preserve"> IPTW</w:t>
      </w:r>
      <w:r w:rsidR="00140B5A" w:rsidRPr="00140B5A">
        <w:rPr>
          <w:rFonts w:cs="Times New Roman"/>
          <w:b/>
          <w:color w:val="auto"/>
          <w:sz w:val="24"/>
          <w:szCs w:val="24"/>
        </w:rPr>
        <w:t>.</w:t>
      </w:r>
    </w:p>
    <w:p w14:paraId="3D58AAEC" w14:textId="69B6FC69" w:rsidR="006B6B9E" w:rsidRPr="002C4D2B" w:rsidRDefault="008E5194" w:rsidP="008E5194">
      <w:pPr>
        <w:spacing w:line="480" w:lineRule="auto"/>
        <w:rPr>
          <w:rFonts w:eastAsia="等线" w:cs="Times New Roman"/>
          <w:bCs/>
          <w:color w:val="auto"/>
          <w:kern w:val="2"/>
          <w:sz w:val="24"/>
          <w:szCs w:val="24"/>
        </w:rPr>
        <w:sectPr w:rsidR="006B6B9E" w:rsidRPr="002C4D2B" w:rsidSect="002464C2">
          <w:pgSz w:w="11906" w:h="16838"/>
          <w:pgMar w:top="1440" w:right="1800" w:bottom="1440" w:left="1800" w:header="851" w:footer="992" w:gutter="0"/>
          <w:cols w:space="425"/>
          <w:docGrid w:type="lines" w:linePitch="312"/>
        </w:sectPr>
      </w:pPr>
      <w:r w:rsidRPr="002C4D2B">
        <w:rPr>
          <w:rFonts w:cs="Times New Roman"/>
          <w:color w:val="auto"/>
          <w:sz w:val="24"/>
          <w:szCs w:val="24"/>
        </w:rPr>
        <w:t>IPTW was used to balance baseline differences as reported</w:t>
      </w:r>
      <w:r w:rsidR="00E4670F">
        <w:rPr>
          <w:rFonts w:cs="Times New Roman"/>
          <w:color w:val="auto"/>
          <w:sz w:val="24"/>
          <w:szCs w:val="24"/>
        </w:rPr>
        <w:t xml:space="preserve"> </w:t>
      </w:r>
      <w:r w:rsidRPr="002C4D2B">
        <w:rPr>
          <w:rFonts w:cs="Times New Roman"/>
          <w:color w:val="auto"/>
          <w:sz w:val="24"/>
          <w:szCs w:val="24"/>
        </w:rPr>
        <w:fldChar w:fldCharType="begin"/>
      </w:r>
      <w:r w:rsidR="00E4670F">
        <w:rPr>
          <w:rFonts w:cs="Times New Roman"/>
          <w:color w:val="auto"/>
          <w:sz w:val="24"/>
          <w:szCs w:val="24"/>
        </w:rPr>
        <w:instrText xml:space="preserve"> ADDIN NE.Ref.{66EFDB56-4795-410B-B1D0-C34721894941}</w:instrText>
      </w:r>
      <w:r w:rsidRPr="002C4D2B">
        <w:rPr>
          <w:rFonts w:cs="Times New Roman"/>
          <w:color w:val="auto"/>
          <w:sz w:val="24"/>
          <w:szCs w:val="24"/>
        </w:rPr>
        <w:fldChar w:fldCharType="separate"/>
      </w:r>
      <w:r w:rsidR="00E4670F">
        <w:rPr>
          <w:rFonts w:cs="Times New Roman"/>
          <w:color w:val="080000"/>
          <w:sz w:val="24"/>
          <w:szCs w:val="24"/>
        </w:rPr>
        <w:t>(2,3)</w:t>
      </w:r>
      <w:r w:rsidRPr="002C4D2B">
        <w:rPr>
          <w:rFonts w:cs="Times New Roman"/>
          <w:color w:val="auto"/>
          <w:sz w:val="24"/>
          <w:szCs w:val="24"/>
        </w:rPr>
        <w:fldChar w:fldCharType="end"/>
      </w:r>
      <w:r w:rsidRPr="002C4D2B">
        <w:rPr>
          <w:rFonts w:cs="Times New Roman"/>
          <w:color w:val="auto"/>
          <w:sz w:val="24"/>
          <w:szCs w:val="24"/>
        </w:rPr>
        <w:t>. Considering the potential problem of overfitting</w:t>
      </w:r>
      <w:r w:rsidR="00E4670F">
        <w:rPr>
          <w:rFonts w:cs="Times New Roman"/>
          <w:color w:val="auto"/>
          <w:sz w:val="24"/>
          <w:szCs w:val="24"/>
        </w:rPr>
        <w:t xml:space="preserve"> </w:t>
      </w:r>
      <w:r w:rsidRPr="002C4D2B">
        <w:rPr>
          <w:rFonts w:cs="Times New Roman"/>
          <w:color w:val="auto"/>
          <w:sz w:val="24"/>
          <w:szCs w:val="24"/>
        </w:rPr>
        <w:fldChar w:fldCharType="begin"/>
      </w:r>
      <w:r w:rsidR="00E4670F">
        <w:rPr>
          <w:rFonts w:cs="Times New Roman"/>
          <w:color w:val="auto"/>
          <w:sz w:val="24"/>
          <w:szCs w:val="24"/>
        </w:rPr>
        <w:instrText xml:space="preserve"> ADDIN NE.Ref.{887673F6-EDB2-4540-9758-E79A56E66E49}</w:instrText>
      </w:r>
      <w:r w:rsidRPr="002C4D2B">
        <w:rPr>
          <w:rFonts w:cs="Times New Roman"/>
          <w:color w:val="auto"/>
          <w:sz w:val="24"/>
          <w:szCs w:val="24"/>
        </w:rPr>
        <w:fldChar w:fldCharType="separate"/>
      </w:r>
      <w:r w:rsidR="00E4670F">
        <w:rPr>
          <w:rFonts w:cs="Times New Roman"/>
          <w:color w:val="080000"/>
          <w:sz w:val="24"/>
          <w:szCs w:val="24"/>
        </w:rPr>
        <w:t>(4)</w:t>
      </w:r>
      <w:r w:rsidRPr="002C4D2B">
        <w:rPr>
          <w:rFonts w:cs="Times New Roman"/>
          <w:color w:val="auto"/>
          <w:sz w:val="24"/>
          <w:szCs w:val="24"/>
        </w:rPr>
        <w:fldChar w:fldCharType="end"/>
      </w:r>
      <w:r w:rsidRPr="002C4D2B">
        <w:rPr>
          <w:rFonts w:cs="Times New Roman"/>
          <w:color w:val="auto"/>
          <w:sz w:val="24"/>
          <w:szCs w:val="24"/>
        </w:rPr>
        <w:t>, we randomly separated the database at a 3:2 ratio to create training and validation datasets as reported by previous studies</w:t>
      </w:r>
      <w:r w:rsidR="00E4670F">
        <w:rPr>
          <w:rFonts w:cs="Times New Roman"/>
          <w:color w:val="auto"/>
          <w:sz w:val="24"/>
          <w:szCs w:val="24"/>
        </w:rPr>
        <w:t xml:space="preserve"> </w:t>
      </w:r>
      <w:r w:rsidRPr="002C4D2B">
        <w:rPr>
          <w:rFonts w:cs="Times New Roman"/>
          <w:color w:val="auto"/>
          <w:sz w:val="24"/>
          <w:szCs w:val="24"/>
        </w:rPr>
        <w:fldChar w:fldCharType="begin"/>
      </w:r>
      <w:r w:rsidR="00E4670F">
        <w:rPr>
          <w:rFonts w:cs="Times New Roman"/>
          <w:color w:val="auto"/>
          <w:sz w:val="24"/>
          <w:szCs w:val="24"/>
        </w:rPr>
        <w:instrText xml:space="preserve"> ADDIN NE.Ref.{3906E9B6-2909-4E5F-9D64-DC90501BBE70}</w:instrText>
      </w:r>
      <w:r w:rsidRPr="002C4D2B">
        <w:rPr>
          <w:rFonts w:cs="Times New Roman"/>
          <w:color w:val="auto"/>
          <w:sz w:val="24"/>
          <w:szCs w:val="24"/>
        </w:rPr>
        <w:fldChar w:fldCharType="separate"/>
      </w:r>
      <w:r w:rsidR="00E4670F">
        <w:rPr>
          <w:rFonts w:cs="Times New Roman"/>
          <w:color w:val="080000"/>
          <w:sz w:val="24"/>
          <w:szCs w:val="24"/>
        </w:rPr>
        <w:t>(5,6)</w:t>
      </w:r>
      <w:r w:rsidRPr="002C4D2B">
        <w:rPr>
          <w:rFonts w:cs="Times New Roman"/>
          <w:color w:val="auto"/>
          <w:sz w:val="24"/>
          <w:szCs w:val="24"/>
        </w:rPr>
        <w:fldChar w:fldCharType="end"/>
      </w:r>
      <w:r w:rsidRPr="002C4D2B">
        <w:rPr>
          <w:rFonts w:cs="Times New Roman"/>
          <w:color w:val="auto"/>
          <w:sz w:val="24"/>
          <w:szCs w:val="24"/>
        </w:rPr>
        <w:t>.</w:t>
      </w:r>
      <w:r w:rsidR="00E55EE1">
        <w:rPr>
          <w:rFonts w:cs="Times New Roman"/>
          <w:color w:val="auto"/>
          <w:sz w:val="24"/>
          <w:szCs w:val="24"/>
        </w:rPr>
        <w:t xml:space="preserve"> </w:t>
      </w:r>
      <w:r w:rsidRPr="002C4D2B">
        <w:rPr>
          <w:rFonts w:cs="Times New Roman"/>
          <w:color w:val="auto"/>
          <w:sz w:val="24"/>
          <w:szCs w:val="24"/>
        </w:rPr>
        <w:t xml:space="preserve">Before model construction, we performed IPTW to ensure comparability between the liver resection and TACE groups. Before IPTW, for the training dataset, the mean propensity score in the liver resection group </w:t>
      </w:r>
      <w:r>
        <w:rPr>
          <w:rFonts w:cs="Times New Roman" w:hint="eastAsia"/>
          <w:color w:val="auto"/>
          <w:sz w:val="24"/>
          <w:szCs w:val="24"/>
        </w:rPr>
        <w:t>was</w:t>
      </w:r>
      <w:r w:rsidRPr="002C4D2B">
        <w:rPr>
          <w:rFonts w:cs="Times New Roman"/>
          <w:color w:val="auto"/>
          <w:sz w:val="24"/>
          <w:szCs w:val="24"/>
        </w:rPr>
        <w:t xml:space="preserve"> 0.28 ± 0.15 (median=0.25, Q25−Q75: 0.16−0.42), and the mean propensity score in the TACE group </w:t>
      </w:r>
      <w:r>
        <w:rPr>
          <w:rFonts w:cs="Times New Roman"/>
          <w:color w:val="auto"/>
          <w:sz w:val="24"/>
          <w:szCs w:val="24"/>
        </w:rPr>
        <w:t>was</w:t>
      </w:r>
      <w:r w:rsidRPr="002C4D2B">
        <w:rPr>
          <w:rFonts w:cs="Times New Roman"/>
          <w:color w:val="auto"/>
          <w:sz w:val="24"/>
          <w:szCs w:val="24"/>
        </w:rPr>
        <w:t xml:space="preserve"> 0.40 ± 0.15 (median=0.43, Q25</w:t>
      </w:r>
      <w:r w:rsidRPr="002C4D2B">
        <w:rPr>
          <w:rFonts w:eastAsia="宋体" w:cs="Times New Roman"/>
          <w:bCs/>
          <w:color w:val="auto"/>
          <w:kern w:val="2"/>
          <w:sz w:val="24"/>
          <w:szCs w:val="24"/>
        </w:rPr>
        <w:t>−</w:t>
      </w:r>
      <w:r w:rsidRPr="002C4D2B">
        <w:rPr>
          <w:rFonts w:cs="Times New Roman"/>
          <w:color w:val="auto"/>
          <w:sz w:val="24"/>
          <w:szCs w:val="24"/>
        </w:rPr>
        <w:t>Q75: 0.29</w:t>
      </w:r>
      <w:r w:rsidRPr="002C4D2B">
        <w:rPr>
          <w:rFonts w:eastAsia="宋体" w:cs="Times New Roman"/>
          <w:bCs/>
          <w:color w:val="auto"/>
          <w:kern w:val="2"/>
          <w:sz w:val="24"/>
          <w:szCs w:val="24"/>
        </w:rPr>
        <w:t>−</w:t>
      </w:r>
      <w:r w:rsidRPr="002C4D2B">
        <w:rPr>
          <w:rFonts w:cs="Times New Roman"/>
          <w:color w:val="auto"/>
          <w:sz w:val="24"/>
          <w:szCs w:val="24"/>
        </w:rPr>
        <w:t>0.51). For the validation dataset, the mean propensity score in the liver resection group was 0.25 ± 0.16 (median=0.24, Q25</w:t>
      </w:r>
      <w:r w:rsidRPr="002C4D2B">
        <w:rPr>
          <w:rFonts w:eastAsia="宋体" w:cs="Times New Roman"/>
          <w:bCs/>
          <w:color w:val="auto"/>
          <w:kern w:val="2"/>
          <w:sz w:val="24"/>
          <w:szCs w:val="24"/>
        </w:rPr>
        <w:t>−</w:t>
      </w:r>
      <w:r w:rsidRPr="002C4D2B">
        <w:rPr>
          <w:rFonts w:cs="Times New Roman"/>
          <w:color w:val="auto"/>
          <w:sz w:val="24"/>
          <w:szCs w:val="24"/>
        </w:rPr>
        <w:t>Q75: 0.12</w:t>
      </w:r>
      <w:r w:rsidRPr="002C4D2B">
        <w:rPr>
          <w:rFonts w:eastAsia="宋体" w:cs="Times New Roman"/>
          <w:bCs/>
          <w:color w:val="auto"/>
          <w:kern w:val="2"/>
          <w:sz w:val="24"/>
          <w:szCs w:val="24"/>
        </w:rPr>
        <w:t>−</w:t>
      </w:r>
      <w:r w:rsidRPr="002C4D2B">
        <w:rPr>
          <w:rFonts w:cs="Times New Roman"/>
          <w:color w:val="auto"/>
          <w:sz w:val="24"/>
          <w:szCs w:val="24"/>
        </w:rPr>
        <w:t>0.36), and the mean propensity score in the TACE group was 0.41 ± 0.18 (median=0.39, Q25</w:t>
      </w:r>
      <w:r w:rsidR="00027868" w:rsidRPr="00027868">
        <w:rPr>
          <w:rFonts w:cs="Times New Roman"/>
          <w:bCs/>
          <w:color w:val="auto"/>
          <w:sz w:val="24"/>
          <w:szCs w:val="24"/>
        </w:rPr>
        <w:t>−</w:t>
      </w:r>
      <w:r w:rsidRPr="002C4D2B">
        <w:rPr>
          <w:rFonts w:cs="Times New Roman"/>
          <w:color w:val="auto"/>
          <w:sz w:val="24"/>
          <w:szCs w:val="24"/>
        </w:rPr>
        <w:t>Q75:</w:t>
      </w:r>
      <w:r w:rsidR="00027868">
        <w:rPr>
          <w:rFonts w:cs="Times New Roman"/>
          <w:color w:val="auto"/>
          <w:sz w:val="24"/>
          <w:szCs w:val="24"/>
        </w:rPr>
        <w:t xml:space="preserve"> </w:t>
      </w:r>
      <w:r w:rsidRPr="002C4D2B">
        <w:rPr>
          <w:rFonts w:cs="Times New Roman"/>
          <w:color w:val="auto"/>
          <w:sz w:val="24"/>
          <w:szCs w:val="24"/>
        </w:rPr>
        <w:t>0.28</w:t>
      </w:r>
      <w:r w:rsidR="00027868" w:rsidRPr="00027868">
        <w:rPr>
          <w:rFonts w:cs="Times New Roman"/>
          <w:bCs/>
          <w:color w:val="auto"/>
          <w:sz w:val="24"/>
          <w:szCs w:val="24"/>
        </w:rPr>
        <w:t>−</w:t>
      </w:r>
      <w:r w:rsidRPr="002C4D2B">
        <w:rPr>
          <w:rFonts w:cs="Times New Roman"/>
          <w:color w:val="auto"/>
          <w:sz w:val="24"/>
          <w:szCs w:val="24"/>
        </w:rPr>
        <w:t>0.52). After weighting, good balance (with most standardized differences &lt;10%) was achieved in both training and validation datasets. For hepatitis C virus, although the standardized differences between the groups were greater than 10% after weighting, the absolute differences were small (0.9% and 0.0% for training and validation datasets, respectively).</w:t>
      </w:r>
    </w:p>
    <w:p w14:paraId="37443BEA" w14:textId="2FE2E4BB" w:rsidR="008D08B1" w:rsidRDefault="00303326" w:rsidP="00147272">
      <w:pPr>
        <w:spacing w:line="480" w:lineRule="auto"/>
        <w:rPr>
          <w:rFonts w:cs="Times New Roman"/>
          <w:b/>
          <w:color w:val="auto"/>
          <w:sz w:val="24"/>
          <w:szCs w:val="24"/>
        </w:rPr>
      </w:pPr>
      <w:bookmarkStart w:id="5" w:name="_Hlk534059400"/>
      <w:r w:rsidRPr="00303326">
        <w:rPr>
          <w:rFonts w:cs="Times New Roman"/>
          <w:b/>
          <w:color w:val="auto"/>
          <w:sz w:val="24"/>
          <w:szCs w:val="24"/>
        </w:rPr>
        <w:lastRenderedPageBreak/>
        <w:t>Text S</w:t>
      </w:r>
      <w:r>
        <w:rPr>
          <w:rFonts w:cs="Times New Roman"/>
          <w:b/>
          <w:color w:val="auto"/>
          <w:sz w:val="24"/>
          <w:szCs w:val="24"/>
        </w:rPr>
        <w:t>6</w:t>
      </w:r>
      <w:bookmarkEnd w:id="5"/>
      <w:r w:rsidR="00297BB8">
        <w:rPr>
          <w:rFonts w:cs="Times New Roman"/>
          <w:b/>
          <w:color w:val="auto"/>
          <w:sz w:val="24"/>
          <w:szCs w:val="24"/>
        </w:rPr>
        <w:t>.</w:t>
      </w:r>
      <w:r>
        <w:rPr>
          <w:rFonts w:cs="Times New Roman"/>
          <w:b/>
          <w:color w:val="auto"/>
          <w:sz w:val="24"/>
          <w:szCs w:val="24"/>
        </w:rPr>
        <w:t xml:space="preserve"> Testing the n</w:t>
      </w:r>
      <w:r w:rsidRPr="00303326">
        <w:rPr>
          <w:rFonts w:cs="Times New Roman"/>
          <w:b/>
          <w:color w:val="auto"/>
          <w:sz w:val="24"/>
          <w:szCs w:val="24"/>
        </w:rPr>
        <w:t xml:space="preserve">ecessity </w:t>
      </w:r>
      <w:r>
        <w:rPr>
          <w:rFonts w:cs="Times New Roman"/>
          <w:b/>
          <w:color w:val="auto"/>
          <w:sz w:val="24"/>
          <w:szCs w:val="24"/>
        </w:rPr>
        <w:t>of applying</w:t>
      </w:r>
      <w:r w:rsidRPr="00303326">
        <w:rPr>
          <w:rFonts w:cs="Times New Roman"/>
          <w:b/>
          <w:color w:val="auto"/>
          <w:sz w:val="24"/>
          <w:szCs w:val="24"/>
        </w:rPr>
        <w:t xml:space="preserve"> modified BCLC and stage AB</w:t>
      </w:r>
      <w:r w:rsidR="00140B5A">
        <w:rPr>
          <w:rFonts w:cs="Times New Roman"/>
          <w:b/>
          <w:color w:val="auto"/>
          <w:sz w:val="24"/>
          <w:szCs w:val="24"/>
        </w:rPr>
        <w:t>.</w:t>
      </w:r>
    </w:p>
    <w:p w14:paraId="1184ADA3" w14:textId="057DA84E" w:rsidR="00303326" w:rsidRPr="00297BB8" w:rsidRDefault="00303326" w:rsidP="003C0554">
      <w:pPr>
        <w:spacing w:line="480" w:lineRule="auto"/>
        <w:rPr>
          <w:rFonts w:cs="Times New Roman"/>
          <w:color w:val="auto"/>
          <w:sz w:val="24"/>
          <w:szCs w:val="24"/>
        </w:rPr>
      </w:pPr>
      <w:r w:rsidRPr="00303326">
        <w:rPr>
          <w:rFonts w:cs="Times New Roman"/>
          <w:color w:val="auto"/>
          <w:sz w:val="24"/>
          <w:szCs w:val="24"/>
        </w:rPr>
        <w:t>We</w:t>
      </w:r>
      <w:r>
        <w:rPr>
          <w:rFonts w:cs="Times New Roman"/>
          <w:color w:val="auto"/>
          <w:sz w:val="24"/>
          <w:szCs w:val="24"/>
        </w:rPr>
        <w:t xml:space="preserve"> compared the AUC and calibration between Model</w:t>
      </w:r>
      <w:r w:rsidR="008E0CA6">
        <w:rPr>
          <w:rFonts w:cs="Times New Roman"/>
          <w:color w:val="auto"/>
          <w:sz w:val="24"/>
          <w:szCs w:val="24"/>
          <w:vertAlign w:val="superscript"/>
        </w:rPr>
        <w:t>CR</w:t>
      </w:r>
      <w:r w:rsidRPr="00303326">
        <w:rPr>
          <w:rFonts w:cs="Times New Roman"/>
          <w:color w:val="auto"/>
          <w:sz w:val="24"/>
          <w:szCs w:val="24"/>
          <w:vertAlign w:val="superscript"/>
        </w:rPr>
        <w:t>R</w:t>
      </w:r>
      <w:r>
        <w:rPr>
          <w:rFonts w:cs="Times New Roman"/>
          <w:color w:val="auto"/>
          <w:sz w:val="24"/>
          <w:szCs w:val="24"/>
        </w:rPr>
        <w:t xml:space="preserve"> </w:t>
      </w:r>
      <w:r w:rsidR="00F279BD">
        <w:rPr>
          <w:rFonts w:cs="Times New Roman"/>
          <w:color w:val="auto"/>
          <w:sz w:val="24"/>
          <w:szCs w:val="24"/>
        </w:rPr>
        <w:t>(</w:t>
      </w:r>
      <w:r>
        <w:rPr>
          <w:rFonts w:cs="Times New Roman"/>
          <w:color w:val="auto"/>
          <w:sz w:val="24"/>
          <w:szCs w:val="24"/>
        </w:rPr>
        <w:t>applying modified BCLC and stage AB</w:t>
      </w:r>
      <w:r w:rsidR="00F279BD">
        <w:rPr>
          <w:rFonts w:cs="Times New Roman"/>
          <w:color w:val="auto"/>
          <w:sz w:val="24"/>
          <w:szCs w:val="24"/>
        </w:rPr>
        <w:t>)</w:t>
      </w:r>
      <w:r>
        <w:rPr>
          <w:rFonts w:cs="Times New Roman"/>
          <w:color w:val="auto"/>
          <w:sz w:val="24"/>
          <w:szCs w:val="24"/>
        </w:rPr>
        <w:t xml:space="preserve"> </w:t>
      </w:r>
      <w:r w:rsidR="00F279BD">
        <w:rPr>
          <w:rFonts w:cs="Times New Roman"/>
          <w:color w:val="auto"/>
          <w:sz w:val="24"/>
          <w:szCs w:val="24"/>
        </w:rPr>
        <w:t>and</w:t>
      </w:r>
      <w:r>
        <w:rPr>
          <w:rFonts w:cs="Times New Roman"/>
          <w:color w:val="auto"/>
          <w:sz w:val="24"/>
          <w:szCs w:val="24"/>
        </w:rPr>
        <w:t xml:space="preserve"> Model</w:t>
      </w:r>
      <w:r w:rsidR="00F279BD" w:rsidRPr="00F279BD">
        <w:rPr>
          <w:rFonts w:cs="Times New Roman"/>
          <w:color w:val="auto"/>
          <w:sz w:val="24"/>
          <w:szCs w:val="24"/>
          <w:vertAlign w:val="superscript"/>
        </w:rPr>
        <w:t>original</w:t>
      </w:r>
      <w:r>
        <w:rPr>
          <w:rFonts w:cs="Times New Roman"/>
          <w:color w:val="auto"/>
          <w:sz w:val="24"/>
          <w:szCs w:val="24"/>
        </w:rPr>
        <w:t xml:space="preserve"> </w:t>
      </w:r>
      <w:r w:rsidR="00F279BD">
        <w:rPr>
          <w:rFonts w:cs="Times New Roman"/>
          <w:color w:val="auto"/>
          <w:sz w:val="24"/>
          <w:szCs w:val="24"/>
        </w:rPr>
        <w:t>(</w:t>
      </w:r>
      <w:r>
        <w:rPr>
          <w:rFonts w:cs="Times New Roman"/>
          <w:color w:val="auto"/>
          <w:sz w:val="24"/>
          <w:szCs w:val="24"/>
        </w:rPr>
        <w:t xml:space="preserve">applying </w:t>
      </w:r>
      <w:r w:rsidR="00F279BD">
        <w:rPr>
          <w:rFonts w:cs="Times New Roman"/>
          <w:color w:val="auto"/>
          <w:sz w:val="24"/>
          <w:szCs w:val="24"/>
        </w:rPr>
        <w:t>the original</w:t>
      </w:r>
      <w:r>
        <w:rPr>
          <w:rFonts w:cs="Times New Roman"/>
          <w:color w:val="auto"/>
          <w:sz w:val="24"/>
          <w:szCs w:val="24"/>
        </w:rPr>
        <w:t xml:space="preserve"> BCLC stage</w:t>
      </w:r>
      <w:r w:rsidR="00F279BD">
        <w:rPr>
          <w:rFonts w:cs="Times New Roman"/>
          <w:color w:val="auto"/>
          <w:sz w:val="24"/>
          <w:szCs w:val="24"/>
        </w:rPr>
        <w:t>)</w:t>
      </w:r>
      <w:r>
        <w:rPr>
          <w:rFonts w:cs="Times New Roman"/>
          <w:color w:val="auto"/>
          <w:sz w:val="24"/>
          <w:szCs w:val="24"/>
        </w:rPr>
        <w:t>. The results showed that although the AUCs had no statistical differen</w:t>
      </w:r>
      <w:r w:rsidRPr="00297BB8">
        <w:rPr>
          <w:rFonts w:cs="Times New Roman"/>
          <w:color w:val="auto"/>
          <w:sz w:val="24"/>
          <w:szCs w:val="24"/>
        </w:rPr>
        <w:t xml:space="preserve">ces (Fig. </w:t>
      </w:r>
      <w:r w:rsidR="003B1461" w:rsidRPr="00297BB8">
        <w:rPr>
          <w:rFonts w:cs="Times New Roman"/>
          <w:color w:val="auto"/>
          <w:sz w:val="24"/>
          <w:szCs w:val="24"/>
        </w:rPr>
        <w:t>S</w:t>
      </w:r>
      <w:r w:rsidR="003B1461">
        <w:rPr>
          <w:rFonts w:cs="Times New Roman"/>
          <w:color w:val="auto"/>
          <w:sz w:val="24"/>
          <w:szCs w:val="24"/>
        </w:rPr>
        <w:t>4</w:t>
      </w:r>
      <w:r w:rsidRPr="00297BB8">
        <w:rPr>
          <w:rFonts w:cs="Times New Roman"/>
          <w:color w:val="auto"/>
          <w:sz w:val="24"/>
          <w:szCs w:val="24"/>
        </w:rPr>
        <w:t>), Model</w:t>
      </w:r>
      <w:r w:rsidR="008E0CA6">
        <w:rPr>
          <w:rFonts w:cs="Times New Roman"/>
          <w:color w:val="auto"/>
          <w:sz w:val="24"/>
          <w:szCs w:val="24"/>
          <w:vertAlign w:val="superscript"/>
        </w:rPr>
        <w:t>CR</w:t>
      </w:r>
      <w:r w:rsidRPr="00297BB8">
        <w:rPr>
          <w:rFonts w:cs="Times New Roman"/>
          <w:color w:val="auto"/>
          <w:sz w:val="24"/>
          <w:szCs w:val="24"/>
          <w:vertAlign w:val="superscript"/>
        </w:rPr>
        <w:t>R</w:t>
      </w:r>
      <w:r w:rsidR="003C0554" w:rsidRPr="00297BB8">
        <w:rPr>
          <w:rFonts w:cs="Times New Roman"/>
          <w:color w:val="auto"/>
          <w:sz w:val="24"/>
          <w:szCs w:val="24"/>
          <w:vertAlign w:val="superscript"/>
        </w:rPr>
        <w:t xml:space="preserve"> </w:t>
      </w:r>
      <w:r w:rsidR="003C0554" w:rsidRPr="00297BB8">
        <w:rPr>
          <w:rFonts w:cs="Times New Roman"/>
          <w:color w:val="auto"/>
          <w:sz w:val="24"/>
          <w:szCs w:val="24"/>
        </w:rPr>
        <w:t>had better calibration than Model</w:t>
      </w:r>
      <w:r w:rsidR="003C0554" w:rsidRPr="00297BB8">
        <w:rPr>
          <w:rFonts w:cs="Times New Roman"/>
          <w:color w:val="auto"/>
          <w:sz w:val="24"/>
          <w:szCs w:val="24"/>
          <w:vertAlign w:val="superscript"/>
        </w:rPr>
        <w:t>or</w:t>
      </w:r>
      <w:r w:rsidR="00F279BD">
        <w:rPr>
          <w:rFonts w:cs="Times New Roman" w:hint="eastAsia"/>
          <w:color w:val="auto"/>
          <w:sz w:val="24"/>
          <w:szCs w:val="24"/>
          <w:vertAlign w:val="superscript"/>
        </w:rPr>
        <w:t>i</w:t>
      </w:r>
      <w:r w:rsidR="003C0554" w:rsidRPr="00297BB8">
        <w:rPr>
          <w:rFonts w:cs="Times New Roman"/>
          <w:color w:val="auto"/>
          <w:sz w:val="24"/>
          <w:szCs w:val="24"/>
          <w:vertAlign w:val="superscript"/>
        </w:rPr>
        <w:t>ginal</w:t>
      </w:r>
      <w:r w:rsidR="003C0554" w:rsidRPr="00297BB8">
        <w:rPr>
          <w:rFonts w:cs="Times New Roman"/>
          <w:color w:val="auto"/>
          <w:sz w:val="24"/>
          <w:szCs w:val="24"/>
        </w:rPr>
        <w:t xml:space="preserve"> (Fig. </w:t>
      </w:r>
      <w:r w:rsidR="003B1461" w:rsidRPr="00297BB8">
        <w:rPr>
          <w:rFonts w:cs="Times New Roman"/>
          <w:color w:val="auto"/>
          <w:sz w:val="24"/>
          <w:szCs w:val="24"/>
        </w:rPr>
        <w:t>S</w:t>
      </w:r>
      <w:r w:rsidR="003B1461">
        <w:rPr>
          <w:rFonts w:cs="Times New Roman"/>
          <w:color w:val="auto"/>
          <w:sz w:val="24"/>
          <w:szCs w:val="24"/>
        </w:rPr>
        <w:t>5</w:t>
      </w:r>
      <w:r w:rsidR="003C0554" w:rsidRPr="00297BB8">
        <w:rPr>
          <w:rFonts w:cs="Times New Roman"/>
          <w:color w:val="auto"/>
          <w:sz w:val="24"/>
          <w:szCs w:val="24"/>
        </w:rPr>
        <w:t xml:space="preserve">). </w:t>
      </w:r>
    </w:p>
    <w:p w14:paraId="270F8F41" w14:textId="77777777" w:rsidR="003C0554" w:rsidRDefault="003C0554" w:rsidP="003C0554">
      <w:pPr>
        <w:spacing w:line="480" w:lineRule="auto"/>
        <w:rPr>
          <w:rFonts w:cs="Times New Roman"/>
        </w:rPr>
        <w:sectPr w:rsidR="003C0554">
          <w:pgSz w:w="11906" w:h="16838"/>
          <w:pgMar w:top="1440" w:right="1800" w:bottom="1440" w:left="1800" w:header="851" w:footer="992" w:gutter="0"/>
          <w:cols w:space="425"/>
          <w:docGrid w:type="lines" w:linePitch="312"/>
        </w:sectPr>
      </w:pPr>
    </w:p>
    <w:p w14:paraId="295FE630" w14:textId="77777777" w:rsidR="00E4670F" w:rsidRDefault="00151EFF" w:rsidP="00E4670F">
      <w:pPr>
        <w:autoSpaceDE w:val="0"/>
        <w:autoSpaceDN w:val="0"/>
        <w:adjustRightInd w:val="0"/>
        <w:jc w:val="left"/>
        <w:rPr>
          <w:rFonts w:cs="Times New Roman"/>
          <w:sz w:val="24"/>
          <w:szCs w:val="24"/>
        </w:rPr>
      </w:pPr>
      <w:r w:rsidRPr="009130B2">
        <w:rPr>
          <w:rFonts w:cs="Times New Roman"/>
          <w:b/>
          <w:color w:val="auto"/>
          <w:sz w:val="24"/>
          <w:szCs w:val="24"/>
        </w:rPr>
        <w:lastRenderedPageBreak/>
        <w:fldChar w:fldCharType="begin"/>
      </w:r>
      <w:r w:rsidRPr="009130B2">
        <w:rPr>
          <w:rFonts w:cs="Times New Roman"/>
          <w:b/>
          <w:color w:val="auto"/>
          <w:sz w:val="24"/>
          <w:szCs w:val="24"/>
        </w:rPr>
        <w:instrText xml:space="preserve"> ADDIN NE.Bib</w:instrText>
      </w:r>
      <w:r w:rsidRPr="009130B2">
        <w:rPr>
          <w:rFonts w:cs="Times New Roman"/>
          <w:b/>
          <w:color w:val="auto"/>
          <w:sz w:val="24"/>
          <w:szCs w:val="24"/>
        </w:rPr>
        <w:fldChar w:fldCharType="separate"/>
      </w:r>
    </w:p>
    <w:p w14:paraId="5F0E947B" w14:textId="77777777"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b/>
          <w:bCs/>
          <w:sz w:val="24"/>
          <w:szCs w:val="24"/>
        </w:rPr>
        <w:t>References:</w:t>
      </w:r>
    </w:p>
    <w:p w14:paraId="4D6312BE" w14:textId="6D63162F"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sz w:val="24"/>
          <w:szCs w:val="24"/>
        </w:rPr>
        <w:t>1.</w:t>
      </w:r>
      <w:r w:rsidRPr="00E4670F">
        <w:rPr>
          <w:rFonts w:cs="Times New Roman"/>
          <w:sz w:val="24"/>
          <w:szCs w:val="24"/>
        </w:rPr>
        <w:tab/>
        <w:t xml:space="preserve">Cole SR, Hernan MA. Constructing inverse probability weights for marginal structural models. Am J Epidemiol </w:t>
      </w:r>
      <w:proofErr w:type="gramStart"/>
      <w:r w:rsidRPr="00E4670F">
        <w:rPr>
          <w:rFonts w:cs="Times New Roman"/>
          <w:sz w:val="24"/>
          <w:szCs w:val="24"/>
        </w:rPr>
        <w:t>2008;168:656</w:t>
      </w:r>
      <w:proofErr w:type="gramEnd"/>
      <w:r w:rsidRPr="00E4670F">
        <w:rPr>
          <w:rFonts w:cs="Times New Roman"/>
          <w:sz w:val="24"/>
          <w:szCs w:val="24"/>
        </w:rPr>
        <w:t>-64.</w:t>
      </w:r>
    </w:p>
    <w:p w14:paraId="6CD2D79D" w14:textId="742148D3"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sz w:val="24"/>
          <w:szCs w:val="24"/>
        </w:rPr>
        <w:t>2.</w:t>
      </w:r>
      <w:r w:rsidRPr="00E4670F">
        <w:rPr>
          <w:rFonts w:cs="Times New Roman"/>
          <w:sz w:val="24"/>
          <w:szCs w:val="24"/>
        </w:rPr>
        <w:tab/>
        <w:t>Austin PC, Stuart EA. Moving towards best practice when using inverse probability of treatment weighting (IPTW) using the propensity score to estimate causal treatment effects</w:t>
      </w:r>
      <w:r>
        <w:rPr>
          <w:rFonts w:cs="Times New Roman"/>
          <w:sz w:val="24"/>
          <w:szCs w:val="24"/>
        </w:rPr>
        <w:t xml:space="preserve"> </w:t>
      </w:r>
      <w:r w:rsidRPr="00E4670F">
        <w:rPr>
          <w:rFonts w:cs="Times New Roman"/>
          <w:sz w:val="24"/>
          <w:szCs w:val="24"/>
        </w:rPr>
        <w:t xml:space="preserve">in observational studies. Stat Med </w:t>
      </w:r>
      <w:proofErr w:type="gramStart"/>
      <w:r w:rsidRPr="00E4670F">
        <w:rPr>
          <w:rFonts w:cs="Times New Roman"/>
          <w:sz w:val="24"/>
          <w:szCs w:val="24"/>
        </w:rPr>
        <w:t>2015;34:3661</w:t>
      </w:r>
      <w:proofErr w:type="gramEnd"/>
      <w:r w:rsidRPr="00E4670F">
        <w:rPr>
          <w:rFonts w:cs="Times New Roman"/>
          <w:sz w:val="24"/>
          <w:szCs w:val="24"/>
        </w:rPr>
        <w:t>-79.</w:t>
      </w:r>
    </w:p>
    <w:p w14:paraId="6FA6A502" w14:textId="0DED81AD"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sz w:val="24"/>
          <w:szCs w:val="24"/>
        </w:rPr>
        <w:t>3.</w:t>
      </w:r>
      <w:r w:rsidRPr="00E4670F">
        <w:rPr>
          <w:rFonts w:cs="Times New Roman"/>
          <w:sz w:val="24"/>
          <w:szCs w:val="24"/>
        </w:rPr>
        <w:tab/>
      </w:r>
      <w:bookmarkStart w:id="6" w:name="_neb273BCAC4_080A_4A77_A65C_E185872F2E28"/>
      <w:r w:rsidRPr="00E4670F">
        <w:rPr>
          <w:rFonts w:cs="Times New Roman"/>
          <w:sz w:val="24"/>
          <w:szCs w:val="24"/>
        </w:rPr>
        <w:t xml:space="preserve">Wahl DR, </w:t>
      </w:r>
      <w:proofErr w:type="spellStart"/>
      <w:r w:rsidRPr="00E4670F">
        <w:rPr>
          <w:rFonts w:cs="Times New Roman"/>
          <w:sz w:val="24"/>
          <w:szCs w:val="24"/>
        </w:rPr>
        <w:t>Stenmark</w:t>
      </w:r>
      <w:proofErr w:type="spellEnd"/>
      <w:r w:rsidRPr="00E4670F">
        <w:rPr>
          <w:rFonts w:cs="Times New Roman"/>
          <w:sz w:val="24"/>
          <w:szCs w:val="24"/>
        </w:rPr>
        <w:t xml:space="preserve"> MH, Tao Y, et al. Outcomes After Stereotactic Body Radiotherapy or Radiofrequency Ablation for Hepatocellular Carcinoma. J Clin Oncol </w:t>
      </w:r>
      <w:proofErr w:type="gramStart"/>
      <w:r w:rsidRPr="00E4670F">
        <w:rPr>
          <w:rFonts w:cs="Times New Roman"/>
          <w:sz w:val="24"/>
          <w:szCs w:val="24"/>
        </w:rPr>
        <w:t>2016;34:452</w:t>
      </w:r>
      <w:proofErr w:type="gramEnd"/>
      <w:r w:rsidRPr="00E4670F">
        <w:rPr>
          <w:rFonts w:cs="Times New Roman"/>
          <w:sz w:val="24"/>
          <w:szCs w:val="24"/>
        </w:rPr>
        <w:t>-9.</w:t>
      </w:r>
      <w:bookmarkEnd w:id="6"/>
    </w:p>
    <w:p w14:paraId="67152B0B" w14:textId="6B948A95"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sz w:val="24"/>
          <w:szCs w:val="24"/>
        </w:rPr>
        <w:t>4.</w:t>
      </w:r>
      <w:r w:rsidRPr="00E4670F">
        <w:rPr>
          <w:rFonts w:cs="Times New Roman"/>
          <w:sz w:val="24"/>
          <w:szCs w:val="24"/>
        </w:rPr>
        <w:tab/>
      </w:r>
      <w:bookmarkStart w:id="7" w:name="_nebCFB426B2_042A_4DD8_97F5_5AB98F25049D"/>
      <w:r w:rsidRPr="00E4670F">
        <w:rPr>
          <w:rFonts w:cs="Times New Roman"/>
          <w:sz w:val="24"/>
          <w:szCs w:val="24"/>
        </w:rPr>
        <w:t xml:space="preserve">Cook JA, </w:t>
      </w:r>
      <w:proofErr w:type="spellStart"/>
      <w:r w:rsidRPr="00E4670F">
        <w:rPr>
          <w:rFonts w:cs="Times New Roman"/>
          <w:sz w:val="24"/>
          <w:szCs w:val="24"/>
        </w:rPr>
        <w:t>Ranstam</w:t>
      </w:r>
      <w:proofErr w:type="spellEnd"/>
      <w:r w:rsidRPr="00E4670F">
        <w:rPr>
          <w:rFonts w:cs="Times New Roman"/>
          <w:sz w:val="24"/>
          <w:szCs w:val="24"/>
        </w:rPr>
        <w:t xml:space="preserve"> J. Overfitting. Br J Surg </w:t>
      </w:r>
      <w:proofErr w:type="gramStart"/>
      <w:r w:rsidRPr="00E4670F">
        <w:rPr>
          <w:rFonts w:cs="Times New Roman"/>
          <w:sz w:val="24"/>
          <w:szCs w:val="24"/>
        </w:rPr>
        <w:t>2016;103:1814</w:t>
      </w:r>
      <w:proofErr w:type="gramEnd"/>
      <w:r w:rsidRPr="00E4670F">
        <w:rPr>
          <w:rFonts w:cs="Times New Roman"/>
          <w:sz w:val="24"/>
          <w:szCs w:val="24"/>
        </w:rPr>
        <w:t>.</w:t>
      </w:r>
      <w:bookmarkEnd w:id="7"/>
    </w:p>
    <w:p w14:paraId="322145CD" w14:textId="3C9573EF"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sz w:val="24"/>
          <w:szCs w:val="24"/>
        </w:rPr>
        <w:t>5.</w:t>
      </w:r>
      <w:r w:rsidRPr="00E4670F">
        <w:rPr>
          <w:rFonts w:cs="Times New Roman"/>
          <w:sz w:val="24"/>
          <w:szCs w:val="24"/>
        </w:rPr>
        <w:tab/>
      </w:r>
      <w:bookmarkStart w:id="8" w:name="_nebC58553BC_D29E_42EB_8F9F_1B5344324B25"/>
      <w:proofErr w:type="spellStart"/>
      <w:r w:rsidRPr="00E4670F">
        <w:rPr>
          <w:rFonts w:cs="Times New Roman"/>
          <w:sz w:val="24"/>
          <w:szCs w:val="24"/>
        </w:rPr>
        <w:t>Farinati</w:t>
      </w:r>
      <w:proofErr w:type="spellEnd"/>
      <w:r w:rsidRPr="00E4670F">
        <w:rPr>
          <w:rFonts w:cs="Times New Roman"/>
          <w:sz w:val="24"/>
          <w:szCs w:val="24"/>
        </w:rPr>
        <w:t xml:space="preserve"> F, Vitale A, </w:t>
      </w:r>
      <w:proofErr w:type="spellStart"/>
      <w:r w:rsidRPr="00E4670F">
        <w:rPr>
          <w:rFonts w:cs="Times New Roman"/>
          <w:sz w:val="24"/>
          <w:szCs w:val="24"/>
        </w:rPr>
        <w:t>Spolverato</w:t>
      </w:r>
      <w:proofErr w:type="spellEnd"/>
      <w:r w:rsidRPr="00E4670F">
        <w:rPr>
          <w:rFonts w:cs="Times New Roman"/>
          <w:sz w:val="24"/>
          <w:szCs w:val="24"/>
        </w:rPr>
        <w:t xml:space="preserve"> G, et al. Development and Validation of a New Prognostic System for Patients with Hepatocellular Carcinoma. </w:t>
      </w:r>
      <w:proofErr w:type="spellStart"/>
      <w:r w:rsidRPr="00E4670F">
        <w:rPr>
          <w:rFonts w:cs="Times New Roman"/>
          <w:sz w:val="24"/>
          <w:szCs w:val="24"/>
        </w:rPr>
        <w:t>Plos</w:t>
      </w:r>
      <w:proofErr w:type="spellEnd"/>
      <w:r w:rsidRPr="00E4670F">
        <w:rPr>
          <w:rFonts w:cs="Times New Roman"/>
          <w:sz w:val="24"/>
          <w:szCs w:val="24"/>
        </w:rPr>
        <w:t xml:space="preserve"> Med 2016;</w:t>
      </w:r>
      <w:proofErr w:type="gramStart"/>
      <w:r w:rsidRPr="00E4670F">
        <w:rPr>
          <w:rFonts w:cs="Times New Roman"/>
          <w:sz w:val="24"/>
          <w:szCs w:val="24"/>
        </w:rPr>
        <w:t>13:e</w:t>
      </w:r>
      <w:proofErr w:type="gramEnd"/>
      <w:r w:rsidRPr="00E4670F">
        <w:rPr>
          <w:rFonts w:cs="Times New Roman"/>
          <w:sz w:val="24"/>
          <w:szCs w:val="24"/>
        </w:rPr>
        <w:t>1002006.</w:t>
      </w:r>
      <w:bookmarkEnd w:id="8"/>
    </w:p>
    <w:p w14:paraId="417F862A" w14:textId="5547817C" w:rsidR="00E4670F" w:rsidRPr="00E4670F" w:rsidRDefault="00E4670F" w:rsidP="00E4670F">
      <w:pPr>
        <w:autoSpaceDE w:val="0"/>
        <w:autoSpaceDN w:val="0"/>
        <w:adjustRightInd w:val="0"/>
        <w:spacing w:line="480" w:lineRule="auto"/>
        <w:rPr>
          <w:rFonts w:cs="Times New Roman"/>
          <w:sz w:val="24"/>
          <w:szCs w:val="24"/>
        </w:rPr>
      </w:pPr>
      <w:r w:rsidRPr="00E4670F">
        <w:rPr>
          <w:rFonts w:cs="Times New Roman"/>
          <w:sz w:val="24"/>
          <w:szCs w:val="24"/>
        </w:rPr>
        <w:t>6.</w:t>
      </w:r>
      <w:r w:rsidRPr="00E4670F">
        <w:rPr>
          <w:rFonts w:cs="Times New Roman"/>
          <w:sz w:val="24"/>
          <w:szCs w:val="24"/>
        </w:rPr>
        <w:tab/>
      </w:r>
      <w:bookmarkStart w:id="9" w:name="_neb7181A01F_EF54_4AAD_9FEC_529637958FB4"/>
      <w:r w:rsidRPr="00E4670F">
        <w:rPr>
          <w:rFonts w:cs="Times New Roman"/>
          <w:sz w:val="24"/>
          <w:szCs w:val="24"/>
        </w:rPr>
        <w:t xml:space="preserve">Xu L, Peng ZW, Chen MS, et al. Prognostic nomogram for patients with unresectable hepatocellular carcinoma after transcatheter arterial chemoembolization. J </w:t>
      </w:r>
      <w:proofErr w:type="spellStart"/>
      <w:r w:rsidRPr="00E4670F">
        <w:rPr>
          <w:rFonts w:cs="Times New Roman"/>
          <w:sz w:val="24"/>
          <w:szCs w:val="24"/>
        </w:rPr>
        <w:t>Hepatol</w:t>
      </w:r>
      <w:proofErr w:type="spellEnd"/>
      <w:r w:rsidRPr="00E4670F">
        <w:rPr>
          <w:rFonts w:cs="Times New Roman"/>
          <w:sz w:val="24"/>
          <w:szCs w:val="24"/>
        </w:rPr>
        <w:t xml:space="preserve"> </w:t>
      </w:r>
      <w:proofErr w:type="gramStart"/>
      <w:r w:rsidRPr="00E4670F">
        <w:rPr>
          <w:rFonts w:cs="Times New Roman"/>
          <w:sz w:val="24"/>
          <w:szCs w:val="24"/>
        </w:rPr>
        <w:t>2015;63:122</w:t>
      </w:r>
      <w:proofErr w:type="gramEnd"/>
      <w:r w:rsidRPr="00E4670F">
        <w:rPr>
          <w:rFonts w:cs="Times New Roman"/>
          <w:sz w:val="24"/>
          <w:szCs w:val="24"/>
        </w:rPr>
        <w:t>-</w:t>
      </w:r>
      <w:r>
        <w:rPr>
          <w:rFonts w:cs="Times New Roman"/>
          <w:sz w:val="24"/>
          <w:szCs w:val="24"/>
        </w:rPr>
        <w:t>3</w:t>
      </w:r>
      <w:r w:rsidRPr="00E4670F">
        <w:rPr>
          <w:rFonts w:cs="Times New Roman"/>
          <w:sz w:val="24"/>
          <w:szCs w:val="24"/>
        </w:rPr>
        <w:t>0.</w:t>
      </w:r>
      <w:bookmarkEnd w:id="9"/>
    </w:p>
    <w:p w14:paraId="0493EECD" w14:textId="2F97A515" w:rsidR="00783F4E" w:rsidRPr="006B1DED" w:rsidRDefault="00151EFF" w:rsidP="009130B2">
      <w:pPr>
        <w:autoSpaceDE w:val="0"/>
        <w:autoSpaceDN w:val="0"/>
        <w:adjustRightInd w:val="0"/>
        <w:spacing w:line="480" w:lineRule="auto"/>
        <w:rPr>
          <w:rFonts w:cs="Times New Roman"/>
          <w:color w:val="auto"/>
          <w:sz w:val="24"/>
          <w:szCs w:val="24"/>
        </w:rPr>
      </w:pPr>
      <w:r w:rsidRPr="009130B2">
        <w:rPr>
          <w:rFonts w:cs="Times New Roman"/>
          <w:b/>
          <w:color w:val="auto"/>
          <w:sz w:val="24"/>
          <w:szCs w:val="24"/>
        </w:rPr>
        <w:fldChar w:fldCharType="end"/>
      </w:r>
    </w:p>
    <w:sectPr w:rsidR="00783F4E" w:rsidRPr="006B1DED" w:rsidSect="002464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077C" w14:textId="77777777" w:rsidR="002127CD" w:rsidRDefault="002127CD" w:rsidP="004F023D">
      <w:r>
        <w:separator/>
      </w:r>
    </w:p>
  </w:endnote>
  <w:endnote w:type="continuationSeparator" w:id="0">
    <w:p w14:paraId="5228B9E6" w14:textId="77777777" w:rsidR="002127CD" w:rsidRDefault="002127CD" w:rsidP="004F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2002" w14:textId="77777777" w:rsidR="00B84ED8" w:rsidRDefault="00B84E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54188"/>
      <w:docPartObj>
        <w:docPartGallery w:val="Page Numbers (Bottom of Page)"/>
        <w:docPartUnique/>
      </w:docPartObj>
    </w:sdtPr>
    <w:sdtEndPr/>
    <w:sdtContent>
      <w:p w14:paraId="79A16895" w14:textId="35EDB365" w:rsidR="00B84ED8" w:rsidRDefault="002127CD">
        <w:pPr>
          <w:pStyle w:val="a5"/>
          <w:jc w:val="center"/>
        </w:pPr>
      </w:p>
    </w:sdtContent>
  </w:sdt>
  <w:p w14:paraId="3DB7E574" w14:textId="77777777" w:rsidR="00B84ED8" w:rsidRDefault="00B84E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2378" w14:textId="77777777" w:rsidR="00B84ED8" w:rsidRDefault="00B84E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383D" w14:textId="77777777" w:rsidR="002127CD" w:rsidRDefault="002127CD" w:rsidP="004F023D">
      <w:r>
        <w:separator/>
      </w:r>
    </w:p>
  </w:footnote>
  <w:footnote w:type="continuationSeparator" w:id="0">
    <w:p w14:paraId="30F0E40D" w14:textId="77777777" w:rsidR="002127CD" w:rsidRDefault="002127CD" w:rsidP="004F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9FCA" w14:textId="77777777" w:rsidR="00B84ED8" w:rsidRDefault="00B84E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FCFE" w14:textId="77777777" w:rsidR="00B84ED8" w:rsidRDefault="00B84E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4C99" w14:textId="77777777" w:rsidR="00B84ED8" w:rsidRDefault="00B84E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609"/>
    <w:multiLevelType w:val="hybridMultilevel"/>
    <w:tmpl w:val="35EAB71C"/>
    <w:lvl w:ilvl="0" w:tplc="1A28B352">
      <w:start w:val="1"/>
      <w:numFmt w:val="decimal"/>
      <w:lvlText w:val="%1)"/>
      <w:lvlJc w:val="left"/>
      <w:pPr>
        <w:ind w:left="780" w:hanging="420"/>
      </w:pPr>
      <w:rPr>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C4C0496"/>
    <w:multiLevelType w:val="hybridMultilevel"/>
    <w:tmpl w:val="4E6E2184"/>
    <w:lvl w:ilvl="0" w:tplc="0EA4133E">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EA4133E">
      <w:start w:val="1"/>
      <w:numFmt w:val="decimal"/>
      <w:lvlText w:val="(%3)"/>
      <w:lvlJc w:val="left"/>
      <w:pPr>
        <w:ind w:left="2100" w:hanging="420"/>
      </w:pPr>
      <w:rPr>
        <w:rFonts w:hint="eastAsia"/>
      </w:r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EEB0D37"/>
    <w:multiLevelType w:val="hybridMultilevel"/>
    <w:tmpl w:val="3224D9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EF0EB4"/>
    <w:multiLevelType w:val="singleLevel"/>
    <w:tmpl w:val="EC529F08"/>
    <w:lvl w:ilvl="0">
      <w:start w:val="1"/>
      <w:numFmt w:val="lowerLetter"/>
      <w:lvlText w:val="%1)"/>
      <w:lvlJc w:val="left"/>
      <w:pPr>
        <w:ind w:left="2098" w:hanging="254"/>
      </w:pPr>
      <w:rPr>
        <w:rFonts w:hint="eastAsia"/>
      </w:rPr>
    </w:lvl>
  </w:abstractNum>
  <w:abstractNum w:abstractNumId="4" w15:restartNumberingAfterBreak="0">
    <w:nsid w:val="1AE62590"/>
    <w:multiLevelType w:val="singleLevel"/>
    <w:tmpl w:val="12605E2E"/>
    <w:lvl w:ilvl="0">
      <w:start w:val="1"/>
      <w:numFmt w:val="decimal"/>
      <w:lvlText w:val="(%1) "/>
      <w:lvlJc w:val="left"/>
      <w:pPr>
        <w:ind w:left="420" w:hanging="420"/>
      </w:pPr>
      <w:rPr>
        <w:rFonts w:hint="eastAsia"/>
      </w:rPr>
    </w:lvl>
  </w:abstractNum>
  <w:abstractNum w:abstractNumId="5" w15:restartNumberingAfterBreak="0">
    <w:nsid w:val="1CC325AA"/>
    <w:multiLevelType w:val="hybridMultilevel"/>
    <w:tmpl w:val="742C4C10"/>
    <w:lvl w:ilvl="0" w:tplc="0EA4133E">
      <w:start w:val="1"/>
      <w:numFmt w:val="decimal"/>
      <w:lvlText w:val="(%1)"/>
      <w:lvlJc w:val="left"/>
      <w:pPr>
        <w:ind w:left="1260" w:hanging="420"/>
      </w:pPr>
    </w:lvl>
    <w:lvl w:ilvl="1" w:tplc="04090019">
      <w:start w:val="1"/>
      <w:numFmt w:val="lowerLetter"/>
      <w:lvlText w:val="%2)"/>
      <w:lvlJc w:val="left"/>
      <w:pPr>
        <w:ind w:left="1680" w:hanging="420"/>
      </w:pPr>
    </w:lvl>
    <w:lvl w:ilvl="2" w:tplc="0EA4133E">
      <w:start w:val="1"/>
      <w:numFmt w:val="decimal"/>
      <w:lvlText w:val="(%3)"/>
      <w:lvlJc w:val="lef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6" w15:restartNumberingAfterBreak="0">
    <w:nsid w:val="22030138"/>
    <w:multiLevelType w:val="hybridMultilevel"/>
    <w:tmpl w:val="73F4FC34"/>
    <w:lvl w:ilvl="0" w:tplc="A66A9F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572412"/>
    <w:multiLevelType w:val="hybridMultilevel"/>
    <w:tmpl w:val="06F0A042"/>
    <w:lvl w:ilvl="0" w:tplc="430C82C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972450"/>
    <w:multiLevelType w:val="singleLevel"/>
    <w:tmpl w:val="12605E2E"/>
    <w:lvl w:ilvl="0">
      <w:start w:val="1"/>
      <w:numFmt w:val="decimal"/>
      <w:lvlText w:val="(%1) "/>
      <w:lvlJc w:val="left"/>
      <w:pPr>
        <w:ind w:left="420" w:hanging="420"/>
      </w:pPr>
      <w:rPr>
        <w:rFonts w:hint="eastAsia"/>
      </w:rPr>
    </w:lvl>
  </w:abstractNum>
  <w:abstractNum w:abstractNumId="9" w15:restartNumberingAfterBreak="0">
    <w:nsid w:val="2B1E5A69"/>
    <w:multiLevelType w:val="singleLevel"/>
    <w:tmpl w:val="12605E2E"/>
    <w:lvl w:ilvl="0">
      <w:start w:val="1"/>
      <w:numFmt w:val="decimal"/>
      <w:lvlText w:val="(%1) "/>
      <w:lvlJc w:val="left"/>
      <w:pPr>
        <w:ind w:left="420" w:hanging="420"/>
      </w:pPr>
      <w:rPr>
        <w:rFonts w:hint="eastAsia"/>
      </w:rPr>
    </w:lvl>
  </w:abstractNum>
  <w:abstractNum w:abstractNumId="10" w15:restartNumberingAfterBreak="0">
    <w:nsid w:val="2B604951"/>
    <w:multiLevelType w:val="hybridMultilevel"/>
    <w:tmpl w:val="95DA64A8"/>
    <w:lvl w:ilvl="0" w:tplc="12605E2E">
      <w:start w:val="1"/>
      <w:numFmt w:val="decimal"/>
      <w:lvlText w:val="(%1) "/>
      <w:lvlJc w:val="left"/>
      <w:pPr>
        <w:ind w:left="1028" w:hanging="420"/>
      </w:pPr>
      <w:rPr>
        <w:rFonts w:hint="eastAsia"/>
      </w:rPr>
    </w:lvl>
    <w:lvl w:ilvl="1" w:tplc="12605E2E">
      <w:start w:val="1"/>
      <w:numFmt w:val="decimal"/>
      <w:lvlText w:val="(%2) "/>
      <w:lvlJc w:val="left"/>
      <w:pPr>
        <w:ind w:left="2831" w:hanging="420"/>
      </w:pPr>
      <w:rPr>
        <w:rFonts w:hint="eastAsia"/>
      </w:rPr>
    </w:lvl>
    <w:lvl w:ilvl="2" w:tplc="5362650A">
      <w:start w:val="2"/>
      <w:numFmt w:val="decimal"/>
      <w:lvlText w:val="%3."/>
      <w:lvlJc w:val="left"/>
      <w:pPr>
        <w:ind w:left="1808" w:hanging="360"/>
      </w:pPr>
      <w:rPr>
        <w:rFonts w:hint="default"/>
      </w:r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1" w15:restartNumberingAfterBreak="0">
    <w:nsid w:val="3BE210C1"/>
    <w:multiLevelType w:val="hybridMultilevel"/>
    <w:tmpl w:val="353CC8B2"/>
    <w:lvl w:ilvl="0" w:tplc="A20E65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7B621D"/>
    <w:multiLevelType w:val="hybridMultilevel"/>
    <w:tmpl w:val="29F4F57E"/>
    <w:lvl w:ilvl="0" w:tplc="12605E2E">
      <w:start w:val="1"/>
      <w:numFmt w:val="decimal"/>
      <w:lvlText w:val="(%1) "/>
      <w:lvlJc w:val="left"/>
      <w:pPr>
        <w:ind w:left="1271" w:hanging="420"/>
      </w:pPr>
      <w:rPr>
        <w:rFonts w:hint="eastAsia"/>
      </w:rPr>
    </w:lvl>
    <w:lvl w:ilvl="1" w:tplc="770EB996">
      <w:start w:val="1"/>
      <w:numFmt w:val="decimal"/>
      <w:lvlText w:val="(%2) "/>
      <w:lvlJc w:val="left"/>
      <w:pPr>
        <w:ind w:left="1134" w:firstLine="137"/>
      </w:pPr>
      <w:rPr>
        <w:rFonts w:hint="eastAsia"/>
      </w:r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3" w15:restartNumberingAfterBreak="0">
    <w:nsid w:val="4A0E4538"/>
    <w:multiLevelType w:val="hybridMultilevel"/>
    <w:tmpl w:val="563E1DA8"/>
    <w:lvl w:ilvl="0" w:tplc="12605E2E">
      <w:start w:val="1"/>
      <w:numFmt w:val="decimal"/>
      <w:lvlText w:val="(%1) "/>
      <w:lvlJc w:val="left"/>
      <w:pPr>
        <w:ind w:left="1028" w:hanging="420"/>
      </w:pPr>
      <w:rPr>
        <w:rFonts w:hint="eastAsia"/>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4" w15:restartNumberingAfterBreak="0">
    <w:nsid w:val="4DC55224"/>
    <w:multiLevelType w:val="hybridMultilevel"/>
    <w:tmpl w:val="450C2F60"/>
    <w:lvl w:ilvl="0" w:tplc="13562474">
      <w:start w:val="1"/>
      <w:numFmt w:val="decimal"/>
      <w:lvlText w:val="(%1) "/>
      <w:lvlJc w:val="left"/>
      <w:pPr>
        <w:ind w:left="1134" w:hanging="526"/>
      </w:pPr>
      <w:rPr>
        <w:rFonts w:hint="eastAsia"/>
      </w:rPr>
    </w:lvl>
    <w:lvl w:ilvl="1" w:tplc="C5F03E98">
      <w:start w:val="1"/>
      <w:numFmt w:val="decimal"/>
      <w:lvlText w:val="%2)"/>
      <w:lvlJc w:val="left"/>
      <w:pPr>
        <w:ind w:left="1388" w:hanging="360"/>
      </w:pPr>
      <w:rPr>
        <w:rFonts w:hint="default"/>
      </w:r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5" w15:restartNumberingAfterBreak="0">
    <w:nsid w:val="4F732ECD"/>
    <w:multiLevelType w:val="multilevel"/>
    <w:tmpl w:val="37B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B466AD"/>
    <w:multiLevelType w:val="hybridMultilevel"/>
    <w:tmpl w:val="54D4D3C0"/>
    <w:lvl w:ilvl="0" w:tplc="0D7CC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E35DFD"/>
    <w:multiLevelType w:val="multilevel"/>
    <w:tmpl w:val="9EEC670C"/>
    <w:lvl w:ilvl="0">
      <w:start w:val="1"/>
      <w:numFmt w:val="decimal"/>
      <w:lvlText w:val="%1)"/>
      <w:lvlJc w:val="left"/>
      <w:pPr>
        <w:ind w:left="608" w:hanging="480"/>
      </w:pPr>
      <w:rPr>
        <w:rFonts w:hint="default"/>
        <w:color w:val="auto"/>
      </w:rPr>
    </w:lvl>
    <w:lvl w:ilvl="1">
      <w:start w:val="1"/>
      <w:numFmt w:val="bullet"/>
      <w:lvlText w:val=""/>
      <w:lvlJc w:val="left"/>
      <w:pPr>
        <w:ind w:left="1088" w:hanging="480"/>
      </w:pPr>
      <w:rPr>
        <w:rFonts w:ascii="Wingdings" w:hAnsi="Wingdings" w:hint="default"/>
      </w:rPr>
    </w:lvl>
    <w:lvl w:ilvl="2">
      <w:start w:val="1"/>
      <w:numFmt w:val="bullet"/>
      <w:lvlText w:val=""/>
      <w:lvlJc w:val="left"/>
      <w:pPr>
        <w:ind w:left="1568" w:hanging="480"/>
      </w:pPr>
      <w:rPr>
        <w:rFonts w:ascii="Wingdings" w:hAnsi="Wingdings" w:hint="default"/>
      </w:rPr>
    </w:lvl>
    <w:lvl w:ilvl="3">
      <w:start w:val="1"/>
      <w:numFmt w:val="bullet"/>
      <w:lvlText w:val=""/>
      <w:lvlJc w:val="left"/>
      <w:pPr>
        <w:ind w:left="2048" w:hanging="480"/>
      </w:pPr>
      <w:rPr>
        <w:rFonts w:ascii="Wingdings" w:hAnsi="Wingdings" w:hint="default"/>
      </w:rPr>
    </w:lvl>
    <w:lvl w:ilvl="4">
      <w:start w:val="1"/>
      <w:numFmt w:val="bullet"/>
      <w:lvlText w:val=""/>
      <w:lvlJc w:val="left"/>
      <w:pPr>
        <w:ind w:left="2528" w:hanging="480"/>
      </w:pPr>
      <w:rPr>
        <w:rFonts w:ascii="Wingdings" w:hAnsi="Wingdings" w:hint="default"/>
      </w:rPr>
    </w:lvl>
    <w:lvl w:ilvl="5">
      <w:start w:val="1"/>
      <w:numFmt w:val="bullet"/>
      <w:lvlText w:val=""/>
      <w:lvlJc w:val="left"/>
      <w:pPr>
        <w:ind w:left="3008" w:hanging="480"/>
      </w:pPr>
      <w:rPr>
        <w:rFonts w:ascii="Wingdings" w:hAnsi="Wingdings" w:hint="default"/>
      </w:rPr>
    </w:lvl>
    <w:lvl w:ilvl="6">
      <w:start w:val="1"/>
      <w:numFmt w:val="bullet"/>
      <w:lvlText w:val=""/>
      <w:lvlJc w:val="left"/>
      <w:pPr>
        <w:ind w:left="3488" w:hanging="480"/>
      </w:pPr>
      <w:rPr>
        <w:rFonts w:ascii="Wingdings" w:hAnsi="Wingdings" w:hint="default"/>
      </w:rPr>
    </w:lvl>
    <w:lvl w:ilvl="7">
      <w:start w:val="1"/>
      <w:numFmt w:val="bullet"/>
      <w:lvlText w:val=""/>
      <w:lvlJc w:val="left"/>
      <w:pPr>
        <w:ind w:left="3968" w:hanging="480"/>
      </w:pPr>
      <w:rPr>
        <w:rFonts w:ascii="Wingdings" w:hAnsi="Wingdings" w:hint="default"/>
      </w:rPr>
    </w:lvl>
    <w:lvl w:ilvl="8">
      <w:start w:val="1"/>
      <w:numFmt w:val="bullet"/>
      <w:lvlText w:val=""/>
      <w:lvlJc w:val="left"/>
      <w:pPr>
        <w:ind w:left="4448" w:hanging="480"/>
      </w:pPr>
      <w:rPr>
        <w:rFonts w:ascii="Wingdings" w:hAnsi="Wingdings" w:hint="default"/>
      </w:rPr>
    </w:lvl>
  </w:abstractNum>
  <w:abstractNum w:abstractNumId="18" w15:restartNumberingAfterBreak="0">
    <w:nsid w:val="5977095B"/>
    <w:multiLevelType w:val="singleLevel"/>
    <w:tmpl w:val="EC529F08"/>
    <w:lvl w:ilvl="0">
      <w:start w:val="1"/>
      <w:numFmt w:val="lowerLetter"/>
      <w:lvlText w:val="%1)"/>
      <w:lvlJc w:val="left"/>
      <w:pPr>
        <w:ind w:left="2098" w:hanging="254"/>
      </w:pPr>
      <w:rPr>
        <w:rFonts w:hint="eastAsia"/>
      </w:rPr>
    </w:lvl>
  </w:abstractNum>
  <w:abstractNum w:abstractNumId="19" w15:restartNumberingAfterBreak="0">
    <w:nsid w:val="59770C6F"/>
    <w:multiLevelType w:val="singleLevel"/>
    <w:tmpl w:val="0330A2D6"/>
    <w:lvl w:ilvl="0">
      <w:start w:val="1"/>
      <w:numFmt w:val="lowerLetter"/>
      <w:lvlText w:val="%1)"/>
      <w:lvlJc w:val="left"/>
      <w:pPr>
        <w:ind w:left="420" w:hanging="420"/>
      </w:pPr>
      <w:rPr>
        <w:rFonts w:hint="eastAsia"/>
      </w:rPr>
    </w:lvl>
  </w:abstractNum>
  <w:abstractNum w:abstractNumId="20" w15:restartNumberingAfterBreak="0">
    <w:nsid w:val="597717BA"/>
    <w:multiLevelType w:val="singleLevel"/>
    <w:tmpl w:val="12605E2E"/>
    <w:lvl w:ilvl="0">
      <w:start w:val="1"/>
      <w:numFmt w:val="decimal"/>
      <w:lvlText w:val="(%1) "/>
      <w:lvlJc w:val="left"/>
      <w:pPr>
        <w:ind w:left="420" w:hanging="420"/>
      </w:pPr>
      <w:rPr>
        <w:rFonts w:hint="eastAsia"/>
      </w:rPr>
    </w:lvl>
  </w:abstractNum>
  <w:abstractNum w:abstractNumId="21" w15:restartNumberingAfterBreak="0">
    <w:nsid w:val="5E645F83"/>
    <w:multiLevelType w:val="multilevel"/>
    <w:tmpl w:val="9EEC670C"/>
    <w:lvl w:ilvl="0">
      <w:start w:val="1"/>
      <w:numFmt w:val="decimal"/>
      <w:lvlText w:val="%1)"/>
      <w:lvlJc w:val="left"/>
      <w:pPr>
        <w:ind w:left="608" w:hanging="480"/>
      </w:pPr>
      <w:rPr>
        <w:rFonts w:hint="default"/>
        <w:color w:val="auto"/>
      </w:rPr>
    </w:lvl>
    <w:lvl w:ilvl="1">
      <w:start w:val="1"/>
      <w:numFmt w:val="bullet"/>
      <w:lvlText w:val=""/>
      <w:lvlJc w:val="left"/>
      <w:pPr>
        <w:ind w:left="1088" w:hanging="480"/>
      </w:pPr>
      <w:rPr>
        <w:rFonts w:ascii="Wingdings" w:hAnsi="Wingdings" w:hint="default"/>
      </w:rPr>
    </w:lvl>
    <w:lvl w:ilvl="2">
      <w:start w:val="1"/>
      <w:numFmt w:val="bullet"/>
      <w:lvlText w:val=""/>
      <w:lvlJc w:val="left"/>
      <w:pPr>
        <w:ind w:left="1568" w:hanging="480"/>
      </w:pPr>
      <w:rPr>
        <w:rFonts w:ascii="Wingdings" w:hAnsi="Wingdings" w:hint="default"/>
      </w:rPr>
    </w:lvl>
    <w:lvl w:ilvl="3">
      <w:start w:val="1"/>
      <w:numFmt w:val="bullet"/>
      <w:lvlText w:val=""/>
      <w:lvlJc w:val="left"/>
      <w:pPr>
        <w:ind w:left="2048" w:hanging="480"/>
      </w:pPr>
      <w:rPr>
        <w:rFonts w:ascii="Wingdings" w:hAnsi="Wingdings" w:hint="default"/>
      </w:rPr>
    </w:lvl>
    <w:lvl w:ilvl="4">
      <w:start w:val="1"/>
      <w:numFmt w:val="bullet"/>
      <w:lvlText w:val=""/>
      <w:lvlJc w:val="left"/>
      <w:pPr>
        <w:ind w:left="2528" w:hanging="480"/>
      </w:pPr>
      <w:rPr>
        <w:rFonts w:ascii="Wingdings" w:hAnsi="Wingdings" w:hint="default"/>
      </w:rPr>
    </w:lvl>
    <w:lvl w:ilvl="5">
      <w:start w:val="1"/>
      <w:numFmt w:val="bullet"/>
      <w:lvlText w:val=""/>
      <w:lvlJc w:val="left"/>
      <w:pPr>
        <w:ind w:left="3008" w:hanging="480"/>
      </w:pPr>
      <w:rPr>
        <w:rFonts w:ascii="Wingdings" w:hAnsi="Wingdings" w:hint="default"/>
      </w:rPr>
    </w:lvl>
    <w:lvl w:ilvl="6">
      <w:start w:val="1"/>
      <w:numFmt w:val="bullet"/>
      <w:lvlText w:val=""/>
      <w:lvlJc w:val="left"/>
      <w:pPr>
        <w:ind w:left="3488" w:hanging="480"/>
      </w:pPr>
      <w:rPr>
        <w:rFonts w:ascii="Wingdings" w:hAnsi="Wingdings" w:hint="default"/>
      </w:rPr>
    </w:lvl>
    <w:lvl w:ilvl="7">
      <w:start w:val="1"/>
      <w:numFmt w:val="bullet"/>
      <w:lvlText w:val=""/>
      <w:lvlJc w:val="left"/>
      <w:pPr>
        <w:ind w:left="3968" w:hanging="480"/>
      </w:pPr>
      <w:rPr>
        <w:rFonts w:ascii="Wingdings" w:hAnsi="Wingdings" w:hint="default"/>
      </w:rPr>
    </w:lvl>
    <w:lvl w:ilvl="8">
      <w:start w:val="1"/>
      <w:numFmt w:val="bullet"/>
      <w:lvlText w:val=""/>
      <w:lvlJc w:val="left"/>
      <w:pPr>
        <w:ind w:left="4448" w:hanging="480"/>
      </w:pPr>
      <w:rPr>
        <w:rFonts w:ascii="Wingdings" w:hAnsi="Wingdings" w:hint="default"/>
      </w:rPr>
    </w:lvl>
  </w:abstractNum>
  <w:abstractNum w:abstractNumId="22" w15:restartNumberingAfterBreak="0">
    <w:nsid w:val="64B83277"/>
    <w:multiLevelType w:val="hybridMultilevel"/>
    <w:tmpl w:val="450C2F60"/>
    <w:lvl w:ilvl="0" w:tplc="13562474">
      <w:start w:val="1"/>
      <w:numFmt w:val="decimal"/>
      <w:lvlText w:val="(%1) "/>
      <w:lvlJc w:val="left"/>
      <w:pPr>
        <w:ind w:left="1134" w:hanging="526"/>
      </w:pPr>
      <w:rPr>
        <w:rFonts w:hint="eastAsia"/>
      </w:rPr>
    </w:lvl>
    <w:lvl w:ilvl="1" w:tplc="C5F03E98">
      <w:start w:val="1"/>
      <w:numFmt w:val="decimal"/>
      <w:lvlText w:val="%2)"/>
      <w:lvlJc w:val="left"/>
      <w:pPr>
        <w:ind w:left="1388" w:hanging="360"/>
      </w:pPr>
      <w:rPr>
        <w:rFonts w:hint="default"/>
      </w:r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23" w15:restartNumberingAfterBreak="0">
    <w:nsid w:val="65292965"/>
    <w:multiLevelType w:val="hybridMultilevel"/>
    <w:tmpl w:val="1BE6A68C"/>
    <w:lvl w:ilvl="0" w:tplc="04090011">
      <w:start w:val="1"/>
      <w:numFmt w:val="decimal"/>
      <w:lvlText w:val="%1)"/>
      <w:lvlJc w:val="left"/>
      <w:pPr>
        <w:ind w:left="840" w:hanging="420"/>
      </w:pPr>
    </w:lvl>
    <w:lvl w:ilvl="1" w:tplc="0C768A16">
      <w:start w:val="1"/>
      <w:numFmt w:val="decimal"/>
      <w:lvlText w:val="%2."/>
      <w:lvlJc w:val="left"/>
      <w:pPr>
        <w:ind w:left="1200" w:hanging="360"/>
      </w:pPr>
      <w:rPr>
        <w:rFonts w:hint="default"/>
      </w:rPr>
    </w:lvl>
    <w:lvl w:ilvl="2" w:tplc="DD6AEDB2">
      <w:start w:val="1"/>
      <w:numFmt w:val="decimal"/>
      <w:lvlText w:val="(%3)"/>
      <w:lvlJc w:val="left"/>
      <w:pPr>
        <w:ind w:left="1620" w:hanging="36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271316A"/>
    <w:multiLevelType w:val="hybridMultilevel"/>
    <w:tmpl w:val="6C9AD370"/>
    <w:lvl w:ilvl="0" w:tplc="4C0823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A986C7C"/>
    <w:multiLevelType w:val="hybridMultilevel"/>
    <w:tmpl w:val="5532E08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0"/>
  </w:num>
  <w:num w:numId="3">
    <w:abstractNumId w:val="18"/>
  </w:num>
  <w:num w:numId="4">
    <w:abstractNumId w:val="19"/>
  </w:num>
  <w:num w:numId="5">
    <w:abstractNumId w:val="22"/>
  </w:num>
  <w:num w:numId="6">
    <w:abstractNumId w:val="25"/>
  </w:num>
  <w:num w:numId="7">
    <w:abstractNumId w:val="24"/>
  </w:num>
  <w:num w:numId="8">
    <w:abstractNumId w:val="23"/>
  </w:num>
  <w:num w:numId="9">
    <w:abstractNumId w:val="21"/>
  </w:num>
  <w:num w:numId="10">
    <w:abstractNumId w:val="10"/>
  </w:num>
  <w:num w:numId="11">
    <w:abstractNumId w:val="13"/>
  </w:num>
  <w:num w:numId="12">
    <w:abstractNumId w:val="2"/>
  </w:num>
  <w:num w:numId="13">
    <w:abstractNumId w:val="4"/>
  </w:num>
  <w:num w:numId="14">
    <w:abstractNumId w:val="8"/>
  </w:num>
  <w:num w:numId="15">
    <w:abstractNumId w:val="12"/>
  </w:num>
  <w:num w:numId="16">
    <w:abstractNumId w:val="14"/>
  </w:num>
  <w:num w:numId="17">
    <w:abstractNumId w:val="3"/>
  </w:num>
  <w:num w:numId="18">
    <w:abstractNumId w:val="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8"/>
    <w:lvlOverride w:ilvl="0">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3"/>
    <w:lvlOverride w:ilvl="0">
      <w:startOverride w:val="1"/>
    </w:lvlOverride>
  </w:num>
  <w:num w:numId="30">
    <w:abstractNumId w:val="1"/>
  </w:num>
  <w:num w:numId="31">
    <w:abstractNumId w:val="7"/>
  </w:num>
  <w:num w:numId="32">
    <w:abstractNumId w:val="16"/>
  </w:num>
  <w:num w:numId="33">
    <w:abstractNumId w:val="11"/>
  </w:num>
  <w:num w:numId="34">
    <w:abstractNumId w:val="9"/>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Ref{2FFFEC86-13A7-4180-939C-BD01A4BB9EDF}" w:val=" ADDIN NE.Ref.{2FFFEC86-13A7-4180-939C-BD01A4BB9EDF}&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318D79FA-57CF-4F47-8FA6-ECEFA9E63893}" w:val=" ADDIN NE.Ref.{318D79FA-57CF-4F47-8FA6-ECEFA9E63893}&lt;Citation&gt;&lt;Group&gt;&lt;References&gt;&lt;Item&gt;&lt;ID&gt;346&lt;/ID&gt;&lt;UID&gt;{5D44D8E4-28BE-4F4B-B39A-C4812C510AE9}&lt;/UID&gt;&lt;Title&gt;Is drug-eluting bead transcatheter arterial chemoembolization (TACE) associated with better tumor response than conventional TACE in meta-analysis?&lt;/Title&gt;&lt;Template&gt;Journal Article&lt;/Template&gt;&lt;Star&gt;0&lt;/Star&gt;&lt;Tag&gt;0&lt;/Tag&gt;&lt;Author&gt;Kodama, Y; Matsui, T; Tsuji, K; Sakurai, Y; Kang, J H; Nagai, K; Tanaka, K; Tomonari, A; Maguchi, H&lt;/Author&gt;&lt;Year&gt;2015&lt;/Year&gt;&lt;Details&gt;&lt;_accessed&gt;62451195&lt;/_accessed&gt;&lt;_accession_num&gt;25589249&lt;/_accession_num&gt;&lt;_author_adr&gt;Department of Radiology and.; Center for Gastroenterology, Teine Keijinkai Hospital, Sapporo, Japan.; Center for Gastroenterology, Teine Keijinkai Hospital, Sapporo, Japan.; Department of Radiology and.; Center for Gastroenterology, Teine Keijinkai Hospital, Sapporo, Japan.; Center for Gastroenterology, Teine Keijinkai Hospital, Sapporo, Japan.; Center for Gastroenterology, Teine Keijinkai Hospital, Sapporo, Japan.; Center for Gastroenterology, Teine Keijinkai Hospital, Sapporo, Japan.; Center for Gastroenterology, Teine Keijinkai Hospital, Sapporo, Japan.&lt;/_author_adr&gt;&lt;_collection_scope&gt;SCIE;&lt;/_collection_scope&gt;&lt;_created&gt;61745270&lt;/_created&gt;&lt;_date&gt;60965280&lt;/_date&gt;&lt;_date_display&gt;2015 Dec&lt;/_date_display&gt;&lt;_db_updated&gt;PubMed&lt;/_db_updated&gt;&lt;_doi&gt;10.1111/hepr.12485&lt;/_doi&gt;&lt;_impact_factor&gt;   3.415&lt;/_impact_factor&gt;&lt;_isbn&gt;1386-6346 (Print); 1386-6346 (Linking)&lt;/_isbn&gt;&lt;_issue&gt;12&lt;/_issue&gt;&lt;_journal&gt;Hepatol Res&lt;/_journal&gt;&lt;_language&gt;eng&lt;/_language&gt;&lt;_modified&gt;62446398&lt;/_modified&gt;&lt;_pages&gt;1258-9&lt;/_pages&gt;&lt;_tertiary_title&gt;Hepatology research : the official journal of the Japan Society of Hepatology&lt;/_tertiary_title&gt;&lt;_type_work&gt;Letter&lt;/_type_work&gt;&lt;_url&gt;http://www.ncbi.nlm.nih.gov/entrez/query.fcgi?cmd=Retrieve&amp;amp;db=pubmed&amp;amp;dopt=Abstract&amp;amp;list_uids=25589249&amp;amp;query_hl=1&lt;/_url&gt;&lt;_volume&gt;45&lt;/_volume&gt;&lt;/Details&gt;&lt;Extra&gt;&lt;DBUID&gt;{19879C41-36CE-4312-A878-3A9F91C56A58}&lt;/DBUID&gt;&lt;/Extra&gt;&lt;/Item&gt;&lt;/References&gt;&lt;/Group&gt;&lt;Group&gt;&lt;References&gt;&lt;Item&gt;&lt;ID&gt;362&lt;/ID&gt;&lt;UID&gt;{B2C3175F-B9BC-4F68-81F8-259A19321E8E}&lt;/UID&gt;&lt;Title&gt;Comparative study between doxorubicin-eluting beads and conventional transarterial chemoembolization for treatment of hepatocellular carcinoma&lt;/Title&gt;&lt;Template&gt;Journal Article&lt;/Template&gt;&lt;Star&gt;0&lt;/Star&gt;&lt;Tag&gt;0&lt;/Tag&gt;&lt;Author&gt;Song, M J; Chun, H J; Song, D S; Kim, H Y; Yoo, S H; Park, C H; Bae, S H; Choi, J Y; Chang, U I; Yang, J M; Lee, H G; Yoon, S K&lt;/Author&gt;&lt;Year&gt;2012&lt;/Year&gt;&lt;Details&gt;&lt;_accessed&gt;62451195&lt;/_accessed&gt;&lt;_accession_num&gt;22824821&lt;/_accession_num&gt;&lt;_author_adr&gt;Department of Internal Medicine, College of Medicine, The Catholic University of  Korea, Seoul, Republic of Korea.&lt;/_author_adr&gt;&lt;_collection_scope&gt;SCI;SCIE;&lt;/_collection_scope&gt;&lt;_created&gt;61746382&lt;/_created&gt;&lt;_date&gt;59388480&lt;/_date&gt;&lt;_date_display&gt;2012 Dec&lt;/_date_display&gt;&lt;_db_updated&gt;PubMed&lt;/_db_updated&gt;&lt;_doi&gt;10.1016/j.jhep.2012.07.017&lt;/_doi&gt;&lt;_impact_factor&gt;  14.911&lt;/_impact_factor&gt;&lt;_isbn&gt;1600-0641 (Electronic); 0168-8278 (Linking)&lt;/_isbn&gt;&lt;_issue&gt;6&lt;/_issue&gt;&lt;_journal&gt;J Hepatol&lt;/_journal&gt;&lt;_keywords&gt;Aged; Antibiotics, Antineoplastic/*administration &amp;amp;amp; dosage/adverse effects; Carcinoma, Hepatocellular/mortality/*therapy; *Chemoembolization, Therapeutic; Disease Progression; Doxorubicin/*administration &amp;amp;amp; dosage/adverse effects; Female; Humans; Liver Neoplasms/mortality/*therapy; Male; Middle Aged; Retrospective Studies; Survival Rate&lt;/_keywords&gt;&lt;_language&gt;eng&lt;/_language&gt;&lt;_modified&gt;62371322&lt;/_modified&gt;&lt;_ori_publication&gt;Copyright (c) 2012 European Association for the Study of the Liver. Published by _x000d__x000a_      Elsevier B.V. All rights reserved.&lt;/_ori_publication&gt;&lt;_pages&gt;1244-50&lt;/_pages&gt;&lt;_tertiary_title&gt;Journal of hepatology&lt;/_tertiary_title&gt;&lt;_type_work&gt;Comparative Study; Journal Article; Research Support, Non-U.S. Gov&amp;apos;t&lt;/_type_work&gt;&lt;_url&gt;http://www.ncbi.nlm.nih.gov/entrez/query.fcgi?cmd=Retrieve&amp;amp;db=pubmed&amp;amp;dopt=Abstract&amp;amp;list_uids=22824821&amp;amp;query_hl=1&lt;/_url&gt;&lt;_volume&gt;57&lt;/_volume&gt;&lt;/Details&gt;&lt;Extra&gt;&lt;DBUID&gt;{19879C41-36CE-4312-A878-3A9F91C56A58}&lt;/DBUID&gt;&lt;/Extra&gt;&lt;/Item&gt;&lt;/References&gt;&lt;/Group&gt;&lt;/Citation&gt;_x000a_"/>
    <w:docVar w:name="NE.Ref{3906E9B6-2909-4E5F-9D64-DC90501BBE70}" w:val=" ADDIN NE.Ref.{3906E9B6-2909-4E5F-9D64-DC90501BBE70}&lt;Citation&gt;&lt;Group&gt;&lt;References&gt;&lt;Item&gt;&lt;ID&gt;216&lt;/ID&gt;&lt;UID&gt;{C58553BC-D29E-42EB-8F9F-1B5344324B25}&lt;/UID&gt;&lt;Title&gt;Development and Validation of a New Prognostic System for Patients with Hepatocellular Carcinoma&lt;/Title&gt;&lt;Template&gt;Journal Article&lt;/Template&gt;&lt;Star&gt;0&lt;/Star&gt;&lt;Tag&gt;5&lt;/Tag&gt;&lt;Author&gt;Farinati, F; Vitale, A; Spolverato, G; Pawlik, T M; Huo, T L; Lee, Y H; Frigo, A C; Giacomin, A; Giannini, E G; Ciccarese, F; Piscaglia, F; Rapaccini, G L; Di Marco, M; Caturelli, E; Zoli, M; Borzio, F; Cabibbo, G; Felder, M; Sacco, R; Morisco, F; Biasini, E; Foschi, F G; Gasbarrini, A; Svegliati, Baroni G; Virdone, R; Masotto, A; Trevisani, F; Cillo, U&lt;/Author&gt;&lt;Year&gt;2016&lt;/Year&gt;&lt;Details&gt;&lt;_accessed&gt;62589428&lt;/_accessed&gt;&lt;_accession_num&gt;27116206&lt;/_accession_num&gt;&lt;_author_adr&gt;Department of Surgery, Oncology and Gastroenterology, University of Padua, Padua, Italy.; Department of Surgery, Oncology and Gastroenterology, University of Padua, Padua, Italy.; Department of Surgery, Oncology and Gastroenterology, University of Padua, Padua, Italy.; Department of Surgery, Johns Hopkins Hospital, Baltimore, Maryland, United States of America.; National Yang-Ming University, Taipei City, Taiwan.; Department of Medicine, Taipei Veterans General Hospital, Taipei City, Taiwan.; National Yang-Ming University, Taipei City, Taiwan.; Department of Medicine, Taipei Veterans General Hospital, Taipei City, Taiwan.; Biostatistics Unit, University of Padua, Padua, Italy.; Department of Surgery, Oncology and Gastroenterology, University of Padua, Padua, Italy.; Gastroenterology Unit, Department of Internal Medicine, IRCCS Azienda Ospedaliera Universitaria San Martino IST, University of Genoa, Genoa, Italy.; Division of Surgery, San Marco Hospital, Zingonia, Italy.; Division of Internal Medicine, Department of Medical and Surgical Sciences, Alma  Mater Studiorum, University of Bologna, Bologna, Italy.; Division of Internal Medicine and Gastroenterology, Complesso Integrato Columbus, Universita Cattolica del Sacro Cuore, Rome, Italy.; Division of Medicine, Bolognini Hospital, Seriate, Italy.; Division of Gastroenterology, Belcolle Hospital, Viterbo, Italy.; Division of Internal Medicine, Department of Medical and Surgical Sciences, Alma  Mater Studiorum, University of Bologna, Bologna, Italy.; Division of Radiology, Department of Medicine, Fatebenefratelli Hospital, Milan,  Italy.; Division of Gastroenterology, Biomedical Department of Internal and Specialistic  Medicine, University of Palermo, Palermo, Italy.; Division of Gastroenterology, Bolzano Regional Hospital, Bolzano, Italy.; Division of Gastroenterology and Metabolic Diseases, University Hospital of Pisa, Pisa, Italy.; Division of Gastroenterology, Department of Medicine and Surgery, University of Naples Federico II, Naples, Italy.; Division of Infectious Diseases and Hepatology, Azienda Ospedaliero-Universitaria di Parma, Parma, Italy.; Department of Internal Medicine, Ospedale per gli Infermi di Faenza, Faenza, Italy.; Division of Internal Medicine and Gastroenterology, Fondazione Policlinico Universitario A. Gemelli, Universita Cattolica del Sacro Cuore, Roma, Italy.; Division of Gastroenterology, Polytechnic University of Marche, Ancona, Italy.; Division of Internal Medicine 2, Ospedali Riuniti Villa Sofia Cervello, Palermo,  Italy.; Gastroenterology Unit, Ospedale Sacro Cuore Don Calabria, Negrar, Italy.; Division of Semeiotics, Department of Medical and Surgical Sciences, Alma Mater Studiorum, University of Bologna, Bologna, Italy.; Department of Surgery, Oncology and Gastroenterology, University of Padua, Padua, Italy.&lt;/_author_adr&gt;&lt;_collection_scope&gt;SCIE;&lt;/_collection_scope&gt;&lt;_created&gt;61494409&lt;/_created&gt;&lt;_date&gt;61140960&lt;/_date&gt;&lt;_date_display&gt;2016 Apr&lt;/_date_display&gt;&lt;_db_updated&gt;PubMed&lt;/_db_updated&gt;&lt;_doi&gt;10.1371/journal.pmed.1002006&lt;/_doi&gt;&lt;_impact_factor&gt;  11.675&lt;/_impact_factor&gt;&lt;_isbn&gt;1549-1676 (Electronic); 1549-1277 (Linking)&lt;/_isbn&gt;&lt;_issue&gt;4&lt;/_issue&gt;&lt;_journal&gt;PLoS Med&lt;/_journal&gt;&lt;_keywords&gt;Aged; Carcinoma, Hepatocellular/*blood/mortality/*secondary; Databases, Factual; Decision Support Techniques; Female; Humans; Italy; Liver Neoplasms/*blood/mortality/*pathology; Male; Middle Aged; Neoplasm Invasiveness; Neoplasm Staging/*methods; Neoplasms, Multiple Primary; Predictive Value of Tests; Reproducibility of Results; Retrospective Studies; Risk Assessment; Risk Factors; Survival Analysis; Taiwan; Time Factors; Tumor Burden; alpha-Fetoproteins/*analysis&lt;/_keywords&gt;&lt;_language&gt;eng&lt;/_language&gt;&lt;_modified&gt;62446381&lt;/_modified&gt;&lt;_pages&gt;e1002006&lt;/_pages&gt;&lt;_tertiary_title&gt;PLoS medicine&lt;/_tertiary_title&gt;&lt;_type_work&gt;Journal Article; Multicenter Study; Validation Studies&lt;/_type_work&gt;&lt;_url&gt;http://www.ncbi.nlm.nih.gov/entrez/query.fcgi?cmd=Retrieve&amp;amp;db=pubmed&amp;amp;dopt=Abstract&amp;amp;list_uids=27116206&amp;amp;query_hl=1&lt;/_url&gt;&lt;_volume&gt;13&lt;/_volume&gt;&lt;/Details&gt;&lt;Extra&gt;&lt;DBUID&gt;{19879C41-36CE-4312-A878-3A9F91C56A58}&lt;/DBUID&gt;&lt;/Extra&gt;&lt;/Item&gt;&lt;/References&gt;&lt;/Group&gt;&lt;Group&gt;&lt;References&gt;&lt;Item&gt;&lt;ID&gt;236&lt;/ID&gt;&lt;UID&gt;{7181A01F-EF54-4AAD-9FEC-529637958FB4}&lt;/UID&gt;&lt;Title&gt;Prognostic nomogram for patients with unresectable hepatocellular carcinoma after transcatheter arterial chemoembolization&lt;/Title&gt;&lt;Template&gt;Journal Article&lt;/Template&gt;&lt;Star&gt;0&lt;/Star&gt;&lt;Tag&gt;0&lt;/Tag&gt;&lt;Author&gt;Xu, L; Peng, Z W; Chen, M S; Shi, M; Zhang, Y J; Guo, R P; Lin, X J; Lau, W Y&lt;/Author&gt;&lt;Year&gt;2015&lt;/Year&gt;&lt;Details&gt;&lt;_accessed&gt;61545046&lt;/_accessed&gt;&lt;_accession_num&gt;25725438&lt;/_accession_num&gt;&lt;_author_adr&gt;Sun Yat-sen University Cancer Center, State Key Laboratory of Oncology in South China, Collaborative Innovation Center for Cancer Medicine, Guangzhou 510060, China.; Department of Oncology, The First Affiliated Hospital, Sun Yat-sen University, 58 Zhongshan Road II, Guangzhou, China.; Sun Yat-sen University Cancer Center, State Key Laboratory of Oncology in South China, Collaborative Innovation Center for Cancer Medicine, Guangzhou 510060, China. Electronic address: Chminsh@mail.sysu.edu.cn.;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Sun Yat-sen University Cancer Center, State Key Laboratory of Oncology in South China, Collaborative Innovation Center for Cancer Medicine, Guangzhou 510060, China; Faculty of Medicine, The Chinese University of Hong Kong, Prince of Wales  Hospital, Shatin, Hong Kong Special Administrative Region.&lt;/_author_adr&gt;&lt;_collection_scope&gt;SCI;SCIE;&lt;/_collection_scope&gt;&lt;_created&gt;61545046&lt;/_created&gt;&lt;_date&gt;60744960&lt;/_date&gt;&lt;_date_display&gt;2015 Jul&lt;/_date_display&gt;&lt;_db_updated&gt;PubMed&lt;/_db_updated&gt;&lt;_doi&gt;10.1016/j.jhep.2015.02.034&lt;/_doi&gt;&lt;_impact_factor&gt;  14.911&lt;/_impact_factor&gt;&lt;_isbn&gt;1600-0641 (Electronic); 0168-8278 (Linking)&lt;/_isbn&gt;&lt;_issue&gt;1&lt;/_issue&gt;&lt;_journal&gt;J Hepatol&lt;/_journal&gt;&lt;_keywords&gt;Adolescent; Adult; Aged; Antineoplastic Agents/*administration &amp;amp;amp; dosage; Carcinoma, Hepatocellular/pathology/*therapy; Catheterization, Peripheral; Chemoembolization, Therapeutic/*methods; Female; Follow-Up Studies; Humans; Injections, Intra-Arterial; Liver Neoplasms/pathology/*therapy; Male; Middle Aged; *Neoplasm Staging; *Nomograms; Prognosis; Prospective Studies; Young AdultHepatocellular carcinoma; Prognostic nomogram; Staging system; Transarterial chemoembolization&lt;/_keywords&gt;&lt;_language&gt;eng&lt;/_language&gt;&lt;_modified&gt;62529728&lt;/_modified&gt;&lt;_ori_publication&gt;Copyright (c) 2015 European Association for the Study of the Liver. Published by _x000d__x000a_      Elsevier B.V. All rights reserved.&lt;/_ori_publication&gt;&lt;_pages&gt;122-30&lt;/_pages&gt;&lt;_tertiary_title&gt;Journal of hepatology&lt;/_tertiary_title&gt;&lt;_type_work&gt;Journal Article; Research Support, Non-U.S. Gov&amp;apos;t&lt;/_type_work&gt;&lt;_url&gt;http://www.ncbi.nlm.nih.gov/entrez/query.fcgi?cmd=Retrieve&amp;amp;db=pubmed&amp;amp;dopt=Abstract&amp;amp;list_uids=25725438&amp;amp;query_hl=1&lt;/_url&gt;&lt;_volume&gt;63&lt;/_volume&gt;&lt;/Details&gt;&lt;Extra&gt;&lt;DBUID&gt;{19879C41-36CE-4312-A878-3A9F91C56A58}&lt;/DBUID&gt;&lt;/Extra&gt;&lt;/Item&gt;&lt;/References&gt;&lt;/Group&gt;&lt;/Citation&gt;_x000a_"/>
    <w:docVar w:name="NE.Ref{651D7C5E-363F-4DE7-8FEB-DF828BA3F2FB}" w:val=" ADDIN NE.Ref.{651D7C5E-363F-4DE7-8FEB-DF828BA3F2FB}&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66EFDB56-4795-410B-B1D0-C34721894941}" w:val=" ADDIN NE.Ref.{66EFDB56-4795-410B-B1D0-C34721894941}&lt;Citation&gt;&lt;Group&gt;&lt;References&gt;&lt;Item&gt;&lt;ID&gt;906&lt;/ID&gt;&lt;UID&gt;{273BCAC4-080A-4A77-A65C-E185872F2E28}&lt;/UID&gt;&lt;Title&gt;Outcomes After Stereotactic Body Radiotherapy or Radiofrequency Ablation for Hepatocellular Carcinoma&lt;/Title&gt;&lt;Template&gt;Journal Article&lt;/Template&gt;&lt;Star&gt;0&lt;/Star&gt;&lt;Tag&gt;0&lt;/Tag&gt;&lt;Author&gt;Wahl, D R; Stenmark, M H; Tao, Y; Pollom, E L; Caoili, E M; Lawrence, T S; Schipper, M J; Feng, M&lt;/Author&gt;&lt;Year&gt;2016&lt;/Year&gt;&lt;Details&gt;&lt;_accession_num&gt;26628466&lt;/_accession_num&gt;&lt;_author_adr&gt;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Daniel R. Wahl, Matthew H. Stenmark, Yebin Tao, Erqi L. Pollom, Elaine M. Caoili, Theodore S. Lawrence, Matthew J. Schipper, and Mary Feng, University of Michigan  Medical Center; and Matthew H. Stenmark, Veterans Affairs Medical Center, Ann Arbor, MI. maryfeng@med.umich.edu.&lt;/_author_adr&gt;&lt;_collection_scope&gt;SCI;SCIE;&lt;/_collection_scope&gt;&lt;_created&gt;61911962&lt;/_created&gt;&lt;_date&gt;2016-02-10&lt;/_date&gt;&lt;_date_display&gt;2016 Feb 10&lt;/_date_display&gt;&lt;_db_updated&gt;PubMed&lt;/_db_updated&gt;&lt;_doi&gt;10.1200/JCO.2015.61.4925&lt;/_doi&gt;&lt;_impact_factor&gt;  26.303&lt;/_impact_factor&gt;&lt;_isbn&gt;1527-7755 (Electronic); 0732-183X (Linking)&lt;/_isbn&gt;&lt;_issue&gt;5&lt;/_issue&gt;&lt;_journal&gt;J Clin Oncol&lt;/_journal&gt;&lt;_keywords&gt;Adult; Aged; Aged, 80 and over; Carcinoma, Hepatocellular/mortality/pathology/*surgery; Catheter Ablation/*mortality; Female; Follow-Up Studies; Humans; Liver Neoplasms/mortality/pathology/*surgery; Male; Middle Aged; Neoplasm Staging; Prognosis; Proportional Hazards Models; Radiosurgery/*mortality; Retrospective Studies; Survival Rate&lt;/_keywords&gt;&lt;_language&gt;eng&lt;/_language&gt;&lt;_modified&gt;62419199&lt;/_modified&gt;&lt;_ori_publication&gt;(c) 2015 by American Society of Clinical Oncology.&lt;/_ori_publication&gt;&lt;_pages&gt;452-9&lt;/_pages&gt;&lt;_tertiary_title&gt;Journal of clinical oncology : official journal of the American Society of_x000d__x000a_      Clinical Oncology&lt;/_tertiary_title&gt;&lt;_type_work&gt;Comparative Study; Journal Article; Research Support, N.I.H., Extramural&lt;/_type_work&gt;&lt;_url&gt;http://www.ncbi.nlm.nih.gov/entrez/query.fcgi?cmd=Retrieve&amp;amp;db=pubmed&amp;amp;dopt=Abstract&amp;amp;list_uids=26628466&amp;amp;query_hl=1&lt;/_url&gt;&lt;_volume&gt;34&lt;/_volume&gt;&lt;/Details&gt;&lt;Extra&gt;&lt;DBUID&gt;{6388C72E-F586-42F6-A1C2-59F56FFE20F9}&lt;/DBUID&gt;&lt;/Extra&gt;&lt;/Item&gt;&lt;/References&gt;&lt;/Group&gt;&lt;Group&gt;&lt;References&gt;&lt;Item&gt;&lt;ID&gt;898&lt;/ID&gt;&lt;UID&gt;{1E98DF9B-3494-48D3-B14F-99E865E959CE}&lt;/UID&gt;&lt;Title&gt;Moving towards best practice when using inverse probability of treatment weighting (IPTW) using the propensity score to estimate causal treatment effects  in observational studies&lt;/Title&gt;&lt;Template&gt;Journal Article&lt;/Template&gt;&lt;Star&gt;0&lt;/Star&gt;&lt;Tag&gt;0&lt;/Tag&gt;&lt;Author&gt;Austin, P C; Stuart, E A&lt;/Author&gt;&lt;Year&gt;2015&lt;/Year&gt;&lt;Details&gt;&lt;_accessed&gt;61846051&lt;/_accessed&gt;&lt;_accession_num&gt;26238958&lt;/_accession_num&gt;&lt;_author_adr&gt;Institute for Clinical Evaluative Sciences, Toronto, Ontario, Canada.; Institute of Health Policy, Management and Evaluation, University of Toronto, Toronto, Canada.; Schulich Heart Research Program, Sunnybrook Research Institute, Toronto, Canada.; Department of Mental Health, Johns Hopkins Bloomberg School of Public Health, Baltimore, MD, U.S.A.; Department of Biostatistics, Johns Hopkins Bloomberg School of Public Health, Baltimore, MD, U.S.A.; Department of Health Policy and Management, Johns Hopkins Bloomberg School of Public Health, Baltimore, MD, U.S.A.&lt;/_author_adr&gt;&lt;_collection_scope&gt;SCI;SCIE;&lt;/_collection_scope&gt;&lt;_created&gt;61846048&lt;/_created&gt;&lt;_date&gt;60978240&lt;/_date&gt;&lt;_date_display&gt;2015 Dec 10&lt;/_date_display&gt;&lt;_db_updated&gt;PubMed&lt;/_db_updated&gt;&lt;_doi&gt;10.1002/sim.6607&lt;/_doi&gt;&lt;_impact_factor&gt;   1.932&lt;/_impact_factor&gt;&lt;_isbn&gt;1097-0258 (Electronic); 0277-6715 (Linking)&lt;/_isbn&gt;&lt;_issue&gt;28&lt;/_issue&gt;&lt;_journal&gt;Stat Med&lt;/_journal&gt;&lt;_keywords&gt;Humans; Models, Statistical; Monte Carlo Method; *Observational Studies as Topic/statistics &amp;amp;amp; numerical data; *Outcome Assessment (Health Care)/statistics &amp;amp;amp; numerical data; *Propensity ScoreIPTW; causal inference; inverse probability of treatment weighting; observational study; propensity score&lt;/_keywords&gt;&lt;_language&gt;eng&lt;/_language&gt;&lt;_modified&gt;62377091&lt;/_modified&gt;&lt;_ori_publication&gt;(c) 2015 The Authors. Statistics in Medicine Published by John Wiley &amp;amp;amp; Sons Ltd.&lt;/_ori_publication&gt;&lt;_pages&gt;3661-79&lt;/_pages&gt;&lt;_tertiary_title&gt;Statistics in medicine&lt;/_tertiary_title&gt;&lt;_type_work&gt;Journal Article; Research Support, N.I.H., Extramural; Research Support, Non-U.S. Gov&amp;apos;t; Review&lt;/_type_work&gt;&lt;_url&gt;http://www.ncbi.nlm.nih.gov/entrez/query.fcgi?cmd=Retrieve&amp;amp;db=pubmed&amp;amp;dopt=Abstract&amp;amp;list_uids=26238958&amp;amp;query_hl=1&lt;/_url&gt;&lt;_volume&gt;34&lt;/_volume&gt;&lt;/Details&gt;&lt;Extra&gt;&lt;DBUID&gt;{6388C72E-F586-42F6-A1C2-59F56FFE20F9}&lt;/DBUID&gt;&lt;/Extra&gt;&lt;/Item&gt;&lt;/References&gt;&lt;/Group&gt;&lt;/Citation&gt;_x000a_"/>
    <w:docVar w:name="NE.Ref{6F0F396A-206E-4B41-A525-95682F2B815F}" w:val=" ADDIN NE.Ref.{6F0F396A-206E-4B41-A525-95682F2B815F}&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7F80A478-5E16-4D69-8ABA-9B4777BDA863}" w:val=" ADDIN NE.Ref.{7F80A478-5E16-4D69-8ABA-9B4777BDA863}&lt;Citation&gt;&lt;Group&gt;&lt;References&gt;&lt;Item&gt;&lt;ID&gt;922&lt;/ID&gt;&lt;UID&gt;{0CD5F502-6E05-45BC-990D-B7BEB1D4FC9F}&lt;/UID&gt;&lt;Title&gt;Constructing inverse probability weights for marginal structural models&lt;/Title&gt;&lt;Template&gt;Journal Article&lt;/Template&gt;&lt;Star&gt;0&lt;/Star&gt;&lt;Tag&gt;0&lt;/Tag&gt;&lt;Author&gt;Cole, S R; Hernan, M A&lt;/Author&gt;&lt;Year&gt;2008&lt;/Year&gt;&lt;Details&gt;&lt;_accession_num&gt;18682488&lt;/_accession_num&gt;&lt;_author_adr&gt;Department of Epidemiology, Johns Hopkins Bloomberg School of Public Health, Baltimore, MD, USA. cole@unc.edu&lt;/_author_adr&gt;&lt;_collection_scope&gt;SCI;SCIE;&lt;/_collection_scope&gt;&lt;_created&gt;61938156&lt;/_created&gt;&lt;_date&gt;2008-09-15&lt;/_date&gt;&lt;_date_display&gt;2008 Sep 15&lt;/_date_display&gt;&lt;_db_updated&gt;PubMed&lt;/_db_updated&gt;&lt;_doi&gt;10.1093/aje/kwn164&lt;/_doi&gt;&lt;_impact_factor&gt;   4.825&lt;/_impact_factor&gt;&lt;_isbn&gt;1476-6256 (Electronic); 0002-9262 (Linking)&lt;/_isbn&gt;&lt;_issue&gt;6&lt;/_issue&gt;&lt;_journal&gt;Am J Epidemiol&lt;/_journal&gt;&lt;_keywords&gt;Acquired Immunodeficiency Syndrome/drug therapy/*epidemiology; Antiretroviral Therapy, Highly Active; Bias (Epidemiology); *Confounding Factors (Epidemiology); Female; HIV-1; Humans; *Logistic Models; Male; Multicenter Studies as Topic; *Probability&lt;/_keywords&gt;&lt;_language&gt;eng&lt;/_language&gt;&lt;_modified&gt;61938156&lt;/_modified&gt;&lt;_pages&gt;656-64&lt;/_pages&gt;&lt;_tertiary_title&gt;American journal of epidemiology&lt;/_tertiary_title&gt;&lt;_type_work&gt;Journal Article; Research Support, N.I.H., Extramural&lt;/_type_work&gt;&lt;_url&gt;http://www.ncbi.nlm.nih.gov/entrez/query.fcgi?cmd=Retrieve&amp;amp;db=pubmed&amp;amp;dopt=Abstract&amp;amp;list_uids=18682488&amp;amp;query_hl=1&lt;/_url&gt;&lt;_volume&gt;168&lt;/_volume&gt;&lt;/Details&gt;&lt;Extra&gt;&lt;DBUID&gt;{6388C72E-F586-42F6-A1C2-59F56FFE20F9}&lt;/DBUID&gt;&lt;/Extra&gt;&lt;/Item&gt;&lt;/References&gt;&lt;/Group&gt;&lt;/Citation&gt;_x000a_"/>
    <w:docVar w:name="NE.Ref{887673F6-EDB2-4540-9758-E79A56E66E49}" w:val=" ADDIN NE.Ref.{887673F6-EDB2-4540-9758-E79A56E66E49}&lt;Citation&gt;&lt;Group&gt;&lt;References&gt;&lt;Item&gt;&lt;ID&gt;973&lt;/ID&gt;&lt;UID&gt;{CFB426B2-042A-4DD8-97F5-5AB98F25049D}&lt;/UID&gt;&lt;Title&gt;Overfitting&lt;/Title&gt;&lt;Template&gt;Journal Article&lt;/Template&gt;&lt;Star&gt;1&lt;/Star&gt;&lt;Tag&gt;0&lt;/Tag&gt;&lt;Author&gt;Cook, J A; Ranstam, J&lt;/Author&gt;&lt;Year&gt;2016&lt;/Year&gt;&lt;Details&gt;&lt;_accessed&gt;62451211&lt;/_accessed&gt;&lt;_accession_num&gt;27901280&lt;/_accession_num&gt;&lt;_author_adr&gt;BJS Statistical Editors.; BJS Statistical Editors.&lt;/_author_adr&gt;&lt;_created&gt;62195670&lt;/_created&gt;&lt;_date&gt;2016-12-01&lt;/_date&gt;&lt;_date_display&gt;2016 Dec&lt;/_date_display&gt;&lt;_db_updated&gt;PubMed&lt;/_db_updated&gt;&lt;_doi&gt;10.1002/bjs.10244&lt;/_doi&gt;&lt;_impact_factor&gt;   5.433&lt;/_impact_factor&gt;&lt;_isbn&gt;1365-2168 (Electronic); 0007-1323 (Linking)&lt;/_isbn&gt;&lt;_issue&gt;13&lt;/_issue&gt;&lt;_journal&gt;Br J Surg&lt;/_journal&gt;&lt;_keywords&gt;Colorectal Neoplasms/*surgery; Colorectal Surgery/*statistics &amp;amp;amp; numerical data; Humans; Incidence; *Models, Statistical; Postoperative Complications/*epidemiology; Prognosis; Risk Assessment/*statistics &amp;amp;amp; numerical data&lt;/_keywords&gt;&lt;_language&gt;eng&lt;/_language&gt;&lt;_modified&gt;62365959&lt;/_modified&gt;&lt;_pages&gt;1814&lt;/_pages&gt;&lt;_tertiary_title&gt;The British journal of surgery&lt;/_tertiary_title&gt;&lt;_type_work&gt;Journal Article; Review&lt;/_type_work&gt;&lt;_url&gt;http://www.ncbi.nlm.nih.gov/entrez/query.fcgi?cmd=Retrieve&amp;amp;db=pubmed&amp;amp;dopt=Abstract&amp;amp;list_uids=27901280&amp;amp;query_hl=1&lt;/_url&gt;&lt;_volume&gt;103&lt;/_volume&gt;&lt;/Details&gt;&lt;Extra&gt;&lt;DBUID&gt;{6388C72E-F586-42F6-A1C2-59F56FFE20F9}&lt;/DBUID&gt;&lt;/Extra&gt;&lt;/Item&gt;&lt;/References&gt;&lt;/Group&gt;&lt;/Citation&gt;_x000a_"/>
    <w:docVar w:name="NE.Ref{9C46BAC6-5376-47B4-946A-6414EF7352B0}" w:val=" ADDIN NE.Ref.{9C46BAC6-5376-47B4-946A-6414EF7352B0}&lt;Citation&gt;&lt;Group&gt;&lt;References&gt;&lt;Item&gt;&lt;ID&gt;922&lt;/ID&gt;&lt;UID&gt;{0CD5F502-6E05-45BC-990D-B7BEB1D4FC9F}&lt;/UID&gt;&lt;Title&gt;Constructing inverse probability weights for marginal structural models&lt;/Title&gt;&lt;Template&gt;Journal Article&lt;/Template&gt;&lt;Star&gt;0&lt;/Star&gt;&lt;Tag&gt;0&lt;/Tag&gt;&lt;Author&gt;Cole, S R; Hernan, M A&lt;/Author&gt;&lt;Year&gt;2008&lt;/Year&gt;&lt;Details&gt;&lt;_accession_num&gt;18682488&lt;/_accession_num&gt;&lt;_author_adr&gt;Department of Epidemiology, Johns Hopkins Bloomberg School of Public Health, Baltimore, MD, USA. cole@unc.edu&lt;/_author_adr&gt;&lt;_date_display&gt;2008 Sep 15&lt;/_date_display&gt;&lt;_date&gt;2008-09-15&lt;/_date&gt;&lt;_doi&gt;10.1093/aje/kwn164&lt;/_doi&gt;&lt;_isbn&gt;1476-6256 (Electronic); 0002-9262 (Linking)&lt;/_isbn&gt;&lt;_issue&gt;6&lt;/_issue&gt;&lt;_journal&gt;Am J Epidemiol&lt;/_journal&gt;&lt;_keywords&gt;Acquired Immunodeficiency Syndrome/drug therapy/*epidemiology; Antiretroviral Therapy, Highly Active; Bias (Epidemiology); *Confounding Factors (Epidemiology); Female; HIV-1; Humans; *Logistic Models; Male; Multicenter Studies as Topic; *Probability&lt;/_keywords&gt;&lt;_language&gt;eng&lt;/_language&gt;&lt;_pages&gt;656-64&lt;/_pages&gt;&lt;_tertiary_title&gt;American journal of epidemiology&lt;/_tertiary_title&gt;&lt;_type_work&gt;Journal Article; Research Support, N.I.H., Extramural&lt;/_type_work&gt;&lt;_url&gt;http://www.ncbi.nlm.nih.gov/entrez/query.fcgi?cmd=Retrieve&amp;amp;db=pubmed&amp;amp;dopt=Abstract&amp;amp;list_uids=18682488&amp;amp;query_hl=1&lt;/_url&gt;&lt;_volume&gt;168&lt;/_volume&gt;&lt;_created&gt;61938156&lt;/_created&gt;&lt;_modified&gt;61938156&lt;/_modified&gt;&lt;_db_updated&gt;PubMed&lt;/_db_updated&gt;&lt;_impact_factor&gt;   4.825&lt;/_impact_factor&gt;&lt;_collection_scope&gt;SCI;SCIE;&lt;/_collection_scope&gt;&lt;/Details&gt;&lt;Extra&gt;&lt;DBUID&gt;{6388C72E-F586-42F6-A1C2-59F56FFE20F9}&lt;/DBUID&gt;&lt;/Extra&gt;&lt;/Item&gt;&lt;/References&gt;&lt;/Group&gt;&lt;/Citation&gt;_x000a_"/>
    <w:docVar w:name="NE.Ref{A20B466B-BBC3-42CC-B6C1-00D8959F6507}" w:val=" ADDIN NE.Ref.{A20B466B-BBC3-42CC-B6C1-00D8959F6507}&lt;Citation&gt;&lt;Group&gt;&lt;References&gt;&lt;Item&gt;&lt;ID&gt;898&lt;/ID&gt;&lt;UID&gt;{1E98DF9B-3494-48D3-B14F-99E865E959CE}&lt;/UID&gt;&lt;Title&gt;Moving towards best practice when using inverse probability of treatment weighting (IPTW) using the propensity score to estimate causal treatment effects  in observational studies&lt;/Title&gt;&lt;Template&gt;Journal Article&lt;/Template&gt;&lt;Star&gt;0&lt;/Star&gt;&lt;Tag&gt;0&lt;/Tag&gt;&lt;Author&gt;Austin, P C; Stuart, E A&lt;/Author&gt;&lt;Year&gt;2015&lt;/Year&gt;&lt;Details&gt;&lt;_accessed&gt;61846051&lt;/_accessed&gt;&lt;_accession_num&gt;26238958&lt;/_accession_num&gt;&lt;_author_adr&gt;Institute for Clinical Evaluative Sciences, Toronto, Ontario, Canada.; Institute of Health Policy, Management and Evaluation, University of Toronto, Toronto, Canada.; Schulich Heart Research Program, Sunnybrook Research Institute, Toronto, Canada.; Department of Mental Health, Johns Hopkins Bloomberg School of Public Health, Baltimore, MD, U.S.A.; Department of Biostatistics, Johns Hopkins Bloomberg School of Public Health, Baltimore, MD, U.S.A.; Department of Health Policy and Management, Johns Hopkins Bloomberg School of Public Health, Baltimore, MD, U.S.A.&lt;/_author_adr&gt;&lt;_collection_scope&gt;SCI;SCIE;&lt;/_collection_scope&gt;&lt;_created&gt;61846048&lt;/_created&gt;&lt;_date&gt;60978240&lt;/_date&gt;&lt;_date_display&gt;2015 Dec 10&lt;/_date_display&gt;&lt;_db_updated&gt;PubMed&lt;/_db_updated&gt;&lt;_doi&gt;10.1002/sim.6607&lt;/_doi&gt;&lt;_impact_factor&gt;   1.932&lt;/_impact_factor&gt;&lt;_isbn&gt;1097-0258 (Electronic); 0277-6715 (Linking)&lt;/_isbn&gt;&lt;_issue&gt;28&lt;/_issue&gt;&lt;_journal&gt;Stat Med&lt;/_journal&gt;&lt;_keywords&gt;Humans; Models, Statistical; Monte Carlo Method; *Observational Studies as Topic/statistics &amp;amp;amp; numerical data; *Outcome Assessment (Health Care)/statistics &amp;amp;amp; numerical data; *Propensity ScoreIPTW; causal inference; inverse probability of treatment weighting; observational study; propensity score&lt;/_keywords&gt;&lt;_language&gt;eng&lt;/_language&gt;&lt;_modified&gt;62377091&lt;/_modified&gt;&lt;_ori_publication&gt;(c) 2015 The Authors. Statistics in Medicine Published by John Wiley &amp;amp;amp; Sons Ltd.&lt;/_ori_publication&gt;&lt;_pages&gt;3661-79&lt;/_pages&gt;&lt;_tertiary_title&gt;Statistics in medicine&lt;/_tertiary_title&gt;&lt;_type_work&gt;Journal Article; Research Support, N.I.H., Extramural; Research Support, Non-U.S. Gov&amp;apos;t; Review&lt;/_type_work&gt;&lt;_url&gt;http://www.ncbi.nlm.nih.gov/entrez/query.fcgi?cmd=Retrieve&amp;amp;db=pubmed&amp;amp;dopt=Abstract&amp;amp;list_uids=26238958&amp;amp;query_hl=1&lt;/_url&gt;&lt;_volume&gt;34&lt;/_volume&gt;&lt;/Details&gt;&lt;Extra&gt;&lt;DBUID&gt;{6388C72E-F586-42F6-A1C2-59F56FFE20F9}&lt;/DBUID&gt;&lt;/Extra&gt;&lt;/Item&gt;&lt;/References&gt;&lt;/Group&gt;&lt;/Citation&gt;_x000a_"/>
    <w:docVar w:name="NE.Ref{B438F9EA-670A-4DAF-A2DF-B0E39272D964}" w:val=" ADDIN NE.Ref.{B438F9EA-670A-4DAF-A2DF-B0E39272D964}&lt;Citation&gt;&lt;Group&gt;&lt;References&gt;&lt;Item&gt;&lt;ID&gt;898&lt;/ID&gt;&lt;UID&gt;{1E98DF9B-3494-48D3-B14F-99E865E959CE}&lt;/UID&gt;&lt;Title&gt;Moving towards best practice when using inverse probability of treatment weighting (IPTW) using the propensity score to estimate causal treatment effects  in observational studies&lt;/Title&gt;&lt;Template&gt;Journal Article&lt;/Template&gt;&lt;Star&gt;0&lt;/Star&gt;&lt;Tag&gt;0&lt;/Tag&gt;&lt;Author&gt;Austin, P C; Stuart, E A&lt;/Author&gt;&lt;Year&gt;2015&lt;/Year&gt;&lt;Details&gt;&lt;_accessed&gt;61846051&lt;/_accessed&gt;&lt;_accession_num&gt;26238958&lt;/_accession_num&gt;&lt;_author_adr&gt;Institute for Clinical Evaluative Sciences, Toronto, Ontario, Canada.; Institute of Health Policy, Management and Evaluation, University of Toronto, Toronto, Canada.; Schulich Heart Research Program, Sunnybrook Research Institute, Toronto, Canada.; Department of Mental Health, Johns Hopkins Bloomberg School of Public Health, Baltimore, MD, U.S.A.; Department of Biostatistics, Johns Hopkins Bloomberg School of Public Health, Baltimore, MD, U.S.A.; Department of Health Policy and Management, Johns Hopkins Bloomberg School of Public Health, Baltimore, MD, U.S.A.&lt;/_author_adr&gt;&lt;_collection_scope&gt;SCI;SCIE;&lt;/_collection_scope&gt;&lt;_created&gt;61846048&lt;/_created&gt;&lt;_date&gt;60978240&lt;/_date&gt;&lt;_date_display&gt;2015 Dec 10&lt;/_date_display&gt;&lt;_db_updated&gt;PubMed&lt;/_db_updated&gt;&lt;_doi&gt;10.1002/sim.6607&lt;/_doi&gt;&lt;_impact_factor&gt;   1.861&lt;/_impact_factor&gt;&lt;_isbn&gt;1097-0258 (Electronic); 0277-6715 (Linking)&lt;/_isbn&gt;&lt;_issue&gt;28&lt;/_issue&gt;&lt;_journal&gt;Stat Med&lt;/_journal&gt;&lt;_keywords&gt;Humans; Models, Statistical; Monte Carlo Method; *Observational Studies as Topic/statistics &amp;amp;amp; numerical data; *Outcome Assessment (Health Care)/statistics &amp;amp;amp; numerical data; *Propensity ScoreIPTW; causal inference; inverse probability of treatment weighting; observational study; propensity score&lt;/_keywords&gt;&lt;_language&gt;eng&lt;/_language&gt;&lt;_modified&gt;61846051&lt;/_modified&gt;&lt;_ori_publication&gt;(c) 2015 The Authors. Statistics in Medicine Published by John Wiley &amp;amp;amp; Sons Ltd.&lt;/_ori_publication&gt;&lt;_pages&gt;3661-79&lt;/_pages&gt;&lt;_tertiary_title&gt;Statistics in medicine&lt;/_tertiary_title&gt;&lt;_type_work&gt;Journal Article; Research Support, N.I.H., Extramural; Research Support, Non-U.S. Gov&amp;apos;t; Review&lt;/_type_work&gt;&lt;_url&gt;http://www.ncbi.nlm.nih.gov/entrez/query.fcgi?cmd=Retrieve&amp;amp;db=pubmed&amp;amp;dopt=Abstract&amp;amp;list_uids=26238958&amp;amp;query_hl=1&lt;/_url&gt;&lt;_volume&gt;34&lt;/_volume&gt;&lt;/Details&gt;&lt;Extra&gt;&lt;DBUID&gt;{6388C72E-F586-42F6-A1C2-59F56FFE20F9}&lt;/DBUID&gt;&lt;/Extra&gt;&lt;/Item&gt;&lt;/References&gt;&lt;/Group&gt;&lt;/Citation&gt;_x000a_"/>
    <w:docVar w:name="NE.Ref{BD806B65-4777-4AD2-BBCF-0ED011F2A431}" w:val=" ADDIN NE.Ref.{BD806B65-4777-4AD2-BBCF-0ED011F2A431} ADDIN NE.Ref.{318D79FA-57CF-4F47-8FA6-ECEFA9E63893}&lt;Citation&gt;&lt;Group&gt;&lt;References&gt;&lt;Item&gt;&lt;ID&gt;346&lt;/ID&gt;&lt;UID&gt;{5D44D8E4-28BE-4F4B-B39A-C4812C510AE9}&lt;/UID&gt;&lt;Title&gt;Is drug-eluting bead transcatheter arterial chemoembolization (TACE) associated with better tumor response than conventional TACE in meta-analysis?&lt;/Title&gt;&lt;Template&gt;Journal Article&lt;/Template&gt;&lt;Star&gt;0&lt;/Star&gt;&lt;Tag&gt;0&lt;/Tag&gt;&lt;Author&gt;Kodama, Y; Matsui, T; Tsuji, K; Sakurai, Y; Kang, J H; Nagai, K; Tanaka, K; Tomonari, A; Maguchi, H&lt;/Author&gt;&lt;Year&gt;2015&lt;/Year&gt;&lt;Details&gt;&lt;_accessed&gt;62451195&lt;/_accessed&gt;&lt;_accession_num&gt;25589249&lt;/_accession_num&gt;&lt;_author_adr&gt;Department of Radiology and.; Center for Gastroenterology, Teine Keijinkai Hospital, Sapporo, Japan.; Center for Gastroenterology, Teine Keijinkai Hospital, Sapporo, Japan.; Department of Radiology and.; Center for Gastroenterology, Teine Keijinkai Hospital, Sapporo, Japan.; Center for Gastroenterology, Teine Keijinkai Hospital, Sapporo, Japan.; Center for Gastroenterology, Teine Keijinkai Hospital, Sapporo, Japan.; Center for Gastroenterology, Teine Keijinkai Hospital, Sapporo, Japan.; Center for Gastroenterology, Teine Keijinkai Hospital, Sapporo, Japan.&lt;/_author_adr&gt;&lt;_collection_scope&gt;SCIE;&lt;/_collection_scope&gt;&lt;_created&gt;61745270&lt;/_created&gt;&lt;_date&gt;60965280&lt;/_date&gt;&lt;_date_display&gt;2015 Dec&lt;/_date_display&gt;&lt;_db_updated&gt;PubMed&lt;/_db_updated&gt;&lt;_doi&gt;10.1111/hepr.12485&lt;/_doi&gt;&lt;_impact_factor&gt;   3.415&lt;/_impact_factor&gt;&lt;_isbn&gt;1386-6346 (Print); 1386-6346 (Linking)&lt;/_isbn&gt;&lt;_issue&gt;12&lt;/_issue&gt;&lt;_journal&gt;Hepatol Res&lt;/_journal&gt;&lt;_language&gt;eng&lt;/_language&gt;&lt;_modified&gt;62446398&lt;/_modified&gt;&lt;_pages&gt;1258-9&lt;/_pages&gt;&lt;_tertiary_title&gt;Hepatology research : the official journal of the Japan Society of Hepatology&lt;/_tertiary_title&gt;&lt;_type_work&gt;Letter&lt;/_type_work&gt;&lt;_url&gt;http://www.ncbi.nlm.nih.gov/entrez/query.fcgi?cmd=Retrieve&amp;amp;db=pubmed&amp;amp;dopt=Abstract&amp;amp;list_uids=25589249&amp;amp;query_hl=1&lt;/_url&gt;&lt;_volume&gt;45&lt;/_volume&gt;&lt;/Details&gt;&lt;Extra&gt;&lt;DBUID&gt;{19879C41-36CE-4312-A878-3A9F91C56A58}&lt;/DBUID&gt;&lt;/Extra&gt;&lt;/Item&gt;&lt;/References&gt;&lt;/Group&gt;&lt;Group&gt;&lt;References&gt;&lt;Item&gt;&lt;ID&gt;362&lt;/ID&gt;&lt;UID&gt;{B2C3175F-B9BC-4F68-81F8-259A19321E8E}&lt;/UID&gt;&lt;Title&gt;Comparative study between doxorubicin-eluting beads and conventional transarterial chemoembolization for treatment of hepatocellular carcinoma&lt;/Title&gt;&lt;Template&gt;Journal Article&lt;/Template&gt;&lt;Star&gt;0&lt;/Star&gt;&lt;Tag&gt;0&lt;/Tag&gt;&lt;Author&gt;Song, M J; Chun, H J; Song, D S; Kim, H Y; Yoo, S H; Park, C H; Bae, S H; Choi, J Y; Chang, U I; Yang, J M; Lee, H G; Yoon, S K&lt;/Author&gt;&lt;Year&gt;2012&lt;/Year&gt;&lt;Details&gt;&lt;_accessed&gt;62451195&lt;/_accessed&gt;&lt;_accession_num&gt;22824821&lt;/_accession_num&gt;&lt;_author_adr&gt;Department of Internal Medicine, College of Medicine, The Catholic University of  Korea, Seoul, Republic of Korea.&lt;/_author_adr&gt;&lt;_collection_scope&gt;SCI;SCIE;&lt;/_collection_scope&gt;&lt;_created&gt;61746382&lt;/_created&gt;&lt;_date&gt;59388480&lt;/_date&gt;&lt;_date_display&gt;2012 Dec&lt;/_date_display&gt;&lt;_db_updated&gt;PubMed&lt;/_db_updated&gt;&lt;_doi&gt;10.1016/j.jhep.2012.07.017&lt;/_doi&gt;&lt;_impact_factor&gt;  14.911&lt;/_impact_factor&gt;&lt;_isbn&gt;1600-0641 (Electronic); 0168-8278 (Linking)&lt;/_isbn&gt;&lt;_issue&gt;6&lt;/_issue&gt;&lt;_journal&gt;J Hepatol&lt;/_journal&gt;&lt;_keywords&gt;Aged; Antibiotics, Antineoplastic/*administration &amp;amp;amp; dosage/adverse effects; Carcinoma, Hepatocellular/mortality/*therapy; *Chemoembolization, Therapeutic; Disease Progression; Doxorubicin/*administration &amp;amp;amp; dosage/adverse effects; Female; Humans; Liver Neoplasms/mortality/*therapy; Male; Middle Aged; Retrospective Studies; Survival Rate&lt;/_keywords&gt;&lt;_language&gt;eng&lt;/_language&gt;&lt;_modified&gt;62371322&lt;/_modified&gt;&lt;_ori_publication&gt;Copyright (c) 2012 European Association for the Study of the Liver. Published by _x000d__x000a_      Elsevier B.V. All rights reserved.&lt;/_ori_publication&gt;&lt;_pages&gt;1244-50&lt;/_pages&gt;&lt;_tertiary_title&gt;Journal of hepatology&lt;/_tertiary_title&gt;&lt;_type_work&gt;Comparative Study; Journal Article; Research Support, Non-U.S. Gov&amp;apos;t&lt;/_type_work&gt;&lt;_url&gt;http://www.ncbi.nlm.nih.gov/entrez/query.fcgi?cmd=Retrieve&amp;amp;db=pubmed&amp;amp;dopt=Abstract&amp;amp;list_uids=22824821&amp;amp;query_hl=1&lt;/_url&gt;&lt;_volume&gt;57&lt;/_volume&gt;&lt;/Details&gt;&lt;Extra&gt;&lt;DBUID&gt;{19879C41-36CE-4312-A878-3A9F91C56A58}&lt;/DBUID&gt;&lt;/Extra&gt;&lt;/Item&gt;&lt;/References&gt;&lt;/Group&gt;&lt;/Citation&gt;_x000a_"/>
    <w:docVar w:name="NE.Ref{BF52F81A-B689-44BA-AD7E-DC989519DEC6}" w:val=" ADDIN NE.Ref.{BF52F81A-B689-44BA-AD7E-DC989519DEC6}&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C6136922-6B71-4703-B72E-3A00FC7F4992}" w:val=" ADDIN NE.Ref.{C6136922-6B71-4703-B72E-3A00FC7F4992}&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EC44EF7A-C1B5-4D15-9A36-4568DA8AF27B}" w:val=" ADDIN NE.Ref.{EC44EF7A-C1B5-4D15-9A36-4568DA8AF27B}&lt;Citation&gt;&lt;Group&gt;&lt;References&gt;&lt;Item&gt;&lt;ID&gt;605&lt;/ID&gt;&lt;UID&gt;{B4CA6601-BEB4-4A65-B554-0FCEB3C78171}&lt;/UID&gt;&lt;Title&gt;CT and MR imaging diagnosis and staging of hepatocellular carcinoma: part II. Extracellular agents, hepatobiliary agents, and ancillary imaging features&lt;/Title&gt;&lt;Template&gt;Journal Article&lt;/Template&gt;&lt;Star&gt;0&lt;/Star&gt;&lt;Tag&gt;0&lt;/Tag&gt;&lt;Author&gt;Choi, J Y; Lee, J M; Sirlin, C B&lt;/Author&gt;&lt;Year&gt;2014&lt;/Year&gt;&lt;Details&gt;&lt;_accession_num&gt;25247563&lt;/_accession_num&gt;&lt;_author_adr&gt;From the Department of Radiology, Research Institute of Radiological Science, Yonsei University Health System, Seoul, Korea (J.Y.C.); Department of Radiology and Institute of Radiation Medicine, Seoul National University Hospital, Seoul, Korea (J.M.L.); and Liver Imaging Group, Department of Radiology, University of California-San Diego Medical Center, 408 Dickinson St, San Diego, CA 92103-8226 (C.B.S.).&lt;/_author_adr&gt;&lt;_collection_scope&gt;SCI;SCIE;&lt;/_collection_scope&gt;&lt;_created&gt;60681158&lt;/_created&gt;&lt;_date&gt;2014-10-01&lt;/_date&gt;&lt;_date_display&gt;2014 Oct&lt;/_date_display&gt;&lt;_db_updated&gt;PubMed&lt;/_db_updated&gt;&lt;_doi&gt;10.1148/radiol.14132362&lt;/_doi&gt;&lt;_impact_factor&gt;   7.469&lt;/_impact_factor&gt;&lt;_isbn&gt;1527-1315 (Electronic); 0033-8419 (Linking)&lt;/_isbn&gt;&lt;_issue&gt;1&lt;/_issue&gt;&lt;_journal&gt;Radiology&lt;/_journal&gt;&lt;_keywords&gt;Carcinoma, Hepatocellular/*pathology/*radiography; Contrast Media/*diagnostic use; Humans; Liver/pathology/radiography; Liver Neoplasms/*pathology/*radiography; Magnetic Resonance Imaging/*methods; Neoplasm Invasiveness; Neoplasm Staging; Tomography, X-Ray Computed/*methods&lt;/_keywords&gt;&lt;_language&gt;eng&lt;/_language&gt;&lt;_modified&gt;62320858&lt;/_modified&gt;&lt;_ori_publication&gt;(c) RSNA, 2014.&lt;/_ori_publication&gt;&lt;_pages&gt;30-50&lt;/_pages&gt;&lt;_tertiary_title&gt;Radiology&lt;/_tertiary_title&gt;&lt;_type_work&gt;Journal Article; Review&lt;/_type_work&gt;&lt;_url&gt;http://www.ncbi.nlm.nih.gov/entrez/query.fcgi?cmd=Retrieve&amp;amp;db=pubmed&amp;amp;dopt=Abstract&amp;amp;list_uids=25247563&amp;amp;query_hl=1&lt;/_url&gt;&lt;_volume&gt;273&lt;/_volume&gt;&lt;/Details&gt;&lt;Extra&gt;&lt;DBUID&gt;{6388C72E-F586-42F6-A1C2-59F56FFE20F9}&lt;/DBUID&gt;&lt;/Extra&gt;&lt;/Item&gt;&lt;/References&gt;&lt;/Group&gt;&lt;/Citation&gt;_x000a_"/>
    <w:docVar w:name="NE.Ref{EF409DDF-A26F-4121-8B8D-4E10D896B38A}" w:val=" ADDIN NE.Ref.{EF409DDF-A26F-4121-8B8D-4E10D896B38A}&lt;Citation&gt;&lt;Group&gt;&lt;References&gt;&lt;Item&gt;&lt;ID&gt;61&lt;/ID&gt;&lt;UID&gt;{B68D662F-DBD7-451A-A0E8-340FD47B062D}&lt;/UID&gt;&lt;Title&gt;Survival benefit of liver resection for patients with hepatocellular carcinoma across different Barcelona Clinic Liver Cancer stages: a multicentre study&lt;/Title&gt;&lt;Template&gt;Journal Article&lt;/Template&gt;&lt;Star&gt;0&lt;/Star&gt;&lt;Tag&gt;0&lt;/Tag&gt;&lt;Author&gt;Vitale, A; Burra, P; Frigo, A C; Trevisani, F; Farinati, F; Spolverato, G; Volk, M; Giannini, E G; Ciccarese, F; Piscaglia, F; Rapaccini, G L; Di Marco, M; Caturelli, E; Zoli, M; Borzio, F; Cabibbo, G; Felder, M; Gasbarrini, A; Sacco, R; Foschi, F G; Missale, G; Morisco, F; Svegliati, Baroni G; Virdone, R; Cillo, U&lt;/Author&gt;&lt;Year&gt;2015&lt;/Year&gt;&lt;Details&gt;&lt;_accessed&gt;62367363&lt;/_accessed&gt;&lt;_accession_num&gt;25450706&lt;/_accession_num&gt;&lt;_author_adr&gt;Department of Surgery, Oncology and Gastroenterology, University of Padua, Padua, Italy.; Department of Surgery, Oncology and Gastroenterology, University of Padua, Padua, Italy. Electronic address: burra@unipd.it.; Biostatistics Unit, University of Padua, Padua, Italy.; Department of Medical and Surgical Sciences, Division of Semeiotics, Alma Mater Studiorum - University of Bologna, Bologna, Italy.; Department of Surgery, Oncology and Gastroenterology, University of Padua, Padua, Italy.; Department of Surgery, Oncology and Gastroenterology, University of Padua, Padua, Italy.; Division of Gastroenterology and Hepatology, University of Michigan, Ann Arbor, USA.; Department of Internal Medicine, Division of Gastroenterology, University of Genova, Genova, Italy.; Division of Surgery, San Marco Hospital, Zingonia, Italy.; Department of Gastroenterology and Internal Medicine, Division of Internal Medicine, Alma Mater Studiorum - University of Bologna, Bologna, Italy.; Division of Internal Medicine and Gastroenterology, Complesso Integrato Columbus, Universita Cattolica del Sacro Cuore, Rome, Italy.; Division of Medicine, Bolognini Hospital, Seriate, Italy.; Division of Gastroenterology, Belcolle Hospital, Viterbo, Italy.; Department of Gastroenterology and Internal Medicine, Division of Internal Medicine, Alma Mater Studiorum - University of Bologna, Bologna, Italy.; Department of Medicine, Division of Radiology, Fatebenefratelli Hospital, Milan,  Italy.; Biomedical Department of Internal and Specialistic Medicine, Division of Gastroenterology, University of Palermo, Palermo, Italy.; Bolzano Regional Hospital, Division of Gastroenterology, Bolzano, Italy.; Division of Internal Medicine and Gastroenterology, Policlinico Gemelli, Universita Cattolica del Sacro Cuore, Roma, Italy.; Division of Gastroenterology and Metabolic Diseases, University Hospital of Pisa, Pisa, Italy.; Department of Internal Medicine, Ospedale per gli Infermi di Faenza, Faenza, Italy.; Division of Infectious Diseases and Hepatology, University Hospital of Parma, Parma, Italy.; Department of Medicine and Surgery, Division of Gastroenterology, University of Naples, &amp;quot;Federico II&amp;quot;, Naples, Italy.; Division of Gastroenterology, Polytechnic University of Marche, Ancona, Italy.; Biomedical Department of Internal and Specialistic Medicine, Division of Internal Medicine 2, Ospedali Riuniti Villa Sofia-Cervello, Palermo, Italy.; Department of Surgery, Oncology and Gastroenterology, University of Padua, Padua, Italy.&lt;/_author_adr&gt;&lt;_collection_scope&gt;SCI;SCIE;&lt;/_collection_scope&gt;&lt;_created&gt;60705297&lt;/_created&gt;&lt;_date&gt;60569280&lt;/_date&gt;&lt;_date_display&gt;2015 Mar&lt;/_date_display&gt;&lt;_db_updated&gt;PubMed&lt;/_db_updated&gt;&lt;_doi&gt;10.1016/j.jhep.2014.10.037&lt;/_doi&gt;&lt;_impact_factor&gt;  14.911&lt;/_impact_factor&gt;&lt;_isbn&gt;1600-0641 (Electronic); 0168-8278 (Linking)&lt;/_isbn&gt;&lt;_issue&gt;3&lt;/_issue&gt;&lt;_journal&gt;J Hepatol&lt;/_journal&gt;&lt;_keywords&gt;Best supportive care; Cirrhosis; Hepatocellular carcinoma; Liver resection; Loco-regional therapies; Survival benefit&lt;/_keywords&gt;&lt;_language&gt;eng&lt;/_language&gt;&lt;_modified&gt;62367359&lt;/_modified&gt;&lt;_ori_publication&gt;Copyright (c) 2014 European Association for the Study of the Liver. Published by _x000d__x000a_      Elsevier B.V. All rights reserved.&lt;/_ori_publication&gt;&lt;_pages&gt;617-24&lt;/_pages&gt;&lt;_tertiary_title&gt;Journal of hepatology&lt;/_tertiary_title&gt;&lt;_type_work&gt;Journal Article&lt;/_type_work&gt;&lt;_url&gt;http://www.ncbi.nlm.nih.gov/entrez/query.fcgi?cmd=Retrieve&amp;amp;db=pubmed&amp;amp;dopt=Abstract&amp;amp;list_uids=25450706&amp;amp;query_hl=1&lt;/_url&gt;&lt;_volume&gt;62&lt;/_volume&gt;&lt;/Details&gt;&lt;Extra&gt;&lt;DBUID&gt;{19879C41-36CE-4312-A878-3A9F91C56A58}&lt;/DBUID&gt;&lt;/Extra&gt;&lt;/Item&gt;&lt;/References&gt;&lt;/Group&gt;&lt;Group&gt;&lt;References&gt;&lt;Item&gt;&lt;ID&gt;885&lt;/ID&gt;&lt;UID&gt;{06FD5EF4-4654-45A4-A1AA-67D7C0F65052}&lt;/UID&gt;&lt;Title&gt;Liver resection for hepatocellular carcinoma associated with hepatic vein invasion: A Japanese nationwide survey&lt;/Title&gt;&lt;Template&gt;Journal Article&lt;/Template&gt;&lt;Star&gt;0&lt;/Star&gt;&lt;Tag&gt;0&lt;/Tag&gt;&lt;Author&gt;Kokudo, T; Hasegawa, K; Matsuyama, Y; Takayama, T; Izumi, N; Kadoya, M; Kudo, M; Kubo, S; Sakamoto, M; Nakashima, O; Kumada, T; Kokudo, N&lt;/Author&gt;&lt;Year&gt;2017&lt;/Year&gt;&lt;Details&gt;&lt;_accessed&gt;62446235&lt;/_accessed&gt;&lt;_accession_num&gt;28437844&lt;/_accession_num&gt;&lt;_author_adr&gt;Hepato-Biliary-Pancreatic Surgery Division, Department of Surgery, Graduate School of Medicine, University of Tokyo, Tokyo, Japan.; Division of Gastroenterological Surgery, Saitama Cancer Center, Saitama, Japan.; Hepato-Biliary-Pancreatic Surgery Division, Department of Surgery, Graduate School of Medicine, University of Tokyo, Tokyo, Japan.; Department of Biostatistics, School of Public Health, University of Tokyo, Tokyo, Japan.; Department of Digestive Surgery, Nihon University School of Medicine, Tokyo, Japan.; Department of Gastroenterology, Musashino Red Cross Hospital, Tokyo, Japan.; Department of Radiology, Shinshu University School of Medicine, Matsumoto, Japan.; Department of Gastroenterology and Hepatology, Kinki University School of Medicine, Osaka, Japan.; Department of Hepato-Biliary-Pancreatic Surgery, Osaka City University Graduate School of Medicine, Osaka, Japan.; Department of Pathology, Keio University School of Medicine, Tokyo, Japan.; Department of Clinical Laboratory Medicine, Kurume University Hospital, Kurume, Japan.; Department of Gastroenterology, Ogaki Municipal Hospital, Ogaki, Japan.; Hepato-Biliary-Pancreatic Surgery Division, Department of Surgery, Graduate School of Medicine, University of Tokyo, Tokyo, Japan.&lt;/_author_adr&gt;&lt;_collection_scope&gt;SCI;SCIE;&lt;/_collection_scope&gt;&lt;_created&gt;61711756&lt;/_created&gt;&lt;_date&gt;61842240&lt;/_date&gt;&lt;_date_display&gt;2017 Aug&lt;/_date_display&gt;&lt;_db_updated&gt;PubMed&lt;/_db_updated&gt;&lt;_doi&gt;10.1002/hep.29225&lt;/_doi&gt;&lt;_impact_factor&gt;  14.079&lt;/_impact_factor&gt;&lt;_isbn&gt;1527-3350 (Electronic); 0270-9139 (Linking)&lt;/_isbn&gt;&lt;_issue&gt;2&lt;/_issue&gt;&lt;_journal&gt;Hepatology&lt;/_journal&gt;&lt;_keywords&gt;Age Distribution; Aged; Carcinoma, Hepatocellular/epidemiology/pathology/*surgery; Cross-Sectional Studies; Female; Hepatectomy/*methods; Hepatic Veins/*pathology; Humans; Incidence; Japan; Liver Neoplasms/epidemiology/pathology/*surgery; Male; Middle Aged; Multivariate Analysis; Neoplasm Invasiveness/pathology; Neoplasm Staging; Prognosis; Propensity Score; Proportional Hazards Models; Registries; Retrospective Studies; Risk Assessment; Sex Distribution; Survival Analysis; Vascular Neoplasms/epidemiology/*secondary&lt;/_keywords&gt;&lt;_language&gt;eng&lt;/_language&gt;&lt;_modified&gt;62446235&lt;/_modified&gt;&lt;_ori_publication&gt;(c) 2017 by the American Association for the Study of Liver Diseases.&lt;/_ori_publication&gt;&lt;_pages&gt;510-517&lt;/_pages&gt;&lt;_tertiary_title&gt;Hepatology (Baltimore, Md.)&lt;/_tertiary_title&gt;&lt;_type_work&gt;Journal Article; Research Support, Non-U.S. Gov&amp;apos;t&lt;/_type_work&gt;&lt;_url&gt;http://www.ncbi.nlm.nih.gov/entrez/query.fcgi?cmd=Retrieve&amp;amp;db=pubmed&amp;amp;dopt=Abstract&amp;amp;list_uids=28437844&amp;amp;query_hl=1&lt;/_url&gt;&lt;_volume&gt;66&lt;/_volume&gt;&lt;/Details&gt;&lt;Extra&gt;&lt;DBUID&gt;{6388C72E-F586-42F6-A1C2-59F56FFE20F9}&lt;/DBUID&gt;&lt;/Extra&gt;&lt;/Item&gt;&lt;/References&gt;&lt;/Group&gt;&lt;Group&gt;&lt;References&gt;&lt;Item&gt;&lt;ID&gt;900&lt;/ID&gt;&lt;UID&gt;{5D850DC6-36ED-4372-A3EE-14A9DF7CC53F}&lt;/UID&gt;&lt;Title&gt;Hepatocellular carcinoma with portal vein tumor thrombus: treatment with transarterial chemoembolization combined with sorafenib--a retrospective controlled study&lt;/Title&gt;&lt;Template&gt;Journal Article&lt;/Template&gt;&lt;Star&gt;0&lt;/Star&gt;&lt;Tag&gt;0&lt;/Tag&gt;&lt;Author&gt;Zhu, K; Chen, J; Lai, L; Meng, X; Zhou, B; Huang, W; Cai, M; Shan, H&lt;/Author&gt;&lt;Year&gt;2014&lt;/Year&gt;&lt;Details&gt;&lt;_accessed&gt;61865891&lt;/_accessed&gt;&lt;_accession_num&gt;24708192&lt;/_accession_num&gt;&lt;_author_adr&gt;Form the Department of Radiology, the Third Affiliated Hospital, Sun Yat-sen University, 600 Tianhe Rd, Guangzhou, Guangdong 510630, China (K.Z., J.C., X.M.,  B.Z., W.H., M.C., H.S.); and Department of Radiology, Guangzhou First Municipal People&amp;apos;s Hospital, Guangzhou, Guangdong, China (L.L.).&lt;/_author_adr&gt;&lt;_collection_scope&gt;SCI;SCIE;&lt;/_collection_scope&gt;&lt;_created&gt;61865880&lt;/_created&gt;&lt;_date&gt;60219360&lt;/_date&gt;&lt;_date_display&gt;2014 Jul&lt;/_date_display&gt;&lt;_db_updated&gt;PubMed&lt;/_db_updated&gt;&lt;_doi&gt;10.1148/radiol.14131946&lt;/_doi&gt;&lt;_impact_factor&gt;   7.469&lt;/_impact_factor&gt;&lt;_isbn&gt;1527-1315 (Electronic); 0033-8419 (Linking)&lt;/_isbn&gt;&lt;_issue&gt;1&lt;/_issue&gt;&lt;_journal&gt;Radiology&lt;/_journal&gt;&lt;_keywords&gt;Carcinoma, Hepatocellular/*therapy; Chemoembolization, Therapeutic/*methods; Contrast Media; Female; Humans; Liver Function Tests; Liver Neoplasms; Magnetic Resonance Imaging; Male; Middle Aged; Niacinamide/administration &amp;amp;amp; dosage/*analogs &amp;amp;amp; derivatives; Phenylurea Compounds/*administration &amp;amp;amp; dosage; Portal Vein/*pathology; Retrospective Studies; Survival Rate; Tomography, Spiral Computed; Treatment Outcome; Venous Thrombosis/*therapy&lt;/_keywords&gt;&lt;_language&gt;eng&lt;/_language&gt;&lt;_modified&gt;62371319&lt;/_modified&gt;&lt;_ori_publication&gt;(c) RSNA, 2014.&lt;/_ori_publication&gt;&lt;_pages&gt;284-93&lt;/_pages&gt;&lt;_tertiary_title&gt;Radiology&lt;/_tertiary_title&gt;&lt;_type_work&gt;Controlled Clinical Trial; Journal Article; Research Support, Non-U.S. Gov&amp;apos;t&lt;/_type_work&gt;&lt;_url&gt;http://www.ncbi.nlm.nih.gov/entrez/query.fcgi?cmd=Retrieve&amp;amp;db=pubmed&amp;amp;dopt=Abstract&amp;amp;list_uids=24708192&amp;amp;query_hl=1&lt;/_url&gt;&lt;_volume&gt;272&lt;/_volume&gt;&lt;/Details&gt;&lt;Extra&gt;&lt;DBUID&gt;{6388C72E-F586-42F6-A1C2-59F56FFE20F9}&lt;/DBUID&gt;&lt;/Extra&gt;&lt;/Item&gt;&lt;/References&gt;&lt;/Group&gt;&lt;Group&gt;&lt;References&gt;&lt;Item&gt;&lt;ID&gt;1032&lt;/ID&gt;&lt;UID&gt;{09BE31C8-8B82-4BDA-865F-9225F7503F92}&lt;/UID&gt;&lt;Title&gt;Advanced-stage hepatocellular carcinoma: transarterial chemoembolization versus sorafenib&lt;/Title&gt;&lt;Template&gt;Journal Article&lt;/Template&gt;&lt;Star&gt;0&lt;/Star&gt;&lt;Tag&gt;0&lt;/Tag&gt;&lt;Author&gt;Pinter, Matthias; Hucke, Florian; Graziadei, Ivo; Vogel, Wolfgang; Maieron, Andreas; K Nigsberg, Robert; Stauber, Rudolf; Grünberger, Birgit; Müller, Christian; K Lblinger, Claus; Peck-Radosavljevic, Markus; Sieghart, Wolfgang&lt;/Author&gt;&lt;Year&gt;2012&lt;/Year&gt;&lt;Details&gt;&lt;_accessed&gt;62446251&lt;/_accessed&gt;&lt;_collection_scope&gt;SCI;SCIE;&lt;/_collection_scope&gt;&lt;_created&gt;62446245&lt;/_created&gt;&lt;_db_provider&gt;MEDLINE&lt;/_db_provider&gt;&lt;_db_updated&gt;PKU Search&lt;/_db_updated&gt;&lt;_doi&gt;10.1148/radiol.12111550&lt;/_doi&gt;&lt;_impact_factor&gt;   7.469&lt;/_impact_factor&gt;&lt;_isbn&gt;0033-8419&lt;/_isbn&gt;&lt;_issue&gt;2&lt;/_issue&gt;&lt;_journal&gt;Radiology&lt;/_journal&gt;&lt;_keywords&gt;Niacinamide - analogs &amp;amp; derivatives; Humans; Middle Aged; Male; Tomography, X-Ray Computed; Liver Neoplasms - therapy; Phenylurea Compounds; Antineoplastic Agents - administration &amp;amp; dosage; Benzenesulfonates - administration &amp;amp; dosage; Ethiodized Oil - adverse effects; Benzenesulfonates - adverse effects; Chemoembolization, Therapeutic - methods; Ethiodized Oil - administration &amp;amp; dosage; Pyridines - adverse effects; Antineoplastic Agents - adverse effects; Contrast Media - administration &amp;amp; dosage; Adult; Female; Liver Neoplasms - pathology; Retrospective Studies; Doxorubicin - administration &amp;amp; dosage; Pyridines - administration &amp;amp; dosage; Biomarkers, Tumor - analysis; Proportional Hazards Models; Treatment Outcome; Chi-Square Distribution; Disease Progression; Magnetic Resonance Imaging; Carcinoma, Hepatocellular - pathology; Survival Analysis; Aged; Carcinoma, Hepatocellular - therapy; Neoplasm Staging; Doxorubicin - adverse effects&lt;/_keywords&gt;&lt;_language&gt;English&lt;/_language&gt;&lt;_modified&gt;62446251&lt;/_modified&gt;&lt;_pages&gt;590 - 599&lt;/_pages&gt;&lt;_place_published&gt;United States&lt;/_place_published&gt;&lt;_url&gt;http://pku.summon.serialssolutions.com/2.0.0/link/0/eLvHCXMwlV1bT8IwGK3Cg_HF-wUvZOHJlwnt1q0zSEIIhBhJjKCvpLcpETaC8P_9ug0MxAC-nzZLdr6e03yXIuSQ-4q9ciZo5kuOqQC_gL1QVQiXrgNiD3ZdBGHaLd1hzy-k1aRPv7OjVxL6YN3LE64G8dAMRcDGXZu2dTDtQOTea3eRPnApS4dlOo7NXBxkM33-WL8kR0vGMhGY1uE_vuUIHWQu0qqnv_0Y7eroBO11sjz56Q6vCksaX_xYMrWS3FRzDM01HISqVKtnef9qWdTstUiwoh_awKy1sDZo2jQ2OQBT1LoZ3zAPGEXxiBvow3psIqZJ4SlEyhZbf-pRrEciHmYNppuXmMKU2fdmXBeiJdTRQBjoGXprNXuNtp09JmFLEGfHVhwTH2vTskQpIz44LawU9iGSQl8GnqQKGEqk8gKPCxV6WBMPrpOUSSoDIpxzlI_iSF8iSwlf4lASBUR2BcEcPLGqCLh4KsmkEgV0N-dUf5zODOmn_d-sn1KmP6dMAV2knFsAwVI54IqDq-03uUb7YONIWoZ5g_LTyUzfotz4a1ZEuc47LibB8QPm5xJM&lt;/_url&gt;&lt;_volume&gt;263&lt;/_volume&gt;&lt;/Details&gt;&lt;Extra&gt;&lt;DBUID&gt;{6388C72E-F586-42F6-A1C2-59F56FFE20F9}&lt;/DBUID&gt;&lt;/Extra&gt;&lt;/Item&gt;&lt;/References&gt;&lt;/Group&gt;&lt;Group&gt;&lt;References&gt;&lt;Item&gt;&lt;ID&gt;967&lt;/ID&gt;&lt;UID&gt;{8A4603C3-3DB7-4B56-B5B9-62D577F5A654}&lt;/UID&gt;&lt;Title&gt;Hepatic resection associated with good survival for selected patients with intermediate and advanced-stage hepatocellular carcinoma&lt;/Title&gt;&lt;Template&gt;Journal Article&lt;/Template&gt;&lt;Star&gt;0&lt;/Star&gt;&lt;Tag&gt;0&lt;/Tag&gt;&lt;Author&gt;Zhong, J H; Ke, Y; Gong, W F; Xiang, B D; Ma, L; Ye, X P; Peng, T; Xie, G S; Li, L Q&lt;/Author&gt;&lt;Year&gt;2014&lt;/Year&gt;&lt;Details&gt;&lt;_accessed&gt;62523039&lt;/_accessed&gt;&lt;_accession_num&gt;24096763&lt;/_accession_num&gt;&lt;_author_adr&gt;*Hepatobiliary Surgery Department, Tumor Hospital of Guangxi Medical University daggerHepatobiliary Surgery Department, The First Affiliated Hospital of Guangxi  Medical University double daggerGeneral Surgery Department, The Third Affiliated  Hospital of Guangxi Medical University, Nanning 530021, PR China.&lt;/_author_adr&gt;&lt;_collection_scope&gt;SCI;SCIE;&lt;/_collection_scope&gt;&lt;_created&gt;62109642&lt;/_created&gt;&lt;_date&gt;2014-08-01&lt;/_date&gt;&lt;_date_display&gt;2014 Aug&lt;/_date_display&gt;&lt;_db_updated&gt;PubMed&lt;/_db_updated&gt;&lt;_doi&gt;10.1097/SLA.0000000000000236&lt;/_doi&gt;&lt;_impact_factor&gt;   9.203&lt;/_impact_factor&gt;&lt;_isbn&gt;1528-1140 (Electronic); 0003-4932 (Linking)&lt;/_isbn&gt;&lt;_issue&gt;2&lt;/_issue&gt;&lt;_journal&gt;Ann Surg&lt;/_journal&gt;&lt;_keywords&gt;Adolescent; Adult; Aged; Aged, 80 and over; Carcinoma, Hepatocellular/mortality/pathology/*surgery; Chemoembolization, Therapeutic; China/epidemiology; Female; Hepatectomy/*methods/mortality; Humans; Liver Neoplasms/mortality/pathology/*surgery; Male; Middle Aged; Neoplasm Staging; Propensity Score; Retrospective Studies; Survival Analysis; Treatment Outcome&lt;/_keywords&gt;&lt;_language&gt;eng&lt;/_language&gt;&lt;_modified&gt;62371319&lt;/_modified&gt;&lt;_pages&gt;329-40&lt;/_pages&gt;&lt;_tertiary_title&gt;Annals of surgery&lt;/_tertiary_title&gt;&lt;_type_work&gt;Journal Article; Multicenter Study&lt;/_type_work&gt;&lt;_url&gt;http://www.ncbi.nlm.nih.gov/entrez/query.fcgi?cmd=Retrieve&amp;amp;db=pubmed&amp;amp;dopt=Abstract&amp;amp;list_uids=24096763&amp;amp;query_hl=1&lt;/_url&gt;&lt;_volume&gt;260&lt;/_volume&gt;&lt;/Details&gt;&lt;Extra&gt;&lt;DBUID&gt;{6388C72E-F586-42F6-A1C2-59F56FFE20F9}&lt;/DBUID&gt;&lt;/Extra&gt;&lt;/Item&gt;&lt;/References&gt;&lt;/Group&gt;&lt;Group&gt;&lt;References&gt;&lt;Item&gt;&lt;ID&gt;884&lt;/ID&gt;&lt;UID&gt;{30826766-63A6-438B-B099-588C0BE9AF54}&lt;/UID&gt;&lt;Title&gt;Liver resection for patients with hepatocellular carcinoma and macrovascular invasion, multiple tumours, or portal hypertension&lt;/Title&gt;&lt;Template&gt;Journal Article&lt;/Template&gt;&lt;Star&gt;0&lt;/Star&gt;&lt;Tag&gt;0&lt;/Tag&gt;&lt;Author&gt;Zhong, J H; Ke, Y; Wang, Y Y; Li, L Q&lt;/Author&gt;&lt;Year&gt;2015&lt;/Year&gt;&lt;Details&gt;&lt;_accessed&gt;62446796&lt;/_accessed&gt;&lt;_accession_num&gt;25187522&lt;/_accession_num&gt;&lt;_author_adr&gt;Hepatobiliary Surgery Department, Affiliated Tumor Hospital of Guangxi Medical University, Nanning, PR China.; Hepatobiliary Surgery Department, Affiliated Tumor Hospital of Guangxi Medical University, Nanning, PR China Hepatobiliary Surgery Department, The Second Affiliated Hospital of Kunming Medical University, Kunming, PR China.; Hepatobiliary Surgery Department, Affiliated Tumor Hospital of Guangxi Medical University, Nanning, PR China.; Hepatobiliary Surgery Department, Affiliated Tumor Hospital of Guangxi Medical University, Nanning, PR China.&lt;/_author_adr&gt;&lt;_collection_scope&gt;SCI;SCIE;&lt;/_collection_scope&gt;&lt;_created&gt;61709168&lt;/_created&gt;&lt;_date&gt;60569280&lt;/_date&gt;&lt;_date_display&gt;2015 Mar&lt;/_date_display&gt;&lt;_db_updated&gt;PubMed&lt;/_db_updated&gt;&lt;_doi&gt;10.1136/gutjnl-2014-308139&lt;/_doi&gt;&lt;_impact_factor&gt;  17.016&lt;/_impact_factor&gt;&lt;_isbn&gt;1468-3288 (Electronic); 0017-5749 (Linking)&lt;/_isbn&gt;&lt;_issue&gt;3&lt;/_issue&gt;&lt;_journal&gt;Gut&lt;/_journal&gt;&lt;_keywords&gt;*Carcinoma, Hepatocellular; Humans; *Liver NeoplasmsHEPATOCELLULAR CARCINOMA; SURGICAL ONCOLOGY&lt;/_keywords&gt;&lt;_language&gt;eng&lt;/_language&gt;&lt;_modified&gt;62371319&lt;/_modified&gt;&lt;_pages&gt;520-1&lt;/_pages&gt;&lt;_tertiary_title&gt;Gut&lt;/_tertiary_title&gt;&lt;_type_work&gt;Comment; Letter&lt;/_type_work&gt;&lt;_url&gt;http://www.ncbi.nlm.nih.gov/entrez/query.fcgi?cmd=Retrieve&amp;amp;db=pubmed&amp;amp;dopt=Abstract&amp;amp;list_uids=25187522&amp;amp;query_hl=1&lt;/_url&gt;&lt;_volume&gt;64&lt;/_volume&gt;&lt;/Details&gt;&lt;Extra&gt;&lt;DBUID&gt;{6388C72E-F586-42F6-A1C2-59F56FFE20F9}&lt;/DBUID&gt;&lt;/Extra&gt;&lt;/Item&gt;&lt;/References&gt;&lt;/Group&gt;&lt;Group&gt;&lt;References&gt;&lt;Item&gt;&lt;ID&gt;1052&lt;/ID&gt;&lt;UID&gt;{79FD0B56-0863-424D-A515-83E4C24C873E}&lt;/UID&gt;&lt;Title&gt;The impact of liver resection on survival outcomes of hepatocellular carcinoma patients with extrahepatic metastases: A propensity score matching study&lt;/Title&gt;&lt;Template&gt;Journal Article&lt;/Template&gt;&lt;Star&gt;0&lt;/Star&gt;&lt;Tag&gt;0&lt;/Tag&gt;&lt;Author&gt;Mao, Kai; Yan, Yongcong; Zhang, Jianlong; Wang, Jie; Wang, Ruomei; Ling, Xiaojuan; Liu, Yingyue; Lau, Wan Yee; Jiang, Shuai; Liu, Jieqiong; Xiao, Zhiyu&lt;/Author&gt;&lt;Year&gt;2018&lt;/Year&gt;&lt;Details&gt;&lt;_accessed&gt;62523066&lt;/_accessed&gt;&lt;_collection_scope&gt;SCIE;&lt;/_collection_scope&gt;&lt;_created&gt;62523066&lt;/_created&gt;&lt;_db_updated&gt;CrossRef&lt;/_db_updated&gt;&lt;_doi&gt;10.1002/cam4.1738&lt;/_doi&gt;&lt;_impact_factor&gt;   3.202&lt;/_impact_factor&gt;&lt;_issue&gt;9&lt;/_issue&gt;&lt;_journal&gt;Cancer Medicine&lt;/_journal&gt;&lt;_modified&gt;62523309&lt;/_modified&gt;&lt;_pages&gt;4475-4484&lt;/_pages&gt;&lt;_tertiary_title&gt;Cancer Med&lt;/_tertiary_title&gt;&lt;_url&gt;http://doi.wiley.com/10.1002/cam4.1738_x000d__x000a_http://onlinelibrary.wiley.com/wol1/doi/10.1002/cam4.1738/fullpdf&lt;/_url&gt;&lt;_volume&gt;7&lt;/_volume&gt;&lt;/Details&gt;&lt;Extra&gt;&lt;DBUID&gt;{6388C72E-F586-42F6-A1C2-59F56FFE20F9}&lt;/DBUID&gt;&lt;/Extra&gt;&lt;/Item&gt;&lt;/References&gt;&lt;/Group&gt;&lt;/Citation&gt;_x000a_"/>
    <w:docVar w:name="ne_docsoft" w:val="MSWord"/>
    <w:docVar w:name="ne_docversion" w:val="NoteExpress 2.0"/>
    <w:docVar w:name="ne_stylename" w:val="CTG"/>
  </w:docVars>
  <w:rsids>
    <w:rsidRoot w:val="0060711E"/>
    <w:rsid w:val="00002002"/>
    <w:rsid w:val="00022E84"/>
    <w:rsid w:val="000241DF"/>
    <w:rsid w:val="00027868"/>
    <w:rsid w:val="00041555"/>
    <w:rsid w:val="00043DEA"/>
    <w:rsid w:val="0004564D"/>
    <w:rsid w:val="00045943"/>
    <w:rsid w:val="00046083"/>
    <w:rsid w:val="00053B72"/>
    <w:rsid w:val="00056AAA"/>
    <w:rsid w:val="00056C48"/>
    <w:rsid w:val="00062E12"/>
    <w:rsid w:val="00095B9E"/>
    <w:rsid w:val="000A0414"/>
    <w:rsid w:val="000A764F"/>
    <w:rsid w:val="000C3D14"/>
    <w:rsid w:val="000C46B6"/>
    <w:rsid w:val="000D2ABC"/>
    <w:rsid w:val="000D43D5"/>
    <w:rsid w:val="000E0090"/>
    <w:rsid w:val="000E165E"/>
    <w:rsid w:val="000E4F47"/>
    <w:rsid w:val="000F524D"/>
    <w:rsid w:val="00103EB7"/>
    <w:rsid w:val="0011089E"/>
    <w:rsid w:val="001153F8"/>
    <w:rsid w:val="001171B4"/>
    <w:rsid w:val="0013287F"/>
    <w:rsid w:val="00140858"/>
    <w:rsid w:val="00140B5A"/>
    <w:rsid w:val="00144BD3"/>
    <w:rsid w:val="00147272"/>
    <w:rsid w:val="00151EFF"/>
    <w:rsid w:val="00156B9A"/>
    <w:rsid w:val="00162ADE"/>
    <w:rsid w:val="001676BD"/>
    <w:rsid w:val="00170B76"/>
    <w:rsid w:val="00172E47"/>
    <w:rsid w:val="0017597E"/>
    <w:rsid w:val="00181BAB"/>
    <w:rsid w:val="001836CD"/>
    <w:rsid w:val="001856BC"/>
    <w:rsid w:val="001A019A"/>
    <w:rsid w:val="001A2FE1"/>
    <w:rsid w:val="001A5C31"/>
    <w:rsid w:val="001A7010"/>
    <w:rsid w:val="001C1A7F"/>
    <w:rsid w:val="001C5D3E"/>
    <w:rsid w:val="001C7A4A"/>
    <w:rsid w:val="001D24E3"/>
    <w:rsid w:val="001D43AC"/>
    <w:rsid w:val="001D6F09"/>
    <w:rsid w:val="001E0FEB"/>
    <w:rsid w:val="001E1E30"/>
    <w:rsid w:val="001E234D"/>
    <w:rsid w:val="001E5AF2"/>
    <w:rsid w:val="001F04C6"/>
    <w:rsid w:val="001F56F9"/>
    <w:rsid w:val="00202937"/>
    <w:rsid w:val="00204FA4"/>
    <w:rsid w:val="0021092B"/>
    <w:rsid w:val="00210A41"/>
    <w:rsid w:val="0021241E"/>
    <w:rsid w:val="002127CD"/>
    <w:rsid w:val="00216272"/>
    <w:rsid w:val="00225680"/>
    <w:rsid w:val="0023282B"/>
    <w:rsid w:val="00236948"/>
    <w:rsid w:val="00243BC7"/>
    <w:rsid w:val="002464C2"/>
    <w:rsid w:val="0025245E"/>
    <w:rsid w:val="00270B5D"/>
    <w:rsid w:val="00282369"/>
    <w:rsid w:val="002841D1"/>
    <w:rsid w:val="0028731E"/>
    <w:rsid w:val="00297BB8"/>
    <w:rsid w:val="002A37BF"/>
    <w:rsid w:val="002A648E"/>
    <w:rsid w:val="002B4727"/>
    <w:rsid w:val="002B5E73"/>
    <w:rsid w:val="002C4D2B"/>
    <w:rsid w:val="002D3B11"/>
    <w:rsid w:val="002D762C"/>
    <w:rsid w:val="002E5CD5"/>
    <w:rsid w:val="002E6B9A"/>
    <w:rsid w:val="002E6B9D"/>
    <w:rsid w:val="002E6CA8"/>
    <w:rsid w:val="002F2063"/>
    <w:rsid w:val="002F3D9C"/>
    <w:rsid w:val="002F4197"/>
    <w:rsid w:val="002F4C55"/>
    <w:rsid w:val="002F4F7D"/>
    <w:rsid w:val="00303326"/>
    <w:rsid w:val="003073E1"/>
    <w:rsid w:val="00314ED9"/>
    <w:rsid w:val="00317FC3"/>
    <w:rsid w:val="00320CCB"/>
    <w:rsid w:val="00325055"/>
    <w:rsid w:val="00327C60"/>
    <w:rsid w:val="00332B82"/>
    <w:rsid w:val="00333F1C"/>
    <w:rsid w:val="00334854"/>
    <w:rsid w:val="003355D5"/>
    <w:rsid w:val="00335D6C"/>
    <w:rsid w:val="003447D2"/>
    <w:rsid w:val="00344F51"/>
    <w:rsid w:val="003454D7"/>
    <w:rsid w:val="00356991"/>
    <w:rsid w:val="00361253"/>
    <w:rsid w:val="003643BB"/>
    <w:rsid w:val="00371DAE"/>
    <w:rsid w:val="00372BF3"/>
    <w:rsid w:val="00381050"/>
    <w:rsid w:val="0038517D"/>
    <w:rsid w:val="00387E3E"/>
    <w:rsid w:val="003A2081"/>
    <w:rsid w:val="003B1461"/>
    <w:rsid w:val="003B5603"/>
    <w:rsid w:val="003C0159"/>
    <w:rsid w:val="003C0554"/>
    <w:rsid w:val="003D01A3"/>
    <w:rsid w:val="003D51F5"/>
    <w:rsid w:val="003D5B3D"/>
    <w:rsid w:val="003D6559"/>
    <w:rsid w:val="003E15A9"/>
    <w:rsid w:val="003F117D"/>
    <w:rsid w:val="003F5B87"/>
    <w:rsid w:val="003F62E3"/>
    <w:rsid w:val="0040735E"/>
    <w:rsid w:val="00412F0B"/>
    <w:rsid w:val="00413143"/>
    <w:rsid w:val="00413448"/>
    <w:rsid w:val="004168FA"/>
    <w:rsid w:val="00424A9C"/>
    <w:rsid w:val="0043094D"/>
    <w:rsid w:val="00433780"/>
    <w:rsid w:val="00435041"/>
    <w:rsid w:val="00445EFC"/>
    <w:rsid w:val="00446CDD"/>
    <w:rsid w:val="00452291"/>
    <w:rsid w:val="0045429B"/>
    <w:rsid w:val="00454417"/>
    <w:rsid w:val="00455CF0"/>
    <w:rsid w:val="00462883"/>
    <w:rsid w:val="004636A3"/>
    <w:rsid w:val="00470D85"/>
    <w:rsid w:val="00472E34"/>
    <w:rsid w:val="004828CF"/>
    <w:rsid w:val="00482B41"/>
    <w:rsid w:val="004856BA"/>
    <w:rsid w:val="00485E03"/>
    <w:rsid w:val="00487F4E"/>
    <w:rsid w:val="004A1BF1"/>
    <w:rsid w:val="004A1CB7"/>
    <w:rsid w:val="004A4FEC"/>
    <w:rsid w:val="004C159B"/>
    <w:rsid w:val="004E11B4"/>
    <w:rsid w:val="004E2872"/>
    <w:rsid w:val="004E64C2"/>
    <w:rsid w:val="004F023D"/>
    <w:rsid w:val="004F03AB"/>
    <w:rsid w:val="004F2843"/>
    <w:rsid w:val="004F48CD"/>
    <w:rsid w:val="004F666A"/>
    <w:rsid w:val="005004D6"/>
    <w:rsid w:val="0050384E"/>
    <w:rsid w:val="00521354"/>
    <w:rsid w:val="00531535"/>
    <w:rsid w:val="00531877"/>
    <w:rsid w:val="00532025"/>
    <w:rsid w:val="00532A65"/>
    <w:rsid w:val="0053302B"/>
    <w:rsid w:val="00553248"/>
    <w:rsid w:val="00557AD5"/>
    <w:rsid w:val="005714D3"/>
    <w:rsid w:val="00577C1F"/>
    <w:rsid w:val="00583BEE"/>
    <w:rsid w:val="00594254"/>
    <w:rsid w:val="005962BE"/>
    <w:rsid w:val="005A0234"/>
    <w:rsid w:val="005A0374"/>
    <w:rsid w:val="005A7C06"/>
    <w:rsid w:val="005B459C"/>
    <w:rsid w:val="005B46E3"/>
    <w:rsid w:val="005D4DC0"/>
    <w:rsid w:val="005D5C4D"/>
    <w:rsid w:val="005E02D3"/>
    <w:rsid w:val="005E2269"/>
    <w:rsid w:val="005E4517"/>
    <w:rsid w:val="005E67EC"/>
    <w:rsid w:val="006038D0"/>
    <w:rsid w:val="00603BC3"/>
    <w:rsid w:val="00604FE7"/>
    <w:rsid w:val="00606BAE"/>
    <w:rsid w:val="0060711E"/>
    <w:rsid w:val="0062230B"/>
    <w:rsid w:val="00622DAA"/>
    <w:rsid w:val="00627242"/>
    <w:rsid w:val="006351C4"/>
    <w:rsid w:val="006400A3"/>
    <w:rsid w:val="00642BF2"/>
    <w:rsid w:val="0065326B"/>
    <w:rsid w:val="006615C9"/>
    <w:rsid w:val="0066565F"/>
    <w:rsid w:val="00666BBF"/>
    <w:rsid w:val="0066706D"/>
    <w:rsid w:val="00672E05"/>
    <w:rsid w:val="00672F0A"/>
    <w:rsid w:val="00677F6F"/>
    <w:rsid w:val="006855F8"/>
    <w:rsid w:val="0069793F"/>
    <w:rsid w:val="006A0B0A"/>
    <w:rsid w:val="006A2F65"/>
    <w:rsid w:val="006A4098"/>
    <w:rsid w:val="006A7624"/>
    <w:rsid w:val="006B00C9"/>
    <w:rsid w:val="006B1DED"/>
    <w:rsid w:val="006B2A57"/>
    <w:rsid w:val="006B6B9E"/>
    <w:rsid w:val="006C48B2"/>
    <w:rsid w:val="006C4AC8"/>
    <w:rsid w:val="006C549C"/>
    <w:rsid w:val="006D12D8"/>
    <w:rsid w:val="006E3426"/>
    <w:rsid w:val="006E3A6D"/>
    <w:rsid w:val="006E45EE"/>
    <w:rsid w:val="006E6C1A"/>
    <w:rsid w:val="006F1E47"/>
    <w:rsid w:val="006F50E5"/>
    <w:rsid w:val="006F5FD1"/>
    <w:rsid w:val="00701289"/>
    <w:rsid w:val="00710925"/>
    <w:rsid w:val="00717610"/>
    <w:rsid w:val="0072107A"/>
    <w:rsid w:val="0072175F"/>
    <w:rsid w:val="0072332A"/>
    <w:rsid w:val="00727836"/>
    <w:rsid w:val="00734880"/>
    <w:rsid w:val="007447D6"/>
    <w:rsid w:val="007569C4"/>
    <w:rsid w:val="0076413F"/>
    <w:rsid w:val="00764856"/>
    <w:rsid w:val="00770559"/>
    <w:rsid w:val="00774F65"/>
    <w:rsid w:val="00777594"/>
    <w:rsid w:val="007776C3"/>
    <w:rsid w:val="00783F4E"/>
    <w:rsid w:val="007A6B20"/>
    <w:rsid w:val="007A779F"/>
    <w:rsid w:val="007B27F7"/>
    <w:rsid w:val="007B3EA9"/>
    <w:rsid w:val="007B668B"/>
    <w:rsid w:val="007C0E71"/>
    <w:rsid w:val="007C13D7"/>
    <w:rsid w:val="007C4ACC"/>
    <w:rsid w:val="007E1611"/>
    <w:rsid w:val="007E4C1B"/>
    <w:rsid w:val="00801606"/>
    <w:rsid w:val="00834BB5"/>
    <w:rsid w:val="008360AA"/>
    <w:rsid w:val="0083737F"/>
    <w:rsid w:val="00851069"/>
    <w:rsid w:val="00855E7D"/>
    <w:rsid w:val="008608C0"/>
    <w:rsid w:val="0086281E"/>
    <w:rsid w:val="008702D6"/>
    <w:rsid w:val="00871817"/>
    <w:rsid w:val="00874EB7"/>
    <w:rsid w:val="00881076"/>
    <w:rsid w:val="00882F19"/>
    <w:rsid w:val="008853E8"/>
    <w:rsid w:val="00887636"/>
    <w:rsid w:val="0089511B"/>
    <w:rsid w:val="008972BF"/>
    <w:rsid w:val="00897615"/>
    <w:rsid w:val="008B0D3F"/>
    <w:rsid w:val="008B5B4F"/>
    <w:rsid w:val="008C6D28"/>
    <w:rsid w:val="008D08B1"/>
    <w:rsid w:val="008E0CA6"/>
    <w:rsid w:val="008E5194"/>
    <w:rsid w:val="008F072F"/>
    <w:rsid w:val="009045AC"/>
    <w:rsid w:val="009130B2"/>
    <w:rsid w:val="00913A39"/>
    <w:rsid w:val="00913B4F"/>
    <w:rsid w:val="0092654D"/>
    <w:rsid w:val="00926BAB"/>
    <w:rsid w:val="00927B7F"/>
    <w:rsid w:val="009300C1"/>
    <w:rsid w:val="0093453B"/>
    <w:rsid w:val="00942ED6"/>
    <w:rsid w:val="00952BB8"/>
    <w:rsid w:val="00952DBE"/>
    <w:rsid w:val="0095534E"/>
    <w:rsid w:val="00955746"/>
    <w:rsid w:val="00955CA8"/>
    <w:rsid w:val="009712EC"/>
    <w:rsid w:val="00975CA8"/>
    <w:rsid w:val="00977C90"/>
    <w:rsid w:val="00982B61"/>
    <w:rsid w:val="0098413C"/>
    <w:rsid w:val="00984E75"/>
    <w:rsid w:val="009965A2"/>
    <w:rsid w:val="009A1D8B"/>
    <w:rsid w:val="009A63EA"/>
    <w:rsid w:val="009A79B7"/>
    <w:rsid w:val="009B02C0"/>
    <w:rsid w:val="009D1962"/>
    <w:rsid w:val="009F6FA4"/>
    <w:rsid w:val="00A105B0"/>
    <w:rsid w:val="00A14921"/>
    <w:rsid w:val="00A2567A"/>
    <w:rsid w:val="00A30F3C"/>
    <w:rsid w:val="00A31699"/>
    <w:rsid w:val="00A31E09"/>
    <w:rsid w:val="00A337AE"/>
    <w:rsid w:val="00A54C4A"/>
    <w:rsid w:val="00A6202E"/>
    <w:rsid w:val="00A73AEC"/>
    <w:rsid w:val="00A76B5E"/>
    <w:rsid w:val="00A83B3D"/>
    <w:rsid w:val="00A86C64"/>
    <w:rsid w:val="00A90A0A"/>
    <w:rsid w:val="00AB7F58"/>
    <w:rsid w:val="00AC0400"/>
    <w:rsid w:val="00AC367F"/>
    <w:rsid w:val="00AD72CB"/>
    <w:rsid w:val="00AE6A40"/>
    <w:rsid w:val="00AF5AF0"/>
    <w:rsid w:val="00B13125"/>
    <w:rsid w:val="00B15EB5"/>
    <w:rsid w:val="00B21B07"/>
    <w:rsid w:val="00B26B5C"/>
    <w:rsid w:val="00B43912"/>
    <w:rsid w:val="00B50A2D"/>
    <w:rsid w:val="00B57037"/>
    <w:rsid w:val="00B617F3"/>
    <w:rsid w:val="00B61C63"/>
    <w:rsid w:val="00B62AC3"/>
    <w:rsid w:val="00B66177"/>
    <w:rsid w:val="00B66662"/>
    <w:rsid w:val="00B70644"/>
    <w:rsid w:val="00B70CA1"/>
    <w:rsid w:val="00B72731"/>
    <w:rsid w:val="00B74469"/>
    <w:rsid w:val="00B81EB5"/>
    <w:rsid w:val="00B824DE"/>
    <w:rsid w:val="00B84ED8"/>
    <w:rsid w:val="00B85428"/>
    <w:rsid w:val="00B87D93"/>
    <w:rsid w:val="00B90D8E"/>
    <w:rsid w:val="00B9229F"/>
    <w:rsid w:val="00BA54F7"/>
    <w:rsid w:val="00BB3CE3"/>
    <w:rsid w:val="00BB7A4A"/>
    <w:rsid w:val="00BC4821"/>
    <w:rsid w:val="00BC7F65"/>
    <w:rsid w:val="00BD7C4B"/>
    <w:rsid w:val="00BE0266"/>
    <w:rsid w:val="00BE62E9"/>
    <w:rsid w:val="00BF06BE"/>
    <w:rsid w:val="00C07256"/>
    <w:rsid w:val="00C07309"/>
    <w:rsid w:val="00C15F52"/>
    <w:rsid w:val="00C173E9"/>
    <w:rsid w:val="00C2450C"/>
    <w:rsid w:val="00C25656"/>
    <w:rsid w:val="00C31E12"/>
    <w:rsid w:val="00C3353C"/>
    <w:rsid w:val="00C44B30"/>
    <w:rsid w:val="00C53874"/>
    <w:rsid w:val="00C62582"/>
    <w:rsid w:val="00C731DE"/>
    <w:rsid w:val="00C75CB0"/>
    <w:rsid w:val="00C77A1A"/>
    <w:rsid w:val="00C827E2"/>
    <w:rsid w:val="00C85260"/>
    <w:rsid w:val="00C87C30"/>
    <w:rsid w:val="00C87D37"/>
    <w:rsid w:val="00C93545"/>
    <w:rsid w:val="00C93734"/>
    <w:rsid w:val="00C97B1F"/>
    <w:rsid w:val="00CA12A4"/>
    <w:rsid w:val="00CB454D"/>
    <w:rsid w:val="00CC2697"/>
    <w:rsid w:val="00CD44BE"/>
    <w:rsid w:val="00CE1B82"/>
    <w:rsid w:val="00D00E7F"/>
    <w:rsid w:val="00D025C5"/>
    <w:rsid w:val="00D03084"/>
    <w:rsid w:val="00D1178F"/>
    <w:rsid w:val="00D16F46"/>
    <w:rsid w:val="00D179D7"/>
    <w:rsid w:val="00D32139"/>
    <w:rsid w:val="00D35BC9"/>
    <w:rsid w:val="00D37926"/>
    <w:rsid w:val="00D41123"/>
    <w:rsid w:val="00D441C6"/>
    <w:rsid w:val="00D45FE4"/>
    <w:rsid w:val="00D472C7"/>
    <w:rsid w:val="00D539E9"/>
    <w:rsid w:val="00D54DD3"/>
    <w:rsid w:val="00D56282"/>
    <w:rsid w:val="00D7160A"/>
    <w:rsid w:val="00D76FB5"/>
    <w:rsid w:val="00D80F92"/>
    <w:rsid w:val="00D8482F"/>
    <w:rsid w:val="00D85B5D"/>
    <w:rsid w:val="00D9121B"/>
    <w:rsid w:val="00D9188B"/>
    <w:rsid w:val="00D9370A"/>
    <w:rsid w:val="00D943E6"/>
    <w:rsid w:val="00D94E95"/>
    <w:rsid w:val="00D95360"/>
    <w:rsid w:val="00D974D5"/>
    <w:rsid w:val="00D97D19"/>
    <w:rsid w:val="00DA25AA"/>
    <w:rsid w:val="00DA30E9"/>
    <w:rsid w:val="00DA5B6D"/>
    <w:rsid w:val="00DB2683"/>
    <w:rsid w:val="00DB52FB"/>
    <w:rsid w:val="00DB6152"/>
    <w:rsid w:val="00DB7130"/>
    <w:rsid w:val="00DB764B"/>
    <w:rsid w:val="00DC3ECF"/>
    <w:rsid w:val="00DD23D2"/>
    <w:rsid w:val="00DD3C2C"/>
    <w:rsid w:val="00DD4DF7"/>
    <w:rsid w:val="00DE5560"/>
    <w:rsid w:val="00DE570F"/>
    <w:rsid w:val="00DE6CE6"/>
    <w:rsid w:val="00DE6F12"/>
    <w:rsid w:val="00DF166C"/>
    <w:rsid w:val="00DF33D3"/>
    <w:rsid w:val="00DF5BAF"/>
    <w:rsid w:val="00E07073"/>
    <w:rsid w:val="00E16F1E"/>
    <w:rsid w:val="00E23FF6"/>
    <w:rsid w:val="00E3142F"/>
    <w:rsid w:val="00E37F4F"/>
    <w:rsid w:val="00E442F6"/>
    <w:rsid w:val="00E4670F"/>
    <w:rsid w:val="00E534E1"/>
    <w:rsid w:val="00E55EE1"/>
    <w:rsid w:val="00E606F1"/>
    <w:rsid w:val="00E6704D"/>
    <w:rsid w:val="00E67C81"/>
    <w:rsid w:val="00E8029F"/>
    <w:rsid w:val="00E85E6E"/>
    <w:rsid w:val="00E90294"/>
    <w:rsid w:val="00E91FDC"/>
    <w:rsid w:val="00EA27C7"/>
    <w:rsid w:val="00EA2B5F"/>
    <w:rsid w:val="00EA618A"/>
    <w:rsid w:val="00EA751A"/>
    <w:rsid w:val="00EC3C53"/>
    <w:rsid w:val="00EC4B55"/>
    <w:rsid w:val="00EC5B63"/>
    <w:rsid w:val="00EC69FF"/>
    <w:rsid w:val="00EC774D"/>
    <w:rsid w:val="00ED79EA"/>
    <w:rsid w:val="00EE0004"/>
    <w:rsid w:val="00EF41CF"/>
    <w:rsid w:val="00EF69BF"/>
    <w:rsid w:val="00F02C0B"/>
    <w:rsid w:val="00F14FEF"/>
    <w:rsid w:val="00F20B67"/>
    <w:rsid w:val="00F2400D"/>
    <w:rsid w:val="00F279BD"/>
    <w:rsid w:val="00F312C4"/>
    <w:rsid w:val="00F42B55"/>
    <w:rsid w:val="00F45586"/>
    <w:rsid w:val="00F467CD"/>
    <w:rsid w:val="00F539A5"/>
    <w:rsid w:val="00F546F4"/>
    <w:rsid w:val="00F6658D"/>
    <w:rsid w:val="00F82823"/>
    <w:rsid w:val="00F867A7"/>
    <w:rsid w:val="00FA4A6A"/>
    <w:rsid w:val="00FB2893"/>
    <w:rsid w:val="00FB4FC7"/>
    <w:rsid w:val="00FD47A1"/>
    <w:rsid w:val="00FD7C21"/>
    <w:rsid w:val="00FE5143"/>
    <w:rsid w:val="00FF0C82"/>
    <w:rsid w:val="00FF2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微软雅黑" w:hAnsi="Times New Roman" w:cs="Verdana"/>
        <w:color w:val="000000"/>
        <w:sz w:val="22"/>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6BD"/>
    <w:pPr>
      <w:widowControl w:val="0"/>
      <w:jc w:val="both"/>
    </w:pPr>
  </w:style>
  <w:style w:type="paragraph" w:styleId="2">
    <w:name w:val="heading 2"/>
    <w:basedOn w:val="a"/>
    <w:next w:val="a"/>
    <w:link w:val="20"/>
    <w:uiPriority w:val="9"/>
    <w:unhideWhenUsed/>
    <w:qFormat/>
    <w:rsid w:val="007B3EA9"/>
    <w:pPr>
      <w:keepNext/>
      <w:keepLines/>
      <w:spacing w:before="260" w:after="260" w:line="416" w:lineRule="auto"/>
      <w:outlineLvl w:val="1"/>
    </w:pPr>
    <w:rPr>
      <w:rFonts w:asciiTheme="majorHAnsi" w:eastAsiaTheme="majorEastAsia" w:hAnsiTheme="majorHAnsi"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3D"/>
    <w:pPr>
      <w:pBdr>
        <w:bottom w:val="single" w:sz="6" w:space="1" w:color="auto"/>
      </w:pBdr>
      <w:tabs>
        <w:tab w:val="center" w:pos="4153"/>
        <w:tab w:val="right" w:pos="8306"/>
      </w:tabs>
      <w:snapToGrid w:val="0"/>
      <w:jc w:val="center"/>
    </w:pPr>
    <w:rPr>
      <w:sz w:val="18"/>
    </w:rPr>
  </w:style>
  <w:style w:type="character" w:customStyle="1" w:styleId="a4">
    <w:name w:val="页眉 字符"/>
    <w:basedOn w:val="a0"/>
    <w:link w:val="a3"/>
    <w:uiPriority w:val="99"/>
    <w:rsid w:val="004F023D"/>
    <w:rPr>
      <w:sz w:val="18"/>
    </w:rPr>
  </w:style>
  <w:style w:type="paragraph" w:styleId="a5">
    <w:name w:val="footer"/>
    <w:basedOn w:val="a"/>
    <w:link w:val="a6"/>
    <w:uiPriority w:val="99"/>
    <w:unhideWhenUsed/>
    <w:rsid w:val="004F023D"/>
    <w:pPr>
      <w:tabs>
        <w:tab w:val="center" w:pos="4153"/>
        <w:tab w:val="right" w:pos="8306"/>
      </w:tabs>
      <w:snapToGrid w:val="0"/>
      <w:jc w:val="left"/>
    </w:pPr>
    <w:rPr>
      <w:sz w:val="18"/>
    </w:rPr>
  </w:style>
  <w:style w:type="character" w:customStyle="1" w:styleId="a6">
    <w:name w:val="页脚 字符"/>
    <w:basedOn w:val="a0"/>
    <w:link w:val="a5"/>
    <w:uiPriority w:val="99"/>
    <w:rsid w:val="004F023D"/>
    <w:rPr>
      <w:sz w:val="18"/>
    </w:rPr>
  </w:style>
  <w:style w:type="table" w:styleId="a7">
    <w:name w:val="Table Grid"/>
    <w:basedOn w:val="a1"/>
    <w:uiPriority w:val="39"/>
    <w:rsid w:val="004F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413448"/>
  </w:style>
  <w:style w:type="paragraph" w:customStyle="1" w:styleId="10">
    <w:name w:val="批注文字1"/>
    <w:basedOn w:val="a"/>
    <w:next w:val="a8"/>
    <w:link w:val="a9"/>
    <w:uiPriority w:val="99"/>
    <w:unhideWhenUsed/>
    <w:rsid w:val="00413448"/>
    <w:pPr>
      <w:jc w:val="left"/>
    </w:pPr>
    <w:rPr>
      <w:kern w:val="2"/>
      <w:sz w:val="24"/>
      <w:szCs w:val="24"/>
    </w:rPr>
  </w:style>
  <w:style w:type="character" w:customStyle="1" w:styleId="a9">
    <w:name w:val="批注文字 字符"/>
    <w:basedOn w:val="a0"/>
    <w:link w:val="10"/>
    <w:uiPriority w:val="99"/>
    <w:semiHidden/>
    <w:rsid w:val="00413448"/>
    <w:rPr>
      <w:kern w:val="2"/>
      <w:sz w:val="24"/>
      <w:szCs w:val="24"/>
    </w:rPr>
  </w:style>
  <w:style w:type="paragraph" w:customStyle="1" w:styleId="11">
    <w:name w:val="批注主题1"/>
    <w:basedOn w:val="a8"/>
    <w:next w:val="a8"/>
    <w:uiPriority w:val="99"/>
    <w:unhideWhenUsed/>
    <w:rsid w:val="00413448"/>
    <w:rPr>
      <w:rFonts w:ascii="Cambria" w:eastAsia="宋体" w:hAnsi="Cambria" w:cs="Times New Roman"/>
      <w:b/>
      <w:color w:val="auto"/>
      <w:kern w:val="2"/>
      <w:sz w:val="24"/>
      <w:szCs w:val="24"/>
    </w:rPr>
  </w:style>
  <w:style w:type="character" w:customStyle="1" w:styleId="aa">
    <w:name w:val="批注主题 字符"/>
    <w:basedOn w:val="a9"/>
    <w:link w:val="ab"/>
    <w:uiPriority w:val="99"/>
    <w:rsid w:val="00413448"/>
    <w:rPr>
      <w:b/>
      <w:bCs/>
      <w:kern w:val="2"/>
      <w:sz w:val="24"/>
      <w:szCs w:val="24"/>
    </w:rPr>
  </w:style>
  <w:style w:type="paragraph" w:customStyle="1" w:styleId="12">
    <w:name w:val="批注框文本1"/>
    <w:basedOn w:val="a"/>
    <w:next w:val="ac"/>
    <w:link w:val="ad"/>
    <w:uiPriority w:val="99"/>
    <w:unhideWhenUsed/>
    <w:rsid w:val="00413448"/>
    <w:rPr>
      <w:rFonts w:ascii="Heiti SC Light" w:eastAsia="Heiti SC Light"/>
      <w:kern w:val="2"/>
      <w:sz w:val="18"/>
    </w:rPr>
  </w:style>
  <w:style w:type="character" w:customStyle="1" w:styleId="ad">
    <w:name w:val="批注框文本 字符"/>
    <w:basedOn w:val="a0"/>
    <w:link w:val="12"/>
    <w:uiPriority w:val="99"/>
    <w:rsid w:val="00413448"/>
    <w:rPr>
      <w:rFonts w:ascii="Heiti SC Light" w:eastAsia="Heiti SC Light"/>
      <w:kern w:val="2"/>
      <w:sz w:val="18"/>
      <w:szCs w:val="18"/>
    </w:rPr>
  </w:style>
  <w:style w:type="character" w:styleId="ae">
    <w:name w:val="annotation reference"/>
    <w:basedOn w:val="a0"/>
    <w:uiPriority w:val="99"/>
    <w:unhideWhenUsed/>
    <w:rsid w:val="00413448"/>
    <w:rPr>
      <w:sz w:val="21"/>
      <w:szCs w:val="21"/>
    </w:rPr>
  </w:style>
  <w:style w:type="paragraph" w:customStyle="1" w:styleId="13">
    <w:name w:val="列出段落1"/>
    <w:basedOn w:val="a"/>
    <w:uiPriority w:val="34"/>
    <w:qFormat/>
    <w:rsid w:val="00413448"/>
    <w:pPr>
      <w:ind w:firstLine="420"/>
    </w:pPr>
    <w:rPr>
      <w:rFonts w:ascii="Cambria" w:eastAsia="宋体" w:hAnsi="Cambria" w:cs="Times New Roman"/>
      <w:bCs/>
      <w:color w:val="auto"/>
      <w:kern w:val="2"/>
      <w:sz w:val="24"/>
      <w:szCs w:val="24"/>
    </w:rPr>
  </w:style>
  <w:style w:type="character" w:customStyle="1" w:styleId="14">
    <w:name w:val="占位符文本1"/>
    <w:basedOn w:val="a0"/>
    <w:uiPriority w:val="99"/>
    <w:semiHidden/>
    <w:rsid w:val="00413448"/>
    <w:rPr>
      <w:color w:val="808080"/>
    </w:rPr>
  </w:style>
  <w:style w:type="paragraph" w:styleId="a8">
    <w:name w:val="annotation text"/>
    <w:basedOn w:val="a"/>
    <w:link w:val="15"/>
    <w:uiPriority w:val="99"/>
    <w:unhideWhenUsed/>
    <w:rsid w:val="00413448"/>
    <w:pPr>
      <w:jc w:val="left"/>
    </w:pPr>
  </w:style>
  <w:style w:type="character" w:customStyle="1" w:styleId="15">
    <w:name w:val="批注文字 字符1"/>
    <w:basedOn w:val="a0"/>
    <w:link w:val="a8"/>
    <w:uiPriority w:val="99"/>
    <w:semiHidden/>
    <w:rsid w:val="00413448"/>
  </w:style>
  <w:style w:type="paragraph" w:styleId="ab">
    <w:name w:val="annotation subject"/>
    <w:basedOn w:val="a8"/>
    <w:next w:val="a8"/>
    <w:link w:val="aa"/>
    <w:uiPriority w:val="99"/>
    <w:unhideWhenUsed/>
    <w:rsid w:val="00413448"/>
    <w:rPr>
      <w:b/>
      <w:bCs/>
      <w:kern w:val="2"/>
      <w:sz w:val="24"/>
      <w:szCs w:val="24"/>
    </w:rPr>
  </w:style>
  <w:style w:type="character" w:customStyle="1" w:styleId="16">
    <w:name w:val="批注主题 字符1"/>
    <w:basedOn w:val="15"/>
    <w:uiPriority w:val="99"/>
    <w:semiHidden/>
    <w:rsid w:val="00413448"/>
    <w:rPr>
      <w:b/>
    </w:rPr>
  </w:style>
  <w:style w:type="paragraph" w:styleId="ac">
    <w:name w:val="Balloon Text"/>
    <w:basedOn w:val="a"/>
    <w:link w:val="17"/>
    <w:uiPriority w:val="99"/>
    <w:unhideWhenUsed/>
    <w:rsid w:val="00413448"/>
    <w:rPr>
      <w:sz w:val="18"/>
    </w:rPr>
  </w:style>
  <w:style w:type="character" w:customStyle="1" w:styleId="17">
    <w:name w:val="批注框文本 字符1"/>
    <w:basedOn w:val="a0"/>
    <w:link w:val="ac"/>
    <w:uiPriority w:val="99"/>
    <w:semiHidden/>
    <w:rsid w:val="00413448"/>
    <w:rPr>
      <w:sz w:val="18"/>
    </w:rPr>
  </w:style>
  <w:style w:type="character" w:styleId="af">
    <w:name w:val="Hyperlink"/>
    <w:uiPriority w:val="99"/>
    <w:unhideWhenUsed/>
    <w:rsid w:val="0086281E"/>
    <w:rPr>
      <w:color w:val="0000FF"/>
      <w:u w:val="single"/>
    </w:rPr>
  </w:style>
  <w:style w:type="paragraph" w:styleId="af0">
    <w:name w:val="List Paragraph"/>
    <w:basedOn w:val="a"/>
    <w:link w:val="af1"/>
    <w:uiPriority w:val="34"/>
    <w:qFormat/>
    <w:rsid w:val="0086281E"/>
    <w:pPr>
      <w:ind w:firstLineChars="200" w:firstLine="420"/>
    </w:pPr>
    <w:rPr>
      <w:rFonts w:asciiTheme="minorHAnsi" w:eastAsiaTheme="minorEastAsia" w:hAnsiTheme="minorHAnsi" w:cstheme="minorBidi"/>
      <w:bCs/>
      <w:color w:val="auto"/>
      <w:kern w:val="2"/>
      <w:sz w:val="24"/>
      <w:szCs w:val="24"/>
    </w:rPr>
  </w:style>
  <w:style w:type="character" w:styleId="af2">
    <w:name w:val="FollowedHyperlink"/>
    <w:basedOn w:val="a0"/>
    <w:uiPriority w:val="99"/>
    <w:semiHidden/>
    <w:unhideWhenUsed/>
    <w:rsid w:val="0086281E"/>
    <w:rPr>
      <w:color w:val="954F72" w:themeColor="followedHyperlink"/>
      <w:u w:val="single"/>
    </w:rPr>
  </w:style>
  <w:style w:type="paragraph" w:customStyle="1" w:styleId="msonormal0">
    <w:name w:val="msonormal"/>
    <w:basedOn w:val="a"/>
    <w:rsid w:val="00F6658D"/>
    <w:pPr>
      <w:widowControl/>
      <w:spacing w:before="100" w:beforeAutospacing="1" w:after="100" w:afterAutospacing="1"/>
      <w:jc w:val="left"/>
    </w:pPr>
    <w:rPr>
      <w:rFonts w:ascii="宋体" w:eastAsia="宋体" w:hAnsi="宋体" w:cs="宋体"/>
      <w:bCs/>
      <w:color w:val="auto"/>
      <w:sz w:val="24"/>
      <w:szCs w:val="24"/>
    </w:rPr>
  </w:style>
  <w:style w:type="paragraph" w:customStyle="1" w:styleId="font5">
    <w:name w:val="font5"/>
    <w:basedOn w:val="a"/>
    <w:rsid w:val="00F6658D"/>
    <w:pPr>
      <w:widowControl/>
      <w:spacing w:before="100" w:beforeAutospacing="1" w:after="100" w:afterAutospacing="1"/>
      <w:jc w:val="left"/>
    </w:pPr>
    <w:rPr>
      <w:rFonts w:ascii="等线" w:eastAsia="等线" w:hAnsi="等线" w:cs="宋体"/>
      <w:bCs/>
      <w:color w:val="auto"/>
      <w:sz w:val="18"/>
    </w:rPr>
  </w:style>
  <w:style w:type="paragraph" w:customStyle="1" w:styleId="xl65">
    <w:name w:val="xl65"/>
    <w:basedOn w:val="a"/>
    <w:rsid w:val="00F6658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Cs/>
      <w:color w:val="auto"/>
      <w:sz w:val="24"/>
      <w:szCs w:val="24"/>
    </w:rPr>
  </w:style>
  <w:style w:type="table" w:customStyle="1" w:styleId="GridTable5Dark-Accent51">
    <w:name w:val="Grid Table 5 Dark - Accent 51"/>
    <w:basedOn w:val="a1"/>
    <w:uiPriority w:val="50"/>
    <w:rsid w:val="00F665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51">
    <w:name w:val="Grid Table 4 - Accent 51"/>
    <w:basedOn w:val="a1"/>
    <w:uiPriority w:val="49"/>
    <w:rsid w:val="00F6658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3">
    <w:name w:val="Placeholder Text"/>
    <w:basedOn w:val="a0"/>
    <w:uiPriority w:val="99"/>
    <w:semiHidden/>
    <w:rsid w:val="00151EFF"/>
    <w:rPr>
      <w:color w:val="808080"/>
    </w:rPr>
  </w:style>
  <w:style w:type="table" w:customStyle="1" w:styleId="5-51">
    <w:name w:val="网格表 5 深色 - 着色 51"/>
    <w:basedOn w:val="a1"/>
    <w:uiPriority w:val="50"/>
    <w:rsid w:val="00151EFF"/>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4-51">
    <w:name w:val="网格表 4 - 着色 51"/>
    <w:basedOn w:val="a1"/>
    <w:uiPriority w:val="49"/>
    <w:rsid w:val="00151EFF"/>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8">
    <w:name w:val="网格型1"/>
    <w:basedOn w:val="a1"/>
    <w:next w:val="a7"/>
    <w:uiPriority w:val="39"/>
    <w:rsid w:val="002464C2"/>
    <w:rPr>
      <w:rFonts w:ascii="等线" w:eastAsia="等线" w:hAnsi="等线"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7"/>
    <w:uiPriority w:val="39"/>
    <w:rsid w:val="00557AD5"/>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7"/>
    <w:uiPriority w:val="39"/>
    <w:rsid w:val="00557AD5"/>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7"/>
    <w:uiPriority w:val="39"/>
    <w:rsid w:val="008B0D3F"/>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7B3EA9"/>
    <w:rPr>
      <w:rFonts w:asciiTheme="majorHAnsi" w:eastAsiaTheme="majorEastAsia" w:hAnsiTheme="majorHAnsi" w:cstheme="majorBidi"/>
      <w:b/>
      <w:sz w:val="32"/>
      <w:szCs w:val="32"/>
    </w:rPr>
  </w:style>
  <w:style w:type="character" w:customStyle="1" w:styleId="af1">
    <w:name w:val="列表段落 字符"/>
    <w:basedOn w:val="a0"/>
    <w:link w:val="af0"/>
    <w:uiPriority w:val="34"/>
    <w:rsid w:val="00303326"/>
    <w:rPr>
      <w:rFonts w:asciiTheme="minorHAnsi" w:eastAsiaTheme="minorEastAsia" w:hAnsiTheme="minorHAnsi" w:cstheme="minorBidi"/>
      <w:bCs/>
      <w:color w:val="auto"/>
      <w:kern w:val="2"/>
      <w:sz w:val="24"/>
      <w:szCs w:val="24"/>
    </w:rPr>
  </w:style>
  <w:style w:type="paragraph" w:styleId="af4">
    <w:name w:val="Normal (Web)"/>
    <w:basedOn w:val="a"/>
    <w:uiPriority w:val="99"/>
    <w:semiHidden/>
    <w:unhideWhenUsed/>
    <w:rsid w:val="00B84ED8"/>
    <w:pPr>
      <w:widowControl/>
      <w:spacing w:before="100" w:beforeAutospacing="1" w:after="100" w:afterAutospacing="1"/>
      <w:jc w:val="left"/>
    </w:pPr>
    <w:rPr>
      <w:rFonts w:eastAsia="Times New Roman" w:cs="Times New Roman"/>
      <w:color w:val="auto"/>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255">
      <w:bodyDiv w:val="1"/>
      <w:marLeft w:val="0"/>
      <w:marRight w:val="0"/>
      <w:marTop w:val="0"/>
      <w:marBottom w:val="0"/>
      <w:divBdr>
        <w:top w:val="none" w:sz="0" w:space="0" w:color="auto"/>
        <w:left w:val="none" w:sz="0" w:space="0" w:color="auto"/>
        <w:bottom w:val="none" w:sz="0" w:space="0" w:color="auto"/>
        <w:right w:val="none" w:sz="0" w:space="0" w:color="auto"/>
      </w:divBdr>
    </w:div>
    <w:div w:id="186605968">
      <w:bodyDiv w:val="1"/>
      <w:marLeft w:val="0"/>
      <w:marRight w:val="0"/>
      <w:marTop w:val="0"/>
      <w:marBottom w:val="0"/>
      <w:divBdr>
        <w:top w:val="none" w:sz="0" w:space="0" w:color="auto"/>
        <w:left w:val="none" w:sz="0" w:space="0" w:color="auto"/>
        <w:bottom w:val="none" w:sz="0" w:space="0" w:color="auto"/>
        <w:right w:val="none" w:sz="0" w:space="0" w:color="auto"/>
      </w:divBdr>
    </w:div>
    <w:div w:id="372996015">
      <w:bodyDiv w:val="1"/>
      <w:marLeft w:val="0"/>
      <w:marRight w:val="0"/>
      <w:marTop w:val="0"/>
      <w:marBottom w:val="0"/>
      <w:divBdr>
        <w:top w:val="none" w:sz="0" w:space="0" w:color="auto"/>
        <w:left w:val="none" w:sz="0" w:space="0" w:color="auto"/>
        <w:bottom w:val="none" w:sz="0" w:space="0" w:color="auto"/>
        <w:right w:val="none" w:sz="0" w:space="0" w:color="auto"/>
      </w:divBdr>
    </w:div>
    <w:div w:id="455947482">
      <w:bodyDiv w:val="1"/>
      <w:marLeft w:val="0"/>
      <w:marRight w:val="0"/>
      <w:marTop w:val="0"/>
      <w:marBottom w:val="0"/>
      <w:divBdr>
        <w:top w:val="none" w:sz="0" w:space="0" w:color="auto"/>
        <w:left w:val="none" w:sz="0" w:space="0" w:color="auto"/>
        <w:bottom w:val="none" w:sz="0" w:space="0" w:color="auto"/>
        <w:right w:val="none" w:sz="0" w:space="0" w:color="auto"/>
      </w:divBdr>
    </w:div>
    <w:div w:id="608397222">
      <w:bodyDiv w:val="1"/>
      <w:marLeft w:val="0"/>
      <w:marRight w:val="0"/>
      <w:marTop w:val="0"/>
      <w:marBottom w:val="0"/>
      <w:divBdr>
        <w:top w:val="none" w:sz="0" w:space="0" w:color="auto"/>
        <w:left w:val="none" w:sz="0" w:space="0" w:color="auto"/>
        <w:bottom w:val="none" w:sz="0" w:space="0" w:color="auto"/>
        <w:right w:val="none" w:sz="0" w:space="0" w:color="auto"/>
      </w:divBdr>
    </w:div>
    <w:div w:id="650212925">
      <w:bodyDiv w:val="1"/>
      <w:marLeft w:val="0"/>
      <w:marRight w:val="0"/>
      <w:marTop w:val="0"/>
      <w:marBottom w:val="0"/>
      <w:divBdr>
        <w:top w:val="none" w:sz="0" w:space="0" w:color="auto"/>
        <w:left w:val="none" w:sz="0" w:space="0" w:color="auto"/>
        <w:bottom w:val="none" w:sz="0" w:space="0" w:color="auto"/>
        <w:right w:val="none" w:sz="0" w:space="0" w:color="auto"/>
      </w:divBdr>
    </w:div>
    <w:div w:id="743642484">
      <w:bodyDiv w:val="1"/>
      <w:marLeft w:val="0"/>
      <w:marRight w:val="0"/>
      <w:marTop w:val="0"/>
      <w:marBottom w:val="0"/>
      <w:divBdr>
        <w:top w:val="none" w:sz="0" w:space="0" w:color="auto"/>
        <w:left w:val="none" w:sz="0" w:space="0" w:color="auto"/>
        <w:bottom w:val="none" w:sz="0" w:space="0" w:color="auto"/>
        <w:right w:val="none" w:sz="0" w:space="0" w:color="auto"/>
      </w:divBdr>
    </w:div>
    <w:div w:id="951940867">
      <w:bodyDiv w:val="1"/>
      <w:marLeft w:val="0"/>
      <w:marRight w:val="0"/>
      <w:marTop w:val="0"/>
      <w:marBottom w:val="0"/>
      <w:divBdr>
        <w:top w:val="none" w:sz="0" w:space="0" w:color="auto"/>
        <w:left w:val="none" w:sz="0" w:space="0" w:color="auto"/>
        <w:bottom w:val="none" w:sz="0" w:space="0" w:color="auto"/>
        <w:right w:val="none" w:sz="0" w:space="0" w:color="auto"/>
      </w:divBdr>
    </w:div>
    <w:div w:id="1281261338">
      <w:bodyDiv w:val="1"/>
      <w:marLeft w:val="0"/>
      <w:marRight w:val="0"/>
      <w:marTop w:val="0"/>
      <w:marBottom w:val="0"/>
      <w:divBdr>
        <w:top w:val="none" w:sz="0" w:space="0" w:color="auto"/>
        <w:left w:val="none" w:sz="0" w:space="0" w:color="auto"/>
        <w:bottom w:val="none" w:sz="0" w:space="0" w:color="auto"/>
        <w:right w:val="none" w:sz="0" w:space="0" w:color="auto"/>
      </w:divBdr>
    </w:div>
    <w:div w:id="1300722216">
      <w:bodyDiv w:val="1"/>
      <w:marLeft w:val="0"/>
      <w:marRight w:val="0"/>
      <w:marTop w:val="0"/>
      <w:marBottom w:val="0"/>
      <w:divBdr>
        <w:top w:val="none" w:sz="0" w:space="0" w:color="auto"/>
        <w:left w:val="none" w:sz="0" w:space="0" w:color="auto"/>
        <w:bottom w:val="none" w:sz="0" w:space="0" w:color="auto"/>
        <w:right w:val="none" w:sz="0" w:space="0" w:color="auto"/>
      </w:divBdr>
    </w:div>
    <w:div w:id="1494491312">
      <w:bodyDiv w:val="1"/>
      <w:marLeft w:val="0"/>
      <w:marRight w:val="0"/>
      <w:marTop w:val="0"/>
      <w:marBottom w:val="0"/>
      <w:divBdr>
        <w:top w:val="none" w:sz="0" w:space="0" w:color="auto"/>
        <w:left w:val="none" w:sz="0" w:space="0" w:color="auto"/>
        <w:bottom w:val="none" w:sz="0" w:space="0" w:color="auto"/>
        <w:right w:val="none" w:sz="0" w:space="0" w:color="auto"/>
      </w:divBdr>
    </w:div>
    <w:div w:id="1652634010">
      <w:bodyDiv w:val="1"/>
      <w:marLeft w:val="0"/>
      <w:marRight w:val="0"/>
      <w:marTop w:val="0"/>
      <w:marBottom w:val="0"/>
      <w:divBdr>
        <w:top w:val="none" w:sz="0" w:space="0" w:color="auto"/>
        <w:left w:val="none" w:sz="0" w:space="0" w:color="auto"/>
        <w:bottom w:val="none" w:sz="0" w:space="0" w:color="auto"/>
        <w:right w:val="none" w:sz="0" w:space="0" w:color="auto"/>
      </w:divBdr>
    </w:div>
    <w:div w:id="1875077476">
      <w:bodyDiv w:val="1"/>
      <w:marLeft w:val="0"/>
      <w:marRight w:val="0"/>
      <w:marTop w:val="0"/>
      <w:marBottom w:val="0"/>
      <w:divBdr>
        <w:top w:val="none" w:sz="0" w:space="0" w:color="auto"/>
        <w:left w:val="none" w:sz="0" w:space="0" w:color="auto"/>
        <w:bottom w:val="none" w:sz="0" w:space="0" w:color="auto"/>
        <w:right w:val="none" w:sz="0" w:space="0" w:color="auto"/>
      </w:divBdr>
    </w:div>
    <w:div w:id="21064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3FD97-659C-4217-87C5-F8396E58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2019-05-14T05:05:00Z</dcterms:created>
  <dcterms:modified xsi:type="dcterms:W3CDTF">2019-05-21T08:41:00Z</dcterms:modified>
</cp:coreProperties>
</file>