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0"/>
        <w:gridCol w:w="810"/>
        <w:gridCol w:w="810"/>
      </w:tblGrid>
      <w:tr w:rsidR="00A52EC6" w:rsidRPr="008D0044" w14:paraId="19748C36" w14:textId="77777777" w:rsidTr="0046472C">
        <w:trPr>
          <w:trHeight w:val="501"/>
        </w:trPr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4E5E7" w14:textId="77777777" w:rsidR="00A52EC6" w:rsidRPr="008D0044" w:rsidRDefault="00A52EC6" w:rsidP="002766D7">
            <w:pPr>
              <w:pStyle w:val="Body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Supplemental Table 1</w:t>
            </w:r>
            <w:r w:rsidRPr="008D0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8D0044">
              <w:rPr>
                <w:rFonts w:ascii="Times New Roman" w:hAnsi="Times New Roman" w:cs="Times New Roman"/>
                <w:sz w:val="18"/>
                <w:szCs w:val="18"/>
              </w:rPr>
              <w:t xml:space="preserve">Subjects Meeting Criteria for Incident </w:t>
            </w:r>
            <w:proofErr w:type="spellStart"/>
            <w:r w:rsidRPr="008D0044">
              <w:rPr>
                <w:rFonts w:ascii="Times New Roman" w:hAnsi="Times New Roman" w:cs="Times New Roman"/>
                <w:sz w:val="18"/>
                <w:szCs w:val="18"/>
              </w:rPr>
              <w:t>SCCA</w:t>
            </w:r>
            <w:r w:rsidRPr="008D00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8D0044">
              <w:rPr>
                <w:rFonts w:ascii="Times New Roman" w:hAnsi="Times New Roman" w:cs="Times New Roman"/>
                <w:sz w:val="18"/>
                <w:szCs w:val="18"/>
              </w:rPr>
              <w:t xml:space="preserve"> and Means of Identification </w:t>
            </w:r>
          </w:p>
        </w:tc>
      </w:tr>
      <w:tr w:rsidR="00A52EC6" w:rsidRPr="008D0044" w14:paraId="24579B7F" w14:textId="77777777" w:rsidTr="0046472C">
        <w:trPr>
          <w:trHeight w:val="204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3BD6C" w14:textId="5B02BA62" w:rsidR="00A52EC6" w:rsidRPr="0046472C" w:rsidRDefault="0046472C" w:rsidP="002766D7">
            <w:pPr>
              <w:rPr>
                <w:sz w:val="22"/>
                <w:szCs w:val="22"/>
              </w:rPr>
            </w:pPr>
            <w:r w:rsidRPr="0046472C">
              <w:rPr>
                <w:sz w:val="22"/>
                <w:szCs w:val="22"/>
              </w:rPr>
              <w:t>Method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6AEDB" w14:textId="77777777" w:rsidR="00A52EC6" w:rsidRPr="008D0044" w:rsidRDefault="00A52EC6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D004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EBA23" w14:textId="77777777" w:rsidR="00A52EC6" w:rsidRPr="008D0044" w:rsidRDefault="00A52EC6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D00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proofErr w:type="gramStart"/>
            <w:r w:rsidRPr="008D00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gramEnd"/>
          </w:p>
        </w:tc>
      </w:tr>
      <w:tr w:rsidR="00A52EC6" w:rsidRPr="008D0044" w14:paraId="45FC9576" w14:textId="77777777" w:rsidTr="0046472C">
        <w:trPr>
          <w:trHeight w:val="204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51540" w14:textId="77777777" w:rsidR="00A52EC6" w:rsidRPr="008D0044" w:rsidRDefault="00A52EC6" w:rsidP="002766D7">
            <w:pPr>
              <w:pStyle w:val="Body"/>
              <w:spacing w:after="0" w:line="360" w:lineRule="auto"/>
              <w:rPr>
                <w:rFonts w:ascii="Times New Roman" w:hAnsi="Times New Roman" w:cs="Times New Roman"/>
              </w:rPr>
            </w:pPr>
            <w:r w:rsidRPr="008D0044">
              <w:rPr>
                <w:rFonts w:ascii="Times New Roman" w:hAnsi="Times New Roman" w:cs="Times New Roman"/>
                <w:sz w:val="18"/>
                <w:szCs w:val="18"/>
              </w:rPr>
              <w:t>Incide</w:t>
            </w:r>
            <w:bookmarkStart w:id="0" w:name="_GoBack"/>
            <w:bookmarkEnd w:id="0"/>
            <w:r w:rsidRPr="008D0044">
              <w:rPr>
                <w:rFonts w:ascii="Times New Roman" w:hAnsi="Times New Roman" w:cs="Times New Roman"/>
                <w:sz w:val="18"/>
                <w:szCs w:val="18"/>
              </w:rPr>
              <w:t xml:space="preserve">nt </w:t>
            </w:r>
            <w:proofErr w:type="spellStart"/>
            <w:r w:rsidRPr="008D0044">
              <w:rPr>
                <w:rFonts w:ascii="Times New Roman" w:hAnsi="Times New Roman" w:cs="Times New Roman"/>
                <w:sz w:val="18"/>
                <w:szCs w:val="18"/>
              </w:rPr>
              <w:t>SCCA</w:t>
            </w:r>
            <w:r w:rsidRPr="008D00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8D0044">
              <w:rPr>
                <w:rFonts w:ascii="Times New Roman" w:hAnsi="Times New Roman" w:cs="Times New Roman"/>
                <w:sz w:val="18"/>
                <w:szCs w:val="18"/>
              </w:rPr>
              <w:t xml:space="preserve"> episode identified in </w:t>
            </w:r>
            <w:proofErr w:type="spellStart"/>
            <w:r w:rsidRPr="008D0044">
              <w:rPr>
                <w:rFonts w:ascii="Times New Roman" w:hAnsi="Times New Roman" w:cs="Times New Roman"/>
                <w:sz w:val="18"/>
                <w:szCs w:val="18"/>
              </w:rPr>
              <w:t>SEER</w:t>
            </w:r>
            <w:r w:rsidRPr="008D00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  <w:r w:rsidRPr="008D00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D2859" w14:textId="77777777" w:rsidR="00A52EC6" w:rsidRPr="00B23C0E" w:rsidRDefault="00A52EC6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C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1879E" w14:textId="77777777" w:rsidR="00A52EC6" w:rsidRPr="00B23C0E" w:rsidRDefault="00A52EC6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C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A52EC6" w:rsidRPr="008D0044" w14:paraId="1D826A5E" w14:textId="77777777" w:rsidTr="002766D7">
        <w:trPr>
          <w:trHeight w:val="20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E9A46" w14:textId="77777777" w:rsidR="00A52EC6" w:rsidRPr="008D0044" w:rsidRDefault="00A52EC6" w:rsidP="002766D7">
            <w:pPr>
              <w:pStyle w:val="Body"/>
              <w:spacing w:after="0" w:line="360" w:lineRule="auto"/>
              <w:rPr>
                <w:rFonts w:ascii="Times New Roman" w:hAnsi="Times New Roman" w:cs="Times New Roman"/>
              </w:rPr>
            </w:pPr>
            <w:r w:rsidRPr="008D0044">
              <w:rPr>
                <w:rFonts w:ascii="Times New Roman" w:hAnsi="Times New Roman" w:cs="Times New Roman"/>
                <w:sz w:val="18"/>
                <w:szCs w:val="18"/>
              </w:rPr>
              <w:t>Major surgical procedure with diagnostic code for SCCA</w:t>
            </w:r>
            <w:r w:rsidRPr="008D00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13112" w14:textId="77777777" w:rsidR="00A52EC6" w:rsidRPr="00B23C0E" w:rsidRDefault="00A52EC6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C0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43782" w14:textId="77777777" w:rsidR="00A52EC6" w:rsidRPr="00B23C0E" w:rsidRDefault="00A52EC6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C0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A52EC6" w:rsidRPr="008D0044" w14:paraId="65AE6E93" w14:textId="77777777" w:rsidTr="002766D7">
        <w:trPr>
          <w:trHeight w:val="20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7609B" w14:textId="77777777" w:rsidR="00A52EC6" w:rsidRPr="008D0044" w:rsidRDefault="00A52EC6" w:rsidP="002766D7">
            <w:pPr>
              <w:pStyle w:val="Body"/>
              <w:spacing w:after="0" w:line="360" w:lineRule="auto"/>
              <w:rPr>
                <w:rFonts w:ascii="Times New Roman" w:hAnsi="Times New Roman" w:cs="Times New Roman"/>
              </w:rPr>
            </w:pPr>
            <w:r w:rsidRPr="008D0044">
              <w:rPr>
                <w:rFonts w:ascii="Times New Roman" w:hAnsi="Times New Roman" w:cs="Times New Roman"/>
                <w:sz w:val="18"/>
                <w:szCs w:val="18"/>
              </w:rPr>
              <w:t>Radiotherapy with diagnostic code for SCCA</w:t>
            </w:r>
            <w:r w:rsidRPr="008D00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1E695" w14:textId="77777777" w:rsidR="00A52EC6" w:rsidRPr="00B23C0E" w:rsidRDefault="00A52EC6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C0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7DEE2" w14:textId="77777777" w:rsidR="00A52EC6" w:rsidRPr="00B23C0E" w:rsidRDefault="00A52EC6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C0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A52EC6" w:rsidRPr="008D0044" w14:paraId="59989B3D" w14:textId="77777777" w:rsidTr="002766D7">
        <w:trPr>
          <w:trHeight w:val="20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4DB82" w14:textId="77777777" w:rsidR="00A52EC6" w:rsidRPr="008D0044" w:rsidRDefault="00A52EC6" w:rsidP="002766D7">
            <w:pPr>
              <w:pStyle w:val="Body"/>
              <w:spacing w:after="0" w:line="360" w:lineRule="auto"/>
              <w:rPr>
                <w:rFonts w:ascii="Times New Roman" w:hAnsi="Times New Roman" w:cs="Times New Roman"/>
              </w:rPr>
            </w:pPr>
            <w:r w:rsidRPr="008D0044">
              <w:rPr>
                <w:rFonts w:ascii="Times New Roman" w:hAnsi="Times New Roman" w:cs="Times New Roman"/>
                <w:sz w:val="18"/>
                <w:szCs w:val="18"/>
              </w:rPr>
              <w:t xml:space="preserve">Anal cancer as primary cause of death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60FD3" w14:textId="77777777" w:rsidR="00A52EC6" w:rsidRPr="0046472C" w:rsidRDefault="00B23C0E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2C">
              <w:rPr>
                <w:rFonts w:ascii="Times New Roman" w:hAnsi="Times New Roman" w:cs="Times New Roman"/>
                <w:sz w:val="18"/>
                <w:szCs w:val="18"/>
              </w:rPr>
              <w:t>&lt;11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9E666" w14:textId="77777777" w:rsidR="00A52EC6" w:rsidRPr="0046472C" w:rsidRDefault="00B23C0E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2C">
              <w:rPr>
                <w:rFonts w:ascii="Times New Roman" w:hAnsi="Times New Roman" w:cs="Times New Roman"/>
                <w:sz w:val="18"/>
                <w:szCs w:val="18"/>
              </w:rPr>
              <w:t>&lt;11</w:t>
            </w:r>
          </w:p>
        </w:tc>
      </w:tr>
      <w:tr w:rsidR="00A52EC6" w:rsidRPr="008D0044" w14:paraId="40B5BB04" w14:textId="77777777" w:rsidTr="002766D7">
        <w:trPr>
          <w:trHeight w:val="20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8583D" w14:textId="77777777" w:rsidR="00A52EC6" w:rsidRPr="008D0044" w:rsidRDefault="00A52EC6" w:rsidP="002766D7">
            <w:pPr>
              <w:pStyle w:val="Body"/>
              <w:spacing w:after="0" w:line="360" w:lineRule="auto"/>
              <w:rPr>
                <w:rFonts w:ascii="Times New Roman" w:hAnsi="Times New Roman" w:cs="Times New Roman"/>
              </w:rPr>
            </w:pPr>
            <w:r w:rsidRPr="008D0044">
              <w:rPr>
                <w:rFonts w:ascii="Times New Roman" w:hAnsi="Times New Roman" w:cs="Times New Roman"/>
                <w:sz w:val="18"/>
                <w:szCs w:val="18"/>
              </w:rPr>
              <w:t>Colostomy placement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F745" w14:textId="77777777" w:rsidR="00A52EC6" w:rsidRPr="0046472C" w:rsidRDefault="00B23C0E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2C">
              <w:rPr>
                <w:rFonts w:ascii="Times New Roman" w:hAnsi="Times New Roman" w:cs="Times New Roman"/>
                <w:sz w:val="18"/>
                <w:szCs w:val="18"/>
              </w:rPr>
              <w:t>&lt;11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40D79" w14:textId="77777777" w:rsidR="00A52EC6" w:rsidRPr="0046472C" w:rsidRDefault="00B23C0E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2C">
              <w:rPr>
                <w:rFonts w:ascii="Times New Roman" w:hAnsi="Times New Roman" w:cs="Times New Roman"/>
                <w:sz w:val="18"/>
                <w:szCs w:val="18"/>
              </w:rPr>
              <w:t>&lt;11</w:t>
            </w:r>
          </w:p>
        </w:tc>
      </w:tr>
      <w:tr w:rsidR="00A52EC6" w:rsidRPr="008D0044" w14:paraId="5610D0F2" w14:textId="77777777" w:rsidTr="002766D7">
        <w:trPr>
          <w:trHeight w:val="204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45D0D" w14:textId="77777777" w:rsidR="00A52EC6" w:rsidRPr="008D0044" w:rsidRDefault="00A52EC6" w:rsidP="002766D7">
            <w:pPr>
              <w:pStyle w:val="Body"/>
              <w:spacing w:after="0" w:line="360" w:lineRule="auto"/>
              <w:rPr>
                <w:rFonts w:ascii="Times New Roman" w:hAnsi="Times New Roman" w:cs="Times New Roman"/>
              </w:rPr>
            </w:pPr>
            <w:r w:rsidRPr="008D0044">
              <w:rPr>
                <w:rFonts w:ascii="Times New Roman" w:hAnsi="Times New Roman" w:cs="Times New Roman"/>
                <w:sz w:val="18"/>
                <w:szCs w:val="18"/>
              </w:rPr>
              <w:t xml:space="preserve">Total cases of SCCA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71F8" w14:textId="77777777" w:rsidR="00A52EC6" w:rsidRPr="00B23C0E" w:rsidRDefault="00A52EC6" w:rsidP="002766D7">
            <w:pPr>
              <w:pStyle w:val="Body"/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C0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B246A" w14:textId="77777777" w:rsidR="00A52EC6" w:rsidRPr="00B23C0E" w:rsidRDefault="00A52EC6" w:rsidP="002766D7">
            <w:pPr>
              <w:rPr>
                <w:sz w:val="18"/>
                <w:szCs w:val="18"/>
              </w:rPr>
            </w:pPr>
          </w:p>
        </w:tc>
      </w:tr>
      <w:tr w:rsidR="00A52EC6" w:rsidRPr="008D0044" w14:paraId="5C9E4AA6" w14:textId="77777777" w:rsidTr="002766D7">
        <w:trPr>
          <w:trHeight w:val="1422"/>
        </w:trPr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CB6F8" w14:textId="77777777" w:rsidR="00A52EC6" w:rsidRPr="008D0044" w:rsidRDefault="00A52EC6" w:rsidP="002766D7">
            <w:pPr>
              <w:pStyle w:val="Body"/>
              <w:spacing w:after="0" w:line="36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8D00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gramEnd"/>
            <w:r w:rsidRPr="008D00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8D0044">
              <w:rPr>
                <w:rFonts w:ascii="Times New Roman" w:hAnsi="Times New Roman" w:cs="Times New Roman"/>
                <w:sz w:val="18"/>
                <w:szCs w:val="18"/>
              </w:rPr>
              <w:t>SCCA = squamous cell carcinoma of the anus</w:t>
            </w:r>
          </w:p>
          <w:p w14:paraId="747426E0" w14:textId="77777777" w:rsidR="00A52EC6" w:rsidRPr="008D0044" w:rsidRDefault="00A52EC6" w:rsidP="002766D7">
            <w:pPr>
              <w:pStyle w:val="Body"/>
              <w:spacing w:after="0" w:line="36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8D00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gramEnd"/>
            <w:r w:rsidRPr="008D00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8D0044">
              <w:rPr>
                <w:rFonts w:ascii="Times New Roman" w:hAnsi="Times New Roman" w:cs="Times New Roman"/>
                <w:sz w:val="18"/>
                <w:szCs w:val="18"/>
              </w:rPr>
              <w:t>SEER = Surveillance, Epidemiology, and End Results program</w:t>
            </w:r>
          </w:p>
          <w:p w14:paraId="270456F6" w14:textId="77777777" w:rsidR="00A52EC6" w:rsidRPr="008D0044" w:rsidRDefault="00A52EC6" w:rsidP="002766D7">
            <w:pPr>
              <w:pStyle w:val="Body"/>
              <w:spacing w:after="0" w:line="36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8D00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gramEnd"/>
            <w:r w:rsidRPr="008D00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8D0044">
              <w:rPr>
                <w:rFonts w:ascii="Times New Roman" w:hAnsi="Times New Roman" w:cs="Times New Roman"/>
                <w:sz w:val="18"/>
                <w:szCs w:val="18"/>
              </w:rPr>
              <w:t xml:space="preserve">Percentage reflects proportion of total incident cases of SCCA (n=33). Total percentage exceeds 100% as some subjects met more than one criteria for incident SCCA  </w:t>
            </w:r>
          </w:p>
          <w:p w14:paraId="6C88F14F" w14:textId="77777777" w:rsidR="00A52EC6" w:rsidRPr="008D0044" w:rsidRDefault="00A52EC6" w:rsidP="002766D7">
            <w:pPr>
              <w:pStyle w:val="Body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FA2B253" w14:textId="77777777" w:rsidR="0081579C" w:rsidRDefault="0081579C"/>
    <w:sectPr w:rsidR="0081579C" w:rsidSect="00C94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C6"/>
    <w:rsid w:val="001C1426"/>
    <w:rsid w:val="00445861"/>
    <w:rsid w:val="0046472C"/>
    <w:rsid w:val="00761C3B"/>
    <w:rsid w:val="0081579C"/>
    <w:rsid w:val="009A1AC1"/>
    <w:rsid w:val="009B5E00"/>
    <w:rsid w:val="00A52EC6"/>
    <w:rsid w:val="00B23C0E"/>
    <w:rsid w:val="00C65834"/>
    <w:rsid w:val="00C947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DE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2E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Lucida Grande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C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A52E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2E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Lucida Grande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C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A52E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sigel</dc:creator>
  <cp:keywords/>
  <dc:description/>
  <cp:lastModifiedBy>keith sigel</cp:lastModifiedBy>
  <cp:revision>2</cp:revision>
  <dcterms:created xsi:type="dcterms:W3CDTF">2018-08-19T18:29:00Z</dcterms:created>
  <dcterms:modified xsi:type="dcterms:W3CDTF">2018-08-19T18:29:00Z</dcterms:modified>
</cp:coreProperties>
</file>