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14" w:rsidRDefault="002E2514" w:rsidP="002E2514">
      <w:pPr>
        <w:tabs>
          <w:tab w:val="left" w:pos="1134"/>
        </w:tabs>
        <w:rPr>
          <w:b/>
          <w:color w:val="000000"/>
        </w:rPr>
      </w:pPr>
      <w:bookmarkStart w:id="0" w:name="OLE_LINK1"/>
      <w:bookmarkStart w:id="1" w:name="_Ref321742535"/>
      <w:bookmarkStart w:id="2" w:name="_Toc348622082"/>
      <w:proofErr w:type="gramStart"/>
      <w:r w:rsidRPr="00BD0112">
        <w:rPr>
          <w:b/>
        </w:rPr>
        <w:t>Supplemental Digital Content</w:t>
      </w:r>
      <w:r>
        <w:rPr>
          <w:bCs/>
        </w:rPr>
        <w:t xml:space="preserve"> </w:t>
      </w:r>
      <w:r w:rsidRPr="00B70E0E">
        <w:rPr>
          <w:b/>
        </w:rPr>
        <w:t xml:space="preserve">Table </w:t>
      </w:r>
      <w:r>
        <w:rPr>
          <w:b/>
        </w:rPr>
        <w:t>1</w:t>
      </w:r>
      <w:r w:rsidRPr="00B70E0E">
        <w:rPr>
          <w:b/>
        </w:rPr>
        <w:t>.</w:t>
      </w:r>
      <w:proofErr w:type="gramEnd"/>
      <w:r w:rsidRPr="00B70E0E">
        <w:rPr>
          <w:b/>
        </w:rPr>
        <w:t xml:space="preserve"> </w:t>
      </w:r>
      <w:r>
        <w:rPr>
          <w:b/>
        </w:rPr>
        <w:t xml:space="preserve"> Baseline</w:t>
      </w:r>
      <w:r w:rsidRPr="00B70E0E">
        <w:rPr>
          <w:b/>
        </w:rPr>
        <w:t xml:space="preserve"> </w:t>
      </w:r>
      <w:r w:rsidRPr="00B70E0E">
        <w:rPr>
          <w:b/>
          <w:color w:val="000000"/>
        </w:rPr>
        <w:t xml:space="preserve">Demographic and </w:t>
      </w:r>
      <w:proofErr w:type="spellStart"/>
      <w:r w:rsidRPr="00B70E0E">
        <w:rPr>
          <w:b/>
          <w:color w:val="000000"/>
        </w:rPr>
        <w:t>Glabellar</w:t>
      </w:r>
      <w:proofErr w:type="spellEnd"/>
      <w:r w:rsidRPr="00B70E0E">
        <w:rPr>
          <w:b/>
          <w:color w:val="000000"/>
        </w:rPr>
        <w:t xml:space="preserve"> Line Characteristics</w:t>
      </w:r>
      <w:r>
        <w:rPr>
          <w:b/>
          <w:color w:val="000000"/>
        </w:rPr>
        <w:t>,</w:t>
      </w:r>
      <w:r w:rsidRPr="00B70E0E">
        <w:rPr>
          <w:b/>
          <w:color w:val="000000"/>
        </w:rPr>
        <w:t xml:space="preserve"> </w:t>
      </w:r>
      <w:r>
        <w:rPr>
          <w:b/>
          <w:color w:val="000000"/>
        </w:rPr>
        <w:t>by Fitzpatrick Skin Type and Race (N=492)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2897"/>
        <w:gridCol w:w="603"/>
        <w:gridCol w:w="822"/>
        <w:gridCol w:w="137"/>
        <w:gridCol w:w="647"/>
        <w:gridCol w:w="831"/>
        <w:gridCol w:w="162"/>
        <w:gridCol w:w="525"/>
        <w:gridCol w:w="829"/>
        <w:gridCol w:w="139"/>
        <w:gridCol w:w="691"/>
        <w:gridCol w:w="829"/>
      </w:tblGrid>
      <w:tr w:rsidR="002E2514" w:rsidRPr="00F9406A" w:rsidTr="006B501D">
        <w:trPr>
          <w:cantSplit/>
          <w:trHeight w:val="265"/>
          <w:tblHeader/>
        </w:trPr>
        <w:tc>
          <w:tcPr>
            <w:tcW w:w="1590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bottom"/>
          </w:tcPr>
          <w:p w:rsidR="002E2514" w:rsidRPr="00F9406A" w:rsidRDefault="002E2514" w:rsidP="006B501D">
            <w:pPr>
              <w:keepNext/>
              <w:adjustRightInd w:val="0"/>
              <w:spacing w:before="60" w:after="60" w:line="240" w:lineRule="auto"/>
              <w:rPr>
                <w:b/>
                <w:color w:val="000000"/>
              </w:rPr>
            </w:pPr>
            <w:r w:rsidRPr="00F9406A">
              <w:rPr>
                <w:b/>
                <w:color w:val="000000"/>
              </w:rPr>
              <w:t>Characteristic</w:t>
            </w:r>
            <w:r>
              <w:rPr>
                <w:b/>
                <w:color w:val="000000"/>
              </w:rPr>
              <w:t>, n (%)</w:t>
            </w:r>
          </w:p>
        </w:tc>
        <w:tc>
          <w:tcPr>
            <w:tcW w:w="166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Fitzpatrick Skin Type</w:t>
            </w:r>
          </w:p>
        </w:tc>
        <w:tc>
          <w:tcPr>
            <w:tcW w:w="89" w:type="pct"/>
            <w:tcBorders>
              <w:top w:val="single" w:sz="4" w:space="0" w:color="auto"/>
            </w:tcBorders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165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Fitzpatrick Skin Type Subset</w:t>
            </w:r>
          </w:p>
        </w:tc>
      </w:tr>
      <w:tr w:rsidR="002E2514" w:rsidRPr="00F9406A" w:rsidTr="006B501D">
        <w:trPr>
          <w:cantSplit/>
          <w:trHeight w:val="265"/>
          <w:tblHeader/>
        </w:trPr>
        <w:tc>
          <w:tcPr>
            <w:tcW w:w="1590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bottom"/>
          </w:tcPr>
          <w:p w:rsidR="002E2514" w:rsidRPr="00F9406A" w:rsidRDefault="002E2514" w:rsidP="006B501D">
            <w:pPr>
              <w:keepNext/>
              <w:adjustRightInd w:val="0"/>
              <w:spacing w:before="60" w:after="60" w:line="240" w:lineRule="auto"/>
              <w:rPr>
                <w:b/>
                <w:color w:val="00000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+SOC  </w:t>
            </w:r>
            <w:r w:rsidRPr="00F9406A">
              <w:rPr>
                <w:b/>
              </w:rPr>
              <w:t>(N=</w:t>
            </w:r>
            <w:r>
              <w:rPr>
                <w:b/>
              </w:rPr>
              <w:t>140</w:t>
            </w:r>
            <w:r w:rsidRPr="00F9406A">
              <w:rPr>
                <w:b/>
              </w:rPr>
              <w:t>)</w:t>
            </w:r>
          </w:p>
        </w:tc>
        <w:tc>
          <w:tcPr>
            <w:tcW w:w="75" w:type="pct"/>
            <w:tcBorders>
              <w:top w:val="single" w:sz="4" w:space="0" w:color="auto"/>
              <w:bottom w:val="single" w:sz="4" w:space="0" w:color="auto"/>
            </w:tcBorders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–SOC  </w:t>
            </w:r>
            <w:r w:rsidRPr="00F9406A">
              <w:rPr>
                <w:b/>
              </w:rPr>
              <w:t>(N=</w:t>
            </w:r>
            <w:r>
              <w:rPr>
                <w:b/>
              </w:rPr>
              <w:t>352</w:t>
            </w:r>
            <w:r w:rsidRPr="00F9406A">
              <w:rPr>
                <w:b/>
              </w:rPr>
              <w:t>)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514" w:rsidRPr="00F9406A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+SOC Black (N=37)</w:t>
            </w:r>
          </w:p>
        </w:tc>
        <w:tc>
          <w:tcPr>
            <w:tcW w:w="76" w:type="pct"/>
            <w:tcBorders>
              <w:top w:val="single" w:sz="4" w:space="0" w:color="auto"/>
              <w:bottom w:val="single" w:sz="4" w:space="0" w:color="auto"/>
            </w:tcBorders>
          </w:tcPr>
          <w:p w:rsidR="002E2514" w:rsidRPr="00F9406A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2514" w:rsidRPr="00F9406A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–SOC White (N=</w:t>
            </w:r>
            <w:r w:rsidRPr="00B36C07">
              <w:rPr>
                <w:b/>
              </w:rPr>
              <w:t>345</w:t>
            </w:r>
            <w:r>
              <w:rPr>
                <w:b/>
              </w:rPr>
              <w:t>)</w:t>
            </w:r>
          </w:p>
        </w:tc>
      </w:tr>
      <w:tr w:rsidR="002E2514" w:rsidRPr="00F9406A" w:rsidTr="006B501D">
        <w:trPr>
          <w:cantSplit/>
        </w:trPr>
        <w:tc>
          <w:tcPr>
            <w:tcW w:w="1590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B71384" w:rsidRDefault="002E2514" w:rsidP="006B501D">
            <w:pPr>
              <w:adjustRightInd w:val="0"/>
              <w:spacing w:before="60" w:after="1" w:line="240" w:lineRule="auto"/>
            </w:pPr>
            <w:r w:rsidRPr="00B71384">
              <w:t>Female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bottom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bottom"/>
          </w:tcPr>
          <w:p w:rsidR="002E2514" w:rsidRPr="00F9406A" w:rsidRDefault="002E2514" w:rsidP="006B501D">
            <w:pPr>
              <w:tabs>
                <w:tab w:val="decimal" w:pos="488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(88.6)</w:t>
            </w:r>
          </w:p>
        </w:tc>
        <w:tc>
          <w:tcPr>
            <w:tcW w:w="75" w:type="pct"/>
            <w:tcBorders>
              <w:top w:val="single" w:sz="4" w:space="0" w:color="auto"/>
            </w:tcBorders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355" w:type="pct"/>
            <w:tcBorders>
              <w:top w:val="single" w:sz="4" w:space="0" w:color="auto"/>
            </w:tcBorders>
            <w:vAlign w:val="bottom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456" w:type="pct"/>
            <w:tcBorders>
              <w:top w:val="single" w:sz="4" w:space="0" w:color="auto"/>
            </w:tcBorders>
            <w:vAlign w:val="bottom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(91.8)</w:t>
            </w:r>
          </w:p>
        </w:tc>
        <w:tc>
          <w:tcPr>
            <w:tcW w:w="89" w:type="pct"/>
            <w:tcBorders>
              <w:top w:val="single" w:sz="4" w:space="0" w:color="auto"/>
            </w:tcBorders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FFFFFF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(89.2)</w:t>
            </w:r>
          </w:p>
        </w:tc>
        <w:tc>
          <w:tcPr>
            <w:tcW w:w="76" w:type="pct"/>
            <w:tcBorders>
              <w:top w:val="single" w:sz="4" w:space="0" w:color="auto"/>
            </w:tcBorders>
            <w:shd w:val="clear" w:color="auto" w:fill="FFFFFF"/>
          </w:tcPr>
          <w:p w:rsidR="002E2514" w:rsidRPr="00F9406A" w:rsidRDefault="002E2514" w:rsidP="006B501D">
            <w:pPr>
              <w:tabs>
                <w:tab w:val="decimal" w:pos="709"/>
              </w:tabs>
              <w:adjustRightInd w:val="0"/>
              <w:spacing w:before="60" w:after="1" w:line="240" w:lineRule="auto"/>
              <w:rPr>
                <w:color w:val="000000"/>
              </w:rPr>
            </w:pP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FFFFFF"/>
          </w:tcPr>
          <w:p w:rsidR="002E2514" w:rsidRPr="00F9406A" w:rsidRDefault="002E2514" w:rsidP="006B501D">
            <w:pPr>
              <w:tabs>
                <w:tab w:val="decimal" w:pos="709"/>
              </w:tabs>
              <w:adjustRightInd w:val="0"/>
              <w:spacing w:before="60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FFFFFF"/>
          </w:tcPr>
          <w:p w:rsidR="002E2514" w:rsidRPr="00F9406A" w:rsidRDefault="002E2514" w:rsidP="006B501D">
            <w:pPr>
              <w:tabs>
                <w:tab w:val="decimal" w:pos="569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(91.9)</w:t>
            </w:r>
          </w:p>
        </w:tc>
      </w:tr>
      <w:tr w:rsidR="002E2514" w:rsidRPr="00F9406A" w:rsidTr="006B501D">
        <w:trPr>
          <w:cantSplit/>
        </w:trPr>
        <w:tc>
          <w:tcPr>
            <w:tcW w:w="1590" w:type="pct"/>
            <w:tcBorders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B71384" w:rsidRDefault="002E2514" w:rsidP="006B501D">
            <w:pPr>
              <w:adjustRightInd w:val="0"/>
              <w:spacing w:before="1" w:after="1" w:line="240" w:lineRule="auto"/>
            </w:pPr>
            <w:r w:rsidRPr="00B71384">
              <w:t>&lt;65</w:t>
            </w:r>
          </w:p>
        </w:tc>
        <w:tc>
          <w:tcPr>
            <w:tcW w:w="331" w:type="pct"/>
            <w:vAlign w:val="bottom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50" w:type="pct"/>
            <w:vAlign w:val="bottom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(95.7)</w:t>
            </w:r>
          </w:p>
        </w:tc>
        <w:tc>
          <w:tcPr>
            <w:tcW w:w="75" w:type="pct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355" w:type="pct"/>
            <w:vAlign w:val="bottom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456" w:type="pct"/>
            <w:vAlign w:val="bottom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(86.6)</w:t>
            </w:r>
          </w:p>
        </w:tc>
        <w:tc>
          <w:tcPr>
            <w:tcW w:w="89" w:type="pct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288" w:type="pct"/>
            <w:tcBorders>
              <w:bottom w:val="nil"/>
            </w:tcBorders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FFFFFF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(91.9)</w:t>
            </w:r>
          </w:p>
        </w:tc>
        <w:tc>
          <w:tcPr>
            <w:tcW w:w="76" w:type="pct"/>
            <w:tcBorders>
              <w:bottom w:val="nil"/>
            </w:tcBorders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center"/>
              <w:rPr>
                <w:color w:val="000000"/>
              </w:rPr>
            </w:pPr>
          </w:p>
        </w:tc>
        <w:tc>
          <w:tcPr>
            <w:tcW w:w="379" w:type="pct"/>
            <w:tcBorders>
              <w:bottom w:val="nil"/>
            </w:tcBorders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FFFFFF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(87.0)</w:t>
            </w:r>
          </w:p>
        </w:tc>
      </w:tr>
      <w:tr w:rsidR="002E2514" w:rsidRPr="00F9406A" w:rsidTr="006B501D">
        <w:trPr>
          <w:cantSplit/>
        </w:trPr>
        <w:tc>
          <w:tcPr>
            <w:tcW w:w="1590" w:type="pct"/>
            <w:tcBorders>
              <w:top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B71384" w:rsidRDefault="002E2514" w:rsidP="006B501D">
            <w:pPr>
              <w:adjustRightInd w:val="0"/>
              <w:spacing w:before="1" w:after="1" w:line="240" w:lineRule="auto"/>
            </w:pPr>
            <w:r w:rsidRPr="00B71384">
              <w:t>White</w:t>
            </w:r>
          </w:p>
        </w:tc>
        <w:tc>
          <w:tcPr>
            <w:tcW w:w="331" w:type="pct"/>
            <w:vAlign w:val="bottom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 w:rsidRPr="00E30E8E">
              <w:rPr>
                <w:color w:val="000000"/>
              </w:rPr>
              <w:t>75</w:t>
            </w:r>
          </w:p>
        </w:tc>
        <w:tc>
          <w:tcPr>
            <w:tcW w:w="450" w:type="pct"/>
            <w:vAlign w:val="bottom"/>
          </w:tcPr>
          <w:p w:rsidR="002E2514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E30E8E">
              <w:rPr>
                <w:color w:val="000000"/>
              </w:rPr>
              <w:t>(53.6)</w:t>
            </w:r>
          </w:p>
        </w:tc>
        <w:tc>
          <w:tcPr>
            <w:tcW w:w="75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355" w:type="pct"/>
            <w:vAlign w:val="bottom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 w:rsidRPr="00B36C07">
              <w:rPr>
                <w:color w:val="000000"/>
              </w:rPr>
              <w:t>345</w:t>
            </w:r>
          </w:p>
        </w:tc>
        <w:tc>
          <w:tcPr>
            <w:tcW w:w="456" w:type="pct"/>
            <w:vAlign w:val="bottom"/>
          </w:tcPr>
          <w:p w:rsidR="002E2514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E30E8E">
              <w:rPr>
                <w:color w:val="000000"/>
              </w:rPr>
              <w:t>(98.0)</w:t>
            </w:r>
          </w:p>
        </w:tc>
        <w:tc>
          <w:tcPr>
            <w:tcW w:w="89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288" w:type="pct"/>
            <w:shd w:val="clear" w:color="auto" w:fill="FFFFFF"/>
          </w:tcPr>
          <w:p w:rsidR="002E2514" w:rsidRPr="00E30E8E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5" w:type="pct"/>
            <w:shd w:val="clear" w:color="auto" w:fill="FFFFFF"/>
          </w:tcPr>
          <w:p w:rsidR="002E2514" w:rsidRPr="00E30E8E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  <w:tc>
          <w:tcPr>
            <w:tcW w:w="76" w:type="pct"/>
            <w:shd w:val="clear" w:color="auto" w:fill="FFFFFF"/>
          </w:tcPr>
          <w:p w:rsidR="002E2514" w:rsidRPr="00C84A9C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rPr>
                <w:color w:val="000000"/>
                <w:highlight w:val="green"/>
              </w:rPr>
            </w:pPr>
          </w:p>
        </w:tc>
        <w:tc>
          <w:tcPr>
            <w:tcW w:w="379" w:type="pct"/>
            <w:shd w:val="clear" w:color="auto" w:fill="FFFFFF"/>
          </w:tcPr>
          <w:p w:rsidR="002E2514" w:rsidRPr="00E30E8E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455" w:type="pct"/>
            <w:shd w:val="clear" w:color="auto" w:fill="FFFFFF"/>
          </w:tcPr>
          <w:p w:rsidR="002E2514" w:rsidRPr="00E30E8E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(100.0)</w:t>
            </w:r>
          </w:p>
        </w:tc>
      </w:tr>
      <w:tr w:rsidR="002E2514" w:rsidRPr="00F9406A" w:rsidTr="006B501D">
        <w:trPr>
          <w:cantSplit/>
        </w:trPr>
        <w:tc>
          <w:tcPr>
            <w:tcW w:w="1590" w:type="pct"/>
            <w:tcBorders>
              <w:top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B71384" w:rsidRDefault="002E2514" w:rsidP="006B501D">
            <w:pPr>
              <w:adjustRightInd w:val="0"/>
              <w:spacing w:before="1" w:after="1" w:line="240" w:lineRule="auto"/>
            </w:pPr>
            <w:r w:rsidRPr="00B71384">
              <w:t>Black/African American</w:t>
            </w:r>
          </w:p>
        </w:tc>
        <w:tc>
          <w:tcPr>
            <w:tcW w:w="331" w:type="pct"/>
            <w:vAlign w:val="bottom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 w:rsidRPr="009011B9">
              <w:rPr>
                <w:color w:val="000000"/>
              </w:rPr>
              <w:t>37</w:t>
            </w:r>
          </w:p>
        </w:tc>
        <w:tc>
          <w:tcPr>
            <w:tcW w:w="450" w:type="pct"/>
            <w:vAlign w:val="bottom"/>
          </w:tcPr>
          <w:p w:rsidR="002E2514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9011B9">
              <w:rPr>
                <w:color w:val="000000"/>
              </w:rPr>
              <w:t>(26.4)</w:t>
            </w:r>
          </w:p>
        </w:tc>
        <w:tc>
          <w:tcPr>
            <w:tcW w:w="75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355" w:type="pct"/>
            <w:vAlign w:val="bottom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 w:rsidRPr="009011B9">
              <w:rPr>
                <w:color w:val="000000"/>
              </w:rPr>
              <w:t>0</w:t>
            </w:r>
          </w:p>
        </w:tc>
        <w:tc>
          <w:tcPr>
            <w:tcW w:w="456" w:type="pct"/>
            <w:vAlign w:val="bottom"/>
          </w:tcPr>
          <w:p w:rsidR="002E2514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9011B9">
              <w:rPr>
                <w:color w:val="000000"/>
              </w:rPr>
              <w:t>(0.0)</w:t>
            </w:r>
          </w:p>
        </w:tc>
        <w:tc>
          <w:tcPr>
            <w:tcW w:w="89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288" w:type="pct"/>
            <w:shd w:val="clear" w:color="auto" w:fill="FFFFFF"/>
          </w:tcPr>
          <w:p w:rsidR="002E2514" w:rsidRPr="009011B9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55" w:type="pct"/>
            <w:shd w:val="clear" w:color="auto" w:fill="FFFFFF"/>
          </w:tcPr>
          <w:p w:rsidR="002E2514" w:rsidRPr="009011B9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(100.0)</w:t>
            </w:r>
          </w:p>
        </w:tc>
        <w:tc>
          <w:tcPr>
            <w:tcW w:w="76" w:type="pct"/>
            <w:shd w:val="clear" w:color="auto" w:fill="FFFFFF"/>
          </w:tcPr>
          <w:p w:rsidR="002E2514" w:rsidRPr="00C84A9C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rPr>
                <w:color w:val="000000"/>
                <w:highlight w:val="green"/>
              </w:rPr>
            </w:pPr>
          </w:p>
        </w:tc>
        <w:tc>
          <w:tcPr>
            <w:tcW w:w="379" w:type="pct"/>
            <w:shd w:val="clear" w:color="auto" w:fill="FFFFFF"/>
          </w:tcPr>
          <w:p w:rsidR="002E2514" w:rsidRPr="009011B9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5" w:type="pct"/>
            <w:shd w:val="clear" w:color="auto" w:fill="FFFFFF"/>
          </w:tcPr>
          <w:p w:rsidR="002E2514" w:rsidRPr="009011B9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</w:tr>
      <w:tr w:rsidR="002E2514" w:rsidRPr="00F9406A" w:rsidTr="006B501D">
        <w:trPr>
          <w:cantSplit/>
        </w:trPr>
        <w:tc>
          <w:tcPr>
            <w:tcW w:w="1590" w:type="pct"/>
            <w:tcBorders>
              <w:top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B71384" w:rsidRDefault="002E2514" w:rsidP="006B501D">
            <w:pPr>
              <w:adjustRightInd w:val="0"/>
              <w:spacing w:before="1" w:after="1" w:line="240" w:lineRule="auto"/>
            </w:pPr>
            <w:r w:rsidRPr="00B71384">
              <w:t xml:space="preserve">Asian, Multiple or Other </w:t>
            </w:r>
          </w:p>
        </w:tc>
        <w:tc>
          <w:tcPr>
            <w:tcW w:w="331" w:type="pct"/>
            <w:vAlign w:val="bottom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50" w:type="pct"/>
            <w:vAlign w:val="bottom"/>
          </w:tcPr>
          <w:p w:rsidR="002E2514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9011B9">
              <w:rPr>
                <w:color w:val="000000"/>
              </w:rPr>
              <w:t>(</w:t>
            </w:r>
            <w:r>
              <w:rPr>
                <w:color w:val="000000"/>
              </w:rPr>
              <w:t>20</w:t>
            </w:r>
            <w:r w:rsidRPr="009011B9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011B9">
              <w:rPr>
                <w:color w:val="000000"/>
              </w:rPr>
              <w:t>)</w:t>
            </w:r>
          </w:p>
        </w:tc>
        <w:tc>
          <w:tcPr>
            <w:tcW w:w="75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355" w:type="pct"/>
            <w:vAlign w:val="bottom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6" w:type="pct"/>
            <w:vAlign w:val="bottom"/>
          </w:tcPr>
          <w:p w:rsidR="002E2514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9011B9">
              <w:rPr>
                <w:color w:val="000000"/>
              </w:rPr>
              <w:t>(</w:t>
            </w:r>
            <w:r>
              <w:rPr>
                <w:color w:val="000000"/>
              </w:rPr>
              <w:t>2</w:t>
            </w:r>
            <w:r w:rsidRPr="009011B9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9011B9">
              <w:rPr>
                <w:color w:val="000000"/>
              </w:rPr>
              <w:t>)</w:t>
            </w:r>
          </w:p>
        </w:tc>
        <w:tc>
          <w:tcPr>
            <w:tcW w:w="89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288" w:type="pct"/>
            <w:shd w:val="clear" w:color="auto" w:fill="FFFFFF"/>
          </w:tcPr>
          <w:p w:rsidR="002E2514" w:rsidRPr="009011B9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5" w:type="pct"/>
            <w:shd w:val="clear" w:color="auto" w:fill="FFFFFF"/>
          </w:tcPr>
          <w:p w:rsidR="002E2514" w:rsidRPr="009011B9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  <w:tc>
          <w:tcPr>
            <w:tcW w:w="76" w:type="pct"/>
            <w:shd w:val="clear" w:color="auto" w:fill="FFFFFF"/>
          </w:tcPr>
          <w:p w:rsidR="002E2514" w:rsidRPr="009011B9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379" w:type="pct"/>
            <w:shd w:val="clear" w:color="auto" w:fill="FFFFFF"/>
          </w:tcPr>
          <w:p w:rsidR="002E2514" w:rsidRPr="009011B9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5" w:type="pct"/>
            <w:shd w:val="clear" w:color="auto" w:fill="FFFFFF"/>
          </w:tcPr>
          <w:p w:rsidR="002E2514" w:rsidRPr="009011B9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</w:tr>
      <w:tr w:rsidR="002E2514" w:rsidRPr="00F9406A" w:rsidTr="006B501D">
        <w:trPr>
          <w:cantSplit/>
        </w:trPr>
        <w:tc>
          <w:tcPr>
            <w:tcW w:w="1590" w:type="pct"/>
            <w:tcBorders>
              <w:bottom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B71384" w:rsidRDefault="002E2514" w:rsidP="006B501D">
            <w:pPr>
              <w:adjustRightInd w:val="0"/>
              <w:spacing w:before="1" w:after="1" w:line="240" w:lineRule="auto"/>
            </w:pPr>
            <w:r w:rsidRPr="00B71384">
              <w:t>Skin Types I+II+III</w:t>
            </w:r>
          </w:p>
        </w:tc>
        <w:tc>
          <w:tcPr>
            <w:tcW w:w="331" w:type="pct"/>
            <w:vAlign w:val="bottom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0" w:type="pct"/>
            <w:vAlign w:val="bottom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  <w:tc>
          <w:tcPr>
            <w:tcW w:w="75" w:type="pct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355" w:type="pct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456" w:type="pct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(100.0)</w:t>
            </w:r>
          </w:p>
        </w:tc>
        <w:tc>
          <w:tcPr>
            <w:tcW w:w="89" w:type="pct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288" w:type="pct"/>
            <w:tcBorders>
              <w:bottom w:val="nil"/>
            </w:tcBorders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FFFFFF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  <w:tc>
          <w:tcPr>
            <w:tcW w:w="76" w:type="pct"/>
            <w:shd w:val="clear" w:color="auto" w:fill="FFFFFF"/>
          </w:tcPr>
          <w:p w:rsidR="002E2514" w:rsidRPr="00F9406A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379" w:type="pct"/>
            <w:shd w:val="clear" w:color="auto" w:fill="FFFFFF"/>
          </w:tcPr>
          <w:p w:rsidR="002E2514" w:rsidRPr="00F9406A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455" w:type="pct"/>
            <w:shd w:val="clear" w:color="auto" w:fill="FFFFFF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(100.0)</w:t>
            </w:r>
          </w:p>
        </w:tc>
      </w:tr>
      <w:tr w:rsidR="002E2514" w:rsidRPr="00F9406A" w:rsidTr="006B501D">
        <w:trPr>
          <w:cantSplit/>
        </w:trPr>
        <w:tc>
          <w:tcPr>
            <w:tcW w:w="1590" w:type="pct"/>
            <w:tcBorders>
              <w:bottom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B71384" w:rsidRDefault="002E2514" w:rsidP="006B501D">
            <w:pPr>
              <w:adjustRightInd w:val="0"/>
              <w:spacing w:before="1" w:after="1" w:line="240" w:lineRule="auto"/>
            </w:pPr>
            <w:r w:rsidRPr="00B71384">
              <w:t>Skin Types IV+V+VI</w:t>
            </w:r>
          </w:p>
        </w:tc>
        <w:tc>
          <w:tcPr>
            <w:tcW w:w="331" w:type="pct"/>
            <w:vAlign w:val="bottom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450" w:type="pct"/>
            <w:vAlign w:val="bottom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(100.0)</w:t>
            </w:r>
          </w:p>
        </w:tc>
        <w:tc>
          <w:tcPr>
            <w:tcW w:w="75" w:type="pct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355" w:type="pct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6" w:type="pct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  <w:tc>
          <w:tcPr>
            <w:tcW w:w="89" w:type="pct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288" w:type="pct"/>
            <w:tcBorders>
              <w:bottom w:val="nil"/>
            </w:tcBorders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55" w:type="pct"/>
            <w:tcBorders>
              <w:bottom w:val="nil"/>
            </w:tcBorders>
            <w:shd w:val="clear" w:color="auto" w:fill="FFFFFF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(100.0)</w:t>
            </w:r>
          </w:p>
        </w:tc>
        <w:tc>
          <w:tcPr>
            <w:tcW w:w="76" w:type="pct"/>
            <w:shd w:val="clear" w:color="auto" w:fill="FFFFFF"/>
          </w:tcPr>
          <w:p w:rsidR="002E2514" w:rsidRPr="00F9406A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379" w:type="pct"/>
            <w:shd w:val="clear" w:color="auto" w:fill="FFFFFF"/>
          </w:tcPr>
          <w:p w:rsidR="002E2514" w:rsidRPr="00F9406A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55" w:type="pct"/>
            <w:shd w:val="clear" w:color="auto" w:fill="FFFFFF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</w:tr>
      <w:tr w:rsidR="002E2514" w:rsidRPr="00F9406A" w:rsidTr="006B501D">
        <w:trPr>
          <w:cantSplit/>
        </w:trPr>
        <w:tc>
          <w:tcPr>
            <w:tcW w:w="1590" w:type="pct"/>
            <w:tcBorders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B71384" w:rsidRDefault="002E2514" w:rsidP="006B501D">
            <w:pPr>
              <w:adjustRightInd w:val="0"/>
              <w:spacing w:before="1" w:after="1" w:line="240" w:lineRule="auto"/>
              <w:ind w:left="142" w:hanging="142"/>
            </w:pPr>
            <w:r w:rsidRPr="00B71384">
              <w:t>GLS Score of Moderate at Maximum Frown</w:t>
            </w:r>
            <w:r>
              <w:t xml:space="preserve"> by IA</w:t>
            </w:r>
            <w:r w:rsidRPr="00B71384">
              <w:t xml:space="preserve"> </w:t>
            </w:r>
          </w:p>
        </w:tc>
        <w:tc>
          <w:tcPr>
            <w:tcW w:w="331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0" w:type="pct"/>
          </w:tcPr>
          <w:p w:rsidR="002E2514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(23.6)</w:t>
            </w:r>
          </w:p>
        </w:tc>
        <w:tc>
          <w:tcPr>
            <w:tcW w:w="75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355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456" w:type="pct"/>
          </w:tcPr>
          <w:p w:rsidR="002E2514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(24.7)</w:t>
            </w:r>
          </w:p>
        </w:tc>
        <w:tc>
          <w:tcPr>
            <w:tcW w:w="89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288" w:type="pct"/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5" w:type="pct"/>
            <w:shd w:val="clear" w:color="auto" w:fill="FFFFFF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(35.1)</w:t>
            </w:r>
          </w:p>
        </w:tc>
        <w:tc>
          <w:tcPr>
            <w:tcW w:w="76" w:type="pct"/>
            <w:shd w:val="clear" w:color="auto" w:fill="FFFFFF"/>
          </w:tcPr>
          <w:p w:rsidR="002E2514" w:rsidRPr="00F9406A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379" w:type="pct"/>
            <w:shd w:val="clear" w:color="auto" w:fill="FFFFFF"/>
          </w:tcPr>
          <w:p w:rsidR="002E2514" w:rsidRPr="00F9406A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55" w:type="pct"/>
            <w:shd w:val="clear" w:color="auto" w:fill="FFFFFF"/>
          </w:tcPr>
          <w:p w:rsidR="002E2514" w:rsidRPr="00F9406A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(24.9)</w:t>
            </w:r>
          </w:p>
        </w:tc>
      </w:tr>
      <w:tr w:rsidR="002E2514" w:rsidRPr="00F9406A" w:rsidTr="006B501D">
        <w:trPr>
          <w:cantSplit/>
        </w:trPr>
        <w:tc>
          <w:tcPr>
            <w:tcW w:w="1590" w:type="pct"/>
            <w:tcBorders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B71384" w:rsidRDefault="002E2514" w:rsidP="006B501D">
            <w:pPr>
              <w:adjustRightInd w:val="0"/>
              <w:spacing w:before="1" w:after="1" w:line="240" w:lineRule="auto"/>
              <w:ind w:left="142" w:hanging="142"/>
            </w:pPr>
            <w:r w:rsidRPr="00B71384">
              <w:t xml:space="preserve">GLS Score of Severe at Maximum Frown </w:t>
            </w:r>
            <w:r>
              <w:t>by IA</w:t>
            </w:r>
          </w:p>
        </w:tc>
        <w:tc>
          <w:tcPr>
            <w:tcW w:w="331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50" w:type="pct"/>
          </w:tcPr>
          <w:p w:rsidR="002E2514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(76.4)</w:t>
            </w:r>
          </w:p>
        </w:tc>
        <w:tc>
          <w:tcPr>
            <w:tcW w:w="75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355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456" w:type="pct"/>
          </w:tcPr>
          <w:p w:rsidR="002E2514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(75.3)</w:t>
            </w:r>
          </w:p>
        </w:tc>
        <w:tc>
          <w:tcPr>
            <w:tcW w:w="89" w:type="pct"/>
          </w:tcPr>
          <w:p w:rsidR="002E2514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</w:p>
        </w:tc>
        <w:tc>
          <w:tcPr>
            <w:tcW w:w="288" w:type="pct"/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5" w:type="pct"/>
            <w:shd w:val="clear" w:color="auto" w:fill="FFFFFF"/>
          </w:tcPr>
          <w:p w:rsidR="002E2514" w:rsidRPr="00771BA6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771BA6">
              <w:rPr>
                <w:color w:val="000000"/>
              </w:rPr>
              <w:t>(64.9)</w:t>
            </w:r>
          </w:p>
        </w:tc>
        <w:tc>
          <w:tcPr>
            <w:tcW w:w="76" w:type="pct"/>
            <w:shd w:val="clear" w:color="auto" w:fill="FFFFFF"/>
          </w:tcPr>
          <w:p w:rsidR="002E2514" w:rsidRPr="00771BA6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379" w:type="pct"/>
            <w:shd w:val="clear" w:color="auto" w:fill="FFFFFF"/>
          </w:tcPr>
          <w:p w:rsidR="002E2514" w:rsidRPr="00771BA6" w:rsidRDefault="002E2514" w:rsidP="006B501D">
            <w:pPr>
              <w:tabs>
                <w:tab w:val="decimal" w:pos="709"/>
              </w:tabs>
              <w:adjustRightInd w:val="0"/>
              <w:spacing w:before="1" w:after="1" w:line="240" w:lineRule="auto"/>
              <w:jc w:val="right"/>
              <w:rPr>
                <w:color w:val="000000"/>
              </w:rPr>
            </w:pPr>
            <w:r w:rsidRPr="00771BA6">
              <w:rPr>
                <w:color w:val="000000"/>
              </w:rPr>
              <w:t>259</w:t>
            </w:r>
          </w:p>
        </w:tc>
        <w:tc>
          <w:tcPr>
            <w:tcW w:w="455" w:type="pct"/>
            <w:shd w:val="clear" w:color="auto" w:fill="FFFFFF"/>
          </w:tcPr>
          <w:p w:rsidR="002E2514" w:rsidRPr="00771BA6" w:rsidRDefault="002E2514" w:rsidP="006B501D">
            <w:pPr>
              <w:tabs>
                <w:tab w:val="decimal" w:pos="51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771BA6">
              <w:rPr>
                <w:color w:val="000000"/>
              </w:rPr>
              <w:t>(75.1)</w:t>
            </w:r>
          </w:p>
        </w:tc>
      </w:tr>
      <w:tr w:rsidR="002E2514" w:rsidRPr="00F9406A" w:rsidTr="006B501D">
        <w:trPr>
          <w:cantSplit/>
        </w:trPr>
        <w:tc>
          <w:tcPr>
            <w:tcW w:w="1590" w:type="pct"/>
            <w:tcBorders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B71384" w:rsidRDefault="002E2514" w:rsidP="006B501D">
            <w:pPr>
              <w:adjustRightInd w:val="0"/>
              <w:spacing w:before="1" w:after="60" w:line="240" w:lineRule="auto"/>
              <w:ind w:left="142" w:hanging="142"/>
            </w:pPr>
            <w:r>
              <w:t>Prior</w:t>
            </w:r>
            <w:r w:rsidRPr="00B71384">
              <w:t xml:space="preserve"> </w:t>
            </w:r>
            <w:proofErr w:type="spellStart"/>
            <w:r w:rsidRPr="00B71384">
              <w:t>Botulinum</w:t>
            </w:r>
            <w:proofErr w:type="spellEnd"/>
            <w:r w:rsidRPr="00B71384">
              <w:t xml:space="preserve"> Toxin Exposure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2E2514" w:rsidRDefault="002E2514" w:rsidP="006B501D">
            <w:pPr>
              <w:adjustRightInd w:val="0"/>
              <w:spacing w:before="1" w:after="6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2E2514" w:rsidRDefault="002E2514" w:rsidP="006B501D">
            <w:pPr>
              <w:tabs>
                <w:tab w:val="decimal" w:pos="510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(30.0)</w:t>
            </w:r>
          </w:p>
        </w:tc>
        <w:tc>
          <w:tcPr>
            <w:tcW w:w="75" w:type="pct"/>
            <w:tcBorders>
              <w:bottom w:val="single" w:sz="4" w:space="0" w:color="auto"/>
            </w:tcBorders>
          </w:tcPr>
          <w:p w:rsidR="002E2514" w:rsidRDefault="002E2514" w:rsidP="006B501D">
            <w:pPr>
              <w:adjustRightInd w:val="0"/>
              <w:spacing w:before="1" w:after="60" w:line="240" w:lineRule="auto"/>
              <w:jc w:val="right"/>
              <w:rPr>
                <w:color w:val="000000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2E2514" w:rsidRDefault="002E2514" w:rsidP="006B501D">
            <w:pPr>
              <w:adjustRightInd w:val="0"/>
              <w:spacing w:before="1" w:after="6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2E2514" w:rsidRDefault="002E2514" w:rsidP="006B501D">
            <w:pPr>
              <w:tabs>
                <w:tab w:val="decimal" w:pos="510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(43.2)</w:t>
            </w:r>
          </w:p>
        </w:tc>
        <w:tc>
          <w:tcPr>
            <w:tcW w:w="89" w:type="pct"/>
            <w:tcBorders>
              <w:bottom w:val="single" w:sz="4" w:space="0" w:color="auto"/>
            </w:tcBorders>
          </w:tcPr>
          <w:p w:rsidR="002E2514" w:rsidRDefault="002E2514" w:rsidP="006B501D">
            <w:pPr>
              <w:adjustRightInd w:val="0"/>
              <w:spacing w:before="1" w:after="60" w:line="240" w:lineRule="auto"/>
              <w:jc w:val="right"/>
              <w:rPr>
                <w:color w:val="00000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1" w:after="6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/>
          </w:tcPr>
          <w:p w:rsidR="002E2514" w:rsidRPr="00771BA6" w:rsidRDefault="002E2514" w:rsidP="006B501D">
            <w:pPr>
              <w:tabs>
                <w:tab w:val="decimal" w:pos="510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 w:rsidRPr="00771BA6">
              <w:rPr>
                <w:color w:val="000000"/>
              </w:rPr>
              <w:t>(16.2)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shd w:val="clear" w:color="auto" w:fill="FFFFFF"/>
          </w:tcPr>
          <w:p w:rsidR="002E2514" w:rsidRPr="00771BA6" w:rsidRDefault="002E2514" w:rsidP="006B501D">
            <w:pPr>
              <w:tabs>
                <w:tab w:val="decimal" w:pos="709"/>
              </w:tabs>
              <w:adjustRightInd w:val="0"/>
              <w:spacing w:before="1" w:after="60" w:line="240" w:lineRule="auto"/>
              <w:rPr>
                <w:color w:val="00000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FFFFFF"/>
          </w:tcPr>
          <w:p w:rsidR="002E2514" w:rsidRPr="00771BA6" w:rsidRDefault="002E2514" w:rsidP="006B501D">
            <w:pPr>
              <w:tabs>
                <w:tab w:val="decimal" w:pos="709"/>
              </w:tabs>
              <w:adjustRightInd w:val="0"/>
              <w:spacing w:before="1" w:after="60" w:line="240" w:lineRule="auto"/>
              <w:jc w:val="right"/>
              <w:rPr>
                <w:color w:val="000000"/>
              </w:rPr>
            </w:pPr>
            <w:r w:rsidRPr="00771BA6">
              <w:rPr>
                <w:color w:val="000000"/>
              </w:rPr>
              <w:t>149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/>
          </w:tcPr>
          <w:p w:rsidR="002E2514" w:rsidRPr="00771BA6" w:rsidRDefault="002E2514" w:rsidP="006B501D">
            <w:pPr>
              <w:tabs>
                <w:tab w:val="decimal" w:pos="510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 w:rsidRPr="00771BA6">
              <w:rPr>
                <w:color w:val="000000"/>
              </w:rPr>
              <w:t>(43.2)</w:t>
            </w:r>
          </w:p>
        </w:tc>
      </w:tr>
    </w:tbl>
    <w:p w:rsidR="002E2514" w:rsidRDefault="002E2514" w:rsidP="002E2514">
      <w:pPr>
        <w:spacing w:line="288" w:lineRule="auto"/>
        <w:rPr>
          <w:b/>
          <w:color w:val="000000"/>
        </w:rPr>
      </w:pPr>
    </w:p>
    <w:p w:rsidR="002E2514" w:rsidRDefault="002E2514" w:rsidP="002E2514">
      <w:pPr>
        <w:tabs>
          <w:tab w:val="left" w:pos="284"/>
        </w:tabs>
        <w:adjustRightInd w:val="0"/>
        <w:spacing w:before="120"/>
        <w:rPr>
          <w:rFonts w:eastAsia="Calibri" w:cs="Arial"/>
          <w:b/>
          <w:color w:val="000000"/>
        </w:rPr>
      </w:pPr>
      <w:r>
        <w:rPr>
          <w:color w:val="000000"/>
        </w:rPr>
        <w:t>SOC=skin of color; GLS=</w:t>
      </w:r>
      <w:proofErr w:type="spellStart"/>
      <w:r>
        <w:rPr>
          <w:color w:val="000000"/>
        </w:rPr>
        <w:t>Glabellar</w:t>
      </w:r>
      <w:proofErr w:type="spellEnd"/>
      <w:r>
        <w:rPr>
          <w:color w:val="000000"/>
        </w:rPr>
        <w:t xml:space="preserve"> Line Scale </w:t>
      </w:r>
      <w:r>
        <w:t>(</w:t>
      </w:r>
      <w:r w:rsidRPr="00977D46">
        <w:t>0=no lines, 1=mild, 2=moderate, 3=severe</w:t>
      </w:r>
      <w:r>
        <w:t>)</w:t>
      </w:r>
      <w:r>
        <w:rPr>
          <w:color w:val="000000"/>
        </w:rPr>
        <w:t>; IA=investigator assessment.</w:t>
      </w:r>
      <w:r>
        <w:br w:type="page"/>
      </w:r>
    </w:p>
    <w:p w:rsidR="002E2514" w:rsidRPr="00D57BC5" w:rsidRDefault="002E2514" w:rsidP="002E2514">
      <w:pPr>
        <w:pStyle w:val="Caption"/>
      </w:pPr>
      <w:proofErr w:type="gramStart"/>
      <w:r>
        <w:rPr>
          <w:bCs/>
        </w:rPr>
        <w:lastRenderedPageBreak/>
        <w:t xml:space="preserve">Supplemental Digital Content </w:t>
      </w:r>
      <w:r>
        <w:t>Table 2.</w:t>
      </w:r>
      <w:proofErr w:type="gramEnd"/>
      <w:r>
        <w:t xml:space="preserve">  </w:t>
      </w:r>
      <w:r w:rsidRPr="007C7570">
        <w:t>Percentage of Responders Based</w:t>
      </w:r>
      <w:r w:rsidRPr="00C85ED9">
        <w:t xml:space="preserve"> on a ≥</w:t>
      </w:r>
      <w:r>
        <w:t>1-</w:t>
      </w:r>
      <w:r w:rsidRPr="00C85ED9">
        <w:t>Point Improvement on the GLS at Maximum Frown</w:t>
      </w:r>
      <w:r>
        <w:t xml:space="preserve"> from Day 0, by Fitzpatrick Skin Type and Race,</w:t>
      </w:r>
      <w:r w:rsidRPr="007C7570">
        <w:t xml:space="preserve"> </w:t>
      </w:r>
      <w:r>
        <w:t>by</w:t>
      </w:r>
      <w:r w:rsidRPr="007C7570">
        <w:t xml:space="preserve"> Visit </w:t>
      </w:r>
      <w:bookmarkEnd w:id="0"/>
      <w:r>
        <w:t>(N=492)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52"/>
        <w:gridCol w:w="835"/>
        <w:gridCol w:w="959"/>
        <w:gridCol w:w="1525"/>
        <w:gridCol w:w="822"/>
        <w:gridCol w:w="139"/>
        <w:gridCol w:w="827"/>
        <w:gridCol w:w="829"/>
        <w:gridCol w:w="1791"/>
        <w:gridCol w:w="833"/>
      </w:tblGrid>
      <w:tr w:rsidR="002E2514" w:rsidRPr="00F9406A" w:rsidTr="006B501D">
        <w:trPr>
          <w:cantSplit/>
          <w:trHeight w:val="265"/>
          <w:tblHeader/>
        </w:trPr>
        <w:tc>
          <w:tcPr>
            <w:tcW w:w="30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bottom"/>
          </w:tcPr>
          <w:p w:rsidR="002E2514" w:rsidRDefault="002E2514" w:rsidP="006B501D">
            <w:pPr>
              <w:keepNext/>
              <w:adjustRightInd w:val="0"/>
              <w:spacing w:before="60"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</w:t>
            </w:r>
          </w:p>
        </w:tc>
        <w:tc>
          <w:tcPr>
            <w:tcW w:w="227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Fitzpatrick Skin Type </w:t>
            </w:r>
          </w:p>
        </w:tc>
        <w:tc>
          <w:tcPr>
            <w:tcW w:w="76" w:type="pct"/>
            <w:tcBorders>
              <w:top w:val="single" w:sz="4" w:space="0" w:color="auto"/>
            </w:tcBorders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Fitzpatrick Skin Type Subset</w:t>
            </w:r>
          </w:p>
        </w:tc>
      </w:tr>
      <w:tr w:rsidR="002E2514" w:rsidRPr="00F9406A" w:rsidTr="006B501D">
        <w:trPr>
          <w:cantSplit/>
          <w:trHeight w:val="265"/>
          <w:tblHeader/>
        </w:trPr>
        <w:tc>
          <w:tcPr>
            <w:tcW w:w="30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bottom"/>
          </w:tcPr>
          <w:p w:rsidR="002E2514" w:rsidRPr="00F9406A" w:rsidRDefault="002E2514" w:rsidP="006B501D">
            <w:pPr>
              <w:keepNext/>
              <w:adjustRightInd w:val="0"/>
              <w:spacing w:before="60" w:after="60" w:line="240" w:lineRule="auto"/>
              <w:rPr>
                <w:b/>
                <w:color w:val="000000"/>
              </w:rPr>
            </w:pP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+SOC </w:t>
            </w:r>
            <w:r w:rsidRPr="00F9406A">
              <w:rPr>
                <w:b/>
              </w:rPr>
              <w:t>(N=</w:t>
            </w:r>
            <w:r>
              <w:rPr>
                <w:b/>
              </w:rPr>
              <w:t>140</w:t>
            </w:r>
            <w:r w:rsidRPr="00F9406A">
              <w:rPr>
                <w:b/>
              </w:rPr>
              <w:t>)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–SOC  </w:t>
            </w:r>
            <w:r w:rsidRPr="00F9406A">
              <w:rPr>
                <w:b/>
              </w:rPr>
              <w:t>(N=</w:t>
            </w:r>
            <w:r>
              <w:rPr>
                <w:b/>
              </w:rPr>
              <w:t>352</w:t>
            </w:r>
            <w:r w:rsidRPr="00F9406A">
              <w:rPr>
                <w:b/>
              </w:rPr>
              <w:t>)</w:t>
            </w:r>
          </w:p>
        </w:tc>
        <w:tc>
          <w:tcPr>
            <w:tcW w:w="837" w:type="pct"/>
            <w:tcBorders>
              <w:bottom w:val="single" w:sz="4" w:space="0" w:color="auto"/>
            </w:tcBorders>
            <w:vAlign w:val="bottom"/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% Difference        (95% CI)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bottom"/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  <w:tc>
          <w:tcPr>
            <w:tcW w:w="76" w:type="pct"/>
            <w:tcBorders>
              <w:bottom w:val="single" w:sz="4" w:space="0" w:color="auto"/>
            </w:tcBorders>
            <w:vAlign w:val="bottom"/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514" w:rsidRPr="00F9406A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+SOC Black (N=37)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E2514" w:rsidRPr="00F9406A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–SOC  White (N=345)</w:t>
            </w:r>
          </w:p>
        </w:tc>
        <w:tc>
          <w:tcPr>
            <w:tcW w:w="983" w:type="pct"/>
            <w:tcBorders>
              <w:bottom w:val="single" w:sz="4" w:space="0" w:color="auto"/>
            </w:tcBorders>
            <w:vAlign w:val="bottom"/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% Difference          (95% CI)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bottom"/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2E2514" w:rsidRPr="00F9406A" w:rsidTr="006B501D">
        <w:trPr>
          <w:cantSplit/>
        </w:trPr>
        <w:tc>
          <w:tcPr>
            <w:tcW w:w="3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FC005A" w:rsidRDefault="002E2514" w:rsidP="006B501D">
            <w:pPr>
              <w:tabs>
                <w:tab w:val="decimal" w:pos="346"/>
              </w:tabs>
              <w:adjustRightInd w:val="0"/>
              <w:spacing w:before="60" w:after="1" w:line="240" w:lineRule="auto"/>
            </w:pPr>
            <w:r w:rsidRPr="00FC005A">
              <w:t>2</w:t>
            </w:r>
          </w:p>
        </w:tc>
        <w:tc>
          <w:tcPr>
            <w:tcW w:w="458" w:type="pct"/>
            <w:tcBorders>
              <w:top w:val="single" w:sz="4" w:space="0" w:color="auto"/>
            </w:tcBorders>
            <w:vAlign w:val="bottom"/>
          </w:tcPr>
          <w:p w:rsidR="002E2514" w:rsidRPr="00FC005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 w:rsidRPr="00FC005A">
              <w:rPr>
                <w:color w:val="000000"/>
              </w:rPr>
              <w:t>47.0</w:t>
            </w:r>
          </w:p>
        </w:tc>
        <w:tc>
          <w:tcPr>
            <w:tcW w:w="526" w:type="pct"/>
            <w:tcBorders>
              <w:top w:val="single" w:sz="4" w:space="0" w:color="auto"/>
            </w:tcBorders>
            <w:vAlign w:val="bottom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52.8</w:t>
            </w:r>
          </w:p>
        </w:tc>
        <w:tc>
          <w:tcPr>
            <w:tcW w:w="837" w:type="pct"/>
            <w:tcBorders>
              <w:top w:val="single" w:sz="4" w:space="0" w:color="auto"/>
            </w:tcBorders>
          </w:tcPr>
          <w:p w:rsidR="002E2514" w:rsidRDefault="002E2514" w:rsidP="006B501D">
            <w:pPr>
              <w:adjustRightInd w:val="0"/>
              <w:spacing w:before="60" w:after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-5.8 (-15.8, 4.5)</w:t>
            </w: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0.291</w:t>
            </w:r>
          </w:p>
        </w:tc>
        <w:tc>
          <w:tcPr>
            <w:tcW w:w="76" w:type="pct"/>
            <w:tcBorders>
              <w:top w:val="single" w:sz="4" w:space="0" w:color="auto"/>
            </w:tcBorders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45.5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52.8</w:t>
            </w:r>
          </w:p>
        </w:tc>
        <w:tc>
          <w:tcPr>
            <w:tcW w:w="983" w:type="pct"/>
            <w:tcBorders>
              <w:top w:val="single" w:sz="4" w:space="0" w:color="auto"/>
            </w:tcBorders>
          </w:tcPr>
          <w:p w:rsidR="002E2514" w:rsidRDefault="002E2514" w:rsidP="006B501D">
            <w:pPr>
              <w:tabs>
                <w:tab w:val="decimal" w:pos="288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-7.3 (-25.3, 12.0)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2E2514" w:rsidRDefault="002E2514" w:rsidP="006B501D">
            <w:pPr>
              <w:tabs>
                <w:tab w:val="decimal" w:pos="282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0.657</w:t>
            </w:r>
          </w:p>
        </w:tc>
      </w:tr>
      <w:tr w:rsidR="002E2514" w:rsidRPr="00F9406A" w:rsidTr="006B501D">
        <w:trPr>
          <w:cantSplit/>
        </w:trPr>
        <w:tc>
          <w:tcPr>
            <w:tcW w:w="303" w:type="pct"/>
            <w:tcBorders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FC005A" w:rsidRDefault="002E2514" w:rsidP="006B501D">
            <w:pPr>
              <w:tabs>
                <w:tab w:val="decimal" w:pos="346"/>
              </w:tabs>
              <w:adjustRightInd w:val="0"/>
              <w:spacing w:before="60" w:after="1" w:line="240" w:lineRule="auto"/>
            </w:pPr>
            <w:r w:rsidRPr="00FC005A">
              <w:t>7</w:t>
            </w:r>
          </w:p>
        </w:tc>
        <w:tc>
          <w:tcPr>
            <w:tcW w:w="458" w:type="pct"/>
            <w:vAlign w:val="bottom"/>
          </w:tcPr>
          <w:p w:rsidR="002E2514" w:rsidRPr="00FC005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 w:rsidRPr="00FC005A">
              <w:rPr>
                <w:color w:val="000000"/>
              </w:rPr>
              <w:t>88.0</w:t>
            </w:r>
          </w:p>
        </w:tc>
        <w:tc>
          <w:tcPr>
            <w:tcW w:w="526" w:type="pct"/>
            <w:vAlign w:val="bottom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92.1</w:t>
            </w:r>
          </w:p>
        </w:tc>
        <w:tc>
          <w:tcPr>
            <w:tcW w:w="837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-4.2 (-11.5, 1.7)</w:t>
            </w:r>
          </w:p>
        </w:tc>
        <w:tc>
          <w:tcPr>
            <w:tcW w:w="451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0.287</w:t>
            </w:r>
          </w:p>
        </w:tc>
        <w:tc>
          <w:tcPr>
            <w:tcW w:w="76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pct"/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88.6</w:t>
            </w:r>
          </w:p>
        </w:tc>
        <w:tc>
          <w:tcPr>
            <w:tcW w:w="455" w:type="pct"/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92.0</w:t>
            </w:r>
          </w:p>
        </w:tc>
        <w:tc>
          <w:tcPr>
            <w:tcW w:w="983" w:type="pct"/>
          </w:tcPr>
          <w:p w:rsidR="002E2514" w:rsidRDefault="002E2514" w:rsidP="006B501D">
            <w:pPr>
              <w:tabs>
                <w:tab w:val="decimal" w:pos="288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-3.4 (-19.9, 5.1)</w:t>
            </w:r>
          </w:p>
        </w:tc>
        <w:tc>
          <w:tcPr>
            <w:tcW w:w="457" w:type="pct"/>
          </w:tcPr>
          <w:p w:rsidR="002E2514" w:rsidRDefault="002E2514" w:rsidP="006B501D">
            <w:pPr>
              <w:tabs>
                <w:tab w:val="decimal" w:pos="282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0.796</w:t>
            </w:r>
          </w:p>
        </w:tc>
      </w:tr>
      <w:tr w:rsidR="002E2514" w:rsidRPr="00F9406A" w:rsidTr="006B501D">
        <w:trPr>
          <w:cantSplit/>
        </w:trPr>
        <w:tc>
          <w:tcPr>
            <w:tcW w:w="303" w:type="pct"/>
            <w:tcBorders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FC005A" w:rsidRDefault="002E2514" w:rsidP="006B501D">
            <w:pPr>
              <w:tabs>
                <w:tab w:val="decimal" w:pos="346"/>
              </w:tabs>
              <w:adjustRightInd w:val="0"/>
              <w:spacing w:before="60" w:after="1" w:line="240" w:lineRule="auto"/>
            </w:pPr>
            <w:r w:rsidRPr="00FC005A">
              <w:t>14</w:t>
            </w:r>
          </w:p>
        </w:tc>
        <w:tc>
          <w:tcPr>
            <w:tcW w:w="458" w:type="pct"/>
            <w:vAlign w:val="bottom"/>
          </w:tcPr>
          <w:p w:rsidR="002E2514" w:rsidRPr="00FC005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 w:rsidRPr="00FC005A">
              <w:rPr>
                <w:color w:val="000000"/>
              </w:rPr>
              <w:t>91.8</w:t>
            </w:r>
          </w:p>
        </w:tc>
        <w:tc>
          <w:tcPr>
            <w:tcW w:w="526" w:type="pct"/>
            <w:vAlign w:val="bottom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96.2</w:t>
            </w:r>
          </w:p>
        </w:tc>
        <w:tc>
          <w:tcPr>
            <w:tcW w:w="837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-4.4 (-10.8, 0.2)</w:t>
            </w:r>
          </w:p>
        </w:tc>
        <w:tc>
          <w:tcPr>
            <w:tcW w:w="451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0.082</w:t>
            </w:r>
          </w:p>
        </w:tc>
        <w:tc>
          <w:tcPr>
            <w:tcW w:w="76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pct"/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88.2</w:t>
            </w:r>
          </w:p>
        </w:tc>
        <w:tc>
          <w:tcPr>
            <w:tcW w:w="455" w:type="pct"/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96.2</w:t>
            </w:r>
          </w:p>
        </w:tc>
        <w:tc>
          <w:tcPr>
            <w:tcW w:w="983" w:type="pct"/>
          </w:tcPr>
          <w:p w:rsidR="002E2514" w:rsidRDefault="002E2514" w:rsidP="006B501D">
            <w:pPr>
              <w:tabs>
                <w:tab w:val="decimal" w:pos="288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-7.9 (-24.5, 1.0)</w:t>
            </w:r>
          </w:p>
        </w:tc>
        <w:tc>
          <w:tcPr>
            <w:tcW w:w="457" w:type="pct"/>
          </w:tcPr>
          <w:p w:rsidR="002E2514" w:rsidRDefault="002E2514" w:rsidP="006B501D">
            <w:pPr>
              <w:tabs>
                <w:tab w:val="decimal" w:pos="282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0.077</w:t>
            </w:r>
          </w:p>
        </w:tc>
      </w:tr>
      <w:tr w:rsidR="002E2514" w:rsidRPr="00F9406A" w:rsidTr="006B501D">
        <w:trPr>
          <w:cantSplit/>
        </w:trPr>
        <w:tc>
          <w:tcPr>
            <w:tcW w:w="303" w:type="pct"/>
            <w:tcBorders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FC005A" w:rsidRDefault="002E2514" w:rsidP="006B501D">
            <w:pPr>
              <w:tabs>
                <w:tab w:val="decimal" w:pos="346"/>
              </w:tabs>
              <w:adjustRightInd w:val="0"/>
              <w:spacing w:before="60" w:after="1" w:line="240" w:lineRule="auto"/>
            </w:pPr>
            <w:r w:rsidRPr="00FC005A">
              <w:t>30</w:t>
            </w:r>
          </w:p>
        </w:tc>
        <w:tc>
          <w:tcPr>
            <w:tcW w:w="458" w:type="pct"/>
            <w:vAlign w:val="bottom"/>
          </w:tcPr>
          <w:p w:rsidR="002E2514" w:rsidRPr="00FC005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 w:rsidRPr="00FC005A">
              <w:rPr>
                <w:color w:val="000000"/>
              </w:rPr>
              <w:t>94.0</w:t>
            </w:r>
          </w:p>
        </w:tc>
        <w:tc>
          <w:tcPr>
            <w:tcW w:w="526" w:type="pct"/>
            <w:vAlign w:val="bottom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96.0</w:t>
            </w:r>
          </w:p>
        </w:tc>
        <w:tc>
          <w:tcPr>
            <w:tcW w:w="837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-2.0 (-7.9, 2.1)</w:t>
            </w:r>
          </w:p>
        </w:tc>
        <w:tc>
          <w:tcPr>
            <w:tcW w:w="451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0.401</w:t>
            </w:r>
          </w:p>
        </w:tc>
        <w:tc>
          <w:tcPr>
            <w:tcW w:w="76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pct"/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85.3</w:t>
            </w:r>
          </w:p>
        </w:tc>
        <w:tc>
          <w:tcPr>
            <w:tcW w:w="455" w:type="pct"/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95.9</w:t>
            </w:r>
          </w:p>
        </w:tc>
        <w:tc>
          <w:tcPr>
            <w:tcW w:w="983" w:type="pct"/>
          </w:tcPr>
          <w:p w:rsidR="002E2514" w:rsidRDefault="002E2514" w:rsidP="006B501D">
            <w:pPr>
              <w:tabs>
                <w:tab w:val="decimal" w:pos="288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-10.6 (-27.8, 0.1)</w:t>
            </w:r>
          </w:p>
        </w:tc>
        <w:tc>
          <w:tcPr>
            <w:tcW w:w="457" w:type="pct"/>
          </w:tcPr>
          <w:p w:rsidR="002E2514" w:rsidRDefault="002E2514" w:rsidP="006B501D">
            <w:pPr>
              <w:tabs>
                <w:tab w:val="decimal" w:pos="282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0.075</w:t>
            </w:r>
          </w:p>
        </w:tc>
      </w:tr>
      <w:tr w:rsidR="002E2514" w:rsidRPr="00F9406A" w:rsidTr="006B501D">
        <w:trPr>
          <w:cantSplit/>
        </w:trPr>
        <w:tc>
          <w:tcPr>
            <w:tcW w:w="303" w:type="pct"/>
            <w:tcBorders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FC005A" w:rsidRDefault="002E2514" w:rsidP="006B501D">
            <w:pPr>
              <w:tabs>
                <w:tab w:val="decimal" w:pos="346"/>
              </w:tabs>
              <w:adjustRightInd w:val="0"/>
              <w:spacing w:before="60" w:after="1" w:line="240" w:lineRule="auto"/>
            </w:pPr>
            <w:r w:rsidRPr="00FC005A">
              <w:t>90</w:t>
            </w:r>
          </w:p>
        </w:tc>
        <w:tc>
          <w:tcPr>
            <w:tcW w:w="458" w:type="pct"/>
            <w:vAlign w:val="bottom"/>
          </w:tcPr>
          <w:p w:rsidR="002E2514" w:rsidRPr="00FC005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 w:rsidRPr="00FC005A">
              <w:rPr>
                <w:color w:val="000000"/>
              </w:rPr>
              <w:t>72.1</w:t>
            </w:r>
          </w:p>
        </w:tc>
        <w:tc>
          <w:tcPr>
            <w:tcW w:w="526" w:type="pct"/>
            <w:vAlign w:val="bottom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80.5</w:t>
            </w:r>
          </w:p>
        </w:tc>
        <w:tc>
          <w:tcPr>
            <w:tcW w:w="837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-8.4 (-17.8, 0.7)</w:t>
            </w:r>
          </w:p>
        </w:tc>
        <w:tc>
          <w:tcPr>
            <w:tcW w:w="451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0.080</w:t>
            </w:r>
          </w:p>
        </w:tc>
        <w:tc>
          <w:tcPr>
            <w:tcW w:w="76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pct"/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80.6</w:t>
            </w:r>
          </w:p>
        </w:tc>
        <w:tc>
          <w:tcPr>
            <w:tcW w:w="455" w:type="pct"/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80.2</w:t>
            </w:r>
          </w:p>
        </w:tc>
        <w:tc>
          <w:tcPr>
            <w:tcW w:w="983" w:type="pct"/>
          </w:tcPr>
          <w:p w:rsidR="002E2514" w:rsidRDefault="002E2514" w:rsidP="006B501D">
            <w:pPr>
              <w:tabs>
                <w:tab w:val="decimal" w:pos="288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0.5 (-19.1, 12.7)</w:t>
            </w:r>
          </w:p>
        </w:tc>
        <w:tc>
          <w:tcPr>
            <w:tcW w:w="457" w:type="pct"/>
          </w:tcPr>
          <w:p w:rsidR="002E2514" w:rsidRDefault="002E2514" w:rsidP="006B501D">
            <w:pPr>
              <w:tabs>
                <w:tab w:val="decimal" w:pos="282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&gt;0.999</w:t>
            </w:r>
          </w:p>
        </w:tc>
      </w:tr>
      <w:tr w:rsidR="002E2514" w:rsidRPr="00F9406A" w:rsidTr="006B501D">
        <w:trPr>
          <w:cantSplit/>
        </w:trPr>
        <w:tc>
          <w:tcPr>
            <w:tcW w:w="303" w:type="pct"/>
            <w:tcBorders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FC005A" w:rsidRDefault="002E2514" w:rsidP="006B501D">
            <w:pPr>
              <w:tabs>
                <w:tab w:val="decimal" w:pos="346"/>
              </w:tabs>
              <w:adjustRightInd w:val="0"/>
              <w:spacing w:before="60" w:after="1" w:line="240" w:lineRule="auto"/>
            </w:pPr>
            <w:r w:rsidRPr="00FC005A">
              <w:t>120</w:t>
            </w:r>
          </w:p>
        </w:tc>
        <w:tc>
          <w:tcPr>
            <w:tcW w:w="458" w:type="pct"/>
            <w:vAlign w:val="bottom"/>
          </w:tcPr>
          <w:p w:rsidR="002E2514" w:rsidRPr="00FC005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 w:rsidRPr="00FC005A">
              <w:rPr>
                <w:color w:val="000000"/>
              </w:rPr>
              <w:t>55.5</w:t>
            </w:r>
          </w:p>
        </w:tc>
        <w:tc>
          <w:tcPr>
            <w:tcW w:w="526" w:type="pct"/>
            <w:vAlign w:val="bottom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63.2</w:t>
            </w:r>
          </w:p>
        </w:tc>
        <w:tc>
          <w:tcPr>
            <w:tcW w:w="837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-7.7 (-18.0, 2.7)</w:t>
            </w:r>
          </w:p>
        </w:tc>
        <w:tc>
          <w:tcPr>
            <w:tcW w:w="451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0.243</w:t>
            </w:r>
          </w:p>
        </w:tc>
        <w:tc>
          <w:tcPr>
            <w:tcW w:w="76" w:type="pct"/>
          </w:tcPr>
          <w:p w:rsidR="002E2514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pct"/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71.9</w:t>
            </w:r>
          </w:p>
        </w:tc>
        <w:tc>
          <w:tcPr>
            <w:tcW w:w="455" w:type="pct"/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1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63.1</w:t>
            </w:r>
          </w:p>
        </w:tc>
        <w:tc>
          <w:tcPr>
            <w:tcW w:w="983" w:type="pct"/>
          </w:tcPr>
          <w:p w:rsidR="002E2514" w:rsidRDefault="002E2514" w:rsidP="006B501D">
            <w:pPr>
              <w:tabs>
                <w:tab w:val="decimal" w:pos="288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8.8 (-11.5, 23.7)</w:t>
            </w:r>
          </w:p>
        </w:tc>
        <w:tc>
          <w:tcPr>
            <w:tcW w:w="457" w:type="pct"/>
          </w:tcPr>
          <w:p w:rsidR="002E2514" w:rsidRDefault="002E2514" w:rsidP="006B501D">
            <w:pPr>
              <w:tabs>
                <w:tab w:val="decimal" w:pos="282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0.464</w:t>
            </w:r>
          </w:p>
        </w:tc>
      </w:tr>
      <w:tr w:rsidR="002E2514" w:rsidRPr="00F9406A" w:rsidTr="006B501D">
        <w:trPr>
          <w:cantSplit/>
        </w:trPr>
        <w:tc>
          <w:tcPr>
            <w:tcW w:w="303" w:type="pct"/>
            <w:tcBorders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FC005A" w:rsidRDefault="002E2514" w:rsidP="006B501D">
            <w:pPr>
              <w:tabs>
                <w:tab w:val="decimal" w:pos="346"/>
              </w:tabs>
              <w:adjustRightInd w:val="0"/>
              <w:spacing w:before="60" w:after="60" w:line="240" w:lineRule="auto"/>
            </w:pPr>
            <w:r w:rsidRPr="00FC005A">
              <w:t>150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bottom"/>
          </w:tcPr>
          <w:p w:rsidR="002E2514" w:rsidRPr="00FC005A" w:rsidRDefault="002E2514" w:rsidP="006B501D">
            <w:pPr>
              <w:adjustRightInd w:val="0"/>
              <w:spacing w:before="60" w:after="60" w:line="240" w:lineRule="auto"/>
              <w:jc w:val="center"/>
              <w:rPr>
                <w:color w:val="000000"/>
              </w:rPr>
            </w:pPr>
            <w:r w:rsidRPr="00FC005A">
              <w:rPr>
                <w:color w:val="000000"/>
              </w:rPr>
              <w:t>31.5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bottom"/>
          </w:tcPr>
          <w:p w:rsidR="002E2514" w:rsidRDefault="002E2514" w:rsidP="006B501D">
            <w:pPr>
              <w:adjustRightInd w:val="0"/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40.1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2E2514" w:rsidRDefault="002E2514" w:rsidP="006B501D">
            <w:pPr>
              <w:adjustRightInd w:val="0"/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-8.6 (-17.9, 1.8)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2E2514" w:rsidRDefault="002E2514" w:rsidP="006B501D">
            <w:pPr>
              <w:adjustRightInd w:val="0"/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0.107</w:t>
            </w:r>
          </w:p>
        </w:tc>
        <w:tc>
          <w:tcPr>
            <w:tcW w:w="76" w:type="pct"/>
            <w:tcBorders>
              <w:bottom w:val="single" w:sz="4" w:space="0" w:color="auto"/>
            </w:tcBorders>
          </w:tcPr>
          <w:p w:rsidR="002E2514" w:rsidRDefault="002E2514" w:rsidP="006B501D">
            <w:pPr>
              <w:adjustRightInd w:val="0"/>
              <w:spacing w:before="60" w:after="60" w:line="240" w:lineRule="auto"/>
              <w:jc w:val="center"/>
              <w:rPr>
                <w:color w:val="000000"/>
              </w:rPr>
            </w:pP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43.8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/>
          </w:tcPr>
          <w:p w:rsidR="002E2514" w:rsidRPr="00F9406A" w:rsidRDefault="002E2514" w:rsidP="006B501D">
            <w:pPr>
              <w:adjustRightInd w:val="0"/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39.9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:rsidR="002E2514" w:rsidRDefault="002E2514" w:rsidP="006B501D">
            <w:pPr>
              <w:tabs>
                <w:tab w:val="decimal" w:pos="288"/>
              </w:tabs>
              <w:adjustRightInd w:val="0"/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3.8 (-14.5, 23.2)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2E2514" w:rsidRDefault="002E2514" w:rsidP="006B501D">
            <w:pPr>
              <w:tabs>
                <w:tab w:val="decimal" w:pos="282"/>
              </w:tabs>
              <w:adjustRightInd w:val="0"/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&gt;0.999</w:t>
            </w:r>
          </w:p>
        </w:tc>
      </w:tr>
    </w:tbl>
    <w:p w:rsidR="002E2514" w:rsidRDefault="002E2514" w:rsidP="002E2514">
      <w:pPr>
        <w:tabs>
          <w:tab w:val="left" w:pos="1134"/>
        </w:tabs>
        <w:spacing w:line="288" w:lineRule="auto"/>
        <w:rPr>
          <w:b/>
          <w:color w:val="000000"/>
        </w:rPr>
      </w:pPr>
    </w:p>
    <w:p w:rsidR="002E2514" w:rsidRDefault="002E2514" w:rsidP="002E2514">
      <w:pPr>
        <w:tabs>
          <w:tab w:val="left" w:pos="284"/>
        </w:tabs>
        <w:adjustRightInd w:val="0"/>
        <w:spacing w:before="60" w:after="60"/>
        <w:rPr>
          <w:color w:val="000000"/>
        </w:rPr>
      </w:pPr>
      <w:r>
        <w:rPr>
          <w:color w:val="000000"/>
        </w:rPr>
        <w:t xml:space="preserve">SOC=skin of color; </w:t>
      </w:r>
      <w:r>
        <w:t>+SOC=Fitzpatrick skin types IV+V+VI; –SOC=Fitzpatrick skin types I+II+III;</w:t>
      </w:r>
      <w:r>
        <w:rPr>
          <w:color w:val="000000"/>
        </w:rPr>
        <w:t xml:space="preserve"> GLS=</w:t>
      </w:r>
      <w:proofErr w:type="spellStart"/>
      <w:r>
        <w:rPr>
          <w:color w:val="000000"/>
        </w:rPr>
        <w:t>Glabellar</w:t>
      </w:r>
      <w:proofErr w:type="spellEnd"/>
      <w:r>
        <w:rPr>
          <w:color w:val="000000"/>
        </w:rPr>
        <w:t xml:space="preserve"> Line Scale </w:t>
      </w:r>
      <w:r>
        <w:t>(</w:t>
      </w:r>
      <w:r w:rsidRPr="00977D46">
        <w:t>0=no lines, 1=mild, 2=moderate, 3=severe</w:t>
      </w:r>
      <w:r>
        <w:t>)</w:t>
      </w:r>
      <w:r>
        <w:rPr>
          <w:color w:val="000000"/>
        </w:rPr>
        <w:t>.</w:t>
      </w:r>
    </w:p>
    <w:bookmarkEnd w:id="1"/>
    <w:bookmarkEnd w:id="2"/>
    <w:p w:rsidR="002E2514" w:rsidRDefault="002E2514" w:rsidP="002E2514">
      <w:pPr>
        <w:spacing w:line="240" w:lineRule="auto"/>
        <w:rPr>
          <w:color w:val="000000"/>
        </w:rPr>
      </w:pPr>
      <w:r>
        <w:rPr>
          <w:color w:val="000000"/>
        </w:rPr>
        <w:br w:type="page"/>
      </w:r>
    </w:p>
    <w:p w:rsidR="002E2514" w:rsidRDefault="002E2514" w:rsidP="002E2514">
      <w:pPr>
        <w:pStyle w:val="Caption"/>
      </w:pPr>
      <w:proofErr w:type="gramStart"/>
      <w:r>
        <w:rPr>
          <w:bCs/>
        </w:rPr>
        <w:lastRenderedPageBreak/>
        <w:t xml:space="preserve">Supplemental Digital Content </w:t>
      </w:r>
      <w:r w:rsidRPr="00163B3E">
        <w:t xml:space="preserve">Table </w:t>
      </w:r>
      <w:r>
        <w:t>3</w:t>
      </w:r>
      <w:r w:rsidRPr="00163B3E">
        <w:t>.</w:t>
      </w:r>
      <w:proofErr w:type="gramEnd"/>
      <w:r w:rsidRPr="00163B3E">
        <w:t xml:space="preserve"> </w:t>
      </w:r>
      <w:r>
        <w:t xml:space="preserve"> </w:t>
      </w:r>
      <w:r w:rsidRPr="00163B3E">
        <w:t xml:space="preserve">Summary of </w:t>
      </w:r>
      <w:r>
        <w:t xml:space="preserve">Treatment-Related </w:t>
      </w:r>
      <w:r w:rsidRPr="00163B3E">
        <w:t>Adverse Events</w:t>
      </w:r>
      <w:r>
        <w:t>,</w:t>
      </w:r>
      <w:r w:rsidRPr="00163B3E">
        <w:t xml:space="preserve"> </w:t>
      </w:r>
      <w:r>
        <w:t>by Fitzpatrick Skin Type and Race</w:t>
      </w:r>
      <w:r w:rsidDel="006B060D">
        <w:t xml:space="preserve"> </w:t>
      </w:r>
      <w:r>
        <w:t>(N=492)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801"/>
        <w:gridCol w:w="416"/>
        <w:gridCol w:w="691"/>
        <w:gridCol w:w="412"/>
        <w:gridCol w:w="275"/>
        <w:gridCol w:w="474"/>
        <w:gridCol w:w="625"/>
        <w:gridCol w:w="569"/>
        <w:gridCol w:w="235"/>
        <w:gridCol w:w="439"/>
        <w:gridCol w:w="691"/>
        <w:gridCol w:w="552"/>
        <w:gridCol w:w="275"/>
        <w:gridCol w:w="416"/>
        <w:gridCol w:w="756"/>
        <w:gridCol w:w="485"/>
      </w:tblGrid>
      <w:tr w:rsidR="002E2514" w:rsidRPr="00CF22AE" w:rsidTr="006B501D">
        <w:trPr>
          <w:cantSplit/>
          <w:trHeight w:val="265"/>
          <w:tblHeader/>
        </w:trPr>
        <w:tc>
          <w:tcPr>
            <w:tcW w:w="989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bottom"/>
          </w:tcPr>
          <w:p w:rsidR="002E2514" w:rsidRPr="00CF22AE" w:rsidRDefault="002E2514" w:rsidP="006B501D">
            <w:pPr>
              <w:keepNext/>
              <w:adjustRightInd w:val="0"/>
              <w:spacing w:before="60" w:after="60" w:line="240" w:lineRule="auto"/>
              <w:rPr>
                <w:b/>
                <w:color w:val="000000"/>
              </w:rPr>
            </w:pPr>
            <w:r w:rsidRPr="00CF22AE">
              <w:rPr>
                <w:b/>
                <w:color w:val="000000"/>
              </w:rPr>
              <w:t>Adverse Event Parameter</w:t>
            </w:r>
          </w:p>
        </w:tc>
        <w:tc>
          <w:tcPr>
            <w:tcW w:w="1899" w:type="pct"/>
            <w:gridSpan w:val="7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Fitzpatrick Skin Type </w:t>
            </w:r>
          </w:p>
        </w:tc>
        <w:tc>
          <w:tcPr>
            <w:tcW w:w="129" w:type="pct"/>
            <w:tcBorders>
              <w:top w:val="single" w:sz="4" w:space="0" w:color="auto"/>
              <w:right w:val="nil"/>
            </w:tcBorders>
          </w:tcPr>
          <w:p w:rsidR="002E2514" w:rsidRPr="00CF22AE" w:rsidRDefault="002E2514" w:rsidP="006B501D">
            <w:pPr>
              <w:spacing w:before="60" w:after="60" w:line="240" w:lineRule="auto"/>
              <w:jc w:val="center"/>
              <w:rPr>
                <w:rFonts w:eastAsiaTheme="majorEastAsia"/>
                <w:b/>
                <w:bCs/>
                <w:lang w:eastAsia="zh-CN"/>
              </w:rPr>
            </w:pPr>
          </w:p>
        </w:tc>
        <w:tc>
          <w:tcPr>
            <w:tcW w:w="1983" w:type="pct"/>
            <w:gridSpan w:val="7"/>
            <w:tcBorders>
              <w:top w:val="single" w:sz="4" w:space="0" w:color="auto"/>
              <w:right w:val="nil"/>
            </w:tcBorders>
          </w:tcPr>
          <w:p w:rsidR="002E2514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Fitzpatrick Skin Type Subset</w:t>
            </w:r>
          </w:p>
        </w:tc>
      </w:tr>
      <w:tr w:rsidR="002E2514" w:rsidRPr="00CF22AE" w:rsidTr="006B501D">
        <w:trPr>
          <w:cantSplit/>
          <w:trHeight w:val="265"/>
          <w:tblHeader/>
        </w:trPr>
        <w:tc>
          <w:tcPr>
            <w:tcW w:w="989" w:type="pct"/>
            <w:vMerge/>
            <w:tcBorders>
              <w:right w:val="nil"/>
            </w:tcBorders>
            <w:shd w:val="clear" w:color="auto" w:fill="auto"/>
            <w:tcMar>
              <w:left w:w="85" w:type="dxa"/>
            </w:tcMar>
            <w:vAlign w:val="bottom"/>
          </w:tcPr>
          <w:p w:rsidR="002E2514" w:rsidRPr="00CF22AE" w:rsidRDefault="002E2514" w:rsidP="006B501D">
            <w:pPr>
              <w:keepNext/>
              <w:adjustRightInd w:val="0"/>
              <w:spacing w:before="60" w:after="60" w:line="240" w:lineRule="auto"/>
              <w:rPr>
                <w:rFonts w:eastAsiaTheme="majorEastAsia"/>
                <w:b/>
                <w:bCs/>
                <w:color w:val="000000"/>
              </w:rPr>
            </w:pPr>
          </w:p>
        </w:tc>
        <w:tc>
          <w:tcPr>
            <w:tcW w:w="833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2E2514" w:rsidRPr="00CF22AE" w:rsidRDefault="002E2514" w:rsidP="006B501D">
            <w:pPr>
              <w:spacing w:before="60" w:after="60" w:line="240" w:lineRule="auto"/>
              <w:jc w:val="center"/>
              <w:rPr>
                <w:rFonts w:eastAsiaTheme="majorEastAsia"/>
                <w:b/>
                <w:bCs/>
                <w:lang w:eastAsia="zh-CN"/>
              </w:rPr>
            </w:pPr>
            <w:r>
              <w:rPr>
                <w:b/>
              </w:rPr>
              <w:t>+SOC  (N=140)</w:t>
            </w:r>
          </w:p>
        </w:tc>
        <w:tc>
          <w:tcPr>
            <w:tcW w:w="151" w:type="pct"/>
            <w:tcBorders>
              <w:top w:val="single" w:sz="4" w:space="0" w:color="auto"/>
            </w:tcBorders>
            <w:shd w:val="clear" w:color="auto" w:fill="auto"/>
          </w:tcPr>
          <w:p w:rsidR="002E2514" w:rsidRPr="00CF22AE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2E2514" w:rsidRPr="00CF22AE" w:rsidRDefault="002E2514" w:rsidP="006B501D">
            <w:pPr>
              <w:spacing w:before="60" w:after="60" w:line="240" w:lineRule="auto"/>
              <w:jc w:val="center"/>
              <w:rPr>
                <w:rFonts w:eastAsiaTheme="majorEastAsia"/>
                <w:b/>
                <w:bCs/>
                <w:lang w:eastAsia="zh-CN"/>
              </w:rPr>
            </w:pPr>
            <w:r>
              <w:rPr>
                <w:b/>
              </w:rPr>
              <w:t>–SOC     (N=352)</w:t>
            </w:r>
          </w:p>
        </w:tc>
        <w:tc>
          <w:tcPr>
            <w:tcW w:w="129" w:type="pct"/>
            <w:tcBorders>
              <w:right w:val="nil"/>
            </w:tcBorders>
          </w:tcPr>
          <w:p w:rsidR="002E2514" w:rsidRPr="00CF22AE" w:rsidRDefault="002E2514" w:rsidP="006B501D">
            <w:pPr>
              <w:spacing w:before="60" w:after="60" w:line="240" w:lineRule="auto"/>
              <w:jc w:val="center"/>
              <w:rPr>
                <w:rFonts w:eastAsiaTheme="majorEastAsia"/>
                <w:b/>
                <w:bCs/>
                <w:lang w:eastAsia="zh-CN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right w:val="nil"/>
            </w:tcBorders>
          </w:tcPr>
          <w:p w:rsidR="002E2514" w:rsidRPr="00CF22AE" w:rsidRDefault="002E2514" w:rsidP="006B501D">
            <w:pPr>
              <w:spacing w:before="60" w:after="60" w:line="240" w:lineRule="auto"/>
              <w:jc w:val="center"/>
              <w:rPr>
                <w:rFonts w:eastAsiaTheme="majorEastAsia"/>
                <w:b/>
                <w:bCs/>
                <w:lang w:eastAsia="zh-CN"/>
              </w:rPr>
            </w:pPr>
            <w:r>
              <w:rPr>
                <w:b/>
              </w:rPr>
              <w:t>+SOC Black (N=37)</w:t>
            </w:r>
          </w:p>
        </w:tc>
        <w:tc>
          <w:tcPr>
            <w:tcW w:w="151" w:type="pct"/>
            <w:tcBorders>
              <w:top w:val="single" w:sz="4" w:space="0" w:color="auto"/>
              <w:right w:val="nil"/>
            </w:tcBorders>
          </w:tcPr>
          <w:p w:rsidR="002E2514" w:rsidRPr="00CF22AE" w:rsidRDefault="002E2514" w:rsidP="006B501D">
            <w:pPr>
              <w:spacing w:before="60" w:after="60" w:line="240" w:lineRule="auto"/>
              <w:jc w:val="center"/>
              <w:rPr>
                <w:rFonts w:eastAsiaTheme="majorEastAsia"/>
                <w:b/>
                <w:bCs/>
                <w:lang w:eastAsia="zh-CN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right w:val="nil"/>
            </w:tcBorders>
          </w:tcPr>
          <w:p w:rsidR="002E2514" w:rsidRPr="00CF22AE" w:rsidRDefault="002E2514" w:rsidP="006B501D">
            <w:pPr>
              <w:spacing w:before="60" w:after="60" w:line="240" w:lineRule="auto"/>
              <w:jc w:val="center"/>
              <w:rPr>
                <w:rFonts w:eastAsiaTheme="majorEastAsia"/>
                <w:b/>
                <w:bCs/>
                <w:lang w:eastAsia="zh-CN"/>
              </w:rPr>
            </w:pPr>
            <w:r>
              <w:rPr>
                <w:b/>
              </w:rPr>
              <w:t>–SOC White (N=345)</w:t>
            </w:r>
          </w:p>
        </w:tc>
      </w:tr>
      <w:tr w:rsidR="002E2514" w:rsidRPr="00CF22AE" w:rsidTr="006B501D">
        <w:trPr>
          <w:cantSplit/>
          <w:trHeight w:val="439"/>
          <w:tblHeader/>
        </w:trPr>
        <w:tc>
          <w:tcPr>
            <w:tcW w:w="989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</w:tcMar>
            <w:vAlign w:val="bottom"/>
          </w:tcPr>
          <w:p w:rsidR="002E2514" w:rsidRPr="00CF22AE" w:rsidRDefault="002E2514" w:rsidP="006B501D">
            <w:pPr>
              <w:keepNext/>
              <w:adjustRightInd w:val="0"/>
              <w:spacing w:before="60" w:after="60" w:line="240" w:lineRule="auto"/>
              <w:rPr>
                <w:b/>
                <w:color w:val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spacing w:before="60" w:after="60" w:line="240" w:lineRule="auto"/>
              <w:jc w:val="right"/>
              <w:rPr>
                <w:rFonts w:eastAsiaTheme="majorEastAsia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CF22AE">
              <w:rPr>
                <w:b/>
                <w:bCs/>
              </w:rPr>
              <w:t>n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2514" w:rsidRPr="00CF22AE" w:rsidRDefault="002E2514" w:rsidP="006B501D">
            <w:pPr>
              <w:spacing w:before="60" w:after="60" w:line="240" w:lineRule="auto"/>
              <w:rPr>
                <w:rFonts w:eastAsiaTheme="majorEastAsia"/>
                <w:b/>
                <w:bCs/>
              </w:rPr>
            </w:pPr>
            <w:r w:rsidRPr="00CF22AE">
              <w:rPr>
                <w:b/>
              </w:rPr>
              <w:t xml:space="preserve">   (%)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2514" w:rsidRPr="00CF22AE" w:rsidRDefault="002E2514" w:rsidP="006B501D">
            <w:pPr>
              <w:spacing w:before="60" w:after="60" w:line="240" w:lineRule="auto"/>
              <w:jc w:val="center"/>
              <w:rPr>
                <w:rFonts w:eastAsiaTheme="majorEastAsia"/>
                <w:b/>
                <w:bCs/>
              </w:rPr>
            </w:pPr>
            <w:r w:rsidRPr="00CF22AE">
              <w:rPr>
                <w:b/>
              </w:rPr>
              <w:t>E</w:t>
            </w:r>
          </w:p>
        </w:tc>
        <w:tc>
          <w:tcPr>
            <w:tcW w:w="1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2514" w:rsidRPr="00CF22AE" w:rsidRDefault="002E2514" w:rsidP="006B501D">
            <w:pPr>
              <w:spacing w:before="60" w:after="60" w:line="240" w:lineRule="auto"/>
              <w:rPr>
                <w:b/>
                <w:bCs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spacing w:before="60" w:after="60" w:line="240" w:lineRule="auto"/>
              <w:jc w:val="right"/>
              <w:rPr>
                <w:rFonts w:eastAsiaTheme="majorEastAsia"/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CF22AE">
              <w:rPr>
                <w:b/>
                <w:bCs/>
              </w:rPr>
              <w:t>n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2514" w:rsidRPr="00CF22AE" w:rsidRDefault="002E2514" w:rsidP="006B501D">
            <w:pPr>
              <w:spacing w:before="60" w:after="60" w:line="240" w:lineRule="auto"/>
              <w:rPr>
                <w:rFonts w:eastAsiaTheme="majorEastAsia"/>
                <w:b/>
                <w:bCs/>
              </w:rPr>
            </w:pPr>
            <w:r w:rsidRPr="00CF22AE">
              <w:rPr>
                <w:b/>
              </w:rPr>
              <w:t xml:space="preserve">   (%)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2514" w:rsidRPr="00CF22AE" w:rsidRDefault="002E2514" w:rsidP="006B501D">
            <w:pPr>
              <w:spacing w:before="60" w:after="60" w:line="240" w:lineRule="auto"/>
              <w:jc w:val="center"/>
              <w:rPr>
                <w:rFonts w:eastAsiaTheme="majorEastAsia"/>
                <w:b/>
                <w:bCs/>
              </w:rPr>
            </w:pPr>
            <w:r w:rsidRPr="00CF22AE">
              <w:rPr>
                <w:b/>
              </w:rPr>
              <w:t>E</w:t>
            </w:r>
          </w:p>
        </w:tc>
        <w:tc>
          <w:tcPr>
            <w:tcW w:w="129" w:type="pct"/>
            <w:tcBorders>
              <w:left w:val="nil"/>
              <w:bottom w:val="single" w:sz="4" w:space="0" w:color="auto"/>
              <w:right w:val="nil"/>
            </w:tcBorders>
          </w:tcPr>
          <w:p w:rsidR="002E2514" w:rsidRPr="00CF22AE" w:rsidRDefault="002E2514" w:rsidP="006B501D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  <w:bCs/>
              </w:rPr>
              <w:t xml:space="preserve">    </w:t>
            </w:r>
            <w:r w:rsidRPr="00CF22AE">
              <w:rPr>
                <w:b/>
                <w:bCs/>
              </w:rPr>
              <w:t>n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514" w:rsidRPr="00CF22AE" w:rsidRDefault="002E2514" w:rsidP="006B501D">
            <w:pPr>
              <w:spacing w:before="60" w:after="60" w:line="240" w:lineRule="auto"/>
              <w:rPr>
                <w:b/>
              </w:rPr>
            </w:pPr>
            <w:r w:rsidRPr="00CF22AE">
              <w:rPr>
                <w:b/>
              </w:rPr>
              <w:t xml:space="preserve">   (%)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514" w:rsidRPr="00CF22AE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 w:rsidRPr="00CF22AE">
              <w:rPr>
                <w:b/>
              </w:rPr>
              <w:t>E</w:t>
            </w:r>
          </w:p>
        </w:tc>
        <w:tc>
          <w:tcPr>
            <w:tcW w:w="151" w:type="pct"/>
            <w:tcBorders>
              <w:left w:val="nil"/>
              <w:bottom w:val="single" w:sz="4" w:space="0" w:color="auto"/>
              <w:right w:val="nil"/>
            </w:tcBorders>
          </w:tcPr>
          <w:p w:rsidR="002E2514" w:rsidRPr="00CF22AE" w:rsidRDefault="002E2514" w:rsidP="006B501D">
            <w:pPr>
              <w:spacing w:before="60" w:after="60" w:line="240" w:lineRule="auto"/>
              <w:rPr>
                <w:b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spacing w:before="60" w:after="60" w:line="240" w:lineRule="auto"/>
              <w:jc w:val="right"/>
              <w:rPr>
                <w:b/>
              </w:rPr>
            </w:pPr>
            <w:r>
              <w:rPr>
                <w:b/>
                <w:bCs/>
              </w:rPr>
              <w:t xml:space="preserve">    </w:t>
            </w:r>
            <w:r w:rsidRPr="00CF22AE">
              <w:rPr>
                <w:b/>
                <w:bCs/>
              </w:rPr>
              <w:t>n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514" w:rsidRPr="00CF22AE" w:rsidRDefault="002E2514" w:rsidP="006B501D">
            <w:pPr>
              <w:spacing w:before="60" w:after="60" w:line="240" w:lineRule="auto"/>
              <w:rPr>
                <w:b/>
              </w:rPr>
            </w:pPr>
            <w:r w:rsidRPr="00CF22AE">
              <w:rPr>
                <w:b/>
              </w:rPr>
              <w:t xml:space="preserve">   (%)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2514" w:rsidRPr="00CF22AE" w:rsidRDefault="002E2514" w:rsidP="006B501D">
            <w:pPr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F22AE">
              <w:rPr>
                <w:b/>
              </w:rPr>
              <w:t>E</w:t>
            </w:r>
          </w:p>
        </w:tc>
      </w:tr>
      <w:tr w:rsidR="002E2514" w:rsidRPr="00CF22AE" w:rsidTr="006B501D">
        <w:trPr>
          <w:cantSplit/>
        </w:trPr>
        <w:tc>
          <w:tcPr>
            <w:tcW w:w="989" w:type="pct"/>
            <w:tcBorders>
              <w:top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CF22AE" w:rsidRDefault="002E2514" w:rsidP="006B501D">
            <w:pPr>
              <w:adjustRightInd w:val="0"/>
              <w:spacing w:before="60" w:after="1" w:line="240" w:lineRule="auto"/>
              <w:rPr>
                <w:rFonts w:eastAsiaTheme="majorEastAsia"/>
                <w:b/>
                <w:bCs/>
              </w:rPr>
            </w:pPr>
            <w:r w:rsidRPr="00CF22AE">
              <w:rPr>
                <w:bCs/>
              </w:rPr>
              <w:t xml:space="preserve">Any </w:t>
            </w:r>
            <w:r>
              <w:rPr>
                <w:bCs/>
              </w:rPr>
              <w:t xml:space="preserve">TR </w:t>
            </w:r>
            <w:r w:rsidRPr="00CF22AE">
              <w:rPr>
                <w:bCs/>
              </w:rPr>
              <w:t>AE</w:t>
            </w:r>
          </w:p>
        </w:tc>
        <w:tc>
          <w:tcPr>
            <w:tcW w:w="228" w:type="pct"/>
            <w:tcBorders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tabs>
                <w:tab w:val="decimal" w:pos="597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24"/>
              </w:tabs>
              <w:adjustRightInd w:val="0"/>
              <w:spacing w:before="60" w:after="1" w:line="240" w:lineRule="auto"/>
              <w:ind w:left="-18" w:firstLine="18"/>
              <w:rPr>
                <w:color w:val="000000"/>
              </w:rPr>
            </w:pPr>
            <w:r w:rsidRPr="00CF22AE">
              <w:rPr>
                <w:color w:val="000000"/>
              </w:rPr>
              <w:t>(1</w:t>
            </w:r>
            <w:r>
              <w:rPr>
                <w:color w:val="000000"/>
              </w:rPr>
              <w:t>4</w:t>
            </w:r>
            <w:r w:rsidRPr="00CF22A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CF22AE">
              <w:rPr>
                <w:color w:val="000000"/>
              </w:rPr>
              <w:t>)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340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t>27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adjustRightInd w:val="0"/>
              <w:spacing w:before="60" w:after="1" w:line="240" w:lineRule="auto"/>
              <w:rPr>
                <w:color w:val="000000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tabs>
                <w:tab w:val="decimal" w:pos="595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4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25"/>
              </w:tabs>
              <w:adjustRightInd w:val="0"/>
              <w:spacing w:before="60" w:after="1" w:line="240" w:lineRule="auto"/>
              <w:jc w:val="both"/>
              <w:rPr>
                <w:color w:val="000000"/>
              </w:rPr>
            </w:pPr>
            <w:r w:rsidRPr="00CF22AE">
              <w:rPr>
                <w:color w:val="000000"/>
              </w:rPr>
              <w:t>(1</w:t>
            </w:r>
            <w:r>
              <w:rPr>
                <w:color w:val="000000"/>
              </w:rPr>
              <w:t>1</w:t>
            </w:r>
            <w:r w:rsidRPr="00CF22AE">
              <w:rPr>
                <w:color w:val="000000"/>
              </w:rPr>
              <w:t>.</w:t>
            </w:r>
            <w:r>
              <w:rPr>
                <w:color w:val="000000"/>
              </w:rPr>
              <w:t>9</w:t>
            </w:r>
            <w:r w:rsidRPr="00CF22AE">
              <w:rPr>
                <w:color w:val="000000"/>
              </w:rPr>
              <w:t>)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31"/>
              </w:tabs>
              <w:adjustRightInd w:val="0"/>
              <w:spacing w:before="60" w:after="1" w:line="240" w:lineRule="auto"/>
            </w:pPr>
            <w:r>
              <w:rPr>
                <w:color w:val="000000"/>
              </w:rPr>
              <w:t>62</w:t>
            </w: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FFFFFF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60" w:after="1" w:line="240" w:lineRule="auto"/>
              <w:rPr>
                <w:color w:val="000000"/>
              </w:rPr>
            </w:pPr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 w:rsidRPr="00CF22AE">
              <w:rPr>
                <w:color w:val="000000"/>
              </w:rPr>
              <w:t>(1</w:t>
            </w:r>
            <w:r>
              <w:rPr>
                <w:color w:val="000000"/>
              </w:rPr>
              <w:t>3</w:t>
            </w:r>
            <w:r w:rsidRPr="00CF22AE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CF22AE">
              <w:rPr>
                <w:color w:val="000000"/>
              </w:rPr>
              <w:t>)</w:t>
            </w:r>
          </w:p>
        </w:tc>
        <w:tc>
          <w:tcPr>
            <w:tcW w:w="30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368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t>9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60" w:after="1" w:line="240" w:lineRule="auto"/>
              <w:rPr>
                <w:color w:val="000000"/>
              </w:rPr>
            </w:pPr>
          </w:p>
        </w:tc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 w:rsidRPr="00CF22AE">
              <w:rPr>
                <w:color w:val="000000"/>
              </w:rPr>
              <w:t>(1</w:t>
            </w:r>
            <w:r>
              <w:rPr>
                <w:color w:val="000000"/>
              </w:rPr>
              <w:t>1</w:t>
            </w:r>
            <w:r w:rsidRPr="00CF22AE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CF22AE">
              <w:rPr>
                <w:color w:val="000000"/>
              </w:rPr>
              <w:t>)</w:t>
            </w:r>
          </w:p>
        </w:tc>
        <w:tc>
          <w:tcPr>
            <w:tcW w:w="26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425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2E2514" w:rsidRPr="00CF22AE" w:rsidTr="006B501D">
        <w:trPr>
          <w:cantSplit/>
        </w:trPr>
        <w:tc>
          <w:tcPr>
            <w:tcW w:w="989" w:type="pct"/>
            <w:tcBorders>
              <w:bottom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6E0D23" w:rsidRDefault="002E2514" w:rsidP="006B501D">
            <w:pPr>
              <w:adjustRightInd w:val="0"/>
              <w:spacing w:before="1" w:after="1" w:line="240" w:lineRule="auto"/>
              <w:rPr>
                <w:bCs/>
              </w:rPr>
            </w:pPr>
            <w:r w:rsidRPr="006E0D23">
              <w:rPr>
                <w:bCs/>
              </w:rPr>
              <w:t xml:space="preserve">Most Common </w:t>
            </w:r>
            <w:r>
              <w:rPr>
                <w:bCs/>
              </w:rPr>
              <w:t>TR AEs (&gt;1%)</w:t>
            </w:r>
          </w:p>
        </w:tc>
        <w:tc>
          <w:tcPr>
            <w:tcW w:w="228" w:type="pct"/>
            <w:tcBorders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tabs>
                <w:tab w:val="decimal" w:pos="597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24"/>
              </w:tabs>
              <w:adjustRightInd w:val="0"/>
              <w:spacing w:before="1" w:after="1" w:line="240" w:lineRule="auto"/>
              <w:ind w:left="-18" w:firstLine="18"/>
              <w:rPr>
                <w:color w:val="000000"/>
              </w:rPr>
            </w:pP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34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tabs>
                <w:tab w:val="decimal" w:pos="595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34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25"/>
              </w:tabs>
              <w:adjustRightInd w:val="0"/>
              <w:spacing w:before="1" w:after="1" w:line="240" w:lineRule="auto"/>
              <w:jc w:val="both"/>
              <w:rPr>
                <w:color w:val="000000"/>
              </w:rPr>
            </w:pP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31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FFFFFF"/>
          </w:tcPr>
          <w:p w:rsidR="002E2514" w:rsidRPr="00CF22AE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30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368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6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25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</w:tr>
      <w:tr w:rsidR="002E2514" w:rsidRPr="00CF22AE" w:rsidTr="006B501D">
        <w:trPr>
          <w:cantSplit/>
          <w:trHeight w:val="69"/>
        </w:trPr>
        <w:tc>
          <w:tcPr>
            <w:tcW w:w="989" w:type="pct"/>
            <w:tcBorders>
              <w:top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364572" w:rsidRDefault="002E2514" w:rsidP="006B501D">
            <w:pPr>
              <w:adjustRightInd w:val="0"/>
              <w:spacing w:before="1" w:after="1" w:line="240" w:lineRule="auto"/>
            </w:pPr>
            <w:r>
              <w:t xml:space="preserve">   </w:t>
            </w:r>
            <w:r w:rsidRPr="00364572">
              <w:t>Headache</w:t>
            </w:r>
          </w:p>
        </w:tc>
        <w:tc>
          <w:tcPr>
            <w:tcW w:w="228" w:type="pct"/>
            <w:tcBorders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tabs>
                <w:tab w:val="decimal" w:pos="597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24"/>
              </w:tabs>
              <w:adjustRightInd w:val="0"/>
              <w:spacing w:before="1" w:after="1" w:line="240" w:lineRule="auto"/>
              <w:ind w:left="-18" w:firstLine="18"/>
              <w:rPr>
                <w:color w:val="000000"/>
              </w:rPr>
            </w:pPr>
            <w:r>
              <w:rPr>
                <w:color w:val="000000"/>
              </w:rPr>
              <w:t>(12.1)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34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t>22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tabs>
                <w:tab w:val="decimal" w:pos="595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4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25"/>
              </w:tabs>
              <w:adjustRightInd w:val="0"/>
              <w:spacing w:before="1" w:after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(8.2)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31"/>
              </w:tabs>
              <w:adjustRightInd w:val="0"/>
              <w:spacing w:before="1" w:after="1" w:line="240" w:lineRule="auto"/>
            </w:pPr>
            <w:r>
              <w:rPr>
                <w:color w:val="000000"/>
              </w:rPr>
              <w:t>31</w:t>
            </w: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FFFFFF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CF22AE">
              <w:rPr>
                <w:color w:val="000000"/>
              </w:rPr>
              <w:t>(1</w:t>
            </w:r>
            <w:r>
              <w:rPr>
                <w:color w:val="000000"/>
              </w:rPr>
              <w:t>2</w:t>
            </w:r>
            <w:r w:rsidRPr="00CF22AE">
              <w:rPr>
                <w:color w:val="000000"/>
              </w:rPr>
              <w:t>.</w:t>
            </w:r>
            <w:r>
              <w:rPr>
                <w:color w:val="000000"/>
              </w:rPr>
              <w:t>5</w:t>
            </w:r>
            <w:r w:rsidRPr="00CF22AE">
              <w:rPr>
                <w:color w:val="000000"/>
              </w:rPr>
              <w:t>)</w:t>
            </w:r>
          </w:p>
        </w:tc>
        <w:tc>
          <w:tcPr>
            <w:tcW w:w="30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368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t>8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(7.8)</w:t>
            </w:r>
          </w:p>
        </w:tc>
        <w:tc>
          <w:tcPr>
            <w:tcW w:w="26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425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2E2514" w:rsidRPr="00CF22AE" w:rsidTr="006B501D">
        <w:trPr>
          <w:cantSplit/>
        </w:trPr>
        <w:tc>
          <w:tcPr>
            <w:tcW w:w="989" w:type="pct"/>
            <w:tcBorders>
              <w:top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CF22AE" w:rsidRDefault="002E2514" w:rsidP="006B501D">
            <w:pPr>
              <w:adjustRightInd w:val="0"/>
              <w:spacing w:before="1" w:after="1" w:line="240" w:lineRule="auto"/>
              <w:rPr>
                <w:bCs/>
              </w:rPr>
            </w:pPr>
            <w:r>
              <w:rPr>
                <w:bCs/>
              </w:rPr>
              <w:t xml:space="preserve">   Eyelid ptosis</w:t>
            </w:r>
          </w:p>
        </w:tc>
        <w:tc>
          <w:tcPr>
            <w:tcW w:w="228" w:type="pct"/>
            <w:tcBorders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tabs>
                <w:tab w:val="decimal" w:pos="597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24"/>
              </w:tabs>
              <w:adjustRightInd w:val="0"/>
              <w:spacing w:before="1" w:after="1" w:line="240" w:lineRule="auto"/>
              <w:ind w:left="-18" w:firstLine="18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34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t>0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CF22AE" w:rsidRDefault="002E2514" w:rsidP="006B501D">
            <w:pPr>
              <w:tabs>
                <w:tab w:val="decimal" w:pos="595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25"/>
              </w:tabs>
              <w:adjustRightInd w:val="0"/>
              <w:spacing w:before="1" w:after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(1.4)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CF22AE" w:rsidRDefault="002E2514" w:rsidP="006B501D">
            <w:pPr>
              <w:tabs>
                <w:tab w:val="decimal" w:pos="431"/>
              </w:tabs>
              <w:adjustRightInd w:val="0"/>
              <w:spacing w:before="1" w:after="1" w:line="240" w:lineRule="auto"/>
            </w:pPr>
            <w:r>
              <w:rPr>
                <w:color w:val="000000"/>
              </w:rPr>
              <w:t>5</w:t>
            </w: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FFFFFF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  <w:tc>
          <w:tcPr>
            <w:tcW w:w="30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368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t>0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(1.2)</w:t>
            </w:r>
          </w:p>
        </w:tc>
        <w:tc>
          <w:tcPr>
            <w:tcW w:w="26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425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E2514" w:rsidRPr="00CF22AE" w:rsidTr="006B501D">
        <w:trPr>
          <w:cantSplit/>
        </w:trPr>
        <w:tc>
          <w:tcPr>
            <w:tcW w:w="989" w:type="pct"/>
            <w:tcBorders>
              <w:top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CF22AE" w:rsidRDefault="002E2514" w:rsidP="006B501D">
            <w:pPr>
              <w:adjustRightInd w:val="0"/>
              <w:spacing w:before="1" w:after="1" w:line="240" w:lineRule="auto"/>
              <w:rPr>
                <w:bCs/>
              </w:rPr>
            </w:pPr>
            <w:r>
              <w:rPr>
                <w:bCs/>
              </w:rPr>
              <w:t>Any TR AE of Particular Interest</w:t>
            </w:r>
          </w:p>
        </w:tc>
        <w:tc>
          <w:tcPr>
            <w:tcW w:w="228" w:type="pct"/>
            <w:tcBorders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6170E4" w:rsidRDefault="002E2514" w:rsidP="006B501D">
            <w:pPr>
              <w:tabs>
                <w:tab w:val="decimal" w:pos="597"/>
              </w:tabs>
              <w:adjustRightInd w:val="0"/>
              <w:spacing w:before="60" w:after="1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6170E4" w:rsidRDefault="002E2514" w:rsidP="006B501D">
            <w:pPr>
              <w:tabs>
                <w:tab w:val="decimal" w:pos="424"/>
              </w:tabs>
              <w:adjustRightInd w:val="0"/>
              <w:spacing w:before="60" w:after="1" w:line="240" w:lineRule="auto"/>
              <w:ind w:left="-18" w:firstLine="18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(0.0)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6170E4" w:rsidRDefault="002E2514" w:rsidP="006B501D">
            <w:pPr>
              <w:tabs>
                <w:tab w:val="decimal" w:pos="340"/>
              </w:tabs>
              <w:adjustRightInd w:val="0"/>
              <w:spacing w:before="60" w:after="1" w:line="240" w:lineRule="auto"/>
              <w:rPr>
                <w:color w:val="000000"/>
                <w:highlight w:val="yellow"/>
              </w:rPr>
            </w:pPr>
            <w:r>
              <w:t>0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6170E4" w:rsidRDefault="002E2514" w:rsidP="006B501D">
            <w:pPr>
              <w:adjustRightInd w:val="0"/>
              <w:spacing w:before="60" w:after="1" w:line="240" w:lineRule="auto"/>
              <w:rPr>
                <w:color w:val="000000"/>
                <w:highlight w:val="yellow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6170E4" w:rsidRDefault="002E2514" w:rsidP="006B501D">
            <w:pPr>
              <w:tabs>
                <w:tab w:val="decimal" w:pos="595"/>
              </w:tabs>
              <w:adjustRightInd w:val="0"/>
              <w:spacing w:before="60" w:after="1" w:line="240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6170E4" w:rsidRDefault="002E2514" w:rsidP="006B501D">
            <w:pPr>
              <w:tabs>
                <w:tab w:val="decimal" w:pos="425"/>
              </w:tabs>
              <w:adjustRightInd w:val="0"/>
              <w:spacing w:before="60" w:after="1" w:line="240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(2.0)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6170E4" w:rsidRDefault="002E2514" w:rsidP="006B501D">
            <w:pPr>
              <w:tabs>
                <w:tab w:val="decimal" w:pos="431"/>
              </w:tabs>
              <w:adjustRightInd w:val="0"/>
              <w:spacing w:before="60" w:after="1" w:line="240" w:lineRule="auto"/>
              <w:rPr>
                <w:highlight w:val="yellow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FFFFFF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60" w:after="1" w:line="240" w:lineRule="auto"/>
              <w:rPr>
                <w:color w:val="000000"/>
                <w:highlight w:val="yellow"/>
              </w:rPr>
            </w:pPr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60" w:after="1" w:line="240" w:lineRule="auto"/>
              <w:rPr>
                <w:color w:val="000000"/>
                <w:highlight w:val="yellow"/>
              </w:rPr>
            </w:pPr>
            <w:r w:rsidRPr="00562FB1"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60" w:after="1" w:line="240" w:lineRule="auto"/>
              <w:rPr>
                <w:color w:val="000000"/>
                <w:highlight w:val="yellow"/>
              </w:rPr>
            </w:pPr>
            <w:r w:rsidRPr="00562FB1">
              <w:rPr>
                <w:color w:val="000000"/>
              </w:rPr>
              <w:t>(0.0)</w:t>
            </w:r>
          </w:p>
        </w:tc>
        <w:tc>
          <w:tcPr>
            <w:tcW w:w="30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368"/>
              </w:tabs>
              <w:adjustRightInd w:val="0"/>
              <w:spacing w:before="60" w:after="1" w:line="240" w:lineRule="auto"/>
              <w:rPr>
                <w:color w:val="000000"/>
                <w:highlight w:val="yellow"/>
              </w:rPr>
            </w:pPr>
            <w:r w:rsidRPr="00562FB1">
              <w:t>0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60" w:after="1" w:line="240" w:lineRule="auto"/>
              <w:rPr>
                <w:color w:val="000000"/>
                <w:highlight w:val="yellow"/>
              </w:rPr>
            </w:pPr>
          </w:p>
        </w:tc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FC3399" w:rsidRDefault="002E2514" w:rsidP="006B501D">
            <w:pPr>
              <w:tabs>
                <w:tab w:val="decimal" w:pos="550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 w:rsidRPr="00FC3399">
              <w:rPr>
                <w:color w:val="000000"/>
              </w:rPr>
              <w:t>6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FC3399" w:rsidRDefault="002E2514" w:rsidP="006B501D">
            <w:pPr>
              <w:tabs>
                <w:tab w:val="decimal" w:pos="550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 w:rsidRPr="00FC3399">
              <w:rPr>
                <w:color w:val="000000"/>
              </w:rPr>
              <w:t>(1.7)</w:t>
            </w:r>
          </w:p>
        </w:tc>
        <w:tc>
          <w:tcPr>
            <w:tcW w:w="26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FC3399" w:rsidRDefault="002E2514" w:rsidP="006B501D">
            <w:pPr>
              <w:tabs>
                <w:tab w:val="decimal" w:pos="425"/>
              </w:tabs>
              <w:adjustRightInd w:val="0"/>
              <w:spacing w:before="60" w:after="1" w:line="240" w:lineRule="auto"/>
              <w:rPr>
                <w:color w:val="000000"/>
              </w:rPr>
            </w:pPr>
            <w:r w:rsidRPr="00FC3399">
              <w:rPr>
                <w:color w:val="000000"/>
              </w:rPr>
              <w:t>9</w:t>
            </w:r>
          </w:p>
        </w:tc>
      </w:tr>
      <w:tr w:rsidR="002E2514" w:rsidRPr="00CF22AE" w:rsidTr="006B501D">
        <w:trPr>
          <w:cantSplit/>
          <w:trHeight w:val="69"/>
        </w:trPr>
        <w:tc>
          <w:tcPr>
            <w:tcW w:w="989" w:type="pct"/>
            <w:tcBorders>
              <w:top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EF5FAF" w:rsidRDefault="002E2514" w:rsidP="006B501D">
            <w:pPr>
              <w:adjustRightInd w:val="0"/>
              <w:spacing w:before="1" w:after="1" w:line="240" w:lineRule="auto"/>
            </w:pPr>
            <w:r>
              <w:t xml:space="preserve">   </w:t>
            </w:r>
            <w:r w:rsidRPr="00EF5FAF">
              <w:t>Eyelid ptosis</w:t>
            </w:r>
          </w:p>
        </w:tc>
        <w:tc>
          <w:tcPr>
            <w:tcW w:w="228" w:type="pct"/>
            <w:tcBorders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562FB1" w:rsidRDefault="002E2514" w:rsidP="006B501D">
            <w:pPr>
              <w:tabs>
                <w:tab w:val="decimal" w:pos="597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24"/>
              </w:tabs>
              <w:adjustRightInd w:val="0"/>
              <w:spacing w:before="1" w:after="1" w:line="240" w:lineRule="auto"/>
              <w:ind w:left="-18" w:firstLine="18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34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t>0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562FB1" w:rsidRDefault="002E2514" w:rsidP="006B501D">
            <w:pPr>
              <w:tabs>
                <w:tab w:val="decimal" w:pos="595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25"/>
              </w:tabs>
              <w:adjustRightInd w:val="0"/>
              <w:spacing w:before="1" w:after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(1.4)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31"/>
              </w:tabs>
              <w:adjustRightInd w:val="0"/>
              <w:spacing w:before="1" w:after="1" w:line="240" w:lineRule="auto"/>
            </w:pPr>
            <w:r>
              <w:rPr>
                <w:color w:val="000000"/>
              </w:rPr>
              <w:t>5</w:t>
            </w: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FFFFFF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(0.0)</w:t>
            </w:r>
          </w:p>
        </w:tc>
        <w:tc>
          <w:tcPr>
            <w:tcW w:w="30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368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t>0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(1.</w:t>
            </w:r>
            <w:r>
              <w:rPr>
                <w:color w:val="000000"/>
              </w:rPr>
              <w:t>2</w:t>
            </w:r>
            <w:r w:rsidRPr="00562FB1">
              <w:rPr>
                <w:color w:val="000000"/>
              </w:rPr>
              <w:t>)</w:t>
            </w:r>
          </w:p>
        </w:tc>
        <w:tc>
          <w:tcPr>
            <w:tcW w:w="26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425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E2514" w:rsidRPr="00CF22AE" w:rsidTr="006B501D">
        <w:trPr>
          <w:cantSplit/>
        </w:trPr>
        <w:tc>
          <w:tcPr>
            <w:tcW w:w="989" w:type="pct"/>
            <w:tcBorders>
              <w:top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Pr="00CF22AE" w:rsidRDefault="002E2514" w:rsidP="006B501D">
            <w:pPr>
              <w:adjustRightInd w:val="0"/>
              <w:spacing w:before="1" w:after="1" w:line="240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  <w:proofErr w:type="spellStart"/>
            <w:r>
              <w:rPr>
                <w:bCs/>
              </w:rPr>
              <w:t>Brow</w:t>
            </w:r>
            <w:proofErr w:type="spellEnd"/>
            <w:r>
              <w:rPr>
                <w:bCs/>
              </w:rPr>
              <w:t xml:space="preserve"> ptosis</w:t>
            </w:r>
          </w:p>
        </w:tc>
        <w:tc>
          <w:tcPr>
            <w:tcW w:w="228" w:type="pct"/>
            <w:tcBorders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562FB1" w:rsidRDefault="002E2514" w:rsidP="006B501D">
            <w:pPr>
              <w:tabs>
                <w:tab w:val="decimal" w:pos="597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24"/>
              </w:tabs>
              <w:adjustRightInd w:val="0"/>
              <w:spacing w:before="1" w:after="1" w:line="240" w:lineRule="auto"/>
              <w:ind w:left="-18" w:firstLine="18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34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t>0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562FB1" w:rsidRDefault="002E2514" w:rsidP="006B501D">
            <w:pPr>
              <w:tabs>
                <w:tab w:val="decimal" w:pos="595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25"/>
              </w:tabs>
              <w:adjustRightInd w:val="0"/>
              <w:spacing w:before="1" w:after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(0.6)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31"/>
              </w:tabs>
              <w:adjustRightInd w:val="0"/>
              <w:spacing w:before="1" w:after="1" w:line="240" w:lineRule="auto"/>
            </w:pPr>
            <w:r>
              <w:rPr>
                <w:color w:val="000000"/>
              </w:rPr>
              <w:t>3</w:t>
            </w: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FFFFFF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(0.0)</w:t>
            </w:r>
          </w:p>
        </w:tc>
        <w:tc>
          <w:tcPr>
            <w:tcW w:w="30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368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t>0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2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(0.</w:t>
            </w:r>
            <w:r>
              <w:rPr>
                <w:color w:val="000000"/>
              </w:rPr>
              <w:t>6</w:t>
            </w:r>
            <w:r w:rsidRPr="00562FB1">
              <w:rPr>
                <w:color w:val="000000"/>
              </w:rPr>
              <w:t>)</w:t>
            </w:r>
          </w:p>
        </w:tc>
        <w:tc>
          <w:tcPr>
            <w:tcW w:w="26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Default="002E2514" w:rsidP="006B501D">
            <w:pPr>
              <w:tabs>
                <w:tab w:val="decimal" w:pos="425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E2514" w:rsidRPr="00CF22AE" w:rsidTr="006B501D">
        <w:trPr>
          <w:cantSplit/>
        </w:trPr>
        <w:tc>
          <w:tcPr>
            <w:tcW w:w="989" w:type="pct"/>
            <w:tcBorders>
              <w:top w:val="nil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Default="002E2514" w:rsidP="006B501D">
            <w:pPr>
              <w:adjustRightInd w:val="0"/>
              <w:spacing w:before="1" w:after="1" w:line="240" w:lineRule="auto"/>
              <w:rPr>
                <w:bCs/>
              </w:rPr>
            </w:pPr>
            <w:r>
              <w:rPr>
                <w:bCs/>
              </w:rPr>
              <w:t xml:space="preserve">   Vision blurred</w:t>
            </w:r>
          </w:p>
        </w:tc>
        <w:tc>
          <w:tcPr>
            <w:tcW w:w="228" w:type="pct"/>
            <w:tcBorders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562FB1" w:rsidRDefault="002E2514" w:rsidP="006B501D">
            <w:pPr>
              <w:tabs>
                <w:tab w:val="decimal" w:pos="597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24"/>
              </w:tabs>
              <w:adjustRightInd w:val="0"/>
              <w:spacing w:before="1" w:after="1" w:line="240" w:lineRule="auto"/>
              <w:ind w:left="-18" w:firstLine="18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34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t>0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60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562FB1" w:rsidRDefault="002E2514" w:rsidP="006B501D">
            <w:pPr>
              <w:tabs>
                <w:tab w:val="decimal" w:pos="595"/>
              </w:tabs>
              <w:adjustRightInd w:val="0"/>
              <w:spacing w:before="1" w:after="1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25"/>
              </w:tabs>
              <w:adjustRightInd w:val="0"/>
              <w:spacing w:before="1" w:after="1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(0.6)</w:t>
            </w:r>
          </w:p>
        </w:tc>
        <w:tc>
          <w:tcPr>
            <w:tcW w:w="312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31"/>
              </w:tabs>
              <w:adjustRightInd w:val="0"/>
              <w:spacing w:before="1" w:after="1" w:line="240" w:lineRule="auto"/>
            </w:pPr>
            <w:r>
              <w:rPr>
                <w:color w:val="000000"/>
              </w:rPr>
              <w:t>2</w:t>
            </w:r>
          </w:p>
        </w:tc>
        <w:tc>
          <w:tcPr>
            <w:tcW w:w="129" w:type="pct"/>
            <w:tcBorders>
              <w:left w:val="nil"/>
              <w:right w:val="nil"/>
            </w:tcBorders>
            <w:shd w:val="clear" w:color="auto" w:fill="FFFFFF"/>
          </w:tcPr>
          <w:p w:rsidR="002E2514" w:rsidRPr="00562FB1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41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562FB1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(0.0)</w:t>
            </w:r>
          </w:p>
        </w:tc>
        <w:tc>
          <w:tcPr>
            <w:tcW w:w="30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368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t>0</w:t>
            </w: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</w:p>
        </w:tc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562FB1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1</w:t>
            </w:r>
          </w:p>
        </w:tc>
        <w:tc>
          <w:tcPr>
            <w:tcW w:w="415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550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(0.</w:t>
            </w:r>
            <w:r>
              <w:rPr>
                <w:color w:val="000000"/>
              </w:rPr>
              <w:t>3</w:t>
            </w:r>
            <w:r w:rsidRPr="00562FB1">
              <w:rPr>
                <w:color w:val="000000"/>
              </w:rPr>
              <w:t>)</w:t>
            </w:r>
          </w:p>
        </w:tc>
        <w:tc>
          <w:tcPr>
            <w:tcW w:w="266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25"/>
              </w:tabs>
              <w:adjustRightInd w:val="0"/>
              <w:spacing w:before="1" w:after="1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1</w:t>
            </w:r>
          </w:p>
        </w:tc>
      </w:tr>
      <w:tr w:rsidR="002E2514" w:rsidRPr="00CF22AE" w:rsidTr="006B501D">
        <w:trPr>
          <w:cantSplit/>
        </w:trPr>
        <w:tc>
          <w:tcPr>
            <w:tcW w:w="989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tcMar>
              <w:left w:w="85" w:type="dxa"/>
            </w:tcMar>
            <w:vAlign w:val="bottom"/>
          </w:tcPr>
          <w:p w:rsidR="002E2514" w:rsidRDefault="002E2514" w:rsidP="006B501D">
            <w:pPr>
              <w:adjustRightInd w:val="0"/>
              <w:spacing w:before="1" w:after="60" w:line="240" w:lineRule="auto"/>
              <w:rPr>
                <w:bCs/>
              </w:rPr>
            </w:pPr>
            <w:r>
              <w:rPr>
                <w:bCs/>
              </w:rPr>
              <w:t xml:space="preserve">   Diplopia</w:t>
            </w:r>
          </w:p>
        </w:tc>
        <w:tc>
          <w:tcPr>
            <w:tcW w:w="228" w:type="pct"/>
            <w:tcBorders>
              <w:bottom w:val="single" w:sz="4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562FB1" w:rsidRDefault="002E2514" w:rsidP="006B501D">
            <w:pPr>
              <w:tabs>
                <w:tab w:val="decimal" w:pos="597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24"/>
              </w:tabs>
              <w:adjustRightInd w:val="0"/>
              <w:spacing w:before="1" w:after="60" w:line="240" w:lineRule="auto"/>
              <w:ind w:left="-18" w:firstLine="18"/>
              <w:rPr>
                <w:color w:val="000000"/>
              </w:rPr>
            </w:pPr>
            <w:r>
              <w:rPr>
                <w:color w:val="000000"/>
              </w:rPr>
              <w:t>(0.0)</w:t>
            </w:r>
          </w:p>
        </w:tc>
        <w:tc>
          <w:tcPr>
            <w:tcW w:w="22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340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>
              <w:t>0</w:t>
            </w:r>
          </w:p>
        </w:tc>
        <w:tc>
          <w:tcPr>
            <w:tcW w:w="151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adjustRightInd w:val="0"/>
              <w:spacing w:before="1" w:after="60" w:line="240" w:lineRule="auto"/>
              <w:rPr>
                <w:color w:val="000000"/>
              </w:rPr>
            </w:pP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562FB1" w:rsidRDefault="002E2514" w:rsidP="006B501D">
            <w:pPr>
              <w:tabs>
                <w:tab w:val="decimal" w:pos="595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25"/>
              </w:tabs>
              <w:adjustRightInd w:val="0"/>
              <w:spacing w:before="1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(0.3)</w:t>
            </w:r>
          </w:p>
        </w:tc>
        <w:tc>
          <w:tcPr>
            <w:tcW w:w="312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31"/>
              </w:tabs>
              <w:adjustRightInd w:val="0"/>
              <w:spacing w:before="1" w:after="6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W w:w="12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E2514" w:rsidRPr="00562FB1" w:rsidRDefault="002E2514" w:rsidP="006B501D">
            <w:pPr>
              <w:tabs>
                <w:tab w:val="decimal" w:pos="550"/>
              </w:tabs>
              <w:adjustRightInd w:val="0"/>
              <w:spacing w:before="1" w:after="60" w:line="240" w:lineRule="auto"/>
              <w:rPr>
                <w:color w:val="000000"/>
              </w:rPr>
            </w:pPr>
          </w:p>
        </w:tc>
        <w:tc>
          <w:tcPr>
            <w:tcW w:w="241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562FB1" w:rsidRDefault="002E2514" w:rsidP="006B501D">
            <w:pPr>
              <w:tabs>
                <w:tab w:val="decimal" w:pos="550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0</w:t>
            </w:r>
          </w:p>
        </w:tc>
        <w:tc>
          <w:tcPr>
            <w:tcW w:w="37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550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(0.0)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368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 w:rsidRPr="00562FB1">
              <w:t>0</w:t>
            </w:r>
          </w:p>
        </w:tc>
        <w:tc>
          <w:tcPr>
            <w:tcW w:w="151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550"/>
              </w:tabs>
              <w:adjustRightInd w:val="0"/>
              <w:spacing w:before="1" w:after="60" w:line="240" w:lineRule="auto"/>
              <w:rPr>
                <w:color w:val="000000"/>
              </w:rPr>
            </w:pPr>
          </w:p>
        </w:tc>
        <w:tc>
          <w:tcPr>
            <w:tcW w:w="228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bottom"/>
          </w:tcPr>
          <w:p w:rsidR="002E2514" w:rsidRPr="00562FB1" w:rsidRDefault="002E2514" w:rsidP="006B501D">
            <w:pPr>
              <w:tabs>
                <w:tab w:val="decimal" w:pos="550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1</w:t>
            </w:r>
          </w:p>
        </w:tc>
        <w:tc>
          <w:tcPr>
            <w:tcW w:w="415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550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(0.</w:t>
            </w:r>
            <w:r>
              <w:rPr>
                <w:color w:val="000000"/>
              </w:rPr>
              <w:t>3</w:t>
            </w:r>
            <w:r w:rsidRPr="00562FB1">
              <w:rPr>
                <w:color w:val="000000"/>
              </w:rPr>
              <w:t>)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2514" w:rsidRPr="00562FB1" w:rsidRDefault="002E2514" w:rsidP="006B501D">
            <w:pPr>
              <w:tabs>
                <w:tab w:val="decimal" w:pos="425"/>
              </w:tabs>
              <w:adjustRightInd w:val="0"/>
              <w:spacing w:before="1" w:after="60" w:line="240" w:lineRule="auto"/>
              <w:rPr>
                <w:color w:val="000000"/>
              </w:rPr>
            </w:pPr>
            <w:r w:rsidRPr="00562FB1">
              <w:rPr>
                <w:color w:val="000000"/>
              </w:rPr>
              <w:t>1</w:t>
            </w:r>
          </w:p>
        </w:tc>
      </w:tr>
    </w:tbl>
    <w:p w:rsidR="002E2514" w:rsidRDefault="002E2514">
      <w:pPr>
        <w:rPr>
          <w:color w:val="000000"/>
        </w:rPr>
      </w:pPr>
    </w:p>
    <w:p w:rsidR="00D14AEE" w:rsidRDefault="002E2514">
      <w:r>
        <w:rPr>
          <w:color w:val="000000"/>
        </w:rPr>
        <w:t xml:space="preserve">SOC=skin of color; </w:t>
      </w:r>
      <w:r>
        <w:t xml:space="preserve">+SOC=Fitzpatrick skin types IV+V+VI; –SOC=Fitzpatrick skin types I+II+III; </w:t>
      </w:r>
      <w:r>
        <w:rPr>
          <w:color w:val="000000"/>
        </w:rPr>
        <w:t xml:space="preserve">AE=adverse event; E=Events; </w:t>
      </w:r>
      <w:r>
        <w:t>T</w:t>
      </w:r>
      <w:r w:rsidRPr="00450A3B">
        <w:t>R=</w:t>
      </w:r>
      <w:r>
        <w:t>treatment</w:t>
      </w:r>
      <w:r w:rsidRPr="00450A3B">
        <w:t xml:space="preserve"> related</w:t>
      </w:r>
      <w:r>
        <w:t>.</w:t>
      </w:r>
      <w:bookmarkStart w:id="3" w:name="_GoBack"/>
      <w:bookmarkEnd w:id="3"/>
    </w:p>
    <w:sectPr w:rsidR="00D14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14"/>
    <w:rsid w:val="002E2514"/>
    <w:rsid w:val="00D1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14"/>
    <w:pPr>
      <w:spacing w:after="0" w:line="480" w:lineRule="auto"/>
    </w:pPr>
    <w:rPr>
      <w:rFonts w:ascii="Times New Roman" w:eastAsiaTheme="minorEastAsia" w:hAnsi="Times New Roman" w:cs="Times New Roman"/>
      <w:color w:val="000000" w:themeColor="text1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99"/>
    <w:qFormat/>
    <w:rsid w:val="002E2514"/>
    <w:pPr>
      <w:tabs>
        <w:tab w:val="left" w:pos="1134"/>
      </w:tabs>
      <w:spacing w:after="120"/>
    </w:pPr>
    <w:rPr>
      <w:rFonts w:eastAsia="Calibri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14"/>
    <w:pPr>
      <w:spacing w:after="0" w:line="480" w:lineRule="auto"/>
    </w:pPr>
    <w:rPr>
      <w:rFonts w:ascii="Times New Roman" w:eastAsiaTheme="minorEastAsia" w:hAnsi="Times New Roman" w:cs="Times New Roman"/>
      <w:color w:val="000000" w:themeColor="text1"/>
      <w:sz w:val="24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99"/>
    <w:qFormat/>
    <w:rsid w:val="002E2514"/>
    <w:pPr>
      <w:tabs>
        <w:tab w:val="left" w:pos="1134"/>
      </w:tabs>
      <w:spacing w:after="120"/>
    </w:pPr>
    <w:rPr>
      <w:rFonts w:eastAsia="Calibri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2020-09-26T08:05:00Z</dcterms:created>
  <dcterms:modified xsi:type="dcterms:W3CDTF">2020-09-26T08:08:00Z</dcterms:modified>
</cp:coreProperties>
</file>