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53F8" w14:textId="78005CCC" w:rsidR="00FC5D54" w:rsidRPr="005915EA" w:rsidRDefault="00FC5D54" w:rsidP="00FC5D54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5915EA">
        <w:rPr>
          <w:b/>
          <w:sz w:val="24"/>
          <w:szCs w:val="24"/>
          <w:lang w:val="en-US"/>
        </w:rPr>
        <w:t>Original Article – Supplemental Digital Content</w:t>
      </w:r>
    </w:p>
    <w:p w14:paraId="3E7B1401" w14:textId="77777777" w:rsidR="00FC5D54" w:rsidRPr="005915EA" w:rsidRDefault="00FC5D54" w:rsidP="00FC5D54">
      <w:pPr>
        <w:spacing w:line="480" w:lineRule="auto"/>
        <w:jc w:val="center"/>
        <w:rPr>
          <w:b/>
          <w:sz w:val="24"/>
          <w:szCs w:val="24"/>
          <w:lang w:val="en-US"/>
        </w:rPr>
      </w:pPr>
      <w:r w:rsidRPr="005915EA">
        <w:rPr>
          <w:b/>
          <w:sz w:val="24"/>
          <w:szCs w:val="24"/>
          <w:lang w:val="en-US"/>
        </w:rPr>
        <w:t>Advanced Concepts in Rheology for the Evaluation of Hyaluronic Acid-based Soft Tissue Fillers</w:t>
      </w:r>
    </w:p>
    <w:p w14:paraId="12BB4C13" w14:textId="77777777" w:rsidR="00FC5D54" w:rsidRPr="005915EA" w:rsidRDefault="00FC5D54" w:rsidP="00FC5D54">
      <w:pPr>
        <w:spacing w:line="480" w:lineRule="auto"/>
        <w:jc w:val="center"/>
        <w:rPr>
          <w:rFonts w:cstheme="minorHAnsi"/>
          <w:sz w:val="24"/>
          <w:szCs w:val="24"/>
          <w:lang w:val="en-US"/>
        </w:rPr>
      </w:pPr>
      <w:r w:rsidRPr="005915EA">
        <w:rPr>
          <w:rFonts w:cstheme="minorHAnsi"/>
          <w:sz w:val="24"/>
          <w:szCs w:val="24"/>
          <w:lang w:val="en-US"/>
        </w:rPr>
        <w:t>Jimmy Faivre</w:t>
      </w:r>
      <w:r w:rsidRPr="005915EA">
        <w:rPr>
          <w:rFonts w:cstheme="minorHAnsi"/>
          <w:sz w:val="24"/>
          <w:szCs w:val="24"/>
          <w:vertAlign w:val="superscript"/>
          <w:lang w:val="en-US"/>
        </w:rPr>
        <w:t>1</w:t>
      </w:r>
      <w:r w:rsidRPr="005915EA">
        <w:rPr>
          <w:rFonts w:cstheme="minorHAnsi"/>
          <w:sz w:val="24"/>
          <w:szCs w:val="24"/>
          <w:lang w:val="en-US"/>
        </w:rPr>
        <w:t>, Ph.D., Mélanie Gallet</w:t>
      </w:r>
      <w:r w:rsidRPr="005915EA">
        <w:rPr>
          <w:rFonts w:cstheme="minorHAnsi"/>
          <w:sz w:val="24"/>
          <w:szCs w:val="24"/>
          <w:vertAlign w:val="superscript"/>
          <w:lang w:val="en-US"/>
        </w:rPr>
        <w:t>1</w:t>
      </w:r>
      <w:r w:rsidRPr="005915EA">
        <w:rPr>
          <w:rFonts w:cstheme="minorHAnsi"/>
          <w:sz w:val="24"/>
          <w:szCs w:val="24"/>
          <w:lang w:val="en-US"/>
        </w:rPr>
        <w:t>, B.Sc., Elodie Tremblais</w:t>
      </w:r>
      <w:r w:rsidRPr="005915EA">
        <w:rPr>
          <w:rFonts w:cstheme="minorHAnsi"/>
          <w:sz w:val="24"/>
          <w:szCs w:val="24"/>
          <w:vertAlign w:val="superscript"/>
          <w:lang w:val="en-US"/>
        </w:rPr>
        <w:t>1</w:t>
      </w:r>
      <w:r w:rsidRPr="005915EA">
        <w:rPr>
          <w:rFonts w:cstheme="minorHAnsi"/>
          <w:sz w:val="24"/>
          <w:szCs w:val="24"/>
          <w:lang w:val="en-US"/>
        </w:rPr>
        <w:t>, B.Sc., Patrick Trevidic</w:t>
      </w:r>
      <w:r w:rsidRPr="005915EA">
        <w:rPr>
          <w:rFonts w:cstheme="minorHAnsi"/>
          <w:sz w:val="24"/>
          <w:szCs w:val="24"/>
          <w:vertAlign w:val="superscript"/>
          <w:lang w:val="en-US"/>
        </w:rPr>
        <w:t>1</w:t>
      </w:r>
      <w:r w:rsidRPr="005915EA">
        <w:rPr>
          <w:rFonts w:cstheme="minorHAnsi"/>
          <w:sz w:val="24"/>
          <w:szCs w:val="24"/>
          <w:lang w:val="en-US"/>
        </w:rPr>
        <w:t>, M.D., and François Bourdon</w:t>
      </w:r>
      <w:r w:rsidRPr="005915EA">
        <w:rPr>
          <w:rFonts w:cstheme="minorHAnsi"/>
          <w:sz w:val="24"/>
          <w:szCs w:val="24"/>
          <w:vertAlign w:val="superscript"/>
          <w:lang w:val="en-US"/>
        </w:rPr>
        <w:t>1</w:t>
      </w:r>
      <w:r w:rsidRPr="005915EA">
        <w:rPr>
          <w:rFonts w:cstheme="minorHAnsi"/>
          <w:sz w:val="24"/>
          <w:szCs w:val="24"/>
          <w:lang w:val="en-US"/>
        </w:rPr>
        <w:t>, M.Sc.</w:t>
      </w:r>
    </w:p>
    <w:p w14:paraId="366222FC" w14:textId="77777777" w:rsidR="00FC5D54" w:rsidRPr="005915EA" w:rsidRDefault="00FC5D54" w:rsidP="00FC5D54">
      <w:pPr>
        <w:spacing w:line="480" w:lineRule="auto"/>
        <w:jc w:val="center"/>
        <w:rPr>
          <w:rFonts w:cstheme="minorHAnsi"/>
          <w:i/>
          <w:sz w:val="24"/>
          <w:szCs w:val="24"/>
          <w:lang w:val="en-US"/>
        </w:rPr>
      </w:pPr>
      <w:r w:rsidRPr="005915EA">
        <w:rPr>
          <w:rFonts w:cstheme="minorHAnsi"/>
          <w:i/>
          <w:sz w:val="24"/>
          <w:szCs w:val="24"/>
          <w:lang w:val="en-US"/>
        </w:rPr>
        <w:t>Research and Development Department, Teoxane SA, Rue de Lyon 105, 1203 Genève, Switzerland.</w:t>
      </w:r>
    </w:p>
    <w:p w14:paraId="6DE4EC38" w14:textId="77777777" w:rsidR="00FC5D54" w:rsidRPr="005915EA" w:rsidRDefault="00FC5D54" w:rsidP="00FC5D54">
      <w:pPr>
        <w:spacing w:line="480" w:lineRule="auto"/>
        <w:rPr>
          <w:rStyle w:val="Hyperlink"/>
          <w:rFonts w:cstheme="minorHAnsi"/>
          <w:sz w:val="24"/>
          <w:szCs w:val="24"/>
          <w:lang w:val="en-US"/>
        </w:rPr>
      </w:pPr>
      <w:r w:rsidRPr="005915EA">
        <w:rPr>
          <w:rFonts w:cstheme="minorHAnsi"/>
          <w:b/>
          <w:sz w:val="24"/>
          <w:szCs w:val="24"/>
          <w:lang w:val="en-US"/>
        </w:rPr>
        <w:t xml:space="preserve">Correspondence </w:t>
      </w:r>
      <w:proofErr w:type="gramStart"/>
      <w:r w:rsidRPr="005915EA">
        <w:rPr>
          <w:rFonts w:cstheme="minorHAnsi"/>
          <w:b/>
          <w:sz w:val="24"/>
          <w:szCs w:val="24"/>
          <w:lang w:val="en-US"/>
        </w:rPr>
        <w:t>to:</w:t>
      </w:r>
      <w:proofErr w:type="gramEnd"/>
      <w:r w:rsidRPr="005915EA">
        <w:rPr>
          <w:rFonts w:cstheme="minorHAnsi"/>
          <w:sz w:val="24"/>
          <w:szCs w:val="24"/>
          <w:lang w:val="en-US"/>
        </w:rPr>
        <w:t xml:space="preserve"> François Bourdon, Research and Development Department, Teoxane SA, Rue de Lyon 105, 1203 Genève, Switzerland. E-mail: f.bourdon@teoxane.com</w:t>
      </w:r>
      <w:hyperlink r:id="rId4" w:history="1"/>
    </w:p>
    <w:p w14:paraId="024715E9" w14:textId="77777777" w:rsidR="00FC5D54" w:rsidRPr="005915EA" w:rsidRDefault="00FC5D54" w:rsidP="00FC5D54">
      <w:pPr>
        <w:spacing w:line="480" w:lineRule="auto"/>
        <w:jc w:val="both"/>
        <w:rPr>
          <w:sz w:val="24"/>
          <w:szCs w:val="24"/>
          <w:lang w:val="en-US"/>
        </w:rPr>
      </w:pPr>
      <w:r w:rsidRPr="005915EA">
        <w:rPr>
          <w:sz w:val="24"/>
          <w:szCs w:val="24"/>
          <w:lang w:val="en-US"/>
        </w:rPr>
        <w:t>All authors are employed by Teoxane SA.</w:t>
      </w:r>
    </w:p>
    <w:p w14:paraId="3798DBE7" w14:textId="40F4FE76" w:rsidR="00FC5D54" w:rsidRPr="005915EA" w:rsidRDefault="00FC5D54">
      <w:pPr>
        <w:rPr>
          <w:lang w:val="en-US"/>
        </w:rPr>
      </w:pPr>
      <w:r w:rsidRPr="005915EA">
        <w:rPr>
          <w:lang w:val="en-US"/>
        </w:rPr>
        <w:br w:type="page"/>
      </w:r>
    </w:p>
    <w:p w14:paraId="66C929D5" w14:textId="0EF8883F" w:rsidR="00147B8C" w:rsidRPr="005915EA" w:rsidRDefault="00147B8C" w:rsidP="00FC5D54">
      <w:pPr>
        <w:pStyle w:val="ListParagraph"/>
        <w:spacing w:line="480" w:lineRule="auto"/>
        <w:ind w:left="0"/>
        <w:jc w:val="both"/>
        <w:rPr>
          <w:rFonts w:cstheme="minorHAnsi"/>
          <w:b/>
          <w:sz w:val="24"/>
          <w:szCs w:val="24"/>
          <w:lang w:val="en-US"/>
        </w:rPr>
      </w:pPr>
      <w:r w:rsidRPr="005915EA">
        <w:rPr>
          <w:noProof/>
        </w:rPr>
        <w:lastRenderedPageBreak/>
        <w:drawing>
          <wp:inline distT="0" distB="0" distL="0" distR="0" wp14:anchorId="3014C501" wp14:editId="5D51FC37">
            <wp:extent cx="5645150" cy="664238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r="8841"/>
                    <a:stretch/>
                  </pic:blipFill>
                  <pic:spPr bwMode="auto">
                    <a:xfrm>
                      <a:off x="0" y="0"/>
                      <a:ext cx="5653103" cy="66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C9370" w14:textId="5DF70C8A" w:rsidR="00FC5D54" w:rsidRPr="005915EA" w:rsidRDefault="004417DE" w:rsidP="00FC5D54">
      <w:pPr>
        <w:pStyle w:val="ListParagraph"/>
        <w:spacing w:line="48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5915EA">
        <w:rPr>
          <w:rFonts w:cstheme="minorHAnsi"/>
          <w:b/>
          <w:sz w:val="24"/>
          <w:szCs w:val="24"/>
          <w:lang w:val="en-US"/>
        </w:rPr>
        <w:t>Figure SI</w:t>
      </w:r>
      <w:r w:rsidR="00FC5D54" w:rsidRPr="005915EA">
        <w:rPr>
          <w:rFonts w:cstheme="minorHAnsi"/>
          <w:b/>
          <w:sz w:val="24"/>
          <w:szCs w:val="24"/>
          <w:lang w:val="en-US"/>
        </w:rPr>
        <w:t xml:space="preserve"> 1.</w:t>
      </w:r>
      <w:r w:rsidR="00FC5D54" w:rsidRPr="005915EA">
        <w:rPr>
          <w:rFonts w:cstheme="minorHAnsi"/>
          <w:sz w:val="24"/>
          <w:szCs w:val="24"/>
          <w:lang w:val="en-US"/>
        </w:rPr>
        <w:t xml:space="preserve"> Study of the cohesivity of gels under mild shear. (A) Schematic of the experiment, (B) images of the gels extruded in saline buffer before stirring (t = 0 s) and after the end of the experiment (t = 30 s), and (C) cohesivity scores of the fillers according to the 5-grade Cohesivity Scale. A 23 mg/mL solution of non-crosslinked 1.5 </w:t>
      </w:r>
      <w:proofErr w:type="spellStart"/>
      <w:r w:rsidR="00FC5D54" w:rsidRPr="005915EA">
        <w:rPr>
          <w:rFonts w:cstheme="minorHAnsi"/>
          <w:sz w:val="24"/>
          <w:szCs w:val="24"/>
          <w:lang w:val="en-US"/>
        </w:rPr>
        <w:t>MDa</w:t>
      </w:r>
      <w:proofErr w:type="spellEnd"/>
      <w:r w:rsidR="00FC5D54" w:rsidRPr="005915EA">
        <w:rPr>
          <w:rFonts w:cstheme="minorHAnsi"/>
          <w:sz w:val="24"/>
          <w:szCs w:val="24"/>
          <w:lang w:val="en-US"/>
        </w:rPr>
        <w:t xml:space="preserve"> HA was used as control.</w:t>
      </w:r>
    </w:p>
    <w:p w14:paraId="0EB11B5D" w14:textId="77777777" w:rsidR="00FC5D54" w:rsidRPr="005915EA" w:rsidRDefault="00FC5D54" w:rsidP="00FC5D54">
      <w:pPr>
        <w:pStyle w:val="ListParagraph"/>
        <w:spacing w:line="48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14:paraId="685F1285" w14:textId="19E61AAB" w:rsidR="00147B8C" w:rsidRPr="005915EA" w:rsidRDefault="00147B8C" w:rsidP="00FC5D54">
      <w:pPr>
        <w:pStyle w:val="ListParagraph"/>
        <w:spacing w:line="480" w:lineRule="auto"/>
        <w:ind w:left="0"/>
        <w:jc w:val="both"/>
        <w:rPr>
          <w:rFonts w:cstheme="minorHAnsi"/>
          <w:b/>
          <w:sz w:val="24"/>
          <w:szCs w:val="24"/>
          <w:lang w:val="en-US"/>
        </w:rPr>
      </w:pPr>
      <w:bookmarkStart w:id="0" w:name="_Hlk44937760"/>
      <w:r w:rsidRPr="005915EA">
        <w:rPr>
          <w:noProof/>
        </w:rPr>
        <w:lastRenderedPageBreak/>
        <w:drawing>
          <wp:inline distT="0" distB="0" distL="0" distR="0" wp14:anchorId="08ADA50F" wp14:editId="25C4B321">
            <wp:extent cx="5813502" cy="4318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" r="6305" b="32209"/>
                    <a:stretch/>
                  </pic:blipFill>
                  <pic:spPr bwMode="auto">
                    <a:xfrm>
                      <a:off x="0" y="0"/>
                      <a:ext cx="5817003" cy="43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372F0" w14:textId="4FE65432" w:rsidR="00FC5D54" w:rsidRPr="005915EA" w:rsidRDefault="004417DE" w:rsidP="00FC5D54">
      <w:pPr>
        <w:pStyle w:val="ListParagraph"/>
        <w:spacing w:line="48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5915EA">
        <w:rPr>
          <w:rFonts w:cstheme="minorHAnsi"/>
          <w:b/>
          <w:sz w:val="24"/>
          <w:szCs w:val="24"/>
          <w:lang w:val="en-US"/>
        </w:rPr>
        <w:t>Figure SI</w:t>
      </w:r>
      <w:r w:rsidR="00FC5D54" w:rsidRPr="005915EA">
        <w:rPr>
          <w:rFonts w:cstheme="minorHAnsi"/>
          <w:b/>
          <w:sz w:val="24"/>
          <w:szCs w:val="24"/>
          <w:lang w:val="en-US"/>
        </w:rPr>
        <w:t xml:space="preserve"> 2. </w:t>
      </w:r>
      <w:r w:rsidR="00FC5D54" w:rsidRPr="005915EA">
        <w:rPr>
          <w:rFonts w:cstheme="minorHAnsi"/>
          <w:sz w:val="24"/>
          <w:szCs w:val="24"/>
          <w:lang w:val="en-US"/>
        </w:rPr>
        <w:t>Study of the mechanical resistance of gels under compression. (A) Schematics of experiment, (B) compression force profiles of gels (only volumizers are represented), and (C) compression forces values.</w:t>
      </w:r>
    </w:p>
    <w:bookmarkEnd w:id="0"/>
    <w:p w14:paraId="570D24D9" w14:textId="74431624" w:rsidR="00FC5D54" w:rsidRPr="005915EA" w:rsidRDefault="00FC5D54" w:rsidP="00FC5D54">
      <w:pPr>
        <w:pStyle w:val="ListParagraph"/>
        <w:spacing w:line="480" w:lineRule="auto"/>
        <w:ind w:left="0"/>
        <w:jc w:val="both"/>
        <w:rPr>
          <w:sz w:val="24"/>
          <w:szCs w:val="24"/>
          <w:lang w:val="en-US"/>
        </w:rPr>
      </w:pPr>
    </w:p>
    <w:p w14:paraId="4CB55199" w14:textId="722CF1C3" w:rsidR="00147B8C" w:rsidRPr="005915EA" w:rsidRDefault="00147B8C" w:rsidP="00FC5D54">
      <w:pPr>
        <w:pStyle w:val="ListParagraph"/>
        <w:spacing w:line="480" w:lineRule="auto"/>
        <w:ind w:left="0"/>
        <w:jc w:val="both"/>
        <w:rPr>
          <w:sz w:val="24"/>
          <w:szCs w:val="24"/>
          <w:lang w:val="en-US"/>
        </w:rPr>
      </w:pPr>
      <w:r w:rsidRPr="005915EA">
        <w:rPr>
          <w:noProof/>
        </w:rPr>
        <w:lastRenderedPageBreak/>
        <w:drawing>
          <wp:inline distT="0" distB="0" distL="0" distR="0" wp14:anchorId="6F621999" wp14:editId="25897476">
            <wp:extent cx="5835650" cy="62504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" r="1565"/>
                    <a:stretch/>
                  </pic:blipFill>
                  <pic:spPr bwMode="auto">
                    <a:xfrm>
                      <a:off x="0" y="0"/>
                      <a:ext cx="5838917" cy="62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B737F" w14:textId="46F7EA69" w:rsidR="00FC5D54" w:rsidRPr="005915EA" w:rsidRDefault="004417DE" w:rsidP="00FC5D54">
      <w:pPr>
        <w:pStyle w:val="ListParagraph"/>
        <w:spacing w:line="480" w:lineRule="auto"/>
        <w:ind w:left="0"/>
        <w:jc w:val="both"/>
        <w:rPr>
          <w:rFonts w:cstheme="minorHAnsi"/>
          <w:sz w:val="24"/>
          <w:szCs w:val="24"/>
          <w:lang w:val="en-US"/>
        </w:rPr>
      </w:pPr>
      <w:bookmarkStart w:id="1" w:name="_Hlk44937684"/>
      <w:r w:rsidRPr="005915EA">
        <w:rPr>
          <w:rFonts w:cstheme="minorHAnsi"/>
          <w:b/>
          <w:sz w:val="24"/>
          <w:szCs w:val="24"/>
          <w:lang w:val="en-US"/>
        </w:rPr>
        <w:t>Figure SI</w:t>
      </w:r>
      <w:r w:rsidR="00FC5D54" w:rsidRPr="005915EA">
        <w:rPr>
          <w:rFonts w:cstheme="minorHAnsi"/>
          <w:b/>
          <w:sz w:val="24"/>
          <w:szCs w:val="24"/>
          <w:lang w:val="en-US"/>
        </w:rPr>
        <w:t xml:space="preserve"> 3.</w:t>
      </w:r>
      <w:r w:rsidR="00FC5D54" w:rsidRPr="005915EA">
        <w:rPr>
          <w:rFonts w:cstheme="minorHAnsi"/>
          <w:sz w:val="24"/>
          <w:szCs w:val="24"/>
          <w:lang w:val="en-US"/>
        </w:rPr>
        <w:t xml:space="preserve"> Rheological characterizations of the investigated gels. (A) Shear elastic modulus, G’ (B) phase angle and complex viscosity, (C) linear viscoelastic region, LVER, and (D) plot of G’ as a function of the applied stress. For improved clarity, only volumizers are represented</w:t>
      </w:r>
      <w:r w:rsidR="00FC5D54" w:rsidRPr="005915EA">
        <w:rPr>
          <w:sz w:val="24"/>
          <w:szCs w:val="24"/>
          <w:lang w:val="en-GB"/>
        </w:rPr>
        <w:t xml:space="preserve"> (Stresses are represented in a logarithmic scale)</w:t>
      </w:r>
      <w:r w:rsidR="00FC5D54" w:rsidRPr="005915EA">
        <w:rPr>
          <w:rFonts w:cstheme="minorHAnsi"/>
          <w:sz w:val="24"/>
          <w:szCs w:val="24"/>
          <w:lang w:val="en-US"/>
        </w:rPr>
        <w:t>. The inset is the G’ plot in a linear scale.</w:t>
      </w:r>
    </w:p>
    <w:bookmarkEnd w:id="1"/>
    <w:p w14:paraId="1F9AA0BC" w14:textId="4F746927" w:rsidR="00FC5D54" w:rsidRPr="005915EA" w:rsidRDefault="00FC5D54" w:rsidP="00FC5D54">
      <w:pPr>
        <w:pStyle w:val="ListParagraph"/>
        <w:spacing w:line="48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14:paraId="3FF2E0F9" w14:textId="7C78085C" w:rsidR="00147B8C" w:rsidRPr="005915EA" w:rsidRDefault="00147B8C" w:rsidP="00313457">
      <w:pPr>
        <w:pStyle w:val="ListParagraph"/>
        <w:spacing w:line="480" w:lineRule="auto"/>
        <w:ind w:left="0"/>
        <w:jc w:val="center"/>
        <w:rPr>
          <w:rFonts w:cstheme="minorHAnsi"/>
          <w:sz w:val="24"/>
          <w:szCs w:val="24"/>
          <w:lang w:val="en-US"/>
        </w:rPr>
      </w:pPr>
      <w:r w:rsidRPr="005915EA">
        <w:rPr>
          <w:noProof/>
        </w:rPr>
        <w:lastRenderedPageBreak/>
        <w:drawing>
          <wp:inline distT="0" distB="0" distL="0" distR="0" wp14:anchorId="0CE78969" wp14:editId="59943B70">
            <wp:extent cx="3343275" cy="33432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1EB9" w14:textId="0A9102A3" w:rsidR="00FC5D54" w:rsidRPr="005A48F0" w:rsidRDefault="004417DE" w:rsidP="00FC5D54">
      <w:pPr>
        <w:pStyle w:val="ListParagraph"/>
        <w:spacing w:line="480" w:lineRule="auto"/>
        <w:ind w:left="0"/>
        <w:jc w:val="both"/>
        <w:rPr>
          <w:sz w:val="24"/>
          <w:szCs w:val="24"/>
          <w:lang w:val="en-GB"/>
        </w:rPr>
      </w:pPr>
      <w:r w:rsidRPr="005915EA">
        <w:rPr>
          <w:rFonts w:cstheme="minorHAnsi"/>
          <w:b/>
          <w:sz w:val="24"/>
          <w:szCs w:val="24"/>
          <w:lang w:val="en-US"/>
        </w:rPr>
        <w:t>Figure SI</w:t>
      </w:r>
      <w:r w:rsidR="00FC5D54" w:rsidRPr="005915EA">
        <w:rPr>
          <w:rFonts w:cstheme="minorHAnsi"/>
          <w:b/>
          <w:sz w:val="24"/>
          <w:szCs w:val="24"/>
          <w:lang w:val="en-US"/>
        </w:rPr>
        <w:t xml:space="preserve"> 4.</w:t>
      </w:r>
      <w:r w:rsidR="00FC5D54" w:rsidRPr="005915EA">
        <w:rPr>
          <w:rFonts w:cstheme="minorHAnsi"/>
          <w:sz w:val="24"/>
          <w:szCs w:val="24"/>
          <w:lang w:val="en-US"/>
        </w:rPr>
        <w:t xml:space="preserve"> Creep test to assess the Stretch score. For improved clarity, only fillers intended for superficial wrinkle filling are represented</w:t>
      </w:r>
      <w:r w:rsidR="00FC5D54" w:rsidRPr="005915EA">
        <w:rPr>
          <w:sz w:val="24"/>
          <w:szCs w:val="24"/>
          <w:lang w:val="en-GB"/>
        </w:rPr>
        <w:t>.</w:t>
      </w:r>
    </w:p>
    <w:p w14:paraId="11D2D48E" w14:textId="77777777" w:rsidR="00886A6E" w:rsidRPr="00FC5D54" w:rsidRDefault="00886A6E">
      <w:pPr>
        <w:rPr>
          <w:lang w:val="en-GB"/>
        </w:rPr>
      </w:pPr>
    </w:p>
    <w:sectPr w:rsidR="00886A6E" w:rsidRPr="00FC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54"/>
    <w:rsid w:val="000856E0"/>
    <w:rsid w:val="00147B8C"/>
    <w:rsid w:val="00313457"/>
    <w:rsid w:val="004417DE"/>
    <w:rsid w:val="005915EA"/>
    <w:rsid w:val="00592122"/>
    <w:rsid w:val="00886A6E"/>
    <w:rsid w:val="00D2141B"/>
    <w:rsid w:val="00EC2058"/>
    <w:rsid w:val="00F02F3C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61FB"/>
  <w15:chartTrackingRefBased/>
  <w15:docId w15:val="{2B530F8D-50C6-4A46-839F-04E777F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D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Faivre</dc:creator>
  <cp:keywords/>
  <dc:description/>
  <cp:lastModifiedBy>Weisenreder, Emily</cp:lastModifiedBy>
  <cp:revision>2</cp:revision>
  <dcterms:created xsi:type="dcterms:W3CDTF">2021-04-12T15:11:00Z</dcterms:created>
  <dcterms:modified xsi:type="dcterms:W3CDTF">2021-04-12T15:11:00Z</dcterms:modified>
</cp:coreProperties>
</file>