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C2F36" w14:textId="77777777" w:rsidR="005B2B3E" w:rsidRPr="00221A4B" w:rsidRDefault="005B2B3E" w:rsidP="00E13531">
      <w:pPr>
        <w:jc w:val="center"/>
        <w:rPr>
          <w:rFonts w:ascii="Times New Roman" w:eastAsia="Times New Roman" w:hAnsi="Times New Roman"/>
          <w:b/>
          <w:u w:val="single"/>
        </w:rPr>
      </w:pPr>
      <w:r w:rsidRPr="00221A4B">
        <w:rPr>
          <w:rFonts w:ascii="Times New Roman" w:eastAsia="Times New Roman" w:hAnsi="Times New Roman"/>
          <w:b/>
          <w:u w:val="single"/>
        </w:rPr>
        <w:t>Supplemental Material</w:t>
      </w:r>
    </w:p>
    <w:p w14:paraId="5E8BE1B0" w14:textId="77777777" w:rsidR="00A62379" w:rsidRPr="00221A4B" w:rsidRDefault="00A62379" w:rsidP="00E13531">
      <w:pPr>
        <w:jc w:val="center"/>
        <w:rPr>
          <w:rFonts w:ascii="Times New Roman" w:eastAsia="Times New Roman" w:hAnsi="Times New Roman"/>
        </w:rPr>
      </w:pPr>
    </w:p>
    <w:p w14:paraId="375E0A2F" w14:textId="77777777" w:rsidR="000B0EE5" w:rsidRDefault="009907CA" w:rsidP="0009445E">
      <w:pPr>
        <w:jc w:val="center"/>
        <w:rPr>
          <w:rFonts w:ascii="Times New Roman" w:hAnsi="Times New Roman"/>
          <w:b/>
        </w:rPr>
      </w:pPr>
      <w:r w:rsidRPr="009907CA">
        <w:rPr>
          <w:rFonts w:ascii="Times New Roman" w:hAnsi="Times New Roman"/>
          <w:b/>
        </w:rPr>
        <w:t>Ultraviolet radiation exposure and breast cancer risk in the Nurses' Health Study II</w:t>
      </w:r>
    </w:p>
    <w:p w14:paraId="2DB98079" w14:textId="77777777" w:rsidR="009907CA" w:rsidRPr="00221A4B" w:rsidRDefault="009907CA" w:rsidP="0009445E">
      <w:pPr>
        <w:jc w:val="center"/>
        <w:rPr>
          <w:rFonts w:ascii="Times New Roman" w:hAnsi="Times New Roman"/>
        </w:rPr>
      </w:pPr>
    </w:p>
    <w:p w14:paraId="40825BCD" w14:textId="77777777" w:rsidR="005B2B3E" w:rsidRDefault="00E15518" w:rsidP="0009445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Trang VoPham,</w:t>
      </w:r>
      <w:r w:rsidRPr="00E15518">
        <w:rPr>
          <w:rFonts w:ascii="Times New Roman" w:hAnsi="Times New Roman"/>
        </w:rPr>
        <w:t xml:space="preserve"> Ki</w:t>
      </w:r>
      <w:r>
        <w:rPr>
          <w:rFonts w:ascii="Times New Roman" w:hAnsi="Times New Roman"/>
        </w:rPr>
        <w:t xml:space="preserve">mberly A. Bertrand, </w:t>
      </w:r>
      <w:r w:rsidR="00AA12C6">
        <w:rPr>
          <w:rFonts w:ascii="Times New Roman" w:hAnsi="Times New Roman"/>
        </w:rPr>
        <w:t xml:space="preserve">Natalie C. </w:t>
      </w:r>
      <w:proofErr w:type="spellStart"/>
      <w:r w:rsidR="00AA12C6">
        <w:rPr>
          <w:rFonts w:ascii="Times New Roman" w:hAnsi="Times New Roman"/>
        </w:rPr>
        <w:t>DuPré</w:t>
      </w:r>
      <w:proofErr w:type="spellEnd"/>
      <w:r w:rsidR="00AA12C6">
        <w:rPr>
          <w:rFonts w:ascii="Times New Roman" w:hAnsi="Times New Roman"/>
        </w:rPr>
        <w:t xml:space="preserve">, </w:t>
      </w:r>
      <w:r w:rsidR="00DF09EC">
        <w:rPr>
          <w:rFonts w:ascii="Times New Roman" w:hAnsi="Times New Roman"/>
        </w:rPr>
        <w:t xml:space="preserve">Peter James, </w:t>
      </w:r>
      <w:r w:rsidR="00D51F33" w:rsidRPr="00763852">
        <w:rPr>
          <w:rFonts w:ascii="Times New Roman" w:hAnsi="Times New Roman"/>
        </w:rPr>
        <w:t xml:space="preserve">Verónica </w:t>
      </w:r>
      <w:r>
        <w:rPr>
          <w:rFonts w:ascii="Times New Roman" w:hAnsi="Times New Roman"/>
        </w:rPr>
        <w:t xml:space="preserve">Vieira, </w:t>
      </w:r>
      <w:proofErr w:type="spellStart"/>
      <w:r>
        <w:rPr>
          <w:rFonts w:ascii="Times New Roman" w:hAnsi="Times New Roman"/>
        </w:rPr>
        <w:t>Rulla</w:t>
      </w:r>
      <w:proofErr w:type="spellEnd"/>
      <w:r>
        <w:rPr>
          <w:rFonts w:ascii="Times New Roman" w:hAnsi="Times New Roman"/>
        </w:rPr>
        <w:t xml:space="preserve"> M. Tamimi, Francine Laden, Jaime E. Hart</w:t>
      </w:r>
    </w:p>
    <w:p w14:paraId="6408AA00" w14:textId="77777777" w:rsidR="00E15518" w:rsidRDefault="00E15518" w:rsidP="00E13531">
      <w:pPr>
        <w:rPr>
          <w:rFonts w:ascii="Times New Roman" w:hAnsi="Times New Roman"/>
        </w:rPr>
      </w:pPr>
    </w:p>
    <w:p w14:paraId="3B6EBCBC" w14:textId="77777777" w:rsidR="00884136" w:rsidRPr="00221A4B" w:rsidRDefault="00884136" w:rsidP="00E13531">
      <w:pPr>
        <w:rPr>
          <w:rFonts w:ascii="Times New Roman" w:hAnsi="Times New Roman"/>
        </w:rPr>
      </w:pPr>
    </w:p>
    <w:p w14:paraId="224B4001" w14:textId="77777777" w:rsidR="007C4390" w:rsidRPr="00221A4B" w:rsidRDefault="007C4390" w:rsidP="00E13531">
      <w:pPr>
        <w:jc w:val="center"/>
        <w:rPr>
          <w:rFonts w:ascii="Times New Roman" w:hAnsi="Times New Roman"/>
        </w:rPr>
      </w:pPr>
      <w:r w:rsidRPr="00221A4B">
        <w:rPr>
          <w:rFonts w:ascii="Times New Roman" w:hAnsi="Times New Roman"/>
        </w:rPr>
        <w:t>Table of Contents</w:t>
      </w:r>
    </w:p>
    <w:p w14:paraId="3BE339AF" w14:textId="77777777" w:rsidR="007C4390" w:rsidRPr="00221A4B" w:rsidRDefault="007C4390" w:rsidP="00E13531">
      <w:pPr>
        <w:rPr>
          <w:rFonts w:ascii="Times New Roman" w:hAnsi="Times New Roman"/>
        </w:rPr>
      </w:pPr>
    </w:p>
    <w:p w14:paraId="1728C7D1" w14:textId="77777777" w:rsidR="002973BD" w:rsidRDefault="002973BD" w:rsidP="00E13531">
      <w:pPr>
        <w:rPr>
          <w:rFonts w:ascii="Times New Roman" w:hAnsi="Times New Roman"/>
        </w:rPr>
      </w:pPr>
      <w:bookmarkStart w:id="0" w:name="OLE_LINK240"/>
      <w:bookmarkStart w:id="1" w:name="OLE_LINK241"/>
      <w:bookmarkStart w:id="2" w:name="OLE_LINK242"/>
      <w:r w:rsidRPr="00221A4B">
        <w:rPr>
          <w:rFonts w:ascii="Times New Roman" w:hAnsi="Times New Roman"/>
        </w:rPr>
        <w:t>Table S1</w:t>
      </w:r>
      <w:r w:rsidR="00E13531" w:rsidRPr="00221A4B">
        <w:rPr>
          <w:rFonts w:ascii="Times New Roman" w:hAnsi="Times New Roman"/>
        </w:rPr>
        <w:t>:</w:t>
      </w:r>
      <w:r w:rsidR="007C4390" w:rsidRPr="00221A4B">
        <w:rPr>
          <w:rFonts w:ascii="Times New Roman" w:hAnsi="Times New Roman"/>
        </w:rPr>
        <w:t xml:space="preserve"> </w:t>
      </w:r>
      <w:r w:rsidR="00A035D7" w:rsidRPr="00241721">
        <w:rPr>
          <w:rFonts w:ascii="Times New Roman" w:hAnsi="Times New Roman"/>
        </w:rPr>
        <w:t xml:space="preserve">Associations between cumulative average </w:t>
      </w:r>
      <w:r w:rsidR="00A035D7">
        <w:rPr>
          <w:rFonts w:ascii="Times New Roman" w:hAnsi="Times New Roman"/>
        </w:rPr>
        <w:t>UV</w:t>
      </w:r>
      <w:r w:rsidR="00A035D7" w:rsidRPr="00241721">
        <w:rPr>
          <w:rFonts w:ascii="Times New Roman" w:hAnsi="Times New Roman"/>
        </w:rPr>
        <w:t xml:space="preserve"> </w:t>
      </w:r>
      <w:r w:rsidR="002F4B5C">
        <w:rPr>
          <w:rFonts w:ascii="Times New Roman" w:hAnsi="Times New Roman"/>
        </w:rPr>
        <w:t xml:space="preserve">exposure </w:t>
      </w:r>
      <w:r w:rsidR="00A035D7" w:rsidRPr="00241721">
        <w:rPr>
          <w:rFonts w:ascii="Times New Roman" w:hAnsi="Times New Roman"/>
        </w:rPr>
        <w:t>and breast cancer risk in NHSII among premenopausal women (1989-2013).</w:t>
      </w:r>
    </w:p>
    <w:p w14:paraId="12865D38" w14:textId="77777777" w:rsidR="00A035D7" w:rsidRPr="00221A4B" w:rsidRDefault="00A035D7" w:rsidP="00E13531">
      <w:pPr>
        <w:rPr>
          <w:rFonts w:ascii="Times New Roman" w:hAnsi="Times New Roman"/>
        </w:rPr>
      </w:pPr>
    </w:p>
    <w:bookmarkEnd w:id="0"/>
    <w:bookmarkEnd w:id="1"/>
    <w:bookmarkEnd w:id="2"/>
    <w:p w14:paraId="47B2DAFA" w14:textId="77777777" w:rsidR="002973BD" w:rsidRPr="00221A4B" w:rsidRDefault="002973BD" w:rsidP="00E13531">
      <w:pPr>
        <w:rPr>
          <w:rFonts w:ascii="Times New Roman" w:hAnsi="Times New Roman"/>
        </w:rPr>
      </w:pPr>
      <w:r w:rsidRPr="00221A4B">
        <w:rPr>
          <w:rFonts w:ascii="Times New Roman" w:hAnsi="Times New Roman"/>
        </w:rPr>
        <w:t>Table S</w:t>
      </w:r>
      <w:r w:rsidR="00791C70" w:rsidRPr="00221A4B">
        <w:rPr>
          <w:rFonts w:ascii="Times New Roman" w:hAnsi="Times New Roman"/>
        </w:rPr>
        <w:t>2</w:t>
      </w:r>
      <w:r w:rsidR="004A187B" w:rsidRPr="00221A4B">
        <w:rPr>
          <w:rFonts w:ascii="Times New Roman" w:hAnsi="Times New Roman"/>
        </w:rPr>
        <w:t>:</w:t>
      </w:r>
      <w:r w:rsidRPr="00221A4B">
        <w:rPr>
          <w:rFonts w:ascii="Times New Roman" w:hAnsi="Times New Roman"/>
        </w:rPr>
        <w:t xml:space="preserve"> </w:t>
      </w:r>
      <w:r w:rsidR="00A035D7" w:rsidRPr="00241721">
        <w:rPr>
          <w:rFonts w:ascii="Times New Roman" w:hAnsi="Times New Roman"/>
        </w:rPr>
        <w:t xml:space="preserve">Associations between cumulative average </w:t>
      </w:r>
      <w:r w:rsidR="00A035D7">
        <w:rPr>
          <w:rFonts w:ascii="Times New Roman" w:hAnsi="Times New Roman"/>
        </w:rPr>
        <w:t>UV</w:t>
      </w:r>
      <w:r w:rsidR="00A035D7" w:rsidRPr="00241721">
        <w:rPr>
          <w:rFonts w:ascii="Times New Roman" w:hAnsi="Times New Roman"/>
        </w:rPr>
        <w:t xml:space="preserve"> </w:t>
      </w:r>
      <w:r w:rsidR="002409CF">
        <w:rPr>
          <w:rFonts w:ascii="Times New Roman" w:hAnsi="Times New Roman"/>
        </w:rPr>
        <w:t xml:space="preserve">exposure </w:t>
      </w:r>
      <w:r w:rsidR="00A035D7" w:rsidRPr="00241721">
        <w:rPr>
          <w:rFonts w:ascii="Times New Roman" w:hAnsi="Times New Roman"/>
        </w:rPr>
        <w:t>and breast cancer risk in NHSII among postmenopausal women (1989-2013).</w:t>
      </w:r>
    </w:p>
    <w:p w14:paraId="3387740D" w14:textId="77777777" w:rsidR="00323856" w:rsidRPr="00221A4B" w:rsidRDefault="00323856" w:rsidP="00E13531">
      <w:pPr>
        <w:rPr>
          <w:rFonts w:ascii="Times New Roman" w:hAnsi="Times New Roman"/>
        </w:rPr>
      </w:pPr>
      <w:bookmarkStart w:id="3" w:name="OLE_LINK209"/>
      <w:bookmarkStart w:id="4" w:name="OLE_LINK210"/>
    </w:p>
    <w:p w14:paraId="3BE0905C" w14:textId="77777777" w:rsidR="0089705E" w:rsidRDefault="0089705E" w:rsidP="0089705E">
      <w:pPr>
        <w:rPr>
          <w:rFonts w:ascii="Times New Roman" w:hAnsi="Times New Roman"/>
          <w:szCs w:val="24"/>
        </w:rPr>
      </w:pPr>
      <w:r w:rsidRPr="00394363">
        <w:rPr>
          <w:rFonts w:ascii="Times New Roman" w:hAnsi="Times New Roman"/>
          <w:szCs w:val="24"/>
        </w:rPr>
        <w:t>Table S</w:t>
      </w:r>
      <w:r>
        <w:rPr>
          <w:rFonts w:ascii="Times New Roman" w:hAnsi="Times New Roman"/>
          <w:szCs w:val="24"/>
        </w:rPr>
        <w:t>3:</w:t>
      </w:r>
      <w:r w:rsidRPr="00241721">
        <w:rPr>
          <w:rFonts w:ascii="Times New Roman" w:hAnsi="Times New Roman"/>
          <w:szCs w:val="24"/>
        </w:rPr>
        <w:t xml:space="preserve"> Cumulative average </w:t>
      </w:r>
      <w:r>
        <w:rPr>
          <w:rFonts w:ascii="Times New Roman" w:hAnsi="Times New Roman"/>
          <w:szCs w:val="24"/>
        </w:rPr>
        <w:t>UV</w:t>
      </w:r>
      <w:r w:rsidRPr="0024172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exposure </w:t>
      </w:r>
      <w:r w:rsidRPr="00241721">
        <w:rPr>
          <w:rFonts w:ascii="Times New Roman" w:hAnsi="Times New Roman"/>
          <w:szCs w:val="24"/>
        </w:rPr>
        <w:t xml:space="preserve">and breast </w:t>
      </w:r>
      <w:r w:rsidRPr="004E2E59">
        <w:rPr>
          <w:rFonts w:ascii="Times New Roman" w:hAnsi="Times New Roman"/>
          <w:szCs w:val="24"/>
        </w:rPr>
        <w:t>cancer risk stratified by sun exposure, sensitivity, and protection measures in NHSII.</w:t>
      </w:r>
    </w:p>
    <w:p w14:paraId="5E3954E2" w14:textId="77777777" w:rsidR="007C4104" w:rsidRDefault="007C4104" w:rsidP="007C4104">
      <w:pPr>
        <w:rPr>
          <w:rFonts w:ascii="Times New Roman" w:hAnsi="Times New Roman"/>
          <w:szCs w:val="24"/>
        </w:rPr>
      </w:pPr>
    </w:p>
    <w:p w14:paraId="65B7872B" w14:textId="64A34702" w:rsidR="007C4104" w:rsidRPr="0064129C" w:rsidRDefault="007C4104" w:rsidP="007C4104">
      <w:pPr>
        <w:rPr>
          <w:rFonts w:ascii="Times New Roman" w:hAnsi="Times New Roman"/>
          <w:szCs w:val="24"/>
        </w:rPr>
        <w:sectPr w:rsidR="007C4104" w:rsidRPr="0064129C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21A4B">
        <w:rPr>
          <w:rFonts w:ascii="Times New Roman" w:hAnsi="Times New Roman"/>
        </w:rPr>
        <w:t>Table S</w:t>
      </w:r>
      <w:r w:rsidR="00CD24BD">
        <w:rPr>
          <w:rFonts w:ascii="Times New Roman" w:hAnsi="Times New Roman"/>
        </w:rPr>
        <w:t>4</w:t>
      </w:r>
      <w:r w:rsidRPr="00221A4B">
        <w:rPr>
          <w:rFonts w:ascii="Times New Roman" w:hAnsi="Times New Roman"/>
        </w:rPr>
        <w:t xml:space="preserve">: </w:t>
      </w:r>
      <w:r w:rsidRPr="00241721">
        <w:rPr>
          <w:rFonts w:ascii="Times New Roman" w:hAnsi="Times New Roman"/>
          <w:szCs w:val="24"/>
        </w:rPr>
        <w:t xml:space="preserve">Cumulative average </w:t>
      </w:r>
      <w:r>
        <w:rPr>
          <w:rFonts w:ascii="Times New Roman" w:hAnsi="Times New Roman"/>
          <w:szCs w:val="24"/>
        </w:rPr>
        <w:t>UV</w:t>
      </w:r>
      <w:r w:rsidRPr="0024172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exposure </w:t>
      </w:r>
      <w:r w:rsidRPr="00241721">
        <w:rPr>
          <w:rFonts w:ascii="Times New Roman" w:hAnsi="Times New Roman"/>
          <w:szCs w:val="24"/>
        </w:rPr>
        <w:t>and breast cancer risk stratified b</w:t>
      </w:r>
      <w:r>
        <w:rPr>
          <w:rFonts w:ascii="Times New Roman" w:hAnsi="Times New Roman"/>
          <w:szCs w:val="24"/>
        </w:rPr>
        <w:t>y residential mobility in NHSII.</w:t>
      </w:r>
    </w:p>
    <w:p w14:paraId="63FF12F5" w14:textId="77777777" w:rsidR="007C4104" w:rsidRDefault="007C4104" w:rsidP="00323856">
      <w:pPr>
        <w:rPr>
          <w:rFonts w:ascii="Times New Roman" w:hAnsi="Times New Roman"/>
        </w:rPr>
      </w:pPr>
    </w:p>
    <w:bookmarkEnd w:id="3"/>
    <w:bookmarkEnd w:id="4"/>
    <w:p w14:paraId="20253FE3" w14:textId="77777777" w:rsidR="002541DE" w:rsidRDefault="002541DE" w:rsidP="002541DE">
      <w:pPr>
        <w:rPr>
          <w:rFonts w:ascii="Times New Roman" w:hAnsi="Times New Roman"/>
        </w:rPr>
      </w:pPr>
      <w:r w:rsidRPr="00241721">
        <w:rPr>
          <w:rFonts w:ascii="Times New Roman" w:hAnsi="Times New Roman"/>
          <w:b/>
        </w:rPr>
        <w:t>Table S</w:t>
      </w:r>
      <w:r w:rsidR="008022F0">
        <w:rPr>
          <w:rFonts w:ascii="Times New Roman" w:hAnsi="Times New Roman"/>
          <w:b/>
        </w:rPr>
        <w:t>1</w:t>
      </w:r>
      <w:r w:rsidRPr="00241721">
        <w:rPr>
          <w:rFonts w:ascii="Times New Roman" w:hAnsi="Times New Roman"/>
        </w:rPr>
        <w:t xml:space="preserve">: </w:t>
      </w:r>
      <w:r w:rsidR="000619F9" w:rsidRPr="00241721">
        <w:rPr>
          <w:rFonts w:ascii="Times New Roman" w:hAnsi="Times New Roman"/>
        </w:rPr>
        <w:t xml:space="preserve">Associations between cumulative average </w:t>
      </w:r>
      <w:r w:rsidR="000619F9">
        <w:rPr>
          <w:rFonts w:ascii="Times New Roman" w:hAnsi="Times New Roman"/>
        </w:rPr>
        <w:t>UV</w:t>
      </w:r>
      <w:r w:rsidR="000619F9" w:rsidRPr="00241721">
        <w:rPr>
          <w:rFonts w:ascii="Times New Roman" w:hAnsi="Times New Roman"/>
        </w:rPr>
        <w:t xml:space="preserve"> </w:t>
      </w:r>
      <w:r w:rsidR="00750889">
        <w:rPr>
          <w:rFonts w:ascii="Times New Roman" w:hAnsi="Times New Roman"/>
        </w:rPr>
        <w:t xml:space="preserve">exposure </w:t>
      </w:r>
      <w:r w:rsidR="000619F9" w:rsidRPr="00241721">
        <w:rPr>
          <w:rFonts w:ascii="Times New Roman" w:hAnsi="Times New Roman"/>
        </w:rPr>
        <w:t>and breast cancer risk in NHSII among premenopausal women (1989-2013).</w:t>
      </w:r>
    </w:p>
    <w:p w14:paraId="5010B983" w14:textId="77777777" w:rsidR="000619F9" w:rsidRPr="00241721" w:rsidRDefault="000619F9" w:rsidP="002541DE">
      <w:pPr>
        <w:rPr>
          <w:rFonts w:ascii="Times New Roman" w:hAnsi="Times New Roman"/>
        </w:rPr>
      </w:pPr>
    </w:p>
    <w:tbl>
      <w:tblPr>
        <w:tblW w:w="4938" w:type="pct"/>
        <w:tblLook w:val="04A0" w:firstRow="1" w:lastRow="0" w:firstColumn="1" w:lastColumn="0" w:noHBand="0" w:noVBand="1"/>
      </w:tblPr>
      <w:tblGrid>
        <w:gridCol w:w="3733"/>
        <w:gridCol w:w="1294"/>
        <w:gridCol w:w="1768"/>
        <w:gridCol w:w="2298"/>
        <w:gridCol w:w="1960"/>
        <w:gridCol w:w="1960"/>
      </w:tblGrid>
      <w:tr w:rsidR="00624D54" w:rsidRPr="00624D54" w14:paraId="36737531" w14:textId="77777777" w:rsidTr="00624D54">
        <w:trPr>
          <w:trHeight w:val="242"/>
        </w:trPr>
        <w:tc>
          <w:tcPr>
            <w:tcW w:w="143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CA9AC76" w14:textId="77777777" w:rsidR="00F82AB5" w:rsidRPr="00624D54" w:rsidRDefault="00F82AB5" w:rsidP="00624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OLE_LINK52"/>
            <w:bookmarkStart w:id="6" w:name="OLE_LINK53"/>
            <w:bookmarkStart w:id="7" w:name="OLE_LINK243"/>
            <w:bookmarkStart w:id="8" w:name="OLE_LINK203"/>
            <w:bookmarkStart w:id="9" w:name="OLE_LINK216"/>
            <w:bookmarkStart w:id="10" w:name="OLE_LINK217"/>
            <w:bookmarkStart w:id="11" w:name="OLE_LINK230"/>
            <w:proofErr w:type="spellStart"/>
            <w:r w:rsidRPr="00624D54">
              <w:rPr>
                <w:rFonts w:ascii="Times New Roman" w:hAnsi="Times New Roman"/>
                <w:sz w:val="20"/>
                <w:szCs w:val="20"/>
              </w:rPr>
              <w:t>Outcome</w:t>
            </w:r>
            <w:r w:rsidRPr="00624D54">
              <w:rPr>
                <w:rFonts w:ascii="Times New Roman" w:hAnsi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49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449E47E" w14:textId="77777777" w:rsidR="00F82AB5" w:rsidRPr="00624D54" w:rsidRDefault="00F82AB5" w:rsidP="00624D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>Cases (</w:t>
            </w:r>
            <w:r w:rsidRPr="00624D54">
              <w:rPr>
                <w:rFonts w:ascii="Times New Roman" w:hAnsi="Times New Roman"/>
                <w:i/>
                <w:sz w:val="20"/>
                <w:szCs w:val="20"/>
              </w:rPr>
              <w:t>n</w:t>
            </w:r>
            <w:r w:rsidRPr="00624D5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79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1CF5D0A" w14:textId="77777777" w:rsidR="00F82AB5" w:rsidRPr="00624D54" w:rsidRDefault="00F82AB5" w:rsidP="00624D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>Person-years (</w:t>
            </w:r>
            <w:r w:rsidRPr="00624D54">
              <w:rPr>
                <w:rFonts w:ascii="Times New Roman" w:hAnsi="Times New Roman"/>
                <w:i/>
                <w:sz w:val="20"/>
                <w:szCs w:val="20"/>
              </w:rPr>
              <w:t>n</w:t>
            </w:r>
            <w:r w:rsidRPr="00624D5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8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B310301" w14:textId="77777777" w:rsidR="00F82AB5" w:rsidRPr="00624D54" w:rsidRDefault="00F82AB5" w:rsidP="00624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4D54">
              <w:rPr>
                <w:rFonts w:ascii="Times New Roman" w:hAnsi="Times New Roman"/>
                <w:sz w:val="20"/>
                <w:szCs w:val="20"/>
              </w:rPr>
              <w:t>Basic</w:t>
            </w:r>
            <w:r w:rsidRPr="00624D54">
              <w:rPr>
                <w:rFonts w:ascii="Times New Roman" w:hAnsi="Times New Roman"/>
                <w:sz w:val="20"/>
                <w:szCs w:val="20"/>
                <w:vertAlign w:val="superscript"/>
              </w:rPr>
              <w:t>b</w:t>
            </w:r>
            <w:proofErr w:type="spellEnd"/>
          </w:p>
          <w:p w14:paraId="124D03F3" w14:textId="77777777" w:rsidR="00F82AB5" w:rsidRPr="00624D54" w:rsidRDefault="00F82AB5" w:rsidP="00624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2" w:name="OLE_LINK7"/>
            <w:bookmarkStart w:id="13" w:name="OLE_LINK8"/>
            <w:r w:rsidRPr="00624D54">
              <w:rPr>
                <w:rFonts w:ascii="Times New Roman" w:hAnsi="Times New Roman"/>
                <w:sz w:val="20"/>
                <w:szCs w:val="20"/>
              </w:rPr>
              <w:t>HR (95% CI)</w:t>
            </w:r>
            <w:bookmarkEnd w:id="12"/>
            <w:bookmarkEnd w:id="13"/>
          </w:p>
        </w:tc>
        <w:tc>
          <w:tcPr>
            <w:tcW w:w="753" w:type="pct"/>
            <w:tcBorders>
              <w:top w:val="single" w:sz="4" w:space="0" w:color="auto"/>
            </w:tcBorders>
            <w:shd w:val="clear" w:color="auto" w:fill="auto"/>
          </w:tcPr>
          <w:p w14:paraId="2F9D38CD" w14:textId="77777777" w:rsidR="00F82AB5" w:rsidRPr="00624D54" w:rsidRDefault="00F82AB5" w:rsidP="00624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4D54">
              <w:rPr>
                <w:rFonts w:ascii="Times New Roman" w:hAnsi="Times New Roman"/>
                <w:sz w:val="20"/>
                <w:szCs w:val="20"/>
              </w:rPr>
              <w:t>Parsimonious</w:t>
            </w:r>
            <w:r w:rsidRPr="00624D54">
              <w:rPr>
                <w:rFonts w:ascii="Times New Roman" w:hAnsi="Times New Roman"/>
                <w:sz w:val="20"/>
                <w:szCs w:val="20"/>
                <w:vertAlign w:val="superscript"/>
              </w:rPr>
              <w:t>c</w:t>
            </w:r>
            <w:proofErr w:type="spellEnd"/>
          </w:p>
          <w:p w14:paraId="3D98DACD" w14:textId="77777777" w:rsidR="00F82AB5" w:rsidRPr="00624D54" w:rsidRDefault="00F82AB5" w:rsidP="00624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>HR (95% CI)</w:t>
            </w:r>
          </w:p>
        </w:tc>
        <w:tc>
          <w:tcPr>
            <w:tcW w:w="75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C0ECB82" w14:textId="77777777" w:rsidR="00F82AB5" w:rsidRPr="00624D54" w:rsidRDefault="00F82AB5" w:rsidP="00624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 xml:space="preserve">Fully </w:t>
            </w:r>
            <w:proofErr w:type="spellStart"/>
            <w:r w:rsidRPr="00624D54">
              <w:rPr>
                <w:rFonts w:ascii="Times New Roman" w:hAnsi="Times New Roman"/>
                <w:sz w:val="20"/>
                <w:szCs w:val="20"/>
              </w:rPr>
              <w:t>adjusted</w:t>
            </w:r>
            <w:r w:rsidRPr="00624D54">
              <w:rPr>
                <w:rFonts w:ascii="Times New Roman" w:hAnsi="Times New Roman"/>
                <w:sz w:val="20"/>
                <w:szCs w:val="20"/>
                <w:vertAlign w:val="superscript"/>
              </w:rPr>
              <w:t>d</w:t>
            </w:r>
            <w:proofErr w:type="spellEnd"/>
          </w:p>
          <w:p w14:paraId="4EA1F652" w14:textId="77777777" w:rsidR="00F82AB5" w:rsidRPr="00624D54" w:rsidRDefault="00F82AB5" w:rsidP="00624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>HR (95% CI)</w:t>
            </w:r>
          </w:p>
        </w:tc>
      </w:tr>
      <w:tr w:rsidR="00624D54" w:rsidRPr="00624D54" w14:paraId="63C05D60" w14:textId="77777777" w:rsidTr="00624D54">
        <w:tc>
          <w:tcPr>
            <w:tcW w:w="1434" w:type="pct"/>
            <w:tcBorders>
              <w:top w:val="single" w:sz="4" w:space="0" w:color="auto"/>
            </w:tcBorders>
            <w:shd w:val="clear" w:color="auto" w:fill="auto"/>
          </w:tcPr>
          <w:p w14:paraId="0663A4A2" w14:textId="77777777" w:rsidR="00F82AB5" w:rsidRPr="00624D54" w:rsidRDefault="00F82AB5" w:rsidP="005C01C1">
            <w:pPr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>Invasive breast cancer</w:t>
            </w:r>
          </w:p>
        </w:tc>
        <w:tc>
          <w:tcPr>
            <w:tcW w:w="497" w:type="pct"/>
            <w:tcBorders>
              <w:top w:val="single" w:sz="4" w:space="0" w:color="auto"/>
            </w:tcBorders>
            <w:shd w:val="clear" w:color="auto" w:fill="auto"/>
          </w:tcPr>
          <w:p w14:paraId="37AF876F" w14:textId="77777777" w:rsidR="00F82AB5" w:rsidRPr="00624D54" w:rsidRDefault="00F82AB5" w:rsidP="005C01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</w:tcBorders>
            <w:shd w:val="clear" w:color="auto" w:fill="auto"/>
          </w:tcPr>
          <w:p w14:paraId="63EB8A15" w14:textId="77777777" w:rsidR="00F82AB5" w:rsidRPr="00624D54" w:rsidRDefault="00F82AB5" w:rsidP="005C01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1D42E2" w14:textId="77777777" w:rsidR="00F82AB5" w:rsidRPr="00624D54" w:rsidRDefault="00F82AB5" w:rsidP="00624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</w:tcBorders>
            <w:shd w:val="clear" w:color="auto" w:fill="auto"/>
          </w:tcPr>
          <w:p w14:paraId="239BD097" w14:textId="77777777" w:rsidR="00F82AB5" w:rsidRPr="00624D54" w:rsidRDefault="00F82AB5" w:rsidP="00624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B9DE754" w14:textId="77777777" w:rsidR="00F82AB5" w:rsidRPr="00624D54" w:rsidRDefault="00F82AB5" w:rsidP="00624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D54" w:rsidRPr="00624D54" w14:paraId="6C9CD193" w14:textId="77777777" w:rsidTr="00624D54">
        <w:tc>
          <w:tcPr>
            <w:tcW w:w="1434" w:type="pct"/>
            <w:shd w:val="clear" w:color="auto" w:fill="auto"/>
          </w:tcPr>
          <w:p w14:paraId="65CB203D" w14:textId="77777777" w:rsidR="005B5044" w:rsidRPr="00624D54" w:rsidRDefault="005B5044" w:rsidP="00624D54">
            <w:pPr>
              <w:ind w:left="432"/>
              <w:rPr>
                <w:rFonts w:ascii="Times New Roman" w:hAnsi="Times New Roman"/>
                <w:sz w:val="20"/>
                <w:szCs w:val="20"/>
              </w:rPr>
            </w:pPr>
            <w:bookmarkStart w:id="14" w:name="OLE_LINK9"/>
            <w:bookmarkStart w:id="15" w:name="OLE_LINK10"/>
            <w:bookmarkStart w:id="16" w:name="_Hlk454883422"/>
            <w:bookmarkStart w:id="17" w:name="_Hlk454884488"/>
            <w:bookmarkStart w:id="18" w:name="_Hlk484187053"/>
            <w:r w:rsidRPr="00624D54">
              <w:rPr>
                <w:rFonts w:ascii="Times New Roman" w:hAnsi="Times New Roman"/>
                <w:sz w:val="20"/>
                <w:szCs w:val="20"/>
              </w:rPr>
              <w:t>UV quintile 1</w:t>
            </w:r>
            <w:bookmarkEnd w:id="14"/>
            <w:bookmarkEnd w:id="15"/>
          </w:p>
        </w:tc>
        <w:tc>
          <w:tcPr>
            <w:tcW w:w="497" w:type="pct"/>
            <w:shd w:val="clear" w:color="auto" w:fill="auto"/>
            <w:vAlign w:val="bottom"/>
          </w:tcPr>
          <w:p w14:paraId="3CA0A15F" w14:textId="77777777" w:rsidR="005B5044" w:rsidRPr="00624D54" w:rsidRDefault="005B5044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679" w:type="pct"/>
            <w:shd w:val="clear" w:color="auto" w:fill="auto"/>
            <w:vAlign w:val="bottom"/>
          </w:tcPr>
          <w:p w14:paraId="795B91D9" w14:textId="77777777" w:rsidR="005B5044" w:rsidRPr="00624D54" w:rsidRDefault="005B5044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341</w:t>
            </w:r>
            <w:r w:rsidR="000F39F6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883" w:type="pct"/>
            <w:shd w:val="clear" w:color="auto" w:fill="auto"/>
            <w:vAlign w:val="bottom"/>
          </w:tcPr>
          <w:p w14:paraId="48F737F4" w14:textId="77777777" w:rsidR="005B5044" w:rsidRPr="00624D54" w:rsidRDefault="005B5044" w:rsidP="00624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>Referent</w:t>
            </w:r>
          </w:p>
        </w:tc>
        <w:tc>
          <w:tcPr>
            <w:tcW w:w="753" w:type="pct"/>
            <w:shd w:val="clear" w:color="auto" w:fill="auto"/>
          </w:tcPr>
          <w:p w14:paraId="4F2A6AE0" w14:textId="77777777" w:rsidR="005B5044" w:rsidRPr="00624D54" w:rsidRDefault="005B5044" w:rsidP="00624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>Referent</w:t>
            </w:r>
          </w:p>
        </w:tc>
        <w:tc>
          <w:tcPr>
            <w:tcW w:w="753" w:type="pct"/>
            <w:shd w:val="clear" w:color="auto" w:fill="auto"/>
            <w:vAlign w:val="bottom"/>
          </w:tcPr>
          <w:p w14:paraId="2952E80C" w14:textId="77777777" w:rsidR="005B5044" w:rsidRPr="00624D54" w:rsidRDefault="005B5044" w:rsidP="00624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>Referent</w:t>
            </w:r>
          </w:p>
        </w:tc>
      </w:tr>
      <w:tr w:rsidR="00624D54" w:rsidRPr="00624D54" w14:paraId="736D6C09" w14:textId="77777777" w:rsidTr="00624D54">
        <w:tc>
          <w:tcPr>
            <w:tcW w:w="1434" w:type="pct"/>
            <w:shd w:val="clear" w:color="auto" w:fill="auto"/>
          </w:tcPr>
          <w:p w14:paraId="5720DD9A" w14:textId="77777777" w:rsidR="00CE12CA" w:rsidRPr="00624D54" w:rsidRDefault="00CE12CA" w:rsidP="00624D54">
            <w:pPr>
              <w:ind w:left="432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>UV quintile 2</w:t>
            </w:r>
          </w:p>
        </w:tc>
        <w:tc>
          <w:tcPr>
            <w:tcW w:w="497" w:type="pct"/>
            <w:shd w:val="clear" w:color="auto" w:fill="auto"/>
            <w:vAlign w:val="bottom"/>
          </w:tcPr>
          <w:p w14:paraId="22E237B0" w14:textId="77777777" w:rsidR="00CE12CA" w:rsidRPr="00624D54" w:rsidRDefault="00CE12CA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679" w:type="pct"/>
            <w:shd w:val="clear" w:color="auto" w:fill="auto"/>
            <w:vAlign w:val="bottom"/>
          </w:tcPr>
          <w:p w14:paraId="5B7F0D23" w14:textId="77777777" w:rsidR="00CE12CA" w:rsidRPr="00624D54" w:rsidRDefault="00CE12CA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342</w:t>
            </w:r>
            <w:r w:rsidR="000F39F6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883" w:type="pct"/>
            <w:shd w:val="clear" w:color="auto" w:fill="auto"/>
          </w:tcPr>
          <w:p w14:paraId="3427EC61" w14:textId="77777777" w:rsidR="00CE12CA" w:rsidRPr="00624D54" w:rsidRDefault="00CE12CA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1.04 (0.91, 1.18)</w:t>
            </w:r>
          </w:p>
        </w:tc>
        <w:tc>
          <w:tcPr>
            <w:tcW w:w="753" w:type="pct"/>
            <w:shd w:val="clear" w:color="auto" w:fill="auto"/>
          </w:tcPr>
          <w:p w14:paraId="7AA417F5" w14:textId="77777777" w:rsidR="00CE12CA" w:rsidRPr="00624D54" w:rsidRDefault="00CE12CA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1.03 (0.91, 1.17)</w:t>
            </w:r>
          </w:p>
        </w:tc>
        <w:tc>
          <w:tcPr>
            <w:tcW w:w="753" w:type="pct"/>
            <w:shd w:val="clear" w:color="auto" w:fill="auto"/>
          </w:tcPr>
          <w:p w14:paraId="0438003A" w14:textId="77777777" w:rsidR="00CE12CA" w:rsidRPr="00624D54" w:rsidRDefault="00CE12CA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1.04 (0.91, 1.18)</w:t>
            </w:r>
          </w:p>
        </w:tc>
      </w:tr>
      <w:tr w:rsidR="00624D54" w:rsidRPr="00624D54" w14:paraId="28DCB304" w14:textId="77777777" w:rsidTr="00624D54">
        <w:trPr>
          <w:trHeight w:val="101"/>
        </w:trPr>
        <w:tc>
          <w:tcPr>
            <w:tcW w:w="1434" w:type="pct"/>
            <w:shd w:val="clear" w:color="auto" w:fill="auto"/>
          </w:tcPr>
          <w:p w14:paraId="47D69399" w14:textId="77777777" w:rsidR="00CE12CA" w:rsidRPr="00624D54" w:rsidRDefault="00CE12CA" w:rsidP="00624D54">
            <w:pPr>
              <w:ind w:left="432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>UV quintile 3</w:t>
            </w:r>
          </w:p>
        </w:tc>
        <w:tc>
          <w:tcPr>
            <w:tcW w:w="497" w:type="pct"/>
            <w:shd w:val="clear" w:color="auto" w:fill="auto"/>
            <w:vAlign w:val="bottom"/>
          </w:tcPr>
          <w:p w14:paraId="0DE93804" w14:textId="77777777" w:rsidR="00CE12CA" w:rsidRPr="00624D54" w:rsidRDefault="00CE12CA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679" w:type="pct"/>
            <w:shd w:val="clear" w:color="auto" w:fill="auto"/>
            <w:vAlign w:val="bottom"/>
          </w:tcPr>
          <w:p w14:paraId="4716A65A" w14:textId="77777777" w:rsidR="00CE12CA" w:rsidRPr="00624D54" w:rsidRDefault="00CE12CA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345</w:t>
            </w:r>
            <w:r w:rsidR="000F39F6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883" w:type="pct"/>
            <w:shd w:val="clear" w:color="auto" w:fill="auto"/>
          </w:tcPr>
          <w:p w14:paraId="4AF8ADAD" w14:textId="77777777" w:rsidR="00CE12CA" w:rsidRPr="00624D54" w:rsidRDefault="00CE12CA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0.94 (0.83, 1.07)</w:t>
            </w:r>
          </w:p>
        </w:tc>
        <w:tc>
          <w:tcPr>
            <w:tcW w:w="753" w:type="pct"/>
            <w:shd w:val="clear" w:color="auto" w:fill="auto"/>
          </w:tcPr>
          <w:p w14:paraId="412B9DAA" w14:textId="77777777" w:rsidR="00CE12CA" w:rsidRPr="00624D54" w:rsidRDefault="00CE12CA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0.95 (0.83, 1.08)</w:t>
            </w:r>
          </w:p>
        </w:tc>
        <w:tc>
          <w:tcPr>
            <w:tcW w:w="753" w:type="pct"/>
            <w:shd w:val="clear" w:color="auto" w:fill="auto"/>
          </w:tcPr>
          <w:p w14:paraId="414C581A" w14:textId="77777777" w:rsidR="00CE12CA" w:rsidRPr="00624D54" w:rsidRDefault="00CE12CA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0.94 (0.82, 1.07)</w:t>
            </w:r>
          </w:p>
        </w:tc>
      </w:tr>
      <w:tr w:rsidR="00624D54" w:rsidRPr="00624D54" w14:paraId="72E98CFA" w14:textId="77777777" w:rsidTr="00624D54">
        <w:trPr>
          <w:trHeight w:val="108"/>
        </w:trPr>
        <w:tc>
          <w:tcPr>
            <w:tcW w:w="1434" w:type="pct"/>
            <w:shd w:val="clear" w:color="auto" w:fill="auto"/>
          </w:tcPr>
          <w:p w14:paraId="35CC6490" w14:textId="77777777" w:rsidR="00CE12CA" w:rsidRPr="00624D54" w:rsidRDefault="00CE12CA" w:rsidP="00624D54">
            <w:pPr>
              <w:ind w:left="432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>UV quintile 4</w:t>
            </w:r>
          </w:p>
        </w:tc>
        <w:tc>
          <w:tcPr>
            <w:tcW w:w="497" w:type="pct"/>
            <w:shd w:val="clear" w:color="auto" w:fill="auto"/>
            <w:vAlign w:val="bottom"/>
          </w:tcPr>
          <w:p w14:paraId="7D3AC66B" w14:textId="77777777" w:rsidR="00CE12CA" w:rsidRPr="00624D54" w:rsidRDefault="00CE12CA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679" w:type="pct"/>
            <w:shd w:val="clear" w:color="auto" w:fill="auto"/>
            <w:vAlign w:val="bottom"/>
          </w:tcPr>
          <w:p w14:paraId="52DAFC78" w14:textId="77777777" w:rsidR="00CE12CA" w:rsidRPr="00624D54" w:rsidRDefault="00CE12CA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339</w:t>
            </w:r>
            <w:r w:rsidR="000F39F6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883" w:type="pct"/>
            <w:shd w:val="clear" w:color="auto" w:fill="auto"/>
          </w:tcPr>
          <w:p w14:paraId="36145C57" w14:textId="77777777" w:rsidR="00CE12CA" w:rsidRPr="00624D54" w:rsidRDefault="00CE12CA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0.95 (0.83, 1.08)</w:t>
            </w:r>
          </w:p>
        </w:tc>
        <w:tc>
          <w:tcPr>
            <w:tcW w:w="753" w:type="pct"/>
            <w:shd w:val="clear" w:color="auto" w:fill="auto"/>
          </w:tcPr>
          <w:p w14:paraId="462739CA" w14:textId="77777777" w:rsidR="00CE12CA" w:rsidRPr="00624D54" w:rsidRDefault="00CE12CA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0.96 (0.84, 1.09)</w:t>
            </w:r>
          </w:p>
        </w:tc>
        <w:tc>
          <w:tcPr>
            <w:tcW w:w="753" w:type="pct"/>
            <w:shd w:val="clear" w:color="auto" w:fill="auto"/>
          </w:tcPr>
          <w:p w14:paraId="69E0DF75" w14:textId="77777777" w:rsidR="00CE12CA" w:rsidRPr="00624D54" w:rsidRDefault="00CE12CA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0.94 (0.82, 1.07)</w:t>
            </w:r>
          </w:p>
        </w:tc>
      </w:tr>
      <w:tr w:rsidR="00624D54" w:rsidRPr="00624D54" w14:paraId="75263CED" w14:textId="77777777" w:rsidTr="00624D54">
        <w:tc>
          <w:tcPr>
            <w:tcW w:w="1434" w:type="pct"/>
            <w:shd w:val="clear" w:color="auto" w:fill="auto"/>
          </w:tcPr>
          <w:p w14:paraId="04D24E3B" w14:textId="77777777" w:rsidR="00CE12CA" w:rsidRPr="00624D54" w:rsidRDefault="00CE12CA" w:rsidP="00624D54">
            <w:pPr>
              <w:ind w:left="432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>UV quintile 5</w:t>
            </w:r>
          </w:p>
        </w:tc>
        <w:tc>
          <w:tcPr>
            <w:tcW w:w="497" w:type="pct"/>
            <w:shd w:val="clear" w:color="auto" w:fill="auto"/>
            <w:vAlign w:val="bottom"/>
          </w:tcPr>
          <w:p w14:paraId="130FE735" w14:textId="77777777" w:rsidR="00CE12CA" w:rsidRPr="00624D54" w:rsidRDefault="00CE12CA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679" w:type="pct"/>
            <w:shd w:val="clear" w:color="auto" w:fill="auto"/>
            <w:vAlign w:val="bottom"/>
          </w:tcPr>
          <w:p w14:paraId="64259173" w14:textId="77777777" w:rsidR="00CE12CA" w:rsidRPr="00624D54" w:rsidRDefault="00CE12CA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319</w:t>
            </w:r>
            <w:r w:rsidR="000F39F6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883" w:type="pct"/>
            <w:shd w:val="clear" w:color="auto" w:fill="auto"/>
          </w:tcPr>
          <w:p w14:paraId="1049E7A2" w14:textId="77777777" w:rsidR="00CE12CA" w:rsidRPr="00624D54" w:rsidRDefault="00CE12CA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0.98 (0.86, 1.12)</w:t>
            </w:r>
          </w:p>
        </w:tc>
        <w:tc>
          <w:tcPr>
            <w:tcW w:w="753" w:type="pct"/>
            <w:shd w:val="clear" w:color="auto" w:fill="auto"/>
          </w:tcPr>
          <w:p w14:paraId="7E47F92E" w14:textId="77777777" w:rsidR="00CE12CA" w:rsidRPr="00624D54" w:rsidRDefault="00CE12CA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0.97 (0.84, 1.11)</w:t>
            </w:r>
          </w:p>
        </w:tc>
        <w:tc>
          <w:tcPr>
            <w:tcW w:w="753" w:type="pct"/>
            <w:shd w:val="clear" w:color="auto" w:fill="auto"/>
          </w:tcPr>
          <w:p w14:paraId="2A2F56EB" w14:textId="77777777" w:rsidR="00CE12CA" w:rsidRPr="00624D54" w:rsidRDefault="00CE12CA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0.95 (0.82, 1.09)</w:t>
            </w:r>
          </w:p>
        </w:tc>
      </w:tr>
      <w:tr w:rsidR="00624D54" w:rsidRPr="00624D54" w14:paraId="0F620B6A" w14:textId="77777777" w:rsidTr="00624D54">
        <w:tc>
          <w:tcPr>
            <w:tcW w:w="1434" w:type="pct"/>
            <w:shd w:val="clear" w:color="auto" w:fill="auto"/>
          </w:tcPr>
          <w:p w14:paraId="56FC3BD8" w14:textId="77777777" w:rsidR="008A51E3" w:rsidRPr="00624D54" w:rsidRDefault="008A51E3" w:rsidP="00624D54">
            <w:pPr>
              <w:ind w:left="432"/>
              <w:rPr>
                <w:rFonts w:ascii="Times New Roman" w:hAnsi="Times New Roman"/>
                <w:sz w:val="20"/>
                <w:szCs w:val="20"/>
              </w:rPr>
            </w:pPr>
            <w:bookmarkStart w:id="19" w:name="OLE_LINK353"/>
            <w:bookmarkStart w:id="20" w:name="_Hlk458155637"/>
            <w:bookmarkEnd w:id="16"/>
            <w:r w:rsidRPr="00624D54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624D54">
              <w:rPr>
                <w:rFonts w:ascii="Times New Roman" w:hAnsi="Times New Roman"/>
                <w:sz w:val="20"/>
                <w:szCs w:val="20"/>
              </w:rPr>
              <w:t xml:space="preserve"> for trend</w:t>
            </w:r>
            <w:bookmarkEnd w:id="19"/>
          </w:p>
        </w:tc>
        <w:tc>
          <w:tcPr>
            <w:tcW w:w="497" w:type="pct"/>
            <w:shd w:val="clear" w:color="auto" w:fill="auto"/>
            <w:vAlign w:val="center"/>
          </w:tcPr>
          <w:p w14:paraId="2590AF1A" w14:textId="77777777" w:rsidR="008A51E3" w:rsidRPr="00624D54" w:rsidRDefault="008A51E3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14:paraId="3A9A45EC" w14:textId="77777777" w:rsidR="008A51E3" w:rsidRPr="00624D54" w:rsidRDefault="008A51E3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pct"/>
            <w:shd w:val="clear" w:color="auto" w:fill="auto"/>
            <w:vAlign w:val="bottom"/>
          </w:tcPr>
          <w:p w14:paraId="4B794188" w14:textId="77777777" w:rsidR="008A51E3" w:rsidRPr="00624D54" w:rsidRDefault="00B875A3" w:rsidP="00624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>0.48</w:t>
            </w:r>
          </w:p>
        </w:tc>
        <w:tc>
          <w:tcPr>
            <w:tcW w:w="753" w:type="pct"/>
            <w:shd w:val="clear" w:color="auto" w:fill="auto"/>
          </w:tcPr>
          <w:p w14:paraId="05D3CD3C" w14:textId="77777777" w:rsidR="008A51E3" w:rsidRPr="00624D54" w:rsidRDefault="004640F3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753" w:type="pct"/>
            <w:shd w:val="clear" w:color="auto" w:fill="auto"/>
            <w:vAlign w:val="bottom"/>
          </w:tcPr>
          <w:p w14:paraId="29752D92" w14:textId="77777777" w:rsidR="008A51E3" w:rsidRPr="00624D54" w:rsidRDefault="008A51E3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0.2</w:t>
            </w:r>
            <w:r w:rsidR="00CE12CA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624D54" w:rsidRPr="00624D54" w14:paraId="38B2E98E" w14:textId="77777777" w:rsidTr="00624D54">
        <w:tc>
          <w:tcPr>
            <w:tcW w:w="1434" w:type="pct"/>
            <w:shd w:val="clear" w:color="auto" w:fill="auto"/>
          </w:tcPr>
          <w:p w14:paraId="3F5C9F06" w14:textId="77777777" w:rsidR="008A51E3" w:rsidRPr="00624D54" w:rsidRDefault="008A51E3" w:rsidP="00624D54">
            <w:pPr>
              <w:ind w:left="432"/>
              <w:rPr>
                <w:rFonts w:ascii="Times New Roman" w:hAnsi="Times New Roman"/>
                <w:sz w:val="20"/>
                <w:szCs w:val="20"/>
              </w:rPr>
            </w:pPr>
            <w:bookmarkStart w:id="21" w:name="OLE_LINK20"/>
            <w:bookmarkStart w:id="22" w:name="OLE_LINK21"/>
            <w:bookmarkStart w:id="23" w:name="OLE_LINK22"/>
            <w:bookmarkStart w:id="24" w:name="OLE_LINK23"/>
            <w:bookmarkStart w:id="25" w:name="OLE_LINK24"/>
            <w:bookmarkStart w:id="26" w:name="OLE_LINK30"/>
            <w:bookmarkStart w:id="27" w:name="OLE_LINK31"/>
            <w:bookmarkStart w:id="28" w:name="OLE_LINK32"/>
            <w:bookmarkStart w:id="29" w:name="OLE_LINK37"/>
            <w:bookmarkEnd w:id="20"/>
            <w:r w:rsidRPr="00624D54">
              <w:rPr>
                <w:rFonts w:ascii="Times New Roman" w:hAnsi="Times New Roman"/>
                <w:sz w:val="20"/>
                <w:szCs w:val="20"/>
              </w:rPr>
              <w:t xml:space="preserve">Continuous UV (per IQR </w:t>
            </w:r>
            <w:proofErr w:type="gramStart"/>
            <w:r w:rsidRPr="00624D54">
              <w:rPr>
                <w:rFonts w:ascii="Times New Roman" w:hAnsi="Times New Roman"/>
                <w:sz w:val="20"/>
                <w:szCs w:val="20"/>
              </w:rPr>
              <w:t>increase)</w:t>
            </w:r>
            <w:r w:rsidRPr="00624D54">
              <w:rPr>
                <w:rFonts w:ascii="Times New Roman" w:hAnsi="Times New Roman"/>
                <w:sz w:val="20"/>
                <w:szCs w:val="20"/>
                <w:vertAlign w:val="superscript"/>
              </w:rPr>
              <w:t>e</w:t>
            </w:r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proofErr w:type="gramEnd"/>
          </w:p>
        </w:tc>
        <w:tc>
          <w:tcPr>
            <w:tcW w:w="497" w:type="pct"/>
            <w:shd w:val="clear" w:color="auto" w:fill="auto"/>
            <w:vAlign w:val="center"/>
          </w:tcPr>
          <w:p w14:paraId="5F4D87E3" w14:textId="77777777" w:rsidR="008A51E3" w:rsidRPr="00624D54" w:rsidRDefault="005B5044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0F39F6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3C630015" w14:textId="77777777" w:rsidR="008A51E3" w:rsidRPr="00624D54" w:rsidRDefault="005B5044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0F39F6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688</w:t>
            </w:r>
            <w:r w:rsidR="000F39F6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774</w:t>
            </w:r>
          </w:p>
        </w:tc>
        <w:tc>
          <w:tcPr>
            <w:tcW w:w="883" w:type="pct"/>
            <w:shd w:val="clear" w:color="auto" w:fill="auto"/>
            <w:vAlign w:val="bottom"/>
          </w:tcPr>
          <w:p w14:paraId="3D06FFB1" w14:textId="77777777" w:rsidR="008A51E3" w:rsidRPr="00624D54" w:rsidRDefault="00B875A3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0.98 (0.94, 1.03)</w:t>
            </w:r>
          </w:p>
        </w:tc>
        <w:tc>
          <w:tcPr>
            <w:tcW w:w="753" w:type="pct"/>
            <w:shd w:val="clear" w:color="auto" w:fill="auto"/>
          </w:tcPr>
          <w:p w14:paraId="508C0FE0" w14:textId="77777777" w:rsidR="008A51E3" w:rsidRPr="00624D54" w:rsidRDefault="004640F3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0.98 (0.93, 1.03)</w:t>
            </w:r>
          </w:p>
        </w:tc>
        <w:tc>
          <w:tcPr>
            <w:tcW w:w="753" w:type="pct"/>
            <w:shd w:val="clear" w:color="auto" w:fill="auto"/>
            <w:vAlign w:val="bottom"/>
          </w:tcPr>
          <w:p w14:paraId="2849F7C4" w14:textId="77777777" w:rsidR="008A51E3" w:rsidRPr="00624D54" w:rsidRDefault="00CE12CA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0.97 (0.93, 1.02)</w:t>
            </w:r>
          </w:p>
        </w:tc>
      </w:tr>
      <w:bookmarkEnd w:id="17"/>
      <w:tr w:rsidR="00624D54" w:rsidRPr="00624D54" w14:paraId="75DB0612" w14:textId="77777777" w:rsidTr="00624D54">
        <w:tc>
          <w:tcPr>
            <w:tcW w:w="1434" w:type="pct"/>
            <w:shd w:val="clear" w:color="auto" w:fill="auto"/>
          </w:tcPr>
          <w:p w14:paraId="42B6ADC6" w14:textId="77777777" w:rsidR="008A51E3" w:rsidRPr="00624D54" w:rsidRDefault="008A51E3" w:rsidP="008A51E3">
            <w:pPr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>ER+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75355FD1" w14:textId="77777777" w:rsidR="008A51E3" w:rsidRPr="00624D54" w:rsidRDefault="008A51E3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14:paraId="1BA9BB6E" w14:textId="77777777" w:rsidR="008A51E3" w:rsidRPr="00624D54" w:rsidRDefault="008A51E3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pct"/>
            <w:shd w:val="clear" w:color="auto" w:fill="auto"/>
            <w:vAlign w:val="bottom"/>
          </w:tcPr>
          <w:p w14:paraId="59883105" w14:textId="77777777" w:rsidR="008A51E3" w:rsidRPr="00624D54" w:rsidRDefault="008A51E3" w:rsidP="00624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3" w:type="pct"/>
            <w:shd w:val="clear" w:color="auto" w:fill="auto"/>
          </w:tcPr>
          <w:p w14:paraId="58CD6049" w14:textId="77777777" w:rsidR="008A51E3" w:rsidRPr="00624D54" w:rsidRDefault="008A51E3" w:rsidP="00624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3" w:type="pct"/>
            <w:shd w:val="clear" w:color="auto" w:fill="auto"/>
            <w:vAlign w:val="bottom"/>
          </w:tcPr>
          <w:p w14:paraId="59F3B7B2" w14:textId="77777777" w:rsidR="008A51E3" w:rsidRPr="00624D54" w:rsidRDefault="008A51E3" w:rsidP="00624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D54" w:rsidRPr="00624D54" w14:paraId="38EDC63D" w14:textId="77777777" w:rsidTr="00624D54">
        <w:tc>
          <w:tcPr>
            <w:tcW w:w="1434" w:type="pct"/>
            <w:shd w:val="clear" w:color="auto" w:fill="auto"/>
          </w:tcPr>
          <w:p w14:paraId="6E84DBA5" w14:textId="77777777" w:rsidR="005B5044" w:rsidRPr="00624D54" w:rsidRDefault="005B5044" w:rsidP="00624D54">
            <w:pPr>
              <w:ind w:left="432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>UV quintile 1</w:t>
            </w:r>
          </w:p>
        </w:tc>
        <w:tc>
          <w:tcPr>
            <w:tcW w:w="497" w:type="pct"/>
            <w:shd w:val="clear" w:color="auto" w:fill="auto"/>
            <w:vAlign w:val="bottom"/>
          </w:tcPr>
          <w:p w14:paraId="79EB3390" w14:textId="77777777" w:rsidR="005B5044" w:rsidRPr="00624D54" w:rsidRDefault="005B5044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679" w:type="pct"/>
            <w:shd w:val="clear" w:color="auto" w:fill="auto"/>
            <w:vAlign w:val="bottom"/>
          </w:tcPr>
          <w:p w14:paraId="4F26076F" w14:textId="77777777" w:rsidR="005B5044" w:rsidRPr="00624D54" w:rsidRDefault="005B5044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341</w:t>
            </w:r>
            <w:r w:rsidR="000F39F6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83" w:type="pct"/>
            <w:shd w:val="clear" w:color="auto" w:fill="auto"/>
            <w:vAlign w:val="bottom"/>
          </w:tcPr>
          <w:p w14:paraId="00F80B5D" w14:textId="77777777" w:rsidR="005B5044" w:rsidRPr="00624D54" w:rsidRDefault="005B5044" w:rsidP="00624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>Referent</w:t>
            </w:r>
          </w:p>
        </w:tc>
        <w:tc>
          <w:tcPr>
            <w:tcW w:w="753" w:type="pct"/>
            <w:shd w:val="clear" w:color="auto" w:fill="auto"/>
          </w:tcPr>
          <w:p w14:paraId="46D8A0B0" w14:textId="77777777" w:rsidR="005B5044" w:rsidRPr="00624D54" w:rsidRDefault="005B5044" w:rsidP="00624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>Referent</w:t>
            </w:r>
          </w:p>
        </w:tc>
        <w:tc>
          <w:tcPr>
            <w:tcW w:w="753" w:type="pct"/>
            <w:shd w:val="clear" w:color="auto" w:fill="auto"/>
            <w:vAlign w:val="bottom"/>
          </w:tcPr>
          <w:p w14:paraId="7F9958BA" w14:textId="77777777" w:rsidR="005B5044" w:rsidRPr="00624D54" w:rsidRDefault="005B5044" w:rsidP="00624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>Referent</w:t>
            </w:r>
          </w:p>
        </w:tc>
      </w:tr>
      <w:tr w:rsidR="00624D54" w:rsidRPr="00624D54" w14:paraId="62C9AACB" w14:textId="77777777" w:rsidTr="00624D54">
        <w:tc>
          <w:tcPr>
            <w:tcW w:w="1434" w:type="pct"/>
            <w:shd w:val="clear" w:color="auto" w:fill="auto"/>
          </w:tcPr>
          <w:p w14:paraId="14DAF6F1" w14:textId="77777777" w:rsidR="00C0561E" w:rsidRPr="00624D54" w:rsidRDefault="00C0561E" w:rsidP="00624D54">
            <w:pPr>
              <w:ind w:left="432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>UV quintile 2</w:t>
            </w:r>
          </w:p>
        </w:tc>
        <w:tc>
          <w:tcPr>
            <w:tcW w:w="497" w:type="pct"/>
            <w:shd w:val="clear" w:color="auto" w:fill="auto"/>
            <w:vAlign w:val="bottom"/>
          </w:tcPr>
          <w:p w14:paraId="2F403ACB" w14:textId="77777777" w:rsidR="00C0561E" w:rsidRPr="00624D54" w:rsidRDefault="00C0561E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679" w:type="pct"/>
            <w:shd w:val="clear" w:color="auto" w:fill="auto"/>
            <w:vAlign w:val="bottom"/>
          </w:tcPr>
          <w:p w14:paraId="4E1C3CE9" w14:textId="77777777" w:rsidR="00C0561E" w:rsidRPr="00624D54" w:rsidRDefault="00C0561E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342</w:t>
            </w:r>
            <w:r w:rsidR="000F39F6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869</w:t>
            </w:r>
          </w:p>
        </w:tc>
        <w:tc>
          <w:tcPr>
            <w:tcW w:w="883" w:type="pct"/>
            <w:shd w:val="clear" w:color="auto" w:fill="auto"/>
          </w:tcPr>
          <w:p w14:paraId="2C599535" w14:textId="77777777" w:rsidR="00C0561E" w:rsidRPr="00624D54" w:rsidRDefault="00C0561E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1.07 (0.91, 1.25)</w:t>
            </w:r>
          </w:p>
        </w:tc>
        <w:tc>
          <w:tcPr>
            <w:tcW w:w="753" w:type="pct"/>
            <w:shd w:val="clear" w:color="auto" w:fill="auto"/>
          </w:tcPr>
          <w:p w14:paraId="03BDCE93" w14:textId="77777777" w:rsidR="00C0561E" w:rsidRPr="00624D54" w:rsidRDefault="00C0561E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1.07 (0.91, 1.25)</w:t>
            </w:r>
          </w:p>
        </w:tc>
        <w:tc>
          <w:tcPr>
            <w:tcW w:w="753" w:type="pct"/>
            <w:shd w:val="clear" w:color="auto" w:fill="auto"/>
          </w:tcPr>
          <w:p w14:paraId="23AA9959" w14:textId="77777777" w:rsidR="00C0561E" w:rsidRPr="00624D54" w:rsidRDefault="00C0561E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1.07 (0.91, 1.25)</w:t>
            </w:r>
          </w:p>
        </w:tc>
      </w:tr>
      <w:tr w:rsidR="00624D54" w:rsidRPr="00624D54" w14:paraId="2B690074" w14:textId="77777777" w:rsidTr="00624D54">
        <w:tc>
          <w:tcPr>
            <w:tcW w:w="1434" w:type="pct"/>
            <w:shd w:val="clear" w:color="auto" w:fill="auto"/>
          </w:tcPr>
          <w:p w14:paraId="6DAA282D" w14:textId="77777777" w:rsidR="00C0561E" w:rsidRPr="00624D54" w:rsidRDefault="00C0561E" w:rsidP="00624D54">
            <w:pPr>
              <w:ind w:left="432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>UV quintile 3</w:t>
            </w:r>
          </w:p>
        </w:tc>
        <w:tc>
          <w:tcPr>
            <w:tcW w:w="497" w:type="pct"/>
            <w:shd w:val="clear" w:color="auto" w:fill="auto"/>
            <w:vAlign w:val="bottom"/>
          </w:tcPr>
          <w:p w14:paraId="33D43EE9" w14:textId="77777777" w:rsidR="00C0561E" w:rsidRPr="00624D54" w:rsidRDefault="00C0561E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679" w:type="pct"/>
            <w:shd w:val="clear" w:color="auto" w:fill="auto"/>
            <w:vAlign w:val="bottom"/>
          </w:tcPr>
          <w:p w14:paraId="707E2E28" w14:textId="77777777" w:rsidR="00C0561E" w:rsidRPr="00624D54" w:rsidRDefault="00C0561E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345</w:t>
            </w:r>
            <w:r w:rsidR="000F39F6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83" w:type="pct"/>
            <w:shd w:val="clear" w:color="auto" w:fill="auto"/>
          </w:tcPr>
          <w:p w14:paraId="33BDB99B" w14:textId="77777777" w:rsidR="00C0561E" w:rsidRPr="00624D54" w:rsidRDefault="00C0561E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0.93 (0.79, 1.10)</w:t>
            </w:r>
          </w:p>
        </w:tc>
        <w:tc>
          <w:tcPr>
            <w:tcW w:w="753" w:type="pct"/>
            <w:shd w:val="clear" w:color="auto" w:fill="auto"/>
          </w:tcPr>
          <w:p w14:paraId="10863991" w14:textId="77777777" w:rsidR="00C0561E" w:rsidRPr="00624D54" w:rsidRDefault="00C0561E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0.94 (0.80, 1.11)</w:t>
            </w:r>
          </w:p>
        </w:tc>
        <w:tc>
          <w:tcPr>
            <w:tcW w:w="753" w:type="pct"/>
            <w:shd w:val="clear" w:color="auto" w:fill="auto"/>
          </w:tcPr>
          <w:p w14:paraId="085B2361" w14:textId="77777777" w:rsidR="00C0561E" w:rsidRPr="00624D54" w:rsidRDefault="00C0561E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0.93 (0.79, 1.09)</w:t>
            </w:r>
          </w:p>
        </w:tc>
      </w:tr>
      <w:tr w:rsidR="00624D54" w:rsidRPr="00624D54" w14:paraId="564B50B7" w14:textId="77777777" w:rsidTr="00624D54">
        <w:tc>
          <w:tcPr>
            <w:tcW w:w="1434" w:type="pct"/>
            <w:shd w:val="clear" w:color="auto" w:fill="auto"/>
          </w:tcPr>
          <w:p w14:paraId="76432F2A" w14:textId="77777777" w:rsidR="00C0561E" w:rsidRPr="00624D54" w:rsidRDefault="00C0561E" w:rsidP="00624D54">
            <w:pPr>
              <w:ind w:left="432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>UV quintile 4</w:t>
            </w:r>
          </w:p>
        </w:tc>
        <w:tc>
          <w:tcPr>
            <w:tcW w:w="497" w:type="pct"/>
            <w:shd w:val="clear" w:color="auto" w:fill="auto"/>
            <w:vAlign w:val="bottom"/>
          </w:tcPr>
          <w:p w14:paraId="0A7553F9" w14:textId="77777777" w:rsidR="00C0561E" w:rsidRPr="00624D54" w:rsidRDefault="00C0561E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679" w:type="pct"/>
            <w:shd w:val="clear" w:color="auto" w:fill="auto"/>
            <w:vAlign w:val="bottom"/>
          </w:tcPr>
          <w:p w14:paraId="522338B8" w14:textId="77777777" w:rsidR="00C0561E" w:rsidRPr="00624D54" w:rsidRDefault="00C0561E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339</w:t>
            </w:r>
            <w:r w:rsidR="000F39F6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883" w:type="pct"/>
            <w:shd w:val="clear" w:color="auto" w:fill="auto"/>
          </w:tcPr>
          <w:p w14:paraId="2C43CCB4" w14:textId="77777777" w:rsidR="00C0561E" w:rsidRPr="00624D54" w:rsidRDefault="00C0561E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0.95 (0.80, 1.12)</w:t>
            </w:r>
          </w:p>
        </w:tc>
        <w:tc>
          <w:tcPr>
            <w:tcW w:w="753" w:type="pct"/>
            <w:shd w:val="clear" w:color="auto" w:fill="auto"/>
          </w:tcPr>
          <w:p w14:paraId="4010D169" w14:textId="77777777" w:rsidR="00C0561E" w:rsidRPr="00624D54" w:rsidRDefault="00C0561E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0.96 (0.81, 1.13)</w:t>
            </w:r>
          </w:p>
        </w:tc>
        <w:tc>
          <w:tcPr>
            <w:tcW w:w="753" w:type="pct"/>
            <w:shd w:val="clear" w:color="auto" w:fill="auto"/>
          </w:tcPr>
          <w:p w14:paraId="603E6F93" w14:textId="77777777" w:rsidR="00C0561E" w:rsidRPr="00624D54" w:rsidRDefault="00C0561E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0.93 (0.79, 1.10)</w:t>
            </w:r>
          </w:p>
        </w:tc>
      </w:tr>
      <w:tr w:rsidR="00624D54" w:rsidRPr="00624D54" w14:paraId="1B7F4746" w14:textId="77777777" w:rsidTr="00624D54">
        <w:tc>
          <w:tcPr>
            <w:tcW w:w="1434" w:type="pct"/>
            <w:shd w:val="clear" w:color="auto" w:fill="auto"/>
          </w:tcPr>
          <w:p w14:paraId="22644F0E" w14:textId="77777777" w:rsidR="00C0561E" w:rsidRPr="00624D54" w:rsidRDefault="00C0561E" w:rsidP="00624D54">
            <w:pPr>
              <w:ind w:left="432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>UV quintile 5</w:t>
            </w:r>
          </w:p>
        </w:tc>
        <w:tc>
          <w:tcPr>
            <w:tcW w:w="497" w:type="pct"/>
            <w:shd w:val="clear" w:color="auto" w:fill="auto"/>
            <w:vAlign w:val="bottom"/>
          </w:tcPr>
          <w:p w14:paraId="7D398601" w14:textId="77777777" w:rsidR="00C0561E" w:rsidRPr="00624D54" w:rsidRDefault="00C0561E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679" w:type="pct"/>
            <w:shd w:val="clear" w:color="auto" w:fill="auto"/>
            <w:vAlign w:val="bottom"/>
          </w:tcPr>
          <w:p w14:paraId="22D6BDDD" w14:textId="77777777" w:rsidR="00C0561E" w:rsidRPr="00624D54" w:rsidRDefault="00C0561E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319</w:t>
            </w:r>
            <w:r w:rsidR="000F39F6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83" w:type="pct"/>
            <w:shd w:val="clear" w:color="auto" w:fill="auto"/>
          </w:tcPr>
          <w:p w14:paraId="233E9789" w14:textId="77777777" w:rsidR="00C0561E" w:rsidRPr="00624D54" w:rsidRDefault="00C0561E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0.99 (0.84, 1.17)</w:t>
            </w:r>
          </w:p>
        </w:tc>
        <w:tc>
          <w:tcPr>
            <w:tcW w:w="753" w:type="pct"/>
            <w:shd w:val="clear" w:color="auto" w:fill="auto"/>
          </w:tcPr>
          <w:p w14:paraId="33482ADA" w14:textId="77777777" w:rsidR="00C0561E" w:rsidRPr="00624D54" w:rsidRDefault="00C0561E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0.96 (0.81, 1.15)</w:t>
            </w:r>
          </w:p>
        </w:tc>
        <w:tc>
          <w:tcPr>
            <w:tcW w:w="753" w:type="pct"/>
            <w:shd w:val="clear" w:color="auto" w:fill="auto"/>
          </w:tcPr>
          <w:p w14:paraId="72A0BCFE" w14:textId="77777777" w:rsidR="00C0561E" w:rsidRPr="00624D54" w:rsidRDefault="00C0561E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0.93 (0.78, 1.11)</w:t>
            </w:r>
          </w:p>
        </w:tc>
      </w:tr>
      <w:tr w:rsidR="00624D54" w:rsidRPr="00624D54" w14:paraId="46263F1E" w14:textId="77777777" w:rsidTr="00624D54">
        <w:tc>
          <w:tcPr>
            <w:tcW w:w="1434" w:type="pct"/>
            <w:shd w:val="clear" w:color="auto" w:fill="auto"/>
          </w:tcPr>
          <w:p w14:paraId="7CDE0A97" w14:textId="77777777" w:rsidR="008A51E3" w:rsidRPr="00624D54" w:rsidRDefault="008A51E3" w:rsidP="00624D54">
            <w:pPr>
              <w:ind w:left="432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624D54">
              <w:rPr>
                <w:rFonts w:ascii="Times New Roman" w:hAnsi="Times New Roman"/>
                <w:sz w:val="20"/>
                <w:szCs w:val="20"/>
              </w:rPr>
              <w:t xml:space="preserve"> for trend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6D492B9A" w14:textId="77777777" w:rsidR="008A51E3" w:rsidRPr="00624D54" w:rsidRDefault="008A51E3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14:paraId="2B1AB0C0" w14:textId="77777777" w:rsidR="008A51E3" w:rsidRPr="00624D54" w:rsidRDefault="008A51E3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pct"/>
            <w:shd w:val="clear" w:color="auto" w:fill="auto"/>
            <w:vAlign w:val="bottom"/>
          </w:tcPr>
          <w:p w14:paraId="39FB8EB1" w14:textId="77777777" w:rsidR="008A51E3" w:rsidRPr="00624D54" w:rsidRDefault="00740A34" w:rsidP="00624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>0.58</w:t>
            </w:r>
          </w:p>
        </w:tc>
        <w:tc>
          <w:tcPr>
            <w:tcW w:w="753" w:type="pct"/>
            <w:shd w:val="clear" w:color="auto" w:fill="auto"/>
          </w:tcPr>
          <w:p w14:paraId="029DE715" w14:textId="77777777" w:rsidR="008A51E3" w:rsidRPr="00624D54" w:rsidRDefault="008A51E3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753" w:type="pct"/>
            <w:shd w:val="clear" w:color="auto" w:fill="auto"/>
            <w:vAlign w:val="bottom"/>
          </w:tcPr>
          <w:p w14:paraId="7EB6CEBE" w14:textId="77777777" w:rsidR="008A51E3" w:rsidRPr="00624D54" w:rsidRDefault="008A51E3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0.17</w:t>
            </w:r>
          </w:p>
        </w:tc>
      </w:tr>
      <w:tr w:rsidR="00624D54" w:rsidRPr="00624D54" w14:paraId="5F548845" w14:textId="77777777" w:rsidTr="00624D54">
        <w:tc>
          <w:tcPr>
            <w:tcW w:w="1434" w:type="pct"/>
            <w:shd w:val="clear" w:color="auto" w:fill="auto"/>
          </w:tcPr>
          <w:p w14:paraId="445048A0" w14:textId="77777777" w:rsidR="00C0561E" w:rsidRPr="00624D54" w:rsidRDefault="00C0561E" w:rsidP="00624D54">
            <w:pPr>
              <w:ind w:left="432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 xml:space="preserve">Continuous UV (per IQR </w:t>
            </w:r>
            <w:proofErr w:type="gramStart"/>
            <w:r w:rsidRPr="00624D54">
              <w:rPr>
                <w:rFonts w:ascii="Times New Roman" w:hAnsi="Times New Roman"/>
                <w:sz w:val="20"/>
                <w:szCs w:val="20"/>
              </w:rPr>
              <w:t>increase)</w:t>
            </w:r>
            <w:r w:rsidRPr="00624D54">
              <w:rPr>
                <w:rFonts w:ascii="Times New Roman" w:hAnsi="Times New Roman"/>
                <w:sz w:val="20"/>
                <w:szCs w:val="20"/>
                <w:vertAlign w:val="superscript"/>
              </w:rPr>
              <w:t>e</w:t>
            </w:r>
            <w:proofErr w:type="gramEnd"/>
          </w:p>
        </w:tc>
        <w:tc>
          <w:tcPr>
            <w:tcW w:w="497" w:type="pct"/>
            <w:shd w:val="clear" w:color="auto" w:fill="auto"/>
            <w:vAlign w:val="center"/>
          </w:tcPr>
          <w:p w14:paraId="56FEFD16" w14:textId="77777777" w:rsidR="00C0561E" w:rsidRPr="00624D54" w:rsidRDefault="00C0561E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0F39F6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0F402277" w14:textId="77777777" w:rsidR="00C0561E" w:rsidRPr="00624D54" w:rsidRDefault="00C0561E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0F39F6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689</w:t>
            </w:r>
            <w:r w:rsidR="000F39F6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883" w:type="pct"/>
            <w:shd w:val="clear" w:color="auto" w:fill="auto"/>
            <w:vAlign w:val="bottom"/>
          </w:tcPr>
          <w:p w14:paraId="2A76F12B" w14:textId="77777777" w:rsidR="00C0561E" w:rsidRPr="00624D54" w:rsidRDefault="00C0561E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0.98 (0.92, 1.04)</w:t>
            </w:r>
          </w:p>
        </w:tc>
        <w:tc>
          <w:tcPr>
            <w:tcW w:w="753" w:type="pct"/>
            <w:shd w:val="clear" w:color="auto" w:fill="auto"/>
          </w:tcPr>
          <w:p w14:paraId="300ED278" w14:textId="77777777" w:rsidR="00C0561E" w:rsidRPr="00624D54" w:rsidRDefault="00C0561E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0.97 (0.91, 1.03)</w:t>
            </w:r>
          </w:p>
        </w:tc>
        <w:tc>
          <w:tcPr>
            <w:tcW w:w="753" w:type="pct"/>
            <w:shd w:val="clear" w:color="auto" w:fill="auto"/>
          </w:tcPr>
          <w:p w14:paraId="43AD02E3" w14:textId="77777777" w:rsidR="00C0561E" w:rsidRPr="00624D54" w:rsidRDefault="00C0561E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0.96 (0.90, 1.02)</w:t>
            </w:r>
          </w:p>
        </w:tc>
      </w:tr>
      <w:tr w:rsidR="00624D54" w:rsidRPr="00624D54" w14:paraId="2CC63043" w14:textId="77777777" w:rsidTr="00624D54">
        <w:tc>
          <w:tcPr>
            <w:tcW w:w="1434" w:type="pct"/>
            <w:shd w:val="clear" w:color="auto" w:fill="auto"/>
          </w:tcPr>
          <w:p w14:paraId="48FC95AF" w14:textId="77777777" w:rsidR="008A51E3" w:rsidRPr="00624D54" w:rsidRDefault="008A51E3" w:rsidP="008A51E3">
            <w:pPr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>ER-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1D073384" w14:textId="77777777" w:rsidR="008A51E3" w:rsidRPr="00624D54" w:rsidRDefault="008A51E3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14:paraId="385019BB" w14:textId="77777777" w:rsidR="008A51E3" w:rsidRPr="00624D54" w:rsidRDefault="008A51E3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pct"/>
            <w:shd w:val="clear" w:color="auto" w:fill="auto"/>
            <w:vAlign w:val="bottom"/>
          </w:tcPr>
          <w:p w14:paraId="73F7FF69" w14:textId="77777777" w:rsidR="008A51E3" w:rsidRPr="00624D54" w:rsidRDefault="008A51E3" w:rsidP="00624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3" w:type="pct"/>
            <w:shd w:val="clear" w:color="auto" w:fill="auto"/>
          </w:tcPr>
          <w:p w14:paraId="0C0E4F3E" w14:textId="77777777" w:rsidR="008A51E3" w:rsidRPr="00624D54" w:rsidRDefault="008A51E3" w:rsidP="00624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3" w:type="pct"/>
            <w:shd w:val="clear" w:color="auto" w:fill="auto"/>
            <w:vAlign w:val="bottom"/>
          </w:tcPr>
          <w:p w14:paraId="1C02A6D0" w14:textId="77777777" w:rsidR="008A51E3" w:rsidRPr="00624D54" w:rsidRDefault="008A51E3" w:rsidP="00C056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D54" w:rsidRPr="00624D54" w14:paraId="68BA00EB" w14:textId="77777777" w:rsidTr="00624D54">
        <w:tc>
          <w:tcPr>
            <w:tcW w:w="1434" w:type="pct"/>
            <w:shd w:val="clear" w:color="auto" w:fill="auto"/>
          </w:tcPr>
          <w:p w14:paraId="4A3644BE" w14:textId="77777777" w:rsidR="005B5044" w:rsidRPr="00624D54" w:rsidRDefault="005B5044" w:rsidP="00624D54">
            <w:pPr>
              <w:ind w:left="432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>UV quintile 1</w:t>
            </w:r>
          </w:p>
        </w:tc>
        <w:tc>
          <w:tcPr>
            <w:tcW w:w="497" w:type="pct"/>
            <w:shd w:val="clear" w:color="auto" w:fill="auto"/>
            <w:vAlign w:val="bottom"/>
          </w:tcPr>
          <w:p w14:paraId="1EF81507" w14:textId="77777777" w:rsidR="005B5044" w:rsidRPr="00624D54" w:rsidRDefault="005B5044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79" w:type="pct"/>
            <w:shd w:val="clear" w:color="auto" w:fill="auto"/>
            <w:vAlign w:val="bottom"/>
          </w:tcPr>
          <w:p w14:paraId="2E4B6584" w14:textId="77777777" w:rsidR="005B5044" w:rsidRPr="00624D54" w:rsidRDefault="005B5044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341</w:t>
            </w:r>
            <w:r w:rsidR="000F39F6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883" w:type="pct"/>
            <w:shd w:val="clear" w:color="auto" w:fill="auto"/>
            <w:vAlign w:val="bottom"/>
          </w:tcPr>
          <w:p w14:paraId="1D8246BB" w14:textId="77777777" w:rsidR="005B5044" w:rsidRPr="00624D54" w:rsidRDefault="005B5044" w:rsidP="00624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>Referent</w:t>
            </w:r>
          </w:p>
        </w:tc>
        <w:tc>
          <w:tcPr>
            <w:tcW w:w="753" w:type="pct"/>
            <w:shd w:val="clear" w:color="auto" w:fill="auto"/>
          </w:tcPr>
          <w:p w14:paraId="29E03C3E" w14:textId="77777777" w:rsidR="005B5044" w:rsidRPr="00624D54" w:rsidRDefault="005B5044" w:rsidP="00624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>Referent</w:t>
            </w:r>
          </w:p>
        </w:tc>
        <w:tc>
          <w:tcPr>
            <w:tcW w:w="753" w:type="pct"/>
            <w:shd w:val="clear" w:color="auto" w:fill="auto"/>
            <w:vAlign w:val="bottom"/>
          </w:tcPr>
          <w:p w14:paraId="1A73D4DE" w14:textId="77777777" w:rsidR="005B5044" w:rsidRPr="00624D54" w:rsidRDefault="005B5044" w:rsidP="00624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>Referent</w:t>
            </w:r>
          </w:p>
        </w:tc>
      </w:tr>
      <w:tr w:rsidR="00624D54" w:rsidRPr="00624D54" w14:paraId="49EAF72F" w14:textId="77777777" w:rsidTr="00624D54">
        <w:tc>
          <w:tcPr>
            <w:tcW w:w="1434" w:type="pct"/>
            <w:shd w:val="clear" w:color="auto" w:fill="auto"/>
          </w:tcPr>
          <w:p w14:paraId="42C22105" w14:textId="77777777" w:rsidR="005470BD" w:rsidRPr="00624D54" w:rsidRDefault="005470BD" w:rsidP="00624D54">
            <w:pPr>
              <w:ind w:left="432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>UV quintile 2</w:t>
            </w:r>
          </w:p>
        </w:tc>
        <w:tc>
          <w:tcPr>
            <w:tcW w:w="497" w:type="pct"/>
            <w:shd w:val="clear" w:color="auto" w:fill="auto"/>
            <w:vAlign w:val="bottom"/>
          </w:tcPr>
          <w:p w14:paraId="2C799B01" w14:textId="77777777" w:rsidR="005470BD" w:rsidRPr="00624D54" w:rsidRDefault="005470BD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79" w:type="pct"/>
            <w:shd w:val="clear" w:color="auto" w:fill="auto"/>
            <w:vAlign w:val="bottom"/>
          </w:tcPr>
          <w:p w14:paraId="503C3534" w14:textId="77777777" w:rsidR="005470BD" w:rsidRPr="00624D54" w:rsidRDefault="005470BD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343</w:t>
            </w:r>
            <w:r w:rsidR="000F39F6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83" w:type="pct"/>
            <w:shd w:val="clear" w:color="auto" w:fill="auto"/>
          </w:tcPr>
          <w:p w14:paraId="30D1DC71" w14:textId="77777777" w:rsidR="005470BD" w:rsidRPr="00624D54" w:rsidRDefault="005470BD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1.01 (0.74, 1.39)</w:t>
            </w:r>
          </w:p>
        </w:tc>
        <w:tc>
          <w:tcPr>
            <w:tcW w:w="753" w:type="pct"/>
            <w:shd w:val="clear" w:color="auto" w:fill="auto"/>
          </w:tcPr>
          <w:p w14:paraId="7E0298A3" w14:textId="77777777" w:rsidR="005470BD" w:rsidRPr="00624D54" w:rsidRDefault="005470BD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1.01 (0.74, 1.38)</w:t>
            </w:r>
          </w:p>
        </w:tc>
        <w:tc>
          <w:tcPr>
            <w:tcW w:w="753" w:type="pct"/>
            <w:shd w:val="clear" w:color="auto" w:fill="auto"/>
          </w:tcPr>
          <w:p w14:paraId="44A6B142" w14:textId="77777777" w:rsidR="005470BD" w:rsidRPr="00624D54" w:rsidRDefault="005470BD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1.02 (0.74, 1.40)</w:t>
            </w:r>
          </w:p>
        </w:tc>
      </w:tr>
      <w:tr w:rsidR="00624D54" w:rsidRPr="00624D54" w14:paraId="020395B4" w14:textId="77777777" w:rsidTr="00624D54">
        <w:tc>
          <w:tcPr>
            <w:tcW w:w="1434" w:type="pct"/>
            <w:shd w:val="clear" w:color="auto" w:fill="auto"/>
          </w:tcPr>
          <w:p w14:paraId="5619A77B" w14:textId="77777777" w:rsidR="005470BD" w:rsidRPr="00624D54" w:rsidRDefault="005470BD" w:rsidP="00624D54">
            <w:pPr>
              <w:ind w:left="432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>UV quintile 3</w:t>
            </w:r>
          </w:p>
        </w:tc>
        <w:tc>
          <w:tcPr>
            <w:tcW w:w="497" w:type="pct"/>
            <w:shd w:val="clear" w:color="auto" w:fill="auto"/>
            <w:vAlign w:val="bottom"/>
          </w:tcPr>
          <w:p w14:paraId="313AF89E" w14:textId="77777777" w:rsidR="005470BD" w:rsidRPr="00624D54" w:rsidRDefault="005470BD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679" w:type="pct"/>
            <w:shd w:val="clear" w:color="auto" w:fill="auto"/>
            <w:vAlign w:val="bottom"/>
          </w:tcPr>
          <w:p w14:paraId="3E60A48F" w14:textId="77777777" w:rsidR="005470BD" w:rsidRPr="00624D54" w:rsidRDefault="005470BD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345</w:t>
            </w:r>
            <w:r w:rsidR="000F39F6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83" w:type="pct"/>
            <w:shd w:val="clear" w:color="auto" w:fill="auto"/>
          </w:tcPr>
          <w:p w14:paraId="1C95CFA7" w14:textId="77777777" w:rsidR="005470BD" w:rsidRPr="00624D54" w:rsidRDefault="005470BD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1.03 (0.75, 1.40)</w:t>
            </w:r>
          </w:p>
        </w:tc>
        <w:tc>
          <w:tcPr>
            <w:tcW w:w="753" w:type="pct"/>
            <w:shd w:val="clear" w:color="auto" w:fill="auto"/>
          </w:tcPr>
          <w:p w14:paraId="3A4BFB02" w14:textId="77777777" w:rsidR="005470BD" w:rsidRPr="00624D54" w:rsidRDefault="005470BD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1.02 (0.75, 1.40)</w:t>
            </w:r>
          </w:p>
        </w:tc>
        <w:tc>
          <w:tcPr>
            <w:tcW w:w="753" w:type="pct"/>
            <w:shd w:val="clear" w:color="auto" w:fill="auto"/>
          </w:tcPr>
          <w:p w14:paraId="0FE93E31" w14:textId="77777777" w:rsidR="005470BD" w:rsidRPr="00624D54" w:rsidRDefault="005470BD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1.02 (0.74, 1.39)</w:t>
            </w:r>
          </w:p>
        </w:tc>
      </w:tr>
      <w:tr w:rsidR="00624D54" w:rsidRPr="00624D54" w14:paraId="4E558BDD" w14:textId="77777777" w:rsidTr="00624D54">
        <w:tc>
          <w:tcPr>
            <w:tcW w:w="1434" w:type="pct"/>
            <w:shd w:val="clear" w:color="auto" w:fill="auto"/>
          </w:tcPr>
          <w:p w14:paraId="5E92BAD5" w14:textId="77777777" w:rsidR="005470BD" w:rsidRPr="00624D54" w:rsidRDefault="005470BD" w:rsidP="00624D54">
            <w:pPr>
              <w:ind w:left="432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>UV quintile 4</w:t>
            </w:r>
          </w:p>
        </w:tc>
        <w:tc>
          <w:tcPr>
            <w:tcW w:w="497" w:type="pct"/>
            <w:shd w:val="clear" w:color="auto" w:fill="auto"/>
            <w:vAlign w:val="bottom"/>
          </w:tcPr>
          <w:p w14:paraId="3E16702C" w14:textId="77777777" w:rsidR="005470BD" w:rsidRPr="00624D54" w:rsidRDefault="005470BD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79" w:type="pct"/>
            <w:shd w:val="clear" w:color="auto" w:fill="auto"/>
            <w:vAlign w:val="bottom"/>
          </w:tcPr>
          <w:p w14:paraId="7DDA1CF3" w14:textId="77777777" w:rsidR="005470BD" w:rsidRPr="00624D54" w:rsidRDefault="005470BD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340</w:t>
            </w:r>
            <w:r w:rsidR="000F39F6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883" w:type="pct"/>
            <w:shd w:val="clear" w:color="auto" w:fill="auto"/>
          </w:tcPr>
          <w:p w14:paraId="339595BB" w14:textId="77777777" w:rsidR="005470BD" w:rsidRPr="00624D54" w:rsidRDefault="005470BD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0.91 (0.65, 1.25)</w:t>
            </w:r>
          </w:p>
        </w:tc>
        <w:tc>
          <w:tcPr>
            <w:tcW w:w="753" w:type="pct"/>
            <w:shd w:val="clear" w:color="auto" w:fill="auto"/>
          </w:tcPr>
          <w:p w14:paraId="0C9DFFBA" w14:textId="77777777" w:rsidR="005470BD" w:rsidRPr="00624D54" w:rsidRDefault="005470BD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0.91 (0.66, 1.26)</w:t>
            </w:r>
          </w:p>
        </w:tc>
        <w:tc>
          <w:tcPr>
            <w:tcW w:w="753" w:type="pct"/>
            <w:shd w:val="clear" w:color="auto" w:fill="auto"/>
          </w:tcPr>
          <w:p w14:paraId="24683F6A" w14:textId="77777777" w:rsidR="005470BD" w:rsidRPr="00624D54" w:rsidRDefault="005470BD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0.91 (0.65, 1.26)</w:t>
            </w:r>
          </w:p>
        </w:tc>
      </w:tr>
      <w:tr w:rsidR="00624D54" w:rsidRPr="00624D54" w14:paraId="52FD8097" w14:textId="77777777" w:rsidTr="00624D54">
        <w:tc>
          <w:tcPr>
            <w:tcW w:w="1434" w:type="pct"/>
            <w:shd w:val="clear" w:color="auto" w:fill="auto"/>
          </w:tcPr>
          <w:p w14:paraId="42E38CA1" w14:textId="77777777" w:rsidR="005470BD" w:rsidRPr="00624D54" w:rsidRDefault="005470BD" w:rsidP="00624D54">
            <w:pPr>
              <w:ind w:left="432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>UV quintile 5</w:t>
            </w:r>
          </w:p>
        </w:tc>
        <w:tc>
          <w:tcPr>
            <w:tcW w:w="497" w:type="pct"/>
            <w:shd w:val="clear" w:color="auto" w:fill="auto"/>
            <w:vAlign w:val="bottom"/>
          </w:tcPr>
          <w:p w14:paraId="2E96D32F" w14:textId="77777777" w:rsidR="005470BD" w:rsidRPr="00624D54" w:rsidRDefault="005470BD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79" w:type="pct"/>
            <w:shd w:val="clear" w:color="auto" w:fill="auto"/>
            <w:vAlign w:val="bottom"/>
          </w:tcPr>
          <w:p w14:paraId="6B306B9E" w14:textId="77777777" w:rsidR="005470BD" w:rsidRPr="00624D54" w:rsidRDefault="005470BD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319</w:t>
            </w:r>
            <w:r w:rsidR="000F39F6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883" w:type="pct"/>
            <w:shd w:val="clear" w:color="auto" w:fill="auto"/>
          </w:tcPr>
          <w:p w14:paraId="3B9D796B" w14:textId="77777777" w:rsidR="005470BD" w:rsidRPr="00624D54" w:rsidRDefault="005470BD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0.97 (0.70, 1.34)</w:t>
            </w:r>
          </w:p>
        </w:tc>
        <w:tc>
          <w:tcPr>
            <w:tcW w:w="753" w:type="pct"/>
            <w:shd w:val="clear" w:color="auto" w:fill="auto"/>
          </w:tcPr>
          <w:p w14:paraId="2347E2CD" w14:textId="77777777" w:rsidR="005470BD" w:rsidRPr="00624D54" w:rsidRDefault="005470BD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0.98 (0.70, 1.37)</w:t>
            </w:r>
          </w:p>
        </w:tc>
        <w:tc>
          <w:tcPr>
            <w:tcW w:w="753" w:type="pct"/>
            <w:shd w:val="clear" w:color="auto" w:fill="auto"/>
          </w:tcPr>
          <w:p w14:paraId="17D49FA7" w14:textId="77777777" w:rsidR="005470BD" w:rsidRPr="00624D54" w:rsidRDefault="005470BD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0.99 (0.71, 1.40)</w:t>
            </w:r>
          </w:p>
        </w:tc>
      </w:tr>
      <w:tr w:rsidR="00624D54" w:rsidRPr="00624D54" w14:paraId="4CF158CB" w14:textId="77777777" w:rsidTr="00624D54">
        <w:tc>
          <w:tcPr>
            <w:tcW w:w="1434" w:type="pct"/>
            <w:shd w:val="clear" w:color="auto" w:fill="auto"/>
          </w:tcPr>
          <w:p w14:paraId="623B002A" w14:textId="77777777" w:rsidR="008A51E3" w:rsidRPr="00624D54" w:rsidRDefault="008A51E3" w:rsidP="00624D54">
            <w:pPr>
              <w:ind w:left="432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624D54">
              <w:rPr>
                <w:rFonts w:ascii="Times New Roman" w:hAnsi="Times New Roman"/>
                <w:sz w:val="20"/>
                <w:szCs w:val="20"/>
              </w:rPr>
              <w:t xml:space="preserve"> for trend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0C8226E6" w14:textId="77777777" w:rsidR="008A51E3" w:rsidRPr="00624D54" w:rsidRDefault="008A51E3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14:paraId="781AFEA6" w14:textId="77777777" w:rsidR="008A51E3" w:rsidRPr="00624D54" w:rsidRDefault="008A51E3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pct"/>
            <w:shd w:val="clear" w:color="auto" w:fill="auto"/>
            <w:vAlign w:val="bottom"/>
          </w:tcPr>
          <w:p w14:paraId="3EA80FE1" w14:textId="77777777" w:rsidR="008A51E3" w:rsidRPr="00624D54" w:rsidRDefault="008A51E3" w:rsidP="00624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>0.58</w:t>
            </w:r>
          </w:p>
        </w:tc>
        <w:tc>
          <w:tcPr>
            <w:tcW w:w="753" w:type="pct"/>
            <w:shd w:val="clear" w:color="auto" w:fill="auto"/>
          </w:tcPr>
          <w:p w14:paraId="50760207" w14:textId="77777777" w:rsidR="008A51E3" w:rsidRPr="00624D54" w:rsidRDefault="008A51E3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753" w:type="pct"/>
            <w:shd w:val="clear" w:color="auto" w:fill="auto"/>
            <w:vAlign w:val="bottom"/>
          </w:tcPr>
          <w:p w14:paraId="5A38B7D5" w14:textId="77777777" w:rsidR="008A51E3" w:rsidRPr="00624D54" w:rsidRDefault="008A51E3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0.69</w:t>
            </w:r>
          </w:p>
        </w:tc>
      </w:tr>
      <w:tr w:rsidR="00624D54" w:rsidRPr="00624D54" w14:paraId="5CA148C7" w14:textId="77777777" w:rsidTr="00624D54">
        <w:tc>
          <w:tcPr>
            <w:tcW w:w="1434" w:type="pct"/>
            <w:tcBorders>
              <w:bottom w:val="single" w:sz="4" w:space="0" w:color="auto"/>
            </w:tcBorders>
            <w:shd w:val="clear" w:color="auto" w:fill="auto"/>
          </w:tcPr>
          <w:p w14:paraId="61E84B98" w14:textId="77777777" w:rsidR="008A51E3" w:rsidRPr="00624D54" w:rsidRDefault="008A51E3" w:rsidP="00624D54">
            <w:pPr>
              <w:ind w:left="432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 xml:space="preserve">Continuous UV (per IQR </w:t>
            </w:r>
            <w:proofErr w:type="gramStart"/>
            <w:r w:rsidRPr="00624D54">
              <w:rPr>
                <w:rFonts w:ascii="Times New Roman" w:hAnsi="Times New Roman"/>
                <w:sz w:val="20"/>
                <w:szCs w:val="20"/>
              </w:rPr>
              <w:t>increase)</w:t>
            </w:r>
            <w:r w:rsidRPr="00624D54">
              <w:rPr>
                <w:rFonts w:ascii="Times New Roman" w:hAnsi="Times New Roman"/>
                <w:sz w:val="20"/>
                <w:szCs w:val="20"/>
                <w:vertAlign w:val="superscript"/>
              </w:rPr>
              <w:t>e</w:t>
            </w:r>
            <w:proofErr w:type="gramEnd"/>
          </w:p>
        </w:tc>
        <w:tc>
          <w:tcPr>
            <w:tcW w:w="4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8FCFB" w14:textId="77777777" w:rsidR="008A51E3" w:rsidRPr="00624D54" w:rsidRDefault="008A51E3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FDFF34" w14:textId="77777777" w:rsidR="008A51E3" w:rsidRPr="00624D54" w:rsidRDefault="005B5044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0F39F6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690</w:t>
            </w:r>
            <w:r w:rsidR="000F39F6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88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343572" w14:textId="77777777" w:rsidR="008A51E3" w:rsidRPr="00624D54" w:rsidRDefault="005470BD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0.99 (0.89, 1.11)</w:t>
            </w:r>
          </w:p>
        </w:tc>
        <w:tc>
          <w:tcPr>
            <w:tcW w:w="753" w:type="pct"/>
            <w:tcBorders>
              <w:bottom w:val="single" w:sz="4" w:space="0" w:color="auto"/>
            </w:tcBorders>
            <w:shd w:val="clear" w:color="auto" w:fill="auto"/>
          </w:tcPr>
          <w:p w14:paraId="64F34229" w14:textId="77777777" w:rsidR="008A51E3" w:rsidRPr="00624D54" w:rsidRDefault="005470BD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1.00 (0.89, 1.12)</w:t>
            </w:r>
          </w:p>
        </w:tc>
        <w:tc>
          <w:tcPr>
            <w:tcW w:w="75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3E0060" w14:textId="77777777" w:rsidR="008A51E3" w:rsidRPr="00624D54" w:rsidRDefault="005470BD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1.00 (0.89, 1.13)</w:t>
            </w:r>
          </w:p>
        </w:tc>
      </w:tr>
      <w:bookmarkEnd w:id="5"/>
      <w:bookmarkEnd w:id="6"/>
      <w:bookmarkEnd w:id="7"/>
      <w:bookmarkEnd w:id="8"/>
      <w:bookmarkEnd w:id="9"/>
      <w:bookmarkEnd w:id="10"/>
      <w:bookmarkEnd w:id="11"/>
      <w:bookmarkEnd w:id="18"/>
    </w:tbl>
    <w:p w14:paraId="3271D555" w14:textId="77777777" w:rsidR="00F82AB5" w:rsidRDefault="00F82AB5" w:rsidP="002541DE">
      <w:pPr>
        <w:rPr>
          <w:rFonts w:ascii="Times New Roman" w:hAnsi="Times New Roman"/>
          <w:sz w:val="18"/>
          <w:szCs w:val="20"/>
          <w:vertAlign w:val="superscript"/>
        </w:rPr>
      </w:pPr>
    </w:p>
    <w:p w14:paraId="5411EBF4" w14:textId="77777777" w:rsidR="00F82AB5" w:rsidRPr="009E647A" w:rsidRDefault="00F82AB5" w:rsidP="00F82AB5">
      <w:pPr>
        <w:rPr>
          <w:rFonts w:ascii="Times New Roman" w:hAnsi="Times New Roman"/>
          <w:sz w:val="20"/>
          <w:szCs w:val="20"/>
        </w:rPr>
      </w:pPr>
      <w:r w:rsidRPr="009E647A">
        <w:rPr>
          <w:rFonts w:ascii="Times New Roman" w:hAnsi="Times New Roman"/>
          <w:sz w:val="20"/>
          <w:szCs w:val="20"/>
          <w:vertAlign w:val="superscript"/>
        </w:rPr>
        <w:t>a</w:t>
      </w:r>
      <w:r w:rsidRPr="009E647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UV</w:t>
      </w:r>
      <w:r w:rsidRPr="009E647A">
        <w:rPr>
          <w:rFonts w:ascii="Times New Roman" w:hAnsi="Times New Roman"/>
          <w:sz w:val="20"/>
          <w:szCs w:val="20"/>
        </w:rPr>
        <w:t xml:space="preserve"> quintile 1: </w:t>
      </w:r>
      <w:bookmarkStart w:id="30" w:name="OLE_LINK298"/>
      <w:bookmarkStart w:id="31" w:name="OLE_LINK299"/>
      <w:bookmarkStart w:id="32" w:name="OLE_LINK300"/>
      <w:bookmarkStart w:id="33" w:name="OLE_LINK301"/>
      <w:r w:rsidRPr="009E647A">
        <w:rPr>
          <w:rFonts w:ascii="Times New Roman" w:hAnsi="Times New Roman"/>
          <w:sz w:val="20"/>
          <w:szCs w:val="20"/>
        </w:rPr>
        <w:t>&lt;</w:t>
      </w:r>
      <w:r>
        <w:rPr>
          <w:rFonts w:ascii="Times New Roman" w:hAnsi="Times New Roman"/>
          <w:sz w:val="20"/>
          <w:szCs w:val="20"/>
        </w:rPr>
        <w:t>166.6</w:t>
      </w:r>
      <w:r w:rsidRPr="009E647A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mW</w:t>
      </w:r>
      <w:proofErr w:type="spellEnd"/>
      <w:r w:rsidRPr="009E647A">
        <w:rPr>
          <w:rFonts w:ascii="Times New Roman" w:hAnsi="Times New Roman"/>
          <w:sz w:val="20"/>
          <w:szCs w:val="20"/>
        </w:rPr>
        <w:t>/m</w:t>
      </w:r>
      <w:bookmarkEnd w:id="30"/>
      <w:bookmarkEnd w:id="31"/>
      <w:bookmarkEnd w:id="32"/>
      <w:bookmarkEnd w:id="33"/>
      <w:r>
        <w:rPr>
          <w:rFonts w:ascii="Times New Roman" w:hAnsi="Times New Roman"/>
          <w:sz w:val="20"/>
          <w:szCs w:val="20"/>
          <w:vertAlign w:val="superscript"/>
        </w:rPr>
        <w:t>2</w:t>
      </w:r>
      <w:r w:rsidRPr="009E647A">
        <w:rPr>
          <w:rFonts w:ascii="Times New Roman" w:hAnsi="Times New Roman"/>
          <w:sz w:val="20"/>
          <w:szCs w:val="20"/>
        </w:rPr>
        <w:t xml:space="preserve">; quintile 2: </w:t>
      </w:r>
      <w:bookmarkStart w:id="34" w:name="OLE_LINK302"/>
      <w:bookmarkStart w:id="35" w:name="OLE_LINK303"/>
      <w:bookmarkStart w:id="36" w:name="OLE_LINK304"/>
      <w:r w:rsidRPr="009E647A">
        <w:rPr>
          <w:rFonts w:ascii="Times New Roman" w:hAnsi="Times New Roman"/>
          <w:sz w:val="20"/>
          <w:szCs w:val="20"/>
        </w:rPr>
        <w:t>≥</w:t>
      </w:r>
      <w:r>
        <w:rPr>
          <w:rFonts w:ascii="Times New Roman" w:hAnsi="Times New Roman"/>
          <w:sz w:val="20"/>
          <w:szCs w:val="20"/>
        </w:rPr>
        <w:t>166.6</w:t>
      </w:r>
      <w:r w:rsidRPr="009E647A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173.7</w:t>
      </w:r>
      <w:r w:rsidRPr="009E647A">
        <w:rPr>
          <w:rFonts w:ascii="Times New Roman" w:hAnsi="Times New Roman"/>
          <w:sz w:val="20"/>
          <w:szCs w:val="20"/>
        </w:rPr>
        <w:t xml:space="preserve"> </w:t>
      </w:r>
      <w:bookmarkStart w:id="37" w:name="OLE_LINK18"/>
      <w:bookmarkStart w:id="38" w:name="OLE_LINK19"/>
      <w:bookmarkEnd w:id="34"/>
      <w:bookmarkEnd w:id="35"/>
      <w:bookmarkEnd w:id="36"/>
      <w:proofErr w:type="spellStart"/>
      <w:r>
        <w:rPr>
          <w:rFonts w:ascii="Times New Roman" w:hAnsi="Times New Roman"/>
          <w:sz w:val="20"/>
          <w:szCs w:val="20"/>
        </w:rPr>
        <w:t>mW</w:t>
      </w:r>
      <w:proofErr w:type="spellEnd"/>
      <w:r w:rsidRPr="009E647A">
        <w:rPr>
          <w:rFonts w:ascii="Times New Roman" w:hAnsi="Times New Roman"/>
          <w:sz w:val="20"/>
          <w:szCs w:val="20"/>
        </w:rPr>
        <w:t>/m</w:t>
      </w:r>
      <w:r>
        <w:rPr>
          <w:rFonts w:ascii="Times New Roman" w:hAnsi="Times New Roman"/>
          <w:sz w:val="20"/>
          <w:szCs w:val="20"/>
          <w:vertAlign w:val="superscript"/>
        </w:rPr>
        <w:t>2</w:t>
      </w:r>
      <w:bookmarkEnd w:id="37"/>
      <w:bookmarkEnd w:id="38"/>
      <w:r w:rsidRPr="009E647A">
        <w:rPr>
          <w:rFonts w:ascii="Times New Roman" w:hAnsi="Times New Roman"/>
          <w:sz w:val="20"/>
          <w:szCs w:val="20"/>
        </w:rPr>
        <w:t xml:space="preserve">; quintile 3: </w:t>
      </w:r>
      <w:bookmarkStart w:id="39" w:name="OLE_LINK308"/>
      <w:bookmarkStart w:id="40" w:name="OLE_LINK309"/>
      <w:bookmarkStart w:id="41" w:name="OLE_LINK310"/>
      <w:r w:rsidRPr="009E647A">
        <w:rPr>
          <w:rFonts w:ascii="Times New Roman" w:hAnsi="Times New Roman"/>
          <w:sz w:val="20"/>
          <w:szCs w:val="20"/>
        </w:rPr>
        <w:t>≥</w:t>
      </w:r>
      <w:r>
        <w:rPr>
          <w:rFonts w:ascii="Times New Roman" w:hAnsi="Times New Roman"/>
          <w:sz w:val="20"/>
          <w:szCs w:val="20"/>
        </w:rPr>
        <w:t>173.7</w:t>
      </w:r>
      <w:r w:rsidRPr="009E647A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182.9</w:t>
      </w:r>
      <w:r w:rsidRPr="009E647A">
        <w:rPr>
          <w:rFonts w:ascii="Times New Roman" w:hAnsi="Times New Roman"/>
          <w:sz w:val="20"/>
          <w:szCs w:val="20"/>
        </w:rPr>
        <w:t xml:space="preserve"> </w:t>
      </w:r>
      <w:bookmarkEnd w:id="39"/>
      <w:bookmarkEnd w:id="40"/>
      <w:bookmarkEnd w:id="41"/>
      <w:proofErr w:type="spellStart"/>
      <w:r>
        <w:rPr>
          <w:rFonts w:ascii="Times New Roman" w:hAnsi="Times New Roman"/>
          <w:sz w:val="20"/>
          <w:szCs w:val="20"/>
        </w:rPr>
        <w:t>mW</w:t>
      </w:r>
      <w:proofErr w:type="spellEnd"/>
      <w:r w:rsidRPr="009E647A">
        <w:rPr>
          <w:rFonts w:ascii="Times New Roman" w:hAnsi="Times New Roman"/>
          <w:sz w:val="20"/>
          <w:szCs w:val="20"/>
        </w:rPr>
        <w:t>/m</w:t>
      </w:r>
      <w:r>
        <w:rPr>
          <w:rFonts w:ascii="Times New Roman" w:hAnsi="Times New Roman"/>
          <w:sz w:val="20"/>
          <w:szCs w:val="20"/>
          <w:vertAlign w:val="superscript"/>
        </w:rPr>
        <w:t>2</w:t>
      </w:r>
      <w:r w:rsidRPr="009E647A">
        <w:rPr>
          <w:rFonts w:ascii="Times New Roman" w:hAnsi="Times New Roman"/>
          <w:sz w:val="20"/>
          <w:szCs w:val="20"/>
        </w:rPr>
        <w:t xml:space="preserve">; quintile 4: </w:t>
      </w:r>
      <w:bookmarkStart w:id="42" w:name="OLE_LINK311"/>
      <w:bookmarkStart w:id="43" w:name="OLE_LINK312"/>
      <w:bookmarkStart w:id="44" w:name="OLE_LINK313"/>
      <w:r w:rsidRPr="009E647A">
        <w:rPr>
          <w:rFonts w:ascii="Times New Roman" w:hAnsi="Times New Roman"/>
          <w:sz w:val="20"/>
          <w:szCs w:val="20"/>
        </w:rPr>
        <w:t>≥</w:t>
      </w:r>
      <w:r>
        <w:rPr>
          <w:rFonts w:ascii="Times New Roman" w:hAnsi="Times New Roman"/>
          <w:sz w:val="20"/>
          <w:szCs w:val="20"/>
        </w:rPr>
        <w:t>182.9</w:t>
      </w:r>
      <w:r w:rsidRPr="009E647A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209.9</w:t>
      </w:r>
      <w:r w:rsidRPr="009E647A">
        <w:rPr>
          <w:rFonts w:ascii="Times New Roman" w:hAnsi="Times New Roman"/>
          <w:sz w:val="20"/>
          <w:szCs w:val="20"/>
        </w:rPr>
        <w:t xml:space="preserve"> </w:t>
      </w:r>
      <w:bookmarkEnd w:id="42"/>
      <w:bookmarkEnd w:id="43"/>
      <w:bookmarkEnd w:id="44"/>
      <w:proofErr w:type="spellStart"/>
      <w:r>
        <w:rPr>
          <w:rFonts w:ascii="Times New Roman" w:hAnsi="Times New Roman"/>
          <w:sz w:val="20"/>
          <w:szCs w:val="20"/>
        </w:rPr>
        <w:t>mW</w:t>
      </w:r>
      <w:proofErr w:type="spellEnd"/>
      <w:r w:rsidRPr="009E647A">
        <w:rPr>
          <w:rFonts w:ascii="Times New Roman" w:hAnsi="Times New Roman"/>
          <w:sz w:val="20"/>
          <w:szCs w:val="20"/>
        </w:rPr>
        <w:t>/m</w:t>
      </w:r>
      <w:r>
        <w:rPr>
          <w:rFonts w:ascii="Times New Roman" w:hAnsi="Times New Roman"/>
          <w:sz w:val="20"/>
          <w:szCs w:val="20"/>
          <w:vertAlign w:val="superscript"/>
        </w:rPr>
        <w:t>2</w:t>
      </w:r>
      <w:r w:rsidRPr="009E647A">
        <w:rPr>
          <w:rFonts w:ascii="Times New Roman" w:hAnsi="Times New Roman"/>
          <w:sz w:val="20"/>
          <w:szCs w:val="20"/>
        </w:rPr>
        <w:t xml:space="preserve">; quintile 5: </w:t>
      </w:r>
      <w:bookmarkStart w:id="45" w:name="OLE_LINK314"/>
      <w:r w:rsidRPr="009E647A">
        <w:rPr>
          <w:rFonts w:ascii="Times New Roman" w:hAnsi="Times New Roman"/>
          <w:sz w:val="20"/>
          <w:szCs w:val="20"/>
        </w:rPr>
        <w:t>≥</w:t>
      </w:r>
      <w:r>
        <w:rPr>
          <w:rFonts w:ascii="Times New Roman" w:hAnsi="Times New Roman"/>
          <w:sz w:val="20"/>
          <w:szCs w:val="20"/>
        </w:rPr>
        <w:t>209.9</w:t>
      </w:r>
      <w:r w:rsidRPr="009E647A">
        <w:rPr>
          <w:rFonts w:ascii="Times New Roman" w:hAnsi="Times New Roman"/>
          <w:sz w:val="20"/>
          <w:szCs w:val="20"/>
        </w:rPr>
        <w:t xml:space="preserve"> </w:t>
      </w:r>
      <w:bookmarkEnd w:id="45"/>
      <w:proofErr w:type="spellStart"/>
      <w:r>
        <w:rPr>
          <w:rFonts w:ascii="Times New Roman" w:hAnsi="Times New Roman"/>
          <w:sz w:val="20"/>
          <w:szCs w:val="20"/>
        </w:rPr>
        <w:t>mW</w:t>
      </w:r>
      <w:proofErr w:type="spellEnd"/>
      <w:r w:rsidRPr="009E647A">
        <w:rPr>
          <w:rFonts w:ascii="Times New Roman" w:hAnsi="Times New Roman"/>
          <w:sz w:val="20"/>
          <w:szCs w:val="20"/>
        </w:rPr>
        <w:t>/m</w:t>
      </w:r>
      <w:r>
        <w:rPr>
          <w:rFonts w:ascii="Times New Roman" w:hAnsi="Times New Roman"/>
          <w:sz w:val="20"/>
          <w:szCs w:val="20"/>
          <w:vertAlign w:val="superscript"/>
        </w:rPr>
        <w:t>2</w:t>
      </w:r>
      <w:r w:rsidRPr="009E647A">
        <w:rPr>
          <w:rFonts w:ascii="Times New Roman" w:hAnsi="Times New Roman"/>
          <w:sz w:val="20"/>
          <w:szCs w:val="20"/>
        </w:rPr>
        <w:t>.</w:t>
      </w:r>
    </w:p>
    <w:p w14:paraId="4E95D3D2" w14:textId="77777777" w:rsidR="00F82AB5" w:rsidRDefault="00F82AB5" w:rsidP="00F82AB5">
      <w:pPr>
        <w:rPr>
          <w:rFonts w:ascii="Times New Roman" w:hAnsi="Times New Roman"/>
          <w:sz w:val="20"/>
          <w:szCs w:val="20"/>
        </w:rPr>
      </w:pPr>
      <w:bookmarkStart w:id="46" w:name="OLE_LINK11"/>
      <w:bookmarkStart w:id="47" w:name="OLE_LINK12"/>
      <w:bookmarkStart w:id="48" w:name="OLE_LINK13"/>
      <w:bookmarkStart w:id="49" w:name="OLE_LINK294"/>
      <w:bookmarkStart w:id="50" w:name="OLE_LINK295"/>
      <w:r w:rsidRPr="009E647A">
        <w:rPr>
          <w:rFonts w:ascii="Times New Roman" w:hAnsi="Times New Roman"/>
          <w:sz w:val="20"/>
          <w:szCs w:val="20"/>
          <w:vertAlign w:val="superscript"/>
        </w:rPr>
        <w:t>b</w:t>
      </w:r>
      <w:r w:rsidRPr="009E647A">
        <w:rPr>
          <w:rFonts w:ascii="Times New Roman" w:hAnsi="Times New Roman"/>
          <w:sz w:val="20"/>
          <w:szCs w:val="20"/>
        </w:rPr>
        <w:t xml:space="preserve"> Adjusted for age, race.</w:t>
      </w:r>
    </w:p>
    <w:p w14:paraId="64EBF382" w14:textId="77777777" w:rsidR="00F82AB5" w:rsidRPr="009E647A" w:rsidRDefault="00F82AB5" w:rsidP="00F82AB5">
      <w:pPr>
        <w:rPr>
          <w:rFonts w:ascii="Times New Roman" w:hAnsi="Times New Roman"/>
          <w:sz w:val="20"/>
          <w:szCs w:val="20"/>
        </w:rPr>
      </w:pPr>
      <w:r w:rsidRPr="00EE5EC6">
        <w:rPr>
          <w:rFonts w:ascii="Times New Roman" w:hAnsi="Times New Roman"/>
          <w:sz w:val="20"/>
          <w:szCs w:val="20"/>
          <w:vertAlign w:val="superscript"/>
        </w:rPr>
        <w:t>c</w:t>
      </w:r>
      <w:r>
        <w:rPr>
          <w:rFonts w:ascii="Times New Roman" w:hAnsi="Times New Roman"/>
          <w:sz w:val="20"/>
          <w:szCs w:val="20"/>
        </w:rPr>
        <w:t xml:space="preserve"> </w:t>
      </w:r>
      <w:r w:rsidRPr="009E647A">
        <w:rPr>
          <w:rFonts w:ascii="Times New Roman" w:hAnsi="Times New Roman"/>
          <w:sz w:val="20"/>
          <w:szCs w:val="20"/>
        </w:rPr>
        <w:t>Additionally adjusted for Census tract median home value, Census tract median income, marital status, living arrangements, individual-level income</w:t>
      </w:r>
      <w:r>
        <w:rPr>
          <w:rFonts w:ascii="Times New Roman" w:hAnsi="Times New Roman"/>
          <w:sz w:val="20"/>
          <w:szCs w:val="20"/>
        </w:rPr>
        <w:t>.</w:t>
      </w:r>
    </w:p>
    <w:p w14:paraId="4AE9A25C" w14:textId="77777777" w:rsidR="00F82AB5" w:rsidRPr="009E647A" w:rsidRDefault="00F82AB5" w:rsidP="00F82AB5">
      <w:pPr>
        <w:rPr>
          <w:rFonts w:ascii="Times New Roman" w:hAnsi="Times New Roman"/>
          <w:sz w:val="20"/>
          <w:szCs w:val="20"/>
        </w:rPr>
      </w:pPr>
      <w:bookmarkStart w:id="51" w:name="OLE_LINK162"/>
      <w:bookmarkStart w:id="52" w:name="OLE_LINK181"/>
      <w:r>
        <w:rPr>
          <w:rFonts w:ascii="Times New Roman" w:hAnsi="Times New Roman"/>
          <w:sz w:val="20"/>
          <w:szCs w:val="20"/>
          <w:vertAlign w:val="superscript"/>
        </w:rPr>
        <w:t>d</w:t>
      </w:r>
      <w:r>
        <w:rPr>
          <w:rFonts w:ascii="Times New Roman" w:hAnsi="Times New Roman"/>
          <w:sz w:val="20"/>
          <w:szCs w:val="20"/>
        </w:rPr>
        <w:t xml:space="preserve"> Additionally adjusted for </w:t>
      </w:r>
      <w:r w:rsidRPr="009E647A">
        <w:rPr>
          <w:rFonts w:ascii="Times New Roman" w:hAnsi="Times New Roman"/>
          <w:sz w:val="20"/>
          <w:szCs w:val="20"/>
        </w:rPr>
        <w:t xml:space="preserve">family history of breast cancer, personal history of biopsy-confirmed BBD, </w:t>
      </w:r>
      <w:bookmarkStart w:id="53" w:name="OLE_LINK269"/>
      <w:bookmarkStart w:id="54" w:name="OLE_LINK270"/>
      <w:r w:rsidRPr="009E647A">
        <w:rPr>
          <w:rFonts w:ascii="Times New Roman" w:hAnsi="Times New Roman"/>
          <w:sz w:val="20"/>
          <w:szCs w:val="20"/>
        </w:rPr>
        <w:t xml:space="preserve">age at menarche, parity, age at first birth, lactation, </w:t>
      </w:r>
      <w:bookmarkStart w:id="55" w:name="OLE_LINK271"/>
      <w:bookmarkStart w:id="56" w:name="OLE_LINK272"/>
      <w:bookmarkStart w:id="57" w:name="OLE_LINK273"/>
      <w:bookmarkEnd w:id="53"/>
      <w:bookmarkEnd w:id="54"/>
      <w:r w:rsidRPr="009E647A">
        <w:rPr>
          <w:rFonts w:ascii="Times New Roman" w:hAnsi="Times New Roman"/>
          <w:sz w:val="20"/>
          <w:szCs w:val="20"/>
        </w:rPr>
        <w:t>height, BMI at age 18, change in BMI since age 18</w:t>
      </w:r>
      <w:bookmarkStart w:id="58" w:name="OLE_LINK274"/>
      <w:bookmarkStart w:id="59" w:name="OLE_LINK275"/>
      <w:bookmarkEnd w:id="55"/>
      <w:bookmarkEnd w:id="56"/>
      <w:bookmarkEnd w:id="57"/>
      <w:r w:rsidRPr="009E647A">
        <w:rPr>
          <w:rFonts w:ascii="Times New Roman" w:hAnsi="Times New Roman"/>
          <w:sz w:val="20"/>
          <w:szCs w:val="20"/>
        </w:rPr>
        <w:t>, physical activity, adult alcohol consumption,</w:t>
      </w:r>
      <w:bookmarkEnd w:id="58"/>
      <w:bookmarkEnd w:id="59"/>
      <w:r w:rsidRPr="009E647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total vitamin D intake, </w:t>
      </w:r>
      <w:r w:rsidRPr="009E647A">
        <w:rPr>
          <w:rFonts w:ascii="Times New Roman" w:hAnsi="Times New Roman"/>
          <w:sz w:val="20"/>
          <w:szCs w:val="20"/>
        </w:rPr>
        <w:t>population density.</w:t>
      </w:r>
    </w:p>
    <w:bookmarkEnd w:id="46"/>
    <w:bookmarkEnd w:id="47"/>
    <w:bookmarkEnd w:id="48"/>
    <w:bookmarkEnd w:id="51"/>
    <w:bookmarkEnd w:id="52"/>
    <w:p w14:paraId="00067EFD" w14:textId="77777777" w:rsidR="00F82AB5" w:rsidRPr="009E647A" w:rsidRDefault="00F82AB5" w:rsidP="00F82AB5">
      <w:pPr>
        <w:rPr>
          <w:rFonts w:ascii="Times New Roman" w:hAnsi="Times New Roman"/>
          <w:sz w:val="20"/>
          <w:szCs w:val="20"/>
        </w:rPr>
      </w:pPr>
      <w:r w:rsidRPr="00E57F05">
        <w:rPr>
          <w:rFonts w:ascii="Times New Roman" w:hAnsi="Times New Roman"/>
          <w:sz w:val="20"/>
          <w:szCs w:val="20"/>
          <w:vertAlign w:val="superscript"/>
        </w:rPr>
        <w:t>e</w:t>
      </w:r>
      <w:r w:rsidRPr="009E647A">
        <w:rPr>
          <w:rFonts w:ascii="Times New Roman" w:hAnsi="Times New Roman"/>
          <w:sz w:val="20"/>
          <w:szCs w:val="20"/>
        </w:rPr>
        <w:t xml:space="preserve"> An IQR increase in cumulative average </w:t>
      </w:r>
      <w:r>
        <w:rPr>
          <w:rFonts w:ascii="Times New Roman" w:hAnsi="Times New Roman"/>
          <w:sz w:val="20"/>
          <w:szCs w:val="20"/>
        </w:rPr>
        <w:t>UV</w:t>
      </w:r>
      <w:r w:rsidRPr="009E647A">
        <w:rPr>
          <w:rFonts w:ascii="Times New Roman" w:hAnsi="Times New Roman"/>
          <w:sz w:val="20"/>
          <w:szCs w:val="20"/>
        </w:rPr>
        <w:t xml:space="preserve"> is </w:t>
      </w:r>
      <w:r>
        <w:rPr>
          <w:rFonts w:ascii="Times New Roman" w:hAnsi="Times New Roman"/>
          <w:sz w:val="20"/>
          <w:szCs w:val="20"/>
        </w:rPr>
        <w:t>30.0</w:t>
      </w:r>
      <w:r w:rsidRPr="009E647A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mW</w:t>
      </w:r>
      <w:proofErr w:type="spellEnd"/>
      <w:r w:rsidRPr="009E647A">
        <w:rPr>
          <w:rFonts w:ascii="Times New Roman" w:hAnsi="Times New Roman"/>
          <w:sz w:val="20"/>
          <w:szCs w:val="20"/>
        </w:rPr>
        <w:t>/m</w:t>
      </w:r>
      <w:r>
        <w:rPr>
          <w:rFonts w:ascii="Times New Roman" w:hAnsi="Times New Roman"/>
          <w:sz w:val="20"/>
          <w:szCs w:val="20"/>
          <w:vertAlign w:val="superscript"/>
        </w:rPr>
        <w:t>2</w:t>
      </w:r>
      <w:r w:rsidRPr="009E647A">
        <w:rPr>
          <w:rFonts w:ascii="Times New Roman" w:hAnsi="Times New Roman"/>
          <w:sz w:val="20"/>
          <w:szCs w:val="20"/>
        </w:rPr>
        <w:t>.</w:t>
      </w:r>
      <w:bookmarkEnd w:id="49"/>
      <w:bookmarkEnd w:id="50"/>
    </w:p>
    <w:p w14:paraId="1442620A" w14:textId="77777777" w:rsidR="002541DE" w:rsidRPr="00241721" w:rsidRDefault="002541DE" w:rsidP="002541DE">
      <w:pPr>
        <w:rPr>
          <w:rFonts w:ascii="Times New Roman" w:hAnsi="Times New Roman"/>
          <w:sz w:val="24"/>
          <w:szCs w:val="24"/>
        </w:rPr>
      </w:pPr>
    </w:p>
    <w:p w14:paraId="51B7E0F7" w14:textId="77777777" w:rsidR="00000B43" w:rsidRPr="00241721" w:rsidRDefault="00000B43" w:rsidP="00323856">
      <w:pPr>
        <w:rPr>
          <w:rFonts w:ascii="Times New Roman" w:hAnsi="Times New Roman"/>
          <w:sz w:val="24"/>
          <w:szCs w:val="24"/>
        </w:rPr>
      </w:pPr>
    </w:p>
    <w:p w14:paraId="163E483B" w14:textId="77777777" w:rsidR="00230183" w:rsidRDefault="00230183" w:rsidP="00323856">
      <w:pPr>
        <w:rPr>
          <w:rFonts w:ascii="Times New Roman" w:hAnsi="Times New Roman"/>
          <w:sz w:val="24"/>
          <w:szCs w:val="24"/>
        </w:rPr>
      </w:pPr>
    </w:p>
    <w:p w14:paraId="6E65C14B" w14:textId="77777777" w:rsidR="00546411" w:rsidRPr="00241721" w:rsidRDefault="00546411" w:rsidP="00323856">
      <w:pPr>
        <w:rPr>
          <w:rFonts w:ascii="Times New Roman" w:hAnsi="Times New Roman"/>
          <w:sz w:val="24"/>
          <w:szCs w:val="24"/>
        </w:rPr>
      </w:pPr>
    </w:p>
    <w:p w14:paraId="50B54D7C" w14:textId="77777777" w:rsidR="003574A9" w:rsidRPr="00241721" w:rsidRDefault="003574A9" w:rsidP="003574A9">
      <w:pPr>
        <w:rPr>
          <w:rFonts w:ascii="Times New Roman" w:hAnsi="Times New Roman"/>
        </w:rPr>
      </w:pPr>
      <w:r w:rsidRPr="00241721">
        <w:rPr>
          <w:rFonts w:ascii="Times New Roman" w:hAnsi="Times New Roman"/>
          <w:b/>
        </w:rPr>
        <w:t>Table S</w:t>
      </w:r>
      <w:r w:rsidR="00F86659">
        <w:rPr>
          <w:rFonts w:ascii="Times New Roman" w:hAnsi="Times New Roman"/>
          <w:b/>
        </w:rPr>
        <w:t>2</w:t>
      </w:r>
      <w:r w:rsidRPr="00241721">
        <w:rPr>
          <w:rFonts w:ascii="Times New Roman" w:hAnsi="Times New Roman"/>
        </w:rPr>
        <w:t xml:space="preserve">: </w:t>
      </w:r>
      <w:r w:rsidR="00D36999" w:rsidRPr="00241721">
        <w:rPr>
          <w:rFonts w:ascii="Times New Roman" w:hAnsi="Times New Roman"/>
        </w:rPr>
        <w:t xml:space="preserve">Associations between cumulative average </w:t>
      </w:r>
      <w:r w:rsidR="00D36999">
        <w:rPr>
          <w:rFonts w:ascii="Times New Roman" w:hAnsi="Times New Roman"/>
        </w:rPr>
        <w:t>UV</w:t>
      </w:r>
      <w:r w:rsidR="00546411">
        <w:rPr>
          <w:rFonts w:ascii="Times New Roman" w:hAnsi="Times New Roman"/>
        </w:rPr>
        <w:t xml:space="preserve"> exposure</w:t>
      </w:r>
      <w:r w:rsidR="00D36999" w:rsidRPr="00241721">
        <w:rPr>
          <w:rFonts w:ascii="Times New Roman" w:hAnsi="Times New Roman"/>
        </w:rPr>
        <w:t xml:space="preserve"> and brea</w:t>
      </w:r>
      <w:r w:rsidR="00405DBA">
        <w:rPr>
          <w:rFonts w:ascii="Times New Roman" w:hAnsi="Times New Roman"/>
        </w:rPr>
        <w:t>st cancer risk in NHSII among post</w:t>
      </w:r>
      <w:r w:rsidR="00D36999" w:rsidRPr="00241721">
        <w:rPr>
          <w:rFonts w:ascii="Times New Roman" w:hAnsi="Times New Roman"/>
        </w:rPr>
        <w:t>menopausal women (1989-2013).</w:t>
      </w:r>
    </w:p>
    <w:p w14:paraId="566A75F9" w14:textId="77777777" w:rsidR="000B33D3" w:rsidRPr="00241721" w:rsidRDefault="000B33D3" w:rsidP="000B33D3">
      <w:pPr>
        <w:rPr>
          <w:rFonts w:ascii="Times New Roman" w:hAnsi="Times New Roman"/>
        </w:rPr>
      </w:pPr>
      <w:bookmarkStart w:id="60" w:name="OLE_LINK341"/>
      <w:bookmarkStart w:id="61" w:name="OLE_LINK342"/>
      <w:bookmarkStart w:id="62" w:name="OLE_LINK343"/>
    </w:p>
    <w:tbl>
      <w:tblPr>
        <w:tblW w:w="4938" w:type="pct"/>
        <w:tblLook w:val="04A0" w:firstRow="1" w:lastRow="0" w:firstColumn="1" w:lastColumn="0" w:noHBand="0" w:noVBand="1"/>
      </w:tblPr>
      <w:tblGrid>
        <w:gridCol w:w="3733"/>
        <w:gridCol w:w="1294"/>
        <w:gridCol w:w="1768"/>
        <w:gridCol w:w="2298"/>
        <w:gridCol w:w="1960"/>
        <w:gridCol w:w="1960"/>
      </w:tblGrid>
      <w:tr w:rsidR="00624D54" w:rsidRPr="00624D54" w14:paraId="0FAE0D4D" w14:textId="77777777" w:rsidTr="00624D54">
        <w:trPr>
          <w:trHeight w:val="242"/>
        </w:trPr>
        <w:tc>
          <w:tcPr>
            <w:tcW w:w="143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D3CA8D3" w14:textId="77777777" w:rsidR="000B33D3" w:rsidRPr="00624D54" w:rsidRDefault="000B33D3" w:rsidP="00624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4D54">
              <w:rPr>
                <w:rFonts w:ascii="Times New Roman" w:hAnsi="Times New Roman"/>
                <w:sz w:val="20"/>
                <w:szCs w:val="20"/>
              </w:rPr>
              <w:t>Outcome</w:t>
            </w:r>
            <w:r w:rsidRPr="00624D54">
              <w:rPr>
                <w:rFonts w:ascii="Times New Roman" w:hAnsi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49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B25788D" w14:textId="77777777" w:rsidR="000B33D3" w:rsidRPr="00624D54" w:rsidRDefault="000B33D3" w:rsidP="00624D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>Cases (</w:t>
            </w:r>
            <w:r w:rsidRPr="00624D54">
              <w:rPr>
                <w:rFonts w:ascii="Times New Roman" w:hAnsi="Times New Roman"/>
                <w:i/>
                <w:sz w:val="20"/>
                <w:szCs w:val="20"/>
              </w:rPr>
              <w:t>n</w:t>
            </w:r>
            <w:r w:rsidRPr="00624D5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79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78E8127" w14:textId="77777777" w:rsidR="000B33D3" w:rsidRPr="00624D54" w:rsidRDefault="000B33D3" w:rsidP="00624D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>Person-years (</w:t>
            </w:r>
            <w:r w:rsidRPr="00624D54">
              <w:rPr>
                <w:rFonts w:ascii="Times New Roman" w:hAnsi="Times New Roman"/>
                <w:i/>
                <w:sz w:val="20"/>
                <w:szCs w:val="20"/>
              </w:rPr>
              <w:t>n</w:t>
            </w:r>
            <w:r w:rsidRPr="00624D5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8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0FD9D65" w14:textId="77777777" w:rsidR="000B33D3" w:rsidRPr="00624D54" w:rsidRDefault="000B33D3" w:rsidP="00624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4D54">
              <w:rPr>
                <w:rFonts w:ascii="Times New Roman" w:hAnsi="Times New Roman"/>
                <w:sz w:val="20"/>
                <w:szCs w:val="20"/>
              </w:rPr>
              <w:t>Basic</w:t>
            </w:r>
            <w:r w:rsidRPr="00624D54">
              <w:rPr>
                <w:rFonts w:ascii="Times New Roman" w:hAnsi="Times New Roman"/>
                <w:sz w:val="20"/>
                <w:szCs w:val="20"/>
                <w:vertAlign w:val="superscript"/>
              </w:rPr>
              <w:t>b</w:t>
            </w:r>
            <w:proofErr w:type="spellEnd"/>
          </w:p>
          <w:p w14:paraId="6C8BF891" w14:textId="77777777" w:rsidR="000B33D3" w:rsidRPr="00624D54" w:rsidRDefault="000B33D3" w:rsidP="00624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>HR (95% CI)</w:t>
            </w:r>
          </w:p>
        </w:tc>
        <w:tc>
          <w:tcPr>
            <w:tcW w:w="753" w:type="pct"/>
            <w:tcBorders>
              <w:top w:val="single" w:sz="4" w:space="0" w:color="auto"/>
            </w:tcBorders>
            <w:shd w:val="clear" w:color="auto" w:fill="auto"/>
          </w:tcPr>
          <w:p w14:paraId="50CBBA73" w14:textId="77777777" w:rsidR="000B33D3" w:rsidRPr="00624D54" w:rsidRDefault="000B33D3" w:rsidP="00624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4D54">
              <w:rPr>
                <w:rFonts w:ascii="Times New Roman" w:hAnsi="Times New Roman"/>
                <w:sz w:val="20"/>
                <w:szCs w:val="20"/>
              </w:rPr>
              <w:t>Parsimonious</w:t>
            </w:r>
            <w:r w:rsidRPr="00624D54">
              <w:rPr>
                <w:rFonts w:ascii="Times New Roman" w:hAnsi="Times New Roman"/>
                <w:sz w:val="20"/>
                <w:szCs w:val="20"/>
                <w:vertAlign w:val="superscript"/>
              </w:rPr>
              <w:t>c</w:t>
            </w:r>
            <w:proofErr w:type="spellEnd"/>
          </w:p>
          <w:p w14:paraId="32BCBDA5" w14:textId="77777777" w:rsidR="000B33D3" w:rsidRPr="00624D54" w:rsidRDefault="000B33D3" w:rsidP="00624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>HR (95% CI)</w:t>
            </w:r>
          </w:p>
        </w:tc>
        <w:tc>
          <w:tcPr>
            <w:tcW w:w="75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DC4440D" w14:textId="77777777" w:rsidR="000B33D3" w:rsidRPr="00624D54" w:rsidRDefault="000B33D3" w:rsidP="00624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 xml:space="preserve">Fully </w:t>
            </w:r>
            <w:proofErr w:type="spellStart"/>
            <w:r w:rsidRPr="00624D54">
              <w:rPr>
                <w:rFonts w:ascii="Times New Roman" w:hAnsi="Times New Roman"/>
                <w:sz w:val="20"/>
                <w:szCs w:val="20"/>
              </w:rPr>
              <w:t>adjusted</w:t>
            </w:r>
            <w:r w:rsidRPr="00624D54">
              <w:rPr>
                <w:rFonts w:ascii="Times New Roman" w:hAnsi="Times New Roman"/>
                <w:sz w:val="20"/>
                <w:szCs w:val="20"/>
                <w:vertAlign w:val="superscript"/>
              </w:rPr>
              <w:t>d</w:t>
            </w:r>
            <w:proofErr w:type="spellEnd"/>
          </w:p>
          <w:p w14:paraId="3D7369C9" w14:textId="77777777" w:rsidR="000B33D3" w:rsidRPr="00624D54" w:rsidRDefault="000B33D3" w:rsidP="00624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>HR (95% CI)</w:t>
            </w:r>
          </w:p>
        </w:tc>
      </w:tr>
      <w:tr w:rsidR="00624D54" w:rsidRPr="00624D54" w14:paraId="3BE73C73" w14:textId="77777777" w:rsidTr="00624D54">
        <w:tc>
          <w:tcPr>
            <w:tcW w:w="1434" w:type="pct"/>
            <w:tcBorders>
              <w:top w:val="single" w:sz="4" w:space="0" w:color="auto"/>
            </w:tcBorders>
            <w:shd w:val="clear" w:color="auto" w:fill="auto"/>
          </w:tcPr>
          <w:p w14:paraId="23410F2D" w14:textId="77777777" w:rsidR="000B33D3" w:rsidRPr="00624D54" w:rsidRDefault="000B33D3" w:rsidP="005C01C1">
            <w:pPr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>Invasive breast cancer</w:t>
            </w:r>
          </w:p>
        </w:tc>
        <w:tc>
          <w:tcPr>
            <w:tcW w:w="497" w:type="pct"/>
            <w:tcBorders>
              <w:top w:val="single" w:sz="4" w:space="0" w:color="auto"/>
            </w:tcBorders>
            <w:shd w:val="clear" w:color="auto" w:fill="auto"/>
          </w:tcPr>
          <w:p w14:paraId="11F000C6" w14:textId="77777777" w:rsidR="000B33D3" w:rsidRPr="00624D54" w:rsidRDefault="000B33D3" w:rsidP="005C01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</w:tcBorders>
            <w:shd w:val="clear" w:color="auto" w:fill="auto"/>
          </w:tcPr>
          <w:p w14:paraId="3F5A7416" w14:textId="77777777" w:rsidR="000B33D3" w:rsidRPr="00624D54" w:rsidRDefault="000B33D3" w:rsidP="005C01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C2446C3" w14:textId="77777777" w:rsidR="000B33D3" w:rsidRPr="00624D54" w:rsidRDefault="000B33D3" w:rsidP="00624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</w:tcBorders>
            <w:shd w:val="clear" w:color="auto" w:fill="auto"/>
          </w:tcPr>
          <w:p w14:paraId="66BB675A" w14:textId="77777777" w:rsidR="000B33D3" w:rsidRPr="00624D54" w:rsidRDefault="000B33D3" w:rsidP="00624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E78D098" w14:textId="77777777" w:rsidR="000B33D3" w:rsidRPr="00624D54" w:rsidRDefault="000B33D3" w:rsidP="00624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D54" w:rsidRPr="00624D54" w14:paraId="1BD980F3" w14:textId="77777777" w:rsidTr="00624D54">
        <w:tc>
          <w:tcPr>
            <w:tcW w:w="1434" w:type="pct"/>
            <w:shd w:val="clear" w:color="auto" w:fill="auto"/>
          </w:tcPr>
          <w:p w14:paraId="3106CA77" w14:textId="77777777" w:rsidR="00AA792F" w:rsidRPr="00624D54" w:rsidRDefault="00AA792F" w:rsidP="00624D54">
            <w:pPr>
              <w:ind w:left="432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>UV quintile 1</w:t>
            </w:r>
          </w:p>
        </w:tc>
        <w:tc>
          <w:tcPr>
            <w:tcW w:w="497" w:type="pct"/>
            <w:shd w:val="clear" w:color="auto" w:fill="auto"/>
            <w:vAlign w:val="bottom"/>
          </w:tcPr>
          <w:p w14:paraId="6C920408" w14:textId="77777777" w:rsidR="00AA792F" w:rsidRPr="00624D54" w:rsidRDefault="00AA792F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679" w:type="pct"/>
            <w:shd w:val="clear" w:color="auto" w:fill="auto"/>
            <w:vAlign w:val="bottom"/>
          </w:tcPr>
          <w:p w14:paraId="38B187B7" w14:textId="77777777" w:rsidR="00AA792F" w:rsidRPr="00624D54" w:rsidRDefault="00AA792F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153</w:t>
            </w:r>
            <w:r w:rsidR="0054478B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883" w:type="pct"/>
            <w:shd w:val="clear" w:color="auto" w:fill="auto"/>
            <w:vAlign w:val="bottom"/>
          </w:tcPr>
          <w:p w14:paraId="0DB04509" w14:textId="77777777" w:rsidR="00AA792F" w:rsidRPr="00624D54" w:rsidRDefault="00AA792F" w:rsidP="00624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>Referent</w:t>
            </w:r>
          </w:p>
        </w:tc>
        <w:tc>
          <w:tcPr>
            <w:tcW w:w="753" w:type="pct"/>
            <w:shd w:val="clear" w:color="auto" w:fill="auto"/>
          </w:tcPr>
          <w:p w14:paraId="3E551DAC" w14:textId="77777777" w:rsidR="00AA792F" w:rsidRPr="00624D54" w:rsidRDefault="00AA792F" w:rsidP="00624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>Referent</w:t>
            </w:r>
          </w:p>
        </w:tc>
        <w:tc>
          <w:tcPr>
            <w:tcW w:w="753" w:type="pct"/>
            <w:shd w:val="clear" w:color="auto" w:fill="auto"/>
            <w:vAlign w:val="bottom"/>
          </w:tcPr>
          <w:p w14:paraId="62601A30" w14:textId="77777777" w:rsidR="00AA792F" w:rsidRPr="00624D54" w:rsidRDefault="00AA792F" w:rsidP="00624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>Referent</w:t>
            </w:r>
          </w:p>
        </w:tc>
      </w:tr>
      <w:tr w:rsidR="00624D54" w:rsidRPr="00624D54" w14:paraId="18E71D03" w14:textId="77777777" w:rsidTr="00624D54">
        <w:tc>
          <w:tcPr>
            <w:tcW w:w="1434" w:type="pct"/>
            <w:shd w:val="clear" w:color="auto" w:fill="auto"/>
          </w:tcPr>
          <w:p w14:paraId="0234B822" w14:textId="77777777" w:rsidR="003010C5" w:rsidRPr="00624D54" w:rsidRDefault="003010C5" w:rsidP="00624D54">
            <w:pPr>
              <w:ind w:left="432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>UV quintile 2</w:t>
            </w:r>
          </w:p>
        </w:tc>
        <w:tc>
          <w:tcPr>
            <w:tcW w:w="497" w:type="pct"/>
            <w:shd w:val="clear" w:color="auto" w:fill="auto"/>
            <w:vAlign w:val="bottom"/>
          </w:tcPr>
          <w:p w14:paraId="3B889943" w14:textId="77777777" w:rsidR="003010C5" w:rsidRPr="00624D54" w:rsidRDefault="003010C5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679" w:type="pct"/>
            <w:shd w:val="clear" w:color="auto" w:fill="auto"/>
            <w:vAlign w:val="bottom"/>
          </w:tcPr>
          <w:p w14:paraId="026C7FEE" w14:textId="77777777" w:rsidR="003010C5" w:rsidRPr="00624D54" w:rsidRDefault="003010C5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154</w:t>
            </w:r>
            <w:r w:rsidR="0054478B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883" w:type="pct"/>
            <w:shd w:val="clear" w:color="auto" w:fill="auto"/>
          </w:tcPr>
          <w:p w14:paraId="177476C0" w14:textId="77777777" w:rsidR="003010C5" w:rsidRPr="00624D54" w:rsidRDefault="003010C5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1.01 (0.87, 1.18)</w:t>
            </w:r>
          </w:p>
        </w:tc>
        <w:tc>
          <w:tcPr>
            <w:tcW w:w="753" w:type="pct"/>
            <w:shd w:val="clear" w:color="auto" w:fill="auto"/>
          </w:tcPr>
          <w:p w14:paraId="69FC5A73" w14:textId="77777777" w:rsidR="003010C5" w:rsidRPr="00624D54" w:rsidRDefault="003010C5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1.02 (0.87, 1.19)</w:t>
            </w:r>
          </w:p>
        </w:tc>
        <w:tc>
          <w:tcPr>
            <w:tcW w:w="753" w:type="pct"/>
            <w:shd w:val="clear" w:color="auto" w:fill="auto"/>
          </w:tcPr>
          <w:p w14:paraId="1126CF30" w14:textId="77777777" w:rsidR="003010C5" w:rsidRPr="00624D54" w:rsidRDefault="003010C5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1.01 (0.87, 1.19)</w:t>
            </w:r>
          </w:p>
        </w:tc>
      </w:tr>
      <w:tr w:rsidR="00624D54" w:rsidRPr="00624D54" w14:paraId="1B111FE5" w14:textId="77777777" w:rsidTr="00624D54">
        <w:trPr>
          <w:trHeight w:val="101"/>
        </w:trPr>
        <w:tc>
          <w:tcPr>
            <w:tcW w:w="1434" w:type="pct"/>
            <w:shd w:val="clear" w:color="auto" w:fill="auto"/>
          </w:tcPr>
          <w:p w14:paraId="7550B4E2" w14:textId="77777777" w:rsidR="003010C5" w:rsidRPr="00624D54" w:rsidRDefault="003010C5" w:rsidP="00624D54">
            <w:pPr>
              <w:ind w:left="432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>UV quintile 3</w:t>
            </w:r>
          </w:p>
        </w:tc>
        <w:tc>
          <w:tcPr>
            <w:tcW w:w="497" w:type="pct"/>
            <w:shd w:val="clear" w:color="auto" w:fill="auto"/>
            <w:vAlign w:val="bottom"/>
          </w:tcPr>
          <w:p w14:paraId="3438362B" w14:textId="77777777" w:rsidR="003010C5" w:rsidRPr="00624D54" w:rsidRDefault="003010C5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679" w:type="pct"/>
            <w:shd w:val="clear" w:color="auto" w:fill="auto"/>
            <w:vAlign w:val="bottom"/>
          </w:tcPr>
          <w:p w14:paraId="6B82D108" w14:textId="77777777" w:rsidR="003010C5" w:rsidRPr="00624D54" w:rsidRDefault="003010C5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153</w:t>
            </w:r>
            <w:r w:rsidR="0054478B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883" w:type="pct"/>
            <w:shd w:val="clear" w:color="auto" w:fill="auto"/>
          </w:tcPr>
          <w:p w14:paraId="149A0FB4" w14:textId="77777777" w:rsidR="003010C5" w:rsidRPr="00624D54" w:rsidRDefault="003010C5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0.96 (0.82, 1.12)</w:t>
            </w:r>
          </w:p>
        </w:tc>
        <w:tc>
          <w:tcPr>
            <w:tcW w:w="753" w:type="pct"/>
            <w:shd w:val="clear" w:color="auto" w:fill="auto"/>
          </w:tcPr>
          <w:p w14:paraId="7559202A" w14:textId="77777777" w:rsidR="003010C5" w:rsidRPr="00624D54" w:rsidRDefault="003010C5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0.96 (0.82, 1.13)</w:t>
            </w:r>
          </w:p>
        </w:tc>
        <w:tc>
          <w:tcPr>
            <w:tcW w:w="753" w:type="pct"/>
            <w:shd w:val="clear" w:color="auto" w:fill="auto"/>
          </w:tcPr>
          <w:p w14:paraId="7733D8CD" w14:textId="77777777" w:rsidR="003010C5" w:rsidRPr="00624D54" w:rsidRDefault="003010C5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0.94 (0.80, 1.10)</w:t>
            </w:r>
          </w:p>
        </w:tc>
      </w:tr>
      <w:tr w:rsidR="00624D54" w:rsidRPr="00624D54" w14:paraId="49CFBEA9" w14:textId="77777777" w:rsidTr="00624D54">
        <w:trPr>
          <w:trHeight w:val="108"/>
        </w:trPr>
        <w:tc>
          <w:tcPr>
            <w:tcW w:w="1434" w:type="pct"/>
            <w:shd w:val="clear" w:color="auto" w:fill="auto"/>
          </w:tcPr>
          <w:p w14:paraId="7B014B8F" w14:textId="77777777" w:rsidR="003010C5" w:rsidRPr="00624D54" w:rsidRDefault="003010C5" w:rsidP="00624D54">
            <w:pPr>
              <w:ind w:left="432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>UV quintile 4</w:t>
            </w:r>
          </w:p>
        </w:tc>
        <w:tc>
          <w:tcPr>
            <w:tcW w:w="497" w:type="pct"/>
            <w:shd w:val="clear" w:color="auto" w:fill="auto"/>
            <w:vAlign w:val="bottom"/>
          </w:tcPr>
          <w:p w14:paraId="7BBCB611" w14:textId="77777777" w:rsidR="003010C5" w:rsidRPr="00624D54" w:rsidRDefault="003010C5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679" w:type="pct"/>
            <w:shd w:val="clear" w:color="auto" w:fill="auto"/>
            <w:vAlign w:val="bottom"/>
          </w:tcPr>
          <w:p w14:paraId="11A1939A" w14:textId="77777777" w:rsidR="003010C5" w:rsidRPr="00624D54" w:rsidRDefault="003010C5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154</w:t>
            </w:r>
            <w:r w:rsidR="0054478B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883" w:type="pct"/>
            <w:shd w:val="clear" w:color="auto" w:fill="auto"/>
          </w:tcPr>
          <w:p w14:paraId="7EA8444C" w14:textId="77777777" w:rsidR="003010C5" w:rsidRPr="00624D54" w:rsidRDefault="003010C5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0.98 (0.84, 1.15)</w:t>
            </w:r>
          </w:p>
        </w:tc>
        <w:tc>
          <w:tcPr>
            <w:tcW w:w="753" w:type="pct"/>
            <w:shd w:val="clear" w:color="auto" w:fill="auto"/>
          </w:tcPr>
          <w:p w14:paraId="18511125" w14:textId="77777777" w:rsidR="003010C5" w:rsidRPr="00624D54" w:rsidRDefault="003010C5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1.01 (0.86, 1.18)</w:t>
            </w:r>
          </w:p>
        </w:tc>
        <w:tc>
          <w:tcPr>
            <w:tcW w:w="753" w:type="pct"/>
            <w:shd w:val="clear" w:color="auto" w:fill="auto"/>
          </w:tcPr>
          <w:p w14:paraId="790B83E4" w14:textId="77777777" w:rsidR="003010C5" w:rsidRPr="00624D54" w:rsidRDefault="003010C5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0.96 (0.82, 1.12)</w:t>
            </w:r>
          </w:p>
        </w:tc>
      </w:tr>
      <w:tr w:rsidR="00624D54" w:rsidRPr="00624D54" w14:paraId="1543AAD6" w14:textId="77777777" w:rsidTr="00624D54">
        <w:tc>
          <w:tcPr>
            <w:tcW w:w="1434" w:type="pct"/>
            <w:shd w:val="clear" w:color="auto" w:fill="auto"/>
          </w:tcPr>
          <w:p w14:paraId="41D2248C" w14:textId="77777777" w:rsidR="003010C5" w:rsidRPr="00624D54" w:rsidRDefault="003010C5" w:rsidP="00624D54">
            <w:pPr>
              <w:ind w:left="432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>UV quintile 5</w:t>
            </w:r>
          </w:p>
        </w:tc>
        <w:tc>
          <w:tcPr>
            <w:tcW w:w="497" w:type="pct"/>
            <w:shd w:val="clear" w:color="auto" w:fill="auto"/>
            <w:vAlign w:val="bottom"/>
          </w:tcPr>
          <w:p w14:paraId="35D0EFD1" w14:textId="77777777" w:rsidR="003010C5" w:rsidRPr="00624D54" w:rsidRDefault="003010C5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679" w:type="pct"/>
            <w:shd w:val="clear" w:color="auto" w:fill="auto"/>
            <w:vAlign w:val="bottom"/>
          </w:tcPr>
          <w:p w14:paraId="2B8D006A" w14:textId="77777777" w:rsidR="003010C5" w:rsidRPr="00624D54" w:rsidRDefault="003010C5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175</w:t>
            </w:r>
            <w:r w:rsidR="0054478B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883" w:type="pct"/>
            <w:shd w:val="clear" w:color="auto" w:fill="auto"/>
          </w:tcPr>
          <w:p w14:paraId="5B55B407" w14:textId="77777777" w:rsidR="003010C5" w:rsidRPr="00624D54" w:rsidRDefault="003010C5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1.08 (0.93, 1.25)</w:t>
            </w:r>
          </w:p>
        </w:tc>
        <w:tc>
          <w:tcPr>
            <w:tcW w:w="753" w:type="pct"/>
            <w:shd w:val="clear" w:color="auto" w:fill="auto"/>
          </w:tcPr>
          <w:p w14:paraId="01E8625D" w14:textId="77777777" w:rsidR="003010C5" w:rsidRPr="00624D54" w:rsidRDefault="003010C5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1.11 (0.95, 1.30)</w:t>
            </w:r>
          </w:p>
        </w:tc>
        <w:tc>
          <w:tcPr>
            <w:tcW w:w="753" w:type="pct"/>
            <w:shd w:val="clear" w:color="auto" w:fill="auto"/>
          </w:tcPr>
          <w:p w14:paraId="4B1239E4" w14:textId="77777777" w:rsidR="003010C5" w:rsidRPr="00624D54" w:rsidRDefault="003010C5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1.03 (0.88, 1.21)</w:t>
            </w:r>
          </w:p>
        </w:tc>
      </w:tr>
      <w:tr w:rsidR="00624D54" w:rsidRPr="00624D54" w14:paraId="430CDE14" w14:textId="77777777" w:rsidTr="00624D54">
        <w:tc>
          <w:tcPr>
            <w:tcW w:w="1434" w:type="pct"/>
            <w:shd w:val="clear" w:color="auto" w:fill="auto"/>
          </w:tcPr>
          <w:p w14:paraId="5FFD9767" w14:textId="77777777" w:rsidR="00A366C9" w:rsidRPr="00624D54" w:rsidRDefault="00A366C9" w:rsidP="00624D54">
            <w:pPr>
              <w:ind w:left="432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624D54">
              <w:rPr>
                <w:rFonts w:ascii="Times New Roman" w:hAnsi="Times New Roman"/>
                <w:sz w:val="20"/>
                <w:szCs w:val="20"/>
              </w:rPr>
              <w:t xml:space="preserve"> for trend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1EA62515" w14:textId="77777777" w:rsidR="00A366C9" w:rsidRPr="00624D54" w:rsidRDefault="00A366C9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14:paraId="66E96839" w14:textId="77777777" w:rsidR="00A366C9" w:rsidRPr="00624D54" w:rsidRDefault="00A366C9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pct"/>
            <w:shd w:val="clear" w:color="auto" w:fill="auto"/>
            <w:vAlign w:val="bottom"/>
          </w:tcPr>
          <w:p w14:paraId="23504B7E" w14:textId="77777777" w:rsidR="00A366C9" w:rsidRPr="00624D54" w:rsidRDefault="003010C5" w:rsidP="00624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753" w:type="pct"/>
            <w:shd w:val="clear" w:color="auto" w:fill="auto"/>
          </w:tcPr>
          <w:p w14:paraId="5A6CF31E" w14:textId="77777777" w:rsidR="00A366C9" w:rsidRPr="00624D54" w:rsidRDefault="003010C5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753" w:type="pct"/>
            <w:shd w:val="clear" w:color="auto" w:fill="auto"/>
            <w:vAlign w:val="bottom"/>
          </w:tcPr>
          <w:p w14:paraId="20B7B7A4" w14:textId="77777777" w:rsidR="00A366C9" w:rsidRPr="00624D54" w:rsidRDefault="00A366C9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0.6</w:t>
            </w:r>
            <w:r w:rsidR="00F26C7C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624D54" w:rsidRPr="00624D54" w14:paraId="37C50BCC" w14:textId="77777777" w:rsidTr="00624D54">
        <w:tc>
          <w:tcPr>
            <w:tcW w:w="1434" w:type="pct"/>
            <w:shd w:val="clear" w:color="auto" w:fill="auto"/>
          </w:tcPr>
          <w:p w14:paraId="5FB07463" w14:textId="77777777" w:rsidR="00A366C9" w:rsidRPr="00624D54" w:rsidRDefault="00A366C9" w:rsidP="00624D54">
            <w:pPr>
              <w:ind w:left="432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 xml:space="preserve">Continuous UV (per IQR </w:t>
            </w:r>
            <w:proofErr w:type="gramStart"/>
            <w:r w:rsidRPr="00624D54">
              <w:rPr>
                <w:rFonts w:ascii="Times New Roman" w:hAnsi="Times New Roman"/>
                <w:sz w:val="20"/>
                <w:szCs w:val="20"/>
              </w:rPr>
              <w:t>increase)</w:t>
            </w:r>
            <w:r w:rsidRPr="00624D54">
              <w:rPr>
                <w:rFonts w:ascii="Times New Roman" w:hAnsi="Times New Roman"/>
                <w:sz w:val="20"/>
                <w:szCs w:val="20"/>
                <w:vertAlign w:val="superscript"/>
              </w:rPr>
              <w:t>e</w:t>
            </w:r>
            <w:proofErr w:type="gramEnd"/>
          </w:p>
        </w:tc>
        <w:tc>
          <w:tcPr>
            <w:tcW w:w="497" w:type="pct"/>
            <w:shd w:val="clear" w:color="auto" w:fill="auto"/>
            <w:vAlign w:val="center"/>
          </w:tcPr>
          <w:p w14:paraId="0F6DF2FA" w14:textId="77777777" w:rsidR="00A366C9" w:rsidRPr="00624D54" w:rsidRDefault="006006CC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54478B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080F21B6" w14:textId="77777777" w:rsidR="00A366C9" w:rsidRPr="00624D54" w:rsidRDefault="00AA792F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792</w:t>
            </w:r>
            <w:r w:rsidR="0054478B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883" w:type="pct"/>
            <w:shd w:val="clear" w:color="auto" w:fill="auto"/>
            <w:vAlign w:val="bottom"/>
          </w:tcPr>
          <w:p w14:paraId="478D0222" w14:textId="77777777" w:rsidR="00A366C9" w:rsidRPr="00624D54" w:rsidRDefault="00F14EFF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1.04</w:t>
            </w:r>
            <w:r w:rsidR="00060C91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(0.98, 1.11</w:t>
            </w:r>
            <w:r w:rsidR="003010C5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3" w:type="pct"/>
            <w:shd w:val="clear" w:color="auto" w:fill="auto"/>
          </w:tcPr>
          <w:p w14:paraId="0797A2FA" w14:textId="77777777" w:rsidR="00A366C9" w:rsidRPr="00624D54" w:rsidRDefault="00060C91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1.06 (0.99, 1.13</w:t>
            </w:r>
            <w:r w:rsidR="003010C5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3" w:type="pct"/>
            <w:shd w:val="clear" w:color="auto" w:fill="auto"/>
            <w:vAlign w:val="bottom"/>
          </w:tcPr>
          <w:p w14:paraId="5F541561" w14:textId="77777777" w:rsidR="00A366C9" w:rsidRPr="00624D54" w:rsidRDefault="00060C91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1.02 (0.96, 1.09</w:t>
            </w:r>
            <w:r w:rsidR="003010C5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624D54" w:rsidRPr="00624D54" w14:paraId="073715E9" w14:textId="77777777" w:rsidTr="00624D54">
        <w:tc>
          <w:tcPr>
            <w:tcW w:w="1434" w:type="pct"/>
            <w:shd w:val="clear" w:color="auto" w:fill="auto"/>
          </w:tcPr>
          <w:p w14:paraId="1D62579F" w14:textId="77777777" w:rsidR="00A366C9" w:rsidRPr="00624D54" w:rsidRDefault="00A366C9" w:rsidP="00A366C9">
            <w:pPr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>ER+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60C81F50" w14:textId="77777777" w:rsidR="00A366C9" w:rsidRPr="00624D54" w:rsidRDefault="00A366C9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14:paraId="786634DF" w14:textId="77777777" w:rsidR="00A366C9" w:rsidRPr="00624D54" w:rsidRDefault="00A366C9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pct"/>
            <w:shd w:val="clear" w:color="auto" w:fill="auto"/>
            <w:vAlign w:val="bottom"/>
          </w:tcPr>
          <w:p w14:paraId="04075609" w14:textId="77777777" w:rsidR="00A366C9" w:rsidRPr="00624D54" w:rsidRDefault="00A366C9" w:rsidP="00624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3" w:type="pct"/>
            <w:shd w:val="clear" w:color="auto" w:fill="auto"/>
          </w:tcPr>
          <w:p w14:paraId="287C5709" w14:textId="77777777" w:rsidR="00A366C9" w:rsidRPr="00624D54" w:rsidRDefault="00A366C9" w:rsidP="00624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3" w:type="pct"/>
            <w:shd w:val="clear" w:color="auto" w:fill="auto"/>
            <w:vAlign w:val="bottom"/>
          </w:tcPr>
          <w:p w14:paraId="4523BDD9" w14:textId="77777777" w:rsidR="00A366C9" w:rsidRPr="00624D54" w:rsidRDefault="00A366C9" w:rsidP="00624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D54" w:rsidRPr="00624D54" w14:paraId="047439E9" w14:textId="77777777" w:rsidTr="00624D54">
        <w:tc>
          <w:tcPr>
            <w:tcW w:w="1434" w:type="pct"/>
            <w:shd w:val="clear" w:color="auto" w:fill="auto"/>
          </w:tcPr>
          <w:p w14:paraId="67504A95" w14:textId="77777777" w:rsidR="004F3B1F" w:rsidRPr="00624D54" w:rsidRDefault="004F3B1F" w:rsidP="00624D54">
            <w:pPr>
              <w:ind w:left="432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>UV quintile 1</w:t>
            </w:r>
          </w:p>
        </w:tc>
        <w:tc>
          <w:tcPr>
            <w:tcW w:w="497" w:type="pct"/>
            <w:shd w:val="clear" w:color="auto" w:fill="auto"/>
            <w:vAlign w:val="bottom"/>
          </w:tcPr>
          <w:p w14:paraId="0E4A2626" w14:textId="77777777" w:rsidR="004F3B1F" w:rsidRPr="00624D54" w:rsidRDefault="004F3B1F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679" w:type="pct"/>
            <w:shd w:val="clear" w:color="auto" w:fill="auto"/>
            <w:vAlign w:val="bottom"/>
          </w:tcPr>
          <w:p w14:paraId="4DA6487C" w14:textId="77777777" w:rsidR="004F3B1F" w:rsidRPr="00624D54" w:rsidRDefault="004F3B1F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153</w:t>
            </w:r>
            <w:r w:rsidR="0054478B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856</w:t>
            </w:r>
          </w:p>
        </w:tc>
        <w:tc>
          <w:tcPr>
            <w:tcW w:w="883" w:type="pct"/>
            <w:shd w:val="clear" w:color="auto" w:fill="auto"/>
            <w:vAlign w:val="bottom"/>
          </w:tcPr>
          <w:p w14:paraId="7F379E3A" w14:textId="77777777" w:rsidR="004F3B1F" w:rsidRPr="00624D54" w:rsidRDefault="004F3B1F" w:rsidP="00624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>Referent</w:t>
            </w:r>
          </w:p>
        </w:tc>
        <w:tc>
          <w:tcPr>
            <w:tcW w:w="753" w:type="pct"/>
            <w:shd w:val="clear" w:color="auto" w:fill="auto"/>
          </w:tcPr>
          <w:p w14:paraId="13BE0777" w14:textId="77777777" w:rsidR="004F3B1F" w:rsidRPr="00624D54" w:rsidRDefault="004F3B1F" w:rsidP="00624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>Referent</w:t>
            </w:r>
          </w:p>
        </w:tc>
        <w:tc>
          <w:tcPr>
            <w:tcW w:w="753" w:type="pct"/>
            <w:shd w:val="clear" w:color="auto" w:fill="auto"/>
            <w:vAlign w:val="bottom"/>
          </w:tcPr>
          <w:p w14:paraId="7C312563" w14:textId="77777777" w:rsidR="004F3B1F" w:rsidRPr="00624D54" w:rsidRDefault="004F3B1F" w:rsidP="00624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>Referent</w:t>
            </w:r>
          </w:p>
        </w:tc>
      </w:tr>
      <w:tr w:rsidR="00624D54" w:rsidRPr="00624D54" w14:paraId="2F84F6F7" w14:textId="77777777" w:rsidTr="00624D54">
        <w:tc>
          <w:tcPr>
            <w:tcW w:w="1434" w:type="pct"/>
            <w:shd w:val="clear" w:color="auto" w:fill="auto"/>
          </w:tcPr>
          <w:p w14:paraId="79DE4555" w14:textId="77777777" w:rsidR="00A779A8" w:rsidRPr="00624D54" w:rsidRDefault="00A779A8" w:rsidP="00624D54">
            <w:pPr>
              <w:ind w:left="432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>UV quintile 2</w:t>
            </w:r>
          </w:p>
        </w:tc>
        <w:tc>
          <w:tcPr>
            <w:tcW w:w="497" w:type="pct"/>
            <w:shd w:val="clear" w:color="auto" w:fill="auto"/>
            <w:vAlign w:val="bottom"/>
          </w:tcPr>
          <w:p w14:paraId="5F16B5BA" w14:textId="77777777" w:rsidR="00A779A8" w:rsidRPr="00624D54" w:rsidRDefault="00A779A8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679" w:type="pct"/>
            <w:shd w:val="clear" w:color="auto" w:fill="auto"/>
            <w:vAlign w:val="bottom"/>
          </w:tcPr>
          <w:p w14:paraId="0546977C" w14:textId="77777777" w:rsidR="00A779A8" w:rsidRPr="00624D54" w:rsidRDefault="00A779A8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154</w:t>
            </w:r>
            <w:r w:rsidR="0054478B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883" w:type="pct"/>
            <w:shd w:val="clear" w:color="auto" w:fill="auto"/>
          </w:tcPr>
          <w:p w14:paraId="002E2DA4" w14:textId="77777777" w:rsidR="00A779A8" w:rsidRPr="00624D54" w:rsidRDefault="00A779A8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1.10 (0.89, 1.36)</w:t>
            </w:r>
          </w:p>
        </w:tc>
        <w:tc>
          <w:tcPr>
            <w:tcW w:w="753" w:type="pct"/>
            <w:shd w:val="clear" w:color="auto" w:fill="auto"/>
          </w:tcPr>
          <w:p w14:paraId="0699ABE5" w14:textId="77777777" w:rsidR="00A779A8" w:rsidRPr="00624D54" w:rsidRDefault="00A779A8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1.09 (0.89, 1.35)</w:t>
            </w:r>
          </w:p>
        </w:tc>
        <w:tc>
          <w:tcPr>
            <w:tcW w:w="753" w:type="pct"/>
            <w:shd w:val="clear" w:color="auto" w:fill="auto"/>
          </w:tcPr>
          <w:p w14:paraId="50643653" w14:textId="77777777" w:rsidR="00A779A8" w:rsidRPr="00624D54" w:rsidRDefault="00A779A8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1.09 (0.88, 1.35)</w:t>
            </w:r>
          </w:p>
        </w:tc>
      </w:tr>
      <w:tr w:rsidR="00624D54" w:rsidRPr="00624D54" w14:paraId="7473D381" w14:textId="77777777" w:rsidTr="00624D54">
        <w:tc>
          <w:tcPr>
            <w:tcW w:w="1434" w:type="pct"/>
            <w:shd w:val="clear" w:color="auto" w:fill="auto"/>
          </w:tcPr>
          <w:p w14:paraId="1B032924" w14:textId="77777777" w:rsidR="00A779A8" w:rsidRPr="00624D54" w:rsidRDefault="00A779A8" w:rsidP="00624D54">
            <w:pPr>
              <w:ind w:left="432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>UV quintile 3</w:t>
            </w:r>
          </w:p>
        </w:tc>
        <w:tc>
          <w:tcPr>
            <w:tcW w:w="497" w:type="pct"/>
            <w:shd w:val="clear" w:color="auto" w:fill="auto"/>
            <w:vAlign w:val="bottom"/>
          </w:tcPr>
          <w:p w14:paraId="634E0186" w14:textId="77777777" w:rsidR="00A779A8" w:rsidRPr="00624D54" w:rsidRDefault="00A779A8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679" w:type="pct"/>
            <w:shd w:val="clear" w:color="auto" w:fill="auto"/>
            <w:vAlign w:val="bottom"/>
          </w:tcPr>
          <w:p w14:paraId="429D5B67" w14:textId="77777777" w:rsidR="00A779A8" w:rsidRPr="00624D54" w:rsidRDefault="00A779A8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153</w:t>
            </w:r>
            <w:r w:rsidR="0054478B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883" w:type="pct"/>
            <w:shd w:val="clear" w:color="auto" w:fill="auto"/>
          </w:tcPr>
          <w:p w14:paraId="29C86393" w14:textId="77777777" w:rsidR="00A779A8" w:rsidRPr="00624D54" w:rsidRDefault="00A779A8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0.95 (0.76, 1.18)</w:t>
            </w:r>
          </w:p>
        </w:tc>
        <w:tc>
          <w:tcPr>
            <w:tcW w:w="753" w:type="pct"/>
            <w:shd w:val="clear" w:color="auto" w:fill="auto"/>
          </w:tcPr>
          <w:p w14:paraId="07A0BA20" w14:textId="77777777" w:rsidR="00A779A8" w:rsidRPr="00624D54" w:rsidRDefault="00A779A8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0.95 (0.77, 1.19)</w:t>
            </w:r>
          </w:p>
        </w:tc>
        <w:tc>
          <w:tcPr>
            <w:tcW w:w="753" w:type="pct"/>
            <w:shd w:val="clear" w:color="auto" w:fill="auto"/>
          </w:tcPr>
          <w:p w14:paraId="3C11082F" w14:textId="77777777" w:rsidR="00A779A8" w:rsidRPr="00624D54" w:rsidRDefault="00A779A8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0.93 (0.74, 1.16)</w:t>
            </w:r>
          </w:p>
        </w:tc>
      </w:tr>
      <w:tr w:rsidR="00624D54" w:rsidRPr="00624D54" w14:paraId="70DC29A5" w14:textId="77777777" w:rsidTr="00624D54">
        <w:tc>
          <w:tcPr>
            <w:tcW w:w="1434" w:type="pct"/>
            <w:shd w:val="clear" w:color="auto" w:fill="auto"/>
          </w:tcPr>
          <w:p w14:paraId="1A85F34D" w14:textId="77777777" w:rsidR="00A779A8" w:rsidRPr="00624D54" w:rsidRDefault="00A779A8" w:rsidP="00624D54">
            <w:pPr>
              <w:ind w:left="432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>UV quintile 4</w:t>
            </w:r>
          </w:p>
        </w:tc>
        <w:tc>
          <w:tcPr>
            <w:tcW w:w="497" w:type="pct"/>
            <w:shd w:val="clear" w:color="auto" w:fill="auto"/>
            <w:vAlign w:val="bottom"/>
          </w:tcPr>
          <w:p w14:paraId="1FD39922" w14:textId="77777777" w:rsidR="00A779A8" w:rsidRPr="00624D54" w:rsidRDefault="00A779A8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679" w:type="pct"/>
            <w:shd w:val="clear" w:color="auto" w:fill="auto"/>
            <w:vAlign w:val="bottom"/>
          </w:tcPr>
          <w:p w14:paraId="13A65DC2" w14:textId="77777777" w:rsidR="00A779A8" w:rsidRPr="00624D54" w:rsidRDefault="00A779A8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155</w:t>
            </w:r>
            <w:r w:rsidR="0054478B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883" w:type="pct"/>
            <w:shd w:val="clear" w:color="auto" w:fill="auto"/>
          </w:tcPr>
          <w:p w14:paraId="70679BFD" w14:textId="77777777" w:rsidR="00A779A8" w:rsidRPr="00624D54" w:rsidRDefault="00A779A8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1.03 (0.83, 1.27)</w:t>
            </w:r>
          </w:p>
        </w:tc>
        <w:tc>
          <w:tcPr>
            <w:tcW w:w="753" w:type="pct"/>
            <w:shd w:val="clear" w:color="auto" w:fill="auto"/>
          </w:tcPr>
          <w:p w14:paraId="51D821CF" w14:textId="77777777" w:rsidR="00A779A8" w:rsidRPr="00624D54" w:rsidRDefault="00A779A8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1.04 (0.83, 1.29)</w:t>
            </w:r>
          </w:p>
        </w:tc>
        <w:tc>
          <w:tcPr>
            <w:tcW w:w="753" w:type="pct"/>
            <w:shd w:val="clear" w:color="auto" w:fill="auto"/>
          </w:tcPr>
          <w:p w14:paraId="6B95E76D" w14:textId="77777777" w:rsidR="00A779A8" w:rsidRPr="00624D54" w:rsidRDefault="00A779A8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0.98 (0.79, 1.22)</w:t>
            </w:r>
          </w:p>
        </w:tc>
      </w:tr>
      <w:tr w:rsidR="00624D54" w:rsidRPr="00624D54" w14:paraId="7424CB32" w14:textId="77777777" w:rsidTr="00624D54">
        <w:tc>
          <w:tcPr>
            <w:tcW w:w="1434" w:type="pct"/>
            <w:shd w:val="clear" w:color="auto" w:fill="auto"/>
          </w:tcPr>
          <w:p w14:paraId="49369241" w14:textId="77777777" w:rsidR="00A779A8" w:rsidRPr="00624D54" w:rsidRDefault="00A779A8" w:rsidP="00624D54">
            <w:pPr>
              <w:ind w:left="432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>UV quintile 5</w:t>
            </w:r>
          </w:p>
        </w:tc>
        <w:tc>
          <w:tcPr>
            <w:tcW w:w="497" w:type="pct"/>
            <w:shd w:val="clear" w:color="auto" w:fill="auto"/>
            <w:vAlign w:val="bottom"/>
          </w:tcPr>
          <w:p w14:paraId="4D95B66F" w14:textId="77777777" w:rsidR="00A779A8" w:rsidRPr="00624D54" w:rsidRDefault="00A779A8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679" w:type="pct"/>
            <w:shd w:val="clear" w:color="auto" w:fill="auto"/>
            <w:vAlign w:val="bottom"/>
          </w:tcPr>
          <w:p w14:paraId="03848C9B" w14:textId="77777777" w:rsidR="00A779A8" w:rsidRPr="00624D54" w:rsidRDefault="00A779A8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175</w:t>
            </w:r>
            <w:r w:rsidR="0054478B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883" w:type="pct"/>
            <w:shd w:val="clear" w:color="auto" w:fill="auto"/>
          </w:tcPr>
          <w:p w14:paraId="0F12C657" w14:textId="77777777" w:rsidR="00A779A8" w:rsidRPr="00624D54" w:rsidRDefault="00A779A8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1.18 (0.96, 1.44)</w:t>
            </w:r>
          </w:p>
        </w:tc>
        <w:tc>
          <w:tcPr>
            <w:tcW w:w="753" w:type="pct"/>
            <w:shd w:val="clear" w:color="auto" w:fill="auto"/>
          </w:tcPr>
          <w:p w14:paraId="5E4FBBA4" w14:textId="77777777" w:rsidR="00A779A8" w:rsidRPr="00624D54" w:rsidRDefault="00A779A8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1.17 (0.94, 1.44)</w:t>
            </w:r>
          </w:p>
        </w:tc>
        <w:tc>
          <w:tcPr>
            <w:tcW w:w="753" w:type="pct"/>
            <w:shd w:val="clear" w:color="auto" w:fill="auto"/>
          </w:tcPr>
          <w:p w14:paraId="33DE59B9" w14:textId="77777777" w:rsidR="00A779A8" w:rsidRPr="00624D54" w:rsidRDefault="00A779A8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1.06 (0.86, 1.32)</w:t>
            </w:r>
          </w:p>
        </w:tc>
      </w:tr>
      <w:tr w:rsidR="00624D54" w:rsidRPr="00624D54" w14:paraId="1C661DE8" w14:textId="77777777" w:rsidTr="00624D54">
        <w:tc>
          <w:tcPr>
            <w:tcW w:w="1434" w:type="pct"/>
            <w:shd w:val="clear" w:color="auto" w:fill="auto"/>
          </w:tcPr>
          <w:p w14:paraId="429437D2" w14:textId="77777777" w:rsidR="00A366C9" w:rsidRPr="00624D54" w:rsidRDefault="00A366C9" w:rsidP="00624D54">
            <w:pPr>
              <w:ind w:left="432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624D54">
              <w:rPr>
                <w:rFonts w:ascii="Times New Roman" w:hAnsi="Times New Roman"/>
                <w:sz w:val="20"/>
                <w:szCs w:val="20"/>
              </w:rPr>
              <w:t xml:space="preserve"> for trend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4B2E5A77" w14:textId="77777777" w:rsidR="00A366C9" w:rsidRPr="00624D54" w:rsidRDefault="00A366C9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14:paraId="4C5165A4" w14:textId="77777777" w:rsidR="00A366C9" w:rsidRPr="00624D54" w:rsidRDefault="00A366C9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pct"/>
            <w:shd w:val="clear" w:color="auto" w:fill="auto"/>
            <w:vAlign w:val="bottom"/>
          </w:tcPr>
          <w:p w14:paraId="69B51952" w14:textId="77777777" w:rsidR="00A366C9" w:rsidRPr="00624D54" w:rsidRDefault="00222FB0" w:rsidP="00624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>0.11</w:t>
            </w:r>
          </w:p>
        </w:tc>
        <w:tc>
          <w:tcPr>
            <w:tcW w:w="753" w:type="pct"/>
            <w:shd w:val="clear" w:color="auto" w:fill="auto"/>
          </w:tcPr>
          <w:p w14:paraId="63994956" w14:textId="77777777" w:rsidR="00A366C9" w:rsidRPr="00624D54" w:rsidRDefault="00A779A8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753" w:type="pct"/>
            <w:shd w:val="clear" w:color="auto" w:fill="auto"/>
            <w:vAlign w:val="bottom"/>
          </w:tcPr>
          <w:p w14:paraId="0A9F4D53" w14:textId="77777777" w:rsidR="00A366C9" w:rsidRPr="00624D54" w:rsidRDefault="00A779A8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0.73</w:t>
            </w:r>
          </w:p>
        </w:tc>
      </w:tr>
      <w:tr w:rsidR="00624D54" w:rsidRPr="00624D54" w14:paraId="46B0B14E" w14:textId="77777777" w:rsidTr="00624D54">
        <w:tc>
          <w:tcPr>
            <w:tcW w:w="1434" w:type="pct"/>
            <w:shd w:val="clear" w:color="auto" w:fill="auto"/>
          </w:tcPr>
          <w:p w14:paraId="1495FBF7" w14:textId="77777777" w:rsidR="00A366C9" w:rsidRPr="00624D54" w:rsidRDefault="00A366C9" w:rsidP="00624D54">
            <w:pPr>
              <w:ind w:left="432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 xml:space="preserve">Continuous UV (per IQR </w:t>
            </w:r>
            <w:proofErr w:type="gramStart"/>
            <w:r w:rsidRPr="00624D54">
              <w:rPr>
                <w:rFonts w:ascii="Times New Roman" w:hAnsi="Times New Roman"/>
                <w:sz w:val="20"/>
                <w:szCs w:val="20"/>
              </w:rPr>
              <w:t>increase)</w:t>
            </w:r>
            <w:r w:rsidRPr="00624D54">
              <w:rPr>
                <w:rFonts w:ascii="Times New Roman" w:hAnsi="Times New Roman"/>
                <w:sz w:val="20"/>
                <w:szCs w:val="20"/>
                <w:vertAlign w:val="superscript"/>
              </w:rPr>
              <w:t>e</w:t>
            </w:r>
            <w:proofErr w:type="gramEnd"/>
          </w:p>
        </w:tc>
        <w:tc>
          <w:tcPr>
            <w:tcW w:w="497" w:type="pct"/>
            <w:shd w:val="clear" w:color="auto" w:fill="auto"/>
            <w:vAlign w:val="center"/>
          </w:tcPr>
          <w:p w14:paraId="58EFEC6D" w14:textId="77777777" w:rsidR="00A366C9" w:rsidRPr="00624D54" w:rsidRDefault="004F3B1F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888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074DE632" w14:textId="77777777" w:rsidR="00A366C9" w:rsidRPr="00624D54" w:rsidRDefault="004F3B1F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792</w:t>
            </w:r>
            <w:r w:rsidR="0054478B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883" w:type="pct"/>
            <w:shd w:val="clear" w:color="auto" w:fill="auto"/>
            <w:vAlign w:val="bottom"/>
          </w:tcPr>
          <w:p w14:paraId="5284C269" w14:textId="77777777" w:rsidR="00A366C9" w:rsidRPr="00624D54" w:rsidRDefault="00060C91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1.07 (0.98, 1.16</w:t>
            </w:r>
            <w:r w:rsidR="00222FB0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3" w:type="pct"/>
            <w:shd w:val="clear" w:color="auto" w:fill="auto"/>
          </w:tcPr>
          <w:p w14:paraId="4A232377" w14:textId="77777777" w:rsidR="00A366C9" w:rsidRPr="00624D54" w:rsidRDefault="00060C91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1.06 (0.97, 1.16</w:t>
            </w:r>
            <w:r w:rsidR="00A779A8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3" w:type="pct"/>
            <w:shd w:val="clear" w:color="auto" w:fill="auto"/>
            <w:vAlign w:val="bottom"/>
          </w:tcPr>
          <w:p w14:paraId="41146698" w14:textId="77777777" w:rsidR="00A366C9" w:rsidRPr="00624D54" w:rsidRDefault="00060C91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1.02 (0.93, 1.11</w:t>
            </w:r>
            <w:r w:rsidR="00A779A8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624D54" w:rsidRPr="00624D54" w14:paraId="66CA6E54" w14:textId="77777777" w:rsidTr="00624D54">
        <w:trPr>
          <w:trHeight w:val="252"/>
        </w:trPr>
        <w:tc>
          <w:tcPr>
            <w:tcW w:w="1434" w:type="pct"/>
            <w:shd w:val="clear" w:color="auto" w:fill="auto"/>
          </w:tcPr>
          <w:p w14:paraId="038EE03F" w14:textId="77777777" w:rsidR="00A366C9" w:rsidRPr="00624D54" w:rsidRDefault="00A366C9" w:rsidP="00A366C9">
            <w:pPr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>ER-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1B3D7B60" w14:textId="77777777" w:rsidR="00A366C9" w:rsidRPr="00624D54" w:rsidRDefault="00A366C9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14:paraId="20B2C4FA" w14:textId="77777777" w:rsidR="00A366C9" w:rsidRPr="00624D54" w:rsidRDefault="00A366C9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pct"/>
            <w:shd w:val="clear" w:color="auto" w:fill="auto"/>
            <w:vAlign w:val="bottom"/>
          </w:tcPr>
          <w:p w14:paraId="053B8005" w14:textId="77777777" w:rsidR="00A366C9" w:rsidRPr="00624D54" w:rsidRDefault="00A366C9" w:rsidP="00624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3" w:type="pct"/>
            <w:shd w:val="clear" w:color="auto" w:fill="auto"/>
          </w:tcPr>
          <w:p w14:paraId="56AAE115" w14:textId="77777777" w:rsidR="00A366C9" w:rsidRPr="00624D54" w:rsidRDefault="00A366C9" w:rsidP="00624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3" w:type="pct"/>
            <w:shd w:val="clear" w:color="auto" w:fill="auto"/>
            <w:vAlign w:val="bottom"/>
          </w:tcPr>
          <w:p w14:paraId="7489D557" w14:textId="77777777" w:rsidR="00A366C9" w:rsidRPr="00624D54" w:rsidRDefault="00A366C9" w:rsidP="00624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D54" w:rsidRPr="00624D54" w14:paraId="1C991006" w14:textId="77777777" w:rsidTr="00624D54">
        <w:tc>
          <w:tcPr>
            <w:tcW w:w="1434" w:type="pct"/>
            <w:shd w:val="clear" w:color="auto" w:fill="auto"/>
          </w:tcPr>
          <w:p w14:paraId="7EF772F0" w14:textId="77777777" w:rsidR="004F3B1F" w:rsidRPr="00624D54" w:rsidRDefault="004F3B1F" w:rsidP="00624D54">
            <w:pPr>
              <w:ind w:left="432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>UV quintile 1</w:t>
            </w:r>
          </w:p>
        </w:tc>
        <w:tc>
          <w:tcPr>
            <w:tcW w:w="497" w:type="pct"/>
            <w:shd w:val="clear" w:color="auto" w:fill="auto"/>
            <w:vAlign w:val="bottom"/>
          </w:tcPr>
          <w:p w14:paraId="76016D00" w14:textId="77777777" w:rsidR="004F3B1F" w:rsidRPr="00624D54" w:rsidRDefault="004F3B1F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79" w:type="pct"/>
            <w:shd w:val="clear" w:color="auto" w:fill="auto"/>
            <w:vAlign w:val="bottom"/>
          </w:tcPr>
          <w:p w14:paraId="2FBF971B" w14:textId="77777777" w:rsidR="004F3B1F" w:rsidRPr="00624D54" w:rsidRDefault="004F3B1F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153</w:t>
            </w:r>
            <w:r w:rsidR="0054478B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83" w:type="pct"/>
            <w:shd w:val="clear" w:color="auto" w:fill="auto"/>
            <w:vAlign w:val="bottom"/>
          </w:tcPr>
          <w:p w14:paraId="6414B542" w14:textId="77777777" w:rsidR="004F3B1F" w:rsidRPr="00624D54" w:rsidRDefault="004F3B1F" w:rsidP="00624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>Referent</w:t>
            </w:r>
          </w:p>
        </w:tc>
        <w:tc>
          <w:tcPr>
            <w:tcW w:w="753" w:type="pct"/>
            <w:shd w:val="clear" w:color="auto" w:fill="auto"/>
          </w:tcPr>
          <w:p w14:paraId="097A85A3" w14:textId="77777777" w:rsidR="004F3B1F" w:rsidRPr="00624D54" w:rsidRDefault="004F3B1F" w:rsidP="00624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>Referent</w:t>
            </w:r>
          </w:p>
        </w:tc>
        <w:tc>
          <w:tcPr>
            <w:tcW w:w="753" w:type="pct"/>
            <w:shd w:val="clear" w:color="auto" w:fill="auto"/>
            <w:vAlign w:val="bottom"/>
          </w:tcPr>
          <w:p w14:paraId="3C657DD4" w14:textId="77777777" w:rsidR="004F3B1F" w:rsidRPr="00624D54" w:rsidRDefault="004F3B1F" w:rsidP="00624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>Referent</w:t>
            </w:r>
          </w:p>
        </w:tc>
      </w:tr>
      <w:tr w:rsidR="00624D54" w:rsidRPr="00624D54" w14:paraId="62170823" w14:textId="77777777" w:rsidTr="00624D54">
        <w:tc>
          <w:tcPr>
            <w:tcW w:w="1434" w:type="pct"/>
            <w:shd w:val="clear" w:color="auto" w:fill="auto"/>
          </w:tcPr>
          <w:p w14:paraId="37088023" w14:textId="77777777" w:rsidR="00945F62" w:rsidRPr="00624D54" w:rsidRDefault="00945F62" w:rsidP="00624D54">
            <w:pPr>
              <w:ind w:left="432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>UV quintile 2</w:t>
            </w:r>
          </w:p>
        </w:tc>
        <w:tc>
          <w:tcPr>
            <w:tcW w:w="497" w:type="pct"/>
            <w:shd w:val="clear" w:color="auto" w:fill="auto"/>
            <w:vAlign w:val="bottom"/>
          </w:tcPr>
          <w:p w14:paraId="5C287CE7" w14:textId="77777777" w:rsidR="00945F62" w:rsidRPr="00624D54" w:rsidRDefault="00945F62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79" w:type="pct"/>
            <w:shd w:val="clear" w:color="auto" w:fill="auto"/>
            <w:vAlign w:val="bottom"/>
          </w:tcPr>
          <w:p w14:paraId="184CA0FB" w14:textId="77777777" w:rsidR="00945F62" w:rsidRPr="00624D54" w:rsidRDefault="00945F62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154</w:t>
            </w:r>
            <w:r w:rsidR="0054478B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883" w:type="pct"/>
            <w:shd w:val="clear" w:color="auto" w:fill="auto"/>
          </w:tcPr>
          <w:p w14:paraId="4EC888B6" w14:textId="77777777" w:rsidR="00945F62" w:rsidRPr="00624D54" w:rsidRDefault="00945F62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0.97 (0.63, 1.51)</w:t>
            </w:r>
          </w:p>
        </w:tc>
        <w:tc>
          <w:tcPr>
            <w:tcW w:w="753" w:type="pct"/>
            <w:shd w:val="clear" w:color="auto" w:fill="auto"/>
          </w:tcPr>
          <w:p w14:paraId="7E318B8D" w14:textId="77777777" w:rsidR="00945F62" w:rsidRPr="00624D54" w:rsidRDefault="00945F62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1.02 (0.66, 1.59)</w:t>
            </w:r>
          </w:p>
        </w:tc>
        <w:tc>
          <w:tcPr>
            <w:tcW w:w="753" w:type="pct"/>
            <w:shd w:val="clear" w:color="auto" w:fill="auto"/>
          </w:tcPr>
          <w:p w14:paraId="4DC38D78" w14:textId="77777777" w:rsidR="00945F62" w:rsidRPr="00624D54" w:rsidRDefault="00945F62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1.00 (0.64, 1.55)</w:t>
            </w:r>
          </w:p>
        </w:tc>
      </w:tr>
      <w:tr w:rsidR="00624D54" w:rsidRPr="00624D54" w14:paraId="60A3DFF8" w14:textId="77777777" w:rsidTr="00624D54">
        <w:tc>
          <w:tcPr>
            <w:tcW w:w="1434" w:type="pct"/>
            <w:shd w:val="clear" w:color="auto" w:fill="auto"/>
          </w:tcPr>
          <w:p w14:paraId="28A014DC" w14:textId="77777777" w:rsidR="00945F62" w:rsidRPr="00624D54" w:rsidRDefault="00945F62" w:rsidP="00624D54">
            <w:pPr>
              <w:ind w:left="432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>UV quintile 3</w:t>
            </w:r>
          </w:p>
        </w:tc>
        <w:tc>
          <w:tcPr>
            <w:tcW w:w="497" w:type="pct"/>
            <w:shd w:val="clear" w:color="auto" w:fill="auto"/>
            <w:vAlign w:val="bottom"/>
          </w:tcPr>
          <w:p w14:paraId="204D1636" w14:textId="77777777" w:rsidR="00945F62" w:rsidRPr="00624D54" w:rsidRDefault="00945F62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79" w:type="pct"/>
            <w:shd w:val="clear" w:color="auto" w:fill="auto"/>
            <w:vAlign w:val="bottom"/>
          </w:tcPr>
          <w:p w14:paraId="4859EABC" w14:textId="77777777" w:rsidR="00945F62" w:rsidRPr="00624D54" w:rsidRDefault="00945F62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153</w:t>
            </w:r>
            <w:r w:rsidR="0054478B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83" w:type="pct"/>
            <w:shd w:val="clear" w:color="auto" w:fill="auto"/>
          </w:tcPr>
          <w:p w14:paraId="3C8F1553" w14:textId="77777777" w:rsidR="00945F62" w:rsidRPr="00624D54" w:rsidRDefault="00945F62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0.97 (0.62, 1.51)</w:t>
            </w:r>
          </w:p>
        </w:tc>
        <w:tc>
          <w:tcPr>
            <w:tcW w:w="753" w:type="pct"/>
            <w:shd w:val="clear" w:color="auto" w:fill="auto"/>
          </w:tcPr>
          <w:p w14:paraId="5831E1A0" w14:textId="77777777" w:rsidR="00945F62" w:rsidRPr="00624D54" w:rsidRDefault="00945F62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1.00 (0.64, 1.55)</w:t>
            </w:r>
          </w:p>
        </w:tc>
        <w:tc>
          <w:tcPr>
            <w:tcW w:w="753" w:type="pct"/>
            <w:shd w:val="clear" w:color="auto" w:fill="auto"/>
          </w:tcPr>
          <w:p w14:paraId="0CA9941D" w14:textId="77777777" w:rsidR="00945F62" w:rsidRPr="00624D54" w:rsidRDefault="00945F62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0.98 (0.63, 1.54)</w:t>
            </w:r>
          </w:p>
        </w:tc>
      </w:tr>
      <w:tr w:rsidR="00624D54" w:rsidRPr="00624D54" w14:paraId="451C0B46" w14:textId="77777777" w:rsidTr="00624D54">
        <w:tc>
          <w:tcPr>
            <w:tcW w:w="1434" w:type="pct"/>
            <w:shd w:val="clear" w:color="auto" w:fill="auto"/>
          </w:tcPr>
          <w:p w14:paraId="09D41938" w14:textId="77777777" w:rsidR="00945F62" w:rsidRPr="00624D54" w:rsidRDefault="00945F62" w:rsidP="00624D54">
            <w:pPr>
              <w:ind w:left="432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>UV quintile 4</w:t>
            </w:r>
          </w:p>
        </w:tc>
        <w:tc>
          <w:tcPr>
            <w:tcW w:w="497" w:type="pct"/>
            <w:shd w:val="clear" w:color="auto" w:fill="auto"/>
            <w:vAlign w:val="bottom"/>
          </w:tcPr>
          <w:p w14:paraId="28D830F1" w14:textId="77777777" w:rsidR="00945F62" w:rsidRPr="00624D54" w:rsidRDefault="00945F62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79" w:type="pct"/>
            <w:shd w:val="clear" w:color="auto" w:fill="auto"/>
            <w:vAlign w:val="bottom"/>
          </w:tcPr>
          <w:p w14:paraId="08DA5EDA" w14:textId="77777777" w:rsidR="00945F62" w:rsidRPr="00624D54" w:rsidRDefault="00945F62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155</w:t>
            </w:r>
            <w:r w:rsidR="0054478B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83" w:type="pct"/>
            <w:shd w:val="clear" w:color="auto" w:fill="auto"/>
          </w:tcPr>
          <w:p w14:paraId="3C7587BE" w14:textId="77777777" w:rsidR="00945F62" w:rsidRPr="00624D54" w:rsidRDefault="00945F62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0.92 (0.59, 1.45)</w:t>
            </w:r>
          </w:p>
        </w:tc>
        <w:tc>
          <w:tcPr>
            <w:tcW w:w="753" w:type="pct"/>
            <w:shd w:val="clear" w:color="auto" w:fill="auto"/>
          </w:tcPr>
          <w:p w14:paraId="03E566DC" w14:textId="77777777" w:rsidR="00945F62" w:rsidRPr="00624D54" w:rsidRDefault="00945F62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0.99 (0.63, 1.56)</w:t>
            </w:r>
          </w:p>
        </w:tc>
        <w:tc>
          <w:tcPr>
            <w:tcW w:w="753" w:type="pct"/>
            <w:shd w:val="clear" w:color="auto" w:fill="auto"/>
          </w:tcPr>
          <w:p w14:paraId="12A7A971" w14:textId="77777777" w:rsidR="00945F62" w:rsidRPr="00624D54" w:rsidRDefault="00945F62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0.95 (0.60, 1.50)</w:t>
            </w:r>
          </w:p>
        </w:tc>
      </w:tr>
      <w:tr w:rsidR="00624D54" w:rsidRPr="00624D54" w14:paraId="371F3AB6" w14:textId="77777777" w:rsidTr="00624D54">
        <w:tc>
          <w:tcPr>
            <w:tcW w:w="1434" w:type="pct"/>
            <w:shd w:val="clear" w:color="auto" w:fill="auto"/>
          </w:tcPr>
          <w:p w14:paraId="5FE9513F" w14:textId="77777777" w:rsidR="00945F62" w:rsidRPr="00624D54" w:rsidRDefault="00945F62" w:rsidP="00624D54">
            <w:pPr>
              <w:ind w:left="432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>UV quintile 5</w:t>
            </w:r>
          </w:p>
        </w:tc>
        <w:tc>
          <w:tcPr>
            <w:tcW w:w="497" w:type="pct"/>
            <w:shd w:val="clear" w:color="auto" w:fill="auto"/>
            <w:vAlign w:val="bottom"/>
          </w:tcPr>
          <w:p w14:paraId="14DECF68" w14:textId="77777777" w:rsidR="00945F62" w:rsidRPr="00624D54" w:rsidRDefault="00945F62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79" w:type="pct"/>
            <w:shd w:val="clear" w:color="auto" w:fill="auto"/>
            <w:vAlign w:val="bottom"/>
          </w:tcPr>
          <w:p w14:paraId="42C78360" w14:textId="77777777" w:rsidR="00945F62" w:rsidRPr="00624D54" w:rsidRDefault="00945F62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176</w:t>
            </w:r>
            <w:r w:rsidR="0054478B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83" w:type="pct"/>
            <w:shd w:val="clear" w:color="auto" w:fill="auto"/>
          </w:tcPr>
          <w:p w14:paraId="7B07D55C" w14:textId="77777777" w:rsidR="00945F62" w:rsidRPr="00624D54" w:rsidRDefault="00945F62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0.83 (0.53, 1.30)</w:t>
            </w:r>
          </w:p>
        </w:tc>
        <w:tc>
          <w:tcPr>
            <w:tcW w:w="753" w:type="pct"/>
            <w:shd w:val="clear" w:color="auto" w:fill="auto"/>
          </w:tcPr>
          <w:p w14:paraId="7691224E" w14:textId="77777777" w:rsidR="00945F62" w:rsidRPr="00624D54" w:rsidRDefault="00945F62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0.96 (0.60, 1.53)</w:t>
            </w:r>
          </w:p>
        </w:tc>
        <w:tc>
          <w:tcPr>
            <w:tcW w:w="753" w:type="pct"/>
            <w:shd w:val="clear" w:color="auto" w:fill="auto"/>
          </w:tcPr>
          <w:p w14:paraId="38DDFC27" w14:textId="77777777" w:rsidR="00945F62" w:rsidRPr="00624D54" w:rsidRDefault="00945F62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0.90 (0.56, 1.43)</w:t>
            </w:r>
          </w:p>
        </w:tc>
      </w:tr>
      <w:tr w:rsidR="00624D54" w:rsidRPr="00624D54" w14:paraId="5E37A138" w14:textId="77777777" w:rsidTr="00624D54">
        <w:tc>
          <w:tcPr>
            <w:tcW w:w="1434" w:type="pct"/>
            <w:shd w:val="clear" w:color="auto" w:fill="auto"/>
          </w:tcPr>
          <w:p w14:paraId="441C2A17" w14:textId="77777777" w:rsidR="00A366C9" w:rsidRPr="00624D54" w:rsidRDefault="00A366C9" w:rsidP="00624D54">
            <w:pPr>
              <w:ind w:left="432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624D54">
              <w:rPr>
                <w:rFonts w:ascii="Times New Roman" w:hAnsi="Times New Roman"/>
                <w:sz w:val="20"/>
                <w:szCs w:val="20"/>
              </w:rPr>
              <w:t xml:space="preserve"> for trend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07878342" w14:textId="77777777" w:rsidR="00A366C9" w:rsidRPr="00624D54" w:rsidRDefault="00A366C9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14:paraId="74C338B7" w14:textId="77777777" w:rsidR="00A366C9" w:rsidRPr="00624D54" w:rsidRDefault="00A366C9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pct"/>
            <w:shd w:val="clear" w:color="auto" w:fill="auto"/>
            <w:vAlign w:val="bottom"/>
          </w:tcPr>
          <w:p w14:paraId="0063B819" w14:textId="77777777" w:rsidR="00A366C9" w:rsidRPr="00624D54" w:rsidRDefault="00A366C9" w:rsidP="00624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>0.34</w:t>
            </w:r>
          </w:p>
        </w:tc>
        <w:tc>
          <w:tcPr>
            <w:tcW w:w="753" w:type="pct"/>
            <w:shd w:val="clear" w:color="auto" w:fill="auto"/>
          </w:tcPr>
          <w:p w14:paraId="0C9A550D" w14:textId="77777777" w:rsidR="00A366C9" w:rsidRPr="00624D54" w:rsidRDefault="00A366C9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753" w:type="pct"/>
            <w:shd w:val="clear" w:color="auto" w:fill="auto"/>
            <w:vAlign w:val="bottom"/>
          </w:tcPr>
          <w:p w14:paraId="17BD8F85" w14:textId="77777777" w:rsidR="00A366C9" w:rsidRPr="00624D54" w:rsidRDefault="00A366C9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0.55</w:t>
            </w:r>
          </w:p>
        </w:tc>
      </w:tr>
      <w:tr w:rsidR="00624D54" w:rsidRPr="00624D54" w14:paraId="4A47EC27" w14:textId="77777777" w:rsidTr="00624D54">
        <w:tc>
          <w:tcPr>
            <w:tcW w:w="1434" w:type="pct"/>
            <w:tcBorders>
              <w:bottom w:val="single" w:sz="4" w:space="0" w:color="auto"/>
            </w:tcBorders>
            <w:shd w:val="clear" w:color="auto" w:fill="auto"/>
          </w:tcPr>
          <w:p w14:paraId="1730CFFA" w14:textId="77777777" w:rsidR="00A366C9" w:rsidRPr="00624D54" w:rsidRDefault="00A366C9" w:rsidP="00624D54">
            <w:pPr>
              <w:ind w:left="432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 xml:space="preserve">Continuous UV (per IQR </w:t>
            </w:r>
            <w:proofErr w:type="gramStart"/>
            <w:r w:rsidRPr="00624D54">
              <w:rPr>
                <w:rFonts w:ascii="Times New Roman" w:hAnsi="Times New Roman"/>
                <w:sz w:val="20"/>
                <w:szCs w:val="20"/>
              </w:rPr>
              <w:t>increase)</w:t>
            </w:r>
            <w:r w:rsidRPr="00624D54">
              <w:rPr>
                <w:rFonts w:ascii="Times New Roman" w:hAnsi="Times New Roman"/>
                <w:sz w:val="20"/>
                <w:szCs w:val="20"/>
                <w:vertAlign w:val="superscript"/>
              </w:rPr>
              <w:t>e</w:t>
            </w:r>
            <w:proofErr w:type="gramEnd"/>
          </w:p>
        </w:tc>
        <w:tc>
          <w:tcPr>
            <w:tcW w:w="4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A777E5" w14:textId="77777777" w:rsidR="00A366C9" w:rsidRPr="00624D54" w:rsidRDefault="00A366C9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AF705F" w14:textId="77777777" w:rsidR="00A366C9" w:rsidRPr="00624D54" w:rsidRDefault="004F3B1F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793</w:t>
            </w:r>
            <w:r w:rsidR="0054478B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88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76C0BB" w14:textId="77777777" w:rsidR="00A366C9" w:rsidRPr="00624D54" w:rsidRDefault="00B132CD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0.92 (0.76, 1.12</w:t>
            </w:r>
            <w:r w:rsidR="00D92616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3" w:type="pct"/>
            <w:tcBorders>
              <w:bottom w:val="single" w:sz="4" w:space="0" w:color="auto"/>
            </w:tcBorders>
            <w:shd w:val="clear" w:color="auto" w:fill="auto"/>
          </w:tcPr>
          <w:p w14:paraId="00CCA612" w14:textId="77777777" w:rsidR="00A366C9" w:rsidRPr="00624D54" w:rsidRDefault="00B132CD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0.98 (0.80, 1.21</w:t>
            </w:r>
            <w:r w:rsidR="00D92616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0BB5BD" w14:textId="77777777" w:rsidR="00A366C9" w:rsidRPr="00624D54" w:rsidRDefault="00B132CD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0.96 (0.78, 1.18</w:t>
            </w:r>
            <w:r w:rsidR="00945F62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</w:tbl>
    <w:p w14:paraId="443B66F7" w14:textId="77777777" w:rsidR="000B33D3" w:rsidRDefault="000B33D3" w:rsidP="000B33D3">
      <w:pPr>
        <w:rPr>
          <w:rFonts w:ascii="Times New Roman" w:hAnsi="Times New Roman"/>
          <w:sz w:val="18"/>
          <w:szCs w:val="20"/>
          <w:vertAlign w:val="superscript"/>
        </w:rPr>
      </w:pPr>
    </w:p>
    <w:p w14:paraId="35E9E08E" w14:textId="77777777" w:rsidR="009522E5" w:rsidRPr="005518E5" w:rsidRDefault="009522E5" w:rsidP="009522E5">
      <w:pPr>
        <w:rPr>
          <w:rFonts w:ascii="Times New Roman" w:hAnsi="Times New Roman"/>
          <w:sz w:val="20"/>
          <w:szCs w:val="20"/>
        </w:rPr>
      </w:pPr>
      <w:r w:rsidRPr="005518E5">
        <w:rPr>
          <w:rFonts w:ascii="Times New Roman" w:hAnsi="Times New Roman"/>
          <w:sz w:val="20"/>
          <w:szCs w:val="20"/>
          <w:vertAlign w:val="superscript"/>
        </w:rPr>
        <w:t>a</w:t>
      </w:r>
      <w:r w:rsidRPr="005518E5">
        <w:rPr>
          <w:rFonts w:ascii="Times New Roman" w:hAnsi="Times New Roman"/>
          <w:sz w:val="20"/>
          <w:szCs w:val="20"/>
        </w:rPr>
        <w:t xml:space="preserve"> UV quintile 1: &lt;16</w:t>
      </w:r>
      <w:r w:rsidR="00DE59A4" w:rsidRPr="005518E5">
        <w:rPr>
          <w:rFonts w:ascii="Times New Roman" w:hAnsi="Times New Roman"/>
          <w:sz w:val="20"/>
          <w:szCs w:val="20"/>
        </w:rPr>
        <w:t>9.0</w:t>
      </w:r>
      <w:r w:rsidRPr="005518E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18E5">
        <w:rPr>
          <w:rFonts w:ascii="Times New Roman" w:hAnsi="Times New Roman"/>
          <w:sz w:val="20"/>
          <w:szCs w:val="20"/>
        </w:rPr>
        <w:t>mW</w:t>
      </w:r>
      <w:proofErr w:type="spellEnd"/>
      <w:r w:rsidRPr="005518E5">
        <w:rPr>
          <w:rFonts w:ascii="Times New Roman" w:hAnsi="Times New Roman"/>
          <w:sz w:val="20"/>
          <w:szCs w:val="20"/>
        </w:rPr>
        <w:t>/m</w:t>
      </w:r>
      <w:r w:rsidRPr="005518E5">
        <w:rPr>
          <w:rFonts w:ascii="Times New Roman" w:hAnsi="Times New Roman"/>
          <w:sz w:val="20"/>
          <w:szCs w:val="20"/>
          <w:vertAlign w:val="superscript"/>
        </w:rPr>
        <w:t>2</w:t>
      </w:r>
      <w:r w:rsidRPr="005518E5">
        <w:rPr>
          <w:rFonts w:ascii="Times New Roman" w:hAnsi="Times New Roman"/>
          <w:sz w:val="20"/>
          <w:szCs w:val="20"/>
        </w:rPr>
        <w:t>; quintile 2: ≥</w:t>
      </w:r>
      <w:r w:rsidR="00DE59A4" w:rsidRPr="005518E5">
        <w:rPr>
          <w:rFonts w:ascii="Times New Roman" w:hAnsi="Times New Roman"/>
          <w:sz w:val="20"/>
          <w:szCs w:val="20"/>
        </w:rPr>
        <w:t>169.0</w:t>
      </w:r>
      <w:r w:rsidRPr="005518E5">
        <w:rPr>
          <w:rFonts w:ascii="Times New Roman" w:hAnsi="Times New Roman"/>
          <w:sz w:val="20"/>
          <w:szCs w:val="20"/>
        </w:rPr>
        <w:t>-</w:t>
      </w:r>
      <w:r w:rsidR="00E04C2E" w:rsidRPr="005518E5">
        <w:rPr>
          <w:rFonts w:ascii="Times New Roman" w:hAnsi="Times New Roman"/>
          <w:sz w:val="20"/>
          <w:szCs w:val="20"/>
        </w:rPr>
        <w:t>175.1</w:t>
      </w:r>
      <w:r w:rsidRPr="005518E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18E5">
        <w:rPr>
          <w:rFonts w:ascii="Times New Roman" w:hAnsi="Times New Roman"/>
          <w:sz w:val="20"/>
          <w:szCs w:val="20"/>
        </w:rPr>
        <w:t>mW</w:t>
      </w:r>
      <w:proofErr w:type="spellEnd"/>
      <w:r w:rsidRPr="005518E5">
        <w:rPr>
          <w:rFonts w:ascii="Times New Roman" w:hAnsi="Times New Roman"/>
          <w:sz w:val="20"/>
          <w:szCs w:val="20"/>
        </w:rPr>
        <w:t>/m</w:t>
      </w:r>
      <w:r w:rsidRPr="005518E5">
        <w:rPr>
          <w:rFonts w:ascii="Times New Roman" w:hAnsi="Times New Roman"/>
          <w:sz w:val="20"/>
          <w:szCs w:val="20"/>
          <w:vertAlign w:val="superscript"/>
        </w:rPr>
        <w:t>2</w:t>
      </w:r>
      <w:r w:rsidRPr="005518E5">
        <w:rPr>
          <w:rFonts w:ascii="Times New Roman" w:hAnsi="Times New Roman"/>
          <w:sz w:val="20"/>
          <w:szCs w:val="20"/>
        </w:rPr>
        <w:t>; quintile 3: ≥</w:t>
      </w:r>
      <w:r w:rsidR="00E04C2E" w:rsidRPr="005518E5">
        <w:rPr>
          <w:rFonts w:ascii="Times New Roman" w:hAnsi="Times New Roman"/>
          <w:sz w:val="20"/>
          <w:szCs w:val="20"/>
        </w:rPr>
        <w:t>175.1</w:t>
      </w:r>
      <w:r w:rsidRPr="005518E5">
        <w:rPr>
          <w:rFonts w:ascii="Times New Roman" w:hAnsi="Times New Roman"/>
          <w:sz w:val="20"/>
          <w:szCs w:val="20"/>
        </w:rPr>
        <w:t>-</w:t>
      </w:r>
      <w:r w:rsidR="00E04C2E" w:rsidRPr="005518E5">
        <w:rPr>
          <w:rFonts w:ascii="Times New Roman" w:hAnsi="Times New Roman"/>
          <w:sz w:val="20"/>
          <w:szCs w:val="20"/>
        </w:rPr>
        <w:t>185.2</w:t>
      </w:r>
      <w:r w:rsidRPr="005518E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18E5">
        <w:rPr>
          <w:rFonts w:ascii="Times New Roman" w:hAnsi="Times New Roman"/>
          <w:sz w:val="20"/>
          <w:szCs w:val="20"/>
        </w:rPr>
        <w:t>mW</w:t>
      </w:r>
      <w:proofErr w:type="spellEnd"/>
      <w:r w:rsidRPr="005518E5">
        <w:rPr>
          <w:rFonts w:ascii="Times New Roman" w:hAnsi="Times New Roman"/>
          <w:sz w:val="20"/>
          <w:szCs w:val="20"/>
        </w:rPr>
        <w:t>/m</w:t>
      </w:r>
      <w:r w:rsidRPr="005518E5">
        <w:rPr>
          <w:rFonts w:ascii="Times New Roman" w:hAnsi="Times New Roman"/>
          <w:sz w:val="20"/>
          <w:szCs w:val="20"/>
          <w:vertAlign w:val="superscript"/>
        </w:rPr>
        <w:t>2</w:t>
      </w:r>
      <w:r w:rsidRPr="005518E5">
        <w:rPr>
          <w:rFonts w:ascii="Times New Roman" w:hAnsi="Times New Roman"/>
          <w:sz w:val="20"/>
          <w:szCs w:val="20"/>
        </w:rPr>
        <w:t>; quintile 4: ≥18</w:t>
      </w:r>
      <w:r w:rsidR="00E04C2E" w:rsidRPr="005518E5">
        <w:rPr>
          <w:rFonts w:ascii="Times New Roman" w:hAnsi="Times New Roman"/>
          <w:sz w:val="20"/>
          <w:szCs w:val="20"/>
        </w:rPr>
        <w:t>5.2</w:t>
      </w:r>
      <w:r w:rsidRPr="005518E5">
        <w:rPr>
          <w:rFonts w:ascii="Times New Roman" w:hAnsi="Times New Roman"/>
          <w:sz w:val="20"/>
          <w:szCs w:val="20"/>
        </w:rPr>
        <w:t>-2</w:t>
      </w:r>
      <w:r w:rsidR="00E04C2E" w:rsidRPr="005518E5">
        <w:rPr>
          <w:rFonts w:ascii="Times New Roman" w:hAnsi="Times New Roman"/>
          <w:sz w:val="20"/>
          <w:szCs w:val="20"/>
        </w:rPr>
        <w:t>17.1</w:t>
      </w:r>
      <w:r w:rsidRPr="005518E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18E5">
        <w:rPr>
          <w:rFonts w:ascii="Times New Roman" w:hAnsi="Times New Roman"/>
          <w:sz w:val="20"/>
          <w:szCs w:val="20"/>
        </w:rPr>
        <w:t>mW</w:t>
      </w:r>
      <w:proofErr w:type="spellEnd"/>
      <w:r w:rsidRPr="005518E5">
        <w:rPr>
          <w:rFonts w:ascii="Times New Roman" w:hAnsi="Times New Roman"/>
          <w:sz w:val="20"/>
          <w:szCs w:val="20"/>
        </w:rPr>
        <w:t>/m</w:t>
      </w:r>
      <w:r w:rsidRPr="005518E5">
        <w:rPr>
          <w:rFonts w:ascii="Times New Roman" w:hAnsi="Times New Roman"/>
          <w:sz w:val="20"/>
          <w:szCs w:val="20"/>
          <w:vertAlign w:val="superscript"/>
        </w:rPr>
        <w:t>2</w:t>
      </w:r>
      <w:r w:rsidRPr="005518E5">
        <w:rPr>
          <w:rFonts w:ascii="Times New Roman" w:hAnsi="Times New Roman"/>
          <w:sz w:val="20"/>
          <w:szCs w:val="20"/>
        </w:rPr>
        <w:t>; quintile 5: ≥2</w:t>
      </w:r>
      <w:r w:rsidR="00E04C2E" w:rsidRPr="005518E5">
        <w:rPr>
          <w:rFonts w:ascii="Times New Roman" w:hAnsi="Times New Roman"/>
          <w:sz w:val="20"/>
          <w:szCs w:val="20"/>
        </w:rPr>
        <w:t>17.1</w:t>
      </w:r>
      <w:r w:rsidRPr="005518E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18E5">
        <w:rPr>
          <w:rFonts w:ascii="Times New Roman" w:hAnsi="Times New Roman"/>
          <w:sz w:val="20"/>
          <w:szCs w:val="20"/>
        </w:rPr>
        <w:t>mW</w:t>
      </w:r>
      <w:proofErr w:type="spellEnd"/>
      <w:r w:rsidRPr="005518E5">
        <w:rPr>
          <w:rFonts w:ascii="Times New Roman" w:hAnsi="Times New Roman"/>
          <w:sz w:val="20"/>
          <w:szCs w:val="20"/>
        </w:rPr>
        <w:t>/m</w:t>
      </w:r>
      <w:r w:rsidRPr="005518E5">
        <w:rPr>
          <w:rFonts w:ascii="Times New Roman" w:hAnsi="Times New Roman"/>
          <w:sz w:val="20"/>
          <w:szCs w:val="20"/>
          <w:vertAlign w:val="superscript"/>
        </w:rPr>
        <w:t>2</w:t>
      </w:r>
      <w:r w:rsidRPr="005518E5">
        <w:rPr>
          <w:rFonts w:ascii="Times New Roman" w:hAnsi="Times New Roman"/>
          <w:sz w:val="20"/>
          <w:szCs w:val="20"/>
        </w:rPr>
        <w:t>.</w:t>
      </w:r>
    </w:p>
    <w:p w14:paraId="685884B8" w14:textId="77777777" w:rsidR="009522E5" w:rsidRDefault="009522E5" w:rsidP="009522E5">
      <w:pPr>
        <w:rPr>
          <w:rFonts w:ascii="Times New Roman" w:hAnsi="Times New Roman"/>
          <w:sz w:val="20"/>
          <w:szCs w:val="20"/>
        </w:rPr>
      </w:pPr>
      <w:r w:rsidRPr="005518E5">
        <w:rPr>
          <w:rFonts w:ascii="Times New Roman" w:hAnsi="Times New Roman"/>
          <w:sz w:val="20"/>
          <w:szCs w:val="20"/>
          <w:vertAlign w:val="superscript"/>
        </w:rPr>
        <w:t>b</w:t>
      </w:r>
      <w:r w:rsidRPr="005518E5">
        <w:rPr>
          <w:rFonts w:ascii="Times New Roman" w:hAnsi="Times New Roman"/>
          <w:sz w:val="20"/>
          <w:szCs w:val="20"/>
        </w:rPr>
        <w:t xml:space="preserve"> Adjusted for age, race.</w:t>
      </w:r>
    </w:p>
    <w:p w14:paraId="26E87E95" w14:textId="77777777" w:rsidR="009522E5" w:rsidRPr="009E647A" w:rsidRDefault="009522E5" w:rsidP="009522E5">
      <w:pPr>
        <w:rPr>
          <w:rFonts w:ascii="Times New Roman" w:hAnsi="Times New Roman"/>
          <w:sz w:val="20"/>
          <w:szCs w:val="20"/>
        </w:rPr>
      </w:pPr>
      <w:r w:rsidRPr="00EE5EC6">
        <w:rPr>
          <w:rFonts w:ascii="Times New Roman" w:hAnsi="Times New Roman"/>
          <w:sz w:val="20"/>
          <w:szCs w:val="20"/>
          <w:vertAlign w:val="superscript"/>
        </w:rPr>
        <w:t>c</w:t>
      </w:r>
      <w:r>
        <w:rPr>
          <w:rFonts w:ascii="Times New Roman" w:hAnsi="Times New Roman"/>
          <w:sz w:val="20"/>
          <w:szCs w:val="20"/>
        </w:rPr>
        <w:t xml:space="preserve"> </w:t>
      </w:r>
      <w:r w:rsidRPr="009E647A">
        <w:rPr>
          <w:rFonts w:ascii="Times New Roman" w:hAnsi="Times New Roman"/>
          <w:sz w:val="20"/>
          <w:szCs w:val="20"/>
        </w:rPr>
        <w:t>Additionally adjusted for Census tract median home value, Census tract median income, marital status, living arrangements, individual-level income</w:t>
      </w:r>
      <w:r>
        <w:rPr>
          <w:rFonts w:ascii="Times New Roman" w:hAnsi="Times New Roman"/>
          <w:sz w:val="20"/>
          <w:szCs w:val="20"/>
        </w:rPr>
        <w:t>.</w:t>
      </w:r>
    </w:p>
    <w:p w14:paraId="404CD7A5" w14:textId="77777777" w:rsidR="009522E5" w:rsidRPr="009E647A" w:rsidRDefault="009522E5" w:rsidP="009522E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d</w:t>
      </w:r>
      <w:r>
        <w:rPr>
          <w:rFonts w:ascii="Times New Roman" w:hAnsi="Times New Roman"/>
          <w:sz w:val="20"/>
          <w:szCs w:val="20"/>
        </w:rPr>
        <w:t xml:space="preserve"> Additionally adjusted for </w:t>
      </w:r>
      <w:r w:rsidRPr="009E647A">
        <w:rPr>
          <w:rFonts w:ascii="Times New Roman" w:hAnsi="Times New Roman"/>
          <w:sz w:val="20"/>
          <w:szCs w:val="20"/>
        </w:rPr>
        <w:t>family history of breast cancer, personal history of biopsy-confirmed BBD, age at menarche, parity,</w:t>
      </w:r>
      <w:r w:rsidR="00196542">
        <w:rPr>
          <w:rFonts w:ascii="Times New Roman" w:hAnsi="Times New Roman"/>
          <w:sz w:val="20"/>
          <w:szCs w:val="20"/>
        </w:rPr>
        <w:t xml:space="preserve"> age at first birth, lactation, </w:t>
      </w:r>
      <w:r w:rsidRPr="009E647A">
        <w:rPr>
          <w:rFonts w:ascii="Times New Roman" w:hAnsi="Times New Roman"/>
          <w:sz w:val="20"/>
          <w:szCs w:val="20"/>
        </w:rPr>
        <w:t xml:space="preserve">hormone use (among postmenopausal women only), height, BMI at age 18, change in BMI since age 18, physical activity, adult alcohol consumption, </w:t>
      </w:r>
      <w:r>
        <w:rPr>
          <w:rFonts w:ascii="Times New Roman" w:hAnsi="Times New Roman"/>
          <w:sz w:val="20"/>
          <w:szCs w:val="20"/>
        </w:rPr>
        <w:t xml:space="preserve">total vitamin D intake, </w:t>
      </w:r>
      <w:r w:rsidRPr="009E647A">
        <w:rPr>
          <w:rFonts w:ascii="Times New Roman" w:hAnsi="Times New Roman"/>
          <w:sz w:val="20"/>
          <w:szCs w:val="20"/>
        </w:rPr>
        <w:t>population density.</w:t>
      </w:r>
    </w:p>
    <w:p w14:paraId="5EF9B3A6" w14:textId="77777777" w:rsidR="003574A9" w:rsidRPr="00FC7194" w:rsidRDefault="009522E5" w:rsidP="003574A9">
      <w:pPr>
        <w:rPr>
          <w:rFonts w:ascii="Times New Roman" w:hAnsi="Times New Roman"/>
          <w:sz w:val="20"/>
          <w:szCs w:val="20"/>
        </w:rPr>
      </w:pPr>
      <w:r w:rsidRPr="00E57F05">
        <w:rPr>
          <w:rFonts w:ascii="Times New Roman" w:hAnsi="Times New Roman"/>
          <w:sz w:val="20"/>
          <w:szCs w:val="20"/>
          <w:vertAlign w:val="superscript"/>
        </w:rPr>
        <w:t>e</w:t>
      </w:r>
      <w:r w:rsidRPr="009E647A">
        <w:rPr>
          <w:rFonts w:ascii="Times New Roman" w:hAnsi="Times New Roman"/>
          <w:sz w:val="20"/>
          <w:szCs w:val="20"/>
        </w:rPr>
        <w:t xml:space="preserve"> An IQR increase in cumulative average </w:t>
      </w:r>
      <w:r>
        <w:rPr>
          <w:rFonts w:ascii="Times New Roman" w:hAnsi="Times New Roman"/>
          <w:sz w:val="20"/>
          <w:szCs w:val="20"/>
        </w:rPr>
        <w:t>UV</w:t>
      </w:r>
      <w:r w:rsidRPr="009E647A">
        <w:rPr>
          <w:rFonts w:ascii="Times New Roman" w:hAnsi="Times New Roman"/>
          <w:sz w:val="20"/>
          <w:szCs w:val="20"/>
        </w:rPr>
        <w:t xml:space="preserve"> is </w:t>
      </w:r>
      <w:r w:rsidR="00851E8B">
        <w:rPr>
          <w:rFonts w:ascii="Times New Roman" w:hAnsi="Times New Roman"/>
          <w:sz w:val="20"/>
          <w:szCs w:val="20"/>
        </w:rPr>
        <w:t>35.1</w:t>
      </w:r>
      <w:r w:rsidRPr="009E647A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mW</w:t>
      </w:r>
      <w:proofErr w:type="spellEnd"/>
      <w:r w:rsidRPr="009E647A">
        <w:rPr>
          <w:rFonts w:ascii="Times New Roman" w:hAnsi="Times New Roman"/>
          <w:sz w:val="20"/>
          <w:szCs w:val="20"/>
        </w:rPr>
        <w:t>/m</w:t>
      </w:r>
      <w:r>
        <w:rPr>
          <w:rFonts w:ascii="Times New Roman" w:hAnsi="Times New Roman"/>
          <w:sz w:val="20"/>
          <w:szCs w:val="20"/>
          <w:vertAlign w:val="superscript"/>
        </w:rPr>
        <w:t>2</w:t>
      </w:r>
      <w:r w:rsidR="00FC7194">
        <w:rPr>
          <w:rFonts w:ascii="Times New Roman" w:hAnsi="Times New Roman"/>
          <w:sz w:val="20"/>
          <w:szCs w:val="20"/>
        </w:rPr>
        <w:t>.</w:t>
      </w:r>
    </w:p>
    <w:bookmarkEnd w:id="60"/>
    <w:bookmarkEnd w:id="61"/>
    <w:bookmarkEnd w:id="62"/>
    <w:p w14:paraId="2C6DD7EC" w14:textId="77777777" w:rsidR="00000B43" w:rsidRDefault="00000B43" w:rsidP="00323856">
      <w:pPr>
        <w:rPr>
          <w:rFonts w:ascii="Times New Roman" w:hAnsi="Times New Roman"/>
          <w:sz w:val="24"/>
          <w:szCs w:val="24"/>
        </w:rPr>
      </w:pPr>
    </w:p>
    <w:p w14:paraId="0D0152CD" w14:textId="77777777" w:rsidR="00661813" w:rsidRPr="00241721" w:rsidRDefault="00661813" w:rsidP="00323856">
      <w:pPr>
        <w:rPr>
          <w:rFonts w:ascii="Times New Roman" w:hAnsi="Times New Roman"/>
          <w:sz w:val="24"/>
          <w:szCs w:val="24"/>
        </w:rPr>
      </w:pPr>
    </w:p>
    <w:p w14:paraId="32BB4D64" w14:textId="77777777" w:rsidR="0089705E" w:rsidRPr="00241721" w:rsidRDefault="0089705E" w:rsidP="0089705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Table S3</w:t>
      </w:r>
      <w:r>
        <w:rPr>
          <w:rFonts w:ascii="Times New Roman" w:hAnsi="Times New Roman"/>
          <w:szCs w:val="24"/>
        </w:rPr>
        <w:t>:</w:t>
      </w:r>
      <w:r w:rsidRPr="00241721">
        <w:rPr>
          <w:rFonts w:ascii="Times New Roman" w:hAnsi="Times New Roman"/>
          <w:szCs w:val="24"/>
        </w:rPr>
        <w:t xml:space="preserve"> Cumulative average </w:t>
      </w:r>
      <w:r>
        <w:rPr>
          <w:rFonts w:ascii="Times New Roman" w:hAnsi="Times New Roman"/>
          <w:szCs w:val="24"/>
        </w:rPr>
        <w:t>UV</w:t>
      </w:r>
      <w:r w:rsidRPr="0024172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exposure </w:t>
      </w:r>
      <w:r w:rsidRPr="00241721">
        <w:rPr>
          <w:rFonts w:ascii="Times New Roman" w:hAnsi="Times New Roman"/>
          <w:szCs w:val="24"/>
        </w:rPr>
        <w:t xml:space="preserve">and breast </w:t>
      </w:r>
      <w:r w:rsidRPr="004E2E59">
        <w:rPr>
          <w:rFonts w:ascii="Times New Roman" w:hAnsi="Times New Roman"/>
          <w:szCs w:val="24"/>
        </w:rPr>
        <w:t>cancer risk stratified by sun exposure, sensitivity, and protection measures in NHSII.</w:t>
      </w:r>
    </w:p>
    <w:p w14:paraId="5694B8EA" w14:textId="77777777" w:rsidR="0089705E" w:rsidRPr="006E2644" w:rsidRDefault="0089705E" w:rsidP="0089705E">
      <w:pPr>
        <w:rPr>
          <w:rFonts w:ascii="Times New Roman" w:hAnsi="Times New Roman"/>
        </w:rPr>
      </w:pPr>
    </w:p>
    <w:tbl>
      <w:tblPr>
        <w:tblW w:w="3463" w:type="pct"/>
        <w:tblLook w:val="04A0" w:firstRow="1" w:lastRow="0" w:firstColumn="1" w:lastColumn="0" w:noHBand="0" w:noVBand="1"/>
      </w:tblPr>
      <w:tblGrid>
        <w:gridCol w:w="4339"/>
        <w:gridCol w:w="991"/>
        <w:gridCol w:w="1349"/>
        <w:gridCol w:w="1710"/>
        <w:gridCol w:w="737"/>
      </w:tblGrid>
      <w:tr w:rsidR="0089705E" w:rsidRPr="000E3871" w14:paraId="39D6D338" w14:textId="77777777" w:rsidTr="00D90CB2">
        <w:trPr>
          <w:trHeight w:val="152"/>
        </w:trPr>
        <w:tc>
          <w:tcPr>
            <w:tcW w:w="237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286BCB4" w14:textId="77777777" w:rsidR="0089705E" w:rsidRPr="000E3871" w:rsidRDefault="0089705E" w:rsidP="00D90C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3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021B1C" w14:textId="77777777" w:rsidR="0089705E" w:rsidRPr="000E3871" w:rsidRDefault="0089705E" w:rsidP="00D90C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871">
              <w:rPr>
                <w:rFonts w:ascii="Times New Roman" w:hAnsi="Times New Roman"/>
                <w:sz w:val="20"/>
                <w:szCs w:val="20"/>
              </w:rPr>
              <w:t xml:space="preserve">Continuous UV (per IQR </w:t>
            </w:r>
            <w:proofErr w:type="gramStart"/>
            <w:r w:rsidRPr="000E3871">
              <w:rPr>
                <w:rFonts w:ascii="Times New Roman" w:hAnsi="Times New Roman"/>
                <w:sz w:val="20"/>
                <w:szCs w:val="20"/>
              </w:rPr>
              <w:t>increase)</w:t>
            </w:r>
            <w:r w:rsidRPr="00C24DFA">
              <w:rPr>
                <w:rFonts w:ascii="Times New Roman" w:hAnsi="Times New Roman"/>
                <w:sz w:val="20"/>
                <w:szCs w:val="20"/>
                <w:vertAlign w:val="superscript"/>
              </w:rPr>
              <w:t>a</w:t>
            </w:r>
            <w:proofErr w:type="gramEnd"/>
          </w:p>
        </w:tc>
      </w:tr>
      <w:tr w:rsidR="0089705E" w:rsidRPr="000E3871" w14:paraId="1E8878D7" w14:textId="77777777" w:rsidTr="00D90CB2">
        <w:trPr>
          <w:trHeight w:val="161"/>
        </w:trPr>
        <w:tc>
          <w:tcPr>
            <w:tcW w:w="237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71E137" w14:textId="77777777" w:rsidR="0089705E" w:rsidRPr="000E3871" w:rsidRDefault="0089705E" w:rsidP="00D90C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C24DFA">
              <w:rPr>
                <w:rFonts w:ascii="Times New Roman" w:hAnsi="Times New Roman"/>
                <w:sz w:val="20"/>
                <w:szCs w:val="20"/>
              </w:rPr>
              <w:t>un exposure, sensitivity, and protection measures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D9B49B" w14:textId="77777777" w:rsidR="0089705E" w:rsidRPr="000E3871" w:rsidRDefault="0089705E" w:rsidP="00D90CB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3871">
              <w:rPr>
                <w:rFonts w:ascii="Times New Roman" w:hAnsi="Times New Roman"/>
                <w:sz w:val="20"/>
                <w:szCs w:val="20"/>
              </w:rPr>
              <w:t>Cases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2F24593" w14:textId="77777777" w:rsidR="0089705E" w:rsidRPr="000E3871" w:rsidRDefault="0089705E" w:rsidP="00D90CB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3871">
              <w:rPr>
                <w:rFonts w:ascii="Times New Roman" w:hAnsi="Times New Roman"/>
                <w:sz w:val="20"/>
                <w:szCs w:val="20"/>
              </w:rPr>
              <w:t>Person-years</w:t>
            </w: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63DE46" w14:textId="77777777" w:rsidR="0089705E" w:rsidRPr="000E3871" w:rsidRDefault="0089705E" w:rsidP="00D90C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871">
              <w:rPr>
                <w:rFonts w:ascii="Times New Roman" w:hAnsi="Times New Roman"/>
                <w:sz w:val="20"/>
                <w:szCs w:val="20"/>
              </w:rPr>
              <w:t xml:space="preserve">Fully </w:t>
            </w:r>
            <w:proofErr w:type="spellStart"/>
            <w:r w:rsidRPr="000E3871">
              <w:rPr>
                <w:rFonts w:ascii="Times New Roman" w:hAnsi="Times New Roman"/>
                <w:sz w:val="20"/>
                <w:szCs w:val="20"/>
              </w:rPr>
              <w:t>adjusted</w:t>
            </w:r>
            <w:r w:rsidRPr="000E3871">
              <w:rPr>
                <w:rFonts w:ascii="Times New Roman" w:hAnsi="Times New Roman"/>
                <w:sz w:val="20"/>
                <w:szCs w:val="20"/>
                <w:vertAlign w:val="superscript"/>
              </w:rPr>
              <w:t>b</w:t>
            </w:r>
            <w:proofErr w:type="spellEnd"/>
          </w:p>
          <w:p w14:paraId="6952F8A9" w14:textId="77777777" w:rsidR="0089705E" w:rsidRPr="000E3871" w:rsidRDefault="0089705E" w:rsidP="00D90C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871">
              <w:rPr>
                <w:rFonts w:ascii="Times New Roman" w:hAnsi="Times New Roman"/>
                <w:sz w:val="20"/>
                <w:szCs w:val="20"/>
              </w:rPr>
              <w:t>HR (95% CI)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1A49A8" w14:textId="77777777" w:rsidR="0089705E" w:rsidRPr="000E3871" w:rsidRDefault="0089705E" w:rsidP="00D90C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871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0E3871">
              <w:rPr>
                <w:rFonts w:ascii="Times New Roman" w:hAnsi="Times New Roman"/>
                <w:sz w:val="20"/>
                <w:szCs w:val="20"/>
              </w:rPr>
              <w:t xml:space="preserve"> int.</w:t>
            </w:r>
          </w:p>
        </w:tc>
      </w:tr>
      <w:tr w:rsidR="0089705E" w:rsidRPr="000E3871" w14:paraId="4AA4F3E2" w14:textId="77777777" w:rsidTr="00D90CB2">
        <w:tc>
          <w:tcPr>
            <w:tcW w:w="2377" w:type="pct"/>
            <w:tcBorders>
              <w:top w:val="single" w:sz="4" w:space="0" w:color="auto"/>
            </w:tcBorders>
            <w:shd w:val="clear" w:color="auto" w:fill="auto"/>
          </w:tcPr>
          <w:p w14:paraId="74909C88" w14:textId="77777777" w:rsidR="0089705E" w:rsidRPr="000E3871" w:rsidRDefault="0089705E" w:rsidP="00D90CB2">
            <w:pPr>
              <w:rPr>
                <w:rFonts w:ascii="Times New Roman" w:hAnsi="Times New Roman"/>
                <w:sz w:val="20"/>
                <w:szCs w:val="20"/>
              </w:rPr>
            </w:pPr>
            <w:r w:rsidRPr="000E3871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Number of sunburns from ages 15-20</w:t>
            </w:r>
          </w:p>
        </w:tc>
        <w:tc>
          <w:tcPr>
            <w:tcW w:w="543" w:type="pct"/>
            <w:tcBorders>
              <w:top w:val="single" w:sz="4" w:space="0" w:color="auto"/>
            </w:tcBorders>
            <w:shd w:val="clear" w:color="auto" w:fill="auto"/>
          </w:tcPr>
          <w:p w14:paraId="6AD1F1BC" w14:textId="77777777" w:rsidR="0089705E" w:rsidRPr="000E3871" w:rsidRDefault="0089705E" w:rsidP="00D90C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</w:tcBorders>
            <w:shd w:val="clear" w:color="auto" w:fill="auto"/>
          </w:tcPr>
          <w:p w14:paraId="13339B88" w14:textId="77777777" w:rsidR="0089705E" w:rsidRPr="000E3871" w:rsidRDefault="0089705E" w:rsidP="00D90C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DE268FA" w14:textId="77777777" w:rsidR="0089705E" w:rsidRPr="000E3871" w:rsidRDefault="0089705E" w:rsidP="00D90C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auto"/>
          </w:tcPr>
          <w:p w14:paraId="31E21DFB" w14:textId="77777777" w:rsidR="0089705E" w:rsidRPr="000E3871" w:rsidRDefault="0089705E" w:rsidP="00D90C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871">
              <w:rPr>
                <w:rFonts w:ascii="Times New Roman" w:hAnsi="Times New Roman"/>
                <w:sz w:val="20"/>
                <w:szCs w:val="20"/>
              </w:rPr>
              <w:t>0.43</w:t>
            </w:r>
          </w:p>
        </w:tc>
      </w:tr>
      <w:tr w:rsidR="0089705E" w:rsidRPr="000E3871" w14:paraId="6DF14FCF" w14:textId="77777777" w:rsidTr="00D90CB2">
        <w:tc>
          <w:tcPr>
            <w:tcW w:w="2377" w:type="pct"/>
            <w:shd w:val="clear" w:color="auto" w:fill="auto"/>
          </w:tcPr>
          <w:p w14:paraId="352D0CCE" w14:textId="77777777" w:rsidR="0089705E" w:rsidRPr="000E3871" w:rsidRDefault="0089705E" w:rsidP="00D90CB2">
            <w:pPr>
              <w:ind w:left="450"/>
              <w:rPr>
                <w:rFonts w:ascii="Times New Roman" w:hAnsi="Times New Roman"/>
                <w:sz w:val="20"/>
                <w:szCs w:val="20"/>
              </w:rPr>
            </w:pPr>
            <w:r w:rsidRPr="000E38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1C50FD4D" w14:textId="77777777" w:rsidR="0089705E" w:rsidRPr="006C3FF2" w:rsidRDefault="0089705E" w:rsidP="00D90CB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3FF2">
              <w:rPr>
                <w:rFonts w:ascii="Times New Roman" w:hAnsi="Times New Roman"/>
                <w:color w:val="000000"/>
                <w:sz w:val="20"/>
                <w:szCs w:val="20"/>
              </w:rPr>
              <w:t>1,436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6A122ADE" w14:textId="77777777" w:rsidR="0089705E" w:rsidRPr="006C3FF2" w:rsidRDefault="0089705E" w:rsidP="00D90CB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3FF2">
              <w:rPr>
                <w:rFonts w:ascii="Times New Roman" w:hAnsi="Times New Roman"/>
                <w:color w:val="000000"/>
                <w:sz w:val="20"/>
                <w:szCs w:val="20"/>
              </w:rPr>
              <w:t>879,685</w:t>
            </w:r>
          </w:p>
        </w:tc>
        <w:tc>
          <w:tcPr>
            <w:tcW w:w="937" w:type="pct"/>
            <w:shd w:val="clear" w:color="auto" w:fill="auto"/>
          </w:tcPr>
          <w:p w14:paraId="560373D1" w14:textId="77777777" w:rsidR="0089705E" w:rsidRPr="000E3871" w:rsidRDefault="0089705E" w:rsidP="00D90C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871">
              <w:rPr>
                <w:rFonts w:ascii="Times New Roman" w:hAnsi="Times New Roman"/>
                <w:color w:val="000000"/>
                <w:sz w:val="20"/>
                <w:szCs w:val="20"/>
              </w:rPr>
              <w:t>0.96 (0.90, 1.02)</w:t>
            </w:r>
          </w:p>
        </w:tc>
        <w:tc>
          <w:tcPr>
            <w:tcW w:w="404" w:type="pct"/>
            <w:shd w:val="clear" w:color="auto" w:fill="auto"/>
          </w:tcPr>
          <w:p w14:paraId="5D7F0BB7" w14:textId="77777777" w:rsidR="0089705E" w:rsidRPr="000E3871" w:rsidRDefault="0089705E" w:rsidP="00D90C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705E" w:rsidRPr="000E3871" w14:paraId="28EA319E" w14:textId="77777777" w:rsidTr="00D90CB2">
        <w:tc>
          <w:tcPr>
            <w:tcW w:w="2377" w:type="pct"/>
            <w:shd w:val="clear" w:color="auto" w:fill="auto"/>
          </w:tcPr>
          <w:p w14:paraId="5D8F9A5B" w14:textId="77777777" w:rsidR="0089705E" w:rsidRPr="000E3871" w:rsidRDefault="0089705E" w:rsidP="00D90CB2">
            <w:pPr>
              <w:ind w:left="450"/>
              <w:rPr>
                <w:rFonts w:ascii="Times New Roman" w:hAnsi="Times New Roman"/>
                <w:sz w:val="20"/>
                <w:szCs w:val="20"/>
              </w:rPr>
            </w:pPr>
            <w:r w:rsidRPr="000E387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69216D19" w14:textId="77777777" w:rsidR="0089705E" w:rsidRPr="006C3FF2" w:rsidRDefault="0089705E" w:rsidP="00D90CB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3FF2">
              <w:rPr>
                <w:rFonts w:ascii="Times New Roman" w:hAnsi="Times New Roman"/>
                <w:color w:val="000000"/>
                <w:sz w:val="20"/>
                <w:szCs w:val="20"/>
              </w:rPr>
              <w:t>772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42634255" w14:textId="77777777" w:rsidR="0089705E" w:rsidRPr="006C3FF2" w:rsidRDefault="0089705E" w:rsidP="00D90CB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3FF2">
              <w:rPr>
                <w:rFonts w:ascii="Times New Roman" w:hAnsi="Times New Roman"/>
                <w:color w:val="000000"/>
                <w:sz w:val="20"/>
                <w:szCs w:val="20"/>
              </w:rPr>
              <w:t>526,487</w:t>
            </w:r>
          </w:p>
        </w:tc>
        <w:tc>
          <w:tcPr>
            <w:tcW w:w="937" w:type="pct"/>
            <w:shd w:val="clear" w:color="auto" w:fill="auto"/>
          </w:tcPr>
          <w:p w14:paraId="74F48015" w14:textId="77777777" w:rsidR="0089705E" w:rsidRPr="000E3871" w:rsidRDefault="0089705E" w:rsidP="00D90C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871">
              <w:rPr>
                <w:rFonts w:ascii="Times New Roman" w:hAnsi="Times New Roman"/>
                <w:color w:val="000000"/>
                <w:sz w:val="20"/>
                <w:szCs w:val="20"/>
              </w:rPr>
              <w:t>1.04 (0.96, 1.13)</w:t>
            </w:r>
          </w:p>
        </w:tc>
        <w:tc>
          <w:tcPr>
            <w:tcW w:w="404" w:type="pct"/>
            <w:shd w:val="clear" w:color="auto" w:fill="auto"/>
          </w:tcPr>
          <w:p w14:paraId="62E29139" w14:textId="77777777" w:rsidR="0089705E" w:rsidRPr="000E3871" w:rsidRDefault="0089705E" w:rsidP="00D90C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705E" w:rsidRPr="000E3871" w14:paraId="4D5DC106" w14:textId="77777777" w:rsidTr="00D90CB2">
        <w:tc>
          <w:tcPr>
            <w:tcW w:w="2377" w:type="pct"/>
            <w:shd w:val="clear" w:color="auto" w:fill="auto"/>
          </w:tcPr>
          <w:p w14:paraId="3B7E422E" w14:textId="77777777" w:rsidR="0089705E" w:rsidRPr="000E3871" w:rsidRDefault="0089705E" w:rsidP="00D90CB2">
            <w:pPr>
              <w:ind w:left="450"/>
              <w:rPr>
                <w:rFonts w:ascii="Times New Roman" w:hAnsi="Times New Roman"/>
                <w:sz w:val="20"/>
                <w:szCs w:val="20"/>
              </w:rPr>
            </w:pPr>
            <w:r w:rsidRPr="000E387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75BDB8FF" w14:textId="77777777" w:rsidR="0089705E" w:rsidRPr="006C3FF2" w:rsidRDefault="0089705E" w:rsidP="00D90CB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3FF2">
              <w:rPr>
                <w:rFonts w:ascii="Times New Roman" w:hAnsi="Times New Roman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0A6F0A1F" w14:textId="77777777" w:rsidR="0089705E" w:rsidRPr="006C3FF2" w:rsidRDefault="0089705E" w:rsidP="00D90CB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3FF2">
              <w:rPr>
                <w:rFonts w:ascii="Times New Roman" w:hAnsi="Times New Roman"/>
                <w:color w:val="000000"/>
                <w:sz w:val="20"/>
                <w:szCs w:val="20"/>
              </w:rPr>
              <w:t>431,779</w:t>
            </w:r>
          </w:p>
        </w:tc>
        <w:tc>
          <w:tcPr>
            <w:tcW w:w="937" w:type="pct"/>
            <w:shd w:val="clear" w:color="auto" w:fill="auto"/>
          </w:tcPr>
          <w:p w14:paraId="60E407EC" w14:textId="77777777" w:rsidR="0089705E" w:rsidRPr="000E3871" w:rsidRDefault="0089705E" w:rsidP="00D90C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871">
              <w:rPr>
                <w:rFonts w:ascii="Times New Roman" w:hAnsi="Times New Roman"/>
                <w:color w:val="000000"/>
                <w:sz w:val="20"/>
                <w:szCs w:val="20"/>
              </w:rPr>
              <w:t>0.98 (0.91, 1.07)</w:t>
            </w:r>
          </w:p>
        </w:tc>
        <w:tc>
          <w:tcPr>
            <w:tcW w:w="404" w:type="pct"/>
            <w:shd w:val="clear" w:color="auto" w:fill="auto"/>
          </w:tcPr>
          <w:p w14:paraId="2710DF93" w14:textId="77777777" w:rsidR="0089705E" w:rsidRPr="000E3871" w:rsidRDefault="0089705E" w:rsidP="00D90C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705E" w:rsidRPr="000E3871" w14:paraId="641ABD7C" w14:textId="77777777" w:rsidTr="00D90CB2">
        <w:tc>
          <w:tcPr>
            <w:tcW w:w="2377" w:type="pct"/>
            <w:shd w:val="clear" w:color="auto" w:fill="auto"/>
          </w:tcPr>
          <w:p w14:paraId="20C2ECFB" w14:textId="77777777" w:rsidR="0089705E" w:rsidRPr="000E3871" w:rsidRDefault="0089705E" w:rsidP="00D90CB2">
            <w:pPr>
              <w:ind w:left="450"/>
              <w:rPr>
                <w:rFonts w:ascii="Times New Roman" w:hAnsi="Times New Roman"/>
                <w:sz w:val="20"/>
                <w:szCs w:val="20"/>
              </w:rPr>
            </w:pPr>
            <w:r w:rsidRPr="000E3871">
              <w:rPr>
                <w:rFonts w:ascii="Times New Roman" w:hAnsi="Times New Roman"/>
                <w:sz w:val="20"/>
                <w:szCs w:val="20"/>
              </w:rPr>
              <w:t>≥3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710A1EF0" w14:textId="77777777" w:rsidR="0089705E" w:rsidRPr="006C3FF2" w:rsidRDefault="0089705E" w:rsidP="00D90CB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3FF2">
              <w:rPr>
                <w:rFonts w:ascii="Times New Roman" w:hAnsi="Times New Roman"/>
                <w:color w:val="000000"/>
                <w:sz w:val="20"/>
                <w:szCs w:val="20"/>
              </w:rPr>
              <w:t>1,036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2C51E183" w14:textId="77777777" w:rsidR="0089705E" w:rsidRPr="006C3FF2" w:rsidRDefault="0089705E" w:rsidP="00D90CB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3FF2">
              <w:rPr>
                <w:rFonts w:ascii="Times New Roman" w:hAnsi="Times New Roman"/>
                <w:color w:val="000000"/>
                <w:sz w:val="20"/>
                <w:szCs w:val="20"/>
              </w:rPr>
              <w:t>650,589</w:t>
            </w:r>
          </w:p>
        </w:tc>
        <w:tc>
          <w:tcPr>
            <w:tcW w:w="937" w:type="pct"/>
            <w:shd w:val="clear" w:color="auto" w:fill="auto"/>
          </w:tcPr>
          <w:p w14:paraId="5C453009" w14:textId="77777777" w:rsidR="0089705E" w:rsidRPr="000E3871" w:rsidRDefault="0089705E" w:rsidP="00D90C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871">
              <w:rPr>
                <w:rFonts w:ascii="Times New Roman" w:hAnsi="Times New Roman"/>
                <w:color w:val="000000"/>
                <w:sz w:val="20"/>
                <w:szCs w:val="20"/>
              </w:rPr>
              <w:t>1.02 (0.96, 1.09)</w:t>
            </w:r>
          </w:p>
        </w:tc>
        <w:tc>
          <w:tcPr>
            <w:tcW w:w="404" w:type="pct"/>
            <w:shd w:val="clear" w:color="auto" w:fill="auto"/>
          </w:tcPr>
          <w:p w14:paraId="6550B41E" w14:textId="77777777" w:rsidR="0089705E" w:rsidRPr="000E3871" w:rsidRDefault="0089705E" w:rsidP="00D90C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705E" w:rsidRPr="000E3871" w14:paraId="165C4258" w14:textId="77777777" w:rsidTr="00D90CB2">
        <w:tc>
          <w:tcPr>
            <w:tcW w:w="2377" w:type="pct"/>
            <w:shd w:val="clear" w:color="auto" w:fill="auto"/>
          </w:tcPr>
          <w:p w14:paraId="70E42F09" w14:textId="77777777" w:rsidR="0089705E" w:rsidRPr="000E3871" w:rsidRDefault="0089705E" w:rsidP="00D90CB2">
            <w:pPr>
              <w:rPr>
                <w:rFonts w:ascii="Times New Roman" w:hAnsi="Times New Roman"/>
                <w:sz w:val="20"/>
                <w:szCs w:val="20"/>
              </w:rPr>
            </w:pPr>
            <w:r w:rsidRPr="000E3871">
              <w:rPr>
                <w:rFonts w:ascii="Times New Roman" w:hAnsi="Times New Roman"/>
                <w:sz w:val="20"/>
                <w:szCs w:val="20"/>
              </w:rPr>
              <w:t>Hair color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7CED692C" w14:textId="77777777" w:rsidR="0089705E" w:rsidRPr="006C3FF2" w:rsidRDefault="0089705E" w:rsidP="00D90CB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3F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3AE8B565" w14:textId="77777777" w:rsidR="0089705E" w:rsidRPr="006C3FF2" w:rsidRDefault="0089705E" w:rsidP="00D90CB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3F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pct"/>
            <w:shd w:val="clear" w:color="auto" w:fill="auto"/>
            <w:vAlign w:val="bottom"/>
          </w:tcPr>
          <w:p w14:paraId="0C83B9A3" w14:textId="77777777" w:rsidR="0089705E" w:rsidRPr="000E3871" w:rsidRDefault="0089705E" w:rsidP="00D90C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</w:tcPr>
          <w:p w14:paraId="347562CE" w14:textId="77777777" w:rsidR="0089705E" w:rsidRPr="000E3871" w:rsidRDefault="0089705E" w:rsidP="00D90C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871">
              <w:rPr>
                <w:rFonts w:ascii="Times New Roman" w:hAnsi="Times New Roman"/>
                <w:sz w:val="20"/>
                <w:szCs w:val="20"/>
              </w:rPr>
              <w:t>0.24</w:t>
            </w:r>
          </w:p>
        </w:tc>
      </w:tr>
      <w:tr w:rsidR="0089705E" w:rsidRPr="000E3871" w14:paraId="618559AB" w14:textId="77777777" w:rsidTr="00D90CB2">
        <w:tc>
          <w:tcPr>
            <w:tcW w:w="2377" w:type="pct"/>
            <w:shd w:val="clear" w:color="auto" w:fill="auto"/>
          </w:tcPr>
          <w:p w14:paraId="6C69E4B6" w14:textId="77777777" w:rsidR="0089705E" w:rsidRPr="000E3871" w:rsidRDefault="0089705E" w:rsidP="00D90CB2">
            <w:pPr>
              <w:ind w:left="450"/>
              <w:rPr>
                <w:rFonts w:ascii="Times New Roman" w:hAnsi="Times New Roman"/>
                <w:sz w:val="20"/>
                <w:szCs w:val="20"/>
              </w:rPr>
            </w:pPr>
            <w:r w:rsidRPr="000E3871">
              <w:rPr>
                <w:rFonts w:ascii="Times New Roman" w:hAnsi="Times New Roman"/>
                <w:color w:val="000000"/>
                <w:sz w:val="20"/>
                <w:szCs w:val="20"/>
              </w:rPr>
              <w:t>Black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3578038B" w14:textId="77777777" w:rsidR="0089705E" w:rsidRPr="006C3FF2" w:rsidRDefault="0089705E" w:rsidP="00D90CB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3FF2">
              <w:rPr>
                <w:rFonts w:ascii="Times New Roman" w:hAnsi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582CB4DA" w14:textId="77777777" w:rsidR="0089705E" w:rsidRPr="006C3FF2" w:rsidRDefault="0089705E" w:rsidP="00D90CB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3FF2">
              <w:rPr>
                <w:rFonts w:ascii="Times New Roman" w:hAnsi="Times New Roman"/>
                <w:color w:val="000000"/>
                <w:sz w:val="20"/>
                <w:szCs w:val="20"/>
              </w:rPr>
              <w:t>78,041</w:t>
            </w:r>
          </w:p>
        </w:tc>
        <w:tc>
          <w:tcPr>
            <w:tcW w:w="937" w:type="pct"/>
            <w:shd w:val="clear" w:color="auto" w:fill="auto"/>
          </w:tcPr>
          <w:p w14:paraId="4622E25E" w14:textId="77777777" w:rsidR="0089705E" w:rsidRPr="000E3871" w:rsidRDefault="0089705E" w:rsidP="00D90C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871">
              <w:rPr>
                <w:rFonts w:ascii="Times New Roman" w:hAnsi="Times New Roman"/>
                <w:color w:val="000000"/>
                <w:sz w:val="20"/>
                <w:szCs w:val="20"/>
              </w:rPr>
              <w:t>0.85 (0.72, 1.00)</w:t>
            </w:r>
          </w:p>
        </w:tc>
        <w:tc>
          <w:tcPr>
            <w:tcW w:w="404" w:type="pct"/>
            <w:shd w:val="clear" w:color="auto" w:fill="auto"/>
          </w:tcPr>
          <w:p w14:paraId="4352FB74" w14:textId="77777777" w:rsidR="0089705E" w:rsidRPr="000E3871" w:rsidRDefault="0089705E" w:rsidP="00D90C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705E" w:rsidRPr="000E3871" w14:paraId="21740714" w14:textId="77777777" w:rsidTr="00D90CB2">
        <w:tc>
          <w:tcPr>
            <w:tcW w:w="2377" w:type="pct"/>
            <w:shd w:val="clear" w:color="auto" w:fill="auto"/>
          </w:tcPr>
          <w:p w14:paraId="53CDEEBB" w14:textId="77777777" w:rsidR="0089705E" w:rsidRPr="000E3871" w:rsidRDefault="0089705E" w:rsidP="00D90CB2">
            <w:pPr>
              <w:ind w:left="450"/>
              <w:rPr>
                <w:rFonts w:ascii="Times New Roman" w:hAnsi="Times New Roman"/>
                <w:sz w:val="20"/>
                <w:szCs w:val="20"/>
              </w:rPr>
            </w:pPr>
            <w:r w:rsidRPr="000E3871">
              <w:rPr>
                <w:rFonts w:ascii="Times New Roman" w:hAnsi="Times New Roman"/>
                <w:color w:val="000000"/>
                <w:sz w:val="20"/>
                <w:szCs w:val="20"/>
              </w:rPr>
              <w:t>Blonde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1E4C4E35" w14:textId="77777777" w:rsidR="0089705E" w:rsidRPr="006C3FF2" w:rsidRDefault="0089705E" w:rsidP="00D90CB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3FF2">
              <w:rPr>
                <w:rFonts w:ascii="Times New Roman" w:hAnsi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70610BA9" w14:textId="77777777" w:rsidR="0089705E" w:rsidRPr="006C3FF2" w:rsidRDefault="0089705E" w:rsidP="00D90CB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3FF2">
              <w:rPr>
                <w:rFonts w:ascii="Times New Roman" w:hAnsi="Times New Roman"/>
                <w:color w:val="000000"/>
                <w:sz w:val="20"/>
                <w:szCs w:val="20"/>
              </w:rPr>
              <w:t>343,275</w:t>
            </w:r>
          </w:p>
        </w:tc>
        <w:tc>
          <w:tcPr>
            <w:tcW w:w="937" w:type="pct"/>
            <w:shd w:val="clear" w:color="auto" w:fill="auto"/>
          </w:tcPr>
          <w:p w14:paraId="56094C60" w14:textId="77777777" w:rsidR="0089705E" w:rsidRPr="000E3871" w:rsidRDefault="0089705E" w:rsidP="00D90C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871">
              <w:rPr>
                <w:rFonts w:ascii="Times New Roman" w:hAnsi="Times New Roman"/>
                <w:color w:val="000000"/>
                <w:sz w:val="20"/>
                <w:szCs w:val="20"/>
              </w:rPr>
              <w:t>1.05 (0.96, 1.15)</w:t>
            </w:r>
          </w:p>
        </w:tc>
        <w:tc>
          <w:tcPr>
            <w:tcW w:w="404" w:type="pct"/>
            <w:shd w:val="clear" w:color="auto" w:fill="auto"/>
          </w:tcPr>
          <w:p w14:paraId="3DC3F3FD" w14:textId="77777777" w:rsidR="0089705E" w:rsidRPr="000E3871" w:rsidRDefault="0089705E" w:rsidP="00D90C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705E" w:rsidRPr="000E3871" w14:paraId="2DF1B752" w14:textId="77777777" w:rsidTr="00D90CB2">
        <w:tc>
          <w:tcPr>
            <w:tcW w:w="2377" w:type="pct"/>
            <w:shd w:val="clear" w:color="auto" w:fill="auto"/>
          </w:tcPr>
          <w:p w14:paraId="7B405FC1" w14:textId="77777777" w:rsidR="0089705E" w:rsidRPr="000E3871" w:rsidRDefault="0089705E" w:rsidP="00D90CB2">
            <w:pPr>
              <w:ind w:left="450"/>
              <w:rPr>
                <w:rFonts w:ascii="Times New Roman" w:hAnsi="Times New Roman"/>
                <w:sz w:val="20"/>
                <w:szCs w:val="20"/>
              </w:rPr>
            </w:pPr>
            <w:r w:rsidRPr="000E3871">
              <w:rPr>
                <w:rFonts w:ascii="Times New Roman" w:hAnsi="Times New Roman"/>
                <w:color w:val="000000"/>
                <w:sz w:val="20"/>
                <w:szCs w:val="20"/>
              </w:rPr>
              <w:t>Brown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6FA678FB" w14:textId="77777777" w:rsidR="0089705E" w:rsidRPr="006C3FF2" w:rsidRDefault="0089705E" w:rsidP="00D90CB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3FF2">
              <w:rPr>
                <w:rFonts w:ascii="Times New Roman" w:hAnsi="Times New Roman"/>
                <w:color w:val="000000"/>
                <w:sz w:val="20"/>
                <w:szCs w:val="20"/>
              </w:rPr>
              <w:t>2,730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607C176A" w14:textId="77777777" w:rsidR="0089705E" w:rsidRPr="006C3FF2" w:rsidRDefault="0089705E" w:rsidP="00D90CB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3FF2">
              <w:rPr>
                <w:rFonts w:ascii="Times New Roman" w:hAnsi="Times New Roman"/>
                <w:color w:val="000000"/>
                <w:sz w:val="20"/>
                <w:szCs w:val="20"/>
              </w:rPr>
              <w:t>1,654,775</w:t>
            </w:r>
          </w:p>
        </w:tc>
        <w:tc>
          <w:tcPr>
            <w:tcW w:w="937" w:type="pct"/>
            <w:shd w:val="clear" w:color="auto" w:fill="auto"/>
          </w:tcPr>
          <w:p w14:paraId="139B1C72" w14:textId="77777777" w:rsidR="0089705E" w:rsidRPr="000E3871" w:rsidRDefault="0089705E" w:rsidP="00D90C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871">
              <w:rPr>
                <w:rFonts w:ascii="Times New Roman" w:hAnsi="Times New Roman"/>
                <w:color w:val="000000"/>
                <w:sz w:val="20"/>
                <w:szCs w:val="20"/>
              </w:rPr>
              <w:t>0.99 (0.95, 1.04)</w:t>
            </w:r>
          </w:p>
        </w:tc>
        <w:tc>
          <w:tcPr>
            <w:tcW w:w="404" w:type="pct"/>
            <w:shd w:val="clear" w:color="auto" w:fill="auto"/>
          </w:tcPr>
          <w:p w14:paraId="409EFA36" w14:textId="77777777" w:rsidR="0089705E" w:rsidRPr="000E3871" w:rsidRDefault="0089705E" w:rsidP="00D90C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705E" w:rsidRPr="000E3871" w14:paraId="7BE595A5" w14:textId="77777777" w:rsidTr="00D90CB2">
        <w:tc>
          <w:tcPr>
            <w:tcW w:w="2377" w:type="pct"/>
            <w:shd w:val="clear" w:color="auto" w:fill="auto"/>
          </w:tcPr>
          <w:p w14:paraId="2D128621" w14:textId="77777777" w:rsidR="0089705E" w:rsidRPr="000E3871" w:rsidRDefault="0089705E" w:rsidP="00D90CB2">
            <w:pPr>
              <w:ind w:left="450"/>
              <w:rPr>
                <w:rFonts w:ascii="Times New Roman" w:hAnsi="Times New Roman"/>
                <w:sz w:val="20"/>
                <w:szCs w:val="20"/>
              </w:rPr>
            </w:pPr>
            <w:r w:rsidRPr="000E3871">
              <w:rPr>
                <w:rFonts w:ascii="Times New Roman" w:hAnsi="Times New Roman"/>
                <w:color w:val="000000"/>
                <w:sz w:val="20"/>
                <w:szCs w:val="20"/>
              </w:rPr>
              <w:t>Red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3AB06273" w14:textId="77777777" w:rsidR="0089705E" w:rsidRPr="006C3FF2" w:rsidRDefault="0089705E" w:rsidP="00D90CB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3FF2"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1BBDB40A" w14:textId="77777777" w:rsidR="0089705E" w:rsidRPr="006C3FF2" w:rsidRDefault="0089705E" w:rsidP="00D90CB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3FF2">
              <w:rPr>
                <w:rFonts w:ascii="Times New Roman" w:hAnsi="Times New Roman"/>
                <w:color w:val="000000"/>
                <w:sz w:val="20"/>
                <w:szCs w:val="20"/>
              </w:rPr>
              <w:t>81,370</w:t>
            </w:r>
          </w:p>
        </w:tc>
        <w:tc>
          <w:tcPr>
            <w:tcW w:w="937" w:type="pct"/>
            <w:shd w:val="clear" w:color="auto" w:fill="auto"/>
          </w:tcPr>
          <w:p w14:paraId="57B0AA70" w14:textId="77777777" w:rsidR="0089705E" w:rsidRPr="000E3871" w:rsidRDefault="0089705E" w:rsidP="00D90C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871">
              <w:rPr>
                <w:rFonts w:ascii="Times New Roman" w:hAnsi="Times New Roman"/>
                <w:color w:val="000000"/>
                <w:sz w:val="20"/>
                <w:szCs w:val="20"/>
              </w:rPr>
              <w:t>1.01 (0.84, 1.23)</w:t>
            </w:r>
          </w:p>
        </w:tc>
        <w:tc>
          <w:tcPr>
            <w:tcW w:w="404" w:type="pct"/>
            <w:shd w:val="clear" w:color="auto" w:fill="auto"/>
          </w:tcPr>
          <w:p w14:paraId="2F877D7B" w14:textId="77777777" w:rsidR="0089705E" w:rsidRPr="000E3871" w:rsidRDefault="0089705E" w:rsidP="00D90C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705E" w:rsidRPr="000E3871" w14:paraId="1B36CAB1" w14:textId="77777777" w:rsidTr="00D90CB2">
        <w:tc>
          <w:tcPr>
            <w:tcW w:w="2377" w:type="pct"/>
            <w:shd w:val="clear" w:color="auto" w:fill="auto"/>
          </w:tcPr>
          <w:p w14:paraId="31AAE376" w14:textId="77777777" w:rsidR="0089705E" w:rsidRPr="000E3871" w:rsidRDefault="0089705E" w:rsidP="00D90CB2">
            <w:pPr>
              <w:rPr>
                <w:rFonts w:ascii="Times New Roman" w:hAnsi="Times New Roman"/>
                <w:sz w:val="20"/>
                <w:szCs w:val="20"/>
              </w:rPr>
            </w:pPr>
            <w:r w:rsidRPr="000E3871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</w:rPr>
              <w:t>Sunscreen use as teenager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03E4FDE9" w14:textId="77777777" w:rsidR="0089705E" w:rsidRPr="006C3FF2" w:rsidRDefault="0089705E" w:rsidP="00D90CB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3F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02ED9789" w14:textId="77777777" w:rsidR="0089705E" w:rsidRPr="006C3FF2" w:rsidRDefault="0089705E" w:rsidP="00D90CB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3F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pct"/>
            <w:shd w:val="clear" w:color="auto" w:fill="auto"/>
            <w:vAlign w:val="bottom"/>
          </w:tcPr>
          <w:p w14:paraId="6FDB059C" w14:textId="77777777" w:rsidR="0089705E" w:rsidRPr="000E3871" w:rsidRDefault="0089705E" w:rsidP="00D90C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</w:tcPr>
          <w:p w14:paraId="40731D46" w14:textId="77777777" w:rsidR="0089705E" w:rsidRPr="000E3871" w:rsidRDefault="0089705E" w:rsidP="00D90C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871">
              <w:rPr>
                <w:rFonts w:ascii="Times New Roman" w:hAnsi="Times New Roman"/>
                <w:sz w:val="20"/>
                <w:szCs w:val="20"/>
              </w:rPr>
              <w:t>0.17</w:t>
            </w:r>
          </w:p>
        </w:tc>
      </w:tr>
      <w:tr w:rsidR="0089705E" w:rsidRPr="000E3871" w14:paraId="72E7D27F" w14:textId="77777777" w:rsidTr="00D90CB2">
        <w:tc>
          <w:tcPr>
            <w:tcW w:w="2377" w:type="pct"/>
            <w:shd w:val="clear" w:color="auto" w:fill="auto"/>
          </w:tcPr>
          <w:p w14:paraId="200AADFD" w14:textId="77777777" w:rsidR="0089705E" w:rsidRPr="000E3871" w:rsidRDefault="0089705E" w:rsidP="00D90CB2">
            <w:pPr>
              <w:ind w:left="450"/>
              <w:rPr>
                <w:rFonts w:ascii="Times New Roman" w:hAnsi="Times New Roman"/>
                <w:sz w:val="20"/>
                <w:szCs w:val="20"/>
              </w:rPr>
            </w:pPr>
            <w:r w:rsidRPr="000E3871">
              <w:rPr>
                <w:rFonts w:ascii="Times New Roman" w:hAnsi="Times New Roman"/>
                <w:color w:val="000000"/>
                <w:sz w:val="20"/>
                <w:szCs w:val="20"/>
              </w:rPr>
              <w:t>Not in sun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54C1738A" w14:textId="77777777" w:rsidR="0089705E" w:rsidRPr="006C3FF2" w:rsidRDefault="0089705E" w:rsidP="00D90CB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3FF2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1C7A4A8E" w14:textId="77777777" w:rsidR="0089705E" w:rsidRPr="006C3FF2" w:rsidRDefault="0089705E" w:rsidP="00D90CB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3FF2">
              <w:rPr>
                <w:rFonts w:ascii="Times New Roman" w:hAnsi="Times New Roman"/>
                <w:color w:val="000000"/>
                <w:sz w:val="20"/>
                <w:szCs w:val="20"/>
              </w:rPr>
              <w:t>46,916</w:t>
            </w:r>
          </w:p>
        </w:tc>
        <w:tc>
          <w:tcPr>
            <w:tcW w:w="937" w:type="pct"/>
            <w:shd w:val="clear" w:color="auto" w:fill="auto"/>
          </w:tcPr>
          <w:p w14:paraId="1A8ADFC3" w14:textId="77777777" w:rsidR="0089705E" w:rsidRPr="000E3871" w:rsidRDefault="0089705E" w:rsidP="00D90C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871">
              <w:rPr>
                <w:rFonts w:ascii="Times New Roman" w:hAnsi="Times New Roman"/>
                <w:color w:val="000000"/>
                <w:sz w:val="20"/>
                <w:szCs w:val="20"/>
              </w:rPr>
              <w:t>0.89 (0.71, 1.12)</w:t>
            </w:r>
          </w:p>
        </w:tc>
        <w:tc>
          <w:tcPr>
            <w:tcW w:w="404" w:type="pct"/>
            <w:shd w:val="clear" w:color="auto" w:fill="auto"/>
          </w:tcPr>
          <w:p w14:paraId="5CB6FBD4" w14:textId="77777777" w:rsidR="0089705E" w:rsidRPr="000E3871" w:rsidRDefault="0089705E" w:rsidP="00D90C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705E" w:rsidRPr="000E3871" w14:paraId="01859C36" w14:textId="77777777" w:rsidTr="00D90CB2">
        <w:tc>
          <w:tcPr>
            <w:tcW w:w="2377" w:type="pct"/>
            <w:shd w:val="clear" w:color="auto" w:fill="auto"/>
          </w:tcPr>
          <w:p w14:paraId="42835436" w14:textId="77777777" w:rsidR="0089705E" w:rsidRPr="000E3871" w:rsidRDefault="0089705E" w:rsidP="00D90CB2">
            <w:pPr>
              <w:ind w:left="450"/>
              <w:rPr>
                <w:rFonts w:ascii="Times New Roman" w:hAnsi="Times New Roman"/>
                <w:sz w:val="20"/>
                <w:szCs w:val="20"/>
              </w:rPr>
            </w:pPr>
            <w:r w:rsidRPr="000E3871">
              <w:rPr>
                <w:rFonts w:ascii="Times New Roman" w:hAnsi="Times New Roman"/>
                <w:color w:val="000000"/>
                <w:sz w:val="20"/>
                <w:szCs w:val="20"/>
              </w:rPr>
              <w:t>&lt;50%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4342820B" w14:textId="77777777" w:rsidR="0089705E" w:rsidRPr="006C3FF2" w:rsidRDefault="0089705E" w:rsidP="00D90CB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3FF2">
              <w:rPr>
                <w:rFonts w:ascii="Times New Roman" w:hAnsi="Times New Roman"/>
                <w:color w:val="000000"/>
                <w:sz w:val="20"/>
                <w:szCs w:val="20"/>
              </w:rPr>
              <w:t>2,813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6983C572" w14:textId="77777777" w:rsidR="0089705E" w:rsidRPr="006C3FF2" w:rsidRDefault="0089705E" w:rsidP="00D90CB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3FF2">
              <w:rPr>
                <w:rFonts w:ascii="Times New Roman" w:hAnsi="Times New Roman"/>
                <w:color w:val="000000"/>
                <w:sz w:val="20"/>
                <w:szCs w:val="20"/>
              </w:rPr>
              <w:t>1,649,470</w:t>
            </w:r>
          </w:p>
        </w:tc>
        <w:tc>
          <w:tcPr>
            <w:tcW w:w="937" w:type="pct"/>
            <w:shd w:val="clear" w:color="auto" w:fill="auto"/>
          </w:tcPr>
          <w:p w14:paraId="7F3AA45D" w14:textId="77777777" w:rsidR="0089705E" w:rsidRPr="000E3871" w:rsidRDefault="0089705E" w:rsidP="00D90C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871">
              <w:rPr>
                <w:rFonts w:ascii="Times New Roman" w:hAnsi="Times New Roman"/>
                <w:color w:val="000000"/>
                <w:sz w:val="20"/>
                <w:szCs w:val="20"/>
              </w:rPr>
              <w:t>0.98 (0.94, 1.02)</w:t>
            </w:r>
          </w:p>
        </w:tc>
        <w:tc>
          <w:tcPr>
            <w:tcW w:w="404" w:type="pct"/>
            <w:shd w:val="clear" w:color="auto" w:fill="auto"/>
          </w:tcPr>
          <w:p w14:paraId="07C090F4" w14:textId="77777777" w:rsidR="0089705E" w:rsidRPr="000E3871" w:rsidRDefault="0089705E" w:rsidP="00D90C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705E" w:rsidRPr="000E3871" w14:paraId="21C27F4A" w14:textId="77777777" w:rsidTr="00D90CB2">
        <w:tc>
          <w:tcPr>
            <w:tcW w:w="2377" w:type="pct"/>
            <w:shd w:val="clear" w:color="auto" w:fill="auto"/>
          </w:tcPr>
          <w:p w14:paraId="7DC6869A" w14:textId="77777777" w:rsidR="0089705E" w:rsidRPr="000E3871" w:rsidRDefault="0089705E" w:rsidP="00D90CB2">
            <w:pPr>
              <w:ind w:left="450"/>
              <w:rPr>
                <w:rFonts w:ascii="Times New Roman" w:hAnsi="Times New Roman"/>
                <w:sz w:val="20"/>
                <w:szCs w:val="20"/>
              </w:rPr>
            </w:pPr>
            <w:r w:rsidRPr="000E3871">
              <w:rPr>
                <w:rFonts w:ascii="Times New Roman" w:hAnsi="Times New Roman"/>
                <w:color w:val="000000"/>
                <w:sz w:val="20"/>
                <w:szCs w:val="20"/>
              </w:rPr>
              <w:t>≥50%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4426AA9F" w14:textId="77777777" w:rsidR="0089705E" w:rsidRPr="006C3FF2" w:rsidRDefault="0089705E" w:rsidP="00D90CB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3FF2">
              <w:rPr>
                <w:rFonts w:ascii="Times New Roman" w:hAnsi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1A6C71B4" w14:textId="77777777" w:rsidR="0089705E" w:rsidRPr="006C3FF2" w:rsidRDefault="0089705E" w:rsidP="00D90CB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3FF2">
              <w:rPr>
                <w:rFonts w:ascii="Times New Roman" w:hAnsi="Times New Roman"/>
                <w:color w:val="000000"/>
                <w:sz w:val="20"/>
                <w:szCs w:val="20"/>
              </w:rPr>
              <w:t>310,842</w:t>
            </w:r>
          </w:p>
        </w:tc>
        <w:tc>
          <w:tcPr>
            <w:tcW w:w="937" w:type="pct"/>
            <w:shd w:val="clear" w:color="auto" w:fill="auto"/>
          </w:tcPr>
          <w:p w14:paraId="4D52B4FF" w14:textId="77777777" w:rsidR="0089705E" w:rsidRPr="000E3871" w:rsidRDefault="0089705E" w:rsidP="00D90C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871">
              <w:rPr>
                <w:rFonts w:ascii="Times New Roman" w:hAnsi="Times New Roman"/>
                <w:color w:val="000000"/>
                <w:sz w:val="20"/>
                <w:szCs w:val="20"/>
              </w:rPr>
              <w:t>1.02 (0.92, 1.12)</w:t>
            </w:r>
          </w:p>
        </w:tc>
        <w:tc>
          <w:tcPr>
            <w:tcW w:w="404" w:type="pct"/>
            <w:shd w:val="clear" w:color="auto" w:fill="auto"/>
          </w:tcPr>
          <w:p w14:paraId="78F673B9" w14:textId="77777777" w:rsidR="0089705E" w:rsidRPr="000E3871" w:rsidRDefault="0089705E" w:rsidP="00D90C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705E" w:rsidRPr="000E3871" w14:paraId="2C7CA02F" w14:textId="77777777" w:rsidTr="00D90CB2">
        <w:tc>
          <w:tcPr>
            <w:tcW w:w="2377" w:type="pct"/>
            <w:shd w:val="clear" w:color="auto" w:fill="auto"/>
          </w:tcPr>
          <w:p w14:paraId="3D99EFC2" w14:textId="77777777" w:rsidR="0089705E" w:rsidRPr="000E3871" w:rsidRDefault="0089705E" w:rsidP="00D90CB2">
            <w:pPr>
              <w:rPr>
                <w:rFonts w:ascii="Times New Roman" w:hAnsi="Times New Roman"/>
                <w:sz w:val="20"/>
                <w:szCs w:val="20"/>
              </w:rPr>
            </w:pPr>
            <w:r w:rsidRPr="000E3871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Time in direct sun during summer months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558FAFF4" w14:textId="77777777" w:rsidR="0089705E" w:rsidRPr="006C3FF2" w:rsidRDefault="0089705E" w:rsidP="00D90CB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3F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045E129D" w14:textId="77777777" w:rsidR="0089705E" w:rsidRPr="006C3FF2" w:rsidRDefault="0089705E" w:rsidP="00D90CB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3F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pct"/>
            <w:shd w:val="clear" w:color="auto" w:fill="auto"/>
            <w:vAlign w:val="bottom"/>
          </w:tcPr>
          <w:p w14:paraId="27FCC4E3" w14:textId="77777777" w:rsidR="0089705E" w:rsidRPr="000E3871" w:rsidRDefault="0089705E" w:rsidP="00D90C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</w:tcPr>
          <w:p w14:paraId="271A069E" w14:textId="77777777" w:rsidR="0089705E" w:rsidRPr="000E3871" w:rsidRDefault="0089705E" w:rsidP="00D90C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871">
              <w:rPr>
                <w:rFonts w:ascii="Times New Roman" w:hAnsi="Times New Roman"/>
                <w:sz w:val="20"/>
                <w:szCs w:val="20"/>
              </w:rPr>
              <w:t>0.32</w:t>
            </w:r>
          </w:p>
        </w:tc>
      </w:tr>
      <w:tr w:rsidR="0089705E" w:rsidRPr="000E3871" w14:paraId="022C5FCE" w14:textId="77777777" w:rsidTr="00D90CB2">
        <w:tc>
          <w:tcPr>
            <w:tcW w:w="2377" w:type="pct"/>
            <w:shd w:val="clear" w:color="auto" w:fill="auto"/>
          </w:tcPr>
          <w:p w14:paraId="4419FB2C" w14:textId="77777777" w:rsidR="0089705E" w:rsidRPr="000E3871" w:rsidRDefault="0089705E" w:rsidP="00D90CB2">
            <w:pPr>
              <w:ind w:left="450"/>
              <w:rPr>
                <w:rFonts w:ascii="Times New Roman" w:hAnsi="Times New Roman"/>
                <w:sz w:val="20"/>
                <w:szCs w:val="20"/>
              </w:rPr>
            </w:pPr>
            <w:r w:rsidRPr="000E3871">
              <w:rPr>
                <w:rFonts w:ascii="Times New Roman" w:hAnsi="Times New Roman"/>
                <w:sz w:val="20"/>
                <w:szCs w:val="20"/>
              </w:rPr>
              <w:t>≤1 hour/week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33C5A77E" w14:textId="77777777" w:rsidR="0089705E" w:rsidRPr="006C3FF2" w:rsidRDefault="0089705E" w:rsidP="00D90CB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3FF2">
              <w:rPr>
                <w:rFonts w:ascii="Times New Roman" w:hAnsi="Times New Roman"/>
                <w:color w:val="000000"/>
                <w:sz w:val="20"/>
                <w:szCs w:val="20"/>
              </w:rPr>
              <w:t>795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40B764D1" w14:textId="77777777" w:rsidR="0089705E" w:rsidRPr="006C3FF2" w:rsidRDefault="0089705E" w:rsidP="00D90CB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3FF2">
              <w:rPr>
                <w:rFonts w:ascii="Times New Roman" w:hAnsi="Times New Roman"/>
                <w:color w:val="000000"/>
                <w:sz w:val="20"/>
                <w:szCs w:val="20"/>
              </w:rPr>
              <w:t>409,657</w:t>
            </w:r>
          </w:p>
        </w:tc>
        <w:tc>
          <w:tcPr>
            <w:tcW w:w="937" w:type="pct"/>
            <w:shd w:val="clear" w:color="auto" w:fill="auto"/>
          </w:tcPr>
          <w:p w14:paraId="56A369CF" w14:textId="77777777" w:rsidR="0089705E" w:rsidRPr="000E3871" w:rsidRDefault="0089705E" w:rsidP="00D90C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871">
              <w:rPr>
                <w:rFonts w:ascii="Times New Roman" w:hAnsi="Times New Roman"/>
                <w:color w:val="000000"/>
                <w:sz w:val="20"/>
                <w:szCs w:val="20"/>
              </w:rPr>
              <w:t>1.00 (0.93, 1.08)</w:t>
            </w:r>
          </w:p>
        </w:tc>
        <w:tc>
          <w:tcPr>
            <w:tcW w:w="404" w:type="pct"/>
            <w:shd w:val="clear" w:color="auto" w:fill="auto"/>
          </w:tcPr>
          <w:p w14:paraId="561F19C4" w14:textId="77777777" w:rsidR="0089705E" w:rsidRPr="000E3871" w:rsidRDefault="0089705E" w:rsidP="00D90C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705E" w:rsidRPr="000E3871" w14:paraId="1B4CFA61" w14:textId="77777777" w:rsidTr="00D90CB2">
        <w:tc>
          <w:tcPr>
            <w:tcW w:w="2377" w:type="pct"/>
            <w:shd w:val="clear" w:color="auto" w:fill="auto"/>
          </w:tcPr>
          <w:p w14:paraId="7B640F04" w14:textId="77777777" w:rsidR="0089705E" w:rsidRPr="000E3871" w:rsidRDefault="0089705E" w:rsidP="00D90CB2">
            <w:pPr>
              <w:ind w:left="450"/>
              <w:rPr>
                <w:rFonts w:ascii="Times New Roman" w:hAnsi="Times New Roman"/>
                <w:sz w:val="20"/>
                <w:szCs w:val="20"/>
              </w:rPr>
            </w:pPr>
            <w:r w:rsidRPr="000E3871">
              <w:rPr>
                <w:rFonts w:ascii="Times New Roman" w:hAnsi="Times New Roman"/>
                <w:sz w:val="20"/>
                <w:szCs w:val="20"/>
              </w:rPr>
              <w:t>2-4 hours/week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48A0FA9A" w14:textId="77777777" w:rsidR="0089705E" w:rsidRPr="006C3FF2" w:rsidRDefault="0089705E" w:rsidP="00D90CB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3FF2">
              <w:rPr>
                <w:rFonts w:ascii="Times New Roman" w:hAnsi="Times New Roman"/>
                <w:color w:val="000000"/>
                <w:sz w:val="20"/>
                <w:szCs w:val="20"/>
              </w:rPr>
              <w:t>1,420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62BAB0F2" w14:textId="77777777" w:rsidR="0089705E" w:rsidRPr="006C3FF2" w:rsidRDefault="0089705E" w:rsidP="00D90CB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3FF2">
              <w:rPr>
                <w:rFonts w:ascii="Times New Roman" w:hAnsi="Times New Roman"/>
                <w:color w:val="000000"/>
                <w:sz w:val="20"/>
                <w:szCs w:val="20"/>
              </w:rPr>
              <w:t>787,707</w:t>
            </w:r>
          </w:p>
        </w:tc>
        <w:tc>
          <w:tcPr>
            <w:tcW w:w="937" w:type="pct"/>
            <w:shd w:val="clear" w:color="auto" w:fill="auto"/>
          </w:tcPr>
          <w:p w14:paraId="2F232D4D" w14:textId="77777777" w:rsidR="0089705E" w:rsidRPr="000E3871" w:rsidRDefault="0089705E" w:rsidP="00D90C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871">
              <w:rPr>
                <w:rFonts w:ascii="Times New Roman" w:hAnsi="Times New Roman"/>
                <w:color w:val="000000"/>
                <w:sz w:val="20"/>
                <w:szCs w:val="20"/>
              </w:rPr>
              <w:t>0.96 (0.90, 1.02)</w:t>
            </w:r>
          </w:p>
        </w:tc>
        <w:tc>
          <w:tcPr>
            <w:tcW w:w="404" w:type="pct"/>
            <w:shd w:val="clear" w:color="auto" w:fill="auto"/>
          </w:tcPr>
          <w:p w14:paraId="738DA056" w14:textId="77777777" w:rsidR="0089705E" w:rsidRPr="000E3871" w:rsidRDefault="0089705E" w:rsidP="00D90C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705E" w:rsidRPr="000E3871" w14:paraId="75F551E8" w14:textId="77777777" w:rsidTr="00D90CB2">
        <w:tc>
          <w:tcPr>
            <w:tcW w:w="2377" w:type="pct"/>
            <w:shd w:val="clear" w:color="auto" w:fill="auto"/>
          </w:tcPr>
          <w:p w14:paraId="732E2DE2" w14:textId="77777777" w:rsidR="0089705E" w:rsidRPr="000E3871" w:rsidRDefault="0089705E" w:rsidP="00D90CB2">
            <w:pPr>
              <w:ind w:left="450"/>
              <w:rPr>
                <w:rFonts w:ascii="Times New Roman" w:hAnsi="Times New Roman"/>
                <w:sz w:val="20"/>
                <w:szCs w:val="20"/>
              </w:rPr>
            </w:pPr>
            <w:r w:rsidRPr="000E3871">
              <w:rPr>
                <w:rFonts w:ascii="Times New Roman" w:hAnsi="Times New Roman"/>
                <w:sz w:val="20"/>
                <w:szCs w:val="20"/>
              </w:rPr>
              <w:t>≥5 hours/week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4DA31E5A" w14:textId="77777777" w:rsidR="0089705E" w:rsidRPr="006C3FF2" w:rsidRDefault="0089705E" w:rsidP="00D90CB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3FF2">
              <w:rPr>
                <w:rFonts w:ascii="Times New Roman" w:hAnsi="Times New Roman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05D0483A" w14:textId="77777777" w:rsidR="0089705E" w:rsidRPr="006C3FF2" w:rsidRDefault="0089705E" w:rsidP="00D90CB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3FF2">
              <w:rPr>
                <w:rFonts w:ascii="Times New Roman" w:hAnsi="Times New Roman"/>
                <w:color w:val="000000"/>
                <w:sz w:val="20"/>
                <w:szCs w:val="20"/>
              </w:rPr>
              <w:t>565,040</w:t>
            </w:r>
          </w:p>
        </w:tc>
        <w:tc>
          <w:tcPr>
            <w:tcW w:w="937" w:type="pct"/>
            <w:shd w:val="clear" w:color="auto" w:fill="auto"/>
          </w:tcPr>
          <w:p w14:paraId="226F9145" w14:textId="77777777" w:rsidR="0089705E" w:rsidRPr="000E3871" w:rsidRDefault="0089705E" w:rsidP="00D90C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871">
              <w:rPr>
                <w:rFonts w:ascii="Times New Roman" w:hAnsi="Times New Roman"/>
                <w:color w:val="000000"/>
                <w:sz w:val="20"/>
                <w:szCs w:val="20"/>
              </w:rPr>
              <w:t>1.05 (0.97, 1.13)</w:t>
            </w:r>
          </w:p>
        </w:tc>
        <w:tc>
          <w:tcPr>
            <w:tcW w:w="404" w:type="pct"/>
            <w:shd w:val="clear" w:color="auto" w:fill="auto"/>
          </w:tcPr>
          <w:p w14:paraId="2D24C063" w14:textId="77777777" w:rsidR="0089705E" w:rsidRPr="000E3871" w:rsidRDefault="0089705E" w:rsidP="00D90C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705E" w:rsidRPr="000E3871" w14:paraId="0AF1AD1B" w14:textId="77777777" w:rsidTr="00D90CB2">
        <w:tc>
          <w:tcPr>
            <w:tcW w:w="2377" w:type="pct"/>
            <w:shd w:val="clear" w:color="auto" w:fill="auto"/>
          </w:tcPr>
          <w:p w14:paraId="5F54171B" w14:textId="77777777" w:rsidR="0089705E" w:rsidRPr="000E3871" w:rsidRDefault="0089705E" w:rsidP="00D90CB2">
            <w:pPr>
              <w:rPr>
                <w:rFonts w:ascii="Times New Roman" w:hAnsi="Times New Roman"/>
                <w:sz w:val="20"/>
                <w:szCs w:val="20"/>
              </w:rPr>
            </w:pPr>
            <w:r w:rsidRPr="000E3871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</w:rPr>
              <w:t>Time in direct sun during winter months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38076151" w14:textId="77777777" w:rsidR="0089705E" w:rsidRPr="006C3FF2" w:rsidRDefault="0089705E" w:rsidP="00D90CB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3F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0E2D3998" w14:textId="77777777" w:rsidR="0089705E" w:rsidRPr="006C3FF2" w:rsidRDefault="0089705E" w:rsidP="00D90CB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3F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pct"/>
            <w:shd w:val="clear" w:color="auto" w:fill="auto"/>
            <w:vAlign w:val="bottom"/>
          </w:tcPr>
          <w:p w14:paraId="78073589" w14:textId="77777777" w:rsidR="0089705E" w:rsidRPr="000E3871" w:rsidRDefault="0089705E" w:rsidP="00D90C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</w:tcPr>
          <w:p w14:paraId="479DC740" w14:textId="77777777" w:rsidR="0089705E" w:rsidRPr="000E3871" w:rsidRDefault="0089705E" w:rsidP="00D90C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871">
              <w:rPr>
                <w:rFonts w:ascii="Times New Roman" w:hAnsi="Times New Roman"/>
                <w:sz w:val="20"/>
                <w:szCs w:val="20"/>
              </w:rPr>
              <w:t>0.38</w:t>
            </w:r>
          </w:p>
        </w:tc>
      </w:tr>
      <w:tr w:rsidR="0089705E" w:rsidRPr="000E3871" w14:paraId="0D4A47CE" w14:textId="77777777" w:rsidTr="00D90CB2">
        <w:tc>
          <w:tcPr>
            <w:tcW w:w="2377" w:type="pct"/>
            <w:shd w:val="clear" w:color="auto" w:fill="auto"/>
          </w:tcPr>
          <w:p w14:paraId="748AA9E4" w14:textId="77777777" w:rsidR="0089705E" w:rsidRPr="000E3871" w:rsidRDefault="0089705E" w:rsidP="00D90CB2">
            <w:pPr>
              <w:ind w:left="450"/>
              <w:rPr>
                <w:rFonts w:ascii="Times New Roman" w:hAnsi="Times New Roman"/>
                <w:sz w:val="20"/>
                <w:szCs w:val="20"/>
              </w:rPr>
            </w:pPr>
            <w:r w:rsidRPr="000E3871">
              <w:rPr>
                <w:rFonts w:ascii="Times New Roman" w:hAnsi="Times New Roman"/>
                <w:color w:val="000000"/>
                <w:sz w:val="20"/>
                <w:szCs w:val="20"/>
              </w:rPr>
              <w:t>≤1 hour/week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06A47BCE" w14:textId="77777777" w:rsidR="0089705E" w:rsidRPr="006C3FF2" w:rsidRDefault="0089705E" w:rsidP="00D90CB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3FF2">
              <w:rPr>
                <w:rFonts w:ascii="Times New Roman" w:hAnsi="Times New Roman"/>
                <w:color w:val="000000"/>
                <w:sz w:val="20"/>
                <w:szCs w:val="20"/>
              </w:rPr>
              <w:t>1,575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6F2E3792" w14:textId="77777777" w:rsidR="0089705E" w:rsidRPr="006C3FF2" w:rsidRDefault="0089705E" w:rsidP="00D90CB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3FF2">
              <w:rPr>
                <w:rFonts w:ascii="Times New Roman" w:hAnsi="Times New Roman"/>
                <w:color w:val="000000"/>
                <w:sz w:val="20"/>
                <w:szCs w:val="20"/>
              </w:rPr>
              <w:t>892,346</w:t>
            </w:r>
          </w:p>
        </w:tc>
        <w:tc>
          <w:tcPr>
            <w:tcW w:w="937" w:type="pct"/>
            <w:shd w:val="clear" w:color="auto" w:fill="auto"/>
          </w:tcPr>
          <w:p w14:paraId="5B16BC8C" w14:textId="77777777" w:rsidR="0089705E" w:rsidRPr="000E3871" w:rsidRDefault="0089705E" w:rsidP="00D90C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871">
              <w:rPr>
                <w:rFonts w:ascii="Times New Roman" w:hAnsi="Times New Roman"/>
                <w:color w:val="000000"/>
                <w:sz w:val="20"/>
                <w:szCs w:val="20"/>
              </w:rPr>
              <w:t>1.02 (0.96, 1.08)</w:t>
            </w:r>
          </w:p>
        </w:tc>
        <w:tc>
          <w:tcPr>
            <w:tcW w:w="404" w:type="pct"/>
            <w:shd w:val="clear" w:color="auto" w:fill="auto"/>
          </w:tcPr>
          <w:p w14:paraId="124C1EE7" w14:textId="77777777" w:rsidR="0089705E" w:rsidRPr="000E3871" w:rsidRDefault="0089705E" w:rsidP="00D90C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705E" w:rsidRPr="000E3871" w14:paraId="534DE2EF" w14:textId="77777777" w:rsidTr="00D90CB2">
        <w:tc>
          <w:tcPr>
            <w:tcW w:w="2377" w:type="pct"/>
            <w:shd w:val="clear" w:color="auto" w:fill="auto"/>
          </w:tcPr>
          <w:p w14:paraId="75B1730A" w14:textId="77777777" w:rsidR="0089705E" w:rsidRPr="000E3871" w:rsidRDefault="0089705E" w:rsidP="00D90CB2">
            <w:pPr>
              <w:ind w:left="450"/>
              <w:rPr>
                <w:rFonts w:ascii="Times New Roman" w:hAnsi="Times New Roman"/>
                <w:sz w:val="20"/>
                <w:szCs w:val="20"/>
              </w:rPr>
            </w:pPr>
            <w:r w:rsidRPr="000E3871">
              <w:rPr>
                <w:rFonts w:ascii="Times New Roman" w:hAnsi="Times New Roman"/>
                <w:color w:val="000000"/>
                <w:sz w:val="20"/>
                <w:szCs w:val="20"/>
              </w:rPr>
              <w:t>2-4 hours/week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3397323B" w14:textId="77777777" w:rsidR="0089705E" w:rsidRPr="006C3FF2" w:rsidRDefault="0089705E" w:rsidP="00D90CB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3FF2">
              <w:rPr>
                <w:rFonts w:ascii="Times New Roman" w:hAnsi="Times New Roman"/>
                <w:color w:val="000000"/>
                <w:sz w:val="20"/>
                <w:szCs w:val="20"/>
              </w:rPr>
              <w:t>1,185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4A6ED4FA" w14:textId="77777777" w:rsidR="0089705E" w:rsidRPr="006C3FF2" w:rsidRDefault="0089705E" w:rsidP="00D90CB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3FF2">
              <w:rPr>
                <w:rFonts w:ascii="Times New Roman" w:hAnsi="Times New Roman"/>
                <w:color w:val="000000"/>
                <w:sz w:val="20"/>
                <w:szCs w:val="20"/>
              </w:rPr>
              <w:t>656,610</w:t>
            </w:r>
          </w:p>
        </w:tc>
        <w:tc>
          <w:tcPr>
            <w:tcW w:w="937" w:type="pct"/>
            <w:shd w:val="clear" w:color="auto" w:fill="auto"/>
          </w:tcPr>
          <w:p w14:paraId="18ED68F8" w14:textId="77777777" w:rsidR="0089705E" w:rsidRPr="000E3871" w:rsidRDefault="0089705E" w:rsidP="00D90C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871">
              <w:rPr>
                <w:rFonts w:ascii="Times New Roman" w:hAnsi="Times New Roman"/>
                <w:color w:val="000000"/>
                <w:sz w:val="20"/>
                <w:szCs w:val="20"/>
              </w:rPr>
              <w:t>0.97 (0.91, 1.03)</w:t>
            </w:r>
          </w:p>
        </w:tc>
        <w:tc>
          <w:tcPr>
            <w:tcW w:w="404" w:type="pct"/>
            <w:shd w:val="clear" w:color="auto" w:fill="auto"/>
          </w:tcPr>
          <w:p w14:paraId="66E0A604" w14:textId="77777777" w:rsidR="0089705E" w:rsidRPr="000E3871" w:rsidRDefault="0089705E" w:rsidP="00D90C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705E" w:rsidRPr="000E3871" w14:paraId="116C7E54" w14:textId="77777777" w:rsidTr="00D90CB2">
        <w:tc>
          <w:tcPr>
            <w:tcW w:w="2377" w:type="pct"/>
            <w:shd w:val="clear" w:color="auto" w:fill="auto"/>
          </w:tcPr>
          <w:p w14:paraId="6E07D1D9" w14:textId="77777777" w:rsidR="0089705E" w:rsidRPr="000E3871" w:rsidRDefault="0089705E" w:rsidP="00D90CB2">
            <w:pPr>
              <w:ind w:left="450"/>
              <w:rPr>
                <w:rFonts w:ascii="Times New Roman" w:hAnsi="Times New Roman"/>
                <w:sz w:val="20"/>
                <w:szCs w:val="20"/>
              </w:rPr>
            </w:pPr>
            <w:r w:rsidRPr="000E3871">
              <w:rPr>
                <w:rFonts w:ascii="Times New Roman" w:hAnsi="Times New Roman"/>
                <w:color w:val="000000"/>
                <w:sz w:val="20"/>
                <w:szCs w:val="20"/>
              </w:rPr>
              <w:t>≥5 hours/week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3D0A68AB" w14:textId="77777777" w:rsidR="0089705E" w:rsidRPr="006C3FF2" w:rsidRDefault="0089705E" w:rsidP="00D90CB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3FF2">
              <w:rPr>
                <w:rFonts w:ascii="Times New Roman" w:hAnsi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535E4542" w14:textId="77777777" w:rsidR="0089705E" w:rsidRPr="006C3FF2" w:rsidRDefault="0089705E" w:rsidP="00D90CB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3FF2">
              <w:rPr>
                <w:rFonts w:ascii="Times New Roman" w:hAnsi="Times New Roman"/>
                <w:color w:val="000000"/>
                <w:sz w:val="20"/>
                <w:szCs w:val="20"/>
              </w:rPr>
              <w:t>210,885</w:t>
            </w:r>
          </w:p>
        </w:tc>
        <w:tc>
          <w:tcPr>
            <w:tcW w:w="937" w:type="pct"/>
            <w:shd w:val="clear" w:color="auto" w:fill="auto"/>
          </w:tcPr>
          <w:p w14:paraId="6293C659" w14:textId="77777777" w:rsidR="0089705E" w:rsidRPr="000E3871" w:rsidRDefault="0089705E" w:rsidP="00D90C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871">
              <w:rPr>
                <w:rFonts w:ascii="Times New Roman" w:hAnsi="Times New Roman"/>
                <w:color w:val="000000"/>
                <w:sz w:val="20"/>
                <w:szCs w:val="20"/>
              </w:rPr>
              <w:t>1.07 (0.96, 1.19)</w:t>
            </w:r>
          </w:p>
        </w:tc>
        <w:tc>
          <w:tcPr>
            <w:tcW w:w="404" w:type="pct"/>
            <w:shd w:val="clear" w:color="auto" w:fill="auto"/>
          </w:tcPr>
          <w:p w14:paraId="5A2D2836" w14:textId="77777777" w:rsidR="0089705E" w:rsidRPr="000E3871" w:rsidRDefault="0089705E" w:rsidP="00D90C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705E" w:rsidRPr="000E3871" w14:paraId="19DF8AED" w14:textId="77777777" w:rsidTr="00D90CB2">
        <w:tc>
          <w:tcPr>
            <w:tcW w:w="2377" w:type="pct"/>
            <w:shd w:val="clear" w:color="auto" w:fill="auto"/>
          </w:tcPr>
          <w:p w14:paraId="0A3726C6" w14:textId="77777777" w:rsidR="0089705E" w:rsidRPr="000E3871" w:rsidRDefault="0089705E" w:rsidP="00D90CB2">
            <w:pPr>
              <w:rPr>
                <w:rFonts w:ascii="Times New Roman" w:hAnsi="Times New Roman"/>
                <w:sz w:val="20"/>
                <w:szCs w:val="20"/>
              </w:rPr>
            </w:pPr>
            <w:r w:rsidRPr="000E3871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</w:rPr>
              <w:t>Time in direct sun during high school/college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00D72DA2" w14:textId="77777777" w:rsidR="0089705E" w:rsidRPr="006C3FF2" w:rsidRDefault="0089705E" w:rsidP="00D90CB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3F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59FE6010" w14:textId="77777777" w:rsidR="0089705E" w:rsidRPr="006C3FF2" w:rsidRDefault="0089705E" w:rsidP="00D90CB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3F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pct"/>
            <w:shd w:val="clear" w:color="auto" w:fill="auto"/>
            <w:vAlign w:val="bottom"/>
          </w:tcPr>
          <w:p w14:paraId="0EB83935" w14:textId="77777777" w:rsidR="0089705E" w:rsidRPr="000E3871" w:rsidRDefault="0089705E" w:rsidP="00D90C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</w:tcPr>
          <w:p w14:paraId="4C775AB4" w14:textId="77777777" w:rsidR="0089705E" w:rsidRPr="000E3871" w:rsidRDefault="0089705E" w:rsidP="00D90C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871">
              <w:rPr>
                <w:rFonts w:ascii="Times New Roman" w:hAnsi="Times New Roman"/>
                <w:sz w:val="20"/>
                <w:szCs w:val="20"/>
              </w:rPr>
              <w:t>0.55</w:t>
            </w:r>
          </w:p>
        </w:tc>
      </w:tr>
      <w:tr w:rsidR="0089705E" w:rsidRPr="000E3871" w14:paraId="14B706E6" w14:textId="77777777" w:rsidTr="00D90CB2">
        <w:tc>
          <w:tcPr>
            <w:tcW w:w="2377" w:type="pct"/>
            <w:shd w:val="clear" w:color="auto" w:fill="auto"/>
          </w:tcPr>
          <w:p w14:paraId="2FE17047" w14:textId="77777777" w:rsidR="0089705E" w:rsidRPr="000E3871" w:rsidRDefault="0089705E" w:rsidP="00D90CB2">
            <w:pPr>
              <w:ind w:left="450"/>
              <w:rPr>
                <w:rFonts w:ascii="Times New Roman" w:hAnsi="Times New Roman"/>
                <w:sz w:val="20"/>
                <w:szCs w:val="20"/>
              </w:rPr>
            </w:pPr>
            <w:r w:rsidRPr="000E3871">
              <w:rPr>
                <w:rFonts w:ascii="Times New Roman" w:hAnsi="Times New Roman"/>
                <w:color w:val="000000"/>
                <w:sz w:val="20"/>
                <w:szCs w:val="20"/>
              </w:rPr>
              <w:t>≤1 hour/week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769D26E3" w14:textId="77777777" w:rsidR="0089705E" w:rsidRPr="006C3FF2" w:rsidRDefault="0089705E" w:rsidP="00D90CB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3FF2">
              <w:rPr>
                <w:rFonts w:ascii="Times New Roman" w:hAnsi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05E9BD2B" w14:textId="77777777" w:rsidR="0089705E" w:rsidRPr="006C3FF2" w:rsidRDefault="0089705E" w:rsidP="00D90CB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3FF2">
              <w:rPr>
                <w:rFonts w:ascii="Times New Roman" w:hAnsi="Times New Roman"/>
                <w:color w:val="000000"/>
                <w:sz w:val="20"/>
                <w:szCs w:val="20"/>
              </w:rPr>
              <w:t>125,768</w:t>
            </w:r>
          </w:p>
        </w:tc>
        <w:tc>
          <w:tcPr>
            <w:tcW w:w="937" w:type="pct"/>
            <w:shd w:val="clear" w:color="auto" w:fill="auto"/>
          </w:tcPr>
          <w:p w14:paraId="730AC0E8" w14:textId="77777777" w:rsidR="0089705E" w:rsidRPr="000E3871" w:rsidRDefault="0089705E" w:rsidP="00D90C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871">
              <w:rPr>
                <w:rFonts w:ascii="Times New Roman" w:hAnsi="Times New Roman"/>
                <w:color w:val="000000"/>
                <w:sz w:val="20"/>
                <w:szCs w:val="20"/>
              </w:rPr>
              <w:t>0.91 (0.78, 1.06)</w:t>
            </w:r>
          </w:p>
        </w:tc>
        <w:tc>
          <w:tcPr>
            <w:tcW w:w="404" w:type="pct"/>
            <w:shd w:val="clear" w:color="auto" w:fill="auto"/>
          </w:tcPr>
          <w:p w14:paraId="7E977D83" w14:textId="77777777" w:rsidR="0089705E" w:rsidRPr="000E3871" w:rsidRDefault="0089705E" w:rsidP="00D90C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705E" w:rsidRPr="000E3871" w14:paraId="121E40F3" w14:textId="77777777" w:rsidTr="00D90CB2">
        <w:tc>
          <w:tcPr>
            <w:tcW w:w="2377" w:type="pct"/>
            <w:shd w:val="clear" w:color="auto" w:fill="auto"/>
          </w:tcPr>
          <w:p w14:paraId="4C906638" w14:textId="77777777" w:rsidR="0089705E" w:rsidRPr="000E3871" w:rsidRDefault="0089705E" w:rsidP="00D90CB2">
            <w:pPr>
              <w:ind w:left="450"/>
              <w:rPr>
                <w:rFonts w:ascii="Times New Roman" w:hAnsi="Times New Roman"/>
                <w:sz w:val="20"/>
                <w:szCs w:val="20"/>
              </w:rPr>
            </w:pPr>
            <w:r w:rsidRPr="000E3871">
              <w:rPr>
                <w:rFonts w:ascii="Times New Roman" w:hAnsi="Times New Roman"/>
                <w:color w:val="000000"/>
                <w:sz w:val="20"/>
                <w:szCs w:val="20"/>
              </w:rPr>
              <w:t>2-4 hours/week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5AAE42D1" w14:textId="77777777" w:rsidR="0089705E" w:rsidRPr="006C3FF2" w:rsidRDefault="0089705E" w:rsidP="00D90CB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3FF2">
              <w:rPr>
                <w:rFonts w:ascii="Times New Roman" w:hAnsi="Times New Roman"/>
                <w:color w:val="000000"/>
                <w:sz w:val="20"/>
                <w:szCs w:val="20"/>
              </w:rPr>
              <w:t>1,008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6A4628E9" w14:textId="77777777" w:rsidR="0089705E" w:rsidRPr="006C3FF2" w:rsidRDefault="0089705E" w:rsidP="00D90CB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3FF2">
              <w:rPr>
                <w:rFonts w:ascii="Times New Roman" w:hAnsi="Times New Roman"/>
                <w:color w:val="000000"/>
                <w:sz w:val="20"/>
                <w:szCs w:val="20"/>
              </w:rPr>
              <w:t>565,439</w:t>
            </w:r>
          </w:p>
        </w:tc>
        <w:tc>
          <w:tcPr>
            <w:tcW w:w="937" w:type="pct"/>
            <w:shd w:val="clear" w:color="auto" w:fill="auto"/>
          </w:tcPr>
          <w:p w14:paraId="209C5C72" w14:textId="77777777" w:rsidR="0089705E" w:rsidRPr="000E3871" w:rsidRDefault="0089705E" w:rsidP="00D90C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871">
              <w:rPr>
                <w:rFonts w:ascii="Times New Roman" w:hAnsi="Times New Roman"/>
                <w:color w:val="000000"/>
                <w:sz w:val="20"/>
                <w:szCs w:val="20"/>
              </w:rPr>
              <w:t>1.03 (0.96, 1.10)</w:t>
            </w:r>
          </w:p>
        </w:tc>
        <w:tc>
          <w:tcPr>
            <w:tcW w:w="404" w:type="pct"/>
            <w:shd w:val="clear" w:color="auto" w:fill="auto"/>
          </w:tcPr>
          <w:p w14:paraId="2993472D" w14:textId="77777777" w:rsidR="0089705E" w:rsidRPr="000E3871" w:rsidRDefault="0089705E" w:rsidP="00D90C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705E" w:rsidRPr="000E3871" w14:paraId="3146B159" w14:textId="77777777" w:rsidTr="00D90CB2">
        <w:tc>
          <w:tcPr>
            <w:tcW w:w="2377" w:type="pct"/>
            <w:shd w:val="clear" w:color="auto" w:fill="auto"/>
          </w:tcPr>
          <w:p w14:paraId="2DAE5536" w14:textId="77777777" w:rsidR="0089705E" w:rsidRPr="000E3871" w:rsidRDefault="0089705E" w:rsidP="00D90CB2">
            <w:pPr>
              <w:ind w:left="450"/>
              <w:rPr>
                <w:rFonts w:ascii="Times New Roman" w:hAnsi="Times New Roman"/>
                <w:sz w:val="20"/>
                <w:szCs w:val="20"/>
              </w:rPr>
            </w:pPr>
            <w:r w:rsidRPr="000E3871">
              <w:rPr>
                <w:rFonts w:ascii="Times New Roman" w:hAnsi="Times New Roman"/>
                <w:color w:val="000000"/>
                <w:sz w:val="20"/>
                <w:szCs w:val="20"/>
              </w:rPr>
              <w:t>≥5 hours/week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1407D588" w14:textId="77777777" w:rsidR="0089705E" w:rsidRPr="006C3FF2" w:rsidRDefault="0089705E" w:rsidP="00D90CB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3FF2">
              <w:rPr>
                <w:rFonts w:ascii="Times New Roman" w:hAnsi="Times New Roman"/>
                <w:color w:val="000000"/>
                <w:sz w:val="20"/>
                <w:szCs w:val="20"/>
              </w:rPr>
              <w:t>1,816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0B977EE0" w14:textId="77777777" w:rsidR="0089705E" w:rsidRPr="006C3FF2" w:rsidRDefault="0089705E" w:rsidP="00D90CB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3FF2">
              <w:rPr>
                <w:rFonts w:ascii="Times New Roman" w:hAnsi="Times New Roman"/>
                <w:color w:val="000000"/>
                <w:sz w:val="20"/>
                <w:szCs w:val="20"/>
              </w:rPr>
              <w:t>1,060,097</w:t>
            </w:r>
          </w:p>
        </w:tc>
        <w:tc>
          <w:tcPr>
            <w:tcW w:w="937" w:type="pct"/>
            <w:shd w:val="clear" w:color="auto" w:fill="auto"/>
          </w:tcPr>
          <w:p w14:paraId="4DEB2141" w14:textId="77777777" w:rsidR="0089705E" w:rsidRPr="000E3871" w:rsidRDefault="0089705E" w:rsidP="00D90C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871">
              <w:rPr>
                <w:rFonts w:ascii="Times New Roman" w:hAnsi="Times New Roman"/>
                <w:color w:val="000000"/>
                <w:sz w:val="20"/>
                <w:szCs w:val="20"/>
              </w:rPr>
              <w:t>0.99 (0.94, 1.05)</w:t>
            </w:r>
          </w:p>
        </w:tc>
        <w:tc>
          <w:tcPr>
            <w:tcW w:w="404" w:type="pct"/>
            <w:shd w:val="clear" w:color="auto" w:fill="auto"/>
          </w:tcPr>
          <w:p w14:paraId="50679833" w14:textId="77777777" w:rsidR="0089705E" w:rsidRPr="000E3871" w:rsidRDefault="0089705E" w:rsidP="00D90C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705E" w:rsidRPr="000E3871" w14:paraId="465E352D" w14:textId="77777777" w:rsidTr="00D90CB2">
        <w:tc>
          <w:tcPr>
            <w:tcW w:w="2377" w:type="pct"/>
            <w:shd w:val="clear" w:color="auto" w:fill="auto"/>
          </w:tcPr>
          <w:p w14:paraId="000E6E7D" w14:textId="77777777" w:rsidR="0089705E" w:rsidRPr="000E3871" w:rsidRDefault="0089705E" w:rsidP="00D90CB2">
            <w:pPr>
              <w:rPr>
                <w:rFonts w:ascii="Times New Roman" w:hAnsi="Times New Roman"/>
                <w:sz w:val="20"/>
                <w:szCs w:val="20"/>
              </w:rPr>
            </w:pPr>
            <w:r w:rsidRPr="000E3871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</w:rPr>
              <w:t>Time in direct sun from ages 25-35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44B16C01" w14:textId="77777777" w:rsidR="0089705E" w:rsidRPr="006C3FF2" w:rsidRDefault="0089705E" w:rsidP="00D90CB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3F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65893DDA" w14:textId="77777777" w:rsidR="0089705E" w:rsidRPr="006C3FF2" w:rsidRDefault="0089705E" w:rsidP="00D90CB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3F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pct"/>
            <w:shd w:val="clear" w:color="auto" w:fill="auto"/>
            <w:vAlign w:val="bottom"/>
          </w:tcPr>
          <w:p w14:paraId="5D16B35A" w14:textId="77777777" w:rsidR="0089705E" w:rsidRPr="000E3871" w:rsidRDefault="0089705E" w:rsidP="00D90C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</w:tcPr>
          <w:p w14:paraId="4AEB77C2" w14:textId="77777777" w:rsidR="0089705E" w:rsidRPr="000E3871" w:rsidRDefault="0089705E" w:rsidP="00D90C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0.92</w:t>
            </w:r>
          </w:p>
        </w:tc>
      </w:tr>
      <w:tr w:rsidR="0089705E" w:rsidRPr="000E3871" w14:paraId="760A8BBA" w14:textId="77777777" w:rsidTr="00D90CB2">
        <w:tc>
          <w:tcPr>
            <w:tcW w:w="2377" w:type="pct"/>
            <w:shd w:val="clear" w:color="auto" w:fill="auto"/>
          </w:tcPr>
          <w:p w14:paraId="272AE82D" w14:textId="77777777" w:rsidR="0089705E" w:rsidRPr="000E3871" w:rsidRDefault="0089705E" w:rsidP="00D90CB2">
            <w:pPr>
              <w:ind w:left="450"/>
              <w:rPr>
                <w:rFonts w:ascii="Times New Roman" w:hAnsi="Times New Roman"/>
                <w:sz w:val="20"/>
                <w:szCs w:val="20"/>
              </w:rPr>
            </w:pPr>
            <w:r w:rsidRPr="000E3871">
              <w:rPr>
                <w:rFonts w:ascii="Times New Roman" w:hAnsi="Times New Roman"/>
                <w:color w:val="000000"/>
                <w:sz w:val="20"/>
                <w:szCs w:val="20"/>
              </w:rPr>
              <w:t>≤1 hour/week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3419BE3F" w14:textId="77777777" w:rsidR="0089705E" w:rsidRPr="006C3FF2" w:rsidRDefault="0089705E" w:rsidP="00D90CB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3FF2">
              <w:rPr>
                <w:rFonts w:ascii="Times New Roman" w:hAnsi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5AA43DB1" w14:textId="77777777" w:rsidR="0089705E" w:rsidRPr="006C3FF2" w:rsidRDefault="0089705E" w:rsidP="00D90CB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3FF2">
              <w:rPr>
                <w:rFonts w:ascii="Times New Roman" w:hAnsi="Times New Roman"/>
                <w:color w:val="000000"/>
                <w:sz w:val="20"/>
                <w:szCs w:val="20"/>
              </w:rPr>
              <w:t>151,595</w:t>
            </w:r>
          </w:p>
        </w:tc>
        <w:tc>
          <w:tcPr>
            <w:tcW w:w="937" w:type="pct"/>
            <w:shd w:val="clear" w:color="auto" w:fill="auto"/>
          </w:tcPr>
          <w:p w14:paraId="69DFA217" w14:textId="77777777" w:rsidR="0089705E" w:rsidRPr="00F6505D" w:rsidRDefault="0089705E" w:rsidP="00D90C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05D">
              <w:rPr>
                <w:rFonts w:ascii="Times New Roman" w:hAnsi="Times New Roman"/>
                <w:color w:val="000000"/>
                <w:sz w:val="20"/>
                <w:szCs w:val="20"/>
              </w:rPr>
              <w:t>0.96 (0.85, 1.09)</w:t>
            </w:r>
          </w:p>
        </w:tc>
        <w:tc>
          <w:tcPr>
            <w:tcW w:w="404" w:type="pct"/>
            <w:shd w:val="clear" w:color="auto" w:fill="auto"/>
          </w:tcPr>
          <w:p w14:paraId="435A30AF" w14:textId="77777777" w:rsidR="0089705E" w:rsidRPr="000E3871" w:rsidRDefault="0089705E" w:rsidP="00D90C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705E" w:rsidRPr="000E3871" w14:paraId="6052261C" w14:textId="77777777" w:rsidTr="00D90CB2">
        <w:tc>
          <w:tcPr>
            <w:tcW w:w="2377" w:type="pct"/>
            <w:shd w:val="clear" w:color="auto" w:fill="auto"/>
          </w:tcPr>
          <w:p w14:paraId="0D9F5CD4" w14:textId="77777777" w:rsidR="0089705E" w:rsidRPr="000E3871" w:rsidRDefault="0089705E" w:rsidP="00D90CB2">
            <w:pPr>
              <w:ind w:left="450"/>
              <w:rPr>
                <w:rFonts w:ascii="Times New Roman" w:hAnsi="Times New Roman"/>
                <w:sz w:val="20"/>
                <w:szCs w:val="20"/>
              </w:rPr>
            </w:pPr>
            <w:r w:rsidRPr="000E3871">
              <w:rPr>
                <w:rFonts w:ascii="Times New Roman" w:hAnsi="Times New Roman"/>
                <w:color w:val="000000"/>
                <w:sz w:val="20"/>
                <w:szCs w:val="20"/>
              </w:rPr>
              <w:t>2-4 hours/week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35B8E70A" w14:textId="77777777" w:rsidR="0089705E" w:rsidRPr="006C3FF2" w:rsidRDefault="0089705E" w:rsidP="00D90CB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3FF2">
              <w:rPr>
                <w:rFonts w:ascii="Times New Roman" w:hAnsi="Times New Roman"/>
                <w:color w:val="000000"/>
                <w:sz w:val="20"/>
                <w:szCs w:val="20"/>
              </w:rPr>
              <w:t>1,238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1184430D" w14:textId="77777777" w:rsidR="0089705E" w:rsidRPr="006C3FF2" w:rsidRDefault="0089705E" w:rsidP="00D90CB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3FF2">
              <w:rPr>
                <w:rFonts w:ascii="Times New Roman" w:hAnsi="Times New Roman"/>
                <w:color w:val="000000"/>
                <w:sz w:val="20"/>
                <w:szCs w:val="20"/>
              </w:rPr>
              <w:t>714,806</w:t>
            </w:r>
          </w:p>
        </w:tc>
        <w:tc>
          <w:tcPr>
            <w:tcW w:w="937" w:type="pct"/>
            <w:shd w:val="clear" w:color="auto" w:fill="auto"/>
          </w:tcPr>
          <w:p w14:paraId="1A0D0A17" w14:textId="77777777" w:rsidR="0089705E" w:rsidRPr="00F6505D" w:rsidRDefault="0089705E" w:rsidP="00D90C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05D">
              <w:rPr>
                <w:rFonts w:ascii="Times New Roman" w:hAnsi="Times New Roman"/>
                <w:color w:val="000000"/>
                <w:sz w:val="20"/>
                <w:szCs w:val="20"/>
              </w:rPr>
              <w:t>0.99 (0.93, 1.06)</w:t>
            </w:r>
          </w:p>
        </w:tc>
        <w:tc>
          <w:tcPr>
            <w:tcW w:w="404" w:type="pct"/>
            <w:shd w:val="clear" w:color="auto" w:fill="auto"/>
          </w:tcPr>
          <w:p w14:paraId="0148C8F6" w14:textId="77777777" w:rsidR="0089705E" w:rsidRPr="000E3871" w:rsidRDefault="0089705E" w:rsidP="00D90C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705E" w:rsidRPr="000E3871" w14:paraId="4E1F262E" w14:textId="77777777" w:rsidTr="00D90CB2">
        <w:tc>
          <w:tcPr>
            <w:tcW w:w="2377" w:type="pct"/>
            <w:shd w:val="clear" w:color="auto" w:fill="auto"/>
          </w:tcPr>
          <w:p w14:paraId="4A8CE879" w14:textId="77777777" w:rsidR="0089705E" w:rsidRPr="000E3871" w:rsidRDefault="0089705E" w:rsidP="00D90CB2">
            <w:pPr>
              <w:ind w:left="450"/>
              <w:rPr>
                <w:rFonts w:ascii="Times New Roman" w:hAnsi="Times New Roman"/>
                <w:sz w:val="20"/>
                <w:szCs w:val="20"/>
              </w:rPr>
            </w:pPr>
            <w:r w:rsidRPr="000E3871">
              <w:rPr>
                <w:rFonts w:ascii="Times New Roman" w:hAnsi="Times New Roman"/>
                <w:color w:val="000000"/>
                <w:sz w:val="20"/>
                <w:szCs w:val="20"/>
              </w:rPr>
              <w:t>≥5 hours/week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1ABF4945" w14:textId="77777777" w:rsidR="0089705E" w:rsidRPr="006C3FF2" w:rsidRDefault="0089705E" w:rsidP="00D90CB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3FF2">
              <w:rPr>
                <w:rFonts w:ascii="Times New Roman" w:hAnsi="Times New Roman"/>
                <w:color w:val="000000"/>
                <w:sz w:val="20"/>
                <w:szCs w:val="20"/>
              </w:rPr>
              <w:t>1,512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376A9157" w14:textId="77777777" w:rsidR="0089705E" w:rsidRPr="006C3FF2" w:rsidRDefault="0089705E" w:rsidP="00D90CB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3FF2">
              <w:rPr>
                <w:rFonts w:ascii="Times New Roman" w:hAnsi="Times New Roman"/>
                <w:color w:val="000000"/>
                <w:sz w:val="20"/>
                <w:szCs w:val="20"/>
              </w:rPr>
              <w:t>881,949</w:t>
            </w:r>
          </w:p>
        </w:tc>
        <w:tc>
          <w:tcPr>
            <w:tcW w:w="937" w:type="pct"/>
            <w:shd w:val="clear" w:color="auto" w:fill="auto"/>
          </w:tcPr>
          <w:p w14:paraId="0E569611" w14:textId="77777777" w:rsidR="0089705E" w:rsidRPr="00F6505D" w:rsidRDefault="0089705E" w:rsidP="00D90C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05D">
              <w:rPr>
                <w:rFonts w:ascii="Times New Roman" w:hAnsi="Times New Roman"/>
                <w:color w:val="000000"/>
                <w:sz w:val="20"/>
                <w:szCs w:val="20"/>
              </w:rPr>
              <w:t>1.01 (0.95, 1.07)</w:t>
            </w:r>
          </w:p>
        </w:tc>
        <w:tc>
          <w:tcPr>
            <w:tcW w:w="404" w:type="pct"/>
            <w:shd w:val="clear" w:color="auto" w:fill="auto"/>
          </w:tcPr>
          <w:p w14:paraId="2AC7CD63" w14:textId="77777777" w:rsidR="0089705E" w:rsidRPr="000E3871" w:rsidRDefault="0089705E" w:rsidP="00D90C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705E" w:rsidRPr="000E3871" w14:paraId="25351EF5" w14:textId="77777777" w:rsidTr="00D90CB2">
        <w:tc>
          <w:tcPr>
            <w:tcW w:w="2377" w:type="pct"/>
            <w:shd w:val="clear" w:color="auto" w:fill="auto"/>
          </w:tcPr>
          <w:p w14:paraId="1C089D09" w14:textId="77777777" w:rsidR="0089705E" w:rsidRPr="000E3871" w:rsidRDefault="0089705E" w:rsidP="00D90CB2">
            <w:pPr>
              <w:rPr>
                <w:rFonts w:ascii="Times New Roman" w:hAnsi="Times New Roman"/>
                <w:sz w:val="20"/>
                <w:szCs w:val="20"/>
              </w:rPr>
            </w:pPr>
            <w:r w:rsidRPr="000E3871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</w:rPr>
              <w:t>Tanning booth use during high school/college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117D3272" w14:textId="77777777" w:rsidR="0089705E" w:rsidRPr="006C3FF2" w:rsidRDefault="0089705E" w:rsidP="00D90CB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3F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0B050088" w14:textId="77777777" w:rsidR="0089705E" w:rsidRPr="006C3FF2" w:rsidRDefault="0089705E" w:rsidP="00D90CB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3F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pct"/>
            <w:shd w:val="clear" w:color="auto" w:fill="auto"/>
            <w:vAlign w:val="bottom"/>
          </w:tcPr>
          <w:p w14:paraId="59F20EF6" w14:textId="77777777" w:rsidR="0089705E" w:rsidRPr="000E3871" w:rsidRDefault="0089705E" w:rsidP="00D90C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</w:tcPr>
          <w:p w14:paraId="3634DDFE" w14:textId="77777777" w:rsidR="0089705E" w:rsidRPr="000E3871" w:rsidRDefault="0089705E" w:rsidP="00D90C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871">
              <w:rPr>
                <w:rFonts w:ascii="Times New Roman" w:hAnsi="Times New Roman"/>
                <w:sz w:val="20"/>
                <w:szCs w:val="20"/>
              </w:rPr>
              <w:t>0.41</w:t>
            </w:r>
          </w:p>
        </w:tc>
      </w:tr>
      <w:tr w:rsidR="0089705E" w:rsidRPr="000E3871" w14:paraId="1B40A8F7" w14:textId="77777777" w:rsidTr="00D90CB2">
        <w:tc>
          <w:tcPr>
            <w:tcW w:w="2377" w:type="pct"/>
            <w:shd w:val="clear" w:color="auto" w:fill="auto"/>
          </w:tcPr>
          <w:p w14:paraId="01F17400" w14:textId="77777777" w:rsidR="0089705E" w:rsidRPr="000E3871" w:rsidRDefault="0089705E" w:rsidP="00D90CB2">
            <w:pPr>
              <w:ind w:left="450"/>
              <w:rPr>
                <w:rFonts w:ascii="Times New Roman" w:hAnsi="Times New Roman"/>
                <w:sz w:val="20"/>
                <w:szCs w:val="20"/>
              </w:rPr>
            </w:pPr>
            <w:r w:rsidRPr="000E3871">
              <w:rPr>
                <w:rFonts w:ascii="Times New Roman" w:hAnsi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26FBD30F" w14:textId="77777777" w:rsidR="0089705E" w:rsidRPr="006C3FF2" w:rsidRDefault="0089705E" w:rsidP="00D90CB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3FF2">
              <w:rPr>
                <w:rFonts w:ascii="Times New Roman" w:hAnsi="Times New Roman"/>
                <w:color w:val="000000"/>
                <w:sz w:val="20"/>
                <w:szCs w:val="20"/>
              </w:rPr>
              <w:t>2,772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25DC9CA0" w14:textId="77777777" w:rsidR="0089705E" w:rsidRPr="006C3FF2" w:rsidRDefault="0089705E" w:rsidP="00D90CB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3FF2">
              <w:rPr>
                <w:rFonts w:ascii="Times New Roman" w:hAnsi="Times New Roman"/>
                <w:color w:val="000000"/>
                <w:sz w:val="20"/>
                <w:szCs w:val="20"/>
              </w:rPr>
              <w:t>1,596,394</w:t>
            </w:r>
          </w:p>
        </w:tc>
        <w:tc>
          <w:tcPr>
            <w:tcW w:w="937" w:type="pct"/>
            <w:shd w:val="clear" w:color="auto" w:fill="auto"/>
          </w:tcPr>
          <w:p w14:paraId="1B717D1F" w14:textId="77777777" w:rsidR="0089705E" w:rsidRPr="000E3871" w:rsidRDefault="0089705E" w:rsidP="00D90C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871">
              <w:rPr>
                <w:rFonts w:ascii="Times New Roman" w:hAnsi="Times New Roman"/>
                <w:color w:val="000000"/>
                <w:sz w:val="20"/>
                <w:szCs w:val="20"/>
              </w:rPr>
              <w:t>1.01 (0.97, 1.06)</w:t>
            </w:r>
          </w:p>
        </w:tc>
        <w:tc>
          <w:tcPr>
            <w:tcW w:w="404" w:type="pct"/>
            <w:shd w:val="clear" w:color="auto" w:fill="auto"/>
          </w:tcPr>
          <w:p w14:paraId="6BD9BD50" w14:textId="77777777" w:rsidR="0089705E" w:rsidRPr="000E3871" w:rsidRDefault="0089705E" w:rsidP="00D90C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705E" w:rsidRPr="000E3871" w14:paraId="04DFCD5B" w14:textId="77777777" w:rsidTr="00D90CB2">
        <w:tc>
          <w:tcPr>
            <w:tcW w:w="2377" w:type="pct"/>
            <w:shd w:val="clear" w:color="auto" w:fill="auto"/>
          </w:tcPr>
          <w:p w14:paraId="1A9ECBCC" w14:textId="77777777" w:rsidR="0089705E" w:rsidRPr="000E3871" w:rsidRDefault="0089705E" w:rsidP="00D90CB2">
            <w:pPr>
              <w:ind w:left="450"/>
              <w:rPr>
                <w:rFonts w:ascii="Times New Roman" w:hAnsi="Times New Roman"/>
                <w:sz w:val="20"/>
                <w:szCs w:val="20"/>
              </w:rPr>
            </w:pPr>
            <w:r w:rsidRPr="000E3871">
              <w:rPr>
                <w:rFonts w:ascii="Times New Roman" w:hAnsi="Times New Roman"/>
                <w:color w:val="000000"/>
                <w:sz w:val="20"/>
                <w:szCs w:val="20"/>
              </w:rPr>
              <w:t>1-2 times/year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58FD1033" w14:textId="77777777" w:rsidR="0089705E" w:rsidRPr="006C3FF2" w:rsidRDefault="0089705E" w:rsidP="00D90CB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3FF2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7F634C1D" w14:textId="77777777" w:rsidR="0089705E" w:rsidRPr="006C3FF2" w:rsidRDefault="0089705E" w:rsidP="00D90CB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3FF2">
              <w:rPr>
                <w:rFonts w:ascii="Times New Roman" w:hAnsi="Times New Roman"/>
                <w:color w:val="000000"/>
                <w:sz w:val="20"/>
                <w:szCs w:val="20"/>
              </w:rPr>
              <w:t>73,346</w:t>
            </w:r>
          </w:p>
        </w:tc>
        <w:tc>
          <w:tcPr>
            <w:tcW w:w="937" w:type="pct"/>
            <w:shd w:val="clear" w:color="auto" w:fill="auto"/>
          </w:tcPr>
          <w:p w14:paraId="1F6C01B4" w14:textId="77777777" w:rsidR="0089705E" w:rsidRPr="000E3871" w:rsidRDefault="0089705E" w:rsidP="00D90C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871">
              <w:rPr>
                <w:rFonts w:ascii="Times New Roman" w:hAnsi="Times New Roman"/>
                <w:color w:val="000000"/>
                <w:sz w:val="20"/>
                <w:szCs w:val="20"/>
              </w:rPr>
              <w:t>0.96 (0.79, 1.16)</w:t>
            </w:r>
          </w:p>
        </w:tc>
        <w:tc>
          <w:tcPr>
            <w:tcW w:w="404" w:type="pct"/>
            <w:shd w:val="clear" w:color="auto" w:fill="auto"/>
          </w:tcPr>
          <w:p w14:paraId="0D8A11F6" w14:textId="77777777" w:rsidR="0089705E" w:rsidRPr="000E3871" w:rsidRDefault="0089705E" w:rsidP="00D90C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705E" w:rsidRPr="000E3871" w14:paraId="36F1320E" w14:textId="77777777" w:rsidTr="00D90CB2">
        <w:tc>
          <w:tcPr>
            <w:tcW w:w="2377" w:type="pct"/>
            <w:shd w:val="clear" w:color="auto" w:fill="auto"/>
          </w:tcPr>
          <w:p w14:paraId="18D5DE5F" w14:textId="77777777" w:rsidR="0089705E" w:rsidRPr="000E3871" w:rsidRDefault="0089705E" w:rsidP="00D90CB2">
            <w:pPr>
              <w:ind w:left="450"/>
              <w:rPr>
                <w:rFonts w:ascii="Times New Roman" w:hAnsi="Times New Roman"/>
                <w:sz w:val="20"/>
                <w:szCs w:val="20"/>
              </w:rPr>
            </w:pPr>
            <w:r w:rsidRPr="000E3871">
              <w:rPr>
                <w:rFonts w:ascii="Times New Roman" w:hAnsi="Times New Roman"/>
                <w:color w:val="000000"/>
                <w:sz w:val="20"/>
                <w:szCs w:val="20"/>
              </w:rPr>
              <w:t>≥3 times/year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5FC0B2D5" w14:textId="77777777" w:rsidR="0089705E" w:rsidRPr="006C3FF2" w:rsidRDefault="0089705E" w:rsidP="00D90CB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3FF2">
              <w:rPr>
                <w:rFonts w:ascii="Times New Roman" w:hAnsi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7E998ACA" w14:textId="77777777" w:rsidR="0089705E" w:rsidRPr="006C3FF2" w:rsidRDefault="0089705E" w:rsidP="00D90CB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3FF2">
              <w:rPr>
                <w:rFonts w:ascii="Times New Roman" w:hAnsi="Times New Roman"/>
                <w:color w:val="000000"/>
                <w:sz w:val="20"/>
                <w:szCs w:val="20"/>
              </w:rPr>
              <w:t>87,462</w:t>
            </w:r>
          </w:p>
        </w:tc>
        <w:tc>
          <w:tcPr>
            <w:tcW w:w="937" w:type="pct"/>
            <w:shd w:val="clear" w:color="auto" w:fill="auto"/>
          </w:tcPr>
          <w:p w14:paraId="636E596C" w14:textId="77777777" w:rsidR="0089705E" w:rsidRPr="000E3871" w:rsidRDefault="0089705E" w:rsidP="00D90C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871">
              <w:rPr>
                <w:rFonts w:ascii="Times New Roman" w:hAnsi="Times New Roman"/>
                <w:color w:val="000000"/>
                <w:sz w:val="20"/>
                <w:szCs w:val="20"/>
              </w:rPr>
              <w:t>0.87 (0.72, 1.05)</w:t>
            </w:r>
          </w:p>
        </w:tc>
        <w:tc>
          <w:tcPr>
            <w:tcW w:w="404" w:type="pct"/>
            <w:shd w:val="clear" w:color="auto" w:fill="auto"/>
          </w:tcPr>
          <w:p w14:paraId="1B696FC2" w14:textId="77777777" w:rsidR="0089705E" w:rsidRPr="000E3871" w:rsidRDefault="0089705E" w:rsidP="00D90C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705E" w:rsidRPr="000E3871" w14:paraId="64902BD1" w14:textId="77777777" w:rsidTr="00D90CB2">
        <w:tc>
          <w:tcPr>
            <w:tcW w:w="2377" w:type="pct"/>
            <w:shd w:val="clear" w:color="auto" w:fill="auto"/>
          </w:tcPr>
          <w:p w14:paraId="5E1A0EFD" w14:textId="77777777" w:rsidR="0089705E" w:rsidRPr="000E3871" w:rsidRDefault="0089705E" w:rsidP="00D90CB2">
            <w:pPr>
              <w:rPr>
                <w:rFonts w:ascii="Times New Roman" w:hAnsi="Times New Roman"/>
                <w:sz w:val="20"/>
                <w:szCs w:val="20"/>
              </w:rPr>
            </w:pPr>
            <w:r w:rsidRPr="000E3871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</w:rPr>
              <w:t>Tanning booth use from ages 25-35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28BDD9D3" w14:textId="77777777" w:rsidR="0089705E" w:rsidRPr="006C3FF2" w:rsidRDefault="0089705E" w:rsidP="00D90CB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3F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165A4C4C" w14:textId="77777777" w:rsidR="0089705E" w:rsidRPr="006C3FF2" w:rsidRDefault="0089705E" w:rsidP="00D90CB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3F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pct"/>
            <w:shd w:val="clear" w:color="auto" w:fill="auto"/>
            <w:vAlign w:val="bottom"/>
          </w:tcPr>
          <w:p w14:paraId="212DAE84" w14:textId="77777777" w:rsidR="0089705E" w:rsidRPr="000E3871" w:rsidRDefault="0089705E" w:rsidP="00D90C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</w:tcPr>
          <w:p w14:paraId="708CCC8D" w14:textId="77777777" w:rsidR="0089705E" w:rsidRPr="000E3871" w:rsidRDefault="0089705E" w:rsidP="00D90C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871">
              <w:rPr>
                <w:rFonts w:ascii="Times New Roman" w:hAnsi="Times New Roman"/>
                <w:sz w:val="20"/>
                <w:szCs w:val="20"/>
              </w:rPr>
              <w:t>0.74</w:t>
            </w:r>
          </w:p>
        </w:tc>
      </w:tr>
      <w:tr w:rsidR="0089705E" w:rsidRPr="000E3871" w14:paraId="7CD8ABE3" w14:textId="77777777" w:rsidTr="00D90CB2">
        <w:tc>
          <w:tcPr>
            <w:tcW w:w="2377" w:type="pct"/>
            <w:shd w:val="clear" w:color="auto" w:fill="auto"/>
          </w:tcPr>
          <w:p w14:paraId="09EDCEAA" w14:textId="77777777" w:rsidR="0089705E" w:rsidRPr="000E3871" w:rsidRDefault="0089705E" w:rsidP="00D90CB2">
            <w:pPr>
              <w:ind w:left="450"/>
              <w:rPr>
                <w:rFonts w:ascii="Times New Roman" w:hAnsi="Times New Roman"/>
                <w:sz w:val="20"/>
                <w:szCs w:val="20"/>
              </w:rPr>
            </w:pPr>
            <w:r w:rsidRPr="000E387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None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031E0C27" w14:textId="77777777" w:rsidR="0089705E" w:rsidRPr="006C3FF2" w:rsidRDefault="0089705E" w:rsidP="00D90CB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3FF2">
              <w:rPr>
                <w:rFonts w:ascii="Times New Roman" w:hAnsi="Times New Roman"/>
                <w:color w:val="000000"/>
                <w:sz w:val="20"/>
                <w:szCs w:val="20"/>
              </w:rPr>
              <w:t>2,526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32C4F714" w14:textId="77777777" w:rsidR="0089705E" w:rsidRPr="006C3FF2" w:rsidRDefault="0089705E" w:rsidP="00D90CB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3FF2">
              <w:rPr>
                <w:rFonts w:ascii="Times New Roman" w:hAnsi="Times New Roman"/>
                <w:color w:val="000000"/>
                <w:sz w:val="20"/>
                <w:szCs w:val="20"/>
              </w:rPr>
              <w:t>1,415,395</w:t>
            </w:r>
          </w:p>
        </w:tc>
        <w:tc>
          <w:tcPr>
            <w:tcW w:w="937" w:type="pct"/>
            <w:shd w:val="clear" w:color="auto" w:fill="auto"/>
          </w:tcPr>
          <w:p w14:paraId="49479BF9" w14:textId="77777777" w:rsidR="0089705E" w:rsidRPr="000E3871" w:rsidRDefault="0089705E" w:rsidP="00D90C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871">
              <w:rPr>
                <w:rFonts w:ascii="Times New Roman" w:hAnsi="Times New Roman"/>
                <w:color w:val="000000"/>
                <w:sz w:val="20"/>
                <w:szCs w:val="20"/>
              </w:rPr>
              <w:t>1.01 (0.97, 1.06)</w:t>
            </w:r>
          </w:p>
        </w:tc>
        <w:tc>
          <w:tcPr>
            <w:tcW w:w="404" w:type="pct"/>
            <w:shd w:val="clear" w:color="auto" w:fill="auto"/>
          </w:tcPr>
          <w:p w14:paraId="5B378AE7" w14:textId="77777777" w:rsidR="0089705E" w:rsidRPr="000E3871" w:rsidRDefault="0089705E" w:rsidP="00D90C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705E" w:rsidRPr="000E3871" w14:paraId="2D523171" w14:textId="77777777" w:rsidTr="00D90CB2">
        <w:tc>
          <w:tcPr>
            <w:tcW w:w="2377" w:type="pct"/>
            <w:shd w:val="clear" w:color="auto" w:fill="auto"/>
          </w:tcPr>
          <w:p w14:paraId="1F4719DB" w14:textId="77777777" w:rsidR="0089705E" w:rsidRPr="000E3871" w:rsidRDefault="0089705E" w:rsidP="00D90CB2">
            <w:pPr>
              <w:ind w:left="450"/>
              <w:rPr>
                <w:rFonts w:ascii="Times New Roman" w:hAnsi="Times New Roman"/>
                <w:sz w:val="20"/>
                <w:szCs w:val="20"/>
              </w:rPr>
            </w:pPr>
            <w:r w:rsidRPr="000E3871">
              <w:rPr>
                <w:rFonts w:ascii="Times New Roman" w:hAnsi="Times New Roman"/>
                <w:color w:val="000000"/>
                <w:sz w:val="20"/>
                <w:szCs w:val="20"/>
              </w:rPr>
              <w:t>1-2 times/year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05B799BD" w14:textId="77777777" w:rsidR="0089705E" w:rsidRPr="006C3FF2" w:rsidRDefault="0089705E" w:rsidP="00D90CB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3FF2">
              <w:rPr>
                <w:rFonts w:ascii="Times New Roman" w:hAnsi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6F919D75" w14:textId="77777777" w:rsidR="0089705E" w:rsidRPr="006C3FF2" w:rsidRDefault="0089705E" w:rsidP="00D90CB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3FF2">
              <w:rPr>
                <w:rFonts w:ascii="Times New Roman" w:hAnsi="Times New Roman"/>
                <w:color w:val="000000"/>
                <w:sz w:val="20"/>
                <w:szCs w:val="20"/>
              </w:rPr>
              <w:t>137,451</w:t>
            </w:r>
          </w:p>
        </w:tc>
        <w:tc>
          <w:tcPr>
            <w:tcW w:w="937" w:type="pct"/>
            <w:shd w:val="clear" w:color="auto" w:fill="auto"/>
          </w:tcPr>
          <w:p w14:paraId="40527B61" w14:textId="77777777" w:rsidR="0089705E" w:rsidRPr="000E3871" w:rsidRDefault="0089705E" w:rsidP="00D90C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871">
              <w:rPr>
                <w:rFonts w:ascii="Times New Roman" w:hAnsi="Times New Roman"/>
                <w:color w:val="000000"/>
                <w:sz w:val="20"/>
                <w:szCs w:val="20"/>
              </w:rPr>
              <w:t>0.97 (0.83, 1.13)</w:t>
            </w:r>
          </w:p>
        </w:tc>
        <w:tc>
          <w:tcPr>
            <w:tcW w:w="404" w:type="pct"/>
            <w:shd w:val="clear" w:color="auto" w:fill="auto"/>
          </w:tcPr>
          <w:p w14:paraId="3754050A" w14:textId="77777777" w:rsidR="0089705E" w:rsidRPr="000E3871" w:rsidRDefault="0089705E" w:rsidP="00D90C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705E" w:rsidRPr="000E3871" w14:paraId="0EC24C81" w14:textId="77777777" w:rsidTr="00D90CB2">
        <w:tc>
          <w:tcPr>
            <w:tcW w:w="2377" w:type="pct"/>
            <w:shd w:val="clear" w:color="auto" w:fill="auto"/>
          </w:tcPr>
          <w:p w14:paraId="453F899A" w14:textId="77777777" w:rsidR="0089705E" w:rsidRPr="000E3871" w:rsidRDefault="0089705E" w:rsidP="00D90CB2">
            <w:pPr>
              <w:ind w:left="450"/>
              <w:rPr>
                <w:rFonts w:ascii="Times New Roman" w:hAnsi="Times New Roman"/>
                <w:sz w:val="20"/>
                <w:szCs w:val="20"/>
              </w:rPr>
            </w:pPr>
            <w:r w:rsidRPr="000E3871">
              <w:rPr>
                <w:rFonts w:ascii="Times New Roman" w:hAnsi="Times New Roman"/>
                <w:color w:val="000000"/>
                <w:sz w:val="20"/>
                <w:szCs w:val="20"/>
              </w:rPr>
              <w:t>≥3 times/year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318EB2B6" w14:textId="77777777" w:rsidR="0089705E" w:rsidRPr="006C3FF2" w:rsidRDefault="0089705E" w:rsidP="00D90CB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3FF2">
              <w:rPr>
                <w:rFonts w:ascii="Times New Roman" w:hAnsi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4A6ABAD2" w14:textId="77777777" w:rsidR="0089705E" w:rsidRPr="006C3FF2" w:rsidRDefault="0089705E" w:rsidP="00D90CB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3FF2">
              <w:rPr>
                <w:rFonts w:ascii="Times New Roman" w:hAnsi="Times New Roman"/>
                <w:color w:val="000000"/>
                <w:sz w:val="20"/>
                <w:szCs w:val="20"/>
              </w:rPr>
              <w:t>203,946</w:t>
            </w:r>
          </w:p>
        </w:tc>
        <w:tc>
          <w:tcPr>
            <w:tcW w:w="937" w:type="pct"/>
            <w:shd w:val="clear" w:color="auto" w:fill="auto"/>
          </w:tcPr>
          <w:p w14:paraId="7B8DE7CC" w14:textId="77777777" w:rsidR="0089705E" w:rsidRPr="000E3871" w:rsidRDefault="0089705E" w:rsidP="00D90C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871">
              <w:rPr>
                <w:rFonts w:ascii="Times New Roman" w:hAnsi="Times New Roman"/>
                <w:color w:val="000000"/>
                <w:sz w:val="20"/>
                <w:szCs w:val="20"/>
              </w:rPr>
              <w:t>0.95 (0.83, 1.10)</w:t>
            </w:r>
          </w:p>
        </w:tc>
        <w:tc>
          <w:tcPr>
            <w:tcW w:w="404" w:type="pct"/>
            <w:shd w:val="clear" w:color="auto" w:fill="auto"/>
          </w:tcPr>
          <w:p w14:paraId="0E027154" w14:textId="77777777" w:rsidR="0089705E" w:rsidRPr="000E3871" w:rsidRDefault="0089705E" w:rsidP="00D90C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705E" w:rsidRPr="000E3871" w14:paraId="4E18D193" w14:textId="77777777" w:rsidTr="00D90CB2">
        <w:tc>
          <w:tcPr>
            <w:tcW w:w="2377" w:type="pct"/>
            <w:shd w:val="clear" w:color="auto" w:fill="auto"/>
          </w:tcPr>
          <w:p w14:paraId="4EFDB20D" w14:textId="77777777" w:rsidR="0089705E" w:rsidRPr="000E3871" w:rsidRDefault="0089705E" w:rsidP="00D90CB2">
            <w:pPr>
              <w:rPr>
                <w:rFonts w:ascii="Times New Roman" w:hAnsi="Times New Roman"/>
                <w:sz w:val="20"/>
                <w:szCs w:val="20"/>
              </w:rPr>
            </w:pPr>
            <w:r w:rsidRPr="000E3871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</w:rPr>
              <w:t>Tanning booth use during adulthood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75A4779C" w14:textId="77777777" w:rsidR="0089705E" w:rsidRPr="006C3FF2" w:rsidRDefault="0089705E" w:rsidP="00D90CB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3F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418D822D" w14:textId="77777777" w:rsidR="0089705E" w:rsidRPr="006C3FF2" w:rsidRDefault="0089705E" w:rsidP="00D90CB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3F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pct"/>
            <w:shd w:val="clear" w:color="auto" w:fill="auto"/>
            <w:vAlign w:val="bottom"/>
          </w:tcPr>
          <w:p w14:paraId="6CC7BE67" w14:textId="77777777" w:rsidR="0089705E" w:rsidRPr="000E3871" w:rsidRDefault="0089705E" w:rsidP="00D90C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</w:tcPr>
          <w:p w14:paraId="45E06F40" w14:textId="77777777" w:rsidR="0089705E" w:rsidRPr="000E3871" w:rsidRDefault="0089705E" w:rsidP="00D90C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871">
              <w:rPr>
                <w:rFonts w:ascii="Times New Roman" w:hAnsi="Times New Roman"/>
                <w:sz w:val="20"/>
                <w:szCs w:val="20"/>
              </w:rPr>
              <w:t>0.97</w:t>
            </w:r>
          </w:p>
        </w:tc>
      </w:tr>
      <w:tr w:rsidR="0089705E" w:rsidRPr="000E3871" w14:paraId="2A1AFA4C" w14:textId="77777777" w:rsidTr="00D90CB2">
        <w:tc>
          <w:tcPr>
            <w:tcW w:w="2377" w:type="pct"/>
            <w:shd w:val="clear" w:color="auto" w:fill="auto"/>
          </w:tcPr>
          <w:p w14:paraId="292CE0C0" w14:textId="77777777" w:rsidR="0089705E" w:rsidRPr="000E3871" w:rsidRDefault="0089705E" w:rsidP="00D90CB2">
            <w:pPr>
              <w:ind w:left="450"/>
              <w:rPr>
                <w:rFonts w:ascii="Times New Roman" w:hAnsi="Times New Roman"/>
                <w:sz w:val="20"/>
                <w:szCs w:val="20"/>
              </w:rPr>
            </w:pPr>
            <w:r w:rsidRPr="000E3871">
              <w:rPr>
                <w:rFonts w:ascii="Times New Roman" w:hAnsi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39B6F241" w14:textId="77777777" w:rsidR="0089705E" w:rsidRPr="006C3FF2" w:rsidRDefault="0089705E" w:rsidP="00D90CB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3FF2">
              <w:rPr>
                <w:rFonts w:ascii="Times New Roman" w:hAnsi="Times New Roman"/>
                <w:color w:val="000000"/>
                <w:sz w:val="20"/>
                <w:szCs w:val="20"/>
              </w:rPr>
              <w:t>2,673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3A786C8C" w14:textId="77777777" w:rsidR="0089705E" w:rsidRPr="006C3FF2" w:rsidRDefault="0089705E" w:rsidP="00D90CB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3FF2">
              <w:rPr>
                <w:rFonts w:ascii="Times New Roman" w:hAnsi="Times New Roman"/>
                <w:color w:val="000000"/>
                <w:sz w:val="20"/>
                <w:szCs w:val="20"/>
              </w:rPr>
              <w:t>1,490,326</w:t>
            </w:r>
          </w:p>
        </w:tc>
        <w:tc>
          <w:tcPr>
            <w:tcW w:w="937" w:type="pct"/>
            <w:shd w:val="clear" w:color="auto" w:fill="auto"/>
          </w:tcPr>
          <w:p w14:paraId="38E914E5" w14:textId="77777777" w:rsidR="0089705E" w:rsidRPr="000E3871" w:rsidRDefault="0089705E" w:rsidP="00D90C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871">
              <w:rPr>
                <w:rFonts w:ascii="Times New Roman" w:hAnsi="Times New Roman"/>
                <w:color w:val="000000"/>
                <w:sz w:val="20"/>
                <w:szCs w:val="20"/>
              </w:rPr>
              <w:t>1.00 (0.96, 1.04)</w:t>
            </w:r>
          </w:p>
        </w:tc>
        <w:tc>
          <w:tcPr>
            <w:tcW w:w="404" w:type="pct"/>
            <w:shd w:val="clear" w:color="auto" w:fill="auto"/>
          </w:tcPr>
          <w:p w14:paraId="60D36D75" w14:textId="77777777" w:rsidR="0089705E" w:rsidRPr="000E3871" w:rsidRDefault="0089705E" w:rsidP="00D90C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705E" w:rsidRPr="000E3871" w14:paraId="2E4291AE" w14:textId="77777777" w:rsidTr="00D90CB2">
        <w:tc>
          <w:tcPr>
            <w:tcW w:w="2377" w:type="pct"/>
            <w:shd w:val="clear" w:color="auto" w:fill="auto"/>
          </w:tcPr>
          <w:p w14:paraId="6800F273" w14:textId="77777777" w:rsidR="0089705E" w:rsidRPr="000E3871" w:rsidRDefault="0089705E" w:rsidP="00D90CB2">
            <w:pPr>
              <w:ind w:left="450"/>
              <w:rPr>
                <w:rFonts w:ascii="Times New Roman" w:hAnsi="Times New Roman"/>
                <w:sz w:val="20"/>
                <w:szCs w:val="20"/>
              </w:rPr>
            </w:pPr>
            <w:r w:rsidRPr="000E3871">
              <w:rPr>
                <w:rFonts w:ascii="Times New Roman" w:hAnsi="Times New Roman"/>
                <w:color w:val="000000"/>
                <w:sz w:val="20"/>
                <w:szCs w:val="20"/>
              </w:rPr>
              <w:t>1-2 times/year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07621281" w14:textId="77777777" w:rsidR="0089705E" w:rsidRPr="006C3FF2" w:rsidRDefault="0089705E" w:rsidP="00D90CB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3FF2"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586C817B" w14:textId="77777777" w:rsidR="0089705E" w:rsidRPr="006C3FF2" w:rsidRDefault="0089705E" w:rsidP="00D90CB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3FF2">
              <w:rPr>
                <w:rFonts w:ascii="Times New Roman" w:hAnsi="Times New Roman"/>
                <w:color w:val="000000"/>
                <w:sz w:val="20"/>
                <w:szCs w:val="20"/>
              </w:rPr>
              <w:t>72,346</w:t>
            </w:r>
          </w:p>
        </w:tc>
        <w:tc>
          <w:tcPr>
            <w:tcW w:w="937" w:type="pct"/>
            <w:shd w:val="clear" w:color="auto" w:fill="auto"/>
          </w:tcPr>
          <w:p w14:paraId="55B02260" w14:textId="77777777" w:rsidR="0089705E" w:rsidRPr="000E3871" w:rsidRDefault="0089705E" w:rsidP="00D90C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871">
              <w:rPr>
                <w:rFonts w:ascii="Times New Roman" w:hAnsi="Times New Roman"/>
                <w:color w:val="000000"/>
                <w:sz w:val="20"/>
                <w:szCs w:val="20"/>
              </w:rPr>
              <w:t>1.02 (0.80, 1.29)</w:t>
            </w:r>
          </w:p>
        </w:tc>
        <w:tc>
          <w:tcPr>
            <w:tcW w:w="404" w:type="pct"/>
            <w:shd w:val="clear" w:color="auto" w:fill="auto"/>
          </w:tcPr>
          <w:p w14:paraId="61239CC8" w14:textId="77777777" w:rsidR="0089705E" w:rsidRPr="000E3871" w:rsidRDefault="0089705E" w:rsidP="00D90C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705E" w:rsidRPr="000E3871" w14:paraId="37D3BA31" w14:textId="77777777" w:rsidTr="00D90CB2">
        <w:tc>
          <w:tcPr>
            <w:tcW w:w="2377" w:type="pct"/>
            <w:tcBorders>
              <w:bottom w:val="single" w:sz="4" w:space="0" w:color="auto"/>
            </w:tcBorders>
            <w:shd w:val="clear" w:color="auto" w:fill="auto"/>
          </w:tcPr>
          <w:p w14:paraId="4ADB7EB3" w14:textId="77777777" w:rsidR="0089705E" w:rsidRPr="000E3871" w:rsidRDefault="0089705E" w:rsidP="00D90CB2">
            <w:pPr>
              <w:ind w:left="450"/>
              <w:rPr>
                <w:rFonts w:ascii="Times New Roman" w:hAnsi="Times New Roman"/>
                <w:sz w:val="20"/>
                <w:szCs w:val="20"/>
              </w:rPr>
            </w:pPr>
            <w:r w:rsidRPr="000E3871">
              <w:rPr>
                <w:rFonts w:ascii="Times New Roman" w:hAnsi="Times New Roman"/>
                <w:color w:val="000000"/>
                <w:sz w:val="20"/>
                <w:szCs w:val="20"/>
              </w:rPr>
              <w:t>≥3 times/year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988599" w14:textId="77777777" w:rsidR="0089705E" w:rsidRPr="006C3FF2" w:rsidRDefault="0089705E" w:rsidP="00D90CB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3FF2">
              <w:rPr>
                <w:rFonts w:ascii="Times New Roman" w:hAnsi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4A1FFD" w14:textId="77777777" w:rsidR="0089705E" w:rsidRPr="006C3FF2" w:rsidRDefault="0089705E" w:rsidP="00D90CB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3FF2">
              <w:rPr>
                <w:rFonts w:ascii="Times New Roman" w:hAnsi="Times New Roman"/>
                <w:color w:val="000000"/>
                <w:sz w:val="20"/>
                <w:szCs w:val="20"/>
              </w:rPr>
              <w:t>194,594</w:t>
            </w: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</w:tcPr>
          <w:p w14:paraId="3DBA0BD8" w14:textId="77777777" w:rsidR="0089705E" w:rsidRPr="000E3871" w:rsidRDefault="0089705E" w:rsidP="00D90C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871">
              <w:rPr>
                <w:rFonts w:ascii="Times New Roman" w:hAnsi="Times New Roman"/>
                <w:color w:val="000000"/>
                <w:sz w:val="20"/>
                <w:szCs w:val="20"/>
              </w:rPr>
              <w:t>0.99 (0.84, 1.17)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</w:tcPr>
          <w:p w14:paraId="25653CA1" w14:textId="77777777" w:rsidR="0089705E" w:rsidRPr="000E3871" w:rsidRDefault="0089705E" w:rsidP="00D90C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09AAB23" w14:textId="77777777" w:rsidR="0089705E" w:rsidRDefault="0089705E" w:rsidP="0089705E">
      <w:pPr>
        <w:rPr>
          <w:rFonts w:ascii="Times New Roman" w:hAnsi="Times New Roman"/>
          <w:sz w:val="20"/>
          <w:szCs w:val="20"/>
          <w:vertAlign w:val="superscript"/>
        </w:rPr>
      </w:pPr>
    </w:p>
    <w:p w14:paraId="58A4468A" w14:textId="77777777" w:rsidR="0089705E" w:rsidRPr="00FC7194" w:rsidRDefault="0089705E" w:rsidP="0089705E">
      <w:pPr>
        <w:rPr>
          <w:rFonts w:ascii="Times New Roman" w:hAnsi="Times New Roman"/>
          <w:sz w:val="20"/>
          <w:szCs w:val="20"/>
        </w:rPr>
      </w:pPr>
      <w:proofErr w:type="spellStart"/>
      <w:r w:rsidRPr="009823B9">
        <w:rPr>
          <w:rFonts w:ascii="Times New Roman" w:hAnsi="Times New Roman"/>
          <w:sz w:val="20"/>
          <w:szCs w:val="20"/>
          <w:vertAlign w:val="superscript"/>
        </w:rPr>
        <w:t>a</w:t>
      </w:r>
      <w:proofErr w:type="spellEnd"/>
      <w:r w:rsidRPr="009E647A">
        <w:rPr>
          <w:rFonts w:ascii="Times New Roman" w:hAnsi="Times New Roman"/>
          <w:sz w:val="20"/>
          <w:szCs w:val="20"/>
        </w:rPr>
        <w:t xml:space="preserve"> An IQR increase in cumulative average </w:t>
      </w:r>
      <w:r>
        <w:rPr>
          <w:rFonts w:ascii="Times New Roman" w:hAnsi="Times New Roman"/>
          <w:sz w:val="20"/>
          <w:szCs w:val="20"/>
        </w:rPr>
        <w:t>UV</w:t>
      </w:r>
      <w:r w:rsidRPr="009E647A">
        <w:rPr>
          <w:rFonts w:ascii="Times New Roman" w:hAnsi="Times New Roman"/>
          <w:sz w:val="20"/>
          <w:szCs w:val="20"/>
        </w:rPr>
        <w:t xml:space="preserve"> is </w:t>
      </w:r>
      <w:r>
        <w:rPr>
          <w:rFonts w:ascii="Times New Roman" w:hAnsi="Times New Roman"/>
          <w:sz w:val="20"/>
          <w:szCs w:val="20"/>
        </w:rPr>
        <w:t>30.0</w:t>
      </w:r>
      <w:r w:rsidRPr="009E647A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mW</w:t>
      </w:r>
      <w:proofErr w:type="spellEnd"/>
      <w:r w:rsidRPr="009E647A">
        <w:rPr>
          <w:rFonts w:ascii="Times New Roman" w:hAnsi="Times New Roman"/>
          <w:sz w:val="20"/>
          <w:szCs w:val="20"/>
        </w:rPr>
        <w:t>/m</w:t>
      </w:r>
      <w:r>
        <w:rPr>
          <w:rFonts w:ascii="Times New Roman" w:hAnsi="Times New Roman"/>
          <w:sz w:val="20"/>
          <w:szCs w:val="20"/>
          <w:vertAlign w:val="superscript"/>
        </w:rPr>
        <w:t>2</w:t>
      </w:r>
      <w:r>
        <w:rPr>
          <w:rFonts w:ascii="Times New Roman" w:hAnsi="Times New Roman"/>
          <w:sz w:val="20"/>
          <w:szCs w:val="20"/>
        </w:rPr>
        <w:t>.</w:t>
      </w:r>
    </w:p>
    <w:p w14:paraId="3132FA65" w14:textId="77777777" w:rsidR="0089705E" w:rsidRPr="009E647A" w:rsidRDefault="0089705E" w:rsidP="0089705E">
      <w:pPr>
        <w:rPr>
          <w:rFonts w:ascii="Times New Roman" w:hAnsi="Times New Roman"/>
          <w:sz w:val="20"/>
          <w:szCs w:val="20"/>
        </w:rPr>
      </w:pPr>
      <w:r w:rsidRPr="009E647A">
        <w:rPr>
          <w:rFonts w:ascii="Times New Roman" w:hAnsi="Times New Roman"/>
          <w:sz w:val="20"/>
          <w:szCs w:val="20"/>
          <w:vertAlign w:val="superscript"/>
        </w:rPr>
        <w:t>b</w:t>
      </w:r>
      <w:r>
        <w:rPr>
          <w:rFonts w:ascii="Times New Roman" w:hAnsi="Times New Roman"/>
          <w:sz w:val="20"/>
          <w:szCs w:val="20"/>
        </w:rPr>
        <w:t xml:space="preserve"> Adjusted for age, race, </w:t>
      </w:r>
      <w:r w:rsidRPr="009E647A">
        <w:rPr>
          <w:rFonts w:ascii="Times New Roman" w:hAnsi="Times New Roman"/>
          <w:sz w:val="20"/>
          <w:szCs w:val="20"/>
        </w:rPr>
        <w:t>Census tract median home value, Census tract median income, marital status, living arrangements, individual-level income</w:t>
      </w:r>
      <w:r>
        <w:rPr>
          <w:rFonts w:ascii="Times New Roman" w:hAnsi="Times New Roman"/>
          <w:sz w:val="20"/>
          <w:szCs w:val="20"/>
        </w:rPr>
        <w:t xml:space="preserve">, </w:t>
      </w:r>
      <w:r w:rsidRPr="009E647A">
        <w:rPr>
          <w:rFonts w:ascii="Times New Roman" w:hAnsi="Times New Roman"/>
          <w:sz w:val="20"/>
          <w:szCs w:val="20"/>
        </w:rPr>
        <w:t>family history of breast cancer, personal history of biopsy-confirmed BBD, age at menarche, parity,</w:t>
      </w:r>
      <w:r>
        <w:rPr>
          <w:rFonts w:ascii="Times New Roman" w:hAnsi="Times New Roman"/>
          <w:sz w:val="20"/>
          <w:szCs w:val="20"/>
        </w:rPr>
        <w:t xml:space="preserve"> age at first birth, lactation, </w:t>
      </w:r>
      <w:r w:rsidRPr="009E647A">
        <w:rPr>
          <w:rFonts w:ascii="Times New Roman" w:hAnsi="Times New Roman"/>
          <w:sz w:val="20"/>
          <w:szCs w:val="20"/>
        </w:rPr>
        <w:t xml:space="preserve">hormone use (among postmenopausal women only), height, BMI at age 18, change in BMI since age 18, physical activity, adult alcohol consumption, </w:t>
      </w:r>
      <w:r>
        <w:rPr>
          <w:rFonts w:ascii="Times New Roman" w:hAnsi="Times New Roman"/>
          <w:sz w:val="20"/>
          <w:szCs w:val="20"/>
        </w:rPr>
        <w:t xml:space="preserve">total vitamin D intake, </w:t>
      </w:r>
      <w:r w:rsidRPr="009E647A">
        <w:rPr>
          <w:rFonts w:ascii="Times New Roman" w:hAnsi="Times New Roman"/>
          <w:sz w:val="20"/>
          <w:szCs w:val="20"/>
        </w:rPr>
        <w:t>population density.</w:t>
      </w:r>
    </w:p>
    <w:p w14:paraId="7E66A3EF" w14:textId="344B7E89" w:rsidR="007C4104" w:rsidRDefault="007C4104" w:rsidP="00867920">
      <w:pPr>
        <w:rPr>
          <w:rFonts w:ascii="Times New Roman" w:hAnsi="Times New Roman"/>
          <w:b/>
          <w:szCs w:val="24"/>
        </w:rPr>
      </w:pPr>
    </w:p>
    <w:p w14:paraId="4F4217B9" w14:textId="3594F8C3" w:rsidR="00027AAB" w:rsidRDefault="00027AAB" w:rsidP="00867920">
      <w:pPr>
        <w:rPr>
          <w:rFonts w:ascii="Times New Roman" w:hAnsi="Times New Roman"/>
          <w:b/>
          <w:szCs w:val="24"/>
        </w:rPr>
      </w:pPr>
    </w:p>
    <w:p w14:paraId="2F18218A" w14:textId="4BCB76A9" w:rsidR="00027AAB" w:rsidRDefault="00027AAB" w:rsidP="00867920">
      <w:pPr>
        <w:rPr>
          <w:rFonts w:ascii="Times New Roman" w:hAnsi="Times New Roman"/>
          <w:b/>
          <w:szCs w:val="24"/>
        </w:rPr>
      </w:pPr>
    </w:p>
    <w:p w14:paraId="57940ED4" w14:textId="6609C842" w:rsidR="00027AAB" w:rsidRDefault="00027AAB" w:rsidP="00867920">
      <w:pPr>
        <w:rPr>
          <w:rFonts w:ascii="Times New Roman" w:hAnsi="Times New Roman"/>
          <w:b/>
          <w:szCs w:val="24"/>
        </w:rPr>
      </w:pPr>
    </w:p>
    <w:p w14:paraId="205485BD" w14:textId="659B5D81" w:rsidR="00027AAB" w:rsidRDefault="00027AAB" w:rsidP="00867920">
      <w:pPr>
        <w:rPr>
          <w:rFonts w:ascii="Times New Roman" w:hAnsi="Times New Roman"/>
          <w:b/>
          <w:szCs w:val="24"/>
        </w:rPr>
      </w:pPr>
      <w:bookmarkStart w:id="63" w:name="_GoBack"/>
      <w:bookmarkEnd w:id="63"/>
    </w:p>
    <w:p w14:paraId="145F0066" w14:textId="1B9EF710" w:rsidR="00027AAB" w:rsidRDefault="00027AAB" w:rsidP="00867920">
      <w:pPr>
        <w:rPr>
          <w:rFonts w:ascii="Times New Roman" w:hAnsi="Times New Roman"/>
          <w:b/>
          <w:szCs w:val="24"/>
        </w:rPr>
      </w:pPr>
    </w:p>
    <w:p w14:paraId="3C78E885" w14:textId="057D09A4" w:rsidR="00027AAB" w:rsidRDefault="00027AAB" w:rsidP="00867920">
      <w:pPr>
        <w:rPr>
          <w:rFonts w:ascii="Times New Roman" w:hAnsi="Times New Roman"/>
          <w:b/>
          <w:szCs w:val="24"/>
        </w:rPr>
      </w:pPr>
    </w:p>
    <w:p w14:paraId="28E78B75" w14:textId="55DDC7CB" w:rsidR="00027AAB" w:rsidRDefault="00027AAB" w:rsidP="00867920">
      <w:pPr>
        <w:rPr>
          <w:rFonts w:ascii="Times New Roman" w:hAnsi="Times New Roman"/>
          <w:b/>
          <w:szCs w:val="24"/>
        </w:rPr>
      </w:pPr>
    </w:p>
    <w:p w14:paraId="38468ABE" w14:textId="05456641" w:rsidR="00027AAB" w:rsidRDefault="00027AAB" w:rsidP="00867920">
      <w:pPr>
        <w:rPr>
          <w:rFonts w:ascii="Times New Roman" w:hAnsi="Times New Roman"/>
          <w:b/>
          <w:szCs w:val="24"/>
        </w:rPr>
      </w:pPr>
    </w:p>
    <w:p w14:paraId="52708D2D" w14:textId="42E4CEB7" w:rsidR="00027AAB" w:rsidRDefault="00027AAB" w:rsidP="00867920">
      <w:pPr>
        <w:rPr>
          <w:rFonts w:ascii="Times New Roman" w:hAnsi="Times New Roman"/>
          <w:b/>
          <w:szCs w:val="24"/>
        </w:rPr>
      </w:pPr>
    </w:p>
    <w:p w14:paraId="5EDB1460" w14:textId="15A9952C" w:rsidR="00027AAB" w:rsidRDefault="00027AAB" w:rsidP="00867920">
      <w:pPr>
        <w:rPr>
          <w:rFonts w:ascii="Times New Roman" w:hAnsi="Times New Roman"/>
          <w:b/>
          <w:szCs w:val="24"/>
        </w:rPr>
      </w:pPr>
    </w:p>
    <w:p w14:paraId="25CC7AD9" w14:textId="3091A3B6" w:rsidR="00027AAB" w:rsidRDefault="00027AAB" w:rsidP="00867920">
      <w:pPr>
        <w:rPr>
          <w:rFonts w:ascii="Times New Roman" w:hAnsi="Times New Roman"/>
          <w:b/>
          <w:szCs w:val="24"/>
        </w:rPr>
      </w:pPr>
    </w:p>
    <w:p w14:paraId="5E423E87" w14:textId="2E65B0D6" w:rsidR="00027AAB" w:rsidRDefault="00027AAB" w:rsidP="00867920">
      <w:pPr>
        <w:rPr>
          <w:rFonts w:ascii="Times New Roman" w:hAnsi="Times New Roman"/>
          <w:b/>
          <w:szCs w:val="24"/>
        </w:rPr>
      </w:pPr>
    </w:p>
    <w:p w14:paraId="0E3DDBE2" w14:textId="76293448" w:rsidR="00027AAB" w:rsidRDefault="00027AAB" w:rsidP="00867920">
      <w:pPr>
        <w:rPr>
          <w:rFonts w:ascii="Times New Roman" w:hAnsi="Times New Roman"/>
          <w:b/>
          <w:szCs w:val="24"/>
        </w:rPr>
      </w:pPr>
    </w:p>
    <w:p w14:paraId="25C79D6D" w14:textId="75EF2E65" w:rsidR="00027AAB" w:rsidRDefault="00027AAB" w:rsidP="00867920">
      <w:pPr>
        <w:rPr>
          <w:rFonts w:ascii="Times New Roman" w:hAnsi="Times New Roman"/>
          <w:b/>
          <w:szCs w:val="24"/>
        </w:rPr>
      </w:pPr>
    </w:p>
    <w:p w14:paraId="73D3C3B0" w14:textId="1E071F77" w:rsidR="00027AAB" w:rsidRDefault="00027AAB" w:rsidP="00867920">
      <w:pPr>
        <w:rPr>
          <w:rFonts w:ascii="Times New Roman" w:hAnsi="Times New Roman"/>
          <w:b/>
          <w:szCs w:val="24"/>
        </w:rPr>
      </w:pPr>
    </w:p>
    <w:p w14:paraId="124EDAB2" w14:textId="7628968F" w:rsidR="00027AAB" w:rsidRDefault="00027AAB" w:rsidP="00867920">
      <w:pPr>
        <w:rPr>
          <w:rFonts w:ascii="Times New Roman" w:hAnsi="Times New Roman"/>
          <w:b/>
          <w:szCs w:val="24"/>
        </w:rPr>
      </w:pPr>
    </w:p>
    <w:p w14:paraId="0E24D920" w14:textId="36AA46C4" w:rsidR="00027AAB" w:rsidRDefault="00027AAB" w:rsidP="00867920">
      <w:pPr>
        <w:rPr>
          <w:rFonts w:ascii="Times New Roman" w:hAnsi="Times New Roman"/>
          <w:b/>
          <w:szCs w:val="24"/>
        </w:rPr>
      </w:pPr>
    </w:p>
    <w:p w14:paraId="3D699223" w14:textId="161826C1" w:rsidR="00027AAB" w:rsidRDefault="00027AAB" w:rsidP="00867920">
      <w:pPr>
        <w:rPr>
          <w:rFonts w:ascii="Times New Roman" w:hAnsi="Times New Roman"/>
          <w:b/>
          <w:szCs w:val="24"/>
        </w:rPr>
      </w:pPr>
    </w:p>
    <w:p w14:paraId="37936C04" w14:textId="4F0D78D3" w:rsidR="00027AAB" w:rsidRDefault="00027AAB" w:rsidP="00867920">
      <w:pPr>
        <w:rPr>
          <w:rFonts w:ascii="Times New Roman" w:hAnsi="Times New Roman"/>
          <w:b/>
          <w:szCs w:val="24"/>
        </w:rPr>
      </w:pPr>
    </w:p>
    <w:p w14:paraId="52E10E78" w14:textId="1EF4F267" w:rsidR="0089705E" w:rsidRDefault="0089705E" w:rsidP="00867920">
      <w:pPr>
        <w:rPr>
          <w:rFonts w:ascii="Times New Roman" w:hAnsi="Times New Roman"/>
          <w:b/>
          <w:szCs w:val="24"/>
        </w:rPr>
      </w:pPr>
    </w:p>
    <w:p w14:paraId="360426F8" w14:textId="5857D1DB" w:rsidR="0089705E" w:rsidRDefault="0089705E" w:rsidP="00867920">
      <w:pPr>
        <w:rPr>
          <w:rFonts w:ascii="Times New Roman" w:hAnsi="Times New Roman"/>
          <w:b/>
          <w:szCs w:val="24"/>
        </w:rPr>
      </w:pPr>
    </w:p>
    <w:p w14:paraId="3C1AAFA0" w14:textId="66D06AA2" w:rsidR="0089705E" w:rsidRDefault="0089705E" w:rsidP="00867920">
      <w:pPr>
        <w:rPr>
          <w:rFonts w:ascii="Times New Roman" w:hAnsi="Times New Roman"/>
          <w:b/>
          <w:szCs w:val="24"/>
        </w:rPr>
      </w:pPr>
    </w:p>
    <w:p w14:paraId="6497BD10" w14:textId="77777777" w:rsidR="0089705E" w:rsidRDefault="0089705E" w:rsidP="00867920">
      <w:pPr>
        <w:rPr>
          <w:rFonts w:ascii="Times New Roman" w:hAnsi="Times New Roman"/>
          <w:b/>
          <w:szCs w:val="24"/>
        </w:rPr>
      </w:pPr>
    </w:p>
    <w:p w14:paraId="7B6063BA" w14:textId="3BDEC34B" w:rsidR="00027AAB" w:rsidRDefault="00027AAB" w:rsidP="00867920">
      <w:pPr>
        <w:rPr>
          <w:rFonts w:ascii="Times New Roman" w:hAnsi="Times New Roman"/>
          <w:b/>
          <w:szCs w:val="24"/>
        </w:rPr>
      </w:pPr>
    </w:p>
    <w:p w14:paraId="6BF6DD4C" w14:textId="7894B0A1" w:rsidR="00027AAB" w:rsidRDefault="00027AAB" w:rsidP="00867920">
      <w:pPr>
        <w:rPr>
          <w:rFonts w:ascii="Times New Roman" w:hAnsi="Times New Roman"/>
          <w:b/>
          <w:szCs w:val="24"/>
        </w:rPr>
      </w:pPr>
    </w:p>
    <w:p w14:paraId="4B5526F7" w14:textId="4053ED6E" w:rsidR="00867920" w:rsidRPr="00241721" w:rsidRDefault="00867920" w:rsidP="0086792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 xml:space="preserve">Table </w:t>
      </w:r>
      <w:r w:rsidR="00F6343D">
        <w:rPr>
          <w:rFonts w:ascii="Times New Roman" w:hAnsi="Times New Roman"/>
          <w:b/>
          <w:szCs w:val="24"/>
        </w:rPr>
        <w:t>S</w:t>
      </w:r>
      <w:r w:rsidR="00CA0D06">
        <w:rPr>
          <w:rFonts w:ascii="Times New Roman" w:hAnsi="Times New Roman"/>
          <w:b/>
          <w:szCs w:val="24"/>
        </w:rPr>
        <w:t>4</w:t>
      </w:r>
      <w:r w:rsidR="00F6343D">
        <w:rPr>
          <w:rFonts w:ascii="Times New Roman" w:hAnsi="Times New Roman"/>
          <w:szCs w:val="24"/>
        </w:rPr>
        <w:t>:</w:t>
      </w:r>
      <w:r w:rsidRPr="00241721">
        <w:rPr>
          <w:rFonts w:ascii="Times New Roman" w:hAnsi="Times New Roman"/>
          <w:szCs w:val="24"/>
        </w:rPr>
        <w:t xml:space="preserve"> Cumulative average </w:t>
      </w:r>
      <w:r>
        <w:rPr>
          <w:rFonts w:ascii="Times New Roman" w:hAnsi="Times New Roman"/>
          <w:szCs w:val="24"/>
        </w:rPr>
        <w:t>UV</w:t>
      </w:r>
      <w:r w:rsidRPr="00241721">
        <w:rPr>
          <w:rFonts w:ascii="Times New Roman" w:hAnsi="Times New Roman"/>
          <w:szCs w:val="24"/>
        </w:rPr>
        <w:t xml:space="preserve"> </w:t>
      </w:r>
      <w:r w:rsidR="000A2F12">
        <w:rPr>
          <w:rFonts w:ascii="Times New Roman" w:hAnsi="Times New Roman"/>
          <w:szCs w:val="24"/>
        </w:rPr>
        <w:t xml:space="preserve">exposure </w:t>
      </w:r>
      <w:r w:rsidRPr="00241721">
        <w:rPr>
          <w:rFonts w:ascii="Times New Roman" w:hAnsi="Times New Roman"/>
          <w:szCs w:val="24"/>
        </w:rPr>
        <w:t>and breast cancer risk stratified b</w:t>
      </w:r>
      <w:r>
        <w:rPr>
          <w:rFonts w:ascii="Times New Roman" w:hAnsi="Times New Roman"/>
          <w:szCs w:val="24"/>
        </w:rPr>
        <w:t>y residential mobility in NHSII</w:t>
      </w:r>
      <w:r w:rsidR="00E53202">
        <w:rPr>
          <w:rFonts w:ascii="Times New Roman" w:hAnsi="Times New Roman"/>
          <w:szCs w:val="24"/>
        </w:rPr>
        <w:t>.</w:t>
      </w:r>
    </w:p>
    <w:p w14:paraId="1CC4A115" w14:textId="77777777" w:rsidR="00867920" w:rsidRPr="006E2644" w:rsidRDefault="00867920" w:rsidP="00867920">
      <w:pPr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38"/>
        <w:gridCol w:w="991"/>
        <w:gridCol w:w="1349"/>
        <w:gridCol w:w="1710"/>
        <w:gridCol w:w="991"/>
        <w:gridCol w:w="1349"/>
        <w:gridCol w:w="1710"/>
        <w:gridCol w:w="738"/>
      </w:tblGrid>
      <w:tr w:rsidR="00624D54" w:rsidRPr="00624D54" w14:paraId="04BD6C59" w14:textId="77777777" w:rsidTr="00624D54">
        <w:trPr>
          <w:trHeight w:val="152"/>
        </w:trPr>
        <w:tc>
          <w:tcPr>
            <w:tcW w:w="164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E6463D1" w14:textId="77777777" w:rsidR="00A9186E" w:rsidRPr="00624D54" w:rsidRDefault="00A9186E" w:rsidP="00064C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5623D1" w14:textId="77777777" w:rsidR="00A9186E" w:rsidRPr="00624D54" w:rsidRDefault="00A9186E" w:rsidP="00624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>Never moved</w:t>
            </w:r>
          </w:p>
        </w:tc>
        <w:tc>
          <w:tcPr>
            <w:tcW w:w="153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A8C910" w14:textId="77777777" w:rsidR="00A9186E" w:rsidRPr="00624D54" w:rsidRDefault="00A9186E" w:rsidP="00624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>Ever moved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36573D" w14:textId="77777777" w:rsidR="00A9186E" w:rsidRPr="00624D54" w:rsidRDefault="00A9186E" w:rsidP="00624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D54" w:rsidRPr="00624D54" w14:paraId="2B049EEF" w14:textId="77777777" w:rsidTr="00624D54">
        <w:trPr>
          <w:trHeight w:val="161"/>
        </w:trPr>
        <w:tc>
          <w:tcPr>
            <w:tcW w:w="164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F233BF" w14:textId="77777777" w:rsidR="00D248B2" w:rsidRPr="00624D54" w:rsidRDefault="00D248B2" w:rsidP="00624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64" w:name="_Hlk460333470"/>
            <w:proofErr w:type="spellStart"/>
            <w:r w:rsidRPr="00624D54">
              <w:rPr>
                <w:rFonts w:ascii="Times New Roman" w:hAnsi="Times New Roman"/>
                <w:sz w:val="20"/>
                <w:szCs w:val="20"/>
              </w:rPr>
              <w:t>Outcome</w:t>
            </w:r>
            <w:r w:rsidRPr="00624D54">
              <w:rPr>
                <w:rFonts w:ascii="Times New Roman" w:hAnsi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3B82709" w14:textId="77777777" w:rsidR="00D248B2" w:rsidRPr="00624D54" w:rsidRDefault="00A9186E" w:rsidP="00624D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>Cases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ABE7FD3" w14:textId="77777777" w:rsidR="00D248B2" w:rsidRPr="00624D54" w:rsidRDefault="00A9186E" w:rsidP="00624D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>Person-years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3AAFB8" w14:textId="77777777" w:rsidR="00D248B2" w:rsidRPr="00624D54" w:rsidRDefault="00D248B2" w:rsidP="00624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 xml:space="preserve">Fully </w:t>
            </w:r>
            <w:proofErr w:type="spellStart"/>
            <w:r w:rsidRPr="00624D54">
              <w:rPr>
                <w:rFonts w:ascii="Times New Roman" w:hAnsi="Times New Roman"/>
                <w:sz w:val="20"/>
                <w:szCs w:val="20"/>
              </w:rPr>
              <w:t>adjusted</w:t>
            </w:r>
            <w:bookmarkStart w:id="65" w:name="OLE_LINK347"/>
            <w:bookmarkStart w:id="66" w:name="OLE_LINK348"/>
            <w:bookmarkStart w:id="67" w:name="OLE_LINK349"/>
            <w:r w:rsidRPr="00624D54">
              <w:rPr>
                <w:rFonts w:ascii="Times New Roman" w:hAnsi="Times New Roman"/>
                <w:sz w:val="20"/>
                <w:szCs w:val="20"/>
                <w:vertAlign w:val="superscript"/>
              </w:rPr>
              <w:t>b</w:t>
            </w:r>
            <w:bookmarkEnd w:id="65"/>
            <w:bookmarkEnd w:id="66"/>
            <w:bookmarkEnd w:id="67"/>
            <w:proofErr w:type="spellEnd"/>
          </w:p>
          <w:p w14:paraId="5B741F9A" w14:textId="77777777" w:rsidR="00D248B2" w:rsidRPr="00624D54" w:rsidRDefault="00D248B2" w:rsidP="00624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>HR (95% CI)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ED373B" w14:textId="77777777" w:rsidR="00D248B2" w:rsidRPr="00624D54" w:rsidRDefault="00A9186E" w:rsidP="00624D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>Cases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6C9591" w14:textId="77777777" w:rsidR="00D248B2" w:rsidRPr="00624D54" w:rsidRDefault="00A9186E" w:rsidP="00624D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>Person-years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B2D24A" w14:textId="77777777" w:rsidR="00D248B2" w:rsidRPr="00624D54" w:rsidRDefault="00D248B2" w:rsidP="00624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 xml:space="preserve">Fully </w:t>
            </w:r>
            <w:proofErr w:type="spellStart"/>
            <w:r w:rsidRPr="00624D54">
              <w:rPr>
                <w:rFonts w:ascii="Times New Roman" w:hAnsi="Times New Roman"/>
                <w:sz w:val="20"/>
                <w:szCs w:val="20"/>
              </w:rPr>
              <w:t>adjusted</w:t>
            </w:r>
            <w:r w:rsidRPr="00624D54">
              <w:rPr>
                <w:rFonts w:ascii="Times New Roman" w:hAnsi="Times New Roman"/>
                <w:sz w:val="20"/>
                <w:szCs w:val="20"/>
                <w:vertAlign w:val="superscript"/>
              </w:rPr>
              <w:t>b</w:t>
            </w:r>
            <w:proofErr w:type="spellEnd"/>
          </w:p>
          <w:p w14:paraId="363A290A" w14:textId="77777777" w:rsidR="00D248B2" w:rsidRPr="00624D54" w:rsidRDefault="00D248B2" w:rsidP="00624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>HR (95% CI)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453B66" w14:textId="77777777" w:rsidR="00D248B2" w:rsidRPr="00624D54" w:rsidRDefault="00D248B2" w:rsidP="00624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624D54">
              <w:rPr>
                <w:rFonts w:ascii="Times New Roman" w:hAnsi="Times New Roman"/>
                <w:sz w:val="20"/>
                <w:szCs w:val="20"/>
              </w:rPr>
              <w:t xml:space="preserve"> int.</w:t>
            </w:r>
          </w:p>
        </w:tc>
      </w:tr>
      <w:bookmarkEnd w:id="64"/>
      <w:tr w:rsidR="00624D54" w:rsidRPr="00624D54" w14:paraId="0B526A04" w14:textId="77777777" w:rsidTr="00624D54">
        <w:tc>
          <w:tcPr>
            <w:tcW w:w="1646" w:type="pct"/>
            <w:tcBorders>
              <w:top w:val="single" w:sz="4" w:space="0" w:color="auto"/>
            </w:tcBorders>
            <w:shd w:val="clear" w:color="auto" w:fill="auto"/>
          </w:tcPr>
          <w:p w14:paraId="6B51F96F" w14:textId="77777777" w:rsidR="00056D80" w:rsidRPr="00624D54" w:rsidRDefault="00056D80" w:rsidP="00056D80">
            <w:pPr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>Invasive breast cancer</w:t>
            </w:r>
          </w:p>
        </w:tc>
        <w:tc>
          <w:tcPr>
            <w:tcW w:w="376" w:type="pct"/>
            <w:tcBorders>
              <w:top w:val="single" w:sz="4" w:space="0" w:color="auto"/>
            </w:tcBorders>
            <w:shd w:val="clear" w:color="auto" w:fill="auto"/>
          </w:tcPr>
          <w:p w14:paraId="42DB0385" w14:textId="77777777" w:rsidR="00056D80" w:rsidRPr="00624D54" w:rsidRDefault="00056D80" w:rsidP="00056D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</w:tcBorders>
            <w:shd w:val="clear" w:color="auto" w:fill="auto"/>
          </w:tcPr>
          <w:p w14:paraId="6722EA3E" w14:textId="77777777" w:rsidR="00056D80" w:rsidRPr="00624D54" w:rsidRDefault="00056D80" w:rsidP="00624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1814010" w14:textId="77777777" w:rsidR="00056D80" w:rsidRPr="00624D54" w:rsidRDefault="00056D80" w:rsidP="00624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83831A" w14:textId="77777777" w:rsidR="00056D80" w:rsidRPr="00624D54" w:rsidRDefault="00056D80" w:rsidP="00624D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493564" w14:textId="77777777" w:rsidR="00056D80" w:rsidRPr="00624D54" w:rsidRDefault="00056D80" w:rsidP="00624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99218F7" w14:textId="77777777" w:rsidR="00056D80" w:rsidRPr="00624D54" w:rsidRDefault="00056D80" w:rsidP="00624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</w:tcBorders>
            <w:shd w:val="clear" w:color="auto" w:fill="auto"/>
          </w:tcPr>
          <w:p w14:paraId="24D49B31" w14:textId="77777777" w:rsidR="00056D80" w:rsidRPr="00624D54" w:rsidRDefault="00056D80" w:rsidP="00624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>0.2</w:t>
            </w:r>
            <w:r w:rsidR="009E1DFD" w:rsidRPr="00624D5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24D54" w:rsidRPr="00624D54" w14:paraId="659E0D55" w14:textId="77777777" w:rsidTr="00624D54">
        <w:tc>
          <w:tcPr>
            <w:tcW w:w="1646" w:type="pct"/>
            <w:shd w:val="clear" w:color="auto" w:fill="auto"/>
          </w:tcPr>
          <w:p w14:paraId="73B9CC4E" w14:textId="77777777" w:rsidR="001A3B4C" w:rsidRPr="00624D54" w:rsidRDefault="001A3B4C" w:rsidP="00624D54">
            <w:pPr>
              <w:ind w:left="432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>UV quintile 1</w:t>
            </w:r>
          </w:p>
        </w:tc>
        <w:tc>
          <w:tcPr>
            <w:tcW w:w="376" w:type="pct"/>
            <w:shd w:val="clear" w:color="auto" w:fill="auto"/>
            <w:vAlign w:val="bottom"/>
          </w:tcPr>
          <w:p w14:paraId="39DFB6A9" w14:textId="77777777" w:rsidR="001A3B4C" w:rsidRPr="00624D54" w:rsidRDefault="001A3B4C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512" w:type="pct"/>
            <w:shd w:val="clear" w:color="auto" w:fill="auto"/>
            <w:vAlign w:val="bottom"/>
          </w:tcPr>
          <w:p w14:paraId="566F41A4" w14:textId="77777777" w:rsidR="001A3B4C" w:rsidRPr="00624D54" w:rsidRDefault="001A3B4C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137</w:t>
            </w:r>
            <w:r w:rsidR="00C237BE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879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05361F07" w14:textId="77777777" w:rsidR="001A3B4C" w:rsidRPr="00624D54" w:rsidRDefault="001A3B4C" w:rsidP="00624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>Referent</w:t>
            </w:r>
          </w:p>
        </w:tc>
        <w:tc>
          <w:tcPr>
            <w:tcW w:w="376" w:type="pct"/>
            <w:shd w:val="clear" w:color="auto" w:fill="auto"/>
            <w:vAlign w:val="bottom"/>
          </w:tcPr>
          <w:p w14:paraId="0850F8FB" w14:textId="77777777" w:rsidR="001A3B4C" w:rsidRPr="00624D54" w:rsidRDefault="001A3B4C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512" w:type="pct"/>
            <w:shd w:val="clear" w:color="auto" w:fill="auto"/>
            <w:vAlign w:val="bottom"/>
          </w:tcPr>
          <w:p w14:paraId="256C79D2" w14:textId="77777777" w:rsidR="001A3B4C" w:rsidRPr="00624D54" w:rsidRDefault="001A3B4C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362</w:t>
            </w:r>
            <w:r w:rsidR="00C237BE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4D8A2F73" w14:textId="77777777" w:rsidR="001A3B4C" w:rsidRPr="00624D54" w:rsidRDefault="001A3B4C" w:rsidP="00624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>Referent</w:t>
            </w:r>
          </w:p>
        </w:tc>
        <w:tc>
          <w:tcPr>
            <w:tcW w:w="280" w:type="pct"/>
            <w:shd w:val="clear" w:color="auto" w:fill="auto"/>
          </w:tcPr>
          <w:p w14:paraId="494B3787" w14:textId="77777777" w:rsidR="001A3B4C" w:rsidRPr="00624D54" w:rsidRDefault="001A3B4C" w:rsidP="00624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D54" w:rsidRPr="00624D54" w14:paraId="13AF7918" w14:textId="77777777" w:rsidTr="00624D54">
        <w:trPr>
          <w:trHeight w:val="252"/>
        </w:trPr>
        <w:tc>
          <w:tcPr>
            <w:tcW w:w="1646" w:type="pct"/>
            <w:shd w:val="clear" w:color="auto" w:fill="auto"/>
          </w:tcPr>
          <w:p w14:paraId="7B72672B" w14:textId="77777777" w:rsidR="00F13EDE" w:rsidRPr="00624D54" w:rsidRDefault="00F13EDE" w:rsidP="00624D54">
            <w:pPr>
              <w:ind w:left="432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>UV quintile 2</w:t>
            </w:r>
          </w:p>
        </w:tc>
        <w:tc>
          <w:tcPr>
            <w:tcW w:w="376" w:type="pct"/>
            <w:shd w:val="clear" w:color="auto" w:fill="auto"/>
            <w:vAlign w:val="bottom"/>
          </w:tcPr>
          <w:p w14:paraId="6EECCF09" w14:textId="77777777" w:rsidR="00F13EDE" w:rsidRPr="00624D54" w:rsidRDefault="00F13EDE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12" w:type="pct"/>
            <w:shd w:val="clear" w:color="auto" w:fill="auto"/>
            <w:vAlign w:val="bottom"/>
          </w:tcPr>
          <w:p w14:paraId="0DCF7433" w14:textId="77777777" w:rsidR="00F13EDE" w:rsidRPr="00624D54" w:rsidRDefault="00F13EDE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  <w:r w:rsidR="00C237BE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649" w:type="pct"/>
            <w:shd w:val="clear" w:color="auto" w:fill="auto"/>
          </w:tcPr>
          <w:p w14:paraId="6AA9799A" w14:textId="67EFC86C" w:rsidR="00F13EDE" w:rsidRPr="00624D54" w:rsidRDefault="00F13EDE" w:rsidP="002B41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0.9</w:t>
            </w:r>
            <w:r w:rsidR="002B415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(0.</w:t>
            </w:r>
            <w:r w:rsidR="002B4158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2B415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, 1.</w:t>
            </w:r>
            <w:r w:rsidR="002B415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76" w:type="pct"/>
            <w:shd w:val="clear" w:color="auto" w:fill="auto"/>
            <w:vAlign w:val="bottom"/>
          </w:tcPr>
          <w:p w14:paraId="02AB082D" w14:textId="77777777" w:rsidR="00F13EDE" w:rsidRPr="00624D54" w:rsidRDefault="00F13EDE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512" w:type="pct"/>
            <w:shd w:val="clear" w:color="auto" w:fill="auto"/>
            <w:vAlign w:val="bottom"/>
          </w:tcPr>
          <w:p w14:paraId="76656A28" w14:textId="77777777" w:rsidR="00F13EDE" w:rsidRPr="00624D54" w:rsidRDefault="00F13EDE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379</w:t>
            </w:r>
            <w:r w:rsidR="00C237BE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649" w:type="pct"/>
            <w:shd w:val="clear" w:color="auto" w:fill="auto"/>
          </w:tcPr>
          <w:p w14:paraId="2BA66923" w14:textId="77777777" w:rsidR="00F13EDE" w:rsidRPr="00624D54" w:rsidRDefault="00F13EDE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1.11 (0.99, 1.24)</w:t>
            </w:r>
          </w:p>
        </w:tc>
        <w:tc>
          <w:tcPr>
            <w:tcW w:w="280" w:type="pct"/>
            <w:shd w:val="clear" w:color="auto" w:fill="auto"/>
          </w:tcPr>
          <w:p w14:paraId="2A1C1DC9" w14:textId="77777777" w:rsidR="00F13EDE" w:rsidRPr="00624D54" w:rsidRDefault="00F13EDE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4D54" w:rsidRPr="00624D54" w14:paraId="155D61D9" w14:textId="77777777" w:rsidTr="00624D54">
        <w:tc>
          <w:tcPr>
            <w:tcW w:w="1646" w:type="pct"/>
            <w:shd w:val="clear" w:color="auto" w:fill="auto"/>
          </w:tcPr>
          <w:p w14:paraId="4DC555B9" w14:textId="77777777" w:rsidR="00F13EDE" w:rsidRPr="00624D54" w:rsidRDefault="00F13EDE" w:rsidP="00624D54">
            <w:pPr>
              <w:ind w:left="432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>UV quintile 3</w:t>
            </w:r>
          </w:p>
        </w:tc>
        <w:tc>
          <w:tcPr>
            <w:tcW w:w="376" w:type="pct"/>
            <w:shd w:val="clear" w:color="auto" w:fill="auto"/>
            <w:vAlign w:val="bottom"/>
          </w:tcPr>
          <w:p w14:paraId="26768967" w14:textId="77777777" w:rsidR="00F13EDE" w:rsidRPr="00624D54" w:rsidRDefault="00F13EDE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512" w:type="pct"/>
            <w:shd w:val="clear" w:color="auto" w:fill="auto"/>
            <w:vAlign w:val="bottom"/>
          </w:tcPr>
          <w:p w14:paraId="2C81FD2D" w14:textId="77777777" w:rsidR="00F13EDE" w:rsidRPr="00624D54" w:rsidRDefault="00F13EDE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 w:rsidR="00C237BE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649" w:type="pct"/>
            <w:shd w:val="clear" w:color="auto" w:fill="auto"/>
          </w:tcPr>
          <w:p w14:paraId="11DA6923" w14:textId="210B72FA" w:rsidR="00F13EDE" w:rsidRPr="00624D54" w:rsidRDefault="00F13EDE" w:rsidP="002B41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0.</w:t>
            </w:r>
            <w:r w:rsidR="002B4158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  <w:r w:rsidR="002B4158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(0.73, 1.</w:t>
            </w:r>
            <w:r w:rsidR="002B4158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B415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76" w:type="pct"/>
            <w:shd w:val="clear" w:color="auto" w:fill="auto"/>
            <w:vAlign w:val="bottom"/>
          </w:tcPr>
          <w:p w14:paraId="030029A1" w14:textId="77777777" w:rsidR="00F13EDE" w:rsidRPr="00624D54" w:rsidRDefault="00F13EDE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512" w:type="pct"/>
            <w:shd w:val="clear" w:color="auto" w:fill="auto"/>
            <w:vAlign w:val="bottom"/>
          </w:tcPr>
          <w:p w14:paraId="3849A4A9" w14:textId="77777777" w:rsidR="00F13EDE" w:rsidRPr="00624D54" w:rsidRDefault="00F13EDE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402</w:t>
            </w:r>
            <w:r w:rsidR="00C237BE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649" w:type="pct"/>
            <w:shd w:val="clear" w:color="auto" w:fill="auto"/>
          </w:tcPr>
          <w:p w14:paraId="7C3EB073" w14:textId="4F46AAEC" w:rsidR="00F13EDE" w:rsidRPr="00624D54" w:rsidRDefault="00F13EDE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1.00 (0.89, 1.1</w:t>
            </w:r>
            <w:r w:rsidR="002B415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0" w:type="pct"/>
            <w:shd w:val="clear" w:color="auto" w:fill="auto"/>
          </w:tcPr>
          <w:p w14:paraId="0C042072" w14:textId="77777777" w:rsidR="00F13EDE" w:rsidRPr="00624D54" w:rsidRDefault="00F13EDE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4D54" w:rsidRPr="00624D54" w14:paraId="5918D750" w14:textId="77777777" w:rsidTr="00624D54">
        <w:tc>
          <w:tcPr>
            <w:tcW w:w="1646" w:type="pct"/>
            <w:shd w:val="clear" w:color="auto" w:fill="auto"/>
          </w:tcPr>
          <w:p w14:paraId="3A7F90A8" w14:textId="77777777" w:rsidR="00F13EDE" w:rsidRPr="00624D54" w:rsidRDefault="00F13EDE" w:rsidP="00624D54">
            <w:pPr>
              <w:ind w:left="432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>UV quintile 4</w:t>
            </w:r>
          </w:p>
        </w:tc>
        <w:tc>
          <w:tcPr>
            <w:tcW w:w="376" w:type="pct"/>
            <w:shd w:val="clear" w:color="auto" w:fill="auto"/>
            <w:vAlign w:val="bottom"/>
          </w:tcPr>
          <w:p w14:paraId="4ADD5A2B" w14:textId="77777777" w:rsidR="00F13EDE" w:rsidRPr="00624D54" w:rsidRDefault="00F13EDE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512" w:type="pct"/>
            <w:shd w:val="clear" w:color="auto" w:fill="auto"/>
            <w:vAlign w:val="bottom"/>
          </w:tcPr>
          <w:p w14:paraId="28D8F4FF" w14:textId="77777777" w:rsidR="00F13EDE" w:rsidRPr="00624D54" w:rsidRDefault="00F13EDE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  <w:r w:rsidR="00C237BE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784</w:t>
            </w:r>
          </w:p>
        </w:tc>
        <w:tc>
          <w:tcPr>
            <w:tcW w:w="649" w:type="pct"/>
            <w:shd w:val="clear" w:color="auto" w:fill="auto"/>
          </w:tcPr>
          <w:p w14:paraId="263B9828" w14:textId="35141E52" w:rsidR="00F13EDE" w:rsidRPr="00624D54" w:rsidRDefault="00F13EDE" w:rsidP="002B41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0.</w:t>
            </w:r>
            <w:r w:rsidR="002B4158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  <w:r w:rsidR="002B4158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(0.</w:t>
            </w:r>
            <w:r w:rsidR="002B4158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2B415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, 1.</w:t>
            </w:r>
            <w:r w:rsidR="002B415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76" w:type="pct"/>
            <w:shd w:val="clear" w:color="auto" w:fill="auto"/>
            <w:vAlign w:val="bottom"/>
          </w:tcPr>
          <w:p w14:paraId="5748EEE0" w14:textId="77777777" w:rsidR="00F13EDE" w:rsidRPr="00624D54" w:rsidRDefault="00F13EDE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512" w:type="pct"/>
            <w:shd w:val="clear" w:color="auto" w:fill="auto"/>
            <w:vAlign w:val="bottom"/>
          </w:tcPr>
          <w:p w14:paraId="2400F7FF" w14:textId="77777777" w:rsidR="00F13EDE" w:rsidRPr="00624D54" w:rsidRDefault="00F13EDE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403</w:t>
            </w:r>
            <w:r w:rsidR="00C237BE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649" w:type="pct"/>
            <w:shd w:val="clear" w:color="auto" w:fill="auto"/>
          </w:tcPr>
          <w:p w14:paraId="5436A556" w14:textId="5FDC062E" w:rsidR="00F13EDE" w:rsidRPr="00624D54" w:rsidRDefault="00F13EDE" w:rsidP="002B41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="002B4158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B415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2B4158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(0.90, 1.14)</w:t>
            </w:r>
          </w:p>
        </w:tc>
        <w:tc>
          <w:tcPr>
            <w:tcW w:w="280" w:type="pct"/>
            <w:shd w:val="clear" w:color="auto" w:fill="auto"/>
          </w:tcPr>
          <w:p w14:paraId="4F71BAD2" w14:textId="77777777" w:rsidR="00F13EDE" w:rsidRPr="00624D54" w:rsidRDefault="00F13EDE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4D54" w:rsidRPr="00624D54" w14:paraId="4212BB7E" w14:textId="77777777" w:rsidTr="00624D54">
        <w:tc>
          <w:tcPr>
            <w:tcW w:w="1646" w:type="pct"/>
            <w:shd w:val="clear" w:color="auto" w:fill="auto"/>
          </w:tcPr>
          <w:p w14:paraId="29090DC7" w14:textId="77777777" w:rsidR="00F13EDE" w:rsidRPr="00624D54" w:rsidRDefault="00F13EDE" w:rsidP="00624D54">
            <w:pPr>
              <w:ind w:left="432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>UV quintile 5</w:t>
            </w:r>
          </w:p>
        </w:tc>
        <w:tc>
          <w:tcPr>
            <w:tcW w:w="376" w:type="pct"/>
            <w:shd w:val="clear" w:color="auto" w:fill="auto"/>
            <w:vAlign w:val="bottom"/>
          </w:tcPr>
          <w:p w14:paraId="5B624C7B" w14:textId="77777777" w:rsidR="00F13EDE" w:rsidRPr="00624D54" w:rsidRDefault="00F13EDE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12" w:type="pct"/>
            <w:shd w:val="clear" w:color="auto" w:fill="auto"/>
            <w:vAlign w:val="bottom"/>
          </w:tcPr>
          <w:p w14:paraId="651CE592" w14:textId="77777777" w:rsidR="00F13EDE" w:rsidRPr="00624D54" w:rsidRDefault="00F13EDE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  <w:r w:rsidR="00C237BE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858</w:t>
            </w:r>
          </w:p>
        </w:tc>
        <w:tc>
          <w:tcPr>
            <w:tcW w:w="649" w:type="pct"/>
            <w:shd w:val="clear" w:color="auto" w:fill="auto"/>
          </w:tcPr>
          <w:p w14:paraId="209FF88B" w14:textId="102BF251" w:rsidR="00F13EDE" w:rsidRPr="00624D54" w:rsidRDefault="00F13EDE" w:rsidP="002B41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0.89 (0.</w:t>
            </w:r>
            <w:r w:rsidR="002B4158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2B415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, 1.</w:t>
            </w:r>
            <w:r w:rsidR="002B4158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2B415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76" w:type="pct"/>
            <w:shd w:val="clear" w:color="auto" w:fill="auto"/>
            <w:vAlign w:val="bottom"/>
          </w:tcPr>
          <w:p w14:paraId="340EB28E" w14:textId="77777777" w:rsidR="00F13EDE" w:rsidRPr="00624D54" w:rsidRDefault="00F13EDE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512" w:type="pct"/>
            <w:shd w:val="clear" w:color="auto" w:fill="auto"/>
            <w:vAlign w:val="bottom"/>
          </w:tcPr>
          <w:p w14:paraId="32E4C50F" w14:textId="77777777" w:rsidR="00F13EDE" w:rsidRPr="00624D54" w:rsidRDefault="00F13EDE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418</w:t>
            </w:r>
            <w:r w:rsidR="00C237BE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649" w:type="pct"/>
            <w:shd w:val="clear" w:color="auto" w:fill="auto"/>
          </w:tcPr>
          <w:p w14:paraId="0D689144" w14:textId="56913F2A" w:rsidR="00F13EDE" w:rsidRPr="00624D54" w:rsidRDefault="00F13EDE" w:rsidP="002B41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="002B4158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B415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2B4158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(0.94, 1.</w:t>
            </w:r>
            <w:r w:rsidR="002B4158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2B415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0" w:type="pct"/>
            <w:shd w:val="clear" w:color="auto" w:fill="auto"/>
          </w:tcPr>
          <w:p w14:paraId="7F9995BF" w14:textId="77777777" w:rsidR="00F13EDE" w:rsidRPr="00624D54" w:rsidRDefault="00F13EDE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4D54" w:rsidRPr="00624D54" w14:paraId="7C579BDF" w14:textId="77777777" w:rsidTr="00624D54">
        <w:tc>
          <w:tcPr>
            <w:tcW w:w="1646" w:type="pct"/>
            <w:shd w:val="clear" w:color="auto" w:fill="auto"/>
          </w:tcPr>
          <w:p w14:paraId="63AFBB65" w14:textId="77777777" w:rsidR="00056D80" w:rsidRPr="00624D54" w:rsidRDefault="00056D80" w:rsidP="00624D54">
            <w:pPr>
              <w:ind w:left="432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624D54">
              <w:rPr>
                <w:rFonts w:ascii="Times New Roman" w:hAnsi="Times New Roman"/>
                <w:sz w:val="20"/>
                <w:szCs w:val="20"/>
              </w:rPr>
              <w:t xml:space="preserve"> for trend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67B4FDBC" w14:textId="77777777" w:rsidR="00056D80" w:rsidRPr="00624D54" w:rsidRDefault="00056D80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257712A7" w14:textId="77777777" w:rsidR="00056D80" w:rsidRPr="00624D54" w:rsidRDefault="00056D80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  <w:vAlign w:val="bottom"/>
          </w:tcPr>
          <w:p w14:paraId="64136616" w14:textId="77777777" w:rsidR="00056D80" w:rsidRPr="00624D54" w:rsidRDefault="00056D80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57403687" w14:textId="77777777" w:rsidR="00056D80" w:rsidRPr="00624D54" w:rsidRDefault="00056D80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5578BF65" w14:textId="77777777" w:rsidR="00056D80" w:rsidRPr="00624D54" w:rsidRDefault="00056D80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  <w:vAlign w:val="bottom"/>
          </w:tcPr>
          <w:p w14:paraId="1453642E" w14:textId="77777777" w:rsidR="00056D80" w:rsidRPr="00624D54" w:rsidRDefault="00C218CC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280" w:type="pct"/>
            <w:shd w:val="clear" w:color="auto" w:fill="auto"/>
          </w:tcPr>
          <w:p w14:paraId="5E36EE0F" w14:textId="77777777" w:rsidR="00056D80" w:rsidRPr="00624D54" w:rsidRDefault="00056D80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4D54" w:rsidRPr="00624D54" w14:paraId="08452F6B" w14:textId="77777777" w:rsidTr="00624D54">
        <w:tc>
          <w:tcPr>
            <w:tcW w:w="1646" w:type="pct"/>
            <w:shd w:val="clear" w:color="auto" w:fill="auto"/>
          </w:tcPr>
          <w:p w14:paraId="4803C5D4" w14:textId="77777777" w:rsidR="00056D80" w:rsidRPr="00624D54" w:rsidRDefault="00056D80" w:rsidP="00624D54">
            <w:pPr>
              <w:ind w:left="432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 xml:space="preserve">Continuous UV (per IQR </w:t>
            </w:r>
            <w:proofErr w:type="gramStart"/>
            <w:r w:rsidRPr="00624D54">
              <w:rPr>
                <w:rFonts w:ascii="Times New Roman" w:hAnsi="Times New Roman"/>
                <w:sz w:val="20"/>
                <w:szCs w:val="20"/>
              </w:rPr>
              <w:t>increase)</w:t>
            </w:r>
            <w:r w:rsidRPr="00624D54">
              <w:rPr>
                <w:rFonts w:ascii="Times New Roman" w:hAnsi="Times New Roman"/>
                <w:sz w:val="20"/>
                <w:szCs w:val="20"/>
                <w:vertAlign w:val="superscript"/>
              </w:rPr>
              <w:t>c</w:t>
            </w:r>
            <w:proofErr w:type="gramEnd"/>
          </w:p>
        </w:tc>
        <w:tc>
          <w:tcPr>
            <w:tcW w:w="376" w:type="pct"/>
            <w:shd w:val="clear" w:color="auto" w:fill="auto"/>
            <w:vAlign w:val="center"/>
          </w:tcPr>
          <w:p w14:paraId="53C92DC1" w14:textId="77777777" w:rsidR="00056D80" w:rsidRPr="00624D54" w:rsidRDefault="00056D80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887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67ED39D9" w14:textId="77777777" w:rsidR="00056D80" w:rsidRPr="00624D54" w:rsidRDefault="00F83077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  <w:r w:rsidR="00C237BE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12D139E3" w14:textId="7F0D4D53" w:rsidR="00056D80" w:rsidRPr="00624D54" w:rsidRDefault="00F13EDE" w:rsidP="002B41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0.</w:t>
            </w:r>
            <w:r w:rsidR="002B4158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2B415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2B4158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(0.</w:t>
            </w:r>
            <w:r w:rsidR="002B4158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2B415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, 1.04)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7FA67D32" w14:textId="77777777" w:rsidR="00056D80" w:rsidRPr="00624D54" w:rsidRDefault="001A3B4C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C237BE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311DEF29" w14:textId="77777777" w:rsidR="00056D80" w:rsidRPr="00624D54" w:rsidRDefault="000C5526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C237BE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966</w:t>
            </w:r>
            <w:r w:rsidR="00C237BE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646CC572" w14:textId="77777777" w:rsidR="00056D80" w:rsidRPr="00624D54" w:rsidRDefault="00F13EDE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1.01 (0.97, 1.05)</w:t>
            </w:r>
          </w:p>
        </w:tc>
        <w:tc>
          <w:tcPr>
            <w:tcW w:w="280" w:type="pct"/>
            <w:shd w:val="clear" w:color="auto" w:fill="auto"/>
          </w:tcPr>
          <w:p w14:paraId="3BDF802E" w14:textId="77777777" w:rsidR="00056D80" w:rsidRPr="00624D54" w:rsidRDefault="00056D80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4D54" w:rsidRPr="00624D54" w14:paraId="0876FF3C" w14:textId="77777777" w:rsidTr="00624D54">
        <w:tc>
          <w:tcPr>
            <w:tcW w:w="1646" w:type="pct"/>
            <w:shd w:val="clear" w:color="auto" w:fill="auto"/>
          </w:tcPr>
          <w:p w14:paraId="6138D304" w14:textId="77777777" w:rsidR="00056D80" w:rsidRPr="00624D54" w:rsidRDefault="00056D80" w:rsidP="00056D80">
            <w:pPr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>ER+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5C0434AA" w14:textId="77777777" w:rsidR="00056D80" w:rsidRPr="00624D54" w:rsidRDefault="00056D80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28655366" w14:textId="77777777" w:rsidR="00056D80" w:rsidRPr="00624D54" w:rsidRDefault="00056D80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  <w:vAlign w:val="bottom"/>
          </w:tcPr>
          <w:p w14:paraId="523D2A46" w14:textId="77777777" w:rsidR="00056D80" w:rsidRPr="00624D54" w:rsidRDefault="00056D80" w:rsidP="00624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0F8B9E71" w14:textId="77777777" w:rsidR="00056D80" w:rsidRPr="00624D54" w:rsidRDefault="00056D80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7A4A14D0" w14:textId="77777777" w:rsidR="00056D80" w:rsidRPr="00624D54" w:rsidRDefault="00056D80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  <w:vAlign w:val="bottom"/>
          </w:tcPr>
          <w:p w14:paraId="070D5F82" w14:textId="77777777" w:rsidR="00056D80" w:rsidRPr="00624D54" w:rsidRDefault="00056D80" w:rsidP="00624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auto"/>
          </w:tcPr>
          <w:p w14:paraId="2715C017" w14:textId="77777777" w:rsidR="00056D80" w:rsidRPr="00624D54" w:rsidRDefault="00056D80" w:rsidP="00624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>0.3</w:t>
            </w:r>
            <w:r w:rsidR="009E1DFD" w:rsidRPr="00624D5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624D54" w:rsidRPr="00624D54" w14:paraId="5A000DC0" w14:textId="77777777" w:rsidTr="00624D54">
        <w:tc>
          <w:tcPr>
            <w:tcW w:w="1646" w:type="pct"/>
            <w:shd w:val="clear" w:color="auto" w:fill="auto"/>
          </w:tcPr>
          <w:p w14:paraId="582A6235" w14:textId="77777777" w:rsidR="00617849" w:rsidRPr="00624D54" w:rsidRDefault="00617849" w:rsidP="00624D54">
            <w:pPr>
              <w:ind w:left="432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>UV quintile 1</w:t>
            </w:r>
          </w:p>
        </w:tc>
        <w:tc>
          <w:tcPr>
            <w:tcW w:w="376" w:type="pct"/>
            <w:shd w:val="clear" w:color="auto" w:fill="auto"/>
            <w:vAlign w:val="bottom"/>
          </w:tcPr>
          <w:p w14:paraId="6D067B0B" w14:textId="77777777" w:rsidR="00617849" w:rsidRPr="00624D54" w:rsidRDefault="00617849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512" w:type="pct"/>
            <w:shd w:val="clear" w:color="auto" w:fill="auto"/>
            <w:vAlign w:val="bottom"/>
          </w:tcPr>
          <w:p w14:paraId="2CAB5580" w14:textId="77777777" w:rsidR="00617849" w:rsidRPr="00624D54" w:rsidRDefault="00617849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137</w:t>
            </w:r>
            <w:r w:rsidR="00C237BE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983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43FBD6C2" w14:textId="77777777" w:rsidR="00617849" w:rsidRPr="00624D54" w:rsidRDefault="00617849" w:rsidP="00624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>Referent</w:t>
            </w:r>
          </w:p>
        </w:tc>
        <w:tc>
          <w:tcPr>
            <w:tcW w:w="376" w:type="pct"/>
            <w:shd w:val="clear" w:color="auto" w:fill="auto"/>
            <w:vAlign w:val="bottom"/>
          </w:tcPr>
          <w:p w14:paraId="2F6AA05A" w14:textId="77777777" w:rsidR="00617849" w:rsidRPr="00624D54" w:rsidRDefault="00617849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512" w:type="pct"/>
            <w:shd w:val="clear" w:color="auto" w:fill="auto"/>
            <w:vAlign w:val="bottom"/>
          </w:tcPr>
          <w:p w14:paraId="2896684D" w14:textId="77777777" w:rsidR="00617849" w:rsidRPr="00624D54" w:rsidRDefault="00617849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362</w:t>
            </w:r>
            <w:r w:rsidR="00C237BE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2D2C1004" w14:textId="77777777" w:rsidR="00617849" w:rsidRPr="00624D54" w:rsidRDefault="00617849" w:rsidP="00624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>Referent</w:t>
            </w:r>
          </w:p>
        </w:tc>
        <w:tc>
          <w:tcPr>
            <w:tcW w:w="280" w:type="pct"/>
            <w:shd w:val="clear" w:color="auto" w:fill="auto"/>
          </w:tcPr>
          <w:p w14:paraId="0E6F2C38" w14:textId="77777777" w:rsidR="00617849" w:rsidRPr="00624D54" w:rsidRDefault="00617849" w:rsidP="00624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D54" w:rsidRPr="00624D54" w14:paraId="4CE6FFB5" w14:textId="77777777" w:rsidTr="00624D54">
        <w:tc>
          <w:tcPr>
            <w:tcW w:w="1646" w:type="pct"/>
            <w:shd w:val="clear" w:color="auto" w:fill="auto"/>
          </w:tcPr>
          <w:p w14:paraId="4F1C5B70" w14:textId="77777777" w:rsidR="00C218CC" w:rsidRPr="00624D54" w:rsidRDefault="00C218CC" w:rsidP="00624D54">
            <w:pPr>
              <w:ind w:left="432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>UV quintile 2</w:t>
            </w:r>
          </w:p>
        </w:tc>
        <w:tc>
          <w:tcPr>
            <w:tcW w:w="376" w:type="pct"/>
            <w:shd w:val="clear" w:color="auto" w:fill="auto"/>
            <w:vAlign w:val="bottom"/>
          </w:tcPr>
          <w:p w14:paraId="0DECA59E" w14:textId="77777777" w:rsidR="00C218CC" w:rsidRPr="00624D54" w:rsidRDefault="00C218CC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512" w:type="pct"/>
            <w:shd w:val="clear" w:color="auto" w:fill="auto"/>
            <w:vAlign w:val="bottom"/>
          </w:tcPr>
          <w:p w14:paraId="4A9A4E47" w14:textId="77777777" w:rsidR="00C218CC" w:rsidRPr="00624D54" w:rsidRDefault="00C218CC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  <w:r w:rsidR="00C237BE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649" w:type="pct"/>
            <w:shd w:val="clear" w:color="auto" w:fill="auto"/>
          </w:tcPr>
          <w:p w14:paraId="1CB9D642" w14:textId="3C5C605D" w:rsidR="00C218CC" w:rsidRPr="00624D54" w:rsidRDefault="00C218CC" w:rsidP="002B41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1.00 (0.79, 1.</w:t>
            </w:r>
            <w:r w:rsidR="002B4158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2B415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76" w:type="pct"/>
            <w:shd w:val="clear" w:color="auto" w:fill="auto"/>
            <w:vAlign w:val="bottom"/>
          </w:tcPr>
          <w:p w14:paraId="205D5B00" w14:textId="77777777" w:rsidR="00C218CC" w:rsidRPr="00624D54" w:rsidRDefault="00C218CC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512" w:type="pct"/>
            <w:shd w:val="clear" w:color="auto" w:fill="auto"/>
            <w:vAlign w:val="bottom"/>
          </w:tcPr>
          <w:p w14:paraId="3878CB3E" w14:textId="77777777" w:rsidR="00C218CC" w:rsidRPr="00624D54" w:rsidRDefault="00C218CC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379</w:t>
            </w:r>
            <w:r w:rsidR="00C237BE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649" w:type="pct"/>
            <w:shd w:val="clear" w:color="auto" w:fill="auto"/>
          </w:tcPr>
          <w:p w14:paraId="0D19E4DD" w14:textId="32CC33F0" w:rsidR="00C218CC" w:rsidRPr="00624D54" w:rsidRDefault="00C218CC" w:rsidP="002B41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="002B4158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2B415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2B4158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(0.</w:t>
            </w:r>
            <w:r w:rsidR="002B4158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2B415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, 1.</w:t>
            </w:r>
            <w:r w:rsidR="002B4158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2B415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0" w:type="pct"/>
            <w:shd w:val="clear" w:color="auto" w:fill="auto"/>
          </w:tcPr>
          <w:p w14:paraId="356DB5DF" w14:textId="77777777" w:rsidR="00C218CC" w:rsidRPr="00624D54" w:rsidRDefault="00C218CC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4D54" w:rsidRPr="00624D54" w14:paraId="17DC2124" w14:textId="77777777" w:rsidTr="00624D54">
        <w:tc>
          <w:tcPr>
            <w:tcW w:w="1646" w:type="pct"/>
            <w:shd w:val="clear" w:color="auto" w:fill="auto"/>
          </w:tcPr>
          <w:p w14:paraId="54EC9879" w14:textId="77777777" w:rsidR="00C218CC" w:rsidRPr="00624D54" w:rsidRDefault="00C218CC" w:rsidP="00624D54">
            <w:pPr>
              <w:ind w:left="432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>UV quintile 3</w:t>
            </w:r>
          </w:p>
        </w:tc>
        <w:tc>
          <w:tcPr>
            <w:tcW w:w="376" w:type="pct"/>
            <w:shd w:val="clear" w:color="auto" w:fill="auto"/>
            <w:vAlign w:val="bottom"/>
          </w:tcPr>
          <w:p w14:paraId="13A22C02" w14:textId="77777777" w:rsidR="00C218CC" w:rsidRPr="00624D54" w:rsidRDefault="00C218CC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12" w:type="pct"/>
            <w:shd w:val="clear" w:color="auto" w:fill="auto"/>
            <w:vAlign w:val="bottom"/>
          </w:tcPr>
          <w:p w14:paraId="4F7EF83B" w14:textId="77777777" w:rsidR="00C218CC" w:rsidRPr="00624D54" w:rsidRDefault="00C218CC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 w:rsidR="00C237BE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649" w:type="pct"/>
            <w:shd w:val="clear" w:color="auto" w:fill="auto"/>
          </w:tcPr>
          <w:p w14:paraId="5505CF6A" w14:textId="5EF14AEA" w:rsidR="00C218CC" w:rsidRPr="00624D54" w:rsidRDefault="00C218CC" w:rsidP="00384B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0.87 (0.</w:t>
            </w:r>
            <w:r w:rsidR="00384B14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384B1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, 1.13)</w:t>
            </w:r>
          </w:p>
        </w:tc>
        <w:tc>
          <w:tcPr>
            <w:tcW w:w="376" w:type="pct"/>
            <w:shd w:val="clear" w:color="auto" w:fill="auto"/>
            <w:vAlign w:val="bottom"/>
          </w:tcPr>
          <w:p w14:paraId="5AF3097F" w14:textId="77777777" w:rsidR="00C218CC" w:rsidRPr="00624D54" w:rsidRDefault="00C218CC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512" w:type="pct"/>
            <w:shd w:val="clear" w:color="auto" w:fill="auto"/>
            <w:vAlign w:val="bottom"/>
          </w:tcPr>
          <w:p w14:paraId="38C02DDF" w14:textId="77777777" w:rsidR="00C218CC" w:rsidRPr="00624D54" w:rsidRDefault="00C218CC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403</w:t>
            </w:r>
            <w:r w:rsidR="00C237BE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649" w:type="pct"/>
            <w:shd w:val="clear" w:color="auto" w:fill="auto"/>
          </w:tcPr>
          <w:p w14:paraId="3FAC8A98" w14:textId="69D3CCD8" w:rsidR="00C218CC" w:rsidRPr="00624D54" w:rsidRDefault="00C218CC" w:rsidP="002B41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1.01 (0.87, 1.</w:t>
            </w:r>
            <w:r w:rsidR="002B4158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2B415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0" w:type="pct"/>
            <w:shd w:val="clear" w:color="auto" w:fill="auto"/>
          </w:tcPr>
          <w:p w14:paraId="594DC71A" w14:textId="77777777" w:rsidR="00C218CC" w:rsidRPr="00624D54" w:rsidRDefault="00C218CC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4D54" w:rsidRPr="00624D54" w14:paraId="4DAFFABE" w14:textId="77777777" w:rsidTr="00624D54">
        <w:tc>
          <w:tcPr>
            <w:tcW w:w="1646" w:type="pct"/>
            <w:shd w:val="clear" w:color="auto" w:fill="auto"/>
          </w:tcPr>
          <w:p w14:paraId="72F01CBF" w14:textId="77777777" w:rsidR="00C218CC" w:rsidRPr="00624D54" w:rsidRDefault="00C218CC" w:rsidP="00624D54">
            <w:pPr>
              <w:ind w:left="432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>UV quintile 4</w:t>
            </w:r>
          </w:p>
        </w:tc>
        <w:tc>
          <w:tcPr>
            <w:tcW w:w="376" w:type="pct"/>
            <w:shd w:val="clear" w:color="auto" w:fill="auto"/>
            <w:vAlign w:val="bottom"/>
          </w:tcPr>
          <w:p w14:paraId="008BADD9" w14:textId="77777777" w:rsidR="00C218CC" w:rsidRPr="00624D54" w:rsidRDefault="00C218CC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12" w:type="pct"/>
            <w:shd w:val="clear" w:color="auto" w:fill="auto"/>
            <w:vAlign w:val="bottom"/>
          </w:tcPr>
          <w:p w14:paraId="09990506" w14:textId="77777777" w:rsidR="00C218CC" w:rsidRPr="00624D54" w:rsidRDefault="00C218CC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  <w:r w:rsidR="00C237BE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848</w:t>
            </w:r>
          </w:p>
        </w:tc>
        <w:tc>
          <w:tcPr>
            <w:tcW w:w="649" w:type="pct"/>
            <w:shd w:val="clear" w:color="auto" w:fill="auto"/>
          </w:tcPr>
          <w:p w14:paraId="4E626A95" w14:textId="6234C3E9" w:rsidR="00C218CC" w:rsidRPr="00624D54" w:rsidRDefault="00C218CC" w:rsidP="002B41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0.9</w:t>
            </w:r>
            <w:r w:rsidR="00384B1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(0.</w:t>
            </w:r>
            <w:r w:rsidR="002B4158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, 1.</w:t>
            </w:r>
            <w:r w:rsidR="002B4158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76" w:type="pct"/>
            <w:shd w:val="clear" w:color="auto" w:fill="auto"/>
            <w:vAlign w:val="bottom"/>
          </w:tcPr>
          <w:p w14:paraId="309FAC56" w14:textId="77777777" w:rsidR="00C218CC" w:rsidRPr="00624D54" w:rsidRDefault="00C218CC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512" w:type="pct"/>
            <w:shd w:val="clear" w:color="auto" w:fill="auto"/>
            <w:vAlign w:val="bottom"/>
          </w:tcPr>
          <w:p w14:paraId="78A32512" w14:textId="77777777" w:rsidR="00C218CC" w:rsidRPr="00624D54" w:rsidRDefault="00C218CC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403</w:t>
            </w:r>
            <w:r w:rsidR="00C237BE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649" w:type="pct"/>
            <w:shd w:val="clear" w:color="auto" w:fill="auto"/>
          </w:tcPr>
          <w:p w14:paraId="25D22ED5" w14:textId="1D4CBABB" w:rsidR="00C218CC" w:rsidRPr="00624D54" w:rsidRDefault="00C218CC" w:rsidP="002B41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="002B4158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B415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2B4158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(0.88, 1.19)</w:t>
            </w:r>
          </w:p>
        </w:tc>
        <w:tc>
          <w:tcPr>
            <w:tcW w:w="280" w:type="pct"/>
            <w:shd w:val="clear" w:color="auto" w:fill="auto"/>
          </w:tcPr>
          <w:p w14:paraId="0B5B6EA2" w14:textId="77777777" w:rsidR="00C218CC" w:rsidRPr="00624D54" w:rsidRDefault="00C218CC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4D54" w:rsidRPr="00624D54" w14:paraId="52AC93C6" w14:textId="77777777" w:rsidTr="00624D54">
        <w:tc>
          <w:tcPr>
            <w:tcW w:w="1646" w:type="pct"/>
            <w:shd w:val="clear" w:color="auto" w:fill="auto"/>
          </w:tcPr>
          <w:p w14:paraId="73332635" w14:textId="77777777" w:rsidR="00C218CC" w:rsidRPr="00624D54" w:rsidRDefault="00C218CC" w:rsidP="00624D54">
            <w:pPr>
              <w:ind w:left="432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>UV quintile 5</w:t>
            </w:r>
          </w:p>
        </w:tc>
        <w:tc>
          <w:tcPr>
            <w:tcW w:w="376" w:type="pct"/>
            <w:shd w:val="clear" w:color="auto" w:fill="auto"/>
            <w:vAlign w:val="bottom"/>
          </w:tcPr>
          <w:p w14:paraId="0C4DC1A2" w14:textId="77777777" w:rsidR="00C218CC" w:rsidRPr="00624D54" w:rsidRDefault="00C218CC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12" w:type="pct"/>
            <w:shd w:val="clear" w:color="auto" w:fill="auto"/>
            <w:vAlign w:val="bottom"/>
          </w:tcPr>
          <w:p w14:paraId="1E0A196D" w14:textId="77777777" w:rsidR="00C218CC" w:rsidRPr="00624D54" w:rsidRDefault="00C218CC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  <w:r w:rsidR="00C237BE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649" w:type="pct"/>
            <w:shd w:val="clear" w:color="auto" w:fill="auto"/>
          </w:tcPr>
          <w:p w14:paraId="047E3F92" w14:textId="18A7C994" w:rsidR="00C218CC" w:rsidRPr="00624D54" w:rsidRDefault="00C218CC" w:rsidP="002B41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0.</w:t>
            </w:r>
            <w:r w:rsidR="002B4158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2B415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2B4158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(0.</w:t>
            </w:r>
            <w:r w:rsidR="002B4158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, 1.</w:t>
            </w:r>
            <w:r w:rsidR="002B4158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2B415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76" w:type="pct"/>
            <w:shd w:val="clear" w:color="auto" w:fill="auto"/>
            <w:vAlign w:val="bottom"/>
          </w:tcPr>
          <w:p w14:paraId="7A5976C3" w14:textId="77777777" w:rsidR="00C218CC" w:rsidRPr="00624D54" w:rsidRDefault="00C218CC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512" w:type="pct"/>
            <w:shd w:val="clear" w:color="auto" w:fill="auto"/>
            <w:vAlign w:val="bottom"/>
          </w:tcPr>
          <w:p w14:paraId="552E15EB" w14:textId="77777777" w:rsidR="00C218CC" w:rsidRPr="00624D54" w:rsidRDefault="00C218CC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418</w:t>
            </w:r>
            <w:r w:rsidR="00C237BE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649" w:type="pct"/>
            <w:shd w:val="clear" w:color="auto" w:fill="auto"/>
          </w:tcPr>
          <w:p w14:paraId="640BB49B" w14:textId="492261A7" w:rsidR="00C218CC" w:rsidRPr="00624D54" w:rsidRDefault="00C218CC" w:rsidP="002B41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="002B4158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B415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2B4158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(0.</w:t>
            </w:r>
            <w:r w:rsidR="002B4158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2B415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, 1.</w:t>
            </w:r>
            <w:r w:rsidR="002B4158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2B415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0" w:type="pct"/>
            <w:shd w:val="clear" w:color="auto" w:fill="auto"/>
          </w:tcPr>
          <w:p w14:paraId="301C8F27" w14:textId="77777777" w:rsidR="00C218CC" w:rsidRPr="00624D54" w:rsidRDefault="00C218CC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4D54" w:rsidRPr="00624D54" w14:paraId="2B6D88E2" w14:textId="77777777" w:rsidTr="00624D54">
        <w:tc>
          <w:tcPr>
            <w:tcW w:w="1646" w:type="pct"/>
            <w:shd w:val="clear" w:color="auto" w:fill="auto"/>
          </w:tcPr>
          <w:p w14:paraId="41ADED25" w14:textId="77777777" w:rsidR="00056D80" w:rsidRPr="00624D54" w:rsidRDefault="00056D80" w:rsidP="00624D54">
            <w:pPr>
              <w:ind w:left="432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624D54">
              <w:rPr>
                <w:rFonts w:ascii="Times New Roman" w:hAnsi="Times New Roman"/>
                <w:sz w:val="20"/>
                <w:szCs w:val="20"/>
              </w:rPr>
              <w:t xml:space="preserve"> for trend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486F7297" w14:textId="77777777" w:rsidR="00056D80" w:rsidRPr="00624D54" w:rsidRDefault="00056D80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768BF600" w14:textId="77777777" w:rsidR="00056D80" w:rsidRPr="00624D54" w:rsidRDefault="00056D80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  <w:vAlign w:val="bottom"/>
          </w:tcPr>
          <w:p w14:paraId="72695475" w14:textId="77777777" w:rsidR="00056D80" w:rsidRPr="00624D54" w:rsidRDefault="00056D80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4DDA1373" w14:textId="77777777" w:rsidR="00056D80" w:rsidRPr="00624D54" w:rsidRDefault="00056D80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422901DD" w14:textId="77777777" w:rsidR="00056D80" w:rsidRPr="00624D54" w:rsidRDefault="00056D80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  <w:vAlign w:val="bottom"/>
          </w:tcPr>
          <w:p w14:paraId="3A394205" w14:textId="77777777" w:rsidR="00056D80" w:rsidRPr="00624D54" w:rsidRDefault="00C218CC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280" w:type="pct"/>
            <w:shd w:val="clear" w:color="auto" w:fill="auto"/>
          </w:tcPr>
          <w:p w14:paraId="41A67F46" w14:textId="77777777" w:rsidR="00056D80" w:rsidRPr="00624D54" w:rsidRDefault="00056D80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4D54" w:rsidRPr="00624D54" w14:paraId="054FC113" w14:textId="77777777" w:rsidTr="00624D54">
        <w:tc>
          <w:tcPr>
            <w:tcW w:w="1646" w:type="pct"/>
            <w:shd w:val="clear" w:color="auto" w:fill="auto"/>
          </w:tcPr>
          <w:p w14:paraId="24290186" w14:textId="77777777" w:rsidR="00056D80" w:rsidRPr="00624D54" w:rsidRDefault="00056D80" w:rsidP="00624D54">
            <w:pPr>
              <w:ind w:left="432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 xml:space="preserve">Continuous UV (per IQR </w:t>
            </w:r>
            <w:proofErr w:type="gramStart"/>
            <w:r w:rsidRPr="00624D54">
              <w:rPr>
                <w:rFonts w:ascii="Times New Roman" w:hAnsi="Times New Roman"/>
                <w:sz w:val="20"/>
                <w:szCs w:val="20"/>
              </w:rPr>
              <w:t>increase)</w:t>
            </w:r>
            <w:r w:rsidRPr="00624D54">
              <w:rPr>
                <w:rFonts w:ascii="Times New Roman" w:hAnsi="Times New Roman"/>
                <w:sz w:val="20"/>
                <w:szCs w:val="20"/>
                <w:vertAlign w:val="superscript"/>
              </w:rPr>
              <w:t>c</w:t>
            </w:r>
            <w:proofErr w:type="gramEnd"/>
          </w:p>
        </w:tc>
        <w:tc>
          <w:tcPr>
            <w:tcW w:w="376" w:type="pct"/>
            <w:shd w:val="clear" w:color="auto" w:fill="auto"/>
            <w:vAlign w:val="center"/>
          </w:tcPr>
          <w:p w14:paraId="542C26BA" w14:textId="77777777" w:rsidR="00056D80" w:rsidRPr="00624D54" w:rsidRDefault="00DD24D1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3CD69E7D" w14:textId="77777777" w:rsidR="00056D80" w:rsidRPr="00624D54" w:rsidRDefault="00DD24D1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531</w:t>
            </w:r>
            <w:r w:rsidR="00C237BE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108AF0FD" w14:textId="119A3561" w:rsidR="00056D80" w:rsidRPr="00624D54" w:rsidRDefault="00C218CC" w:rsidP="00384B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0.</w:t>
            </w:r>
            <w:r w:rsidR="00384B14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384B1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384B14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(0.</w:t>
            </w:r>
            <w:r w:rsidR="002B4158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2B415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, 1.</w:t>
            </w:r>
            <w:r w:rsidR="002B4158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B415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3D4BC9A4" w14:textId="77777777" w:rsidR="00056D80" w:rsidRPr="00624D54" w:rsidRDefault="00D3555D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C237BE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844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1F83671B" w14:textId="77777777" w:rsidR="00056D80" w:rsidRPr="00624D54" w:rsidRDefault="00D3555D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C237BE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967</w:t>
            </w:r>
            <w:r w:rsidR="00C237BE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0F173813" w14:textId="3591227F" w:rsidR="00056D80" w:rsidRPr="00624D54" w:rsidRDefault="00C218CC" w:rsidP="00384B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="00384B14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384B1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384B14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(0.</w:t>
            </w:r>
            <w:r w:rsidR="002B4158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2B415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, 1.06)</w:t>
            </w:r>
          </w:p>
        </w:tc>
        <w:tc>
          <w:tcPr>
            <w:tcW w:w="280" w:type="pct"/>
            <w:shd w:val="clear" w:color="auto" w:fill="auto"/>
          </w:tcPr>
          <w:p w14:paraId="08CEEC66" w14:textId="77777777" w:rsidR="00056D80" w:rsidRPr="00624D54" w:rsidRDefault="00056D80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4D54" w:rsidRPr="00624D54" w14:paraId="2F553D48" w14:textId="77777777" w:rsidTr="00624D54">
        <w:tc>
          <w:tcPr>
            <w:tcW w:w="1646" w:type="pct"/>
            <w:shd w:val="clear" w:color="auto" w:fill="auto"/>
          </w:tcPr>
          <w:p w14:paraId="5FAEBC55" w14:textId="77777777" w:rsidR="00056D80" w:rsidRPr="00624D54" w:rsidRDefault="00056D80" w:rsidP="00056D80">
            <w:pPr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>ER-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4D7BFF31" w14:textId="77777777" w:rsidR="00056D80" w:rsidRPr="00624D54" w:rsidRDefault="00056D80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28F9CD60" w14:textId="77777777" w:rsidR="00056D80" w:rsidRPr="00624D54" w:rsidRDefault="00056D80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  <w:vAlign w:val="bottom"/>
          </w:tcPr>
          <w:p w14:paraId="124895CC" w14:textId="77777777" w:rsidR="00056D80" w:rsidRPr="00624D54" w:rsidRDefault="00056D80" w:rsidP="00624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05A77640" w14:textId="77777777" w:rsidR="00056D80" w:rsidRPr="00624D54" w:rsidRDefault="00056D80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04701F24" w14:textId="77777777" w:rsidR="00056D80" w:rsidRPr="00624D54" w:rsidRDefault="00056D80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  <w:vAlign w:val="bottom"/>
          </w:tcPr>
          <w:p w14:paraId="5C6749CB" w14:textId="77777777" w:rsidR="00056D80" w:rsidRPr="00624D54" w:rsidRDefault="00056D80" w:rsidP="00624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auto"/>
          </w:tcPr>
          <w:p w14:paraId="0186E6EA" w14:textId="77777777" w:rsidR="00056D80" w:rsidRPr="00624D54" w:rsidRDefault="00056D80" w:rsidP="00624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>0.63</w:t>
            </w:r>
          </w:p>
        </w:tc>
      </w:tr>
      <w:tr w:rsidR="00624D54" w:rsidRPr="00624D54" w14:paraId="538DA053" w14:textId="77777777" w:rsidTr="00624D54">
        <w:tc>
          <w:tcPr>
            <w:tcW w:w="1646" w:type="pct"/>
            <w:shd w:val="clear" w:color="auto" w:fill="auto"/>
          </w:tcPr>
          <w:p w14:paraId="741CB551" w14:textId="77777777" w:rsidR="00D3555D" w:rsidRPr="00624D54" w:rsidRDefault="00D3555D" w:rsidP="00624D54">
            <w:pPr>
              <w:ind w:left="432"/>
              <w:rPr>
                <w:rFonts w:ascii="Times New Roman" w:hAnsi="Times New Roman"/>
                <w:sz w:val="20"/>
                <w:szCs w:val="20"/>
              </w:rPr>
            </w:pPr>
            <w:bookmarkStart w:id="68" w:name="_Hlk463531943"/>
            <w:r w:rsidRPr="00624D54">
              <w:rPr>
                <w:rFonts w:ascii="Times New Roman" w:hAnsi="Times New Roman"/>
                <w:sz w:val="20"/>
                <w:szCs w:val="20"/>
              </w:rPr>
              <w:t>UV quintile 1</w:t>
            </w:r>
          </w:p>
        </w:tc>
        <w:tc>
          <w:tcPr>
            <w:tcW w:w="376" w:type="pct"/>
            <w:shd w:val="clear" w:color="auto" w:fill="auto"/>
            <w:vAlign w:val="bottom"/>
          </w:tcPr>
          <w:p w14:paraId="0C64D8AE" w14:textId="77777777" w:rsidR="00D3555D" w:rsidRPr="00624D54" w:rsidRDefault="00D3555D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12" w:type="pct"/>
            <w:shd w:val="clear" w:color="auto" w:fill="auto"/>
            <w:vAlign w:val="bottom"/>
          </w:tcPr>
          <w:p w14:paraId="13D94AD4" w14:textId="77777777" w:rsidR="00D3555D" w:rsidRPr="00624D54" w:rsidRDefault="00D3555D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138</w:t>
            </w:r>
            <w:r w:rsidR="00C237BE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079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121862A9" w14:textId="77777777" w:rsidR="00D3555D" w:rsidRPr="00624D54" w:rsidRDefault="00D3555D" w:rsidP="00624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>Referent</w:t>
            </w:r>
          </w:p>
        </w:tc>
        <w:tc>
          <w:tcPr>
            <w:tcW w:w="376" w:type="pct"/>
            <w:shd w:val="clear" w:color="auto" w:fill="auto"/>
            <w:vAlign w:val="bottom"/>
          </w:tcPr>
          <w:p w14:paraId="4C8DB759" w14:textId="77777777" w:rsidR="00D3555D" w:rsidRPr="00624D54" w:rsidRDefault="00D3555D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12" w:type="pct"/>
            <w:shd w:val="clear" w:color="auto" w:fill="auto"/>
            <w:vAlign w:val="bottom"/>
          </w:tcPr>
          <w:p w14:paraId="73BFB5E2" w14:textId="77777777" w:rsidR="00D3555D" w:rsidRPr="00624D54" w:rsidRDefault="00D3555D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362</w:t>
            </w:r>
            <w:r w:rsidR="00C237BE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893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1CB1962A" w14:textId="77777777" w:rsidR="00D3555D" w:rsidRPr="00624D54" w:rsidRDefault="00D3555D" w:rsidP="00624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>Referent</w:t>
            </w:r>
          </w:p>
        </w:tc>
        <w:tc>
          <w:tcPr>
            <w:tcW w:w="280" w:type="pct"/>
            <w:shd w:val="clear" w:color="auto" w:fill="auto"/>
          </w:tcPr>
          <w:p w14:paraId="63DA94DC" w14:textId="77777777" w:rsidR="00D3555D" w:rsidRPr="00624D54" w:rsidRDefault="00D3555D" w:rsidP="00624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D54" w:rsidRPr="00624D54" w14:paraId="7B480AF8" w14:textId="77777777" w:rsidTr="00624D54">
        <w:tc>
          <w:tcPr>
            <w:tcW w:w="1646" w:type="pct"/>
            <w:shd w:val="clear" w:color="auto" w:fill="auto"/>
          </w:tcPr>
          <w:p w14:paraId="7B4C7946" w14:textId="77777777" w:rsidR="00C218CC" w:rsidRPr="00624D54" w:rsidRDefault="00C218CC" w:rsidP="00624D54">
            <w:pPr>
              <w:ind w:left="432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>UV quintile 2</w:t>
            </w:r>
          </w:p>
        </w:tc>
        <w:tc>
          <w:tcPr>
            <w:tcW w:w="376" w:type="pct"/>
            <w:shd w:val="clear" w:color="auto" w:fill="auto"/>
            <w:vAlign w:val="bottom"/>
          </w:tcPr>
          <w:p w14:paraId="3FD56C90" w14:textId="77777777" w:rsidR="00C218CC" w:rsidRPr="00624D54" w:rsidRDefault="00C218CC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12" w:type="pct"/>
            <w:shd w:val="clear" w:color="auto" w:fill="auto"/>
            <w:vAlign w:val="bottom"/>
          </w:tcPr>
          <w:p w14:paraId="79B2AD25" w14:textId="77777777" w:rsidR="00C218CC" w:rsidRPr="00624D54" w:rsidRDefault="00C218CC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  <w:r w:rsidR="00C237BE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649" w:type="pct"/>
            <w:shd w:val="clear" w:color="auto" w:fill="auto"/>
          </w:tcPr>
          <w:p w14:paraId="56A966AA" w14:textId="50ABDB62" w:rsidR="00C218CC" w:rsidRPr="00624D54" w:rsidRDefault="00C218CC" w:rsidP="002B41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0.</w:t>
            </w:r>
            <w:r w:rsidR="002B4158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  <w:r w:rsidR="002B4158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(0.</w:t>
            </w:r>
            <w:r w:rsidR="002B4158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2B415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, 1.</w:t>
            </w:r>
            <w:r w:rsidR="002B4158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76" w:type="pct"/>
            <w:shd w:val="clear" w:color="auto" w:fill="auto"/>
            <w:vAlign w:val="bottom"/>
          </w:tcPr>
          <w:p w14:paraId="3BD47C46" w14:textId="77777777" w:rsidR="00C218CC" w:rsidRPr="00624D54" w:rsidRDefault="00C218CC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12" w:type="pct"/>
            <w:shd w:val="clear" w:color="auto" w:fill="auto"/>
            <w:vAlign w:val="bottom"/>
          </w:tcPr>
          <w:p w14:paraId="61B04E36" w14:textId="77777777" w:rsidR="00C218CC" w:rsidRPr="00624D54" w:rsidRDefault="00C218CC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379</w:t>
            </w:r>
            <w:r w:rsidR="00C237BE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982</w:t>
            </w:r>
          </w:p>
        </w:tc>
        <w:tc>
          <w:tcPr>
            <w:tcW w:w="649" w:type="pct"/>
            <w:shd w:val="clear" w:color="auto" w:fill="auto"/>
          </w:tcPr>
          <w:p w14:paraId="43B56414" w14:textId="4F5047B9" w:rsidR="00C218CC" w:rsidRPr="00624D54" w:rsidRDefault="00C218CC" w:rsidP="00F931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="002B4158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2B415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2B4158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(0.</w:t>
            </w:r>
            <w:r w:rsidR="002B4158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2B415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, 1.</w:t>
            </w:r>
            <w:r w:rsidR="002B4158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2B415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0" w:type="pct"/>
            <w:shd w:val="clear" w:color="auto" w:fill="auto"/>
          </w:tcPr>
          <w:p w14:paraId="20CD33C7" w14:textId="77777777" w:rsidR="00C218CC" w:rsidRPr="00624D54" w:rsidRDefault="00C218CC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4D54" w:rsidRPr="00624D54" w14:paraId="6889DEE0" w14:textId="77777777" w:rsidTr="00624D54">
        <w:tc>
          <w:tcPr>
            <w:tcW w:w="1646" w:type="pct"/>
            <w:shd w:val="clear" w:color="auto" w:fill="auto"/>
          </w:tcPr>
          <w:p w14:paraId="15D9B658" w14:textId="77777777" w:rsidR="00C218CC" w:rsidRPr="00624D54" w:rsidRDefault="00C218CC" w:rsidP="00624D54">
            <w:pPr>
              <w:ind w:left="432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>UV quintile 3</w:t>
            </w:r>
          </w:p>
        </w:tc>
        <w:tc>
          <w:tcPr>
            <w:tcW w:w="376" w:type="pct"/>
            <w:shd w:val="clear" w:color="auto" w:fill="auto"/>
            <w:vAlign w:val="bottom"/>
          </w:tcPr>
          <w:p w14:paraId="5C351752" w14:textId="77777777" w:rsidR="00C218CC" w:rsidRPr="00624D54" w:rsidRDefault="00C218CC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12" w:type="pct"/>
            <w:shd w:val="clear" w:color="auto" w:fill="auto"/>
            <w:vAlign w:val="bottom"/>
          </w:tcPr>
          <w:p w14:paraId="7BCC9E52" w14:textId="77777777" w:rsidR="00C218CC" w:rsidRPr="00624D54" w:rsidRDefault="00C218CC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 w:rsidR="00C237BE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649" w:type="pct"/>
            <w:shd w:val="clear" w:color="auto" w:fill="auto"/>
          </w:tcPr>
          <w:p w14:paraId="73E2A174" w14:textId="04528A0A" w:rsidR="00C218CC" w:rsidRPr="00624D54" w:rsidRDefault="00C218CC" w:rsidP="00F931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="002B415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  <w:r w:rsidR="002B4158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(0.</w:t>
            </w:r>
            <w:r w:rsidR="002B4158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2B415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, 1.82)</w:t>
            </w:r>
          </w:p>
        </w:tc>
        <w:tc>
          <w:tcPr>
            <w:tcW w:w="376" w:type="pct"/>
            <w:shd w:val="clear" w:color="auto" w:fill="auto"/>
            <w:vAlign w:val="bottom"/>
          </w:tcPr>
          <w:p w14:paraId="5858CE1C" w14:textId="77777777" w:rsidR="00C218CC" w:rsidRPr="00624D54" w:rsidRDefault="00C218CC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12" w:type="pct"/>
            <w:shd w:val="clear" w:color="auto" w:fill="auto"/>
            <w:vAlign w:val="bottom"/>
          </w:tcPr>
          <w:p w14:paraId="61E7E275" w14:textId="77777777" w:rsidR="00C218CC" w:rsidRPr="00624D54" w:rsidRDefault="00C218CC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403</w:t>
            </w:r>
            <w:r w:rsidR="00C237BE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649" w:type="pct"/>
            <w:shd w:val="clear" w:color="auto" w:fill="auto"/>
          </w:tcPr>
          <w:p w14:paraId="17E79DFD" w14:textId="6D866451" w:rsidR="00C218CC" w:rsidRPr="00624D54" w:rsidRDefault="00C218CC" w:rsidP="00F931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0.93 (0.69, 1.</w:t>
            </w:r>
            <w:r w:rsidR="002B4158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2B415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0" w:type="pct"/>
            <w:shd w:val="clear" w:color="auto" w:fill="auto"/>
          </w:tcPr>
          <w:p w14:paraId="2BA4B393" w14:textId="77777777" w:rsidR="00C218CC" w:rsidRPr="00624D54" w:rsidRDefault="00C218CC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4D54" w:rsidRPr="00624D54" w14:paraId="1030B387" w14:textId="77777777" w:rsidTr="00624D54">
        <w:tc>
          <w:tcPr>
            <w:tcW w:w="1646" w:type="pct"/>
            <w:shd w:val="clear" w:color="auto" w:fill="auto"/>
          </w:tcPr>
          <w:p w14:paraId="0C38145D" w14:textId="77777777" w:rsidR="00C218CC" w:rsidRPr="00624D54" w:rsidRDefault="00C218CC" w:rsidP="00624D54">
            <w:pPr>
              <w:ind w:left="432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>UV quintile 4</w:t>
            </w:r>
          </w:p>
        </w:tc>
        <w:tc>
          <w:tcPr>
            <w:tcW w:w="376" w:type="pct"/>
            <w:shd w:val="clear" w:color="auto" w:fill="auto"/>
            <w:vAlign w:val="bottom"/>
          </w:tcPr>
          <w:p w14:paraId="5E71F738" w14:textId="77777777" w:rsidR="00C218CC" w:rsidRPr="00624D54" w:rsidRDefault="00C218CC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12" w:type="pct"/>
            <w:shd w:val="clear" w:color="auto" w:fill="auto"/>
            <w:vAlign w:val="bottom"/>
          </w:tcPr>
          <w:p w14:paraId="55260B77" w14:textId="77777777" w:rsidR="00C218CC" w:rsidRPr="00624D54" w:rsidRDefault="00C218CC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  <w:r w:rsidR="00C237BE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889</w:t>
            </w:r>
          </w:p>
        </w:tc>
        <w:tc>
          <w:tcPr>
            <w:tcW w:w="649" w:type="pct"/>
            <w:shd w:val="clear" w:color="auto" w:fill="auto"/>
          </w:tcPr>
          <w:p w14:paraId="2F92B231" w14:textId="7FE53E2D" w:rsidR="00C218CC" w:rsidRPr="00624D54" w:rsidRDefault="00C218CC" w:rsidP="00F931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="002B4158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2B415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2B4158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(0.</w:t>
            </w:r>
            <w:r w:rsidR="002B4158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2B415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, 1.</w:t>
            </w:r>
            <w:r w:rsidR="002B4158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76" w:type="pct"/>
            <w:shd w:val="clear" w:color="auto" w:fill="auto"/>
            <w:vAlign w:val="bottom"/>
          </w:tcPr>
          <w:p w14:paraId="29CAD31A" w14:textId="77777777" w:rsidR="00C218CC" w:rsidRPr="00624D54" w:rsidRDefault="00C218CC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12" w:type="pct"/>
            <w:shd w:val="clear" w:color="auto" w:fill="auto"/>
            <w:vAlign w:val="bottom"/>
          </w:tcPr>
          <w:p w14:paraId="651142FE" w14:textId="77777777" w:rsidR="00C218CC" w:rsidRPr="00624D54" w:rsidRDefault="00C218CC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403</w:t>
            </w:r>
            <w:r w:rsidR="00C237BE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743</w:t>
            </w:r>
          </w:p>
        </w:tc>
        <w:tc>
          <w:tcPr>
            <w:tcW w:w="649" w:type="pct"/>
            <w:shd w:val="clear" w:color="auto" w:fill="auto"/>
          </w:tcPr>
          <w:p w14:paraId="6243ED1A" w14:textId="2ABC2E93" w:rsidR="00C218CC" w:rsidRPr="00624D54" w:rsidRDefault="00C218CC" w:rsidP="00F931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0.</w:t>
            </w:r>
            <w:r w:rsidR="002B4158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2B415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2B4158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(0.</w:t>
            </w:r>
            <w:r w:rsidR="002B4158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2B415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, 1.</w:t>
            </w:r>
            <w:r w:rsidR="002B4158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2B415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0" w:type="pct"/>
            <w:shd w:val="clear" w:color="auto" w:fill="auto"/>
          </w:tcPr>
          <w:p w14:paraId="62EBEEB0" w14:textId="77777777" w:rsidR="00C218CC" w:rsidRPr="00624D54" w:rsidRDefault="00C218CC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4D54" w:rsidRPr="00624D54" w14:paraId="30FD409E" w14:textId="77777777" w:rsidTr="00624D54">
        <w:tc>
          <w:tcPr>
            <w:tcW w:w="1646" w:type="pct"/>
            <w:shd w:val="clear" w:color="auto" w:fill="auto"/>
          </w:tcPr>
          <w:p w14:paraId="3763F080" w14:textId="77777777" w:rsidR="00C218CC" w:rsidRPr="00624D54" w:rsidRDefault="00C218CC" w:rsidP="00624D54">
            <w:pPr>
              <w:ind w:left="432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>UV quintile 5</w:t>
            </w:r>
          </w:p>
        </w:tc>
        <w:tc>
          <w:tcPr>
            <w:tcW w:w="376" w:type="pct"/>
            <w:shd w:val="clear" w:color="auto" w:fill="auto"/>
            <w:vAlign w:val="bottom"/>
          </w:tcPr>
          <w:p w14:paraId="100E29A8" w14:textId="77777777" w:rsidR="00C218CC" w:rsidRPr="00624D54" w:rsidRDefault="00C218CC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12" w:type="pct"/>
            <w:shd w:val="clear" w:color="auto" w:fill="auto"/>
            <w:vAlign w:val="bottom"/>
          </w:tcPr>
          <w:p w14:paraId="0A60CCA1" w14:textId="77777777" w:rsidR="00C218CC" w:rsidRPr="00624D54" w:rsidRDefault="00C218CC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  <w:r w:rsidR="00C237BE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649" w:type="pct"/>
            <w:shd w:val="clear" w:color="auto" w:fill="auto"/>
          </w:tcPr>
          <w:p w14:paraId="3E96F19D" w14:textId="656E2C25" w:rsidR="00C218CC" w:rsidRPr="00624D54" w:rsidRDefault="00C218CC" w:rsidP="00F931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="002B4158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B415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2B4158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(0.</w:t>
            </w:r>
            <w:r w:rsidR="002B4158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2B415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, 1.</w:t>
            </w:r>
            <w:r w:rsidR="002B415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2B4158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76" w:type="pct"/>
            <w:shd w:val="clear" w:color="auto" w:fill="auto"/>
            <w:vAlign w:val="bottom"/>
          </w:tcPr>
          <w:p w14:paraId="3FBFE58F" w14:textId="77777777" w:rsidR="00C218CC" w:rsidRPr="00624D54" w:rsidRDefault="00C218CC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12" w:type="pct"/>
            <w:shd w:val="clear" w:color="auto" w:fill="auto"/>
            <w:vAlign w:val="bottom"/>
          </w:tcPr>
          <w:p w14:paraId="3FD66A67" w14:textId="77777777" w:rsidR="00C218CC" w:rsidRPr="00624D54" w:rsidRDefault="00C218CC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419</w:t>
            </w:r>
            <w:r w:rsidR="00C237BE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649" w:type="pct"/>
            <w:shd w:val="clear" w:color="auto" w:fill="auto"/>
          </w:tcPr>
          <w:p w14:paraId="1FBCC7E3" w14:textId="0F04AB3D" w:rsidR="00C218CC" w:rsidRPr="00624D54" w:rsidRDefault="00C218CC" w:rsidP="00F931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0.</w:t>
            </w:r>
            <w:r w:rsidR="002B4158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2B415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2B4158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(0.</w:t>
            </w:r>
            <w:r w:rsidR="002B4158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2B415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, 1.</w:t>
            </w:r>
            <w:r w:rsidR="002B4158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2B415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0" w:type="pct"/>
            <w:shd w:val="clear" w:color="auto" w:fill="auto"/>
          </w:tcPr>
          <w:p w14:paraId="284D1A78" w14:textId="77777777" w:rsidR="00C218CC" w:rsidRPr="00624D54" w:rsidRDefault="00C218CC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bookmarkEnd w:id="68"/>
      <w:tr w:rsidR="00624D54" w:rsidRPr="00624D54" w14:paraId="0F40EEED" w14:textId="77777777" w:rsidTr="00624D54">
        <w:tc>
          <w:tcPr>
            <w:tcW w:w="1646" w:type="pct"/>
            <w:shd w:val="clear" w:color="auto" w:fill="auto"/>
          </w:tcPr>
          <w:p w14:paraId="7EA4AAC3" w14:textId="77777777" w:rsidR="00056D80" w:rsidRPr="00624D54" w:rsidRDefault="00056D80" w:rsidP="00624D54">
            <w:pPr>
              <w:ind w:left="432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624D54">
              <w:rPr>
                <w:rFonts w:ascii="Times New Roman" w:hAnsi="Times New Roman"/>
                <w:sz w:val="20"/>
                <w:szCs w:val="20"/>
              </w:rPr>
              <w:t xml:space="preserve"> for trend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0E37F1FB" w14:textId="77777777" w:rsidR="00056D80" w:rsidRPr="00624D54" w:rsidRDefault="00056D80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134AD678" w14:textId="77777777" w:rsidR="00056D80" w:rsidRPr="00624D54" w:rsidRDefault="00056D80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  <w:vAlign w:val="bottom"/>
          </w:tcPr>
          <w:p w14:paraId="39127A7B" w14:textId="77777777" w:rsidR="00056D80" w:rsidRPr="00624D54" w:rsidRDefault="00056D80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14F1A611" w14:textId="77777777" w:rsidR="00056D80" w:rsidRPr="00624D54" w:rsidRDefault="00056D80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157C8470" w14:textId="77777777" w:rsidR="00056D80" w:rsidRPr="00624D54" w:rsidRDefault="00056D80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  <w:vAlign w:val="bottom"/>
          </w:tcPr>
          <w:p w14:paraId="64F1813F" w14:textId="77777777" w:rsidR="00056D80" w:rsidRPr="00624D54" w:rsidRDefault="00C218CC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280" w:type="pct"/>
            <w:shd w:val="clear" w:color="auto" w:fill="auto"/>
          </w:tcPr>
          <w:p w14:paraId="1FF82F72" w14:textId="77777777" w:rsidR="00056D80" w:rsidRPr="00624D54" w:rsidRDefault="00056D80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4D54" w:rsidRPr="00624D54" w14:paraId="4A9F3FD4" w14:textId="77777777" w:rsidTr="00624D54">
        <w:tc>
          <w:tcPr>
            <w:tcW w:w="1646" w:type="pct"/>
            <w:tcBorders>
              <w:bottom w:val="single" w:sz="4" w:space="0" w:color="auto"/>
            </w:tcBorders>
            <w:shd w:val="clear" w:color="auto" w:fill="auto"/>
          </w:tcPr>
          <w:p w14:paraId="491AAAA7" w14:textId="77777777" w:rsidR="00056D80" w:rsidRPr="00624D54" w:rsidRDefault="00056D80" w:rsidP="00624D54">
            <w:pPr>
              <w:ind w:left="432"/>
              <w:rPr>
                <w:rFonts w:ascii="Times New Roman" w:hAnsi="Times New Roman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sz w:val="20"/>
                <w:szCs w:val="20"/>
              </w:rPr>
              <w:t xml:space="preserve">Continuous UV (per IQR </w:t>
            </w:r>
            <w:proofErr w:type="gramStart"/>
            <w:r w:rsidRPr="00624D54">
              <w:rPr>
                <w:rFonts w:ascii="Times New Roman" w:hAnsi="Times New Roman"/>
                <w:sz w:val="20"/>
                <w:szCs w:val="20"/>
              </w:rPr>
              <w:t>increase)</w:t>
            </w:r>
            <w:r w:rsidRPr="00624D54">
              <w:rPr>
                <w:rFonts w:ascii="Times New Roman" w:hAnsi="Times New Roman"/>
                <w:sz w:val="20"/>
                <w:szCs w:val="20"/>
                <w:vertAlign w:val="superscript"/>
              </w:rPr>
              <w:t>c</w:t>
            </w:r>
            <w:proofErr w:type="gramEnd"/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11971F" w14:textId="77777777" w:rsidR="00056D80" w:rsidRPr="00624D54" w:rsidRDefault="00056D80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DF3A8F" w14:textId="77777777" w:rsidR="00056D80" w:rsidRPr="00624D54" w:rsidRDefault="00D3555D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531</w:t>
            </w:r>
            <w:r w:rsidR="00C237BE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D63F91" w14:textId="366657B2" w:rsidR="00056D80" w:rsidRPr="00624D54" w:rsidRDefault="00C218CC" w:rsidP="00F931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1.04 (0.</w:t>
            </w:r>
            <w:r w:rsidR="002B4158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2B415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, 1.</w:t>
            </w:r>
            <w:r w:rsidR="002B4158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515952" w14:textId="77777777" w:rsidR="00056D80" w:rsidRPr="00624D54" w:rsidRDefault="00056D80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DC743E" w14:textId="77777777" w:rsidR="00056D80" w:rsidRPr="00624D54" w:rsidRDefault="00D3555D" w:rsidP="00624D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C237BE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968</w:t>
            </w:r>
            <w:r w:rsidR="00C237BE"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6461C4" w14:textId="77777777" w:rsidR="00056D80" w:rsidRPr="00624D54" w:rsidRDefault="00C218CC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D54">
              <w:rPr>
                <w:rFonts w:ascii="Times New Roman" w:hAnsi="Times New Roman"/>
                <w:color w:val="000000"/>
                <w:sz w:val="20"/>
                <w:szCs w:val="20"/>
              </w:rPr>
              <w:t>0.99 (0.89, 1.10)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auto"/>
          </w:tcPr>
          <w:p w14:paraId="19075D9E" w14:textId="77777777" w:rsidR="00056D80" w:rsidRPr="00624D54" w:rsidRDefault="00056D80" w:rsidP="00624D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5A608227" w14:textId="77777777" w:rsidR="009A024A" w:rsidRDefault="009A024A" w:rsidP="009A024A">
      <w:pPr>
        <w:rPr>
          <w:rFonts w:ascii="Times New Roman" w:hAnsi="Times New Roman"/>
          <w:sz w:val="20"/>
          <w:szCs w:val="20"/>
          <w:vertAlign w:val="superscript"/>
        </w:rPr>
      </w:pPr>
    </w:p>
    <w:p w14:paraId="436DFFB7" w14:textId="77777777" w:rsidR="009A024A" w:rsidRPr="009E647A" w:rsidRDefault="009A024A" w:rsidP="009A024A">
      <w:pPr>
        <w:rPr>
          <w:rFonts w:ascii="Times New Roman" w:hAnsi="Times New Roman"/>
          <w:sz w:val="20"/>
          <w:szCs w:val="20"/>
        </w:rPr>
      </w:pPr>
      <w:r w:rsidRPr="009E647A">
        <w:rPr>
          <w:rFonts w:ascii="Times New Roman" w:hAnsi="Times New Roman"/>
          <w:sz w:val="20"/>
          <w:szCs w:val="20"/>
          <w:vertAlign w:val="superscript"/>
        </w:rPr>
        <w:t>a</w:t>
      </w:r>
      <w:r w:rsidRPr="009E647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UV</w:t>
      </w:r>
      <w:r w:rsidRPr="009E647A">
        <w:rPr>
          <w:rFonts w:ascii="Times New Roman" w:hAnsi="Times New Roman"/>
          <w:sz w:val="20"/>
          <w:szCs w:val="20"/>
        </w:rPr>
        <w:t xml:space="preserve"> quintile 1: &lt;</w:t>
      </w:r>
      <w:r>
        <w:rPr>
          <w:rFonts w:ascii="Times New Roman" w:hAnsi="Times New Roman"/>
          <w:sz w:val="20"/>
          <w:szCs w:val="20"/>
        </w:rPr>
        <w:t>166.6</w:t>
      </w:r>
      <w:r w:rsidRPr="009E647A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mW</w:t>
      </w:r>
      <w:proofErr w:type="spellEnd"/>
      <w:r w:rsidRPr="009E647A">
        <w:rPr>
          <w:rFonts w:ascii="Times New Roman" w:hAnsi="Times New Roman"/>
          <w:sz w:val="20"/>
          <w:szCs w:val="20"/>
        </w:rPr>
        <w:t>/m</w:t>
      </w:r>
      <w:r>
        <w:rPr>
          <w:rFonts w:ascii="Times New Roman" w:hAnsi="Times New Roman"/>
          <w:sz w:val="20"/>
          <w:szCs w:val="20"/>
          <w:vertAlign w:val="superscript"/>
        </w:rPr>
        <w:t>2</w:t>
      </w:r>
      <w:r w:rsidRPr="009E647A">
        <w:rPr>
          <w:rFonts w:ascii="Times New Roman" w:hAnsi="Times New Roman"/>
          <w:sz w:val="20"/>
          <w:szCs w:val="20"/>
        </w:rPr>
        <w:t>; quintile 2: ≥</w:t>
      </w:r>
      <w:r>
        <w:rPr>
          <w:rFonts w:ascii="Times New Roman" w:hAnsi="Times New Roman"/>
          <w:sz w:val="20"/>
          <w:szCs w:val="20"/>
        </w:rPr>
        <w:t>166.6</w:t>
      </w:r>
      <w:r w:rsidRPr="009E647A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173.7</w:t>
      </w:r>
      <w:r w:rsidRPr="009E647A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mW</w:t>
      </w:r>
      <w:proofErr w:type="spellEnd"/>
      <w:r w:rsidRPr="009E647A">
        <w:rPr>
          <w:rFonts w:ascii="Times New Roman" w:hAnsi="Times New Roman"/>
          <w:sz w:val="20"/>
          <w:szCs w:val="20"/>
        </w:rPr>
        <w:t>/m</w:t>
      </w:r>
      <w:r>
        <w:rPr>
          <w:rFonts w:ascii="Times New Roman" w:hAnsi="Times New Roman"/>
          <w:sz w:val="20"/>
          <w:szCs w:val="20"/>
          <w:vertAlign w:val="superscript"/>
        </w:rPr>
        <w:t>2</w:t>
      </w:r>
      <w:r w:rsidRPr="009E647A">
        <w:rPr>
          <w:rFonts w:ascii="Times New Roman" w:hAnsi="Times New Roman"/>
          <w:sz w:val="20"/>
          <w:szCs w:val="20"/>
        </w:rPr>
        <w:t>; quintile 3: ≥</w:t>
      </w:r>
      <w:r>
        <w:rPr>
          <w:rFonts w:ascii="Times New Roman" w:hAnsi="Times New Roman"/>
          <w:sz w:val="20"/>
          <w:szCs w:val="20"/>
        </w:rPr>
        <w:t>173.7</w:t>
      </w:r>
      <w:r w:rsidRPr="009E647A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182.9</w:t>
      </w:r>
      <w:r w:rsidRPr="009E647A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mW</w:t>
      </w:r>
      <w:proofErr w:type="spellEnd"/>
      <w:r w:rsidRPr="009E647A">
        <w:rPr>
          <w:rFonts w:ascii="Times New Roman" w:hAnsi="Times New Roman"/>
          <w:sz w:val="20"/>
          <w:szCs w:val="20"/>
        </w:rPr>
        <w:t>/m</w:t>
      </w:r>
      <w:r>
        <w:rPr>
          <w:rFonts w:ascii="Times New Roman" w:hAnsi="Times New Roman"/>
          <w:sz w:val="20"/>
          <w:szCs w:val="20"/>
          <w:vertAlign w:val="superscript"/>
        </w:rPr>
        <w:t>2</w:t>
      </w:r>
      <w:r w:rsidRPr="009E647A">
        <w:rPr>
          <w:rFonts w:ascii="Times New Roman" w:hAnsi="Times New Roman"/>
          <w:sz w:val="20"/>
          <w:szCs w:val="20"/>
        </w:rPr>
        <w:t>; quintile 4: ≥</w:t>
      </w:r>
      <w:r>
        <w:rPr>
          <w:rFonts w:ascii="Times New Roman" w:hAnsi="Times New Roman"/>
          <w:sz w:val="20"/>
          <w:szCs w:val="20"/>
        </w:rPr>
        <w:t>182.9</w:t>
      </w:r>
      <w:r w:rsidRPr="009E647A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209.9</w:t>
      </w:r>
      <w:r w:rsidRPr="009E647A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mW</w:t>
      </w:r>
      <w:proofErr w:type="spellEnd"/>
      <w:r w:rsidRPr="009E647A">
        <w:rPr>
          <w:rFonts w:ascii="Times New Roman" w:hAnsi="Times New Roman"/>
          <w:sz w:val="20"/>
          <w:szCs w:val="20"/>
        </w:rPr>
        <w:t>/m</w:t>
      </w:r>
      <w:r>
        <w:rPr>
          <w:rFonts w:ascii="Times New Roman" w:hAnsi="Times New Roman"/>
          <w:sz w:val="20"/>
          <w:szCs w:val="20"/>
          <w:vertAlign w:val="superscript"/>
        </w:rPr>
        <w:t>2</w:t>
      </w:r>
      <w:r w:rsidRPr="009E647A">
        <w:rPr>
          <w:rFonts w:ascii="Times New Roman" w:hAnsi="Times New Roman"/>
          <w:sz w:val="20"/>
          <w:szCs w:val="20"/>
        </w:rPr>
        <w:t>; quintile 5: ≥</w:t>
      </w:r>
      <w:r>
        <w:rPr>
          <w:rFonts w:ascii="Times New Roman" w:hAnsi="Times New Roman"/>
          <w:sz w:val="20"/>
          <w:szCs w:val="20"/>
        </w:rPr>
        <w:t>209.9</w:t>
      </w:r>
      <w:r w:rsidRPr="009E647A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mW</w:t>
      </w:r>
      <w:proofErr w:type="spellEnd"/>
      <w:r w:rsidRPr="009E647A">
        <w:rPr>
          <w:rFonts w:ascii="Times New Roman" w:hAnsi="Times New Roman"/>
          <w:sz w:val="20"/>
          <w:szCs w:val="20"/>
        </w:rPr>
        <w:t>/m</w:t>
      </w:r>
      <w:r>
        <w:rPr>
          <w:rFonts w:ascii="Times New Roman" w:hAnsi="Times New Roman"/>
          <w:sz w:val="20"/>
          <w:szCs w:val="20"/>
          <w:vertAlign w:val="superscript"/>
        </w:rPr>
        <w:t>2</w:t>
      </w:r>
      <w:r w:rsidRPr="009E647A">
        <w:rPr>
          <w:rFonts w:ascii="Times New Roman" w:hAnsi="Times New Roman"/>
          <w:sz w:val="20"/>
          <w:szCs w:val="20"/>
        </w:rPr>
        <w:t>.</w:t>
      </w:r>
    </w:p>
    <w:p w14:paraId="6DF7D862" w14:textId="77777777" w:rsidR="009A024A" w:rsidRPr="009E647A" w:rsidRDefault="009A024A" w:rsidP="009A024A">
      <w:pPr>
        <w:rPr>
          <w:rFonts w:ascii="Times New Roman" w:hAnsi="Times New Roman"/>
          <w:sz w:val="20"/>
          <w:szCs w:val="20"/>
        </w:rPr>
      </w:pPr>
      <w:r w:rsidRPr="009E647A">
        <w:rPr>
          <w:rFonts w:ascii="Times New Roman" w:hAnsi="Times New Roman"/>
          <w:sz w:val="20"/>
          <w:szCs w:val="20"/>
          <w:vertAlign w:val="superscript"/>
        </w:rPr>
        <w:t>b</w:t>
      </w:r>
      <w:r>
        <w:rPr>
          <w:rFonts w:ascii="Times New Roman" w:hAnsi="Times New Roman"/>
          <w:sz w:val="20"/>
          <w:szCs w:val="20"/>
        </w:rPr>
        <w:t xml:space="preserve"> Adjusted for age, race, </w:t>
      </w:r>
      <w:r w:rsidRPr="009E647A">
        <w:rPr>
          <w:rFonts w:ascii="Times New Roman" w:hAnsi="Times New Roman"/>
          <w:sz w:val="20"/>
          <w:szCs w:val="20"/>
        </w:rPr>
        <w:t>Census tract median home value, Census tract median income, marital status, living arrangements, individual-level income</w:t>
      </w:r>
      <w:r>
        <w:rPr>
          <w:rFonts w:ascii="Times New Roman" w:hAnsi="Times New Roman"/>
          <w:sz w:val="20"/>
          <w:szCs w:val="20"/>
        </w:rPr>
        <w:t xml:space="preserve">, </w:t>
      </w:r>
      <w:r w:rsidRPr="009E647A">
        <w:rPr>
          <w:rFonts w:ascii="Times New Roman" w:hAnsi="Times New Roman"/>
          <w:sz w:val="20"/>
          <w:szCs w:val="20"/>
        </w:rPr>
        <w:t>family history of breast cancer, personal history of biopsy-confirmed BBD, age at menarche, parity,</w:t>
      </w:r>
      <w:r>
        <w:rPr>
          <w:rFonts w:ascii="Times New Roman" w:hAnsi="Times New Roman"/>
          <w:sz w:val="20"/>
          <w:szCs w:val="20"/>
        </w:rPr>
        <w:t xml:space="preserve"> age at first birth, lactation, </w:t>
      </w:r>
      <w:r w:rsidRPr="009E647A">
        <w:rPr>
          <w:rFonts w:ascii="Times New Roman" w:hAnsi="Times New Roman"/>
          <w:sz w:val="20"/>
          <w:szCs w:val="20"/>
        </w:rPr>
        <w:t xml:space="preserve">hormone use (among postmenopausal women only), height, BMI at age 18, change in BMI since age 18, physical activity, adult alcohol consumption, </w:t>
      </w:r>
      <w:r>
        <w:rPr>
          <w:rFonts w:ascii="Times New Roman" w:hAnsi="Times New Roman"/>
          <w:sz w:val="20"/>
          <w:szCs w:val="20"/>
        </w:rPr>
        <w:t xml:space="preserve">total vitamin D intake, </w:t>
      </w:r>
      <w:r w:rsidRPr="009E647A">
        <w:rPr>
          <w:rFonts w:ascii="Times New Roman" w:hAnsi="Times New Roman"/>
          <w:sz w:val="20"/>
          <w:szCs w:val="20"/>
        </w:rPr>
        <w:t>population density.</w:t>
      </w:r>
    </w:p>
    <w:p w14:paraId="43215021" w14:textId="7DB85C5E" w:rsidR="004D4665" w:rsidRPr="00A219D7" w:rsidRDefault="00373D9D" w:rsidP="0032385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c</w:t>
      </w:r>
      <w:r w:rsidR="009A024A" w:rsidRPr="009E647A">
        <w:rPr>
          <w:rFonts w:ascii="Times New Roman" w:hAnsi="Times New Roman"/>
          <w:sz w:val="20"/>
          <w:szCs w:val="20"/>
        </w:rPr>
        <w:t xml:space="preserve"> An IQR increase in cumulative average </w:t>
      </w:r>
      <w:r w:rsidR="009A024A">
        <w:rPr>
          <w:rFonts w:ascii="Times New Roman" w:hAnsi="Times New Roman"/>
          <w:sz w:val="20"/>
          <w:szCs w:val="20"/>
        </w:rPr>
        <w:t>UV</w:t>
      </w:r>
      <w:r w:rsidR="009A024A" w:rsidRPr="009E647A">
        <w:rPr>
          <w:rFonts w:ascii="Times New Roman" w:hAnsi="Times New Roman"/>
          <w:sz w:val="20"/>
          <w:szCs w:val="20"/>
        </w:rPr>
        <w:t xml:space="preserve"> is </w:t>
      </w:r>
      <w:r w:rsidR="009A024A">
        <w:rPr>
          <w:rFonts w:ascii="Times New Roman" w:hAnsi="Times New Roman"/>
          <w:sz w:val="20"/>
          <w:szCs w:val="20"/>
        </w:rPr>
        <w:t>30.0</w:t>
      </w:r>
      <w:r w:rsidR="009A024A" w:rsidRPr="009E647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A024A">
        <w:rPr>
          <w:rFonts w:ascii="Times New Roman" w:hAnsi="Times New Roman"/>
          <w:sz w:val="20"/>
          <w:szCs w:val="20"/>
        </w:rPr>
        <w:t>mW</w:t>
      </w:r>
      <w:proofErr w:type="spellEnd"/>
      <w:r w:rsidR="009A024A" w:rsidRPr="009E647A">
        <w:rPr>
          <w:rFonts w:ascii="Times New Roman" w:hAnsi="Times New Roman"/>
          <w:sz w:val="20"/>
          <w:szCs w:val="20"/>
        </w:rPr>
        <w:t>/m</w:t>
      </w:r>
      <w:r w:rsidR="009A024A">
        <w:rPr>
          <w:rFonts w:ascii="Times New Roman" w:hAnsi="Times New Roman"/>
          <w:sz w:val="20"/>
          <w:szCs w:val="20"/>
          <w:vertAlign w:val="superscript"/>
        </w:rPr>
        <w:t>2</w:t>
      </w:r>
      <w:r w:rsidR="009A024A">
        <w:rPr>
          <w:rFonts w:ascii="Times New Roman" w:hAnsi="Times New Roman"/>
          <w:sz w:val="20"/>
          <w:szCs w:val="20"/>
        </w:rPr>
        <w:t>.</w:t>
      </w:r>
    </w:p>
    <w:sectPr w:rsidR="004D4665" w:rsidRPr="00A219D7" w:rsidSect="00313793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DEB7C" w14:textId="77777777" w:rsidR="00B012CA" w:rsidRDefault="00B012CA" w:rsidP="00507F51">
      <w:r>
        <w:separator/>
      </w:r>
    </w:p>
  </w:endnote>
  <w:endnote w:type="continuationSeparator" w:id="0">
    <w:p w14:paraId="6F6B62D9" w14:textId="77777777" w:rsidR="00B012CA" w:rsidRDefault="00B012CA" w:rsidP="00507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966F2" w14:textId="77777777" w:rsidR="007C4104" w:rsidRPr="002509FB" w:rsidRDefault="007C4104">
    <w:pPr>
      <w:pStyle w:val="Footer"/>
      <w:jc w:val="right"/>
      <w:rPr>
        <w:rFonts w:ascii="Times New Roman" w:hAnsi="Times New Roman"/>
      </w:rPr>
    </w:pPr>
    <w:r w:rsidRPr="002509FB">
      <w:rPr>
        <w:rFonts w:ascii="Times New Roman" w:hAnsi="Times New Roman"/>
      </w:rPr>
      <w:fldChar w:fldCharType="begin"/>
    </w:r>
    <w:r w:rsidRPr="002509FB">
      <w:rPr>
        <w:rFonts w:ascii="Times New Roman" w:hAnsi="Times New Roman"/>
      </w:rPr>
      <w:instrText xml:space="preserve"> PAGE   \* MERGEFORMAT </w:instrText>
    </w:r>
    <w:r w:rsidRPr="002509FB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2509FB">
      <w:rPr>
        <w:rFonts w:ascii="Times New Roman" w:hAnsi="Times New Roman"/>
        <w:noProof/>
      </w:rPr>
      <w:fldChar w:fldCharType="end"/>
    </w:r>
  </w:p>
  <w:p w14:paraId="657F2216" w14:textId="77777777" w:rsidR="007C4104" w:rsidRDefault="007C41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CA717" w14:textId="41DD75AF" w:rsidR="00775CCE" w:rsidRPr="002509FB" w:rsidRDefault="00775CCE">
    <w:pPr>
      <w:pStyle w:val="Footer"/>
      <w:jc w:val="right"/>
      <w:rPr>
        <w:rFonts w:ascii="Times New Roman" w:hAnsi="Times New Roman"/>
      </w:rPr>
    </w:pPr>
    <w:r w:rsidRPr="002509FB">
      <w:rPr>
        <w:rFonts w:ascii="Times New Roman" w:hAnsi="Times New Roman"/>
      </w:rPr>
      <w:fldChar w:fldCharType="begin"/>
    </w:r>
    <w:r w:rsidRPr="002509FB">
      <w:rPr>
        <w:rFonts w:ascii="Times New Roman" w:hAnsi="Times New Roman"/>
      </w:rPr>
      <w:instrText xml:space="preserve"> PAGE   \* MERGEFORMAT </w:instrText>
    </w:r>
    <w:r w:rsidRPr="002509FB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2509FB">
      <w:rPr>
        <w:rFonts w:ascii="Times New Roman" w:hAnsi="Times New Roman"/>
        <w:noProof/>
      </w:rPr>
      <w:fldChar w:fldCharType="end"/>
    </w:r>
  </w:p>
  <w:p w14:paraId="65F2DA45" w14:textId="77777777" w:rsidR="00775CCE" w:rsidRDefault="00775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B483C" w14:textId="77777777" w:rsidR="00B012CA" w:rsidRDefault="00B012CA" w:rsidP="00507F51">
      <w:r>
        <w:separator/>
      </w:r>
    </w:p>
  </w:footnote>
  <w:footnote w:type="continuationSeparator" w:id="0">
    <w:p w14:paraId="6B11CB54" w14:textId="77777777" w:rsidR="00B012CA" w:rsidRDefault="00B012CA" w:rsidP="00507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B5DC3"/>
    <w:multiLevelType w:val="hybridMultilevel"/>
    <w:tmpl w:val="789C7CA2"/>
    <w:lvl w:ilvl="0" w:tplc="118EE2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2019F"/>
    <w:multiLevelType w:val="hybridMultilevel"/>
    <w:tmpl w:val="6B4CE2B0"/>
    <w:lvl w:ilvl="0" w:tplc="4BF6AE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7C4B"/>
    <w:rsid w:val="00000B43"/>
    <w:rsid w:val="00001157"/>
    <w:rsid w:val="00010267"/>
    <w:rsid w:val="00010E7B"/>
    <w:rsid w:val="000178AA"/>
    <w:rsid w:val="00021954"/>
    <w:rsid w:val="0002373F"/>
    <w:rsid w:val="00024321"/>
    <w:rsid w:val="00025EAB"/>
    <w:rsid w:val="00027AAB"/>
    <w:rsid w:val="0003217A"/>
    <w:rsid w:val="00033655"/>
    <w:rsid w:val="00034A0D"/>
    <w:rsid w:val="00035875"/>
    <w:rsid w:val="00041BAA"/>
    <w:rsid w:val="00045988"/>
    <w:rsid w:val="00045F75"/>
    <w:rsid w:val="0004642F"/>
    <w:rsid w:val="000509D2"/>
    <w:rsid w:val="00054E7E"/>
    <w:rsid w:val="00056D80"/>
    <w:rsid w:val="00057D18"/>
    <w:rsid w:val="00060C91"/>
    <w:rsid w:val="000619F9"/>
    <w:rsid w:val="00063C6C"/>
    <w:rsid w:val="0006493B"/>
    <w:rsid w:val="00064CE0"/>
    <w:rsid w:val="00065480"/>
    <w:rsid w:val="000662EA"/>
    <w:rsid w:val="000767DA"/>
    <w:rsid w:val="000805DF"/>
    <w:rsid w:val="0008337F"/>
    <w:rsid w:val="00084AEA"/>
    <w:rsid w:val="0008632D"/>
    <w:rsid w:val="00090877"/>
    <w:rsid w:val="00090D78"/>
    <w:rsid w:val="0009228E"/>
    <w:rsid w:val="0009445E"/>
    <w:rsid w:val="000A0292"/>
    <w:rsid w:val="000A2F12"/>
    <w:rsid w:val="000A4D43"/>
    <w:rsid w:val="000A63FD"/>
    <w:rsid w:val="000A6C35"/>
    <w:rsid w:val="000A7FB3"/>
    <w:rsid w:val="000B0EE5"/>
    <w:rsid w:val="000B33D3"/>
    <w:rsid w:val="000C4B8D"/>
    <w:rsid w:val="000C4F9B"/>
    <w:rsid w:val="000C5526"/>
    <w:rsid w:val="000C680D"/>
    <w:rsid w:val="000D2F3C"/>
    <w:rsid w:val="000D3881"/>
    <w:rsid w:val="000D613F"/>
    <w:rsid w:val="000E0655"/>
    <w:rsid w:val="000E3871"/>
    <w:rsid w:val="000F39F6"/>
    <w:rsid w:val="001010A0"/>
    <w:rsid w:val="0010231B"/>
    <w:rsid w:val="00105475"/>
    <w:rsid w:val="00111605"/>
    <w:rsid w:val="001172AF"/>
    <w:rsid w:val="00121D92"/>
    <w:rsid w:val="00126B95"/>
    <w:rsid w:val="00126DDE"/>
    <w:rsid w:val="001326B0"/>
    <w:rsid w:val="00134571"/>
    <w:rsid w:val="00135D5A"/>
    <w:rsid w:val="00135E0F"/>
    <w:rsid w:val="00137985"/>
    <w:rsid w:val="001404C5"/>
    <w:rsid w:val="001454DC"/>
    <w:rsid w:val="001470F2"/>
    <w:rsid w:val="00150B79"/>
    <w:rsid w:val="001539EB"/>
    <w:rsid w:val="00155C06"/>
    <w:rsid w:val="001562A3"/>
    <w:rsid w:val="00157012"/>
    <w:rsid w:val="00157FFB"/>
    <w:rsid w:val="001600AB"/>
    <w:rsid w:val="00163AC3"/>
    <w:rsid w:val="001715A0"/>
    <w:rsid w:val="00175312"/>
    <w:rsid w:val="00181067"/>
    <w:rsid w:val="00184D17"/>
    <w:rsid w:val="001859BF"/>
    <w:rsid w:val="00187F69"/>
    <w:rsid w:val="0019171D"/>
    <w:rsid w:val="0019261C"/>
    <w:rsid w:val="00192FC8"/>
    <w:rsid w:val="00196542"/>
    <w:rsid w:val="001976B5"/>
    <w:rsid w:val="001A3B4C"/>
    <w:rsid w:val="001A4AD2"/>
    <w:rsid w:val="001A7C0F"/>
    <w:rsid w:val="001A7C30"/>
    <w:rsid w:val="001B2D80"/>
    <w:rsid w:val="001B3A85"/>
    <w:rsid w:val="001B3CCB"/>
    <w:rsid w:val="001B5AD7"/>
    <w:rsid w:val="001C2A9D"/>
    <w:rsid w:val="001C2C0D"/>
    <w:rsid w:val="001C79DC"/>
    <w:rsid w:val="001D553A"/>
    <w:rsid w:val="001D76B4"/>
    <w:rsid w:val="001E2D5F"/>
    <w:rsid w:val="001F2DEF"/>
    <w:rsid w:val="001F69AA"/>
    <w:rsid w:val="0020039F"/>
    <w:rsid w:val="002015D6"/>
    <w:rsid w:val="00203493"/>
    <w:rsid w:val="00207F14"/>
    <w:rsid w:val="002110E9"/>
    <w:rsid w:val="002134E4"/>
    <w:rsid w:val="002134FF"/>
    <w:rsid w:val="00213756"/>
    <w:rsid w:val="00215167"/>
    <w:rsid w:val="00216260"/>
    <w:rsid w:val="002207D4"/>
    <w:rsid w:val="00221A4B"/>
    <w:rsid w:val="00222FB0"/>
    <w:rsid w:val="00224CD9"/>
    <w:rsid w:val="00226231"/>
    <w:rsid w:val="00230183"/>
    <w:rsid w:val="00235C47"/>
    <w:rsid w:val="002409CF"/>
    <w:rsid w:val="00241721"/>
    <w:rsid w:val="00243396"/>
    <w:rsid w:val="002509FB"/>
    <w:rsid w:val="00250EE9"/>
    <w:rsid w:val="00252CA5"/>
    <w:rsid w:val="002541DE"/>
    <w:rsid w:val="00255623"/>
    <w:rsid w:val="0026186F"/>
    <w:rsid w:val="00262043"/>
    <w:rsid w:val="00263BB8"/>
    <w:rsid w:val="00263EAC"/>
    <w:rsid w:val="00264A24"/>
    <w:rsid w:val="00265AC9"/>
    <w:rsid w:val="002672BF"/>
    <w:rsid w:val="00270F73"/>
    <w:rsid w:val="002721C9"/>
    <w:rsid w:val="0027283B"/>
    <w:rsid w:val="00272C35"/>
    <w:rsid w:val="00273FE9"/>
    <w:rsid w:val="00276685"/>
    <w:rsid w:val="002778A3"/>
    <w:rsid w:val="002846F4"/>
    <w:rsid w:val="00284906"/>
    <w:rsid w:val="00284EC2"/>
    <w:rsid w:val="0028564E"/>
    <w:rsid w:val="0029073D"/>
    <w:rsid w:val="002914A4"/>
    <w:rsid w:val="00295AF3"/>
    <w:rsid w:val="00296C1F"/>
    <w:rsid w:val="002973BD"/>
    <w:rsid w:val="002977C0"/>
    <w:rsid w:val="002A1AEF"/>
    <w:rsid w:val="002A2A43"/>
    <w:rsid w:val="002A5AD7"/>
    <w:rsid w:val="002A6804"/>
    <w:rsid w:val="002A7568"/>
    <w:rsid w:val="002B0763"/>
    <w:rsid w:val="002B24AF"/>
    <w:rsid w:val="002B29E0"/>
    <w:rsid w:val="002B39AE"/>
    <w:rsid w:val="002B4158"/>
    <w:rsid w:val="002B6AC5"/>
    <w:rsid w:val="002B7AB0"/>
    <w:rsid w:val="002C04F5"/>
    <w:rsid w:val="002C58CA"/>
    <w:rsid w:val="002C6E27"/>
    <w:rsid w:val="002C7C4B"/>
    <w:rsid w:val="002D243D"/>
    <w:rsid w:val="002D4BA8"/>
    <w:rsid w:val="002D6DF9"/>
    <w:rsid w:val="002D73BD"/>
    <w:rsid w:val="002E0B2F"/>
    <w:rsid w:val="002E5EAA"/>
    <w:rsid w:val="002E62A0"/>
    <w:rsid w:val="002E6749"/>
    <w:rsid w:val="002E6B48"/>
    <w:rsid w:val="002F0DEE"/>
    <w:rsid w:val="002F2DED"/>
    <w:rsid w:val="002F4B5C"/>
    <w:rsid w:val="002F4BA0"/>
    <w:rsid w:val="002F5C0F"/>
    <w:rsid w:val="002F6C93"/>
    <w:rsid w:val="003001F1"/>
    <w:rsid w:val="003010C5"/>
    <w:rsid w:val="0030386B"/>
    <w:rsid w:val="00304945"/>
    <w:rsid w:val="00313793"/>
    <w:rsid w:val="0032067E"/>
    <w:rsid w:val="00323856"/>
    <w:rsid w:val="00326807"/>
    <w:rsid w:val="00333C2B"/>
    <w:rsid w:val="003343EA"/>
    <w:rsid w:val="0033521B"/>
    <w:rsid w:val="003358CF"/>
    <w:rsid w:val="003369C9"/>
    <w:rsid w:val="003432E6"/>
    <w:rsid w:val="00343B42"/>
    <w:rsid w:val="00343FF4"/>
    <w:rsid w:val="00350F84"/>
    <w:rsid w:val="00354256"/>
    <w:rsid w:val="0035444E"/>
    <w:rsid w:val="003574A9"/>
    <w:rsid w:val="00357765"/>
    <w:rsid w:val="00360385"/>
    <w:rsid w:val="00363BDA"/>
    <w:rsid w:val="00366E31"/>
    <w:rsid w:val="00367687"/>
    <w:rsid w:val="00373D9D"/>
    <w:rsid w:val="00376E43"/>
    <w:rsid w:val="003801B2"/>
    <w:rsid w:val="003818F2"/>
    <w:rsid w:val="003844F1"/>
    <w:rsid w:val="00384B14"/>
    <w:rsid w:val="00385709"/>
    <w:rsid w:val="00385865"/>
    <w:rsid w:val="0038633D"/>
    <w:rsid w:val="003916A8"/>
    <w:rsid w:val="00394363"/>
    <w:rsid w:val="0039744D"/>
    <w:rsid w:val="00397771"/>
    <w:rsid w:val="003A0C27"/>
    <w:rsid w:val="003A3D95"/>
    <w:rsid w:val="003B3AA4"/>
    <w:rsid w:val="003C404F"/>
    <w:rsid w:val="003C4D6F"/>
    <w:rsid w:val="003D03A9"/>
    <w:rsid w:val="003D111B"/>
    <w:rsid w:val="003D2275"/>
    <w:rsid w:val="003D3F37"/>
    <w:rsid w:val="003D639A"/>
    <w:rsid w:val="003D6E21"/>
    <w:rsid w:val="003E339A"/>
    <w:rsid w:val="003E36B5"/>
    <w:rsid w:val="003E4186"/>
    <w:rsid w:val="003E5125"/>
    <w:rsid w:val="003F2373"/>
    <w:rsid w:val="003F50CF"/>
    <w:rsid w:val="00405DBA"/>
    <w:rsid w:val="004061E3"/>
    <w:rsid w:val="0040753D"/>
    <w:rsid w:val="00407E66"/>
    <w:rsid w:val="00410003"/>
    <w:rsid w:val="00411447"/>
    <w:rsid w:val="0041353C"/>
    <w:rsid w:val="004147AF"/>
    <w:rsid w:val="004165B7"/>
    <w:rsid w:val="00417276"/>
    <w:rsid w:val="004266D6"/>
    <w:rsid w:val="0042704C"/>
    <w:rsid w:val="0043490A"/>
    <w:rsid w:val="0043705E"/>
    <w:rsid w:val="0044311C"/>
    <w:rsid w:val="00447160"/>
    <w:rsid w:val="0044729D"/>
    <w:rsid w:val="004502CD"/>
    <w:rsid w:val="00451AF8"/>
    <w:rsid w:val="004534CB"/>
    <w:rsid w:val="00453843"/>
    <w:rsid w:val="00453FC1"/>
    <w:rsid w:val="0046284A"/>
    <w:rsid w:val="0046401D"/>
    <w:rsid w:val="004640F3"/>
    <w:rsid w:val="00466296"/>
    <w:rsid w:val="00466B47"/>
    <w:rsid w:val="004721AC"/>
    <w:rsid w:val="00476969"/>
    <w:rsid w:val="004815CE"/>
    <w:rsid w:val="00483094"/>
    <w:rsid w:val="0048360D"/>
    <w:rsid w:val="00483859"/>
    <w:rsid w:val="004842A2"/>
    <w:rsid w:val="00495130"/>
    <w:rsid w:val="00496085"/>
    <w:rsid w:val="004974D5"/>
    <w:rsid w:val="004A1673"/>
    <w:rsid w:val="004A187B"/>
    <w:rsid w:val="004A46E8"/>
    <w:rsid w:val="004A4C78"/>
    <w:rsid w:val="004A71B3"/>
    <w:rsid w:val="004B398D"/>
    <w:rsid w:val="004B7D16"/>
    <w:rsid w:val="004D1DD9"/>
    <w:rsid w:val="004D201F"/>
    <w:rsid w:val="004D2622"/>
    <w:rsid w:val="004D3F61"/>
    <w:rsid w:val="004D4665"/>
    <w:rsid w:val="004E0449"/>
    <w:rsid w:val="004E2E59"/>
    <w:rsid w:val="004E3430"/>
    <w:rsid w:val="004F0309"/>
    <w:rsid w:val="004F28F9"/>
    <w:rsid w:val="004F3B1F"/>
    <w:rsid w:val="004F4B69"/>
    <w:rsid w:val="004F757F"/>
    <w:rsid w:val="005007FC"/>
    <w:rsid w:val="00504956"/>
    <w:rsid w:val="00507F51"/>
    <w:rsid w:val="005117BE"/>
    <w:rsid w:val="005145AB"/>
    <w:rsid w:val="00517891"/>
    <w:rsid w:val="0052052F"/>
    <w:rsid w:val="00521019"/>
    <w:rsid w:val="00524D03"/>
    <w:rsid w:val="00527EE8"/>
    <w:rsid w:val="00532EFD"/>
    <w:rsid w:val="00533827"/>
    <w:rsid w:val="00537191"/>
    <w:rsid w:val="00537212"/>
    <w:rsid w:val="00542A08"/>
    <w:rsid w:val="00543BBF"/>
    <w:rsid w:val="0054478B"/>
    <w:rsid w:val="00546411"/>
    <w:rsid w:val="005470BD"/>
    <w:rsid w:val="005518E5"/>
    <w:rsid w:val="00553130"/>
    <w:rsid w:val="005538C0"/>
    <w:rsid w:val="00553B6A"/>
    <w:rsid w:val="00553BC3"/>
    <w:rsid w:val="005554BF"/>
    <w:rsid w:val="005561A0"/>
    <w:rsid w:val="00556D1E"/>
    <w:rsid w:val="0056041F"/>
    <w:rsid w:val="00562DDD"/>
    <w:rsid w:val="00564321"/>
    <w:rsid w:val="00564AA0"/>
    <w:rsid w:val="0056567F"/>
    <w:rsid w:val="0056582B"/>
    <w:rsid w:val="00565C1C"/>
    <w:rsid w:val="0056641A"/>
    <w:rsid w:val="00566EC7"/>
    <w:rsid w:val="00573ED4"/>
    <w:rsid w:val="005747C4"/>
    <w:rsid w:val="00575567"/>
    <w:rsid w:val="00575651"/>
    <w:rsid w:val="005800AB"/>
    <w:rsid w:val="00584593"/>
    <w:rsid w:val="00592E8A"/>
    <w:rsid w:val="00595D38"/>
    <w:rsid w:val="005A1915"/>
    <w:rsid w:val="005A7D1C"/>
    <w:rsid w:val="005B0F63"/>
    <w:rsid w:val="005B2B3E"/>
    <w:rsid w:val="005B4E86"/>
    <w:rsid w:val="005B5044"/>
    <w:rsid w:val="005B5F16"/>
    <w:rsid w:val="005C01C1"/>
    <w:rsid w:val="005C0EE9"/>
    <w:rsid w:val="005D2ABC"/>
    <w:rsid w:val="005D39D2"/>
    <w:rsid w:val="005D3E51"/>
    <w:rsid w:val="005D5B25"/>
    <w:rsid w:val="005D785D"/>
    <w:rsid w:val="005E46AE"/>
    <w:rsid w:val="005F74EA"/>
    <w:rsid w:val="006006CC"/>
    <w:rsid w:val="00601345"/>
    <w:rsid w:val="006061C6"/>
    <w:rsid w:val="00607452"/>
    <w:rsid w:val="006106D5"/>
    <w:rsid w:val="00611275"/>
    <w:rsid w:val="00612B30"/>
    <w:rsid w:val="00617849"/>
    <w:rsid w:val="00617A9C"/>
    <w:rsid w:val="00617FD1"/>
    <w:rsid w:val="00621322"/>
    <w:rsid w:val="00624D54"/>
    <w:rsid w:val="00632563"/>
    <w:rsid w:val="00636668"/>
    <w:rsid w:val="006372AB"/>
    <w:rsid w:val="00637C31"/>
    <w:rsid w:val="0064129C"/>
    <w:rsid w:val="0064552F"/>
    <w:rsid w:val="006541C3"/>
    <w:rsid w:val="00654263"/>
    <w:rsid w:val="006548FA"/>
    <w:rsid w:val="00661433"/>
    <w:rsid w:val="00661813"/>
    <w:rsid w:val="00670372"/>
    <w:rsid w:val="006707BE"/>
    <w:rsid w:val="006718AE"/>
    <w:rsid w:val="00672A1A"/>
    <w:rsid w:val="00675531"/>
    <w:rsid w:val="0067553A"/>
    <w:rsid w:val="00675FE5"/>
    <w:rsid w:val="0068350E"/>
    <w:rsid w:val="00683825"/>
    <w:rsid w:val="00683CDA"/>
    <w:rsid w:val="00685911"/>
    <w:rsid w:val="00685F28"/>
    <w:rsid w:val="00690D96"/>
    <w:rsid w:val="006A395D"/>
    <w:rsid w:val="006B387B"/>
    <w:rsid w:val="006C17BB"/>
    <w:rsid w:val="006C3FF2"/>
    <w:rsid w:val="006C4C3F"/>
    <w:rsid w:val="006C6544"/>
    <w:rsid w:val="006C7929"/>
    <w:rsid w:val="006D0D99"/>
    <w:rsid w:val="006D1ADB"/>
    <w:rsid w:val="006D5CBA"/>
    <w:rsid w:val="006F54CC"/>
    <w:rsid w:val="006F5A46"/>
    <w:rsid w:val="006F770C"/>
    <w:rsid w:val="00700435"/>
    <w:rsid w:val="00700A78"/>
    <w:rsid w:val="00701D91"/>
    <w:rsid w:val="007030FB"/>
    <w:rsid w:val="00704453"/>
    <w:rsid w:val="00706C5F"/>
    <w:rsid w:val="00716B6F"/>
    <w:rsid w:val="00720B2F"/>
    <w:rsid w:val="00727F08"/>
    <w:rsid w:val="00730575"/>
    <w:rsid w:val="007355F4"/>
    <w:rsid w:val="00735BF2"/>
    <w:rsid w:val="00737039"/>
    <w:rsid w:val="00740A34"/>
    <w:rsid w:val="0074121E"/>
    <w:rsid w:val="00744EBA"/>
    <w:rsid w:val="007459A9"/>
    <w:rsid w:val="00747772"/>
    <w:rsid w:val="00750889"/>
    <w:rsid w:val="0075115B"/>
    <w:rsid w:val="007560A0"/>
    <w:rsid w:val="007562B8"/>
    <w:rsid w:val="00760011"/>
    <w:rsid w:val="00762B14"/>
    <w:rsid w:val="007659C3"/>
    <w:rsid w:val="00766EBD"/>
    <w:rsid w:val="00771683"/>
    <w:rsid w:val="00771986"/>
    <w:rsid w:val="00774754"/>
    <w:rsid w:val="00774CFD"/>
    <w:rsid w:val="00775CCE"/>
    <w:rsid w:val="00775E0E"/>
    <w:rsid w:val="0077621F"/>
    <w:rsid w:val="0077678D"/>
    <w:rsid w:val="00790D39"/>
    <w:rsid w:val="00791C25"/>
    <w:rsid w:val="00791C70"/>
    <w:rsid w:val="00793A47"/>
    <w:rsid w:val="00795158"/>
    <w:rsid w:val="007956C8"/>
    <w:rsid w:val="00795CF0"/>
    <w:rsid w:val="007A2CA8"/>
    <w:rsid w:val="007A4655"/>
    <w:rsid w:val="007B3977"/>
    <w:rsid w:val="007B6550"/>
    <w:rsid w:val="007C0320"/>
    <w:rsid w:val="007C0558"/>
    <w:rsid w:val="007C1555"/>
    <w:rsid w:val="007C24C8"/>
    <w:rsid w:val="007C4104"/>
    <w:rsid w:val="007C41AC"/>
    <w:rsid w:val="007C4390"/>
    <w:rsid w:val="007D2112"/>
    <w:rsid w:val="007D274A"/>
    <w:rsid w:val="007D5BF8"/>
    <w:rsid w:val="007D68C6"/>
    <w:rsid w:val="007E4410"/>
    <w:rsid w:val="007F07DB"/>
    <w:rsid w:val="007F4F30"/>
    <w:rsid w:val="007F58B1"/>
    <w:rsid w:val="007F602E"/>
    <w:rsid w:val="0080056D"/>
    <w:rsid w:val="00801035"/>
    <w:rsid w:val="008022F0"/>
    <w:rsid w:val="00803A3A"/>
    <w:rsid w:val="00805726"/>
    <w:rsid w:val="008127F5"/>
    <w:rsid w:val="00812D2E"/>
    <w:rsid w:val="00815C03"/>
    <w:rsid w:val="00815C7A"/>
    <w:rsid w:val="00816376"/>
    <w:rsid w:val="00817127"/>
    <w:rsid w:val="008172D9"/>
    <w:rsid w:val="00821F79"/>
    <w:rsid w:val="00822A4E"/>
    <w:rsid w:val="00827D7F"/>
    <w:rsid w:val="008303CE"/>
    <w:rsid w:val="00833472"/>
    <w:rsid w:val="008345C2"/>
    <w:rsid w:val="00834F78"/>
    <w:rsid w:val="008351C3"/>
    <w:rsid w:val="00837290"/>
    <w:rsid w:val="00837A38"/>
    <w:rsid w:val="00840C3F"/>
    <w:rsid w:val="0084145A"/>
    <w:rsid w:val="00843084"/>
    <w:rsid w:val="00843972"/>
    <w:rsid w:val="00844EF7"/>
    <w:rsid w:val="00845A00"/>
    <w:rsid w:val="0084613A"/>
    <w:rsid w:val="00846C0D"/>
    <w:rsid w:val="00851E8B"/>
    <w:rsid w:val="008568DF"/>
    <w:rsid w:val="00857B5A"/>
    <w:rsid w:val="00860A18"/>
    <w:rsid w:val="00864947"/>
    <w:rsid w:val="0086498A"/>
    <w:rsid w:val="00864E32"/>
    <w:rsid w:val="00867920"/>
    <w:rsid w:val="00871362"/>
    <w:rsid w:val="00874604"/>
    <w:rsid w:val="00875CC6"/>
    <w:rsid w:val="00877D76"/>
    <w:rsid w:val="008813EA"/>
    <w:rsid w:val="008820FE"/>
    <w:rsid w:val="00884136"/>
    <w:rsid w:val="00884612"/>
    <w:rsid w:val="00884E79"/>
    <w:rsid w:val="00885D1E"/>
    <w:rsid w:val="008868F4"/>
    <w:rsid w:val="00890195"/>
    <w:rsid w:val="0089705E"/>
    <w:rsid w:val="008A063C"/>
    <w:rsid w:val="008A2011"/>
    <w:rsid w:val="008A51E3"/>
    <w:rsid w:val="008A5DC5"/>
    <w:rsid w:val="008A6EA8"/>
    <w:rsid w:val="008B3F2B"/>
    <w:rsid w:val="008B4F9D"/>
    <w:rsid w:val="008B5329"/>
    <w:rsid w:val="008B737E"/>
    <w:rsid w:val="008C4BED"/>
    <w:rsid w:val="008C7140"/>
    <w:rsid w:val="008D6332"/>
    <w:rsid w:val="008E5AF9"/>
    <w:rsid w:val="008E5DD3"/>
    <w:rsid w:val="008E72E2"/>
    <w:rsid w:val="009019C7"/>
    <w:rsid w:val="00901C32"/>
    <w:rsid w:val="009078AE"/>
    <w:rsid w:val="00912BE4"/>
    <w:rsid w:val="00913472"/>
    <w:rsid w:val="0091732D"/>
    <w:rsid w:val="00917FBC"/>
    <w:rsid w:val="00920BEE"/>
    <w:rsid w:val="00934A67"/>
    <w:rsid w:val="00934CB1"/>
    <w:rsid w:val="009372CD"/>
    <w:rsid w:val="0094103F"/>
    <w:rsid w:val="0094311B"/>
    <w:rsid w:val="0094348F"/>
    <w:rsid w:val="009442B7"/>
    <w:rsid w:val="00945F62"/>
    <w:rsid w:val="009522E5"/>
    <w:rsid w:val="00953577"/>
    <w:rsid w:val="009553B6"/>
    <w:rsid w:val="00956A92"/>
    <w:rsid w:val="00966561"/>
    <w:rsid w:val="0096683C"/>
    <w:rsid w:val="00967474"/>
    <w:rsid w:val="009725BF"/>
    <w:rsid w:val="009823B9"/>
    <w:rsid w:val="00982DA4"/>
    <w:rsid w:val="00985874"/>
    <w:rsid w:val="009859EF"/>
    <w:rsid w:val="009907CA"/>
    <w:rsid w:val="00990EE6"/>
    <w:rsid w:val="00991287"/>
    <w:rsid w:val="00991D31"/>
    <w:rsid w:val="00993BAE"/>
    <w:rsid w:val="00997387"/>
    <w:rsid w:val="009A01C3"/>
    <w:rsid w:val="009A024A"/>
    <w:rsid w:val="009A07D4"/>
    <w:rsid w:val="009A3711"/>
    <w:rsid w:val="009A4B51"/>
    <w:rsid w:val="009A5D42"/>
    <w:rsid w:val="009A6E30"/>
    <w:rsid w:val="009B050F"/>
    <w:rsid w:val="009B11CE"/>
    <w:rsid w:val="009B20ED"/>
    <w:rsid w:val="009B3A8A"/>
    <w:rsid w:val="009B3CEA"/>
    <w:rsid w:val="009B47F3"/>
    <w:rsid w:val="009B644D"/>
    <w:rsid w:val="009C263A"/>
    <w:rsid w:val="009C504B"/>
    <w:rsid w:val="009C5F7B"/>
    <w:rsid w:val="009C694C"/>
    <w:rsid w:val="009D0046"/>
    <w:rsid w:val="009D798E"/>
    <w:rsid w:val="009E1DFD"/>
    <w:rsid w:val="009F02A6"/>
    <w:rsid w:val="009F44B3"/>
    <w:rsid w:val="009F452E"/>
    <w:rsid w:val="009F5775"/>
    <w:rsid w:val="009F7222"/>
    <w:rsid w:val="009F7ED6"/>
    <w:rsid w:val="00A035D7"/>
    <w:rsid w:val="00A06599"/>
    <w:rsid w:val="00A13C23"/>
    <w:rsid w:val="00A14BEE"/>
    <w:rsid w:val="00A1565D"/>
    <w:rsid w:val="00A219D7"/>
    <w:rsid w:val="00A2420D"/>
    <w:rsid w:val="00A26801"/>
    <w:rsid w:val="00A32DFA"/>
    <w:rsid w:val="00A33391"/>
    <w:rsid w:val="00A33D4C"/>
    <w:rsid w:val="00A34EA2"/>
    <w:rsid w:val="00A35E09"/>
    <w:rsid w:val="00A366C9"/>
    <w:rsid w:val="00A500A0"/>
    <w:rsid w:val="00A5326B"/>
    <w:rsid w:val="00A5334E"/>
    <w:rsid w:val="00A56BEE"/>
    <w:rsid w:val="00A6061A"/>
    <w:rsid w:val="00A60EB1"/>
    <w:rsid w:val="00A6122B"/>
    <w:rsid w:val="00A62379"/>
    <w:rsid w:val="00A62EFB"/>
    <w:rsid w:val="00A64CEB"/>
    <w:rsid w:val="00A71B0B"/>
    <w:rsid w:val="00A721E0"/>
    <w:rsid w:val="00A7683E"/>
    <w:rsid w:val="00A76B60"/>
    <w:rsid w:val="00A77641"/>
    <w:rsid w:val="00A779A8"/>
    <w:rsid w:val="00A80793"/>
    <w:rsid w:val="00A83BCB"/>
    <w:rsid w:val="00A83C1F"/>
    <w:rsid w:val="00A874D2"/>
    <w:rsid w:val="00A9055B"/>
    <w:rsid w:val="00A9186E"/>
    <w:rsid w:val="00A9321A"/>
    <w:rsid w:val="00A936EC"/>
    <w:rsid w:val="00A93982"/>
    <w:rsid w:val="00A947C3"/>
    <w:rsid w:val="00A950A7"/>
    <w:rsid w:val="00A97AFD"/>
    <w:rsid w:val="00AA0663"/>
    <w:rsid w:val="00AA0C8E"/>
    <w:rsid w:val="00AA12C6"/>
    <w:rsid w:val="00AA2EC1"/>
    <w:rsid w:val="00AA2F8C"/>
    <w:rsid w:val="00AA792F"/>
    <w:rsid w:val="00AB15D5"/>
    <w:rsid w:val="00AC71C2"/>
    <w:rsid w:val="00AC7C42"/>
    <w:rsid w:val="00AD0034"/>
    <w:rsid w:val="00AD2770"/>
    <w:rsid w:val="00AD4373"/>
    <w:rsid w:val="00AD5F6B"/>
    <w:rsid w:val="00AD68DD"/>
    <w:rsid w:val="00AE0308"/>
    <w:rsid w:val="00AE3C4D"/>
    <w:rsid w:val="00AE4559"/>
    <w:rsid w:val="00AF119E"/>
    <w:rsid w:val="00AF1921"/>
    <w:rsid w:val="00AF3B28"/>
    <w:rsid w:val="00AF3CE4"/>
    <w:rsid w:val="00AF3FF6"/>
    <w:rsid w:val="00AF47EF"/>
    <w:rsid w:val="00B012CA"/>
    <w:rsid w:val="00B02D90"/>
    <w:rsid w:val="00B03D0A"/>
    <w:rsid w:val="00B05359"/>
    <w:rsid w:val="00B114FA"/>
    <w:rsid w:val="00B12552"/>
    <w:rsid w:val="00B132CD"/>
    <w:rsid w:val="00B135EE"/>
    <w:rsid w:val="00B1705D"/>
    <w:rsid w:val="00B20BD3"/>
    <w:rsid w:val="00B21123"/>
    <w:rsid w:val="00B26C43"/>
    <w:rsid w:val="00B307EF"/>
    <w:rsid w:val="00B30A62"/>
    <w:rsid w:val="00B34214"/>
    <w:rsid w:val="00B3522E"/>
    <w:rsid w:val="00B360CD"/>
    <w:rsid w:val="00B3639E"/>
    <w:rsid w:val="00B36789"/>
    <w:rsid w:val="00B37467"/>
    <w:rsid w:val="00B405EC"/>
    <w:rsid w:val="00B41E57"/>
    <w:rsid w:val="00B428F1"/>
    <w:rsid w:val="00B42F0A"/>
    <w:rsid w:val="00B44CB2"/>
    <w:rsid w:val="00B463CD"/>
    <w:rsid w:val="00B506A3"/>
    <w:rsid w:val="00B51A5D"/>
    <w:rsid w:val="00B55B96"/>
    <w:rsid w:val="00B562D8"/>
    <w:rsid w:val="00B62EDD"/>
    <w:rsid w:val="00B63354"/>
    <w:rsid w:val="00B6395B"/>
    <w:rsid w:val="00B6542B"/>
    <w:rsid w:val="00B670F7"/>
    <w:rsid w:val="00B67D88"/>
    <w:rsid w:val="00B708DF"/>
    <w:rsid w:val="00B713FD"/>
    <w:rsid w:val="00B74B38"/>
    <w:rsid w:val="00B80389"/>
    <w:rsid w:val="00B81C1D"/>
    <w:rsid w:val="00B858C8"/>
    <w:rsid w:val="00B875A3"/>
    <w:rsid w:val="00B91857"/>
    <w:rsid w:val="00B972F1"/>
    <w:rsid w:val="00BA21C0"/>
    <w:rsid w:val="00BA4468"/>
    <w:rsid w:val="00BA44B9"/>
    <w:rsid w:val="00BB055F"/>
    <w:rsid w:val="00BB0F07"/>
    <w:rsid w:val="00BB2970"/>
    <w:rsid w:val="00BB4FD6"/>
    <w:rsid w:val="00BB6494"/>
    <w:rsid w:val="00BB7C4C"/>
    <w:rsid w:val="00BC0382"/>
    <w:rsid w:val="00BC04DA"/>
    <w:rsid w:val="00BC1CEA"/>
    <w:rsid w:val="00BC3C99"/>
    <w:rsid w:val="00BC5130"/>
    <w:rsid w:val="00BC5E4E"/>
    <w:rsid w:val="00BD21F4"/>
    <w:rsid w:val="00BD2B68"/>
    <w:rsid w:val="00BD4ABC"/>
    <w:rsid w:val="00BE02F7"/>
    <w:rsid w:val="00BE0510"/>
    <w:rsid w:val="00BE0D8F"/>
    <w:rsid w:val="00BE1BEC"/>
    <w:rsid w:val="00BE28D1"/>
    <w:rsid w:val="00BE4EE4"/>
    <w:rsid w:val="00BE557B"/>
    <w:rsid w:val="00BF0AAC"/>
    <w:rsid w:val="00BF6F28"/>
    <w:rsid w:val="00C0561E"/>
    <w:rsid w:val="00C079C0"/>
    <w:rsid w:val="00C106CA"/>
    <w:rsid w:val="00C13632"/>
    <w:rsid w:val="00C218CC"/>
    <w:rsid w:val="00C21A35"/>
    <w:rsid w:val="00C21EA0"/>
    <w:rsid w:val="00C230D8"/>
    <w:rsid w:val="00C237BE"/>
    <w:rsid w:val="00C2488D"/>
    <w:rsid w:val="00C24C19"/>
    <w:rsid w:val="00C24DFA"/>
    <w:rsid w:val="00C31B69"/>
    <w:rsid w:val="00C3238A"/>
    <w:rsid w:val="00C342C9"/>
    <w:rsid w:val="00C428A0"/>
    <w:rsid w:val="00C44A8E"/>
    <w:rsid w:val="00C506F2"/>
    <w:rsid w:val="00C52940"/>
    <w:rsid w:val="00C57BE2"/>
    <w:rsid w:val="00C60357"/>
    <w:rsid w:val="00C615BD"/>
    <w:rsid w:val="00C6457F"/>
    <w:rsid w:val="00C64CDC"/>
    <w:rsid w:val="00C6710B"/>
    <w:rsid w:val="00C75466"/>
    <w:rsid w:val="00C7587B"/>
    <w:rsid w:val="00C837D6"/>
    <w:rsid w:val="00C85424"/>
    <w:rsid w:val="00C92A85"/>
    <w:rsid w:val="00C93054"/>
    <w:rsid w:val="00C938B8"/>
    <w:rsid w:val="00CA0D06"/>
    <w:rsid w:val="00CA15D0"/>
    <w:rsid w:val="00CA5D53"/>
    <w:rsid w:val="00CB4074"/>
    <w:rsid w:val="00CB477B"/>
    <w:rsid w:val="00CB6E3B"/>
    <w:rsid w:val="00CC49DB"/>
    <w:rsid w:val="00CC6185"/>
    <w:rsid w:val="00CD24BD"/>
    <w:rsid w:val="00CD2EF9"/>
    <w:rsid w:val="00CD49E6"/>
    <w:rsid w:val="00CD537F"/>
    <w:rsid w:val="00CD5D07"/>
    <w:rsid w:val="00CE12CA"/>
    <w:rsid w:val="00CE7EA6"/>
    <w:rsid w:val="00CF2711"/>
    <w:rsid w:val="00D0244F"/>
    <w:rsid w:val="00D03E1E"/>
    <w:rsid w:val="00D04082"/>
    <w:rsid w:val="00D06C0B"/>
    <w:rsid w:val="00D1175F"/>
    <w:rsid w:val="00D1372E"/>
    <w:rsid w:val="00D15221"/>
    <w:rsid w:val="00D16C0A"/>
    <w:rsid w:val="00D16F45"/>
    <w:rsid w:val="00D16FB0"/>
    <w:rsid w:val="00D1790A"/>
    <w:rsid w:val="00D248B2"/>
    <w:rsid w:val="00D25063"/>
    <w:rsid w:val="00D31E72"/>
    <w:rsid w:val="00D3216B"/>
    <w:rsid w:val="00D330A8"/>
    <w:rsid w:val="00D3555D"/>
    <w:rsid w:val="00D35B89"/>
    <w:rsid w:val="00D36999"/>
    <w:rsid w:val="00D40107"/>
    <w:rsid w:val="00D41319"/>
    <w:rsid w:val="00D4480F"/>
    <w:rsid w:val="00D457C6"/>
    <w:rsid w:val="00D4609B"/>
    <w:rsid w:val="00D46F13"/>
    <w:rsid w:val="00D47E23"/>
    <w:rsid w:val="00D504EE"/>
    <w:rsid w:val="00D5099C"/>
    <w:rsid w:val="00D51864"/>
    <w:rsid w:val="00D51F33"/>
    <w:rsid w:val="00D534E7"/>
    <w:rsid w:val="00D704CB"/>
    <w:rsid w:val="00D72205"/>
    <w:rsid w:val="00D72307"/>
    <w:rsid w:val="00D73468"/>
    <w:rsid w:val="00D7523B"/>
    <w:rsid w:val="00D771B8"/>
    <w:rsid w:val="00D77472"/>
    <w:rsid w:val="00D82507"/>
    <w:rsid w:val="00D85CCE"/>
    <w:rsid w:val="00D86AC6"/>
    <w:rsid w:val="00D8724A"/>
    <w:rsid w:val="00D92616"/>
    <w:rsid w:val="00D96076"/>
    <w:rsid w:val="00DA121F"/>
    <w:rsid w:val="00DA6550"/>
    <w:rsid w:val="00DA71C3"/>
    <w:rsid w:val="00DB3963"/>
    <w:rsid w:val="00DB56FA"/>
    <w:rsid w:val="00DB570A"/>
    <w:rsid w:val="00DC220F"/>
    <w:rsid w:val="00DC3900"/>
    <w:rsid w:val="00DC7038"/>
    <w:rsid w:val="00DD24D1"/>
    <w:rsid w:val="00DD3735"/>
    <w:rsid w:val="00DD52C3"/>
    <w:rsid w:val="00DD6FAF"/>
    <w:rsid w:val="00DD7764"/>
    <w:rsid w:val="00DE16F8"/>
    <w:rsid w:val="00DE1CD2"/>
    <w:rsid w:val="00DE2338"/>
    <w:rsid w:val="00DE59A4"/>
    <w:rsid w:val="00DE5A87"/>
    <w:rsid w:val="00DE61B0"/>
    <w:rsid w:val="00DF09EC"/>
    <w:rsid w:val="00DF0B72"/>
    <w:rsid w:val="00DF237C"/>
    <w:rsid w:val="00DF3690"/>
    <w:rsid w:val="00DF6B3C"/>
    <w:rsid w:val="00E0004C"/>
    <w:rsid w:val="00E0221D"/>
    <w:rsid w:val="00E04C2E"/>
    <w:rsid w:val="00E05158"/>
    <w:rsid w:val="00E069BF"/>
    <w:rsid w:val="00E13531"/>
    <w:rsid w:val="00E13D46"/>
    <w:rsid w:val="00E15518"/>
    <w:rsid w:val="00E164F0"/>
    <w:rsid w:val="00E23122"/>
    <w:rsid w:val="00E309DE"/>
    <w:rsid w:val="00E32A4D"/>
    <w:rsid w:val="00E345A1"/>
    <w:rsid w:val="00E423C9"/>
    <w:rsid w:val="00E42F6B"/>
    <w:rsid w:val="00E47123"/>
    <w:rsid w:val="00E52938"/>
    <w:rsid w:val="00E53202"/>
    <w:rsid w:val="00E577EC"/>
    <w:rsid w:val="00E578BF"/>
    <w:rsid w:val="00E57E12"/>
    <w:rsid w:val="00E60D30"/>
    <w:rsid w:val="00E72FFE"/>
    <w:rsid w:val="00E753B2"/>
    <w:rsid w:val="00E75AB8"/>
    <w:rsid w:val="00E77237"/>
    <w:rsid w:val="00E82F2A"/>
    <w:rsid w:val="00E8792E"/>
    <w:rsid w:val="00E9366A"/>
    <w:rsid w:val="00E9480E"/>
    <w:rsid w:val="00E95776"/>
    <w:rsid w:val="00E97AE9"/>
    <w:rsid w:val="00E97C3E"/>
    <w:rsid w:val="00E97EED"/>
    <w:rsid w:val="00E97F46"/>
    <w:rsid w:val="00EA14E1"/>
    <w:rsid w:val="00EA2D30"/>
    <w:rsid w:val="00EA6EFD"/>
    <w:rsid w:val="00EA78F7"/>
    <w:rsid w:val="00EB1C5B"/>
    <w:rsid w:val="00EB218C"/>
    <w:rsid w:val="00EC0ADA"/>
    <w:rsid w:val="00EC5BD5"/>
    <w:rsid w:val="00EC6B25"/>
    <w:rsid w:val="00EC7B2F"/>
    <w:rsid w:val="00ED0947"/>
    <w:rsid w:val="00ED19C1"/>
    <w:rsid w:val="00ED281D"/>
    <w:rsid w:val="00EE53E8"/>
    <w:rsid w:val="00EE691F"/>
    <w:rsid w:val="00EE6ADF"/>
    <w:rsid w:val="00EF141E"/>
    <w:rsid w:val="00EF1BBB"/>
    <w:rsid w:val="00EF2108"/>
    <w:rsid w:val="00EF2B72"/>
    <w:rsid w:val="00EF3946"/>
    <w:rsid w:val="00F013B5"/>
    <w:rsid w:val="00F015C7"/>
    <w:rsid w:val="00F0473F"/>
    <w:rsid w:val="00F06B32"/>
    <w:rsid w:val="00F06C87"/>
    <w:rsid w:val="00F1197F"/>
    <w:rsid w:val="00F12D0E"/>
    <w:rsid w:val="00F12E07"/>
    <w:rsid w:val="00F13EDE"/>
    <w:rsid w:val="00F142D0"/>
    <w:rsid w:val="00F1468C"/>
    <w:rsid w:val="00F14EFF"/>
    <w:rsid w:val="00F20161"/>
    <w:rsid w:val="00F20E8A"/>
    <w:rsid w:val="00F23E17"/>
    <w:rsid w:val="00F257E7"/>
    <w:rsid w:val="00F26C7C"/>
    <w:rsid w:val="00F275CA"/>
    <w:rsid w:val="00F32AB8"/>
    <w:rsid w:val="00F32C83"/>
    <w:rsid w:val="00F33966"/>
    <w:rsid w:val="00F344C8"/>
    <w:rsid w:val="00F349BC"/>
    <w:rsid w:val="00F43002"/>
    <w:rsid w:val="00F430B2"/>
    <w:rsid w:val="00F50F9D"/>
    <w:rsid w:val="00F6343D"/>
    <w:rsid w:val="00F63736"/>
    <w:rsid w:val="00F6505D"/>
    <w:rsid w:val="00F75B27"/>
    <w:rsid w:val="00F82A60"/>
    <w:rsid w:val="00F82AB5"/>
    <w:rsid w:val="00F83077"/>
    <w:rsid w:val="00F86659"/>
    <w:rsid w:val="00F87759"/>
    <w:rsid w:val="00F918B7"/>
    <w:rsid w:val="00F93115"/>
    <w:rsid w:val="00FA1CCA"/>
    <w:rsid w:val="00FA3D56"/>
    <w:rsid w:val="00FA66B7"/>
    <w:rsid w:val="00FB37F4"/>
    <w:rsid w:val="00FB4BCC"/>
    <w:rsid w:val="00FB7ABB"/>
    <w:rsid w:val="00FC4069"/>
    <w:rsid w:val="00FC5F07"/>
    <w:rsid w:val="00FC7194"/>
    <w:rsid w:val="00FD0983"/>
    <w:rsid w:val="00FD1116"/>
    <w:rsid w:val="00FD7FC6"/>
    <w:rsid w:val="00FE296F"/>
    <w:rsid w:val="00FE4E41"/>
    <w:rsid w:val="00FE6A8B"/>
    <w:rsid w:val="00FE6C61"/>
    <w:rsid w:val="00FF063C"/>
    <w:rsid w:val="00FF1E2B"/>
    <w:rsid w:val="00FF2D57"/>
    <w:rsid w:val="00FF30F9"/>
    <w:rsid w:val="00FF52C1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08016"/>
  <w15:docId w15:val="{7D5F8B01-70B8-4DB4-9E6B-992111F3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76B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C4B"/>
    <w:pPr>
      <w:ind w:left="720"/>
      <w:contextualSpacing/>
    </w:pPr>
  </w:style>
  <w:style w:type="table" w:styleId="TableGrid">
    <w:name w:val="Table Grid"/>
    <w:basedOn w:val="TableNormal"/>
    <w:uiPriority w:val="59"/>
    <w:rsid w:val="00AF1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7C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7C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7F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F51"/>
  </w:style>
  <w:style w:type="paragraph" w:styleId="Footer">
    <w:name w:val="footer"/>
    <w:basedOn w:val="Normal"/>
    <w:link w:val="FooterChar"/>
    <w:uiPriority w:val="99"/>
    <w:unhideWhenUsed/>
    <w:rsid w:val="00507F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F51"/>
  </w:style>
  <w:style w:type="character" w:styleId="CommentReference">
    <w:name w:val="annotation reference"/>
    <w:uiPriority w:val="99"/>
    <w:semiHidden/>
    <w:unhideWhenUsed/>
    <w:rsid w:val="00EE53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53E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E53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3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53E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D76B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76BF4-9D14-4127-B700-3D7AF00C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VoPham</dc:creator>
  <cp:keywords/>
  <cp:lastModifiedBy>VoPham, Trang M</cp:lastModifiedBy>
  <cp:revision>3</cp:revision>
  <cp:lastPrinted>2017-07-07T17:45:00Z</cp:lastPrinted>
  <dcterms:created xsi:type="dcterms:W3CDTF">2019-05-24T18:30:00Z</dcterms:created>
  <dcterms:modified xsi:type="dcterms:W3CDTF">2019-05-24T18:30:00Z</dcterms:modified>
</cp:coreProperties>
</file>