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FB" w:rsidRDefault="00BE23F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440"/>
        <w:gridCol w:w="1350"/>
        <w:gridCol w:w="1350"/>
        <w:gridCol w:w="1715"/>
      </w:tblGrid>
      <w:tr w:rsidR="001F6C04" w:rsidRPr="00153F94" w:rsidTr="00F177CE">
        <w:tc>
          <w:tcPr>
            <w:tcW w:w="86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F6C04" w:rsidRPr="00153F94" w:rsidRDefault="001F6C04" w:rsidP="006E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Supplemental Table </w:t>
            </w:r>
            <w:r w:rsidR="006E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Distribution of </w:t>
            </w:r>
            <w:r w:rsidR="008B335F">
              <w:rPr>
                <w:rFonts w:ascii="Times New Roman" w:hAnsi="Times New Roman" w:cs="Times New Roman"/>
                <w:sz w:val="24"/>
                <w:szCs w:val="24"/>
              </w:rPr>
              <w:t xml:space="preserve">pollutants averaged </w:t>
            </w:r>
            <w:r w:rsidR="00F177CE">
              <w:rPr>
                <w:rFonts w:ascii="Times New Roman" w:hAnsi="Times New Roman" w:cs="Times New Roman"/>
                <w:sz w:val="24"/>
                <w:szCs w:val="24"/>
              </w:rPr>
              <w:t>across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35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entire pregnancy</w:t>
            </w:r>
          </w:p>
        </w:tc>
      </w:tr>
      <w:tr w:rsidR="001F6C04" w:rsidRPr="00153F94" w:rsidTr="00F177CE">
        <w:tc>
          <w:tcPr>
            <w:tcW w:w="2785" w:type="dxa"/>
            <w:tcBorders>
              <w:left w:val="nil"/>
              <w:bottom w:val="single" w:sz="4" w:space="0" w:color="auto"/>
              <w:right w:val="nil"/>
            </w:tcBorders>
          </w:tcPr>
          <w:p w:rsidR="001F6C04" w:rsidRPr="00153F94" w:rsidRDefault="001F6C04" w:rsidP="00691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1F6C04" w:rsidRPr="00153F94" w:rsidRDefault="001F6C04" w:rsidP="008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1F6C04" w:rsidRPr="00153F94" w:rsidRDefault="001F6C04" w:rsidP="008B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1F6C04" w:rsidRPr="00153F94" w:rsidRDefault="001F6C04" w:rsidP="008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715" w:type="dxa"/>
            <w:tcBorders>
              <w:left w:val="nil"/>
              <w:bottom w:val="single" w:sz="4" w:space="0" w:color="auto"/>
              <w:right w:val="nil"/>
            </w:tcBorders>
          </w:tcPr>
          <w:p w:rsidR="001F6C04" w:rsidRPr="00153F94" w:rsidRDefault="001F6C04" w:rsidP="008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IQR*</w:t>
            </w:r>
          </w:p>
        </w:tc>
      </w:tr>
      <w:tr w:rsidR="001F6C04" w:rsidRPr="00153F94" w:rsidTr="00F177CE">
        <w:tc>
          <w:tcPr>
            <w:tcW w:w="2785" w:type="dxa"/>
            <w:tcBorders>
              <w:left w:val="nil"/>
              <w:bottom w:val="nil"/>
              <w:right w:val="nil"/>
            </w:tcBorders>
          </w:tcPr>
          <w:p w:rsidR="001F6C04" w:rsidRPr="00153F94" w:rsidRDefault="001F6C04" w:rsidP="001F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(ppm)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1F6C04" w:rsidRPr="00153F94" w:rsidTr="00F177CE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F6C04" w:rsidRPr="001F6C04" w:rsidRDefault="001F6C04" w:rsidP="001F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153F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(ppb)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</w:tr>
      <w:tr w:rsidR="001F6C04" w:rsidRPr="00153F94" w:rsidTr="00F177CE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F6C04" w:rsidRPr="001F6C04" w:rsidRDefault="001F6C04" w:rsidP="001F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153F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2B1E">
              <w:rPr>
                <w:rFonts w:eastAsia="Times New Roman" w:cstheme="minorHAnsi"/>
                <w:color w:val="000000"/>
                <w:sz w:val="24"/>
                <w:szCs w:val="24"/>
              </w:rPr>
              <w:t>µg/m</w:t>
            </w:r>
            <w:r w:rsidRPr="001C2B1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77.81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</w:tr>
      <w:tr w:rsidR="001F6C04" w:rsidRPr="00153F94" w:rsidTr="00F177CE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F6C04" w:rsidRPr="00153F94" w:rsidRDefault="001F6C04" w:rsidP="001F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153F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2B1E">
              <w:rPr>
                <w:rFonts w:eastAsia="Times New Roman" w:cstheme="minorHAnsi"/>
                <w:color w:val="000000"/>
                <w:sz w:val="24"/>
                <w:szCs w:val="24"/>
              </w:rPr>
              <w:t>µg/m</w:t>
            </w:r>
            <w:r w:rsidRPr="001C2B1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6.39</w:t>
            </w:r>
          </w:p>
        </w:tc>
      </w:tr>
      <w:tr w:rsidR="001F6C04" w:rsidRPr="00153F94" w:rsidTr="00F177CE">
        <w:tc>
          <w:tcPr>
            <w:tcW w:w="2785" w:type="dxa"/>
            <w:tcBorders>
              <w:top w:val="nil"/>
              <w:left w:val="nil"/>
              <w:right w:val="nil"/>
            </w:tcBorders>
          </w:tcPr>
          <w:p w:rsidR="001F6C04" w:rsidRPr="00153F94" w:rsidRDefault="001F6C04" w:rsidP="001F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Traffic density (300m)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554.47</w: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vAlign w:val="bottom"/>
          </w:tcPr>
          <w:p w:rsidR="001F6C04" w:rsidRPr="001F6C04" w:rsidRDefault="001F6C04" w:rsidP="001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45.23</w:t>
            </w:r>
          </w:p>
        </w:tc>
      </w:tr>
      <w:tr w:rsidR="001F6C04" w:rsidRPr="00153F94" w:rsidTr="00F177CE">
        <w:tc>
          <w:tcPr>
            <w:tcW w:w="8640" w:type="dxa"/>
            <w:gridSpan w:val="5"/>
            <w:tcBorders>
              <w:left w:val="nil"/>
              <w:right w:val="nil"/>
            </w:tcBorders>
          </w:tcPr>
          <w:p w:rsidR="001F6C04" w:rsidRPr="00153F94" w:rsidRDefault="001F6C04" w:rsidP="0069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*Interquartile range</w:t>
            </w:r>
            <w:r w:rsidR="006E5AD9">
              <w:rPr>
                <w:rFonts w:ascii="Times New Roman" w:hAnsi="Times New Roman" w:cs="Times New Roman"/>
                <w:sz w:val="24"/>
                <w:szCs w:val="24"/>
              </w:rPr>
              <w:t xml:space="preserve"> (25</w:t>
            </w:r>
            <w:r w:rsidR="006E5AD9" w:rsidRPr="006E5A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E5AD9">
              <w:rPr>
                <w:rFonts w:ascii="Times New Roman" w:hAnsi="Times New Roman" w:cs="Times New Roman"/>
                <w:sz w:val="24"/>
                <w:szCs w:val="24"/>
              </w:rPr>
              <w:t xml:space="preserve"> – 75</w:t>
            </w:r>
            <w:r w:rsidR="006E5AD9" w:rsidRPr="006E5A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E5AD9">
              <w:rPr>
                <w:rFonts w:ascii="Times New Roman" w:hAnsi="Times New Roman" w:cs="Times New Roman"/>
                <w:sz w:val="24"/>
                <w:szCs w:val="24"/>
              </w:rPr>
              <w:t xml:space="preserve"> percentiles)</w:t>
            </w:r>
          </w:p>
        </w:tc>
      </w:tr>
    </w:tbl>
    <w:p w:rsidR="00BE23FB" w:rsidRDefault="00BE23FB"/>
    <w:p w:rsidR="00BE23FB" w:rsidRDefault="00BE23FB"/>
    <w:p w:rsidR="00BE23FB" w:rsidRDefault="00BE23FB"/>
    <w:p w:rsidR="00BE23FB" w:rsidRDefault="00BE23FB"/>
    <w:tbl>
      <w:tblPr>
        <w:tblpPr w:leftFromText="180" w:rightFromText="180" w:vertAnchor="text" w:tblpXSpec="center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455"/>
        <w:gridCol w:w="1710"/>
        <w:gridCol w:w="1974"/>
        <w:gridCol w:w="1879"/>
        <w:gridCol w:w="1887"/>
        <w:gridCol w:w="1409"/>
      </w:tblGrid>
      <w:tr w:rsidR="00E05791" w:rsidRPr="007635C9" w:rsidTr="003E00B1">
        <w:trPr>
          <w:trHeight w:val="580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5791" w:rsidRPr="007635C9" w:rsidRDefault="00BE23FB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Supplemental Table 2</w:t>
            </w:r>
            <w:r w:rsidR="00E057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Unadjusted a</w:t>
            </w:r>
            <w:r w:rsidR="00E057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ssociations between air pollutants and preterm birth by gestational age and timing of exposure, and effect modification by the presence of maternal hypertension, 2000-2006.</w:t>
            </w:r>
          </w:p>
        </w:tc>
      </w:tr>
      <w:tr w:rsidR="00E05791" w:rsidRPr="007635C9" w:rsidTr="003E00B1">
        <w:trPr>
          <w:trHeight w:val="580"/>
        </w:trPr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5791" w:rsidRPr="007635C9" w:rsidRDefault="00E05791" w:rsidP="008B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Gestational Age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5791" w:rsidRPr="007635C9" w:rsidRDefault="00E05791" w:rsidP="008B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Pollutant Exposure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791" w:rsidRPr="007635C9" w:rsidRDefault="00E05791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Exposure period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791" w:rsidRPr="007635C9" w:rsidRDefault="00E05791" w:rsidP="008B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Odds Ratio</w:t>
            </w:r>
          </w:p>
          <w:p w:rsidR="00E05791" w:rsidRPr="007635C9" w:rsidRDefault="00E05791" w:rsidP="008B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(95% Confidence Intervals)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791" w:rsidRPr="007635C9" w:rsidRDefault="00E05791" w:rsidP="008B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P-value interaction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E23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E05791" w:rsidRPr="007635C9" w:rsidTr="003E00B1">
        <w:trPr>
          <w:trHeight w:val="305"/>
        </w:trPr>
        <w:tc>
          <w:tcPr>
            <w:tcW w:w="14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5791" w:rsidRPr="007635C9" w:rsidRDefault="00E05791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5791" w:rsidRPr="007635C9" w:rsidRDefault="00E05791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791" w:rsidRPr="007635C9" w:rsidRDefault="00E05791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791" w:rsidRPr="00FB036B" w:rsidRDefault="00E05791" w:rsidP="008B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With </w:t>
            </w:r>
            <w:proofErr w:type="spellStart"/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Hypertension</w:t>
            </w:r>
            <w:r w:rsidR="00BE23FB" w:rsidRPr="00BE23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791" w:rsidRPr="007635C9" w:rsidRDefault="00E05791" w:rsidP="008B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Without Hypertension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791" w:rsidRPr="007635C9" w:rsidRDefault="00E05791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34-36 weeks</w:t>
            </w:r>
          </w:p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 (0.92-1.16)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1.13 (1.09-1.18)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</w:tr>
      <w:tr w:rsidR="00A84F26" w:rsidRPr="00C10298" w:rsidTr="003E00B1">
        <w:trPr>
          <w:trHeight w:val="319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1.12 (1.01-1.24)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1.05 (1.01-1.08)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(0.89-1.10)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(0.98-1.05)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 (0.81-1.01)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(0.95-1.03)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</w:tr>
      <w:tr w:rsidR="00A84F26" w:rsidRPr="002F5D82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0.86 (0.77-0.96)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(0.94-1.01)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(0.94-1.17)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1.10 (1.06-1.14)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(0.96-1.17)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1.04 (1.01-1.07)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(0.87-1.06)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1.04 (1.01-1.08)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(0.87-1.06)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(0.99-1.05)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 (0.84-1.04)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(0.99-1.05)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(1.00-1.24)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1.09 (1.05-1.13)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 (0.99-1.22)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1.10 (1.06-1.13)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(0.95-1.17)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1.09 (1.05-1.13)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(0.89-1.09)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1.06 (1.02-1.09)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(0.91-1.12)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(0.95-1.02)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 (1.00-1.24)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1.24 (1.20-1.28)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 (0.99-1.21)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1.04 (1.01-1.07)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(0.92-1.12)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1.03 (1.00-1.07)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0.87 (0.78-0.96)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0.94 (0.91-0.97)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</w:tr>
      <w:tr w:rsidR="00A84F26" w:rsidRPr="00C10298" w:rsidTr="003E00B1">
        <w:trPr>
          <w:trHeight w:val="283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0.89 (0.80-0.99)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(0.96-1.03)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Traffic Density</w:t>
            </w: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 (0.99-1.22)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1.09 (1.05-1.13)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 w:val="restart"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 weeks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</w:p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 (0.91-1.36)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1.19 (1.09-1.29)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2F5D82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 (0.95-1.39)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 (0.87-1.02)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(0.79-1.17)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(0.90-1.07)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 (0.72-1.08)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(0.98-1.16)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 (0.73-1.09)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(0.97-1.15)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 (0.97-1.42)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1.16 (1.07-1.26)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2F5D82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1.22 (1.03-1.46)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(0.93-1.08)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(0.83-1.20)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(0.99-1.15)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 (0.77-1.12)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1.09 (1.01-1.18)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 (0.75-1.09)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(0.98-1.15)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</w:p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(0.87-1.30)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1.15 (1.06-1.25)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(0.93-1.35)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1.19 (1.10-1.29)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(0.87-1.27)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1.13 (1.04-1.22)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(0.84-1.22)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1.12 (1.04-1.21)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(0.85-1.23)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(0.95-1.11)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2.5</w:t>
            </w:r>
          </w:p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1.41 (1.18-1.70)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1.46 (1.35-1.58)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 (1.00-1.42)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(0.92-1.07)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(0.85-1.22)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(0.98-1.14)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0.77 (0.63-0.94)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(0.89-1.04)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A84F26" w:rsidRPr="003F16C4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 (0.72-1.06)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1.09 (1.01-1.18)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Traffic Density</w:t>
            </w: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1.29 (1.07-1.55)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1.16 (1.07-1.26)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3F16C4" w:rsidTr="003E00B1">
        <w:trPr>
          <w:trHeight w:val="280"/>
        </w:trPr>
        <w:tc>
          <w:tcPr>
            <w:tcW w:w="1455" w:type="dxa"/>
            <w:vMerge w:val="restart"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28-31 weeks</w:t>
            </w:r>
          </w:p>
        </w:tc>
        <w:tc>
          <w:tcPr>
            <w:tcW w:w="1710" w:type="dxa"/>
            <w:vMerge w:val="restart"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</w:p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 (0.70-1.19)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1.24 (1.12-1.37)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 (0.67-1.10)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 (0.95-1.15)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 (0.64-1.05)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 (0.93-1.13)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 (0.69-1.16)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(0.91-1.13)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 (0.66-1.09)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 (0.93-1.14)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(0.79-1.28)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1.23 (1.12-1.35)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(0.79-1.23)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1.20 (1.10-1.31)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 (0.68-1.07)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(0.98-1.18)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 (0.72-1.17)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(0.92-1.11)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 (0.70-1.12)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(0.96-1.15)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</w:p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0.52 (0.38-0.71)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1.12 (1.01-1.24)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 0.001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 (0.61-1.01)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1.17 (1.07-1.29)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0.74 (0.57-0.96)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(0.99-1.20)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 (0.67-1.11)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(0.86-1.06)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 (0.63-1.03)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(0.88-1.07)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2.5</w:t>
            </w:r>
          </w:p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 (0.92-1.46)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1.39 (1.27-1.53)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(0.79-1.22)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(0.99-1.18)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 (0.74-1.17)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(0.97-1.16)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  <w:highlight w:val="yellow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 (0.63-1.04)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 (0.83-1.02)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 (0.75-1.20)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(0.97-1.17)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Traffic Density</w:t>
            </w: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 (0.70-1.15)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1.13 (1.03-1.25)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 w:val="restart"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20-27 weeks</w:t>
            </w:r>
          </w:p>
        </w:tc>
        <w:tc>
          <w:tcPr>
            <w:tcW w:w="1710" w:type="dxa"/>
            <w:vMerge w:val="restart"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</w:p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 (0.90-2.14)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(0.97-1.29)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 (0.74-1.73)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 (0.91-1.18)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(0.69-1.63)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(0.89-1.16)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 (0.77-1.81)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 (0.91-1.20)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1.57 (1.06-2.32)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1.29 (1.14-1.46)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 (0.91-1.95)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(0.96-1.22)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 (0.51-1.18)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(0.96-1.23)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 (0.61-1.38)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 (0.98-1.26)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</w:p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(0.65-1.54)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1.18 (1.03-1.34)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 (0.92-2.00)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1.17 (1.03-1.32)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(0.71-1.61)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 (0.91-1.17)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(0.64-1.46)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0.87 (0.76-0.99)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78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2.5</w:t>
            </w:r>
          </w:p>
          <w:p w:rsidR="00A84F26" w:rsidRPr="007635C9" w:rsidRDefault="00A84F26" w:rsidP="008B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  <w:highlight w:val="yellow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1.76 (1.20-2.59)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1.58 (1.40-1.78)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 (0.89-1.91)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(0.94-1.20)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(0.67-1.48)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(0.93-1.19)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trimester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RPr="00C10298" w:rsidTr="003E00B1">
        <w:trPr>
          <w:trHeight w:val="280"/>
        </w:trPr>
        <w:tc>
          <w:tcPr>
            <w:tcW w:w="1455" w:type="dxa"/>
            <w:vMerge/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6 weeks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 (0.78-1.72)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(0.94-1.21)</w:t>
            </w:r>
          </w:p>
        </w:tc>
        <w:tc>
          <w:tcPr>
            <w:tcW w:w="1409" w:type="dxa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4F26" w:rsidTr="003E00B1">
        <w:trPr>
          <w:trHeight w:val="280"/>
        </w:trPr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Traffic Density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A84F26" w:rsidRPr="007635C9" w:rsidRDefault="00A84F26" w:rsidP="008B3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24"/>
                <w:szCs w:val="24"/>
              </w:rPr>
            </w:pPr>
            <w:r w:rsidRPr="00763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Entire pregnancy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 (0.85-1.89)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(0.98-1.27)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A84F26" w:rsidRDefault="00A84F26" w:rsidP="008B335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05791" w:rsidRPr="007635C9" w:rsidTr="003E00B1">
        <w:trPr>
          <w:trHeight w:val="280"/>
        </w:trPr>
        <w:tc>
          <w:tcPr>
            <w:tcW w:w="1031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5791" w:rsidRPr="007635C9" w:rsidRDefault="00BE23FB" w:rsidP="008B335F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  <w:r w:rsidR="00E05791" w:rsidRPr="007635C9">
              <w:rPr>
                <w:rFonts w:ascii="Times" w:hAnsi="Times" w:cs="Times New Roman"/>
                <w:sz w:val="24"/>
                <w:szCs w:val="24"/>
              </w:rPr>
              <w:t>Pregnancy</w:t>
            </w:r>
            <w:proofErr w:type="spellEnd"/>
            <w:r w:rsidR="00E05791" w:rsidRPr="007635C9">
              <w:rPr>
                <w:rFonts w:ascii="Times" w:hAnsi="Times" w:cs="Times New Roman"/>
                <w:sz w:val="24"/>
                <w:szCs w:val="24"/>
              </w:rPr>
              <w:t>-induced</w:t>
            </w:r>
            <w:r w:rsidR="00E05791">
              <w:rPr>
                <w:rFonts w:ascii="Times" w:hAnsi="Times" w:cs="Times New Roman"/>
                <w:sz w:val="24"/>
                <w:szCs w:val="24"/>
              </w:rPr>
              <w:t xml:space="preserve"> and pre-pregnancy hypertension</w:t>
            </w:r>
          </w:p>
          <w:p w:rsidR="00E05791" w:rsidRPr="007635C9" w:rsidRDefault="00BE23FB" w:rsidP="008B335F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b</w:t>
            </w:r>
            <w:r w:rsidR="00E05791" w:rsidRPr="007635C9">
              <w:rPr>
                <w:rFonts w:ascii="Times" w:hAnsi="Times" w:cs="Times New Roman"/>
                <w:sz w:val="24"/>
                <w:szCs w:val="24"/>
              </w:rPr>
              <w:t>P</w:t>
            </w:r>
            <w:proofErr w:type="spellEnd"/>
            <w:r w:rsidR="00E05791" w:rsidRPr="007635C9">
              <w:rPr>
                <w:rFonts w:ascii="Times" w:hAnsi="Times" w:cs="Times New Roman"/>
                <w:sz w:val="24"/>
                <w:szCs w:val="24"/>
              </w:rPr>
              <w:t>-value</w:t>
            </w:r>
            <w:r w:rsidR="00E05791">
              <w:rPr>
                <w:rFonts w:ascii="Times" w:hAnsi="Times" w:cs="Times New Roman"/>
                <w:sz w:val="24"/>
                <w:szCs w:val="24"/>
              </w:rPr>
              <w:t>s</w:t>
            </w:r>
            <w:r w:rsidR="00E05791" w:rsidRPr="007635C9">
              <w:rPr>
                <w:rFonts w:ascii="Times" w:hAnsi="Times" w:cs="Times New Roman"/>
                <w:sz w:val="24"/>
                <w:szCs w:val="24"/>
              </w:rPr>
              <w:t xml:space="preserve"> &lt;0.2 for Wald’s Chi-squared test for interaction</w:t>
            </w:r>
            <w:r w:rsidR="00E05791">
              <w:rPr>
                <w:rFonts w:ascii="Times" w:hAnsi="Times" w:cs="Times New Roman"/>
                <w:sz w:val="24"/>
                <w:szCs w:val="24"/>
              </w:rPr>
              <w:t xml:space="preserve"> are reported</w:t>
            </w:r>
          </w:p>
        </w:tc>
      </w:tr>
    </w:tbl>
    <w:p w:rsidR="003E00B1" w:rsidRDefault="003E00B1"/>
    <w:p w:rsidR="003E00B1" w:rsidRDefault="003E00B1"/>
    <w:p w:rsidR="00E05791" w:rsidRDefault="003E00B1"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E0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zzpsdsx0wtaaetd235paf1vpds9z20awfd&quot;&gt;Greenspace&lt;record-ids&gt;&lt;item&gt;39&lt;/item&gt;&lt;/record-ids&gt;&lt;/item&gt;&lt;/Libraries&gt;"/>
  </w:docVars>
  <w:rsids>
    <w:rsidRoot w:val="00E05791"/>
    <w:rsid w:val="00153F94"/>
    <w:rsid w:val="001F6C04"/>
    <w:rsid w:val="002E754B"/>
    <w:rsid w:val="003E00B1"/>
    <w:rsid w:val="00516F85"/>
    <w:rsid w:val="006E5AD9"/>
    <w:rsid w:val="007E6427"/>
    <w:rsid w:val="008B335F"/>
    <w:rsid w:val="00A84F26"/>
    <w:rsid w:val="00BE23FB"/>
    <w:rsid w:val="00E05791"/>
    <w:rsid w:val="00EB4C7C"/>
    <w:rsid w:val="00F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AF36"/>
  <w15:chartTrackingRefBased/>
  <w15:docId w15:val="{C579EAE8-C6A6-4292-8497-69352FF0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7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E00B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00B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E00B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E00B1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Weber</dc:creator>
  <cp:keywords/>
  <dc:description/>
  <cp:lastModifiedBy>Kari Weber</cp:lastModifiedBy>
  <cp:revision>7</cp:revision>
  <cp:lastPrinted>2019-06-12T17:52:00Z</cp:lastPrinted>
  <dcterms:created xsi:type="dcterms:W3CDTF">2019-06-11T18:08:00Z</dcterms:created>
  <dcterms:modified xsi:type="dcterms:W3CDTF">2019-06-12T21:59:00Z</dcterms:modified>
</cp:coreProperties>
</file>