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684E" w:rsidRPr="00D71415" w:rsidRDefault="00E3684E" w:rsidP="000F4C49">
      <w:pPr>
        <w:snapToGrid w:val="0"/>
        <w:spacing w:line="360" w:lineRule="auto"/>
        <w:jc w:val="center"/>
        <w:rPr>
          <w:rFonts w:ascii="Times New Roman" w:hAnsi="Times New Roman"/>
          <w:b/>
          <w:color w:val="000000"/>
          <w:sz w:val="22"/>
        </w:rPr>
      </w:pPr>
      <w:r w:rsidRPr="00D71415">
        <w:rPr>
          <w:rFonts w:ascii="Times New Roman" w:hAnsi="Times New Roman"/>
          <w:b/>
          <w:color w:val="000000"/>
          <w:sz w:val="22"/>
        </w:rPr>
        <w:t>SUPPLEMENTAL MATERIAL</w:t>
      </w:r>
    </w:p>
    <w:p w:rsidR="000C2CC1" w:rsidRPr="00D71415" w:rsidRDefault="00B868FB" w:rsidP="000F4C49">
      <w:pPr>
        <w:tabs>
          <w:tab w:val="left" w:pos="3416"/>
        </w:tabs>
        <w:snapToGrid w:val="0"/>
        <w:spacing w:line="360" w:lineRule="auto"/>
        <w:rPr>
          <w:rFonts w:ascii="Times New Roman" w:hAnsi="Times New Roman"/>
          <w:b/>
          <w:sz w:val="24"/>
          <w:szCs w:val="24"/>
        </w:rPr>
      </w:pPr>
      <w:r w:rsidRPr="00F965AE">
        <w:rPr>
          <w:rFonts w:ascii="Times New Roman" w:hAnsi="Times New Roman"/>
          <w:b/>
          <w:sz w:val="24"/>
          <w:szCs w:val="24"/>
        </w:rPr>
        <w:t>S</w:t>
      </w:r>
      <w:r w:rsidRPr="00F965AE">
        <w:rPr>
          <w:rFonts w:ascii="Times New Roman" w:hAnsi="Times New Roman" w:hint="eastAsia"/>
          <w:b/>
          <w:sz w:val="24"/>
          <w:szCs w:val="24"/>
        </w:rPr>
        <w:t>hort-</w:t>
      </w:r>
      <w:r w:rsidRPr="00F965AE">
        <w:rPr>
          <w:rFonts w:ascii="Times New Roman" w:hAnsi="Times New Roman"/>
          <w:b/>
          <w:sz w:val="24"/>
          <w:szCs w:val="24"/>
        </w:rPr>
        <w:t>Term Effects of</w:t>
      </w:r>
      <w:r w:rsidRPr="00D71415">
        <w:rPr>
          <w:rFonts w:ascii="Times New Roman" w:hAnsi="Times New Roman"/>
          <w:b/>
          <w:sz w:val="24"/>
          <w:szCs w:val="24"/>
        </w:rPr>
        <w:t xml:space="preserve"> </w:t>
      </w:r>
      <w:r w:rsidR="000C2CC1" w:rsidRPr="00D71415">
        <w:rPr>
          <w:rFonts w:ascii="Times New Roman" w:hAnsi="Times New Roman"/>
          <w:b/>
          <w:sz w:val="24"/>
          <w:szCs w:val="24"/>
        </w:rPr>
        <w:t xml:space="preserve">Ambient Air </w:t>
      </w:r>
      <w:r w:rsidR="00BF6A68">
        <w:rPr>
          <w:rFonts w:ascii="Times New Roman" w:hAnsi="Times New Roman"/>
          <w:b/>
          <w:sz w:val="24"/>
          <w:szCs w:val="24"/>
        </w:rPr>
        <w:t>Pollution and Outdoor Temperature</w:t>
      </w:r>
      <w:r w:rsidR="000C2CC1" w:rsidRPr="00D71415">
        <w:rPr>
          <w:rFonts w:ascii="Times New Roman" w:hAnsi="Times New Roman"/>
          <w:b/>
          <w:sz w:val="24"/>
          <w:szCs w:val="24"/>
        </w:rPr>
        <w:t xml:space="preserve"> </w:t>
      </w:r>
      <w:r w:rsidRPr="00F965AE">
        <w:rPr>
          <w:rFonts w:ascii="Times New Roman" w:hAnsi="Times New Roman"/>
          <w:b/>
          <w:sz w:val="24"/>
          <w:szCs w:val="24"/>
        </w:rPr>
        <w:t>on Biomarkers of Myocardial Damage, Inflammation and Oxidative Stress</w:t>
      </w:r>
      <w:r w:rsidR="000C2CC1" w:rsidRPr="00D71415">
        <w:rPr>
          <w:rFonts w:ascii="Times New Roman" w:hAnsi="Times New Roman"/>
          <w:b/>
          <w:sz w:val="24"/>
          <w:szCs w:val="24"/>
        </w:rPr>
        <w:t xml:space="preserve"> in Healthy Adults</w:t>
      </w:r>
    </w:p>
    <w:p w:rsidR="00E3684E" w:rsidRPr="00D71415" w:rsidRDefault="00E3684E" w:rsidP="000F4C49">
      <w:pPr>
        <w:snapToGrid w:val="0"/>
        <w:spacing w:line="360" w:lineRule="auto"/>
        <w:rPr>
          <w:rFonts w:ascii="Times New Roman" w:hAnsi="Times New Roman"/>
          <w:b/>
          <w:color w:val="000000"/>
          <w:sz w:val="24"/>
          <w:szCs w:val="24"/>
          <w:highlight w:val="yellow"/>
        </w:rPr>
      </w:pPr>
    </w:p>
    <w:p w:rsidR="00D71415" w:rsidRDefault="00D71415" w:rsidP="000F4C49">
      <w:pPr>
        <w:snapToGrid w:val="0"/>
        <w:spacing w:line="360" w:lineRule="auto"/>
        <w:rPr>
          <w:rFonts w:ascii="Times New Roman" w:hAnsi="Times New Roman"/>
          <w:b/>
          <w:sz w:val="24"/>
          <w:szCs w:val="24"/>
        </w:rPr>
      </w:pPr>
      <w:r w:rsidRPr="00D71415">
        <w:rPr>
          <w:rFonts w:ascii="Times New Roman" w:hAnsi="Times New Roman"/>
          <w:color w:val="000000"/>
          <w:sz w:val="24"/>
          <w:szCs w:val="24"/>
        </w:rPr>
        <w:t>Hongbing Xu, MB</w:t>
      </w:r>
      <w:r w:rsidRPr="00D71415">
        <w:rPr>
          <w:rFonts w:ascii="Times New Roman" w:hAnsi="Times New Roman"/>
          <w:color w:val="000000"/>
          <w:sz w:val="24"/>
          <w:szCs w:val="24"/>
          <w:vertAlign w:val="superscript"/>
        </w:rPr>
        <w:t>1,7</w:t>
      </w:r>
      <w:r w:rsidRPr="00D71415">
        <w:rPr>
          <w:rFonts w:ascii="Times New Roman" w:hAnsi="Times New Roman"/>
          <w:color w:val="000000"/>
          <w:sz w:val="24"/>
          <w:szCs w:val="24"/>
        </w:rPr>
        <w:t>, Robert D. Brook</w:t>
      </w:r>
      <w:r w:rsidRPr="00D71415">
        <w:rPr>
          <w:rFonts w:ascii="Times New Roman" w:hAnsi="Times New Roman"/>
          <w:color w:val="000000"/>
          <w:sz w:val="22"/>
        </w:rPr>
        <w:t>, MD</w:t>
      </w:r>
      <w:r w:rsidRPr="00D71415">
        <w:rPr>
          <w:rFonts w:ascii="Times New Roman" w:hAnsi="Times New Roman"/>
          <w:color w:val="000000"/>
          <w:sz w:val="24"/>
          <w:szCs w:val="24"/>
          <w:vertAlign w:val="superscript"/>
        </w:rPr>
        <w:t>2</w:t>
      </w:r>
      <w:r w:rsidRPr="00D71415">
        <w:rPr>
          <w:rFonts w:ascii="Times New Roman" w:hAnsi="Times New Roman"/>
          <w:color w:val="000000"/>
          <w:sz w:val="24"/>
          <w:szCs w:val="24"/>
        </w:rPr>
        <w:t>, Tong Wang</w:t>
      </w:r>
      <w:r w:rsidRPr="00D71415">
        <w:rPr>
          <w:rFonts w:ascii="Times New Roman" w:hAnsi="Times New Roman"/>
          <w:color w:val="000000"/>
          <w:sz w:val="22"/>
        </w:rPr>
        <w:t>, MM</w:t>
      </w:r>
      <w:r w:rsidRPr="00D71415">
        <w:rPr>
          <w:rFonts w:ascii="Times New Roman" w:hAnsi="Times New Roman"/>
          <w:color w:val="000000"/>
          <w:sz w:val="24"/>
          <w:szCs w:val="24"/>
          <w:vertAlign w:val="superscript"/>
        </w:rPr>
        <w:t>1,7</w:t>
      </w:r>
      <w:r w:rsidRPr="00D71415">
        <w:rPr>
          <w:rFonts w:ascii="Times New Roman" w:hAnsi="Times New Roman"/>
          <w:color w:val="000000"/>
          <w:sz w:val="24"/>
          <w:szCs w:val="24"/>
        </w:rPr>
        <w:t>, Xiaoming Song</w:t>
      </w:r>
      <w:r w:rsidRPr="00D71415">
        <w:rPr>
          <w:rFonts w:ascii="Times New Roman" w:hAnsi="Times New Roman"/>
          <w:color w:val="000000"/>
          <w:sz w:val="22"/>
        </w:rPr>
        <w:t>, PhD</w:t>
      </w:r>
      <w:r w:rsidRPr="00D71415">
        <w:rPr>
          <w:rFonts w:ascii="Times New Roman" w:hAnsi="Times New Roman"/>
          <w:color w:val="000000"/>
          <w:sz w:val="24"/>
          <w:szCs w:val="24"/>
          <w:vertAlign w:val="superscript"/>
        </w:rPr>
        <w:t>1,7</w:t>
      </w:r>
      <w:r w:rsidRPr="00D71415">
        <w:rPr>
          <w:rFonts w:ascii="Times New Roman" w:hAnsi="Times New Roman"/>
          <w:color w:val="000000"/>
          <w:sz w:val="24"/>
          <w:szCs w:val="24"/>
        </w:rPr>
        <w:t>, Baihuan Feng</w:t>
      </w:r>
      <w:r w:rsidRPr="00D71415">
        <w:rPr>
          <w:rFonts w:ascii="Times New Roman" w:hAnsi="Times New Roman"/>
          <w:color w:val="000000"/>
          <w:sz w:val="22"/>
        </w:rPr>
        <w:t>, MM</w:t>
      </w:r>
      <w:r w:rsidRPr="00D71415">
        <w:rPr>
          <w:rFonts w:ascii="Times New Roman" w:hAnsi="Times New Roman"/>
          <w:color w:val="000000"/>
          <w:sz w:val="24"/>
          <w:szCs w:val="24"/>
          <w:vertAlign w:val="superscript"/>
        </w:rPr>
        <w:t>1,7</w:t>
      </w:r>
      <w:r w:rsidRPr="00D71415">
        <w:rPr>
          <w:rFonts w:ascii="Times New Roman" w:hAnsi="Times New Roman"/>
          <w:color w:val="000000"/>
          <w:sz w:val="24"/>
          <w:szCs w:val="24"/>
        </w:rPr>
        <w:t>, Tieci Yi</w:t>
      </w:r>
      <w:r w:rsidRPr="00D71415">
        <w:rPr>
          <w:rFonts w:ascii="Times New Roman" w:hAnsi="Times New Roman"/>
          <w:color w:val="000000"/>
          <w:sz w:val="22"/>
        </w:rPr>
        <w:t>, MD, PhD</w:t>
      </w:r>
      <w:r w:rsidRPr="00D71415">
        <w:rPr>
          <w:rFonts w:ascii="Times New Roman" w:hAnsi="Times New Roman"/>
          <w:color w:val="000000"/>
          <w:sz w:val="24"/>
          <w:szCs w:val="24"/>
          <w:vertAlign w:val="superscript"/>
        </w:rPr>
        <w:t>3,7</w:t>
      </w:r>
      <w:r w:rsidRPr="00D71415">
        <w:rPr>
          <w:rFonts w:ascii="Times New Roman" w:hAnsi="Times New Roman"/>
          <w:color w:val="000000"/>
          <w:sz w:val="24"/>
          <w:szCs w:val="24"/>
        </w:rPr>
        <w:t>, Shengcong Liu</w:t>
      </w:r>
      <w:r w:rsidRPr="00D71415">
        <w:rPr>
          <w:rFonts w:ascii="Times New Roman" w:hAnsi="Times New Roman"/>
          <w:color w:val="000000"/>
          <w:sz w:val="22"/>
        </w:rPr>
        <w:t>, MD, PhD</w:t>
      </w:r>
      <w:r w:rsidRPr="00D71415">
        <w:rPr>
          <w:rFonts w:ascii="Times New Roman" w:hAnsi="Times New Roman"/>
          <w:color w:val="000000"/>
          <w:sz w:val="24"/>
          <w:szCs w:val="24"/>
          <w:vertAlign w:val="superscript"/>
        </w:rPr>
        <w:t>3,7</w:t>
      </w:r>
      <w:r w:rsidRPr="00D71415">
        <w:rPr>
          <w:rFonts w:ascii="Times New Roman" w:hAnsi="Times New Roman"/>
          <w:color w:val="000000"/>
          <w:sz w:val="24"/>
          <w:szCs w:val="24"/>
        </w:rPr>
        <w:t>, Rongshan Wu</w:t>
      </w:r>
      <w:r w:rsidRPr="00D71415">
        <w:rPr>
          <w:rFonts w:ascii="Times New Roman" w:hAnsi="Times New Roman"/>
          <w:color w:val="000000"/>
          <w:sz w:val="24"/>
          <w:szCs w:val="24"/>
          <w:vertAlign w:val="superscript"/>
        </w:rPr>
        <w:t>1,7</w:t>
      </w:r>
      <w:r w:rsidRPr="00D71415">
        <w:rPr>
          <w:rFonts w:ascii="Times New Roman" w:hAnsi="Times New Roman"/>
          <w:color w:val="000000"/>
          <w:sz w:val="24"/>
          <w:szCs w:val="24"/>
        </w:rPr>
        <w:t>, Jie Chen</w:t>
      </w:r>
      <w:r w:rsidRPr="00D71415">
        <w:rPr>
          <w:rFonts w:ascii="Times New Roman" w:hAnsi="Times New Roman"/>
          <w:color w:val="000000"/>
          <w:sz w:val="22"/>
        </w:rPr>
        <w:t>, MM</w:t>
      </w:r>
      <w:r w:rsidRPr="00D71415">
        <w:rPr>
          <w:rFonts w:ascii="Times New Roman" w:hAnsi="Times New Roman"/>
          <w:color w:val="000000"/>
          <w:sz w:val="24"/>
          <w:szCs w:val="24"/>
          <w:vertAlign w:val="superscript"/>
        </w:rPr>
        <w:t>1,7</w:t>
      </w:r>
      <w:r w:rsidRPr="00D71415">
        <w:rPr>
          <w:rFonts w:ascii="Times New Roman" w:hAnsi="Times New Roman"/>
          <w:color w:val="000000"/>
          <w:sz w:val="24"/>
          <w:szCs w:val="24"/>
        </w:rPr>
        <w:t>, Yi Zhang</w:t>
      </w:r>
      <w:r w:rsidRPr="00D71415">
        <w:rPr>
          <w:rFonts w:ascii="Times New Roman" w:hAnsi="Times New Roman"/>
          <w:color w:val="000000"/>
          <w:sz w:val="22"/>
        </w:rPr>
        <w:t>, MM</w:t>
      </w:r>
      <w:r w:rsidRPr="00D71415">
        <w:rPr>
          <w:rFonts w:ascii="Times New Roman" w:hAnsi="Times New Roman"/>
          <w:color w:val="000000"/>
          <w:sz w:val="24"/>
          <w:szCs w:val="24"/>
          <w:vertAlign w:val="superscript"/>
        </w:rPr>
        <w:t>1,7</w:t>
      </w:r>
      <w:r w:rsidRPr="00D71415">
        <w:rPr>
          <w:rFonts w:ascii="Times New Roman" w:hAnsi="Times New Roman"/>
          <w:color w:val="000000"/>
          <w:sz w:val="24"/>
          <w:szCs w:val="24"/>
        </w:rPr>
        <w:t>, Shuo Liu</w:t>
      </w:r>
      <w:r w:rsidRPr="00D71415">
        <w:rPr>
          <w:rFonts w:ascii="Times New Roman" w:hAnsi="Times New Roman"/>
          <w:color w:val="000000"/>
          <w:sz w:val="22"/>
        </w:rPr>
        <w:t>, MM</w:t>
      </w:r>
      <w:r w:rsidRPr="00D71415">
        <w:rPr>
          <w:rFonts w:ascii="Times New Roman" w:hAnsi="Times New Roman"/>
          <w:color w:val="000000"/>
          <w:sz w:val="24"/>
          <w:szCs w:val="24"/>
          <w:vertAlign w:val="superscript"/>
        </w:rPr>
        <w:t>1,7</w:t>
      </w:r>
      <w:r w:rsidRPr="00D71415">
        <w:rPr>
          <w:rFonts w:ascii="Times New Roman" w:hAnsi="Times New Roman"/>
          <w:color w:val="000000"/>
          <w:sz w:val="24"/>
          <w:szCs w:val="24"/>
        </w:rPr>
        <w:t>, Qian Zhao, MB</w:t>
      </w:r>
      <w:r w:rsidRPr="00D71415">
        <w:rPr>
          <w:rFonts w:ascii="Times New Roman" w:hAnsi="Times New Roman"/>
          <w:color w:val="000000"/>
          <w:sz w:val="24"/>
          <w:szCs w:val="24"/>
          <w:vertAlign w:val="superscript"/>
        </w:rPr>
        <w:t>1,7</w:t>
      </w:r>
      <w:r w:rsidRPr="00D71415">
        <w:rPr>
          <w:rFonts w:ascii="Times New Roman" w:hAnsi="Times New Roman"/>
          <w:color w:val="000000"/>
          <w:sz w:val="24"/>
          <w:szCs w:val="24"/>
        </w:rPr>
        <w:t>, Yang Wang, MM</w:t>
      </w:r>
      <w:r w:rsidR="005F5AAD" w:rsidRPr="00D71415">
        <w:rPr>
          <w:rFonts w:ascii="Times New Roman" w:hAnsi="Times New Roman"/>
          <w:color w:val="000000"/>
          <w:sz w:val="24"/>
          <w:szCs w:val="24"/>
          <w:vertAlign w:val="superscript"/>
        </w:rPr>
        <w:t>4</w:t>
      </w:r>
      <w:r w:rsidRPr="00D71415">
        <w:rPr>
          <w:rFonts w:ascii="Times New Roman" w:hAnsi="Times New Roman"/>
          <w:color w:val="000000"/>
          <w:sz w:val="24"/>
          <w:szCs w:val="24"/>
        </w:rPr>
        <w:t>, Lemin Zheng</w:t>
      </w:r>
      <w:r w:rsidRPr="00D71415">
        <w:rPr>
          <w:rFonts w:ascii="Times New Roman" w:hAnsi="Times New Roman"/>
          <w:color w:val="000000"/>
          <w:sz w:val="22"/>
        </w:rPr>
        <w:t>, PhD</w:t>
      </w:r>
      <w:r w:rsidRPr="00D71415">
        <w:rPr>
          <w:rFonts w:ascii="Times New Roman" w:hAnsi="Times New Roman"/>
          <w:color w:val="000000"/>
          <w:sz w:val="24"/>
          <w:szCs w:val="24"/>
          <w:vertAlign w:val="superscript"/>
        </w:rPr>
        <w:t>5,7</w:t>
      </w:r>
      <w:r w:rsidRPr="00D71415">
        <w:rPr>
          <w:rFonts w:ascii="Times New Roman" w:hAnsi="Times New Roman"/>
          <w:color w:val="000000"/>
          <w:sz w:val="24"/>
          <w:szCs w:val="24"/>
        </w:rPr>
        <w:t>, Yong Huo</w:t>
      </w:r>
      <w:r w:rsidRPr="00D71415">
        <w:rPr>
          <w:rFonts w:ascii="Times New Roman" w:hAnsi="Times New Roman"/>
          <w:color w:val="000000"/>
          <w:sz w:val="22"/>
        </w:rPr>
        <w:t>, PhD</w:t>
      </w:r>
      <w:r w:rsidRPr="00D71415">
        <w:rPr>
          <w:rFonts w:ascii="Times New Roman" w:hAnsi="Times New Roman"/>
          <w:color w:val="000000"/>
          <w:sz w:val="24"/>
          <w:szCs w:val="24"/>
          <w:vertAlign w:val="superscript"/>
        </w:rPr>
        <w:t>3,7</w:t>
      </w:r>
      <w:r w:rsidRPr="00D71415">
        <w:rPr>
          <w:rFonts w:ascii="Times New Roman" w:hAnsi="Times New Roman"/>
          <w:color w:val="000000"/>
          <w:sz w:val="24"/>
          <w:szCs w:val="24"/>
        </w:rPr>
        <w:t>, Sanjay Rajagopalan</w:t>
      </w:r>
      <w:r w:rsidRPr="00D71415">
        <w:rPr>
          <w:rFonts w:ascii="Times New Roman" w:hAnsi="Times New Roman"/>
          <w:color w:val="000000"/>
          <w:sz w:val="22"/>
        </w:rPr>
        <w:t>, MD</w:t>
      </w:r>
      <w:r w:rsidRPr="00D71415">
        <w:rPr>
          <w:rFonts w:ascii="Times New Roman" w:hAnsi="Times New Roman"/>
          <w:color w:val="000000"/>
          <w:sz w:val="24"/>
          <w:szCs w:val="24"/>
          <w:vertAlign w:val="superscript"/>
        </w:rPr>
        <w:t>6</w:t>
      </w:r>
      <w:r w:rsidRPr="00D71415">
        <w:rPr>
          <w:rFonts w:ascii="Times New Roman" w:hAnsi="Times New Roman"/>
          <w:color w:val="000000"/>
          <w:sz w:val="24"/>
          <w:szCs w:val="24"/>
        </w:rPr>
        <w:t>, Jianping Li</w:t>
      </w:r>
      <w:r w:rsidRPr="00D71415">
        <w:rPr>
          <w:rFonts w:ascii="Times New Roman" w:hAnsi="Times New Roman"/>
          <w:color w:val="000000"/>
          <w:sz w:val="22"/>
        </w:rPr>
        <w:t>, MD, PhD</w:t>
      </w:r>
      <w:r w:rsidRPr="00D71415">
        <w:rPr>
          <w:rFonts w:ascii="Times New Roman" w:hAnsi="Times New Roman"/>
          <w:color w:val="000000"/>
          <w:sz w:val="24"/>
          <w:szCs w:val="24"/>
          <w:vertAlign w:val="superscript"/>
        </w:rPr>
        <w:t>3,7*</w:t>
      </w:r>
      <w:r w:rsidRPr="00D71415">
        <w:rPr>
          <w:rFonts w:ascii="Times New Roman" w:hAnsi="Times New Roman"/>
          <w:color w:val="000000"/>
          <w:sz w:val="24"/>
          <w:szCs w:val="24"/>
        </w:rPr>
        <w:t>, Wei Huang</w:t>
      </w:r>
      <w:r w:rsidRPr="00D71415">
        <w:rPr>
          <w:rFonts w:ascii="Times New Roman" w:hAnsi="Times New Roman"/>
          <w:bCs/>
          <w:color w:val="000000"/>
          <w:sz w:val="22"/>
        </w:rPr>
        <w:t>, ScD</w:t>
      </w:r>
      <w:r w:rsidRPr="00D71415">
        <w:rPr>
          <w:rFonts w:ascii="Times New Roman" w:hAnsi="Times New Roman"/>
          <w:color w:val="000000"/>
          <w:sz w:val="24"/>
          <w:szCs w:val="24"/>
          <w:vertAlign w:val="superscript"/>
        </w:rPr>
        <w:t>1,7</w:t>
      </w:r>
      <w:r w:rsidRPr="00DF018D">
        <w:rPr>
          <w:rFonts w:ascii="Times New Roman" w:hAnsi="Times New Roman"/>
          <w:b/>
          <w:sz w:val="24"/>
          <w:szCs w:val="24"/>
          <w:vertAlign w:val="superscript"/>
        </w:rPr>
        <w:t>*</w:t>
      </w:r>
    </w:p>
    <w:p w:rsidR="00BC03FE" w:rsidRPr="00D71415" w:rsidRDefault="00BC03FE" w:rsidP="000F4C49">
      <w:pPr>
        <w:snapToGrid w:val="0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D71415" w:rsidRPr="00D71415" w:rsidRDefault="00D71415" w:rsidP="000F4C49">
      <w:pPr>
        <w:tabs>
          <w:tab w:val="left" w:pos="567"/>
        </w:tabs>
        <w:snapToGrid w:val="0"/>
        <w:spacing w:line="360" w:lineRule="auto"/>
        <w:rPr>
          <w:rFonts w:ascii="Times New Roman" w:hAnsi="Times New Roman"/>
          <w:sz w:val="24"/>
          <w:szCs w:val="24"/>
        </w:rPr>
      </w:pPr>
      <w:r w:rsidRPr="00D71415">
        <w:rPr>
          <w:rFonts w:ascii="Times New Roman" w:hAnsi="Times New Roman"/>
          <w:color w:val="000000"/>
          <w:sz w:val="24"/>
          <w:szCs w:val="24"/>
          <w:vertAlign w:val="superscript"/>
        </w:rPr>
        <w:t>1</w:t>
      </w:r>
      <w:r w:rsidRPr="00D71415">
        <w:rPr>
          <w:rFonts w:ascii="Times New Roman" w:hAnsi="Times New Roman"/>
          <w:color w:val="000000"/>
          <w:sz w:val="24"/>
          <w:szCs w:val="24"/>
        </w:rPr>
        <w:t xml:space="preserve">Department of Occupational and Environmental Health, Peking University School of Public Health, Beijing; </w:t>
      </w:r>
      <w:r w:rsidRPr="00D71415">
        <w:rPr>
          <w:rFonts w:ascii="Times New Roman" w:hAnsi="Times New Roman"/>
          <w:color w:val="000000"/>
          <w:sz w:val="24"/>
          <w:szCs w:val="24"/>
          <w:vertAlign w:val="superscript"/>
        </w:rPr>
        <w:t>2</w:t>
      </w:r>
      <w:r w:rsidRPr="00D71415">
        <w:rPr>
          <w:rFonts w:ascii="Times New Roman" w:hAnsi="Times New Roman"/>
          <w:color w:val="000000"/>
          <w:sz w:val="24"/>
          <w:szCs w:val="24"/>
        </w:rPr>
        <w:t>Division of Cardiovascular Medicine, University of Michigan, Ann Arbor, MI;</w:t>
      </w:r>
      <w:r w:rsidRPr="00D71415">
        <w:rPr>
          <w:rFonts w:ascii="Times New Roman" w:hAnsi="Times New Roman"/>
          <w:color w:val="000000"/>
          <w:sz w:val="24"/>
          <w:szCs w:val="24"/>
          <w:vertAlign w:val="superscript"/>
        </w:rPr>
        <w:t xml:space="preserve"> 3</w:t>
      </w:r>
      <w:r w:rsidRPr="00D71415">
        <w:rPr>
          <w:rFonts w:ascii="Times New Roman" w:hAnsi="Times New Roman"/>
          <w:color w:val="000000"/>
          <w:sz w:val="24"/>
          <w:szCs w:val="24"/>
        </w:rPr>
        <w:t xml:space="preserve">Division of Cardiology, Peking University First Hospital, Beijing; </w:t>
      </w:r>
      <w:r w:rsidRPr="00D71415">
        <w:rPr>
          <w:rFonts w:ascii="Times New Roman" w:hAnsi="Times New Roman"/>
          <w:color w:val="000000"/>
          <w:sz w:val="24"/>
          <w:szCs w:val="24"/>
          <w:vertAlign w:val="superscript"/>
        </w:rPr>
        <w:t>4</w:t>
      </w:r>
      <w:r w:rsidRPr="00D71415">
        <w:rPr>
          <w:rFonts w:ascii="Times New Roman" w:hAnsi="Times New Roman"/>
          <w:color w:val="000000"/>
          <w:sz w:val="24"/>
          <w:szCs w:val="24"/>
        </w:rPr>
        <w:t xml:space="preserve">Department of Prevention and Health Care, The Hospital of Health Science Center, Peking University; </w:t>
      </w:r>
      <w:r w:rsidRPr="00D71415">
        <w:rPr>
          <w:rFonts w:ascii="Times New Roman" w:hAnsi="Times New Roman"/>
          <w:color w:val="000000"/>
          <w:sz w:val="24"/>
          <w:szCs w:val="24"/>
          <w:vertAlign w:val="superscript"/>
        </w:rPr>
        <w:t>5</w:t>
      </w:r>
      <w:r w:rsidRPr="00D71415">
        <w:rPr>
          <w:rFonts w:ascii="Times New Roman" w:hAnsi="Times New Roman"/>
          <w:color w:val="000000"/>
          <w:sz w:val="24"/>
          <w:szCs w:val="24"/>
        </w:rPr>
        <w:t xml:space="preserve">Institute of Cardiovascular Sciences and Institute of Systems Biomedicine, Peking University School of Basic Medical Sciences, Beijing; </w:t>
      </w:r>
      <w:r w:rsidRPr="00D71415">
        <w:rPr>
          <w:rFonts w:ascii="Times New Roman" w:hAnsi="Times New Roman"/>
          <w:color w:val="000000"/>
          <w:sz w:val="24"/>
          <w:szCs w:val="24"/>
          <w:vertAlign w:val="superscript"/>
        </w:rPr>
        <w:t>6</w:t>
      </w:r>
      <w:r w:rsidRPr="00D71415">
        <w:rPr>
          <w:rFonts w:ascii="Times New Roman" w:hAnsi="Times New Roman"/>
          <w:color w:val="000000"/>
          <w:sz w:val="24"/>
          <w:szCs w:val="24"/>
        </w:rPr>
        <w:t xml:space="preserve">Division of Cardiovascular Medicine, Case Western Reserve Medical School, Cleveland OH; </w:t>
      </w:r>
      <w:r w:rsidRPr="00D71415">
        <w:rPr>
          <w:rFonts w:ascii="Times New Roman" w:hAnsi="Times New Roman"/>
          <w:color w:val="000000"/>
          <w:sz w:val="24"/>
          <w:szCs w:val="24"/>
          <w:vertAlign w:val="superscript"/>
        </w:rPr>
        <w:t>7</w:t>
      </w:r>
      <w:r w:rsidRPr="00D71415">
        <w:rPr>
          <w:rFonts w:ascii="Times New Roman" w:hAnsi="Times New Roman"/>
          <w:color w:val="000000"/>
          <w:sz w:val="24"/>
          <w:szCs w:val="24"/>
        </w:rPr>
        <w:t>Key Laboratory of Molecular Cardiovascular Sciences of Ministry of Education, Health Science Center, Peking Universi</w:t>
      </w:r>
      <w:r w:rsidRPr="00D71415">
        <w:rPr>
          <w:rFonts w:ascii="Times New Roman" w:hAnsi="Times New Roman"/>
          <w:sz w:val="24"/>
          <w:szCs w:val="24"/>
        </w:rPr>
        <w:t xml:space="preserve">ty, Beijing. </w:t>
      </w:r>
    </w:p>
    <w:p w:rsidR="00E3684E" w:rsidRPr="00D71415" w:rsidRDefault="00E3684E" w:rsidP="000F4C49">
      <w:pPr>
        <w:tabs>
          <w:tab w:val="left" w:pos="567"/>
        </w:tabs>
        <w:snapToGrid w:val="0"/>
        <w:spacing w:line="360" w:lineRule="auto"/>
        <w:rPr>
          <w:rFonts w:ascii="Times New Roman" w:hAnsi="Times New Roman"/>
          <w:sz w:val="24"/>
          <w:szCs w:val="24"/>
          <w:highlight w:val="yellow"/>
        </w:rPr>
      </w:pPr>
    </w:p>
    <w:p w:rsidR="005D6D9D" w:rsidRDefault="00DD3110" w:rsidP="00A94478">
      <w:pPr>
        <w:tabs>
          <w:tab w:val="left" w:pos="567"/>
        </w:tabs>
        <w:snapToGrid w:val="0"/>
        <w:spacing w:line="360" w:lineRule="auto"/>
        <w:rPr>
          <w:rFonts w:ascii="Times New Roman" w:hAnsi="Times New Roman"/>
          <w:b/>
          <w:sz w:val="24"/>
          <w:szCs w:val="24"/>
        </w:rPr>
        <w:sectPr w:rsidR="005D6D9D" w:rsidSect="00980173">
          <w:pgSz w:w="11906" w:h="16838"/>
          <w:pgMar w:top="1440" w:right="1797" w:bottom="1440" w:left="1797" w:header="851" w:footer="992" w:gutter="0"/>
          <w:cols w:space="425"/>
          <w:docGrid w:type="lines" w:linePitch="312"/>
        </w:sectPr>
      </w:pPr>
      <w:r w:rsidRPr="00D71415">
        <w:rPr>
          <w:rFonts w:ascii="Times New Roman" w:hAnsi="Times New Roman"/>
          <w:sz w:val="24"/>
          <w:szCs w:val="24"/>
        </w:rPr>
        <w:t>*</w:t>
      </w:r>
      <w:r w:rsidRPr="00D71415">
        <w:rPr>
          <w:rFonts w:ascii="Times New Roman" w:hAnsi="Times New Roman"/>
          <w:b/>
          <w:sz w:val="24"/>
          <w:szCs w:val="24"/>
        </w:rPr>
        <w:t xml:space="preserve">Corresponding Authors: </w:t>
      </w:r>
      <w:r w:rsidRPr="00D71415">
        <w:rPr>
          <w:rFonts w:ascii="Times New Roman" w:hAnsi="Times New Roman"/>
          <w:color w:val="000000"/>
          <w:sz w:val="24"/>
          <w:szCs w:val="24"/>
        </w:rPr>
        <w:t>Wei Huang, ScD, Department of Occupational and Environmental Health, Peking University School of Public Health, No. 38 Xueyuan Rd, Haidian District, Beijing 100191, China, Telephone: 8610-8280-5211, email: whuang@bjmu.edu.cn; Office Address; or Jianping Li, Division of Cardiology, Peking University First Hospital, No.8, Xishiku Dajie, Xicheng District, Beijing 100</w:t>
      </w:r>
      <w:r w:rsidR="00DA4F02">
        <w:rPr>
          <w:rFonts w:ascii="Times New Roman" w:hAnsi="Times New Roman" w:hint="eastAsia"/>
          <w:color w:val="000000"/>
          <w:sz w:val="24"/>
          <w:szCs w:val="24"/>
        </w:rPr>
        <w:t>0</w:t>
      </w:r>
      <w:r w:rsidRPr="00D71415">
        <w:rPr>
          <w:rFonts w:ascii="Times New Roman" w:hAnsi="Times New Roman"/>
          <w:color w:val="000000"/>
          <w:sz w:val="24"/>
          <w:szCs w:val="24"/>
        </w:rPr>
        <w:t>34, email: lijianping03455@pkufh.com.</w:t>
      </w:r>
    </w:p>
    <w:p w:rsidR="00916FE7" w:rsidRPr="00BA32DC" w:rsidRDefault="005D6D9D" w:rsidP="00BA2753">
      <w:pPr>
        <w:snapToGrid w:val="0"/>
        <w:spacing w:line="360" w:lineRule="auto"/>
        <w:rPr>
          <w:rFonts w:ascii="Times New Roman" w:hAnsi="Times New Roman"/>
          <w:color w:val="000000"/>
          <w:kern w:val="0"/>
          <w:sz w:val="22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e</w:t>
      </w:r>
      <w:r w:rsidRPr="00404D78">
        <w:rPr>
          <w:rFonts w:ascii="Times New Roman" w:hAnsi="Times New Roman"/>
          <w:b/>
          <w:sz w:val="24"/>
          <w:szCs w:val="24"/>
        </w:rPr>
        <w:t xml:space="preserve">Figure </w:t>
      </w:r>
      <w:r>
        <w:rPr>
          <w:rFonts w:ascii="Times New Roman" w:hAnsi="Times New Roman"/>
          <w:b/>
          <w:sz w:val="24"/>
          <w:szCs w:val="24"/>
        </w:rPr>
        <w:t>1.</w:t>
      </w:r>
      <w:r w:rsidRPr="00F965AE">
        <w:rPr>
          <w:rFonts w:ascii="Times New Roman" w:hAnsi="Times New Roman"/>
          <w:b/>
          <w:sz w:val="24"/>
          <w:szCs w:val="24"/>
        </w:rPr>
        <w:t xml:space="preserve"> </w:t>
      </w:r>
      <w:r w:rsidRPr="00F965AE">
        <w:rPr>
          <w:rFonts w:ascii="Times New Roman" w:hAnsi="Times New Roman"/>
          <w:b/>
          <w:color w:val="000000"/>
          <w:kern w:val="0"/>
          <w:sz w:val="22"/>
        </w:rPr>
        <w:t xml:space="preserve">Histograms of </w:t>
      </w:r>
      <w:r w:rsidR="00401F10">
        <w:rPr>
          <w:rFonts w:ascii="Times New Roman" w:hAnsi="Times New Roman"/>
          <w:b/>
          <w:color w:val="000000"/>
          <w:kern w:val="0"/>
          <w:sz w:val="22"/>
        </w:rPr>
        <w:t>h</w:t>
      </w:r>
      <w:r w:rsidR="00401F10" w:rsidRPr="00F965AE">
        <w:rPr>
          <w:rFonts w:ascii="Times New Roman" w:hAnsi="Times New Roman"/>
          <w:b/>
          <w:color w:val="000000"/>
          <w:kern w:val="0"/>
          <w:sz w:val="22"/>
        </w:rPr>
        <w:t xml:space="preserve">ealth </w:t>
      </w:r>
      <w:r w:rsidR="00401F10">
        <w:rPr>
          <w:rFonts w:ascii="Times New Roman" w:hAnsi="Times New Roman"/>
          <w:b/>
          <w:color w:val="000000"/>
          <w:kern w:val="0"/>
          <w:sz w:val="22"/>
        </w:rPr>
        <w:t>o</w:t>
      </w:r>
      <w:r w:rsidR="00401F10" w:rsidRPr="00F965AE">
        <w:rPr>
          <w:rFonts w:ascii="Times New Roman" w:hAnsi="Times New Roman"/>
          <w:b/>
          <w:color w:val="000000"/>
          <w:kern w:val="0"/>
          <w:sz w:val="22"/>
        </w:rPr>
        <w:t xml:space="preserve">utcomes </w:t>
      </w:r>
      <w:r w:rsidRPr="00F965AE">
        <w:rPr>
          <w:rFonts w:ascii="Times New Roman" w:hAnsi="Times New Roman"/>
          <w:b/>
          <w:color w:val="000000"/>
          <w:kern w:val="0"/>
          <w:sz w:val="22"/>
        </w:rPr>
        <w:t>(A</w:t>
      </w:r>
      <w:r w:rsidRPr="00BA32DC">
        <w:rPr>
          <w:rFonts w:ascii="Times New Roman" w:hAnsi="Times New Roman"/>
          <w:color w:val="000000"/>
          <w:kern w:val="0"/>
          <w:sz w:val="22"/>
        </w:rPr>
        <w:t>-</w:t>
      </w:r>
      <w:r w:rsidRPr="00F965AE">
        <w:rPr>
          <w:rFonts w:ascii="Times New Roman" w:hAnsi="Times New Roman"/>
          <w:b/>
          <w:color w:val="000000"/>
          <w:kern w:val="0"/>
          <w:sz w:val="22"/>
        </w:rPr>
        <w:t xml:space="preserve">C) and </w:t>
      </w:r>
      <w:r w:rsidR="00401F10">
        <w:rPr>
          <w:rFonts w:ascii="Times New Roman" w:hAnsi="Times New Roman"/>
          <w:b/>
          <w:color w:val="000000"/>
          <w:kern w:val="0"/>
          <w:sz w:val="22"/>
        </w:rPr>
        <w:t>a</w:t>
      </w:r>
      <w:r w:rsidR="00BA32DC" w:rsidRPr="00BA32DC">
        <w:rPr>
          <w:rFonts w:ascii="Times New Roman" w:hAnsi="Times New Roman"/>
          <w:b/>
          <w:color w:val="000000"/>
          <w:kern w:val="0"/>
          <w:sz w:val="22"/>
        </w:rPr>
        <w:t>mbient 24</w:t>
      </w:r>
      <w:r w:rsidR="00BA32DC" w:rsidRPr="00BA32DC">
        <w:rPr>
          <w:rFonts w:ascii="Times New Roman" w:hAnsi="Times New Roman"/>
          <w:color w:val="000000"/>
          <w:kern w:val="0"/>
          <w:sz w:val="22"/>
        </w:rPr>
        <w:t>-</w:t>
      </w:r>
      <w:r w:rsidR="00401F10">
        <w:rPr>
          <w:rFonts w:ascii="Times New Roman" w:hAnsi="Times New Roman"/>
          <w:b/>
          <w:color w:val="000000"/>
          <w:kern w:val="0"/>
          <w:sz w:val="22"/>
        </w:rPr>
        <w:t xml:space="preserve">hour </w:t>
      </w:r>
      <w:r w:rsidR="00927EF4">
        <w:rPr>
          <w:rFonts w:ascii="Times New Roman" w:hAnsi="Times New Roman"/>
          <w:b/>
          <w:color w:val="000000"/>
          <w:kern w:val="0"/>
          <w:sz w:val="22"/>
        </w:rPr>
        <w:t xml:space="preserve">mean </w:t>
      </w:r>
      <w:r w:rsidR="00401F10">
        <w:rPr>
          <w:rFonts w:ascii="Times New Roman" w:hAnsi="Times New Roman"/>
          <w:b/>
          <w:color w:val="000000"/>
          <w:kern w:val="0"/>
          <w:sz w:val="22"/>
        </w:rPr>
        <w:t>c</w:t>
      </w:r>
      <w:r w:rsidR="00BA32DC" w:rsidRPr="00BA32DC">
        <w:rPr>
          <w:rFonts w:ascii="Times New Roman" w:hAnsi="Times New Roman"/>
          <w:b/>
          <w:color w:val="000000"/>
          <w:kern w:val="0"/>
          <w:sz w:val="22"/>
        </w:rPr>
        <w:t xml:space="preserve">oncentrations </w:t>
      </w:r>
      <w:r w:rsidR="00927EF4">
        <w:rPr>
          <w:rFonts w:ascii="Times New Roman" w:hAnsi="Times New Roman"/>
          <w:b/>
          <w:color w:val="000000"/>
          <w:kern w:val="0"/>
          <w:sz w:val="22"/>
        </w:rPr>
        <w:t xml:space="preserve">of air pollutants </w:t>
      </w:r>
      <w:r w:rsidR="00BA32DC" w:rsidRPr="00BA32DC">
        <w:rPr>
          <w:rFonts w:ascii="Times New Roman" w:hAnsi="Times New Roman"/>
          <w:b/>
          <w:color w:val="000000"/>
          <w:kern w:val="0"/>
          <w:sz w:val="22"/>
        </w:rPr>
        <w:t xml:space="preserve">before </w:t>
      </w:r>
      <w:r w:rsidR="00401F10">
        <w:rPr>
          <w:rFonts w:ascii="Times New Roman" w:hAnsi="Times New Roman"/>
          <w:b/>
          <w:color w:val="000000"/>
          <w:kern w:val="0"/>
          <w:sz w:val="22"/>
        </w:rPr>
        <w:t>c</w:t>
      </w:r>
      <w:r w:rsidR="00BA32DC" w:rsidRPr="00BA32DC">
        <w:rPr>
          <w:rFonts w:ascii="Times New Roman" w:hAnsi="Times New Roman"/>
          <w:b/>
          <w:color w:val="000000"/>
          <w:kern w:val="0"/>
          <w:sz w:val="22"/>
        </w:rPr>
        <w:t xml:space="preserve">linical </w:t>
      </w:r>
      <w:r w:rsidR="00401F10">
        <w:rPr>
          <w:rFonts w:ascii="Times New Roman" w:hAnsi="Times New Roman"/>
          <w:b/>
          <w:color w:val="000000"/>
          <w:kern w:val="0"/>
          <w:sz w:val="22"/>
        </w:rPr>
        <w:t>v</w:t>
      </w:r>
      <w:r w:rsidR="00BA32DC" w:rsidRPr="00BA32DC">
        <w:rPr>
          <w:rFonts w:ascii="Times New Roman" w:hAnsi="Times New Roman"/>
          <w:b/>
          <w:color w:val="000000"/>
          <w:kern w:val="0"/>
          <w:sz w:val="22"/>
        </w:rPr>
        <w:t>isits</w:t>
      </w:r>
      <w:r w:rsidRPr="00F965AE">
        <w:rPr>
          <w:rFonts w:ascii="Times New Roman" w:hAnsi="Times New Roman"/>
          <w:b/>
          <w:color w:val="000000"/>
          <w:kern w:val="0"/>
          <w:sz w:val="22"/>
        </w:rPr>
        <w:t xml:space="preserve"> (</w:t>
      </w:r>
      <w:r w:rsidR="00483FDD">
        <w:rPr>
          <w:rFonts w:ascii="Times New Roman" w:hAnsi="Times New Roman"/>
          <w:b/>
          <w:color w:val="000000"/>
          <w:kern w:val="0"/>
          <w:sz w:val="22"/>
        </w:rPr>
        <w:t>D</w:t>
      </w:r>
      <w:r w:rsidRPr="00F965AE">
        <w:rPr>
          <w:rFonts w:ascii="Times New Roman" w:hAnsi="Times New Roman"/>
          <w:b/>
          <w:color w:val="000000"/>
          <w:kern w:val="0"/>
          <w:sz w:val="22"/>
        </w:rPr>
        <w:t>-</w:t>
      </w:r>
      <w:r w:rsidR="00BA32DC">
        <w:rPr>
          <w:rFonts w:ascii="Times New Roman" w:hAnsi="Times New Roman"/>
          <w:b/>
          <w:color w:val="000000"/>
          <w:kern w:val="0"/>
          <w:sz w:val="22"/>
        </w:rPr>
        <w:t>L</w:t>
      </w:r>
      <w:r w:rsidRPr="00F965AE">
        <w:rPr>
          <w:rFonts w:ascii="Times New Roman" w:hAnsi="Times New Roman"/>
          <w:b/>
          <w:color w:val="000000"/>
          <w:kern w:val="0"/>
          <w:sz w:val="22"/>
        </w:rPr>
        <w:t>).</w:t>
      </w:r>
    </w:p>
    <w:p w:rsidR="006D3299" w:rsidRDefault="00B63461" w:rsidP="005D6D9D">
      <w:pPr>
        <w:snapToGrid w:val="0"/>
        <w:jc w:val="left"/>
        <w:rPr>
          <w:rFonts w:ascii="Times New Roman" w:hAnsi="Times New Roman"/>
          <w:color w:val="000000"/>
          <w:kern w:val="0"/>
          <w:sz w:val="22"/>
        </w:rPr>
      </w:pPr>
      <w:r w:rsidRPr="00B63461">
        <w:rPr>
          <w:rFonts w:ascii="Times New Roman" w:hAnsi="Times New Roman"/>
          <w:noProof/>
          <w:color w:val="000000"/>
          <w:kern w:val="0"/>
          <w:sz w:val="22"/>
        </w:rPr>
        <w:drawing>
          <wp:inline distT="0" distB="0" distL="0" distR="0">
            <wp:extent cx="6825600" cy="4348800"/>
            <wp:effectExtent l="0" t="0" r="0" b="0"/>
            <wp:docPr id="3" name="图片 3" descr="E:\2018\JI 投稿\hs-TnI\EE\PDL\ER R2\Figure\20191010\eFigure 1\幻灯片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8\JI 投稿\hs-TnI\EE\PDL\ER R2\Figure\20191010\eFigure 1\幻灯片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600" cy="43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FE7" w:rsidRDefault="00B63461" w:rsidP="005D6D9D">
      <w:pPr>
        <w:snapToGrid w:val="0"/>
        <w:jc w:val="left"/>
        <w:rPr>
          <w:rFonts w:ascii="Times New Roman" w:hAnsi="Times New Roman"/>
          <w:color w:val="000000"/>
          <w:kern w:val="0"/>
          <w:sz w:val="22"/>
        </w:rPr>
      </w:pPr>
      <w:r w:rsidRPr="00B63461">
        <w:rPr>
          <w:rFonts w:ascii="Times New Roman" w:hAnsi="Times New Roman"/>
          <w:noProof/>
          <w:color w:val="000000"/>
          <w:kern w:val="0"/>
          <w:sz w:val="22"/>
        </w:rPr>
        <w:lastRenderedPageBreak/>
        <w:drawing>
          <wp:inline distT="0" distB="0" distL="0" distR="0">
            <wp:extent cx="6847200" cy="4348800"/>
            <wp:effectExtent l="0" t="0" r="0" b="0"/>
            <wp:docPr id="4" name="图片 4" descr="E:\2018\JI 投稿\hs-TnI\EE\PDL\ER R2\Figure\20191010\eFigure 1\幻灯片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18\JI 投稿\hs-TnI\EE\PDL\ER R2\Figure\20191010\eFigure 1\幻灯片2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200" cy="43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67" w:rsidRDefault="005D6D9D" w:rsidP="00985767">
      <w:pPr>
        <w:snapToGrid w:val="0"/>
        <w:rPr>
          <w:rFonts w:ascii="Times New Roman" w:hAnsi="Times New Roman"/>
          <w:sz w:val="22"/>
        </w:rPr>
        <w:sectPr w:rsidR="00985767" w:rsidSect="005D6D9D">
          <w:pgSz w:w="16838" w:h="11906" w:orient="landscape"/>
          <w:pgMar w:top="1797" w:right="1440" w:bottom="1797" w:left="1440" w:header="851" w:footer="992" w:gutter="0"/>
          <w:cols w:space="425"/>
          <w:docGrid w:type="linesAndChars" w:linePitch="312"/>
        </w:sectPr>
      </w:pPr>
      <w:r w:rsidRPr="00D71415">
        <w:rPr>
          <w:rFonts w:ascii="Times New Roman" w:hAnsi="Times New Roman"/>
          <w:sz w:val="22"/>
        </w:rPr>
        <w:t xml:space="preserve">Abbreviations: </w:t>
      </w:r>
      <w:r w:rsidR="00F73E36" w:rsidRPr="00F73E36">
        <w:rPr>
          <w:rFonts w:ascii="Times New Roman" w:hAnsi="Times New Roman"/>
          <w:noProof/>
          <w:sz w:val="22"/>
        </w:rPr>
        <w:t xml:space="preserve">hs-cTnI, high-sensitivity cardiac troponin I; </w:t>
      </w:r>
      <w:r w:rsidRPr="00D71415">
        <w:rPr>
          <w:rFonts w:ascii="Times New Roman" w:hAnsi="Times New Roman"/>
          <w:noProof/>
          <w:sz w:val="22"/>
        </w:rPr>
        <w:t>GDF-15</w:t>
      </w:r>
      <w:r w:rsidR="00483FDD">
        <w:rPr>
          <w:rFonts w:ascii="Times New Roman" w:hAnsi="Times New Roman"/>
          <w:noProof/>
          <w:sz w:val="22"/>
        </w:rPr>
        <w:t>, growth differentiation factor</w:t>
      </w:r>
      <w:r w:rsidR="00483FDD" w:rsidRPr="00D71415">
        <w:rPr>
          <w:rFonts w:ascii="Times New Roman" w:hAnsi="Times New Roman"/>
          <w:noProof/>
          <w:sz w:val="22"/>
        </w:rPr>
        <w:t>-</w:t>
      </w:r>
      <w:r w:rsidRPr="00D71415">
        <w:rPr>
          <w:rFonts w:ascii="Times New Roman" w:hAnsi="Times New Roman"/>
          <w:noProof/>
          <w:sz w:val="22"/>
        </w:rPr>
        <w:t>15; 8-OHdG, 8-hydroxy-2′-deoxyguanosine</w:t>
      </w:r>
      <w:r w:rsidR="004A2B1B">
        <w:rPr>
          <w:rFonts w:ascii="Times New Roman" w:hAnsi="Times New Roman"/>
          <w:noProof/>
          <w:sz w:val="22"/>
        </w:rPr>
        <w:t xml:space="preserve">; </w:t>
      </w:r>
      <w:r w:rsidR="00440C91" w:rsidRPr="00734233">
        <w:rPr>
          <w:rFonts w:ascii="Times New Roman" w:hAnsi="Times New Roman"/>
          <w:sz w:val="22"/>
        </w:rPr>
        <w:t>Cr, creatinine;</w:t>
      </w:r>
      <w:r w:rsidR="00440C91">
        <w:rPr>
          <w:rFonts w:ascii="Times New Roman" w:hAnsi="Times New Roman"/>
          <w:sz w:val="22"/>
        </w:rPr>
        <w:t xml:space="preserve"> </w:t>
      </w:r>
      <w:r w:rsidRPr="00D71415">
        <w:rPr>
          <w:rFonts w:ascii="Times New Roman" w:hAnsi="Times New Roman"/>
          <w:sz w:val="22"/>
        </w:rPr>
        <w:t>PM</w:t>
      </w:r>
      <w:r w:rsidRPr="00D71415">
        <w:rPr>
          <w:rFonts w:ascii="Times New Roman" w:hAnsi="Times New Roman"/>
          <w:sz w:val="22"/>
          <w:vertAlign w:val="subscript"/>
        </w:rPr>
        <w:t>2.5</w:t>
      </w:r>
      <w:r w:rsidRPr="00D71415">
        <w:rPr>
          <w:rFonts w:ascii="Times New Roman" w:hAnsi="Times New Roman"/>
          <w:sz w:val="22"/>
        </w:rPr>
        <w:t xml:space="preserve">, fine </w:t>
      </w:r>
      <w:r w:rsidRPr="00D71415">
        <w:rPr>
          <w:rFonts w:ascii="Times New Roman" w:hAnsi="Times New Roman"/>
          <w:noProof/>
          <w:sz w:val="22"/>
        </w:rPr>
        <w:t>particulate matter</w:t>
      </w:r>
      <w:r w:rsidRPr="00D71415">
        <w:rPr>
          <w:rFonts w:ascii="Times New Roman" w:hAnsi="Times New Roman"/>
          <w:sz w:val="22"/>
        </w:rPr>
        <w:t>;</w:t>
      </w:r>
      <w:r w:rsidR="00BA32DC" w:rsidRPr="00BA32DC">
        <w:t xml:space="preserve"> </w:t>
      </w:r>
      <w:r w:rsidR="00BA32DC" w:rsidRPr="00BA32DC">
        <w:rPr>
          <w:rFonts w:ascii="Times New Roman" w:hAnsi="Times New Roman"/>
          <w:sz w:val="22"/>
        </w:rPr>
        <w:t>PNCx, particulate number concentrations in given size ranges (nm);</w:t>
      </w:r>
      <w:r>
        <w:rPr>
          <w:rFonts w:ascii="Times New Roman" w:hAnsi="Times New Roman"/>
          <w:sz w:val="22"/>
        </w:rPr>
        <w:t xml:space="preserve"> </w:t>
      </w:r>
      <w:r w:rsidRPr="00D71415">
        <w:rPr>
          <w:rFonts w:ascii="Times New Roman" w:hAnsi="Times New Roman"/>
          <w:sz w:val="22"/>
        </w:rPr>
        <w:t>BC, black carbon; CO, carbon monoxide</w:t>
      </w:r>
      <w:r w:rsidR="00BA32DC">
        <w:rPr>
          <w:rFonts w:ascii="Times New Roman" w:hAnsi="Times New Roman"/>
          <w:sz w:val="22"/>
        </w:rPr>
        <w:t>,</w:t>
      </w:r>
      <w:r w:rsidR="00BA32DC" w:rsidRPr="00BA32DC">
        <w:t xml:space="preserve"> </w:t>
      </w:r>
      <w:r w:rsidR="00BA32DC" w:rsidRPr="00BA32DC">
        <w:rPr>
          <w:rFonts w:ascii="Times New Roman" w:hAnsi="Times New Roman"/>
          <w:sz w:val="22"/>
        </w:rPr>
        <w:t>NOx, nitrogen oxides;</w:t>
      </w:r>
      <w:r w:rsidR="00BA32DC">
        <w:rPr>
          <w:rFonts w:ascii="Times New Roman" w:hAnsi="Times New Roman"/>
          <w:sz w:val="22"/>
        </w:rPr>
        <w:t xml:space="preserve"> </w:t>
      </w:r>
      <w:r w:rsidR="00BA32DC" w:rsidRPr="00BA32DC">
        <w:rPr>
          <w:rFonts w:ascii="Times New Roman" w:hAnsi="Times New Roman"/>
          <w:sz w:val="22"/>
        </w:rPr>
        <w:t>SO</w:t>
      </w:r>
      <w:r w:rsidR="00BA32DC" w:rsidRPr="00BA32DC">
        <w:rPr>
          <w:rFonts w:ascii="Times New Roman" w:hAnsi="Times New Roman"/>
          <w:sz w:val="22"/>
          <w:vertAlign w:val="subscript"/>
        </w:rPr>
        <w:t>2</w:t>
      </w:r>
      <w:r w:rsidR="00BA32DC" w:rsidRPr="00BA32DC">
        <w:rPr>
          <w:rFonts w:ascii="Times New Roman" w:hAnsi="Times New Roman"/>
          <w:sz w:val="22"/>
        </w:rPr>
        <w:t>, sulfur dioxide;</w:t>
      </w:r>
      <w:r w:rsidR="00BA32DC" w:rsidRPr="00BA32DC">
        <w:rPr>
          <w:rFonts w:ascii="Times New Roman" w:hAnsi="Times New Roman"/>
          <w:color w:val="000000"/>
          <w:kern w:val="0"/>
          <w:sz w:val="24"/>
          <w:szCs w:val="24"/>
        </w:rPr>
        <w:t xml:space="preserve"> </w:t>
      </w:r>
      <w:r w:rsidR="00BA32DC">
        <w:rPr>
          <w:rFonts w:ascii="Times New Roman" w:hAnsi="Times New Roman"/>
          <w:color w:val="000000"/>
          <w:kern w:val="0"/>
          <w:sz w:val="24"/>
          <w:szCs w:val="24"/>
        </w:rPr>
        <w:t>O</w:t>
      </w:r>
      <w:r w:rsidR="00BA32DC" w:rsidRPr="00854217">
        <w:rPr>
          <w:rFonts w:ascii="Times New Roman" w:hAnsi="Times New Roman"/>
          <w:color w:val="000000"/>
          <w:kern w:val="0"/>
          <w:sz w:val="24"/>
          <w:szCs w:val="24"/>
          <w:vertAlign w:val="subscript"/>
        </w:rPr>
        <w:t>3</w:t>
      </w:r>
      <w:r w:rsidR="00BA32DC">
        <w:rPr>
          <w:rFonts w:ascii="Times New Roman" w:hAnsi="Times New Roman"/>
          <w:color w:val="000000"/>
          <w:kern w:val="0"/>
          <w:sz w:val="24"/>
          <w:szCs w:val="24"/>
        </w:rPr>
        <w:t>, ozone</w:t>
      </w:r>
      <w:r w:rsidRPr="00BA32DC">
        <w:rPr>
          <w:rFonts w:ascii="Times New Roman" w:hAnsi="Times New Roman"/>
          <w:sz w:val="22"/>
        </w:rPr>
        <w:t>.</w:t>
      </w:r>
    </w:p>
    <w:p w:rsidR="00985767" w:rsidRPr="00F73E36" w:rsidRDefault="00985767" w:rsidP="004A485E">
      <w:pPr>
        <w:snapToGrid w:val="0"/>
        <w:spacing w:line="360" w:lineRule="auto"/>
        <w:rPr>
          <w:rFonts w:ascii="Times New Roman" w:hAnsi="Times New Roman"/>
          <w:b/>
          <w:sz w:val="22"/>
        </w:rPr>
      </w:pPr>
      <w:r w:rsidRPr="00F73E36">
        <w:rPr>
          <w:rFonts w:ascii="Times New Roman" w:hAnsi="Times New Roman"/>
          <w:b/>
          <w:sz w:val="22"/>
        </w:rPr>
        <w:lastRenderedPageBreak/>
        <w:t xml:space="preserve">eTable 1. Characteristics for participants with and without </w:t>
      </w:r>
      <w:r w:rsidR="00596438" w:rsidRPr="00596438">
        <w:rPr>
          <w:rFonts w:ascii="Times New Roman" w:hAnsi="Times New Roman"/>
          <w:b/>
          <w:sz w:val="22"/>
        </w:rPr>
        <w:t>detectable</w:t>
      </w:r>
      <w:r w:rsidR="00F73E36" w:rsidRPr="00596438">
        <w:rPr>
          <w:rFonts w:ascii="Times New Roman" w:hAnsi="Times New Roman"/>
          <w:b/>
          <w:sz w:val="22"/>
        </w:rPr>
        <w:t xml:space="preserve"> </w:t>
      </w:r>
      <w:r w:rsidR="00DA697C">
        <w:rPr>
          <w:rFonts w:ascii="Times New Roman" w:hAnsi="Times New Roman"/>
          <w:b/>
          <w:sz w:val="22"/>
        </w:rPr>
        <w:t xml:space="preserve">levels </w:t>
      </w:r>
      <w:r w:rsidR="00F73E36">
        <w:rPr>
          <w:rFonts w:ascii="Times New Roman" w:hAnsi="Times New Roman"/>
          <w:b/>
          <w:sz w:val="22"/>
        </w:rPr>
        <w:t xml:space="preserve">of </w:t>
      </w:r>
      <w:r w:rsidRPr="00F73E36">
        <w:rPr>
          <w:rFonts w:ascii="Times New Roman" w:hAnsi="Times New Roman"/>
          <w:b/>
          <w:sz w:val="22"/>
        </w:rPr>
        <w:t>hs</w:t>
      </w:r>
      <w:r w:rsidRPr="00F73E36">
        <w:rPr>
          <w:rFonts w:ascii="Times New Roman" w:hAnsi="Times New Roman"/>
          <w:sz w:val="22"/>
        </w:rPr>
        <w:t>-</w:t>
      </w:r>
      <w:r w:rsidRPr="00F73E36">
        <w:rPr>
          <w:rFonts w:ascii="Times New Roman" w:hAnsi="Times New Roman"/>
          <w:b/>
          <w:sz w:val="22"/>
        </w:rPr>
        <w:t>cTnI.</w:t>
      </w:r>
    </w:p>
    <w:tbl>
      <w:tblPr>
        <w:tblStyle w:val="af"/>
        <w:tblW w:w="5000" w:type="pct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6"/>
        <w:gridCol w:w="2199"/>
        <w:gridCol w:w="2198"/>
        <w:gridCol w:w="1039"/>
      </w:tblGrid>
      <w:tr w:rsidR="00B86BD4" w:rsidRPr="00F81394" w:rsidTr="008529AE">
        <w:trPr>
          <w:jc w:val="center"/>
        </w:trPr>
        <w:tc>
          <w:tcPr>
            <w:tcW w:w="1730" w:type="pct"/>
            <w:tcBorders>
              <w:bottom w:val="single" w:sz="4" w:space="0" w:color="auto"/>
            </w:tcBorders>
            <w:vAlign w:val="center"/>
          </w:tcPr>
          <w:p w:rsidR="00B86BD4" w:rsidRPr="00F81394" w:rsidRDefault="00B86BD4" w:rsidP="00AE1FB7">
            <w:pPr>
              <w:jc w:val="left"/>
              <w:rPr>
                <w:rFonts w:ascii="Times New Roman" w:hAnsi="Times New Roman"/>
                <w:sz w:val="22"/>
              </w:rPr>
            </w:pPr>
            <w:r w:rsidRPr="00F81394">
              <w:rPr>
                <w:rFonts w:ascii="Times New Roman" w:hAnsi="Times New Roman"/>
                <w:sz w:val="22"/>
              </w:rPr>
              <w:t>Variables</w:t>
            </w:r>
          </w:p>
        </w:tc>
        <w:tc>
          <w:tcPr>
            <w:tcW w:w="1323" w:type="pct"/>
            <w:tcBorders>
              <w:bottom w:val="single" w:sz="4" w:space="0" w:color="auto"/>
            </w:tcBorders>
          </w:tcPr>
          <w:p w:rsidR="00B86BD4" w:rsidRDefault="00B86BD4" w:rsidP="00AE1FB7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Participants with </w:t>
            </w:r>
          </w:p>
          <w:p w:rsidR="00B86BD4" w:rsidRPr="00F81394" w:rsidRDefault="00B86BD4" w:rsidP="00AE1FB7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h</w:t>
            </w:r>
            <w:r>
              <w:rPr>
                <w:rFonts w:ascii="Times New Roman" w:hAnsi="Times New Roman" w:hint="eastAsia"/>
                <w:sz w:val="22"/>
              </w:rPr>
              <w:t>s-</w:t>
            </w:r>
            <w:r>
              <w:rPr>
                <w:rFonts w:ascii="Times New Roman" w:hAnsi="Times New Roman"/>
                <w:sz w:val="22"/>
              </w:rPr>
              <w:t>cTnI levels</w:t>
            </w:r>
            <w:r>
              <w:rPr>
                <w:rFonts w:hint="eastAsia"/>
                <w:sz w:val="22"/>
              </w:rPr>
              <w:t>≥</w:t>
            </w:r>
            <w:r>
              <w:rPr>
                <w:rFonts w:ascii="Times New Roman" w:hAnsi="Times New Roman"/>
                <w:sz w:val="22"/>
              </w:rPr>
              <w:t>LoD</w:t>
            </w:r>
          </w:p>
        </w:tc>
        <w:tc>
          <w:tcPr>
            <w:tcW w:w="1322" w:type="pct"/>
            <w:tcBorders>
              <w:bottom w:val="single" w:sz="4" w:space="0" w:color="auto"/>
            </w:tcBorders>
          </w:tcPr>
          <w:p w:rsidR="00B86BD4" w:rsidRDefault="00B86BD4" w:rsidP="00AE1FB7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Participants with </w:t>
            </w:r>
          </w:p>
          <w:p w:rsidR="00B86BD4" w:rsidRPr="00F81394" w:rsidRDefault="00B86BD4" w:rsidP="00AE1FB7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h</w:t>
            </w:r>
            <w:r>
              <w:rPr>
                <w:rFonts w:ascii="Times New Roman" w:hAnsi="Times New Roman" w:hint="eastAsia"/>
                <w:sz w:val="22"/>
              </w:rPr>
              <w:t>s-</w:t>
            </w:r>
            <w:r>
              <w:rPr>
                <w:rFonts w:ascii="Times New Roman" w:hAnsi="Times New Roman"/>
                <w:sz w:val="22"/>
              </w:rPr>
              <w:t>cTnI levels&lt;LoD</w:t>
            </w:r>
          </w:p>
        </w:tc>
        <w:tc>
          <w:tcPr>
            <w:tcW w:w="625" w:type="pct"/>
            <w:tcBorders>
              <w:bottom w:val="single" w:sz="4" w:space="0" w:color="auto"/>
            </w:tcBorders>
            <w:vAlign w:val="center"/>
          </w:tcPr>
          <w:p w:rsidR="00B86BD4" w:rsidRPr="00D4783E" w:rsidRDefault="00CA55ED" w:rsidP="00BA2753">
            <w:pPr>
              <w:rPr>
                <w:rFonts w:ascii="Times New Roman" w:hAnsi="Times New Roman"/>
                <w:sz w:val="22"/>
              </w:rPr>
            </w:pPr>
            <w:r w:rsidRPr="00BA2753">
              <w:rPr>
                <w:rFonts w:ascii="Times New Roman" w:hAnsi="Times New Roman"/>
                <w:i/>
                <w:sz w:val="22"/>
              </w:rPr>
              <w:t>p</w:t>
            </w:r>
            <w:r w:rsidRPr="00BA2753">
              <w:rPr>
                <w:rFonts w:ascii="Times New Roman" w:hAnsi="Times New Roman"/>
                <w:sz w:val="22"/>
              </w:rPr>
              <w:t xml:space="preserve">-value </w:t>
            </w:r>
          </w:p>
        </w:tc>
      </w:tr>
      <w:tr w:rsidR="00B86BD4" w:rsidRPr="00F81394" w:rsidTr="008529AE">
        <w:trPr>
          <w:jc w:val="center"/>
        </w:trPr>
        <w:tc>
          <w:tcPr>
            <w:tcW w:w="1730" w:type="pct"/>
            <w:tcBorders>
              <w:top w:val="single" w:sz="4" w:space="0" w:color="auto"/>
              <w:bottom w:val="nil"/>
            </w:tcBorders>
            <w:vAlign w:val="center"/>
          </w:tcPr>
          <w:p w:rsidR="00B86BD4" w:rsidRPr="00F81394" w:rsidRDefault="00B86BD4" w:rsidP="00AE1FB7">
            <w:pPr>
              <w:rPr>
                <w:rFonts w:ascii="Times New Roman" w:hAnsi="Times New Roman"/>
                <w:sz w:val="22"/>
              </w:rPr>
            </w:pPr>
            <w:r w:rsidRPr="00F81394">
              <w:rPr>
                <w:rFonts w:ascii="Times New Roman" w:hAnsi="Times New Roman"/>
                <w:sz w:val="22"/>
              </w:rPr>
              <w:t>SBP, mm Hg</w:t>
            </w:r>
          </w:p>
        </w:tc>
        <w:tc>
          <w:tcPr>
            <w:tcW w:w="1323" w:type="pct"/>
            <w:tcBorders>
              <w:top w:val="single" w:sz="4" w:space="0" w:color="auto"/>
              <w:bottom w:val="nil"/>
            </w:tcBorders>
            <w:vAlign w:val="center"/>
          </w:tcPr>
          <w:p w:rsidR="00B86BD4" w:rsidRPr="00F81394" w:rsidRDefault="00B86BD4" w:rsidP="00AE1FB7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 w:hint="eastAsia"/>
                <w:sz w:val="22"/>
              </w:rPr>
              <w:t>113.8</w:t>
            </w:r>
            <w:r>
              <w:rPr>
                <w:rFonts w:ascii="Times New Roman" w:hAnsi="Times New Roman"/>
                <w:sz w:val="22"/>
              </w:rPr>
              <w:t xml:space="preserve"> (11.2)</w:t>
            </w:r>
          </w:p>
        </w:tc>
        <w:tc>
          <w:tcPr>
            <w:tcW w:w="1322" w:type="pct"/>
            <w:tcBorders>
              <w:top w:val="single" w:sz="4" w:space="0" w:color="auto"/>
              <w:bottom w:val="nil"/>
            </w:tcBorders>
            <w:vAlign w:val="center"/>
          </w:tcPr>
          <w:p w:rsidR="00B86BD4" w:rsidRPr="00F81394" w:rsidRDefault="00B86BD4" w:rsidP="00AE1FB7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 w:hint="eastAsia"/>
                <w:sz w:val="22"/>
              </w:rPr>
              <w:t>108.6</w:t>
            </w:r>
            <w:r>
              <w:rPr>
                <w:rFonts w:ascii="Times New Roman" w:hAnsi="Times New Roman"/>
                <w:sz w:val="22"/>
              </w:rPr>
              <w:t xml:space="preserve"> (10.5)</w:t>
            </w:r>
          </w:p>
        </w:tc>
        <w:tc>
          <w:tcPr>
            <w:tcW w:w="625" w:type="pct"/>
            <w:tcBorders>
              <w:top w:val="single" w:sz="4" w:space="0" w:color="auto"/>
              <w:bottom w:val="nil"/>
            </w:tcBorders>
            <w:vAlign w:val="center"/>
          </w:tcPr>
          <w:p w:rsidR="00B86BD4" w:rsidRPr="00F81394" w:rsidRDefault="00B86BD4" w:rsidP="00AE1FB7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 w:hint="eastAsia"/>
                <w:sz w:val="22"/>
              </w:rPr>
              <w:t>0.001</w:t>
            </w:r>
          </w:p>
        </w:tc>
      </w:tr>
      <w:tr w:rsidR="00B86BD4" w:rsidRPr="00F81394" w:rsidTr="008529AE">
        <w:trPr>
          <w:jc w:val="center"/>
        </w:trPr>
        <w:tc>
          <w:tcPr>
            <w:tcW w:w="1730" w:type="pct"/>
            <w:tcBorders>
              <w:top w:val="nil"/>
            </w:tcBorders>
            <w:vAlign w:val="center"/>
          </w:tcPr>
          <w:p w:rsidR="00B86BD4" w:rsidRPr="00F81394" w:rsidRDefault="00B86BD4" w:rsidP="00AE1FB7">
            <w:pPr>
              <w:rPr>
                <w:rFonts w:ascii="Times New Roman" w:hAnsi="Times New Roman"/>
                <w:sz w:val="22"/>
              </w:rPr>
            </w:pPr>
            <w:r w:rsidRPr="00F81394">
              <w:rPr>
                <w:rFonts w:ascii="Times New Roman" w:hAnsi="Times New Roman"/>
                <w:sz w:val="22"/>
              </w:rPr>
              <w:t>DBP, mm Hg</w:t>
            </w:r>
          </w:p>
        </w:tc>
        <w:tc>
          <w:tcPr>
            <w:tcW w:w="1323" w:type="pct"/>
            <w:tcBorders>
              <w:top w:val="nil"/>
            </w:tcBorders>
            <w:vAlign w:val="center"/>
          </w:tcPr>
          <w:p w:rsidR="00B86BD4" w:rsidRPr="00F81394" w:rsidRDefault="00B86BD4" w:rsidP="00AE1FB7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 w:hint="eastAsia"/>
                <w:sz w:val="22"/>
              </w:rPr>
              <w:t>64.7</w:t>
            </w:r>
            <w:r>
              <w:rPr>
                <w:rFonts w:ascii="Times New Roman" w:hAnsi="Times New Roman"/>
                <w:sz w:val="22"/>
              </w:rPr>
              <w:t xml:space="preserve"> (8.9)</w:t>
            </w:r>
          </w:p>
        </w:tc>
        <w:tc>
          <w:tcPr>
            <w:tcW w:w="1322" w:type="pct"/>
            <w:tcBorders>
              <w:top w:val="nil"/>
            </w:tcBorders>
            <w:vAlign w:val="center"/>
          </w:tcPr>
          <w:p w:rsidR="00B86BD4" w:rsidRPr="00F81394" w:rsidRDefault="00B86BD4" w:rsidP="00AE1FB7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 w:hint="eastAsia"/>
                <w:sz w:val="22"/>
              </w:rPr>
              <w:t>64.5</w:t>
            </w:r>
            <w:r>
              <w:rPr>
                <w:rFonts w:ascii="Times New Roman" w:hAnsi="Times New Roman"/>
                <w:sz w:val="22"/>
              </w:rPr>
              <w:t xml:space="preserve"> (7.6)</w:t>
            </w:r>
          </w:p>
        </w:tc>
        <w:tc>
          <w:tcPr>
            <w:tcW w:w="625" w:type="pct"/>
            <w:tcBorders>
              <w:top w:val="nil"/>
            </w:tcBorders>
            <w:vAlign w:val="center"/>
          </w:tcPr>
          <w:p w:rsidR="00B86BD4" w:rsidRPr="00F81394" w:rsidRDefault="00B86BD4" w:rsidP="008529AE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 w:hint="eastAsia"/>
                <w:sz w:val="22"/>
              </w:rPr>
              <w:t>0.94</w:t>
            </w:r>
            <w:r w:rsidR="008529AE">
              <w:rPr>
                <w:rFonts w:ascii="Times New Roman" w:hAnsi="Times New Roman"/>
                <w:sz w:val="22"/>
              </w:rPr>
              <w:t>3</w:t>
            </w:r>
          </w:p>
        </w:tc>
      </w:tr>
      <w:tr w:rsidR="00B86BD4" w:rsidRPr="00F81394" w:rsidTr="008529AE">
        <w:trPr>
          <w:jc w:val="center"/>
        </w:trPr>
        <w:tc>
          <w:tcPr>
            <w:tcW w:w="1730" w:type="pct"/>
            <w:vAlign w:val="center"/>
          </w:tcPr>
          <w:p w:rsidR="00B86BD4" w:rsidRPr="00F81394" w:rsidRDefault="00B86BD4" w:rsidP="00AE1FB7">
            <w:pPr>
              <w:rPr>
                <w:rFonts w:ascii="Times New Roman" w:hAnsi="Times New Roman"/>
                <w:sz w:val="22"/>
              </w:rPr>
            </w:pPr>
            <w:r w:rsidRPr="00F81394">
              <w:rPr>
                <w:rFonts w:ascii="Times New Roman" w:hAnsi="Times New Roman"/>
                <w:sz w:val="22"/>
              </w:rPr>
              <w:t>Heart rate, bpm</w:t>
            </w:r>
          </w:p>
        </w:tc>
        <w:tc>
          <w:tcPr>
            <w:tcW w:w="1323" w:type="pct"/>
            <w:vAlign w:val="center"/>
          </w:tcPr>
          <w:p w:rsidR="00B86BD4" w:rsidRPr="00F81394" w:rsidRDefault="00B86BD4" w:rsidP="00AE1FB7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 w:hint="eastAsia"/>
                <w:sz w:val="22"/>
              </w:rPr>
              <w:t>65.3</w:t>
            </w:r>
            <w:r>
              <w:rPr>
                <w:rFonts w:ascii="Times New Roman" w:hAnsi="Times New Roman"/>
                <w:sz w:val="22"/>
              </w:rPr>
              <w:t xml:space="preserve"> (12.3)</w:t>
            </w:r>
          </w:p>
        </w:tc>
        <w:tc>
          <w:tcPr>
            <w:tcW w:w="1322" w:type="pct"/>
            <w:vAlign w:val="center"/>
          </w:tcPr>
          <w:p w:rsidR="00B86BD4" w:rsidRPr="00F81394" w:rsidRDefault="00B86BD4" w:rsidP="00AE1FB7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 w:hint="eastAsia"/>
                <w:sz w:val="22"/>
              </w:rPr>
              <w:t>71.9</w:t>
            </w:r>
            <w:r>
              <w:rPr>
                <w:rFonts w:ascii="Times New Roman" w:hAnsi="Times New Roman"/>
                <w:sz w:val="22"/>
              </w:rPr>
              <w:t xml:space="preserve"> (9.8)</w:t>
            </w:r>
          </w:p>
        </w:tc>
        <w:tc>
          <w:tcPr>
            <w:tcW w:w="625" w:type="pct"/>
            <w:vAlign w:val="center"/>
          </w:tcPr>
          <w:p w:rsidR="00B86BD4" w:rsidRPr="00F81394" w:rsidRDefault="00B86BD4" w:rsidP="00AE1FB7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&lt;0.00</w:t>
            </w:r>
            <w:r w:rsidR="008529AE">
              <w:rPr>
                <w:rFonts w:ascii="Times New Roman" w:hAnsi="Times New Roman"/>
                <w:sz w:val="22"/>
              </w:rPr>
              <w:t>0</w:t>
            </w:r>
            <w:r>
              <w:rPr>
                <w:rFonts w:ascii="Times New Roman" w:hAnsi="Times New Roman"/>
                <w:sz w:val="22"/>
              </w:rPr>
              <w:t>1</w:t>
            </w:r>
          </w:p>
        </w:tc>
      </w:tr>
      <w:tr w:rsidR="00B86BD4" w:rsidRPr="00F81394" w:rsidTr="008529AE">
        <w:trPr>
          <w:jc w:val="center"/>
        </w:trPr>
        <w:tc>
          <w:tcPr>
            <w:tcW w:w="1730" w:type="pct"/>
            <w:vAlign w:val="center"/>
          </w:tcPr>
          <w:p w:rsidR="00B86BD4" w:rsidRPr="00F81394" w:rsidRDefault="00B86BD4" w:rsidP="00AE1FB7">
            <w:pPr>
              <w:rPr>
                <w:rFonts w:ascii="Times New Roman" w:hAnsi="Times New Roman"/>
                <w:sz w:val="22"/>
              </w:rPr>
            </w:pPr>
            <w:r w:rsidRPr="00F81394">
              <w:rPr>
                <w:rFonts w:ascii="Times New Roman" w:hAnsi="Times New Roman"/>
                <w:sz w:val="22"/>
              </w:rPr>
              <w:t>Urinary cotinine, ng/mg Cr</w:t>
            </w:r>
          </w:p>
        </w:tc>
        <w:tc>
          <w:tcPr>
            <w:tcW w:w="1323" w:type="pct"/>
            <w:vAlign w:val="center"/>
          </w:tcPr>
          <w:p w:rsidR="00B86BD4" w:rsidRPr="00F81394" w:rsidRDefault="00B86BD4" w:rsidP="00AE1FB7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 w:hint="eastAsia"/>
                <w:sz w:val="22"/>
              </w:rPr>
              <w:t>3.3</w:t>
            </w:r>
            <w:r>
              <w:rPr>
                <w:rFonts w:ascii="Times New Roman" w:hAnsi="Times New Roman"/>
                <w:sz w:val="22"/>
              </w:rPr>
              <w:t xml:space="preserve"> (172.4)</w:t>
            </w:r>
          </w:p>
        </w:tc>
        <w:tc>
          <w:tcPr>
            <w:tcW w:w="1322" w:type="pct"/>
            <w:vAlign w:val="center"/>
          </w:tcPr>
          <w:p w:rsidR="00B86BD4" w:rsidRPr="00F81394" w:rsidRDefault="00B86BD4" w:rsidP="00AE1FB7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 w:hint="eastAsia"/>
                <w:sz w:val="22"/>
              </w:rPr>
              <w:t>2.6</w:t>
            </w:r>
            <w:r>
              <w:rPr>
                <w:rFonts w:ascii="Times New Roman" w:hAnsi="Times New Roman"/>
                <w:sz w:val="22"/>
              </w:rPr>
              <w:t xml:space="preserve"> (55.0)</w:t>
            </w:r>
          </w:p>
        </w:tc>
        <w:tc>
          <w:tcPr>
            <w:tcW w:w="625" w:type="pct"/>
            <w:vAlign w:val="center"/>
          </w:tcPr>
          <w:p w:rsidR="00B86BD4" w:rsidRPr="00F81394" w:rsidRDefault="00DA697C" w:rsidP="00AE1FB7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0.966</w:t>
            </w:r>
          </w:p>
        </w:tc>
      </w:tr>
      <w:tr w:rsidR="00B86BD4" w:rsidRPr="00F81394" w:rsidTr="008529AE">
        <w:trPr>
          <w:jc w:val="center"/>
        </w:trPr>
        <w:tc>
          <w:tcPr>
            <w:tcW w:w="1730" w:type="pct"/>
            <w:vAlign w:val="center"/>
          </w:tcPr>
          <w:p w:rsidR="00B86BD4" w:rsidRPr="00F81394" w:rsidRDefault="00B86BD4" w:rsidP="00AE1FB7">
            <w:pPr>
              <w:rPr>
                <w:rFonts w:ascii="Times New Roman" w:hAnsi="Times New Roman"/>
                <w:sz w:val="22"/>
              </w:rPr>
            </w:pPr>
            <w:r w:rsidRPr="00F81394">
              <w:rPr>
                <w:rFonts w:ascii="Times New Roman" w:hAnsi="Times New Roman"/>
                <w:sz w:val="22"/>
              </w:rPr>
              <w:t>Urinary cortisol, ng/mg Cr</w:t>
            </w:r>
          </w:p>
        </w:tc>
        <w:tc>
          <w:tcPr>
            <w:tcW w:w="1323" w:type="pct"/>
            <w:vAlign w:val="center"/>
          </w:tcPr>
          <w:p w:rsidR="00B86BD4" w:rsidRPr="00F81394" w:rsidRDefault="00B86BD4" w:rsidP="00AE1FB7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 w:hint="eastAsia"/>
                <w:sz w:val="22"/>
              </w:rPr>
              <w:t>1.2</w:t>
            </w:r>
            <w:r>
              <w:rPr>
                <w:rFonts w:ascii="Times New Roman" w:hAnsi="Times New Roman"/>
                <w:sz w:val="22"/>
              </w:rPr>
              <w:t xml:space="preserve"> (6.9)</w:t>
            </w:r>
          </w:p>
        </w:tc>
        <w:tc>
          <w:tcPr>
            <w:tcW w:w="1322" w:type="pct"/>
            <w:vAlign w:val="center"/>
          </w:tcPr>
          <w:p w:rsidR="00B86BD4" w:rsidRPr="00F81394" w:rsidRDefault="00B86BD4" w:rsidP="00AE1FB7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 w:hint="eastAsia"/>
                <w:sz w:val="22"/>
              </w:rPr>
              <w:t>1.3</w:t>
            </w:r>
            <w:r>
              <w:rPr>
                <w:rFonts w:ascii="Times New Roman" w:hAnsi="Times New Roman"/>
                <w:sz w:val="22"/>
              </w:rPr>
              <w:t xml:space="preserve"> (3.4)</w:t>
            </w:r>
          </w:p>
        </w:tc>
        <w:tc>
          <w:tcPr>
            <w:tcW w:w="625" w:type="pct"/>
            <w:vAlign w:val="center"/>
          </w:tcPr>
          <w:p w:rsidR="00B86BD4" w:rsidRPr="00F81394" w:rsidRDefault="00B86BD4" w:rsidP="00DA697C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 w:hint="eastAsia"/>
                <w:sz w:val="22"/>
              </w:rPr>
              <w:t>0.97</w:t>
            </w:r>
            <w:r w:rsidR="00DA697C">
              <w:rPr>
                <w:rFonts w:ascii="Times New Roman" w:hAnsi="Times New Roman"/>
                <w:sz w:val="22"/>
              </w:rPr>
              <w:t>4</w:t>
            </w:r>
          </w:p>
        </w:tc>
      </w:tr>
      <w:tr w:rsidR="00B86BD4" w:rsidRPr="00F81394" w:rsidTr="008529AE">
        <w:trPr>
          <w:jc w:val="center"/>
        </w:trPr>
        <w:tc>
          <w:tcPr>
            <w:tcW w:w="1730" w:type="pct"/>
            <w:vAlign w:val="center"/>
          </w:tcPr>
          <w:p w:rsidR="00B86BD4" w:rsidRPr="00F81394" w:rsidRDefault="00B86BD4" w:rsidP="00AE1FB7">
            <w:pPr>
              <w:rPr>
                <w:rFonts w:ascii="Times New Roman" w:hAnsi="Times New Roman"/>
                <w:sz w:val="22"/>
              </w:rPr>
            </w:pPr>
            <w:r w:rsidRPr="00F81394">
              <w:rPr>
                <w:rFonts w:ascii="Times New Roman" w:hAnsi="Times New Roman"/>
                <w:sz w:val="22"/>
              </w:rPr>
              <w:t>HDL-C, mg/dL</w:t>
            </w:r>
          </w:p>
        </w:tc>
        <w:tc>
          <w:tcPr>
            <w:tcW w:w="1323" w:type="pct"/>
            <w:vAlign w:val="center"/>
          </w:tcPr>
          <w:p w:rsidR="00B86BD4" w:rsidRPr="00F81394" w:rsidRDefault="00B86BD4" w:rsidP="00AE1FB7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 w:hint="eastAsia"/>
                <w:sz w:val="22"/>
              </w:rPr>
              <w:t>1.3 (</w:t>
            </w:r>
            <w:r>
              <w:rPr>
                <w:rFonts w:ascii="Times New Roman" w:hAnsi="Times New Roman"/>
                <w:sz w:val="22"/>
              </w:rPr>
              <w:t>0.3)</w:t>
            </w:r>
          </w:p>
        </w:tc>
        <w:tc>
          <w:tcPr>
            <w:tcW w:w="1322" w:type="pct"/>
            <w:vAlign w:val="center"/>
          </w:tcPr>
          <w:p w:rsidR="00B86BD4" w:rsidRPr="00F81394" w:rsidRDefault="00B86BD4" w:rsidP="00AE1FB7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 w:hint="eastAsia"/>
                <w:sz w:val="22"/>
              </w:rPr>
              <w:t>1.</w:t>
            </w:r>
            <w:r>
              <w:rPr>
                <w:rFonts w:ascii="Times New Roman" w:hAnsi="Times New Roman"/>
                <w:sz w:val="22"/>
              </w:rPr>
              <w:t>4 (0.3)</w:t>
            </w:r>
          </w:p>
        </w:tc>
        <w:tc>
          <w:tcPr>
            <w:tcW w:w="625" w:type="pct"/>
            <w:vAlign w:val="center"/>
          </w:tcPr>
          <w:p w:rsidR="00B86BD4" w:rsidRPr="00F81394" w:rsidRDefault="00B86BD4" w:rsidP="00DA697C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 w:hint="eastAsia"/>
                <w:sz w:val="22"/>
              </w:rPr>
              <w:t>0.24</w:t>
            </w:r>
            <w:r w:rsidR="00DA697C">
              <w:rPr>
                <w:rFonts w:ascii="Times New Roman" w:hAnsi="Times New Roman"/>
                <w:sz w:val="22"/>
              </w:rPr>
              <w:t>6</w:t>
            </w:r>
          </w:p>
        </w:tc>
      </w:tr>
      <w:tr w:rsidR="00B86BD4" w:rsidRPr="00F81394" w:rsidTr="008529AE">
        <w:trPr>
          <w:jc w:val="center"/>
        </w:trPr>
        <w:tc>
          <w:tcPr>
            <w:tcW w:w="1730" w:type="pct"/>
            <w:vAlign w:val="center"/>
          </w:tcPr>
          <w:p w:rsidR="00B86BD4" w:rsidRPr="00F81394" w:rsidRDefault="00B86BD4" w:rsidP="00AE1FB7">
            <w:pPr>
              <w:rPr>
                <w:rFonts w:ascii="Times New Roman" w:hAnsi="Times New Roman"/>
                <w:sz w:val="22"/>
              </w:rPr>
            </w:pPr>
            <w:r w:rsidRPr="00F81394">
              <w:rPr>
                <w:rFonts w:ascii="Times New Roman" w:hAnsi="Times New Roman"/>
                <w:sz w:val="22"/>
              </w:rPr>
              <w:t>LDL-C, mg/dL</w:t>
            </w:r>
          </w:p>
        </w:tc>
        <w:tc>
          <w:tcPr>
            <w:tcW w:w="1323" w:type="pct"/>
            <w:vAlign w:val="center"/>
          </w:tcPr>
          <w:p w:rsidR="00B86BD4" w:rsidRPr="00F81394" w:rsidRDefault="00B86BD4" w:rsidP="00AE1FB7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 w:hint="eastAsia"/>
                <w:sz w:val="22"/>
              </w:rPr>
              <w:t>2.1</w:t>
            </w:r>
            <w:r>
              <w:rPr>
                <w:rFonts w:ascii="Times New Roman" w:hAnsi="Times New Roman"/>
                <w:sz w:val="22"/>
              </w:rPr>
              <w:t xml:space="preserve"> (0.6)</w:t>
            </w:r>
          </w:p>
        </w:tc>
        <w:tc>
          <w:tcPr>
            <w:tcW w:w="1322" w:type="pct"/>
            <w:vAlign w:val="center"/>
          </w:tcPr>
          <w:p w:rsidR="00B86BD4" w:rsidRPr="00F81394" w:rsidRDefault="00B86BD4" w:rsidP="00AE1FB7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 w:hint="eastAsia"/>
                <w:sz w:val="22"/>
              </w:rPr>
              <w:t>2.</w:t>
            </w:r>
            <w:r>
              <w:rPr>
                <w:rFonts w:ascii="Times New Roman" w:hAnsi="Times New Roman"/>
                <w:sz w:val="22"/>
              </w:rPr>
              <w:t>3 (0.6)</w:t>
            </w:r>
          </w:p>
        </w:tc>
        <w:tc>
          <w:tcPr>
            <w:tcW w:w="625" w:type="pct"/>
            <w:vAlign w:val="center"/>
          </w:tcPr>
          <w:p w:rsidR="00B86BD4" w:rsidRPr="00F81394" w:rsidRDefault="00B86BD4" w:rsidP="00AE1FB7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 w:hint="eastAsia"/>
                <w:sz w:val="22"/>
              </w:rPr>
              <w:t>0.093</w:t>
            </w:r>
          </w:p>
        </w:tc>
      </w:tr>
      <w:tr w:rsidR="00B86BD4" w:rsidRPr="00F81394" w:rsidTr="008529AE">
        <w:trPr>
          <w:jc w:val="center"/>
        </w:trPr>
        <w:tc>
          <w:tcPr>
            <w:tcW w:w="1730" w:type="pct"/>
            <w:vAlign w:val="center"/>
          </w:tcPr>
          <w:p w:rsidR="00B86BD4" w:rsidRPr="00F81394" w:rsidRDefault="00B86BD4" w:rsidP="00AE1FB7">
            <w:pPr>
              <w:rPr>
                <w:rFonts w:ascii="Times New Roman" w:hAnsi="Times New Roman"/>
                <w:sz w:val="22"/>
              </w:rPr>
            </w:pPr>
            <w:r w:rsidRPr="00F81394">
              <w:rPr>
                <w:rFonts w:ascii="Times New Roman" w:hAnsi="Times New Roman"/>
                <w:sz w:val="22"/>
              </w:rPr>
              <w:t>Triglycerides, mg/dL</w:t>
            </w:r>
          </w:p>
        </w:tc>
        <w:tc>
          <w:tcPr>
            <w:tcW w:w="1323" w:type="pct"/>
            <w:vAlign w:val="center"/>
          </w:tcPr>
          <w:p w:rsidR="00B86BD4" w:rsidRPr="00F81394" w:rsidRDefault="00B86BD4" w:rsidP="00AE1FB7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 w:hint="eastAsia"/>
                <w:sz w:val="22"/>
              </w:rPr>
              <w:t>0.</w:t>
            </w:r>
            <w:r>
              <w:rPr>
                <w:rFonts w:ascii="Times New Roman" w:hAnsi="Times New Roman"/>
                <w:sz w:val="22"/>
              </w:rPr>
              <w:t>8 (0.7)</w:t>
            </w:r>
          </w:p>
        </w:tc>
        <w:tc>
          <w:tcPr>
            <w:tcW w:w="1322" w:type="pct"/>
            <w:vAlign w:val="center"/>
          </w:tcPr>
          <w:p w:rsidR="00B86BD4" w:rsidRPr="00F81394" w:rsidRDefault="00B86BD4" w:rsidP="00AE1FB7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 w:hint="eastAsia"/>
                <w:sz w:val="22"/>
              </w:rPr>
              <w:t>0.</w:t>
            </w:r>
            <w:r>
              <w:rPr>
                <w:rFonts w:ascii="Times New Roman" w:hAnsi="Times New Roman"/>
                <w:sz w:val="22"/>
              </w:rPr>
              <w:t>7 (0.4)</w:t>
            </w:r>
          </w:p>
        </w:tc>
        <w:tc>
          <w:tcPr>
            <w:tcW w:w="625" w:type="pct"/>
            <w:vAlign w:val="center"/>
          </w:tcPr>
          <w:p w:rsidR="00B86BD4" w:rsidRPr="00F81394" w:rsidRDefault="00DA697C" w:rsidP="00AE1FB7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0.034</w:t>
            </w:r>
          </w:p>
        </w:tc>
      </w:tr>
      <w:tr w:rsidR="00B86BD4" w:rsidRPr="00F81394" w:rsidTr="008529AE">
        <w:trPr>
          <w:jc w:val="center"/>
        </w:trPr>
        <w:tc>
          <w:tcPr>
            <w:tcW w:w="1730" w:type="pct"/>
            <w:vAlign w:val="center"/>
          </w:tcPr>
          <w:p w:rsidR="00B86BD4" w:rsidRPr="00F81394" w:rsidRDefault="00B86BD4" w:rsidP="00AE1FB7">
            <w:pPr>
              <w:rPr>
                <w:rFonts w:ascii="Times New Roman" w:hAnsi="Times New Roman"/>
                <w:sz w:val="22"/>
              </w:rPr>
            </w:pPr>
            <w:r w:rsidRPr="00F81394">
              <w:rPr>
                <w:rFonts w:ascii="Times New Roman" w:hAnsi="Times New Roman"/>
                <w:sz w:val="22"/>
              </w:rPr>
              <w:t>eGFR, mL·min</w:t>
            </w:r>
            <w:r w:rsidRPr="00F81394">
              <w:rPr>
                <w:rFonts w:ascii="Times New Roman" w:hAnsi="Times New Roman"/>
                <w:sz w:val="22"/>
                <w:vertAlign w:val="superscript"/>
              </w:rPr>
              <w:t>-1</w:t>
            </w:r>
            <w:r w:rsidRPr="00F81394">
              <w:rPr>
                <w:rFonts w:ascii="Times New Roman" w:hAnsi="Times New Roman"/>
                <w:sz w:val="22"/>
              </w:rPr>
              <w:t>·1.73 m</w:t>
            </w:r>
            <w:r w:rsidRPr="00F81394">
              <w:rPr>
                <w:rFonts w:ascii="Times New Roman" w:hAnsi="Times New Roman"/>
                <w:sz w:val="22"/>
                <w:vertAlign w:val="superscript"/>
              </w:rPr>
              <w:t>-2</w:t>
            </w:r>
          </w:p>
        </w:tc>
        <w:tc>
          <w:tcPr>
            <w:tcW w:w="1323" w:type="pct"/>
            <w:vAlign w:val="center"/>
          </w:tcPr>
          <w:p w:rsidR="00B86BD4" w:rsidRPr="00F81394" w:rsidRDefault="00B86BD4" w:rsidP="00AE1FB7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 w:hint="eastAsia"/>
                <w:sz w:val="22"/>
              </w:rPr>
              <w:t>107.2</w:t>
            </w:r>
            <w:r>
              <w:rPr>
                <w:rFonts w:ascii="Times New Roman" w:hAnsi="Times New Roman"/>
                <w:sz w:val="22"/>
              </w:rPr>
              <w:t xml:space="preserve"> (15.7)</w:t>
            </w:r>
          </w:p>
        </w:tc>
        <w:tc>
          <w:tcPr>
            <w:tcW w:w="1322" w:type="pct"/>
            <w:vAlign w:val="center"/>
          </w:tcPr>
          <w:p w:rsidR="00B86BD4" w:rsidRPr="00F81394" w:rsidRDefault="00B86BD4" w:rsidP="00AE1FB7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 w:hint="eastAsia"/>
                <w:sz w:val="22"/>
              </w:rPr>
              <w:t>106.7</w:t>
            </w:r>
            <w:r>
              <w:rPr>
                <w:rFonts w:ascii="Times New Roman" w:hAnsi="Times New Roman"/>
                <w:sz w:val="22"/>
              </w:rPr>
              <w:t xml:space="preserve"> (19.1)</w:t>
            </w:r>
          </w:p>
        </w:tc>
        <w:tc>
          <w:tcPr>
            <w:tcW w:w="625" w:type="pct"/>
            <w:vAlign w:val="center"/>
          </w:tcPr>
          <w:p w:rsidR="00B86BD4" w:rsidRPr="00F81394" w:rsidRDefault="00DA697C" w:rsidP="00AE1FB7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0.688</w:t>
            </w:r>
          </w:p>
        </w:tc>
      </w:tr>
      <w:tr w:rsidR="00B86BD4" w:rsidRPr="00F81394" w:rsidTr="008529AE">
        <w:trPr>
          <w:jc w:val="center"/>
        </w:trPr>
        <w:tc>
          <w:tcPr>
            <w:tcW w:w="1730" w:type="pct"/>
            <w:vAlign w:val="center"/>
          </w:tcPr>
          <w:p w:rsidR="00B86BD4" w:rsidRPr="00F81394" w:rsidRDefault="00B86BD4" w:rsidP="00AE1FB7">
            <w:pPr>
              <w:rPr>
                <w:rFonts w:ascii="Times New Roman" w:hAnsi="Times New Roman"/>
                <w:sz w:val="22"/>
              </w:rPr>
            </w:pPr>
            <w:r w:rsidRPr="00F81394">
              <w:rPr>
                <w:rFonts w:ascii="Times New Roman" w:hAnsi="Times New Roman"/>
                <w:sz w:val="22"/>
              </w:rPr>
              <w:t>GDF-15, pg/mL</w:t>
            </w:r>
          </w:p>
        </w:tc>
        <w:tc>
          <w:tcPr>
            <w:tcW w:w="1323" w:type="pct"/>
            <w:vAlign w:val="center"/>
          </w:tcPr>
          <w:p w:rsidR="00B86BD4" w:rsidRPr="00F81394" w:rsidRDefault="00B86BD4" w:rsidP="00AE1FB7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 w:hint="eastAsia"/>
                <w:sz w:val="22"/>
              </w:rPr>
              <w:t>221 (122)</w:t>
            </w:r>
          </w:p>
        </w:tc>
        <w:tc>
          <w:tcPr>
            <w:tcW w:w="1322" w:type="pct"/>
            <w:vAlign w:val="center"/>
          </w:tcPr>
          <w:p w:rsidR="00B86BD4" w:rsidRPr="00F81394" w:rsidRDefault="00B86BD4" w:rsidP="00AE1FB7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 w:hint="eastAsia"/>
                <w:sz w:val="22"/>
              </w:rPr>
              <w:t>207 (75)</w:t>
            </w:r>
          </w:p>
        </w:tc>
        <w:tc>
          <w:tcPr>
            <w:tcW w:w="625" w:type="pct"/>
            <w:vAlign w:val="center"/>
          </w:tcPr>
          <w:p w:rsidR="00B86BD4" w:rsidRPr="00F81394" w:rsidRDefault="00DA697C" w:rsidP="00AE1FB7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0.301</w:t>
            </w:r>
          </w:p>
        </w:tc>
      </w:tr>
      <w:tr w:rsidR="00B86BD4" w:rsidRPr="00F81394" w:rsidTr="008529AE">
        <w:trPr>
          <w:jc w:val="center"/>
        </w:trPr>
        <w:tc>
          <w:tcPr>
            <w:tcW w:w="1730" w:type="pct"/>
            <w:vAlign w:val="center"/>
          </w:tcPr>
          <w:p w:rsidR="00B86BD4" w:rsidRPr="00F81394" w:rsidRDefault="00B86BD4" w:rsidP="00AE1FB7">
            <w:pPr>
              <w:rPr>
                <w:rFonts w:ascii="Times New Roman" w:hAnsi="Times New Roman"/>
                <w:sz w:val="22"/>
              </w:rPr>
            </w:pPr>
            <w:r w:rsidRPr="00F81394">
              <w:rPr>
                <w:rFonts w:ascii="Times New Roman" w:hAnsi="Times New Roman"/>
                <w:sz w:val="22"/>
              </w:rPr>
              <w:t>8-OHdG, ng/mg Cr</w:t>
            </w:r>
          </w:p>
        </w:tc>
        <w:tc>
          <w:tcPr>
            <w:tcW w:w="1323" w:type="pct"/>
            <w:vAlign w:val="center"/>
          </w:tcPr>
          <w:p w:rsidR="00B86BD4" w:rsidRPr="00F81394" w:rsidRDefault="00B86BD4" w:rsidP="00AE1FB7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 w:hint="eastAsia"/>
                <w:sz w:val="22"/>
              </w:rPr>
              <w:t>1.3 (4.2)</w:t>
            </w:r>
          </w:p>
        </w:tc>
        <w:tc>
          <w:tcPr>
            <w:tcW w:w="1322" w:type="pct"/>
            <w:vAlign w:val="center"/>
          </w:tcPr>
          <w:p w:rsidR="00B86BD4" w:rsidRPr="00F81394" w:rsidRDefault="00B86BD4" w:rsidP="00AE1FB7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 w:hint="eastAsia"/>
                <w:sz w:val="22"/>
              </w:rPr>
              <w:t>1.5</w:t>
            </w:r>
            <w:r>
              <w:rPr>
                <w:rFonts w:ascii="Times New Roman" w:hAnsi="Times New Roman"/>
                <w:sz w:val="22"/>
              </w:rPr>
              <w:t xml:space="preserve"> (3.0)</w:t>
            </w:r>
          </w:p>
        </w:tc>
        <w:tc>
          <w:tcPr>
            <w:tcW w:w="625" w:type="pct"/>
            <w:vAlign w:val="center"/>
          </w:tcPr>
          <w:p w:rsidR="00B86BD4" w:rsidRPr="00F81394" w:rsidRDefault="00DA697C" w:rsidP="00AE1FB7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0.362</w:t>
            </w:r>
          </w:p>
        </w:tc>
      </w:tr>
    </w:tbl>
    <w:p w:rsidR="00985767" w:rsidRPr="00DA697C" w:rsidRDefault="0061411E" w:rsidP="00AE431A">
      <w:pPr>
        <w:snapToGrid w:val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Mann-</w:t>
      </w:r>
      <w:r w:rsidRPr="00DA697C">
        <w:rPr>
          <w:rFonts w:ascii="Times New Roman" w:hAnsi="Times New Roman"/>
          <w:sz w:val="22"/>
        </w:rPr>
        <w:t>Whitney U test</w:t>
      </w:r>
      <w:r>
        <w:rPr>
          <w:rFonts w:ascii="Times New Roman" w:hAnsi="Times New Roman"/>
          <w:sz w:val="22"/>
        </w:rPr>
        <w:t xml:space="preserve"> was applied </w:t>
      </w:r>
      <w:r w:rsidR="007F0FB5">
        <w:rPr>
          <w:rFonts w:ascii="Times New Roman" w:hAnsi="Times New Roman"/>
          <w:sz w:val="22"/>
        </w:rPr>
        <w:t>to</w:t>
      </w:r>
      <w:r>
        <w:rPr>
          <w:rFonts w:ascii="Times New Roman" w:hAnsi="Times New Roman"/>
          <w:sz w:val="22"/>
        </w:rPr>
        <w:t xml:space="preserve"> </w:t>
      </w:r>
      <w:r w:rsidR="007F0FB5">
        <w:rPr>
          <w:rFonts w:ascii="Times New Roman" w:hAnsi="Times New Roman"/>
          <w:sz w:val="22"/>
        </w:rPr>
        <w:t>test</w:t>
      </w:r>
      <w:r>
        <w:rPr>
          <w:rFonts w:ascii="Times New Roman" w:hAnsi="Times New Roman"/>
          <w:sz w:val="22"/>
        </w:rPr>
        <w:t xml:space="preserve"> t</w:t>
      </w:r>
      <w:r w:rsidR="008529AE" w:rsidRPr="008529AE">
        <w:rPr>
          <w:rFonts w:ascii="Times New Roman" w:hAnsi="Times New Roman"/>
          <w:sz w:val="22"/>
        </w:rPr>
        <w:t xml:space="preserve">he statistical significance of the difference in </w:t>
      </w:r>
      <w:r>
        <w:rPr>
          <w:rFonts w:ascii="Times New Roman" w:hAnsi="Times New Roman"/>
          <w:sz w:val="22"/>
        </w:rPr>
        <w:t>measured</w:t>
      </w:r>
      <w:r w:rsidR="008529AE" w:rsidRPr="008529AE">
        <w:rPr>
          <w:rFonts w:ascii="Times New Roman" w:hAnsi="Times New Roman"/>
          <w:sz w:val="22"/>
        </w:rPr>
        <w:t xml:space="preserve"> variables between </w:t>
      </w:r>
      <w:r w:rsidR="00DA697C" w:rsidRPr="00DA697C">
        <w:rPr>
          <w:rFonts w:ascii="Times New Roman" w:hAnsi="Times New Roman"/>
          <w:sz w:val="22"/>
        </w:rPr>
        <w:t xml:space="preserve">participants with and without </w:t>
      </w:r>
      <w:r w:rsidR="00596438" w:rsidRPr="00596438">
        <w:rPr>
          <w:rFonts w:ascii="Times New Roman" w:hAnsi="Times New Roman"/>
          <w:sz w:val="22"/>
        </w:rPr>
        <w:t xml:space="preserve">detectable </w:t>
      </w:r>
      <w:r w:rsidR="00DA697C">
        <w:rPr>
          <w:rFonts w:ascii="Times New Roman" w:hAnsi="Times New Roman"/>
          <w:sz w:val="22"/>
        </w:rPr>
        <w:t xml:space="preserve">levels </w:t>
      </w:r>
      <w:r w:rsidR="00DA697C" w:rsidRPr="00DA697C">
        <w:rPr>
          <w:rFonts w:ascii="Times New Roman" w:hAnsi="Times New Roman"/>
          <w:sz w:val="22"/>
        </w:rPr>
        <w:t>of hs-cTnI</w:t>
      </w:r>
      <w:r w:rsidR="000039F7" w:rsidRPr="000039F7">
        <w:rPr>
          <w:rFonts w:ascii="Times New Roman" w:hAnsi="Times New Roman"/>
          <w:sz w:val="22"/>
        </w:rPr>
        <w:t xml:space="preserve">. </w:t>
      </w:r>
      <w:r w:rsidR="00AE1FB7" w:rsidRPr="000039F7">
        <w:rPr>
          <w:rFonts w:ascii="Times New Roman" w:hAnsi="Times New Roman"/>
          <w:sz w:val="22"/>
        </w:rPr>
        <w:t>A</w:t>
      </w:r>
      <w:r w:rsidR="00AE1FB7" w:rsidRPr="00D71415">
        <w:rPr>
          <w:rFonts w:ascii="Times New Roman" w:hAnsi="Times New Roman"/>
          <w:sz w:val="22"/>
        </w:rPr>
        <w:t>bbreviations</w:t>
      </w:r>
      <w:r w:rsidR="00F73E36">
        <w:rPr>
          <w:rFonts w:ascii="Times New Roman" w:hAnsi="Times New Roman"/>
          <w:sz w:val="22"/>
        </w:rPr>
        <w:t>:</w:t>
      </w:r>
      <w:r w:rsidR="008B0E02">
        <w:rPr>
          <w:rFonts w:ascii="Times New Roman" w:hAnsi="Times New Roman"/>
          <w:sz w:val="22"/>
        </w:rPr>
        <w:t xml:space="preserve"> </w:t>
      </w:r>
      <w:r w:rsidR="00920922">
        <w:rPr>
          <w:rFonts w:ascii="Times New Roman" w:hAnsi="Times New Roman"/>
          <w:sz w:val="22"/>
        </w:rPr>
        <w:t xml:space="preserve">LoD, </w:t>
      </w:r>
      <w:r w:rsidR="00920922" w:rsidRPr="00920922">
        <w:rPr>
          <w:rFonts w:ascii="Times New Roman" w:hAnsi="Times New Roman"/>
          <w:sz w:val="22"/>
        </w:rPr>
        <w:t>limit of detection</w:t>
      </w:r>
      <w:r w:rsidR="00920922">
        <w:rPr>
          <w:rFonts w:ascii="Times New Roman" w:hAnsi="Times New Roman"/>
          <w:sz w:val="22"/>
        </w:rPr>
        <w:t xml:space="preserve">; </w:t>
      </w:r>
      <w:r w:rsidR="00734233" w:rsidRPr="00734233">
        <w:rPr>
          <w:rFonts w:ascii="Times New Roman" w:hAnsi="Times New Roman"/>
          <w:sz w:val="22"/>
        </w:rPr>
        <w:t>hs-cTnI, high-sensitivity cardiac troponin I;</w:t>
      </w:r>
      <w:r w:rsidR="00734233">
        <w:rPr>
          <w:rFonts w:ascii="Times New Roman" w:hAnsi="Times New Roman"/>
          <w:sz w:val="22"/>
        </w:rPr>
        <w:t xml:space="preserve"> </w:t>
      </w:r>
      <w:r w:rsidR="00734233" w:rsidRPr="00734233">
        <w:rPr>
          <w:rFonts w:ascii="Times New Roman" w:hAnsi="Times New Roman"/>
          <w:sz w:val="22"/>
        </w:rPr>
        <w:t xml:space="preserve">SBP, </w:t>
      </w:r>
      <w:r w:rsidR="00734233">
        <w:rPr>
          <w:rFonts w:ascii="Times New Roman" w:hAnsi="Times New Roman"/>
          <w:sz w:val="22"/>
        </w:rPr>
        <w:t>s</w:t>
      </w:r>
      <w:r w:rsidR="00734233" w:rsidRPr="00734233">
        <w:rPr>
          <w:rFonts w:ascii="Times New Roman" w:hAnsi="Times New Roman"/>
          <w:sz w:val="22"/>
        </w:rPr>
        <w:t xml:space="preserve">ystolic blood pressure; DBP, </w:t>
      </w:r>
      <w:r w:rsidR="00734233">
        <w:rPr>
          <w:rFonts w:ascii="Times New Roman" w:hAnsi="Times New Roman"/>
          <w:sz w:val="22"/>
        </w:rPr>
        <w:t>d</w:t>
      </w:r>
      <w:r w:rsidR="00734233" w:rsidRPr="00734233">
        <w:rPr>
          <w:rFonts w:ascii="Times New Roman" w:hAnsi="Times New Roman"/>
          <w:sz w:val="22"/>
        </w:rPr>
        <w:t>iastolic blood pressure; Cr, creatinine; HDL-C, high-density lipoprotein cholesterol; LDL-C, low-density lipoprotein cholesterol; eGFR, estimated glomerular filtration rate; GDF-15, growth differentiation factor-15, 8-OHdG, 8-hydroxy-2′-deoxyguanosine</w:t>
      </w:r>
      <w:r w:rsidR="00734233">
        <w:rPr>
          <w:rFonts w:ascii="Times New Roman" w:hAnsi="Times New Roman"/>
          <w:sz w:val="22"/>
        </w:rPr>
        <w:t>.</w:t>
      </w:r>
    </w:p>
    <w:p w:rsidR="00B86BD4" w:rsidRDefault="00B86BD4" w:rsidP="004A485E">
      <w:pPr>
        <w:snapToGrid w:val="0"/>
        <w:spacing w:line="360" w:lineRule="auto"/>
        <w:rPr>
          <w:rFonts w:ascii="Times New Roman" w:hAnsi="Times New Roman"/>
          <w:b/>
          <w:sz w:val="24"/>
          <w:szCs w:val="24"/>
        </w:rPr>
        <w:sectPr w:rsidR="00B86BD4" w:rsidSect="00985767">
          <w:pgSz w:w="11906" w:h="16838"/>
          <w:pgMar w:top="1440" w:right="1797" w:bottom="1440" w:left="1797" w:header="851" w:footer="992" w:gutter="0"/>
          <w:cols w:space="425"/>
          <w:docGrid w:type="lines" w:linePitch="312"/>
        </w:sectPr>
      </w:pPr>
    </w:p>
    <w:p w:rsidR="00BC4B60" w:rsidRDefault="00BA32DC" w:rsidP="00BA2753">
      <w:pPr>
        <w:snapToGrid w:val="0"/>
        <w:spacing w:line="360" w:lineRule="auto"/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e</w:t>
      </w:r>
      <w:r w:rsidRPr="00404D78">
        <w:rPr>
          <w:rFonts w:ascii="Times New Roman" w:hAnsi="Times New Roman"/>
          <w:b/>
          <w:sz w:val="24"/>
          <w:szCs w:val="24"/>
        </w:rPr>
        <w:t xml:space="preserve">Figure </w:t>
      </w:r>
      <w:r>
        <w:rPr>
          <w:rFonts w:ascii="Times New Roman" w:hAnsi="Times New Roman"/>
          <w:b/>
          <w:sz w:val="24"/>
          <w:szCs w:val="24"/>
        </w:rPr>
        <w:t>2.</w:t>
      </w:r>
      <w:r w:rsidR="00F6775C" w:rsidRPr="00F6775C">
        <w:t xml:space="preserve"> </w:t>
      </w:r>
      <w:r w:rsidR="0033685D">
        <w:rPr>
          <w:rFonts w:ascii="Times New Roman" w:hAnsi="Times New Roman"/>
          <w:b/>
          <w:sz w:val="24"/>
          <w:szCs w:val="24"/>
        </w:rPr>
        <w:t>C</w:t>
      </w:r>
      <w:r w:rsidR="00F6775C" w:rsidRPr="00F6775C">
        <w:rPr>
          <w:rFonts w:ascii="Times New Roman" w:hAnsi="Times New Roman"/>
          <w:b/>
          <w:sz w:val="24"/>
          <w:szCs w:val="24"/>
        </w:rPr>
        <w:t>haracteristics of</w:t>
      </w:r>
      <w:r w:rsidR="00F6775C">
        <w:rPr>
          <w:rFonts w:ascii="Times New Roman" w:hAnsi="Times New Roman"/>
          <w:b/>
          <w:sz w:val="24"/>
          <w:szCs w:val="24"/>
        </w:rPr>
        <w:t xml:space="preserve"> </w:t>
      </w:r>
      <w:r w:rsidR="00D15DC8">
        <w:rPr>
          <w:rFonts w:ascii="Times New Roman" w:hAnsi="Times New Roman"/>
          <w:b/>
          <w:sz w:val="24"/>
          <w:szCs w:val="24"/>
        </w:rPr>
        <w:t>h</w:t>
      </w:r>
      <w:r w:rsidR="00732353">
        <w:rPr>
          <w:rFonts w:ascii="Times New Roman" w:hAnsi="Times New Roman"/>
          <w:b/>
          <w:sz w:val="24"/>
          <w:szCs w:val="24"/>
        </w:rPr>
        <w:t xml:space="preserve">ealth </w:t>
      </w:r>
      <w:r w:rsidR="00D15DC8">
        <w:rPr>
          <w:rFonts w:ascii="Times New Roman" w:hAnsi="Times New Roman"/>
          <w:b/>
          <w:sz w:val="24"/>
          <w:szCs w:val="24"/>
        </w:rPr>
        <w:t>o</w:t>
      </w:r>
      <w:r w:rsidR="00732353">
        <w:rPr>
          <w:rFonts w:ascii="Times New Roman" w:hAnsi="Times New Roman"/>
          <w:b/>
          <w:sz w:val="24"/>
          <w:szCs w:val="24"/>
        </w:rPr>
        <w:t>utcomes</w:t>
      </w:r>
      <w:r w:rsidR="00270CE2">
        <w:rPr>
          <w:rFonts w:ascii="Times New Roman" w:hAnsi="Times New Roman"/>
          <w:b/>
          <w:sz w:val="24"/>
          <w:szCs w:val="24"/>
        </w:rPr>
        <w:t xml:space="preserve"> (A-C)</w:t>
      </w:r>
      <w:r w:rsidR="00732353">
        <w:rPr>
          <w:rFonts w:ascii="Times New Roman" w:hAnsi="Times New Roman"/>
          <w:b/>
          <w:sz w:val="24"/>
          <w:szCs w:val="24"/>
        </w:rPr>
        <w:t xml:space="preserve"> and </w:t>
      </w:r>
      <w:r w:rsidR="00D15DC8">
        <w:rPr>
          <w:rFonts w:ascii="Times New Roman" w:hAnsi="Times New Roman"/>
          <w:b/>
          <w:sz w:val="24"/>
          <w:szCs w:val="24"/>
        </w:rPr>
        <w:t>e</w:t>
      </w:r>
      <w:r w:rsidR="00F6775C">
        <w:rPr>
          <w:rFonts w:ascii="Times New Roman" w:hAnsi="Times New Roman"/>
          <w:b/>
          <w:sz w:val="24"/>
          <w:szCs w:val="24"/>
        </w:rPr>
        <w:t xml:space="preserve">nvironmental </w:t>
      </w:r>
      <w:r w:rsidR="00D15DC8">
        <w:rPr>
          <w:rFonts w:ascii="Times New Roman" w:hAnsi="Times New Roman"/>
          <w:b/>
          <w:sz w:val="24"/>
          <w:szCs w:val="24"/>
        </w:rPr>
        <w:t>f</w:t>
      </w:r>
      <w:r w:rsidR="00F6775C">
        <w:rPr>
          <w:rFonts w:ascii="Times New Roman" w:hAnsi="Times New Roman"/>
          <w:b/>
          <w:sz w:val="24"/>
          <w:szCs w:val="24"/>
        </w:rPr>
        <w:t xml:space="preserve">actors </w:t>
      </w:r>
      <w:r w:rsidR="00270CE2">
        <w:rPr>
          <w:rFonts w:ascii="Times New Roman" w:hAnsi="Times New Roman"/>
          <w:b/>
          <w:sz w:val="24"/>
          <w:szCs w:val="24"/>
        </w:rPr>
        <w:t>(D-</w:t>
      </w:r>
      <w:r w:rsidR="00D15DC8">
        <w:rPr>
          <w:rFonts w:ascii="Times New Roman" w:hAnsi="Times New Roman"/>
          <w:b/>
          <w:sz w:val="24"/>
          <w:szCs w:val="24"/>
        </w:rPr>
        <w:t xml:space="preserve">N) </w:t>
      </w:r>
      <w:r w:rsidR="0033685D">
        <w:rPr>
          <w:rFonts w:ascii="Times New Roman" w:hAnsi="Times New Roman"/>
          <w:b/>
          <w:sz w:val="24"/>
          <w:szCs w:val="24"/>
        </w:rPr>
        <w:t>a</w:t>
      </w:r>
      <w:r w:rsidR="00F6775C">
        <w:rPr>
          <w:rFonts w:ascii="Times New Roman" w:hAnsi="Times New Roman"/>
          <w:b/>
          <w:sz w:val="24"/>
          <w:szCs w:val="24"/>
        </w:rPr>
        <w:t xml:space="preserve">cross </w:t>
      </w:r>
      <w:r w:rsidR="00AC7845">
        <w:rPr>
          <w:rFonts w:ascii="Times New Roman" w:hAnsi="Times New Roman"/>
          <w:b/>
          <w:sz w:val="24"/>
          <w:szCs w:val="24"/>
        </w:rPr>
        <w:t>all</w:t>
      </w:r>
      <w:r w:rsidR="00F6775C">
        <w:rPr>
          <w:rFonts w:ascii="Times New Roman" w:hAnsi="Times New Roman"/>
          <w:b/>
          <w:sz w:val="24"/>
          <w:szCs w:val="24"/>
        </w:rPr>
        <w:t xml:space="preserve"> </w:t>
      </w:r>
      <w:r w:rsidR="00AC7845">
        <w:rPr>
          <w:rFonts w:ascii="Times New Roman" w:hAnsi="Times New Roman"/>
          <w:b/>
          <w:sz w:val="24"/>
          <w:szCs w:val="24"/>
        </w:rPr>
        <w:t>c</w:t>
      </w:r>
      <w:r w:rsidR="00F6775C">
        <w:rPr>
          <w:rFonts w:ascii="Times New Roman" w:hAnsi="Times New Roman"/>
          <w:b/>
          <w:sz w:val="24"/>
          <w:szCs w:val="24"/>
        </w:rPr>
        <w:t xml:space="preserve">linical </w:t>
      </w:r>
      <w:r w:rsidR="00AC7845">
        <w:rPr>
          <w:rFonts w:ascii="Times New Roman" w:hAnsi="Times New Roman"/>
          <w:b/>
          <w:sz w:val="24"/>
          <w:szCs w:val="24"/>
        </w:rPr>
        <w:t>v</w:t>
      </w:r>
      <w:r w:rsidR="00F6775C">
        <w:rPr>
          <w:rFonts w:ascii="Times New Roman" w:hAnsi="Times New Roman"/>
          <w:b/>
          <w:sz w:val="24"/>
          <w:szCs w:val="24"/>
        </w:rPr>
        <w:t>isits.</w:t>
      </w:r>
      <w:r w:rsidR="00CB6A74" w:rsidRPr="00CB6A74"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F46DC" w:rsidRPr="005F46DC">
        <w:rPr>
          <w:rFonts w:ascii="Times New Roman" w:eastAsia="Times New Roman" w:hAnsi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6195600" cy="4813200"/>
            <wp:effectExtent l="0" t="0" r="0" b="6985"/>
            <wp:docPr id="8" name="图片 8" descr="E:\2018\JI 投稿\hs-TnI\EE\PDL\ER R2\Figure\R2\Final\Online Figures\eFigure 2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8\JI 投稿\hs-TnI\EE\PDL\ER R2\Figure\R2\Final\Online Figures\eFigure 2a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00" cy="48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AFA" w:rsidRDefault="00270CE2" w:rsidP="004A485E">
      <w:pPr>
        <w:snapToGrid w:val="0"/>
        <w:spacing w:line="360" w:lineRule="auto"/>
        <w:rPr>
          <w:rFonts w:ascii="Times New Roman" w:hAnsi="Times New Roman"/>
          <w:sz w:val="24"/>
          <w:szCs w:val="24"/>
        </w:rPr>
      </w:pPr>
      <w:r w:rsidRPr="00270CE2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325903" cy="3257246"/>
            <wp:effectExtent l="0" t="0" r="0" b="635"/>
            <wp:docPr id="11" name="图片 11" descr="E:\2018\JI 投稿\hs-TnI\EE\PDL\ER R2\Figure\eFigure 2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2018\JI 投稿\hs-TnI\EE\PDL\ER R2\Figure\eFigure 2S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079"/>
                    <a:stretch/>
                  </pic:blipFill>
                  <pic:spPr bwMode="auto">
                    <a:xfrm>
                      <a:off x="0" y="0"/>
                      <a:ext cx="6340018" cy="326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70CE2">
        <w:rPr>
          <w:rFonts w:ascii="Times New Roman" w:hAnsi="Times New Roman"/>
          <w:sz w:val="24"/>
          <w:szCs w:val="24"/>
        </w:rPr>
        <w:t xml:space="preserve"> </w:t>
      </w:r>
    </w:p>
    <w:p w:rsidR="00F6775C" w:rsidRPr="0001519E" w:rsidRDefault="00270CE2" w:rsidP="0041506E">
      <w:pPr>
        <w:snapToGrid w:val="0"/>
        <w:rPr>
          <w:rFonts w:ascii="Times New Roman" w:hAnsi="Times New Roman"/>
          <w:sz w:val="24"/>
          <w:szCs w:val="24"/>
        </w:rPr>
      </w:pPr>
      <w:r w:rsidRPr="00D83AFA">
        <w:rPr>
          <w:rFonts w:ascii="Times New Roman" w:hAnsi="Times New Roman"/>
          <w:sz w:val="22"/>
        </w:rPr>
        <w:t>Visit 1: November 24, 2014, to January 8, 2015; visit 2: April 22, 2015, to June 1, 2015; visit 3: September 20, 2015, to November 9, 2015; visit 4: December 27, 2015, to January 18, 2016</w:t>
      </w:r>
      <w:r w:rsidR="00D83AFA" w:rsidRPr="00D83AFA">
        <w:rPr>
          <w:rFonts w:ascii="Times New Roman" w:hAnsi="Times New Roman"/>
          <w:sz w:val="22"/>
        </w:rPr>
        <w:t xml:space="preserve">. </w:t>
      </w:r>
      <w:r w:rsidR="00D83AFA" w:rsidRPr="00D71415">
        <w:rPr>
          <w:rFonts w:ascii="Times New Roman" w:hAnsi="Times New Roman"/>
          <w:sz w:val="22"/>
        </w:rPr>
        <w:t>Abbreviations:</w:t>
      </w:r>
      <w:r w:rsidR="00D83AFA">
        <w:rPr>
          <w:rFonts w:ascii="Times New Roman" w:hAnsi="Times New Roman"/>
          <w:sz w:val="22"/>
        </w:rPr>
        <w:t xml:space="preserve"> </w:t>
      </w:r>
      <w:r w:rsidR="00920922">
        <w:rPr>
          <w:rFonts w:ascii="Times New Roman" w:hAnsi="Times New Roman"/>
          <w:sz w:val="22"/>
        </w:rPr>
        <w:t xml:space="preserve">LoD, </w:t>
      </w:r>
      <w:r w:rsidR="00920922" w:rsidRPr="00920922">
        <w:rPr>
          <w:rFonts w:ascii="Times New Roman" w:hAnsi="Times New Roman"/>
          <w:sz w:val="22"/>
        </w:rPr>
        <w:t>limit of detection</w:t>
      </w:r>
      <w:r w:rsidR="00920922">
        <w:rPr>
          <w:rFonts w:ascii="Times New Roman" w:hAnsi="Times New Roman"/>
          <w:sz w:val="22"/>
        </w:rPr>
        <w:t xml:space="preserve">; </w:t>
      </w:r>
      <w:r w:rsidR="004A2B1B" w:rsidRPr="00F73E36">
        <w:rPr>
          <w:rFonts w:ascii="Times New Roman" w:hAnsi="Times New Roman"/>
          <w:noProof/>
          <w:sz w:val="22"/>
        </w:rPr>
        <w:t xml:space="preserve">hs-cTnI, high-sensitivity cardiac troponin I; </w:t>
      </w:r>
      <w:r w:rsidR="004A2B1B" w:rsidRPr="00D71415">
        <w:rPr>
          <w:rFonts w:ascii="Times New Roman" w:hAnsi="Times New Roman"/>
          <w:noProof/>
          <w:sz w:val="22"/>
        </w:rPr>
        <w:t>GDF-15</w:t>
      </w:r>
      <w:r w:rsidR="004A2B1B">
        <w:rPr>
          <w:rFonts w:ascii="Times New Roman" w:hAnsi="Times New Roman"/>
          <w:noProof/>
          <w:sz w:val="22"/>
        </w:rPr>
        <w:t>, growth differentiation factor</w:t>
      </w:r>
      <w:r w:rsidR="004A2B1B" w:rsidRPr="00D71415">
        <w:rPr>
          <w:rFonts w:ascii="Times New Roman" w:hAnsi="Times New Roman"/>
          <w:noProof/>
          <w:sz w:val="22"/>
        </w:rPr>
        <w:t>-15; 8-OHdG, 8-hydroxy-2′-deoxyguanosine</w:t>
      </w:r>
      <w:r w:rsidR="004A2B1B">
        <w:rPr>
          <w:rFonts w:ascii="Times New Roman" w:hAnsi="Times New Roman"/>
          <w:sz w:val="22"/>
        </w:rPr>
        <w:t xml:space="preserve">; </w:t>
      </w:r>
      <w:r w:rsidR="00D83AFA" w:rsidRPr="00D83AFA">
        <w:rPr>
          <w:rFonts w:ascii="Times New Roman" w:hAnsi="Times New Roman"/>
          <w:sz w:val="22"/>
        </w:rPr>
        <w:t>PM</w:t>
      </w:r>
      <w:r w:rsidR="00D83AFA" w:rsidRPr="00D83AFA">
        <w:rPr>
          <w:rFonts w:ascii="Times New Roman" w:hAnsi="Times New Roman"/>
          <w:sz w:val="22"/>
          <w:vertAlign w:val="subscript"/>
        </w:rPr>
        <w:t>2.5</w:t>
      </w:r>
      <w:r w:rsidR="00D83AFA" w:rsidRPr="00D83AFA">
        <w:rPr>
          <w:rFonts w:ascii="Times New Roman" w:hAnsi="Times New Roman"/>
          <w:sz w:val="22"/>
        </w:rPr>
        <w:t>, fine particulate matter</w:t>
      </w:r>
      <w:r w:rsidR="00D83AFA">
        <w:rPr>
          <w:rFonts w:ascii="Times New Roman" w:hAnsi="Times New Roman"/>
          <w:sz w:val="22"/>
        </w:rPr>
        <w:t>; PNC</w:t>
      </w:r>
      <w:r w:rsidR="00D83AFA" w:rsidRPr="00D83AFA">
        <w:rPr>
          <w:rFonts w:ascii="Times New Roman" w:hAnsi="Times New Roman"/>
          <w:sz w:val="22"/>
          <w:vertAlign w:val="subscript"/>
        </w:rPr>
        <w:t>X</w:t>
      </w:r>
      <w:r w:rsidR="00D83AFA" w:rsidRPr="00D83AFA">
        <w:rPr>
          <w:rFonts w:ascii="Times New Roman" w:hAnsi="Times New Roman"/>
          <w:sz w:val="22"/>
        </w:rPr>
        <w:t>, particulate number concentrations in given size ranges (nm); BC, black carbon; NO</w:t>
      </w:r>
      <w:r w:rsidR="00D83AFA" w:rsidRPr="00D83AFA">
        <w:rPr>
          <w:rFonts w:ascii="Times New Roman" w:hAnsi="Times New Roman"/>
          <w:sz w:val="22"/>
          <w:vertAlign w:val="subscript"/>
        </w:rPr>
        <w:t>x</w:t>
      </w:r>
      <w:r w:rsidR="00D83AFA" w:rsidRPr="00D83AFA">
        <w:rPr>
          <w:rFonts w:ascii="Times New Roman" w:hAnsi="Times New Roman"/>
          <w:sz w:val="22"/>
        </w:rPr>
        <w:t>, nitrogen oxides; CO, carbon monoxide; SO</w:t>
      </w:r>
      <w:r w:rsidR="00D83AFA" w:rsidRPr="00D83AFA">
        <w:rPr>
          <w:rFonts w:ascii="Times New Roman" w:hAnsi="Times New Roman"/>
          <w:sz w:val="22"/>
          <w:vertAlign w:val="subscript"/>
        </w:rPr>
        <w:t>2</w:t>
      </w:r>
      <w:r w:rsidR="00D83AFA" w:rsidRPr="00D83AFA">
        <w:rPr>
          <w:rFonts w:ascii="Times New Roman" w:hAnsi="Times New Roman"/>
          <w:sz w:val="22"/>
        </w:rPr>
        <w:t>, sulfur dioxide; O</w:t>
      </w:r>
      <w:r w:rsidR="00D83AFA" w:rsidRPr="00D83AFA">
        <w:rPr>
          <w:rFonts w:ascii="Times New Roman" w:hAnsi="Times New Roman"/>
          <w:sz w:val="22"/>
          <w:vertAlign w:val="subscript"/>
        </w:rPr>
        <w:t>3</w:t>
      </w:r>
      <w:r w:rsidR="00D83AFA" w:rsidRPr="00D83AFA">
        <w:rPr>
          <w:rFonts w:ascii="Times New Roman" w:hAnsi="Times New Roman"/>
          <w:sz w:val="22"/>
        </w:rPr>
        <w:t>, ozone; Temp, ambient temperature; AT, apparent temperature</w:t>
      </w:r>
      <w:r w:rsidR="00D83AFA">
        <w:rPr>
          <w:rFonts w:ascii="Times New Roman" w:hAnsi="Times New Roman"/>
          <w:sz w:val="22"/>
        </w:rPr>
        <w:t>.</w:t>
      </w:r>
    </w:p>
    <w:p w:rsidR="00602C23" w:rsidRPr="00BA32DC" w:rsidRDefault="00602C23" w:rsidP="004A485E">
      <w:pPr>
        <w:snapToGrid w:val="0"/>
        <w:spacing w:line="360" w:lineRule="auto"/>
        <w:rPr>
          <w:rFonts w:ascii="Times New Roman" w:hAnsi="Times New Roman"/>
          <w:b/>
          <w:sz w:val="24"/>
          <w:szCs w:val="24"/>
        </w:rPr>
        <w:sectPr w:rsidR="00602C23" w:rsidRPr="00BA32DC" w:rsidSect="005D6D9D">
          <w:pgSz w:w="16838" w:h="11906" w:orient="landscape"/>
          <w:pgMar w:top="1797" w:right="1440" w:bottom="1797" w:left="1440" w:header="851" w:footer="992" w:gutter="0"/>
          <w:cols w:space="425"/>
          <w:docGrid w:type="linesAndChars" w:linePitch="312"/>
        </w:sectPr>
      </w:pPr>
    </w:p>
    <w:p w:rsidR="005D6D9D" w:rsidRPr="00D71415" w:rsidRDefault="005D6D9D" w:rsidP="005D6D9D">
      <w:pPr>
        <w:snapToGrid w:val="0"/>
        <w:spacing w:line="360" w:lineRule="auto"/>
        <w:rPr>
          <w:rFonts w:ascii="Times New Roman" w:hAnsi="Times New Roman"/>
          <w:color w:val="000000"/>
          <w:kern w:val="0"/>
          <w:sz w:val="22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e</w:t>
      </w:r>
      <w:r w:rsidRPr="00404D78">
        <w:rPr>
          <w:rFonts w:ascii="Times New Roman" w:hAnsi="Times New Roman"/>
          <w:b/>
          <w:sz w:val="24"/>
          <w:szCs w:val="24"/>
        </w:rPr>
        <w:t xml:space="preserve">Figure </w:t>
      </w:r>
      <w:r w:rsidR="00141681">
        <w:rPr>
          <w:rFonts w:ascii="Times New Roman" w:hAnsi="Times New Roman"/>
          <w:b/>
          <w:sz w:val="24"/>
          <w:szCs w:val="24"/>
        </w:rPr>
        <w:t>3</w:t>
      </w:r>
      <w:r>
        <w:rPr>
          <w:rFonts w:ascii="Times New Roman" w:hAnsi="Times New Roman"/>
          <w:b/>
          <w:sz w:val="24"/>
          <w:szCs w:val="24"/>
        </w:rPr>
        <w:t>.</w:t>
      </w:r>
      <w:r w:rsidRPr="00D71415">
        <w:rPr>
          <w:rFonts w:ascii="Times New Roman" w:hAnsi="Times New Roman"/>
          <w:b/>
          <w:sz w:val="24"/>
          <w:szCs w:val="24"/>
        </w:rPr>
        <w:t xml:space="preserve"> Exposure</w:t>
      </w:r>
      <w:r w:rsidRPr="00D71415">
        <w:rPr>
          <w:rFonts w:ascii="Times New Roman" w:hAnsi="Times New Roman"/>
          <w:sz w:val="24"/>
          <w:szCs w:val="24"/>
        </w:rPr>
        <w:t>-</w:t>
      </w:r>
      <w:r w:rsidR="00DE5058">
        <w:rPr>
          <w:rFonts w:ascii="Times New Roman" w:hAnsi="Times New Roman"/>
          <w:b/>
          <w:sz w:val="24"/>
          <w:szCs w:val="24"/>
        </w:rPr>
        <w:t>r</w:t>
      </w:r>
      <w:r w:rsidR="00DE5058" w:rsidRPr="00D71415">
        <w:rPr>
          <w:rFonts w:ascii="Times New Roman" w:hAnsi="Times New Roman"/>
          <w:b/>
          <w:sz w:val="24"/>
          <w:szCs w:val="24"/>
        </w:rPr>
        <w:t>esponse</w:t>
      </w:r>
      <w:r w:rsidR="00DE5058">
        <w:rPr>
          <w:rFonts w:ascii="Times New Roman" w:hAnsi="Times New Roman"/>
          <w:b/>
          <w:sz w:val="24"/>
          <w:szCs w:val="24"/>
        </w:rPr>
        <w:t xml:space="preserve"> r</w:t>
      </w:r>
      <w:r w:rsidRPr="00D71415">
        <w:rPr>
          <w:rFonts w:ascii="Times New Roman" w:hAnsi="Times New Roman"/>
          <w:b/>
          <w:sz w:val="24"/>
          <w:szCs w:val="24"/>
        </w:rPr>
        <w:t>elationship</w:t>
      </w:r>
      <w:r w:rsidR="0097390F">
        <w:rPr>
          <w:rFonts w:ascii="Times New Roman" w:hAnsi="Times New Roman"/>
          <w:b/>
          <w:sz w:val="24"/>
          <w:szCs w:val="24"/>
        </w:rPr>
        <w:t xml:space="preserve"> curve</w:t>
      </w:r>
      <w:r w:rsidRPr="00D71415">
        <w:rPr>
          <w:rFonts w:ascii="Times New Roman" w:hAnsi="Times New Roman"/>
          <w:b/>
          <w:sz w:val="24"/>
          <w:szCs w:val="24"/>
        </w:rPr>
        <w:t xml:space="preserve">s between </w:t>
      </w:r>
      <w:r w:rsidR="000C6073">
        <w:rPr>
          <w:rFonts w:ascii="Times New Roman" w:hAnsi="Times New Roman"/>
          <w:b/>
          <w:sz w:val="24"/>
          <w:szCs w:val="24"/>
        </w:rPr>
        <w:t>air</w:t>
      </w:r>
      <w:r w:rsidR="000C6073" w:rsidRPr="00D71415">
        <w:rPr>
          <w:rFonts w:ascii="Times New Roman" w:hAnsi="Times New Roman"/>
          <w:b/>
          <w:sz w:val="24"/>
          <w:szCs w:val="24"/>
        </w:rPr>
        <w:t xml:space="preserve"> </w:t>
      </w:r>
      <w:r w:rsidR="00DE5058">
        <w:rPr>
          <w:rFonts w:ascii="Times New Roman" w:hAnsi="Times New Roman"/>
          <w:b/>
          <w:sz w:val="24"/>
          <w:szCs w:val="24"/>
        </w:rPr>
        <w:t>p</w:t>
      </w:r>
      <w:r w:rsidR="00DE5058" w:rsidRPr="00D71415">
        <w:rPr>
          <w:rFonts w:ascii="Times New Roman" w:hAnsi="Times New Roman"/>
          <w:b/>
          <w:sz w:val="24"/>
          <w:szCs w:val="24"/>
        </w:rPr>
        <w:t>ollutant</w:t>
      </w:r>
      <w:r w:rsidR="00362AF3">
        <w:rPr>
          <w:rFonts w:ascii="Times New Roman" w:hAnsi="Times New Roman"/>
          <w:b/>
          <w:sz w:val="24"/>
          <w:szCs w:val="24"/>
        </w:rPr>
        <w:t>s</w:t>
      </w:r>
      <w:r w:rsidR="00DE5058" w:rsidRPr="00D71415">
        <w:rPr>
          <w:rFonts w:ascii="Times New Roman" w:hAnsi="Times New Roman"/>
          <w:b/>
          <w:sz w:val="24"/>
          <w:szCs w:val="24"/>
        </w:rPr>
        <w:t xml:space="preserve"> </w:t>
      </w:r>
      <w:r w:rsidRPr="00D71415">
        <w:rPr>
          <w:rFonts w:ascii="Times New Roman" w:hAnsi="Times New Roman"/>
          <w:b/>
          <w:sz w:val="24"/>
          <w:szCs w:val="24"/>
        </w:rPr>
        <w:t xml:space="preserve">and </w:t>
      </w:r>
      <w:r w:rsidR="00DE5058">
        <w:rPr>
          <w:rFonts w:ascii="Times New Roman" w:hAnsi="Times New Roman"/>
          <w:b/>
          <w:sz w:val="24"/>
          <w:szCs w:val="24"/>
        </w:rPr>
        <w:t>hs-cTnI (A</w:t>
      </w:r>
      <w:r w:rsidR="00DE5058" w:rsidRPr="00DE5058">
        <w:rPr>
          <w:rFonts w:ascii="Times New Roman" w:hAnsi="Times New Roman"/>
          <w:b/>
          <w:sz w:val="24"/>
          <w:szCs w:val="24"/>
        </w:rPr>
        <w:t>-</w:t>
      </w:r>
      <w:r w:rsidR="00DE5058">
        <w:rPr>
          <w:rFonts w:ascii="Times New Roman" w:hAnsi="Times New Roman"/>
          <w:b/>
          <w:sz w:val="24"/>
          <w:szCs w:val="24"/>
        </w:rPr>
        <w:t>F), GDF-15 (G-L), and 8-OHdG (M-R)</w:t>
      </w:r>
      <w:r w:rsidR="007B3C36">
        <w:rPr>
          <w:rFonts w:ascii="Times New Roman" w:hAnsi="Times New Roman"/>
          <w:b/>
          <w:sz w:val="24"/>
          <w:szCs w:val="24"/>
        </w:rPr>
        <w:t xml:space="preserve"> at</w:t>
      </w:r>
      <w:r w:rsidR="007B3C36" w:rsidRPr="007B3C36">
        <w:rPr>
          <w:rFonts w:ascii="Times New Roman" w:hAnsi="Times New Roman"/>
          <w:b/>
          <w:sz w:val="24"/>
          <w:szCs w:val="24"/>
        </w:rPr>
        <w:t xml:space="preserve"> </w:t>
      </w:r>
      <w:r w:rsidR="007B3C36">
        <w:rPr>
          <w:rFonts w:ascii="Times New Roman" w:hAnsi="Times New Roman"/>
          <w:b/>
          <w:sz w:val="24"/>
          <w:szCs w:val="24"/>
        </w:rPr>
        <w:t>different lag periods</w:t>
      </w:r>
      <w:r w:rsidRPr="00D71415">
        <w:rPr>
          <w:rFonts w:ascii="Times New Roman" w:hAnsi="Times New Roman"/>
          <w:b/>
          <w:sz w:val="24"/>
          <w:szCs w:val="24"/>
        </w:rPr>
        <w:t>.</w:t>
      </w:r>
    </w:p>
    <w:p w:rsidR="00DE5058" w:rsidRDefault="00383BC8" w:rsidP="004A485E">
      <w:pPr>
        <w:widowControl/>
        <w:snapToGrid w:val="0"/>
        <w:spacing w:line="360" w:lineRule="auto"/>
        <w:rPr>
          <w:rFonts w:ascii="Times New Roman" w:hAnsi="Times New Roman"/>
          <w:sz w:val="22"/>
        </w:rPr>
      </w:pPr>
      <w:r w:rsidRPr="00383BC8">
        <w:rPr>
          <w:rFonts w:ascii="Times New Roman" w:hAnsi="Times New Roman"/>
          <w:noProof/>
          <w:sz w:val="22"/>
        </w:rPr>
        <w:drawing>
          <wp:inline distT="0" distB="0" distL="0" distR="0">
            <wp:extent cx="8075221" cy="4696115"/>
            <wp:effectExtent l="0" t="0" r="2540" b="0"/>
            <wp:docPr id="1" name="图片 1" descr="E:\2018\JI 投稿\hs-TnI\EE\PDL\ER R2\Figure\R2\Final\Online Figures\eFigure 3\幻灯片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8\JI 投稿\hs-TnI\EE\PDL\ER R2\Figure\R2\Final\Online Figures\eFigure 3\幻灯片1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9616" cy="469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41F" w:rsidRDefault="0051341F" w:rsidP="004A485E">
      <w:pPr>
        <w:widowControl/>
        <w:snapToGrid w:val="0"/>
        <w:spacing w:line="360" w:lineRule="auto"/>
        <w:rPr>
          <w:rFonts w:ascii="Times New Roman" w:hAnsi="Times New Roman"/>
          <w:sz w:val="22"/>
        </w:rPr>
      </w:pPr>
      <w:r w:rsidRPr="0051341F">
        <w:rPr>
          <w:rFonts w:ascii="Times New Roman" w:eastAsia="Times New Roman" w:hAnsi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 wp14:anchorId="189C6CBE" wp14:editId="4404704B">
            <wp:extent cx="8136000" cy="4694400"/>
            <wp:effectExtent l="0" t="0" r="0" b="0"/>
            <wp:docPr id="18" name="图片 18" descr="E:\2018\JI 投稿\hs-TnI\EE\PDL\ER R2\Figure\R2\Final\Online Figures\eFigure 3\幻灯片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2018\JI 投稿\hs-TnI\EE\PDL\ER R2\Figure\R2\Final\Online Figures\eFigure 3\幻灯片2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6000" cy="46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41F" w:rsidRDefault="0051341F" w:rsidP="004A485E">
      <w:pPr>
        <w:widowControl/>
        <w:snapToGrid w:val="0"/>
        <w:spacing w:line="360" w:lineRule="auto"/>
        <w:rPr>
          <w:rFonts w:ascii="Times New Roman" w:hAnsi="Times New Roman"/>
          <w:sz w:val="22"/>
        </w:rPr>
      </w:pPr>
      <w:r w:rsidRPr="00383BC8">
        <w:rPr>
          <w:rFonts w:ascii="Times New Roman" w:hAnsi="Times New Roman"/>
          <w:noProof/>
          <w:sz w:val="22"/>
        </w:rPr>
        <w:lastRenderedPageBreak/>
        <w:drawing>
          <wp:inline distT="0" distB="0" distL="0" distR="0" wp14:anchorId="1467DB44" wp14:editId="6F537D71">
            <wp:extent cx="8107200" cy="4694400"/>
            <wp:effectExtent l="0" t="0" r="8255" b="0"/>
            <wp:docPr id="5" name="图片 5" descr="E:\2018\JI 投稿\hs-TnI\EE\PDL\ER R2\Figure\R2\Final\Online Figures\eFigure 3\幻灯片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8\JI 投稿\hs-TnI\EE\PDL\ER R2\Figure\R2\Final\Online Figures\eFigure 3\幻灯片3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7200" cy="46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41F" w:rsidRDefault="0051341F" w:rsidP="004A485E">
      <w:pPr>
        <w:widowControl/>
        <w:snapToGrid w:val="0"/>
        <w:spacing w:line="360" w:lineRule="auto"/>
        <w:rPr>
          <w:rFonts w:ascii="Times New Roman" w:hAnsi="Times New Roman"/>
          <w:noProof/>
          <w:sz w:val="22"/>
        </w:rPr>
      </w:pPr>
      <w:r w:rsidRPr="00383BC8">
        <w:rPr>
          <w:rFonts w:ascii="Times New Roman" w:hAnsi="Times New Roman"/>
          <w:noProof/>
          <w:sz w:val="22"/>
        </w:rPr>
        <w:lastRenderedPageBreak/>
        <w:drawing>
          <wp:inline distT="0" distB="0" distL="0" distR="0" wp14:anchorId="0F8E373A" wp14:editId="5DE96491">
            <wp:extent cx="8229600" cy="4742112"/>
            <wp:effectExtent l="0" t="0" r="0" b="1905"/>
            <wp:docPr id="6" name="图片 6" descr="E:\2018\JI 投稿\hs-TnI\EE\PDL\ER R2\Figure\R2\Final\Online Figures\eFigure 3\幻灯片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18\JI 投稿\hs-TnI\EE\PDL\ER R2\Figure\R2\Final\Online Figures\eFigure 3\幻灯片4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2807" cy="4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341F">
        <w:rPr>
          <w:rFonts w:ascii="Times New Roman" w:hAnsi="Times New Roman"/>
          <w:noProof/>
          <w:sz w:val="22"/>
        </w:rPr>
        <w:t xml:space="preserve"> </w:t>
      </w:r>
      <w:r w:rsidR="00DD1DE6" w:rsidRPr="00DD1DE6">
        <w:rPr>
          <w:rFonts w:ascii="Times New Roman" w:hAnsi="Times New Roman"/>
          <w:noProof/>
          <w:sz w:val="22"/>
        </w:rPr>
        <w:lastRenderedPageBreak/>
        <w:drawing>
          <wp:inline distT="0" distB="0" distL="0" distR="0">
            <wp:extent cx="8056800" cy="4694400"/>
            <wp:effectExtent l="0" t="0" r="1905" b="0"/>
            <wp:docPr id="2" name="图片 2" descr="E:\2018\JI 投稿\hs-TnI\EE\PDL\ER R2\Figure\R2\Final\Online Figures\eFigure 3\幻灯片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8\JI 投稿\hs-TnI\EE\PDL\ER R2\Figure\R2\Final\Online Figures\eFigure 3\幻灯片5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52"/>
                    <a:stretch/>
                  </pic:blipFill>
                  <pic:spPr bwMode="auto">
                    <a:xfrm>
                      <a:off x="0" y="0"/>
                      <a:ext cx="8056800" cy="46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1341F">
        <w:rPr>
          <w:rFonts w:ascii="Times New Roman" w:hAnsi="Times New Roman"/>
          <w:noProof/>
          <w:sz w:val="22"/>
        </w:rPr>
        <w:t xml:space="preserve"> </w:t>
      </w:r>
      <w:r w:rsidRPr="00383BC8">
        <w:rPr>
          <w:rFonts w:ascii="Times New Roman" w:hAnsi="Times New Roman"/>
          <w:noProof/>
          <w:sz w:val="22"/>
        </w:rPr>
        <w:lastRenderedPageBreak/>
        <w:drawing>
          <wp:inline distT="0" distB="0" distL="0" distR="0" wp14:anchorId="53AC2EC9" wp14:editId="0F8BC74A">
            <wp:extent cx="8121600" cy="4694400"/>
            <wp:effectExtent l="0" t="0" r="0" b="0"/>
            <wp:docPr id="9" name="图片 9" descr="E:\2018\JI 投稿\hs-TnI\EE\PDL\ER R2\Figure\R2\Final\Online Figures\eFigure 3\幻灯片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18\JI 投稿\hs-TnI\EE\PDL\ER R2\Figure\R2\Final\Online Figures\eFigure 3\幻灯片6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00" cy="46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41F" w:rsidRDefault="0051341F" w:rsidP="0051341F">
      <w:pPr>
        <w:widowControl/>
        <w:snapToGrid w:val="0"/>
        <w:rPr>
          <w:rFonts w:ascii="Times New Roman" w:hAnsi="Times New Roman"/>
          <w:sz w:val="22"/>
        </w:rPr>
        <w:sectPr w:rsidR="0051341F" w:rsidSect="005D6D9D">
          <w:pgSz w:w="16838" w:h="11906" w:orient="landscape"/>
          <w:pgMar w:top="1797" w:right="1440" w:bottom="1797" w:left="1440" w:header="851" w:footer="992" w:gutter="0"/>
          <w:cols w:space="425"/>
          <w:docGrid w:type="linesAndChars" w:linePitch="312"/>
        </w:sectPr>
      </w:pPr>
      <w:r w:rsidRPr="00DD3EE9">
        <w:rPr>
          <w:rFonts w:ascii="Times New Roman" w:hAnsi="Times New Roman"/>
          <w:sz w:val="22"/>
        </w:rPr>
        <w:t xml:space="preserve">Linear mixed-effects models coupled with distributed lag nonlinear models, with adjustments for </w:t>
      </w:r>
      <w:r w:rsidRPr="00DD3EE9">
        <w:rPr>
          <w:rFonts w:ascii="Times New Roman" w:hAnsi="Times New Roman"/>
          <w:color w:val="000000"/>
          <w:kern w:val="0"/>
          <w:sz w:val="22"/>
        </w:rPr>
        <w:t xml:space="preserve">covariates (body mass index, </w:t>
      </w:r>
      <w:r w:rsidRPr="0062107A">
        <w:rPr>
          <w:rFonts w:ascii="Times New Roman" w:hAnsi="Times New Roman"/>
          <w:color w:val="000000"/>
          <w:kern w:val="0"/>
          <w:sz w:val="22"/>
        </w:rPr>
        <w:t>low-density lipoprotein cholesterol, and urinary cortisol selected for hs-cTnI; body mass index</w:t>
      </w:r>
      <w:r w:rsidRPr="00EF5D0A">
        <w:rPr>
          <w:rFonts w:ascii="Times New Roman" w:hAnsi="Times New Roman"/>
          <w:color w:val="000000"/>
          <w:kern w:val="0"/>
          <w:sz w:val="22"/>
        </w:rPr>
        <w:t xml:space="preserve"> and urinary cotinine</w:t>
      </w:r>
      <w:r w:rsidRPr="007249E1">
        <w:rPr>
          <w:rFonts w:ascii="Times New Roman" w:hAnsi="Times New Roman"/>
          <w:color w:val="000000"/>
          <w:kern w:val="0"/>
          <w:sz w:val="22"/>
        </w:rPr>
        <w:t xml:space="preserve"> for GDF-15; sex,</w:t>
      </w:r>
      <w:r w:rsidRPr="00DD3EE9">
        <w:rPr>
          <w:sz w:val="22"/>
        </w:rPr>
        <w:t xml:space="preserve"> </w:t>
      </w:r>
      <w:r w:rsidRPr="00DD3EE9">
        <w:rPr>
          <w:rFonts w:ascii="Times New Roman" w:hAnsi="Times New Roman"/>
          <w:color w:val="000000"/>
          <w:kern w:val="0"/>
          <w:sz w:val="22"/>
        </w:rPr>
        <w:t xml:space="preserve">high-density lipoprotein cholesterol, and day of week of clinical visits for 8-OHdG), season, temperature, and relative humidity, were used to </w:t>
      </w:r>
      <w:r w:rsidRPr="00DD3EE9">
        <w:rPr>
          <w:rFonts w:ascii="Times New Roman" w:hAnsi="Times New Roman"/>
          <w:sz w:val="22"/>
        </w:rPr>
        <w:t>model exposure-response relations</w:t>
      </w:r>
      <w:r w:rsidRPr="00D71415">
        <w:rPr>
          <w:rFonts w:ascii="Times New Roman" w:hAnsi="Times New Roman"/>
          <w:sz w:val="22"/>
        </w:rPr>
        <w:t xml:space="preserve">hip </w:t>
      </w:r>
      <w:r>
        <w:rPr>
          <w:rFonts w:ascii="Times New Roman" w:hAnsi="Times New Roman"/>
          <w:sz w:val="22"/>
        </w:rPr>
        <w:t xml:space="preserve">curves </w:t>
      </w:r>
      <w:r w:rsidRPr="00D71415">
        <w:rPr>
          <w:rFonts w:ascii="Times New Roman" w:hAnsi="Times New Roman"/>
          <w:sz w:val="22"/>
        </w:rPr>
        <w:t xml:space="preserve">between </w:t>
      </w:r>
      <w:r>
        <w:rPr>
          <w:rFonts w:ascii="Times New Roman" w:hAnsi="Times New Roman"/>
          <w:sz w:val="22"/>
        </w:rPr>
        <w:t>air pollution</w:t>
      </w:r>
      <w:r w:rsidRPr="00D71415">
        <w:rPr>
          <w:rFonts w:ascii="Times New Roman" w:hAnsi="Times New Roman"/>
          <w:sz w:val="22"/>
        </w:rPr>
        <w:t xml:space="preserve"> </w:t>
      </w:r>
      <w:r w:rsidRPr="00D71415">
        <w:rPr>
          <w:rFonts w:ascii="Times New Roman" w:hAnsi="Times New Roman"/>
          <w:sz w:val="22"/>
        </w:rPr>
        <w:lastRenderedPageBreak/>
        <w:t xml:space="preserve">and each outcome. The estimate effect is shown by the </w:t>
      </w:r>
      <w:r>
        <w:rPr>
          <w:rFonts w:ascii="Times New Roman" w:hAnsi="Times New Roman"/>
          <w:sz w:val="22"/>
        </w:rPr>
        <w:t>black</w:t>
      </w:r>
      <w:r w:rsidRPr="00D71415">
        <w:rPr>
          <w:rFonts w:ascii="Times New Roman" w:hAnsi="Times New Roman"/>
          <w:sz w:val="22"/>
        </w:rPr>
        <w:t xml:space="preserve"> line, and the</w:t>
      </w:r>
      <w:r>
        <w:rPr>
          <w:rFonts w:ascii="Times New Roman" w:hAnsi="Times New Roman"/>
          <w:sz w:val="24"/>
          <w:szCs w:val="24"/>
        </w:rPr>
        <w:t xml:space="preserve"> red regions</w:t>
      </w:r>
      <w:r w:rsidRPr="00D71415">
        <w:rPr>
          <w:rFonts w:ascii="Times New Roman" w:hAnsi="Times New Roman"/>
          <w:sz w:val="22"/>
        </w:rPr>
        <w:t xml:space="preserve"> represent the 95% confidence intervals.</w:t>
      </w:r>
      <w:r>
        <w:rPr>
          <w:rFonts w:ascii="Times New Roman" w:hAnsi="Times New Roman"/>
          <w:sz w:val="22"/>
        </w:rPr>
        <w:t xml:space="preserve"> </w:t>
      </w:r>
      <w:r w:rsidRPr="00D71415">
        <w:rPr>
          <w:rFonts w:ascii="Times New Roman" w:hAnsi="Times New Roman"/>
          <w:sz w:val="22"/>
        </w:rPr>
        <w:t>Abbreviations:</w:t>
      </w:r>
      <w:r w:rsidRPr="00C7402F">
        <w:rPr>
          <w:rFonts w:ascii="Times New Roman" w:hAnsi="Times New Roman"/>
          <w:sz w:val="22"/>
        </w:rPr>
        <w:t xml:space="preserve"> </w:t>
      </w:r>
      <w:r w:rsidR="00A04F58">
        <w:rPr>
          <w:rFonts w:ascii="Times New Roman" w:hAnsi="Times New Roman"/>
          <w:sz w:val="22"/>
        </w:rPr>
        <w:t>l</w:t>
      </w:r>
      <w:r>
        <w:rPr>
          <w:rFonts w:ascii="Times New Roman" w:hAnsi="Times New Roman"/>
          <w:sz w:val="22"/>
        </w:rPr>
        <w:t>ag 0</w:t>
      </w:r>
      <w:r w:rsidRPr="006F61B7">
        <w:rPr>
          <w:rFonts w:ascii="Times New Roman" w:hAnsi="Times New Roman"/>
          <w:sz w:val="22"/>
        </w:rPr>
        <w:t xml:space="preserve">, averaged pollutant concentrations </w:t>
      </w:r>
      <w:r>
        <w:rPr>
          <w:rFonts w:ascii="Times New Roman" w:hAnsi="Times New Roman"/>
          <w:sz w:val="22"/>
        </w:rPr>
        <w:t>over</w:t>
      </w:r>
      <w:r w:rsidRPr="006F61B7">
        <w:rPr>
          <w:rFonts w:ascii="Times New Roman" w:hAnsi="Times New Roman"/>
          <w:sz w:val="22"/>
        </w:rPr>
        <w:t xml:space="preserve"> the last 24 h before each participant’s clinic visit; </w:t>
      </w:r>
      <w:r>
        <w:rPr>
          <w:rFonts w:ascii="Times New Roman" w:hAnsi="Times New Roman"/>
          <w:sz w:val="22"/>
        </w:rPr>
        <w:t>lag 0-1</w:t>
      </w:r>
      <w:r w:rsidRPr="006F61B7">
        <w:rPr>
          <w:rFonts w:ascii="Times New Roman" w:hAnsi="Times New Roman"/>
          <w:sz w:val="22"/>
        </w:rPr>
        <w:t>, 1 to 2 d</w:t>
      </w:r>
      <w:r>
        <w:rPr>
          <w:rFonts w:ascii="Times New Roman" w:hAnsi="Times New Roman"/>
          <w:sz w:val="22"/>
        </w:rPr>
        <w:t>ays</w:t>
      </w:r>
      <w:r w:rsidRPr="006F61B7">
        <w:rPr>
          <w:rFonts w:ascii="Times New Roman" w:hAnsi="Times New Roman"/>
          <w:sz w:val="22"/>
        </w:rPr>
        <w:t xml:space="preserve">; </w:t>
      </w:r>
      <w:r>
        <w:rPr>
          <w:rFonts w:ascii="Times New Roman" w:hAnsi="Times New Roman"/>
          <w:sz w:val="22"/>
        </w:rPr>
        <w:t>lag 0-2</w:t>
      </w:r>
      <w:r w:rsidRPr="006F61B7">
        <w:rPr>
          <w:rFonts w:ascii="Times New Roman" w:hAnsi="Times New Roman"/>
          <w:sz w:val="22"/>
        </w:rPr>
        <w:t>, 1 to 3 d</w:t>
      </w:r>
      <w:r>
        <w:rPr>
          <w:rFonts w:ascii="Times New Roman" w:hAnsi="Times New Roman"/>
          <w:sz w:val="22"/>
        </w:rPr>
        <w:t>ays</w:t>
      </w:r>
      <w:r w:rsidRPr="006F61B7">
        <w:rPr>
          <w:rFonts w:ascii="Times New Roman" w:hAnsi="Times New Roman"/>
          <w:sz w:val="22"/>
        </w:rPr>
        <w:t xml:space="preserve"> and </w:t>
      </w:r>
      <w:r w:rsidRPr="00197567">
        <w:rPr>
          <w:rFonts w:ascii="Times New Roman" w:hAnsi="Times New Roman"/>
          <w:sz w:val="22"/>
        </w:rPr>
        <w:t xml:space="preserve">so on up to </w:t>
      </w:r>
      <w:r>
        <w:rPr>
          <w:rFonts w:ascii="Times New Roman" w:hAnsi="Times New Roman"/>
          <w:sz w:val="22"/>
        </w:rPr>
        <w:t>lag 0-13;</w:t>
      </w:r>
      <w:r w:rsidRPr="00D71415">
        <w:rPr>
          <w:rFonts w:ascii="Times New Roman" w:hAnsi="Times New Roman"/>
          <w:noProof/>
          <w:sz w:val="22"/>
        </w:rPr>
        <w:t xml:space="preserve"> </w:t>
      </w:r>
      <w:r w:rsidRPr="00E57B17">
        <w:rPr>
          <w:rFonts w:ascii="Times New Roman" w:hAnsi="Times New Roman"/>
          <w:color w:val="000000"/>
          <w:kern w:val="0"/>
          <w:sz w:val="24"/>
          <w:szCs w:val="24"/>
        </w:rPr>
        <w:t>hs-cTnI, high-sensitivity cardiac troponin I</w:t>
      </w:r>
      <w:r>
        <w:rPr>
          <w:rFonts w:ascii="Times New Roman" w:hAnsi="Times New Roman"/>
          <w:noProof/>
          <w:sz w:val="22"/>
        </w:rPr>
        <w:t xml:space="preserve">; </w:t>
      </w:r>
      <w:r w:rsidRPr="00D71415">
        <w:rPr>
          <w:rFonts w:ascii="Times New Roman" w:hAnsi="Times New Roman"/>
          <w:noProof/>
          <w:sz w:val="22"/>
        </w:rPr>
        <w:t>GDF-15</w:t>
      </w:r>
      <w:r>
        <w:rPr>
          <w:rFonts w:ascii="Times New Roman" w:hAnsi="Times New Roman"/>
          <w:noProof/>
          <w:sz w:val="22"/>
        </w:rPr>
        <w:t>, growth differentiation factor-</w:t>
      </w:r>
      <w:r w:rsidRPr="00D71415">
        <w:rPr>
          <w:rFonts w:ascii="Times New Roman" w:hAnsi="Times New Roman"/>
          <w:noProof/>
          <w:sz w:val="22"/>
        </w:rPr>
        <w:t>15; 8-OHdG, 8-hydroxy-2′-deoxyguanosine</w:t>
      </w:r>
      <w:r>
        <w:rPr>
          <w:rFonts w:ascii="Times New Roman" w:hAnsi="Times New Roman"/>
          <w:noProof/>
          <w:sz w:val="22"/>
        </w:rPr>
        <w:t xml:space="preserve">; </w:t>
      </w:r>
      <w:r w:rsidRPr="00D83AFA">
        <w:rPr>
          <w:rFonts w:ascii="Times New Roman" w:hAnsi="Times New Roman"/>
          <w:sz w:val="22"/>
        </w:rPr>
        <w:t>PM</w:t>
      </w:r>
      <w:r w:rsidRPr="00D83AFA">
        <w:rPr>
          <w:rFonts w:ascii="Times New Roman" w:hAnsi="Times New Roman"/>
          <w:sz w:val="22"/>
          <w:vertAlign w:val="subscript"/>
        </w:rPr>
        <w:t>2.5</w:t>
      </w:r>
      <w:r w:rsidRPr="00D83AFA">
        <w:rPr>
          <w:rFonts w:ascii="Times New Roman" w:hAnsi="Times New Roman"/>
          <w:sz w:val="22"/>
        </w:rPr>
        <w:t>, fine particulate matter</w:t>
      </w:r>
      <w:r>
        <w:rPr>
          <w:rFonts w:ascii="Times New Roman" w:hAnsi="Times New Roman"/>
          <w:sz w:val="22"/>
        </w:rPr>
        <w:t>; PNC</w:t>
      </w:r>
      <w:r w:rsidRPr="00D83AFA">
        <w:rPr>
          <w:rFonts w:ascii="Times New Roman" w:hAnsi="Times New Roman"/>
          <w:sz w:val="22"/>
          <w:vertAlign w:val="subscript"/>
        </w:rPr>
        <w:t>X</w:t>
      </w:r>
      <w:r w:rsidRPr="00D83AFA">
        <w:rPr>
          <w:rFonts w:ascii="Times New Roman" w:hAnsi="Times New Roman"/>
          <w:sz w:val="22"/>
        </w:rPr>
        <w:t xml:space="preserve">, particulate number concentrations in given size ranges (nm); BC, black carbon; </w:t>
      </w:r>
      <w:r>
        <w:rPr>
          <w:rFonts w:ascii="Times New Roman" w:hAnsi="Times New Roman"/>
          <w:sz w:val="22"/>
        </w:rPr>
        <w:t xml:space="preserve">and </w:t>
      </w:r>
      <w:r w:rsidRPr="00D83AFA">
        <w:rPr>
          <w:rFonts w:ascii="Times New Roman" w:hAnsi="Times New Roman"/>
          <w:sz w:val="22"/>
        </w:rPr>
        <w:t>SO</w:t>
      </w:r>
      <w:r w:rsidRPr="00D83AFA">
        <w:rPr>
          <w:rFonts w:ascii="Times New Roman" w:hAnsi="Times New Roman"/>
          <w:sz w:val="22"/>
          <w:vertAlign w:val="subscript"/>
        </w:rPr>
        <w:t>2</w:t>
      </w:r>
      <w:r w:rsidRPr="00D83AFA">
        <w:rPr>
          <w:rFonts w:ascii="Times New Roman" w:hAnsi="Times New Roman"/>
          <w:sz w:val="22"/>
        </w:rPr>
        <w:t>, sulfur dioxide</w:t>
      </w:r>
      <w:r>
        <w:rPr>
          <w:rFonts w:ascii="Times New Roman" w:hAnsi="Times New Roman"/>
          <w:noProof/>
          <w:sz w:val="22"/>
        </w:rPr>
        <w:t>.</w:t>
      </w:r>
    </w:p>
    <w:p w:rsidR="00351FAE" w:rsidRPr="00D71415" w:rsidRDefault="00351FAE" w:rsidP="00351FAE">
      <w:pPr>
        <w:widowControl/>
        <w:snapToGrid w:val="0"/>
        <w:spacing w:line="36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e</w:t>
      </w:r>
      <w:r w:rsidRPr="00404D78">
        <w:rPr>
          <w:rFonts w:ascii="Times New Roman" w:hAnsi="Times New Roman"/>
          <w:b/>
          <w:sz w:val="24"/>
          <w:szCs w:val="24"/>
        </w:rPr>
        <w:t xml:space="preserve">Figure </w:t>
      </w:r>
      <w:r w:rsidR="00EF5D0A">
        <w:rPr>
          <w:rFonts w:ascii="Times New Roman" w:hAnsi="Times New Roman"/>
          <w:b/>
          <w:sz w:val="24"/>
          <w:szCs w:val="24"/>
        </w:rPr>
        <w:t>4</w:t>
      </w:r>
      <w:r>
        <w:rPr>
          <w:rFonts w:ascii="Times New Roman" w:hAnsi="Times New Roman"/>
          <w:b/>
          <w:sz w:val="24"/>
          <w:szCs w:val="24"/>
        </w:rPr>
        <w:t>.</w:t>
      </w:r>
      <w:r w:rsidRPr="00D71415">
        <w:rPr>
          <w:rFonts w:ascii="Times New Roman" w:hAnsi="Times New Roman"/>
          <w:b/>
          <w:sz w:val="24"/>
          <w:szCs w:val="24"/>
        </w:rPr>
        <w:t xml:space="preserve"> Exposure</w:t>
      </w:r>
      <w:r w:rsidRPr="00D71415">
        <w:rPr>
          <w:rFonts w:ascii="Times New Roman" w:hAnsi="Times New Roman"/>
          <w:sz w:val="24"/>
          <w:szCs w:val="24"/>
        </w:rPr>
        <w:t>-</w:t>
      </w:r>
      <w:r w:rsidR="007249E1">
        <w:rPr>
          <w:rFonts w:ascii="Times New Roman" w:hAnsi="Times New Roman"/>
          <w:b/>
          <w:sz w:val="24"/>
          <w:szCs w:val="24"/>
        </w:rPr>
        <w:t>r</w:t>
      </w:r>
      <w:r w:rsidR="007249E1" w:rsidRPr="00D71415">
        <w:rPr>
          <w:rFonts w:ascii="Times New Roman" w:hAnsi="Times New Roman"/>
          <w:b/>
          <w:sz w:val="24"/>
          <w:szCs w:val="24"/>
        </w:rPr>
        <w:t xml:space="preserve">esponse </w:t>
      </w:r>
      <w:r w:rsidR="007249E1">
        <w:rPr>
          <w:rFonts w:ascii="Times New Roman" w:hAnsi="Times New Roman"/>
          <w:b/>
          <w:sz w:val="24"/>
          <w:szCs w:val="24"/>
        </w:rPr>
        <w:t>r</w:t>
      </w:r>
      <w:r w:rsidR="007249E1" w:rsidRPr="00D71415">
        <w:rPr>
          <w:rFonts w:ascii="Times New Roman" w:hAnsi="Times New Roman"/>
          <w:b/>
          <w:sz w:val="24"/>
          <w:szCs w:val="24"/>
        </w:rPr>
        <w:t xml:space="preserve">elationship </w:t>
      </w:r>
      <w:r w:rsidR="007249E1">
        <w:rPr>
          <w:rFonts w:ascii="Times New Roman" w:hAnsi="Times New Roman"/>
          <w:b/>
          <w:sz w:val="24"/>
          <w:szCs w:val="24"/>
        </w:rPr>
        <w:t>curve</w:t>
      </w:r>
      <w:r w:rsidR="0076280E" w:rsidRPr="00D71415">
        <w:rPr>
          <w:rFonts w:ascii="Times New Roman" w:hAnsi="Times New Roman"/>
          <w:b/>
          <w:sz w:val="24"/>
          <w:szCs w:val="24"/>
        </w:rPr>
        <w:t>s</w:t>
      </w:r>
      <w:r w:rsidR="007249E1">
        <w:rPr>
          <w:rFonts w:ascii="Times New Roman" w:hAnsi="Times New Roman"/>
          <w:b/>
          <w:sz w:val="24"/>
          <w:szCs w:val="24"/>
        </w:rPr>
        <w:t xml:space="preserve"> and </w:t>
      </w:r>
      <w:r w:rsidR="00E54422">
        <w:rPr>
          <w:rFonts w:ascii="Times New Roman" w:hAnsi="Times New Roman"/>
          <w:b/>
          <w:sz w:val="24"/>
          <w:szCs w:val="24"/>
        </w:rPr>
        <w:t xml:space="preserve">the </w:t>
      </w:r>
      <w:r w:rsidR="007249E1" w:rsidRPr="007249E1">
        <w:rPr>
          <w:rFonts w:ascii="Times New Roman" w:hAnsi="Times New Roman"/>
          <w:b/>
          <w:sz w:val="24"/>
          <w:szCs w:val="24"/>
        </w:rPr>
        <w:t xml:space="preserve">lag structures in the relative risks of </w:t>
      </w:r>
      <w:r w:rsidR="007249E1">
        <w:rPr>
          <w:rFonts w:ascii="Times New Roman" w:hAnsi="Times New Roman"/>
          <w:b/>
          <w:sz w:val="24"/>
          <w:szCs w:val="24"/>
        </w:rPr>
        <w:t>GDF-15</w:t>
      </w:r>
      <w:r w:rsidR="007249E1" w:rsidRPr="007249E1">
        <w:rPr>
          <w:rFonts w:ascii="Times New Roman" w:hAnsi="Times New Roman"/>
          <w:b/>
          <w:sz w:val="24"/>
          <w:szCs w:val="24"/>
        </w:rPr>
        <w:t xml:space="preserve"> in low (5th percentile) and high (95th percentile) Temp exposures (H)</w:t>
      </w:r>
      <w:r w:rsidR="00045CCC">
        <w:rPr>
          <w:rFonts w:ascii="Times New Roman" w:hAnsi="Times New Roman"/>
          <w:b/>
          <w:sz w:val="24"/>
          <w:szCs w:val="24"/>
        </w:rPr>
        <w:t xml:space="preserve"> over cumulative lags of 0 to 6 days</w:t>
      </w:r>
      <w:r w:rsidRPr="00D71415">
        <w:rPr>
          <w:rFonts w:ascii="Times New Roman" w:hAnsi="Times New Roman"/>
          <w:b/>
          <w:sz w:val="24"/>
          <w:szCs w:val="24"/>
        </w:rPr>
        <w:t>.</w:t>
      </w:r>
    </w:p>
    <w:p w:rsidR="007249E1" w:rsidRDefault="00E4480C" w:rsidP="009D2369">
      <w:pPr>
        <w:widowControl/>
        <w:snapToGrid w:val="0"/>
        <w:spacing w:line="276" w:lineRule="auto"/>
        <w:rPr>
          <w:rFonts w:ascii="Times New Roman" w:hAnsi="Times New Roman"/>
          <w:sz w:val="22"/>
        </w:rPr>
      </w:pPr>
      <w:r w:rsidRPr="00E4480C">
        <w:rPr>
          <w:rFonts w:ascii="Times New Roman" w:hAnsi="Times New Roman"/>
          <w:noProof/>
          <w:sz w:val="22"/>
        </w:rPr>
        <w:drawing>
          <wp:inline distT="0" distB="0" distL="0" distR="0">
            <wp:extent cx="7796151" cy="3471450"/>
            <wp:effectExtent l="0" t="0" r="0" b="0"/>
            <wp:docPr id="26" name="图片 26" descr="E:\2018\JI 投稿\hs-TnI\EE\PDL\ER R2\Figure\R2\Final\Online Figures\eFigure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2018\JI 投稿\hs-TnI\EE\PDL\ER R2\Figure\R2\Final\Online Figures\eFigure 4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9010" cy="347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D9D" w:rsidRPr="00CF2D3E" w:rsidRDefault="00E6691A" w:rsidP="0041506E">
      <w:pPr>
        <w:widowControl/>
        <w:snapToGrid w:val="0"/>
        <w:rPr>
          <w:rFonts w:ascii="Times New Roman" w:hAnsi="Times New Roman"/>
          <w:sz w:val="22"/>
        </w:rPr>
      </w:pPr>
      <w:r w:rsidRPr="00CF2D3E">
        <w:rPr>
          <w:rFonts w:ascii="Times New Roman" w:hAnsi="Times New Roman"/>
          <w:color w:val="000000"/>
          <w:kern w:val="0"/>
          <w:sz w:val="22"/>
        </w:rPr>
        <w:t xml:space="preserve">The black lines indicate mean effect estimates, and red regions are </w:t>
      </w:r>
      <w:r w:rsidRPr="00CF5A71">
        <w:rPr>
          <w:rFonts w:ascii="Times New Roman" w:hAnsi="Times New Roman"/>
          <w:color w:val="000000"/>
          <w:kern w:val="0"/>
          <w:sz w:val="22"/>
        </w:rPr>
        <w:t>95% confidence intervals</w:t>
      </w:r>
      <w:r w:rsidRPr="00CF5A71">
        <w:rPr>
          <w:rFonts w:ascii="Times New Roman" w:hAnsi="Times New Roman"/>
          <w:sz w:val="22"/>
        </w:rPr>
        <w:t xml:space="preserve">. Blue reference line indicates </w:t>
      </w:r>
      <w:r w:rsidRPr="00A40EFF">
        <w:rPr>
          <w:rFonts w:ascii="Times New Roman" w:hAnsi="Times New Roman"/>
          <w:sz w:val="22"/>
        </w:rPr>
        <w:t>t</w:t>
      </w:r>
      <w:r w:rsidRPr="008270F4">
        <w:rPr>
          <w:rFonts w:ascii="Times New Roman" w:hAnsi="Times New Roman"/>
          <w:sz w:val="22"/>
        </w:rPr>
        <w:t xml:space="preserve">he </w:t>
      </w:r>
      <w:r w:rsidR="00E54422" w:rsidRPr="008270F4">
        <w:rPr>
          <w:rFonts w:ascii="Times New Roman" w:hAnsi="Times New Roman"/>
          <w:sz w:val="22"/>
        </w:rPr>
        <w:t>Temp</w:t>
      </w:r>
      <w:r w:rsidR="00042E90" w:rsidRPr="008270F4">
        <w:rPr>
          <w:rFonts w:ascii="Times New Roman" w:hAnsi="Times New Roman"/>
          <w:sz w:val="22"/>
        </w:rPr>
        <w:t xml:space="preserve"> breakpoints</w:t>
      </w:r>
      <w:r w:rsidRPr="00935FCC">
        <w:rPr>
          <w:rFonts w:ascii="Times New Roman" w:hAnsi="Times New Roman"/>
          <w:sz w:val="22"/>
        </w:rPr>
        <w:t xml:space="preserve">. The lagged association estimates </w:t>
      </w:r>
      <w:r w:rsidR="00B66E73">
        <w:rPr>
          <w:rFonts w:ascii="Times New Roman" w:hAnsi="Times New Roman"/>
          <w:sz w:val="22"/>
        </w:rPr>
        <w:t xml:space="preserve">of Temp </w:t>
      </w:r>
      <w:r w:rsidRPr="00935FCC">
        <w:rPr>
          <w:rFonts w:ascii="Times New Roman" w:hAnsi="Times New Roman"/>
          <w:sz w:val="22"/>
        </w:rPr>
        <w:t>are present</w:t>
      </w:r>
      <w:r w:rsidR="00B66E73">
        <w:rPr>
          <w:rFonts w:ascii="Times New Roman" w:hAnsi="Times New Roman"/>
          <w:sz w:val="22"/>
        </w:rPr>
        <w:t xml:space="preserve">ed as relative risks </w:t>
      </w:r>
      <w:r w:rsidR="002B2FCE" w:rsidRPr="002B2FCE">
        <w:rPr>
          <w:rFonts w:ascii="Times New Roman" w:hAnsi="Times New Roman"/>
          <w:sz w:val="22"/>
        </w:rPr>
        <w:t>(</w:t>
      </w:r>
      <w:r w:rsidR="00643AEA" w:rsidRPr="00CD175B">
        <w:rPr>
          <w:rFonts w:ascii="Times New Roman" w:hAnsi="Times New Roman"/>
          <w:sz w:val="22"/>
        </w:rPr>
        <w:t>a 1</w:t>
      </w:r>
      <w:r w:rsidR="006B498C">
        <w:rPr>
          <w:rFonts w:ascii="Times New Roman" w:hAnsi="Times New Roman"/>
          <w:sz w:val="22"/>
        </w:rPr>
        <w:t xml:space="preserve"> </w:t>
      </w:r>
      <w:r w:rsidR="006B498C" w:rsidRPr="006B498C">
        <w:rPr>
          <w:rFonts w:ascii="Times New Roman" w:eastAsia="宋体" w:hAnsi="Times New Roman"/>
          <w:sz w:val="22"/>
        </w:rPr>
        <w:sym w:font="Symbol" w:char="F0B0"/>
      </w:r>
      <w:r w:rsidR="006B498C" w:rsidRPr="006B498C">
        <w:rPr>
          <w:rFonts w:ascii="Times New Roman" w:eastAsia="宋体" w:hAnsi="Times New Roman"/>
          <w:sz w:val="22"/>
        </w:rPr>
        <w:t>C</w:t>
      </w:r>
      <w:r w:rsidR="00643AEA" w:rsidRPr="006B498C">
        <w:rPr>
          <w:rFonts w:ascii="Times New Roman" w:hAnsi="Times New Roman"/>
          <w:sz w:val="22"/>
        </w:rPr>
        <w:t xml:space="preserve"> </w:t>
      </w:r>
      <w:r w:rsidR="00643AEA" w:rsidRPr="00CD175B">
        <w:rPr>
          <w:rFonts w:ascii="Times New Roman" w:hAnsi="Times New Roman"/>
          <w:sz w:val="22"/>
        </w:rPr>
        <w:t>change</w:t>
      </w:r>
      <w:r w:rsidR="002B2FCE" w:rsidRPr="002B2FCE">
        <w:rPr>
          <w:rFonts w:ascii="Times New Roman" w:hAnsi="Times New Roman"/>
          <w:sz w:val="22"/>
        </w:rPr>
        <w:t>)</w:t>
      </w:r>
      <w:r w:rsidR="002B2FCE">
        <w:rPr>
          <w:rFonts w:ascii="Times New Roman" w:hAnsi="Times New Roman"/>
          <w:sz w:val="22"/>
        </w:rPr>
        <w:t xml:space="preserve"> </w:t>
      </w:r>
      <w:r w:rsidR="00B66E73">
        <w:rPr>
          <w:rFonts w:ascii="Times New Roman" w:hAnsi="Times New Roman"/>
          <w:sz w:val="22"/>
        </w:rPr>
        <w:t>of 5th</w:t>
      </w:r>
      <w:r w:rsidRPr="00935FCC">
        <w:rPr>
          <w:rFonts w:ascii="Times New Roman" w:hAnsi="Times New Roman"/>
          <w:sz w:val="22"/>
        </w:rPr>
        <w:t xml:space="preserve"> percentile (-2.5 </w:t>
      </w:r>
      <w:r w:rsidR="006B498C" w:rsidRPr="006B498C">
        <w:rPr>
          <w:rFonts w:ascii="Times New Roman" w:eastAsia="宋体" w:hAnsi="Times New Roman"/>
          <w:sz w:val="22"/>
        </w:rPr>
        <w:sym w:font="Symbol" w:char="F0B0"/>
      </w:r>
      <w:r w:rsidR="006B498C" w:rsidRPr="006B498C">
        <w:rPr>
          <w:rFonts w:ascii="Times New Roman" w:eastAsia="宋体" w:hAnsi="Times New Roman"/>
          <w:sz w:val="22"/>
        </w:rPr>
        <w:t>C</w:t>
      </w:r>
      <w:r w:rsidR="00B66E73">
        <w:rPr>
          <w:rFonts w:ascii="Times New Roman" w:hAnsi="Times New Roman"/>
          <w:sz w:val="22"/>
        </w:rPr>
        <w:t xml:space="preserve">) or 95th </w:t>
      </w:r>
      <w:r w:rsidRPr="00566BD3">
        <w:rPr>
          <w:rFonts w:ascii="Times New Roman" w:hAnsi="Times New Roman"/>
          <w:sz w:val="22"/>
        </w:rPr>
        <w:t xml:space="preserve">percentile (24.8 </w:t>
      </w:r>
      <w:r w:rsidR="006B498C" w:rsidRPr="006B498C">
        <w:rPr>
          <w:rFonts w:ascii="Times New Roman" w:eastAsia="宋体" w:hAnsi="Times New Roman"/>
          <w:sz w:val="22"/>
        </w:rPr>
        <w:sym w:font="Symbol" w:char="F0B0"/>
      </w:r>
      <w:r w:rsidR="006B498C" w:rsidRPr="006B498C">
        <w:rPr>
          <w:rFonts w:ascii="Times New Roman" w:eastAsia="宋体" w:hAnsi="Times New Roman"/>
          <w:sz w:val="22"/>
        </w:rPr>
        <w:t>C</w:t>
      </w:r>
      <w:r w:rsidRPr="00566BD3">
        <w:rPr>
          <w:rFonts w:ascii="Times New Roman" w:hAnsi="Times New Roman"/>
          <w:sz w:val="22"/>
        </w:rPr>
        <w:t xml:space="preserve">) relative to the referent </w:t>
      </w:r>
      <w:r w:rsidR="00B66E73">
        <w:rPr>
          <w:rFonts w:ascii="Times New Roman" w:hAnsi="Times New Roman"/>
          <w:sz w:val="22"/>
        </w:rPr>
        <w:t>level</w:t>
      </w:r>
      <w:r w:rsidRPr="00566BD3">
        <w:rPr>
          <w:rFonts w:ascii="Times New Roman" w:hAnsi="Times New Roman"/>
          <w:sz w:val="22"/>
        </w:rPr>
        <w:t xml:space="preserve"> (</w:t>
      </w:r>
      <w:r w:rsidR="001B4270">
        <w:rPr>
          <w:rFonts w:ascii="Times New Roman" w:hAnsi="Times New Roman"/>
          <w:sz w:val="22"/>
        </w:rPr>
        <w:t>50</w:t>
      </w:r>
      <w:r w:rsidR="001B4270" w:rsidRPr="00E6691A">
        <w:rPr>
          <w:rFonts w:ascii="Times New Roman" w:hAnsi="Times New Roman"/>
          <w:sz w:val="22"/>
        </w:rPr>
        <w:t>th percentile</w:t>
      </w:r>
      <w:r w:rsidR="00042E90" w:rsidRPr="00CF2D3E">
        <w:rPr>
          <w:rFonts w:ascii="Times New Roman" w:hAnsi="Times New Roman"/>
          <w:sz w:val="22"/>
        </w:rPr>
        <w:t>, 6.9</w:t>
      </w:r>
      <w:r w:rsidR="006B498C">
        <w:rPr>
          <w:rFonts w:ascii="Times New Roman" w:hAnsi="Times New Roman"/>
          <w:sz w:val="22"/>
        </w:rPr>
        <w:t xml:space="preserve"> </w:t>
      </w:r>
      <w:r w:rsidR="006B498C" w:rsidRPr="006B498C">
        <w:rPr>
          <w:rFonts w:ascii="Times New Roman" w:eastAsia="宋体" w:hAnsi="Times New Roman"/>
          <w:sz w:val="22"/>
        </w:rPr>
        <w:sym w:font="Symbol" w:char="F0B0"/>
      </w:r>
      <w:r w:rsidR="006B498C" w:rsidRPr="006B498C">
        <w:rPr>
          <w:rFonts w:ascii="Times New Roman" w:eastAsia="宋体" w:hAnsi="Times New Roman"/>
          <w:sz w:val="22"/>
        </w:rPr>
        <w:t>C</w:t>
      </w:r>
      <w:r w:rsidRPr="00CF2D3E">
        <w:rPr>
          <w:rFonts w:ascii="Times New Roman" w:hAnsi="Times New Roman"/>
          <w:sz w:val="22"/>
        </w:rPr>
        <w:t xml:space="preserve">). </w:t>
      </w:r>
      <w:r w:rsidR="002B2FCE" w:rsidRPr="00443BE7">
        <w:rPr>
          <w:rFonts w:ascii="Times New Roman" w:hAnsi="Times New Roman"/>
          <w:color w:val="000000"/>
          <w:kern w:val="0"/>
          <w:sz w:val="22"/>
        </w:rPr>
        <w:t>E</w:t>
      </w:r>
      <w:r w:rsidR="002B2FCE" w:rsidRPr="00443BE7">
        <w:rPr>
          <w:rFonts w:ascii="Times New Roman" w:hAnsi="Times New Roman"/>
          <w:sz w:val="22"/>
        </w:rPr>
        <w:t xml:space="preserve">rror bars indicate 95% confidence intervals. </w:t>
      </w:r>
      <w:r w:rsidR="002B2FCE" w:rsidRPr="00443BE7">
        <w:rPr>
          <w:rFonts w:ascii="Times New Roman" w:hAnsi="Times New Roman"/>
          <w:noProof/>
          <w:sz w:val="22"/>
        </w:rPr>
        <w:t>Significant associations (</w:t>
      </w:r>
      <w:r w:rsidR="002B2FCE" w:rsidRPr="00443BE7">
        <w:rPr>
          <w:rFonts w:ascii="Times New Roman" w:hAnsi="Times New Roman"/>
          <w:i/>
          <w:sz w:val="22"/>
        </w:rPr>
        <w:t>p</w:t>
      </w:r>
      <w:r w:rsidR="002B2FCE" w:rsidRPr="00443BE7">
        <w:rPr>
          <w:rFonts w:ascii="Times New Roman" w:hAnsi="Times New Roman"/>
          <w:sz w:val="22"/>
        </w:rPr>
        <w:t xml:space="preserve">-value </w:t>
      </w:r>
      <w:r w:rsidR="002B2FCE" w:rsidRPr="00443BE7">
        <w:rPr>
          <w:rFonts w:ascii="Times New Roman" w:hAnsi="Times New Roman"/>
          <w:noProof/>
          <w:sz w:val="22"/>
        </w:rPr>
        <w:t xml:space="preserve">&lt;0.05) are shown in red. </w:t>
      </w:r>
      <w:r w:rsidR="00F1586B" w:rsidRPr="00CF2D3E">
        <w:rPr>
          <w:rFonts w:ascii="Times New Roman" w:hAnsi="Times New Roman"/>
          <w:sz w:val="22"/>
        </w:rPr>
        <w:t xml:space="preserve">Linear mixed-effects models coupled with distributed lag nonlinear models, </w:t>
      </w:r>
      <w:r w:rsidR="00351FAE" w:rsidRPr="00CF2D3E">
        <w:rPr>
          <w:rFonts w:ascii="Times New Roman" w:hAnsi="Times New Roman"/>
          <w:sz w:val="22"/>
        </w:rPr>
        <w:t xml:space="preserve">with adjustments for </w:t>
      </w:r>
      <w:r w:rsidR="009B1256" w:rsidRPr="009B1256">
        <w:rPr>
          <w:rFonts w:ascii="Times New Roman" w:hAnsi="Times New Roman"/>
          <w:color w:val="000000"/>
          <w:kern w:val="0"/>
          <w:sz w:val="22"/>
        </w:rPr>
        <w:t>body mass index, urinary cotinine</w:t>
      </w:r>
      <w:r w:rsidR="00351FAE" w:rsidRPr="00CF2D3E">
        <w:rPr>
          <w:rFonts w:ascii="Times New Roman" w:hAnsi="Times New Roman"/>
          <w:color w:val="000000"/>
          <w:kern w:val="0"/>
          <w:sz w:val="22"/>
        </w:rPr>
        <w:t>,</w:t>
      </w:r>
      <w:r w:rsidRPr="00CF2D3E">
        <w:rPr>
          <w:rFonts w:ascii="Times New Roman" w:hAnsi="Times New Roman"/>
          <w:color w:val="000000"/>
          <w:kern w:val="0"/>
          <w:sz w:val="22"/>
        </w:rPr>
        <w:t xml:space="preserve"> </w:t>
      </w:r>
      <w:r w:rsidR="00351FAE" w:rsidRPr="00CF2D3E">
        <w:rPr>
          <w:rFonts w:ascii="Times New Roman" w:hAnsi="Times New Roman"/>
          <w:color w:val="000000"/>
          <w:kern w:val="0"/>
          <w:sz w:val="22"/>
        </w:rPr>
        <w:t xml:space="preserve">season, relative humidity and corresponding </w:t>
      </w:r>
      <w:r w:rsidR="00F1586B" w:rsidRPr="00CF2D3E">
        <w:rPr>
          <w:rFonts w:ascii="Times New Roman" w:hAnsi="Times New Roman"/>
          <w:color w:val="000000"/>
          <w:kern w:val="0"/>
          <w:sz w:val="22"/>
        </w:rPr>
        <w:t>exposure periods</w:t>
      </w:r>
      <w:r w:rsidR="00351FAE" w:rsidRPr="00CF2D3E">
        <w:rPr>
          <w:rFonts w:ascii="Times New Roman" w:hAnsi="Times New Roman"/>
          <w:color w:val="000000"/>
          <w:kern w:val="0"/>
          <w:sz w:val="22"/>
        </w:rPr>
        <w:t xml:space="preserve"> of </w:t>
      </w:r>
      <w:r w:rsidR="00F1586B" w:rsidRPr="00CF2D3E">
        <w:rPr>
          <w:rFonts w:ascii="Times New Roman" w:hAnsi="Times New Roman"/>
          <w:color w:val="000000"/>
          <w:kern w:val="0"/>
          <w:sz w:val="22"/>
        </w:rPr>
        <w:t xml:space="preserve">fine particulate matter and </w:t>
      </w:r>
      <w:r w:rsidR="00351FAE" w:rsidRPr="00CF2D3E">
        <w:rPr>
          <w:rFonts w:ascii="Times New Roman" w:hAnsi="Times New Roman"/>
          <w:color w:val="000000"/>
          <w:kern w:val="0"/>
          <w:sz w:val="22"/>
        </w:rPr>
        <w:t xml:space="preserve">ozone, were used to </w:t>
      </w:r>
      <w:r w:rsidR="00351FAE" w:rsidRPr="00CF2D3E">
        <w:rPr>
          <w:rFonts w:ascii="Times New Roman" w:hAnsi="Times New Roman"/>
          <w:sz w:val="22"/>
        </w:rPr>
        <w:t>model exposure-response relationship</w:t>
      </w:r>
      <w:r w:rsidRPr="00CF2D3E">
        <w:rPr>
          <w:rFonts w:ascii="Times New Roman" w:hAnsi="Times New Roman"/>
          <w:sz w:val="22"/>
        </w:rPr>
        <w:t xml:space="preserve"> curves</w:t>
      </w:r>
      <w:r w:rsidR="00351FAE" w:rsidRPr="00CF2D3E">
        <w:rPr>
          <w:rFonts w:ascii="Times New Roman" w:hAnsi="Times New Roman"/>
          <w:sz w:val="22"/>
        </w:rPr>
        <w:t xml:space="preserve"> between </w:t>
      </w:r>
      <w:r w:rsidR="00B66E73">
        <w:rPr>
          <w:rFonts w:ascii="Times New Roman" w:hAnsi="Times New Roman"/>
          <w:sz w:val="22"/>
        </w:rPr>
        <w:t>Temp</w:t>
      </w:r>
      <w:r w:rsidR="00B66E73" w:rsidRPr="00CF2D3E">
        <w:rPr>
          <w:rFonts w:ascii="Times New Roman" w:hAnsi="Times New Roman"/>
          <w:sz w:val="22"/>
        </w:rPr>
        <w:t xml:space="preserve"> </w:t>
      </w:r>
      <w:r w:rsidR="00351FAE" w:rsidRPr="00CF2D3E">
        <w:rPr>
          <w:rFonts w:ascii="Times New Roman" w:hAnsi="Times New Roman"/>
          <w:sz w:val="22"/>
        </w:rPr>
        <w:t xml:space="preserve">and </w:t>
      </w:r>
      <w:r w:rsidR="00F1586B" w:rsidRPr="00CF2D3E">
        <w:rPr>
          <w:rFonts w:ascii="Times New Roman" w:hAnsi="Times New Roman"/>
          <w:sz w:val="22"/>
        </w:rPr>
        <w:t>GDF-15</w:t>
      </w:r>
      <w:r w:rsidR="00351FAE" w:rsidRPr="00CF2D3E">
        <w:rPr>
          <w:rFonts w:ascii="Times New Roman" w:hAnsi="Times New Roman"/>
          <w:sz w:val="22"/>
        </w:rPr>
        <w:t>. Abbreviations:</w:t>
      </w:r>
      <w:r w:rsidR="00566BD3" w:rsidRPr="00566BD3">
        <w:rPr>
          <w:rFonts w:ascii="Times New Roman" w:hAnsi="Times New Roman"/>
          <w:sz w:val="22"/>
        </w:rPr>
        <w:t xml:space="preserve"> </w:t>
      </w:r>
      <w:r w:rsidR="007C4171">
        <w:rPr>
          <w:rFonts w:ascii="Times New Roman" w:hAnsi="Times New Roman"/>
          <w:sz w:val="22"/>
        </w:rPr>
        <w:t>l</w:t>
      </w:r>
      <w:r w:rsidR="00566BD3" w:rsidRPr="00AE314D">
        <w:rPr>
          <w:rFonts w:ascii="Times New Roman" w:hAnsi="Times New Roman"/>
          <w:sz w:val="22"/>
        </w:rPr>
        <w:t xml:space="preserve">ag 0, averaged levels of Temp over the last 24 </w:t>
      </w:r>
      <w:r w:rsidR="002B2FCE">
        <w:rPr>
          <w:rFonts w:ascii="Times New Roman" w:hAnsi="Times New Roman"/>
          <w:sz w:val="22"/>
        </w:rPr>
        <w:t>hours</w:t>
      </w:r>
      <w:r w:rsidR="00566BD3" w:rsidRPr="00AE314D">
        <w:rPr>
          <w:rFonts w:ascii="Times New Roman" w:hAnsi="Times New Roman"/>
          <w:sz w:val="22"/>
        </w:rPr>
        <w:t xml:space="preserve"> before each participant’s clinic visit; lag 0-1, 1 to 2 days; lag 0-2, 1 to</w:t>
      </w:r>
      <w:r w:rsidR="00566BD3">
        <w:rPr>
          <w:rFonts w:ascii="Times New Roman" w:hAnsi="Times New Roman"/>
          <w:sz w:val="22"/>
        </w:rPr>
        <w:t xml:space="preserve"> 3 days and so on up to lag 0-6;</w:t>
      </w:r>
      <w:r w:rsidR="00351FAE" w:rsidRPr="00566BD3">
        <w:rPr>
          <w:rFonts w:ascii="Times New Roman" w:hAnsi="Times New Roman"/>
          <w:sz w:val="22"/>
        </w:rPr>
        <w:t xml:space="preserve"> </w:t>
      </w:r>
      <w:r w:rsidR="00483FDD" w:rsidRPr="00CF2D3E">
        <w:rPr>
          <w:rFonts w:ascii="Times New Roman" w:hAnsi="Times New Roman"/>
          <w:noProof/>
          <w:sz w:val="22"/>
        </w:rPr>
        <w:t>GDF-15, growth differentiation factor-15</w:t>
      </w:r>
      <w:r w:rsidR="00F1586B" w:rsidRPr="00CF2D3E">
        <w:rPr>
          <w:rFonts w:ascii="Times New Roman" w:hAnsi="Times New Roman"/>
          <w:noProof/>
          <w:sz w:val="22"/>
        </w:rPr>
        <w:t>; Temp, ambient temperature</w:t>
      </w:r>
      <w:r w:rsidR="00351FAE" w:rsidRPr="00CF2D3E">
        <w:rPr>
          <w:rFonts w:ascii="Times New Roman" w:hAnsi="Times New Roman"/>
          <w:sz w:val="22"/>
        </w:rPr>
        <w:t>.</w:t>
      </w:r>
    </w:p>
    <w:p w:rsidR="00351FAE" w:rsidRPr="00483FDD" w:rsidRDefault="00351FAE" w:rsidP="004A485E">
      <w:pPr>
        <w:widowControl/>
        <w:snapToGrid w:val="0"/>
        <w:spacing w:line="360" w:lineRule="auto"/>
        <w:rPr>
          <w:rFonts w:ascii="Times New Roman" w:hAnsi="Times New Roman"/>
          <w:sz w:val="24"/>
          <w:szCs w:val="24"/>
        </w:rPr>
        <w:sectPr w:rsidR="00351FAE" w:rsidRPr="00483FDD" w:rsidSect="00A44DA1">
          <w:pgSz w:w="16838" w:h="11906" w:orient="landscape"/>
          <w:pgMar w:top="1797" w:right="1440" w:bottom="1797" w:left="1440" w:header="851" w:footer="992" w:gutter="0"/>
          <w:cols w:space="425"/>
          <w:docGrid w:type="linesAndChars" w:linePitch="312"/>
        </w:sectPr>
      </w:pPr>
    </w:p>
    <w:p w:rsidR="000C202D" w:rsidRDefault="000C202D" w:rsidP="000C202D">
      <w:pPr>
        <w:snapToGrid w:val="0"/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e</w:t>
      </w:r>
      <w:r w:rsidRPr="00404D78">
        <w:rPr>
          <w:rFonts w:ascii="Times New Roman" w:hAnsi="Times New Roman"/>
          <w:b/>
          <w:sz w:val="24"/>
          <w:szCs w:val="24"/>
        </w:rPr>
        <w:t>Figure</w:t>
      </w:r>
      <w:r>
        <w:rPr>
          <w:rFonts w:ascii="Times New Roman" w:hAnsi="Times New Roman"/>
          <w:b/>
          <w:sz w:val="24"/>
          <w:szCs w:val="24"/>
        </w:rPr>
        <w:t xml:space="preserve"> 5. </w:t>
      </w:r>
      <w:r w:rsidR="00CF5A71">
        <w:rPr>
          <w:rFonts w:ascii="Times New Roman" w:hAnsi="Times New Roman"/>
          <w:b/>
          <w:sz w:val="24"/>
          <w:szCs w:val="24"/>
        </w:rPr>
        <w:t>E</w:t>
      </w:r>
      <w:r>
        <w:rPr>
          <w:rFonts w:ascii="Times New Roman" w:hAnsi="Times New Roman"/>
          <w:b/>
          <w:sz w:val="24"/>
          <w:szCs w:val="24"/>
        </w:rPr>
        <w:t>xposure-response relationship curves</w:t>
      </w:r>
      <w:r w:rsidRPr="00AE7302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(A-G) and </w:t>
      </w:r>
      <w:r w:rsidR="002B2FCE">
        <w:rPr>
          <w:rFonts w:ascii="Times New Roman" w:hAnsi="Times New Roman"/>
          <w:b/>
          <w:sz w:val="24"/>
          <w:szCs w:val="24"/>
        </w:rPr>
        <w:t xml:space="preserve">the </w:t>
      </w:r>
      <w:r>
        <w:rPr>
          <w:rFonts w:ascii="Times New Roman" w:hAnsi="Times New Roman"/>
          <w:b/>
          <w:sz w:val="24"/>
          <w:szCs w:val="24"/>
        </w:rPr>
        <w:t>lag structures in the relative risks of hs-cTnI in low (5</w:t>
      </w:r>
      <w:r w:rsidRPr="0013178B">
        <w:rPr>
          <w:rFonts w:ascii="Times New Roman" w:hAnsi="Times New Roman"/>
          <w:b/>
          <w:sz w:val="24"/>
          <w:szCs w:val="24"/>
        </w:rPr>
        <w:t>th</w:t>
      </w:r>
      <w:r>
        <w:rPr>
          <w:rFonts w:ascii="Times New Roman" w:hAnsi="Times New Roman"/>
          <w:b/>
          <w:sz w:val="24"/>
          <w:szCs w:val="24"/>
        </w:rPr>
        <w:t xml:space="preserve"> percentile) and high (95th percentile) </w:t>
      </w:r>
      <w:r w:rsidR="0031554D">
        <w:rPr>
          <w:rFonts w:ascii="Times New Roman" w:hAnsi="Times New Roman"/>
          <w:b/>
          <w:sz w:val="24"/>
          <w:szCs w:val="24"/>
        </w:rPr>
        <w:t>AT</w:t>
      </w:r>
      <w:r>
        <w:rPr>
          <w:rFonts w:ascii="Times New Roman" w:hAnsi="Times New Roman"/>
          <w:b/>
          <w:sz w:val="24"/>
          <w:szCs w:val="24"/>
        </w:rPr>
        <w:t xml:space="preserve"> exposures (H)</w:t>
      </w:r>
      <w:r w:rsidR="00CF5A71">
        <w:rPr>
          <w:rFonts w:ascii="Times New Roman" w:hAnsi="Times New Roman"/>
          <w:b/>
          <w:sz w:val="24"/>
          <w:szCs w:val="24"/>
        </w:rPr>
        <w:t xml:space="preserve"> over cumulative lags of 0 to 6 days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0C202D" w:rsidRDefault="00443BE7" w:rsidP="000C202D">
      <w:pPr>
        <w:snapToGrid w:val="0"/>
        <w:spacing w:line="360" w:lineRule="auto"/>
        <w:rPr>
          <w:rFonts w:ascii="Times New Roman" w:hAnsi="Times New Roman"/>
          <w:b/>
          <w:sz w:val="24"/>
          <w:szCs w:val="24"/>
        </w:rPr>
      </w:pPr>
      <w:r w:rsidRPr="00443BE7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7880400" cy="3470400"/>
            <wp:effectExtent l="0" t="0" r="6350" b="0"/>
            <wp:docPr id="25" name="图片 25" descr="E:\2018\JI 投稿\hs-TnI\EE\PDL\ER R2\Figure\R2\Final\Online Figures\eFigure 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2018\JI 投稿\hs-TnI\EE\PDL\ER R2\Figure\R2\Final\Online Figures\eFigure 5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400" cy="34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54D" w:rsidRPr="00CF2D3E" w:rsidRDefault="0041506E" w:rsidP="00042E90">
      <w:pPr>
        <w:snapToGrid w:val="0"/>
        <w:rPr>
          <w:rFonts w:ascii="Times New Roman" w:hAnsi="Times New Roman"/>
          <w:color w:val="000000"/>
          <w:kern w:val="0"/>
          <w:sz w:val="22"/>
        </w:rPr>
        <w:sectPr w:rsidR="0031554D" w:rsidRPr="00CF2D3E" w:rsidSect="004A65D8">
          <w:pgSz w:w="16838" w:h="11906" w:orient="landscape"/>
          <w:pgMar w:top="1797" w:right="1440" w:bottom="1797" w:left="1440" w:header="851" w:footer="992" w:gutter="0"/>
          <w:cols w:space="425"/>
          <w:docGrid w:type="lines" w:linePitch="312"/>
        </w:sectPr>
      </w:pPr>
      <w:r w:rsidRPr="00CF2D3E">
        <w:rPr>
          <w:rFonts w:ascii="Times New Roman" w:hAnsi="Times New Roman"/>
          <w:color w:val="000000"/>
          <w:kern w:val="0"/>
          <w:sz w:val="22"/>
        </w:rPr>
        <w:t>The black lines indicate mean effect estimates, and red regions are 95% confidence intervals</w:t>
      </w:r>
      <w:r w:rsidRPr="00CF2D3E">
        <w:rPr>
          <w:rFonts w:ascii="Times New Roman" w:hAnsi="Times New Roman"/>
          <w:sz w:val="22"/>
        </w:rPr>
        <w:t xml:space="preserve">. Blue reference line indicates </w:t>
      </w:r>
      <w:r w:rsidRPr="00CF5A71">
        <w:rPr>
          <w:rFonts w:ascii="Times New Roman" w:hAnsi="Times New Roman"/>
          <w:sz w:val="22"/>
        </w:rPr>
        <w:t xml:space="preserve">the </w:t>
      </w:r>
      <w:r w:rsidR="004360BE" w:rsidRPr="00CF5A71">
        <w:rPr>
          <w:rFonts w:ascii="Times New Roman" w:hAnsi="Times New Roman"/>
          <w:sz w:val="22"/>
        </w:rPr>
        <w:t>AT</w:t>
      </w:r>
      <w:r w:rsidR="00835067" w:rsidRPr="00CF5A71">
        <w:rPr>
          <w:rFonts w:ascii="Times New Roman" w:hAnsi="Times New Roman"/>
          <w:sz w:val="22"/>
        </w:rPr>
        <w:t xml:space="preserve"> breakpoints</w:t>
      </w:r>
      <w:r w:rsidRPr="00CF5A71">
        <w:rPr>
          <w:rFonts w:ascii="Times New Roman" w:hAnsi="Times New Roman"/>
          <w:sz w:val="22"/>
        </w:rPr>
        <w:t xml:space="preserve">. The lagged association estimates </w:t>
      </w:r>
      <w:r w:rsidR="002B2FCE">
        <w:rPr>
          <w:rFonts w:ascii="Times New Roman" w:hAnsi="Times New Roman"/>
          <w:sz w:val="22"/>
        </w:rPr>
        <w:t xml:space="preserve">of AT are presented as relative risks </w:t>
      </w:r>
      <w:r w:rsidR="002B2FCE" w:rsidRPr="002B2FCE">
        <w:rPr>
          <w:rFonts w:ascii="Times New Roman" w:hAnsi="Times New Roman"/>
          <w:sz w:val="22"/>
        </w:rPr>
        <w:t>(</w:t>
      </w:r>
      <w:r w:rsidR="00643AEA" w:rsidRPr="00CD175B">
        <w:rPr>
          <w:rFonts w:ascii="Times New Roman" w:hAnsi="Times New Roman"/>
          <w:sz w:val="22"/>
        </w:rPr>
        <w:t>a 1</w:t>
      </w:r>
      <w:r w:rsidR="006B498C">
        <w:rPr>
          <w:rFonts w:ascii="Times New Roman" w:hAnsi="Times New Roman"/>
          <w:sz w:val="22"/>
        </w:rPr>
        <w:t xml:space="preserve"> </w:t>
      </w:r>
      <w:r w:rsidR="006B498C" w:rsidRPr="006B498C">
        <w:rPr>
          <w:rFonts w:ascii="Times New Roman" w:eastAsia="宋体" w:hAnsi="Times New Roman"/>
          <w:sz w:val="22"/>
        </w:rPr>
        <w:sym w:font="Symbol" w:char="F0B0"/>
      </w:r>
      <w:r w:rsidR="006B498C" w:rsidRPr="006B498C">
        <w:rPr>
          <w:rFonts w:ascii="Times New Roman" w:eastAsia="宋体" w:hAnsi="Times New Roman"/>
          <w:sz w:val="22"/>
        </w:rPr>
        <w:t>C</w:t>
      </w:r>
      <w:r w:rsidR="00643AEA" w:rsidRPr="00CD175B">
        <w:rPr>
          <w:rFonts w:ascii="Times New Roman" w:hAnsi="Times New Roman"/>
          <w:sz w:val="22"/>
        </w:rPr>
        <w:t xml:space="preserve"> change</w:t>
      </w:r>
      <w:r w:rsidR="002B2FCE" w:rsidRPr="002B2FCE">
        <w:rPr>
          <w:rFonts w:ascii="Times New Roman" w:hAnsi="Times New Roman"/>
          <w:sz w:val="22"/>
        </w:rPr>
        <w:t>)</w:t>
      </w:r>
      <w:r w:rsidR="002B2FCE">
        <w:rPr>
          <w:rFonts w:ascii="Times New Roman" w:hAnsi="Times New Roman"/>
          <w:sz w:val="22"/>
        </w:rPr>
        <w:t xml:space="preserve"> </w:t>
      </w:r>
      <w:r w:rsidRPr="00CF5A71">
        <w:rPr>
          <w:rFonts w:ascii="Times New Roman" w:hAnsi="Times New Roman"/>
          <w:sz w:val="22"/>
        </w:rPr>
        <w:t xml:space="preserve">of 5th </w:t>
      </w:r>
      <w:r w:rsidRPr="00566BD3">
        <w:rPr>
          <w:rFonts w:ascii="Times New Roman" w:hAnsi="Times New Roman"/>
          <w:sz w:val="22"/>
        </w:rPr>
        <w:t>percentile (-</w:t>
      </w:r>
      <w:r w:rsidR="00042E90" w:rsidRPr="00566BD3">
        <w:rPr>
          <w:rFonts w:ascii="Times New Roman" w:hAnsi="Times New Roman"/>
          <w:sz w:val="22"/>
        </w:rPr>
        <w:t>3.1</w:t>
      </w:r>
      <w:r w:rsidRPr="00566BD3">
        <w:rPr>
          <w:rFonts w:ascii="Times New Roman" w:hAnsi="Times New Roman"/>
          <w:sz w:val="22"/>
        </w:rPr>
        <w:t xml:space="preserve"> </w:t>
      </w:r>
      <w:r w:rsidR="006B498C" w:rsidRPr="006B498C">
        <w:rPr>
          <w:rFonts w:ascii="Times New Roman" w:eastAsia="宋体" w:hAnsi="Times New Roman"/>
          <w:sz w:val="22"/>
        </w:rPr>
        <w:sym w:font="Symbol" w:char="F0B0"/>
      </w:r>
      <w:r w:rsidR="006B498C" w:rsidRPr="006B498C">
        <w:rPr>
          <w:rFonts w:ascii="Times New Roman" w:eastAsia="宋体" w:hAnsi="Times New Roman"/>
          <w:sz w:val="22"/>
        </w:rPr>
        <w:t>C</w:t>
      </w:r>
      <w:r w:rsidRPr="00566BD3">
        <w:rPr>
          <w:rFonts w:ascii="Times New Roman" w:hAnsi="Times New Roman"/>
          <w:sz w:val="22"/>
        </w:rPr>
        <w:t>) or 95th percentile (24.</w:t>
      </w:r>
      <w:r w:rsidR="00042E90" w:rsidRPr="00C7402F">
        <w:rPr>
          <w:rFonts w:ascii="Times New Roman" w:hAnsi="Times New Roman"/>
          <w:sz w:val="22"/>
        </w:rPr>
        <w:t>9</w:t>
      </w:r>
      <w:r w:rsidRPr="00C7402F">
        <w:rPr>
          <w:rFonts w:ascii="Times New Roman" w:hAnsi="Times New Roman"/>
          <w:sz w:val="22"/>
        </w:rPr>
        <w:t xml:space="preserve"> </w:t>
      </w:r>
      <w:r w:rsidR="006B498C" w:rsidRPr="006B498C">
        <w:rPr>
          <w:rFonts w:ascii="Times New Roman" w:eastAsia="宋体" w:hAnsi="Times New Roman"/>
          <w:sz w:val="22"/>
        </w:rPr>
        <w:sym w:font="Symbol" w:char="F0B0"/>
      </w:r>
      <w:r w:rsidR="006B498C" w:rsidRPr="006B498C">
        <w:rPr>
          <w:rFonts w:ascii="Times New Roman" w:eastAsia="宋体" w:hAnsi="Times New Roman"/>
          <w:sz w:val="22"/>
        </w:rPr>
        <w:t>C</w:t>
      </w:r>
      <w:r w:rsidRPr="00CF2D3E">
        <w:rPr>
          <w:rFonts w:ascii="Times New Roman" w:hAnsi="Times New Roman"/>
          <w:sz w:val="22"/>
        </w:rPr>
        <w:t xml:space="preserve">) relative to the referent </w:t>
      </w:r>
      <w:r w:rsidR="002B2FCE">
        <w:rPr>
          <w:rFonts w:ascii="Times New Roman" w:hAnsi="Times New Roman"/>
          <w:sz w:val="22"/>
        </w:rPr>
        <w:t>level</w:t>
      </w:r>
      <w:r w:rsidRPr="00CF2D3E">
        <w:rPr>
          <w:rFonts w:ascii="Times New Roman" w:hAnsi="Times New Roman"/>
          <w:sz w:val="22"/>
        </w:rPr>
        <w:t xml:space="preserve"> (</w:t>
      </w:r>
      <w:r w:rsidR="00CF2D3E" w:rsidRPr="00CF2D3E">
        <w:rPr>
          <w:rFonts w:ascii="Times New Roman" w:hAnsi="Times New Roman"/>
          <w:sz w:val="22"/>
        </w:rPr>
        <w:t>AT</w:t>
      </w:r>
      <w:r w:rsidR="00835067" w:rsidRPr="00CF2D3E">
        <w:rPr>
          <w:rFonts w:ascii="Times New Roman" w:hAnsi="Times New Roman"/>
          <w:sz w:val="22"/>
        </w:rPr>
        <w:t xml:space="preserve"> breakpoint at lag 0-6, </w:t>
      </w:r>
      <w:r w:rsidR="004360BE" w:rsidRPr="00CF2D3E">
        <w:rPr>
          <w:rFonts w:ascii="Times New Roman" w:hAnsi="Times New Roman"/>
          <w:sz w:val="22"/>
        </w:rPr>
        <w:t xml:space="preserve">11.0 </w:t>
      </w:r>
      <w:r w:rsidR="006B498C" w:rsidRPr="006B498C">
        <w:rPr>
          <w:rFonts w:ascii="Times New Roman" w:eastAsia="宋体" w:hAnsi="Times New Roman"/>
          <w:sz w:val="22"/>
        </w:rPr>
        <w:sym w:font="Symbol" w:char="F0B0"/>
      </w:r>
      <w:r w:rsidR="006B498C" w:rsidRPr="006B498C">
        <w:rPr>
          <w:rFonts w:ascii="Times New Roman" w:eastAsia="宋体" w:hAnsi="Times New Roman"/>
          <w:sz w:val="22"/>
        </w:rPr>
        <w:t>C</w:t>
      </w:r>
      <w:r w:rsidRPr="00CF2D3E">
        <w:rPr>
          <w:rFonts w:ascii="Times New Roman" w:hAnsi="Times New Roman"/>
          <w:sz w:val="22"/>
        </w:rPr>
        <w:t>).</w:t>
      </w:r>
      <w:r w:rsidRPr="00CF5A71">
        <w:rPr>
          <w:rFonts w:ascii="Times New Roman" w:hAnsi="Times New Roman"/>
          <w:sz w:val="22"/>
        </w:rPr>
        <w:t xml:space="preserve"> </w:t>
      </w:r>
      <w:r w:rsidR="002B2FCE" w:rsidRPr="000477D0">
        <w:rPr>
          <w:rFonts w:ascii="Times New Roman" w:hAnsi="Times New Roman"/>
          <w:color w:val="000000"/>
          <w:kern w:val="0"/>
          <w:sz w:val="22"/>
        </w:rPr>
        <w:t>E</w:t>
      </w:r>
      <w:r w:rsidR="002B2FCE" w:rsidRPr="000477D0">
        <w:rPr>
          <w:rFonts w:ascii="Times New Roman" w:hAnsi="Times New Roman"/>
          <w:sz w:val="22"/>
        </w:rPr>
        <w:t xml:space="preserve">rror bars indicate 95% confidence intervals. </w:t>
      </w:r>
      <w:r w:rsidR="002B2FCE" w:rsidRPr="000477D0">
        <w:rPr>
          <w:rFonts w:ascii="Times New Roman" w:hAnsi="Times New Roman"/>
          <w:noProof/>
          <w:sz w:val="22"/>
        </w:rPr>
        <w:t>Significant associations (</w:t>
      </w:r>
      <w:r w:rsidR="002B2FCE" w:rsidRPr="000477D0">
        <w:rPr>
          <w:rFonts w:ascii="Times New Roman" w:hAnsi="Times New Roman"/>
          <w:i/>
          <w:sz w:val="22"/>
        </w:rPr>
        <w:t>p</w:t>
      </w:r>
      <w:r w:rsidR="002B2FCE" w:rsidRPr="000477D0">
        <w:rPr>
          <w:rFonts w:ascii="Times New Roman" w:hAnsi="Times New Roman"/>
          <w:sz w:val="22"/>
        </w:rPr>
        <w:t xml:space="preserve">-value </w:t>
      </w:r>
      <w:r w:rsidR="002B2FCE" w:rsidRPr="000477D0">
        <w:rPr>
          <w:rFonts w:ascii="Times New Roman" w:hAnsi="Times New Roman"/>
          <w:noProof/>
          <w:sz w:val="22"/>
        </w:rPr>
        <w:t xml:space="preserve">&lt;0.05) are shown in red. </w:t>
      </w:r>
      <w:r w:rsidRPr="00F95055">
        <w:rPr>
          <w:rFonts w:ascii="Times New Roman" w:hAnsi="Times New Roman"/>
          <w:sz w:val="22"/>
        </w:rPr>
        <w:t>Li</w:t>
      </w:r>
      <w:r w:rsidRPr="00566BD3">
        <w:rPr>
          <w:rFonts w:ascii="Times New Roman" w:hAnsi="Times New Roman"/>
          <w:sz w:val="22"/>
        </w:rPr>
        <w:t xml:space="preserve">near mixed-effects models coupled with distributed lag nonlinear models, with adjustments for </w:t>
      </w:r>
      <w:r w:rsidR="009B1256" w:rsidRPr="009B1256">
        <w:rPr>
          <w:rFonts w:ascii="Times New Roman" w:hAnsi="Times New Roman"/>
          <w:color w:val="000000"/>
          <w:kern w:val="0"/>
          <w:sz w:val="22"/>
        </w:rPr>
        <w:t>body mass index, urinary cortisol, low-density lipoprotein cholesterol</w:t>
      </w:r>
      <w:r w:rsidRPr="00566BD3">
        <w:rPr>
          <w:rFonts w:ascii="Times New Roman" w:hAnsi="Times New Roman"/>
          <w:color w:val="000000"/>
          <w:kern w:val="0"/>
          <w:sz w:val="22"/>
        </w:rPr>
        <w:t xml:space="preserve">, season, corresponding exposure periods </w:t>
      </w:r>
      <w:r w:rsidR="00042E90" w:rsidRPr="00566BD3">
        <w:rPr>
          <w:rFonts w:ascii="Times New Roman" w:hAnsi="Times New Roman"/>
          <w:color w:val="000000"/>
          <w:kern w:val="0"/>
          <w:sz w:val="22"/>
        </w:rPr>
        <w:t>of fine</w:t>
      </w:r>
      <w:r w:rsidR="0031554D" w:rsidRPr="00566BD3">
        <w:rPr>
          <w:rFonts w:ascii="Times New Roman" w:hAnsi="Times New Roman"/>
          <w:color w:val="000000"/>
          <w:kern w:val="0"/>
          <w:sz w:val="22"/>
        </w:rPr>
        <w:t xml:space="preserve"> particulate matter and ozone</w:t>
      </w:r>
      <w:r w:rsidR="007F166F" w:rsidRPr="00566BD3">
        <w:rPr>
          <w:rFonts w:ascii="Times New Roman" w:hAnsi="Times New Roman"/>
          <w:color w:val="000000"/>
          <w:kern w:val="0"/>
          <w:sz w:val="22"/>
        </w:rPr>
        <w:t>.</w:t>
      </w:r>
      <w:r w:rsidR="00042E90" w:rsidRPr="00C7402F">
        <w:rPr>
          <w:rFonts w:ascii="Times New Roman" w:hAnsi="Times New Roman"/>
          <w:color w:val="000000"/>
          <w:kern w:val="0"/>
          <w:sz w:val="22"/>
        </w:rPr>
        <w:t xml:space="preserve"> </w:t>
      </w:r>
      <w:r w:rsidR="0031554D" w:rsidRPr="00C7402F">
        <w:rPr>
          <w:rFonts w:ascii="Times New Roman" w:hAnsi="Times New Roman"/>
          <w:sz w:val="22"/>
        </w:rPr>
        <w:t>Abbreviations</w:t>
      </w:r>
      <w:r w:rsidR="0031554D" w:rsidRPr="00AE431A">
        <w:rPr>
          <w:rFonts w:ascii="Times New Roman" w:hAnsi="Times New Roman"/>
          <w:sz w:val="22"/>
        </w:rPr>
        <w:t>:</w:t>
      </w:r>
      <w:r w:rsidR="0031554D" w:rsidRPr="00CF2D3E">
        <w:rPr>
          <w:sz w:val="22"/>
        </w:rPr>
        <w:t xml:space="preserve"> </w:t>
      </w:r>
      <w:r w:rsidR="002B2FCE">
        <w:rPr>
          <w:rFonts w:ascii="Times New Roman" w:hAnsi="Times New Roman"/>
          <w:sz w:val="22"/>
        </w:rPr>
        <w:t>l</w:t>
      </w:r>
      <w:r w:rsidR="00566BD3" w:rsidRPr="00CF2D3E">
        <w:rPr>
          <w:rFonts w:ascii="Times New Roman" w:hAnsi="Times New Roman"/>
          <w:sz w:val="22"/>
        </w:rPr>
        <w:t xml:space="preserve">ag 0, averaged levels </w:t>
      </w:r>
      <w:r w:rsidR="00566BD3" w:rsidRPr="00CF5A71">
        <w:rPr>
          <w:rFonts w:ascii="Times New Roman" w:hAnsi="Times New Roman"/>
          <w:sz w:val="22"/>
        </w:rPr>
        <w:t xml:space="preserve">of AT over the last 24 </w:t>
      </w:r>
      <w:r w:rsidR="002B2FCE">
        <w:rPr>
          <w:rFonts w:ascii="Times New Roman" w:hAnsi="Times New Roman"/>
          <w:sz w:val="22"/>
        </w:rPr>
        <w:t>hours</w:t>
      </w:r>
      <w:r w:rsidR="00566BD3" w:rsidRPr="00CF5A71">
        <w:rPr>
          <w:rFonts w:ascii="Times New Roman" w:hAnsi="Times New Roman"/>
          <w:sz w:val="22"/>
        </w:rPr>
        <w:t xml:space="preserve"> before each participant’s clinic visit; lag 0-1, 1 to 2 days; lag 0-2, 1 to</w:t>
      </w:r>
      <w:r w:rsidR="00566BD3">
        <w:rPr>
          <w:rFonts w:ascii="Times New Roman" w:hAnsi="Times New Roman"/>
          <w:sz w:val="22"/>
        </w:rPr>
        <w:t xml:space="preserve"> 3 days and so on up to lag 0-6; </w:t>
      </w:r>
      <w:r w:rsidR="008270F4" w:rsidRPr="0031554D">
        <w:rPr>
          <w:rFonts w:ascii="Times New Roman" w:hAnsi="Times New Roman"/>
          <w:sz w:val="22"/>
        </w:rPr>
        <w:t>hs-cTnI, high</w:t>
      </w:r>
      <w:r w:rsidR="008270F4">
        <w:rPr>
          <w:rFonts w:ascii="Times New Roman" w:hAnsi="Times New Roman"/>
          <w:sz w:val="22"/>
        </w:rPr>
        <w:t>-sensitivity cardiac troponin I</w:t>
      </w:r>
      <w:r w:rsidR="0031554D" w:rsidRPr="00CF2D3E">
        <w:rPr>
          <w:rFonts w:ascii="Times New Roman" w:hAnsi="Times New Roman"/>
          <w:sz w:val="22"/>
        </w:rPr>
        <w:t xml:space="preserve">; </w:t>
      </w:r>
      <w:r w:rsidR="00362771" w:rsidRPr="00CF2D3E">
        <w:rPr>
          <w:rFonts w:ascii="Times New Roman" w:hAnsi="Times New Roman"/>
          <w:sz w:val="22"/>
        </w:rPr>
        <w:t>AT</w:t>
      </w:r>
      <w:r w:rsidR="0031554D" w:rsidRPr="00CF2D3E">
        <w:rPr>
          <w:rFonts w:ascii="Times New Roman" w:hAnsi="Times New Roman"/>
          <w:sz w:val="22"/>
        </w:rPr>
        <w:t xml:space="preserve">, </w:t>
      </w:r>
      <w:r w:rsidR="00362771" w:rsidRPr="00F95055">
        <w:rPr>
          <w:rFonts w:ascii="Times New Roman" w:hAnsi="Times New Roman"/>
          <w:sz w:val="22"/>
        </w:rPr>
        <w:t>apparent</w:t>
      </w:r>
      <w:r w:rsidR="0031554D" w:rsidRPr="00566BD3">
        <w:rPr>
          <w:rFonts w:ascii="Times New Roman" w:hAnsi="Times New Roman"/>
          <w:sz w:val="22"/>
        </w:rPr>
        <w:t xml:space="preserve"> temperature. </w:t>
      </w:r>
    </w:p>
    <w:p w:rsidR="0031554D" w:rsidRDefault="0031554D" w:rsidP="0031554D">
      <w:pPr>
        <w:snapToGrid w:val="0"/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e</w:t>
      </w:r>
      <w:r w:rsidRPr="00404D78">
        <w:rPr>
          <w:rFonts w:ascii="Times New Roman" w:hAnsi="Times New Roman"/>
          <w:b/>
          <w:sz w:val="24"/>
          <w:szCs w:val="24"/>
        </w:rPr>
        <w:t>Figure</w:t>
      </w:r>
      <w:r>
        <w:rPr>
          <w:rFonts w:ascii="Times New Roman" w:hAnsi="Times New Roman"/>
          <w:b/>
          <w:sz w:val="24"/>
          <w:szCs w:val="24"/>
        </w:rPr>
        <w:t xml:space="preserve"> 6. </w:t>
      </w:r>
      <w:r w:rsidR="00550A7A">
        <w:rPr>
          <w:rFonts w:ascii="Times New Roman" w:hAnsi="Times New Roman"/>
          <w:b/>
          <w:sz w:val="24"/>
          <w:szCs w:val="24"/>
        </w:rPr>
        <w:t>E</w:t>
      </w:r>
      <w:r>
        <w:rPr>
          <w:rFonts w:ascii="Times New Roman" w:hAnsi="Times New Roman"/>
          <w:b/>
          <w:sz w:val="24"/>
          <w:szCs w:val="24"/>
        </w:rPr>
        <w:t>xposure-response relationship curves</w:t>
      </w:r>
      <w:r w:rsidRPr="00AE7302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(A-G) and </w:t>
      </w:r>
      <w:r w:rsidR="00550A7A">
        <w:rPr>
          <w:rFonts w:ascii="Times New Roman" w:hAnsi="Times New Roman"/>
          <w:b/>
          <w:sz w:val="24"/>
          <w:szCs w:val="24"/>
        </w:rPr>
        <w:t xml:space="preserve">the </w:t>
      </w:r>
      <w:r>
        <w:rPr>
          <w:rFonts w:ascii="Times New Roman" w:hAnsi="Times New Roman"/>
          <w:b/>
          <w:sz w:val="24"/>
          <w:szCs w:val="24"/>
        </w:rPr>
        <w:t>lag structures in the relative risks of 8-OHdG in low (5</w:t>
      </w:r>
      <w:r w:rsidRPr="0013178B">
        <w:rPr>
          <w:rFonts w:ascii="Times New Roman" w:hAnsi="Times New Roman"/>
          <w:b/>
          <w:sz w:val="24"/>
          <w:szCs w:val="24"/>
        </w:rPr>
        <w:t>th</w:t>
      </w:r>
      <w:r>
        <w:rPr>
          <w:rFonts w:ascii="Times New Roman" w:hAnsi="Times New Roman"/>
          <w:b/>
          <w:sz w:val="24"/>
          <w:szCs w:val="24"/>
        </w:rPr>
        <w:t xml:space="preserve"> percentile) and high (95th percentile) AT exposures </w:t>
      </w:r>
      <w:r w:rsidR="00550A7A">
        <w:rPr>
          <w:rFonts w:ascii="Times New Roman" w:hAnsi="Times New Roman"/>
          <w:b/>
          <w:sz w:val="24"/>
          <w:szCs w:val="24"/>
        </w:rPr>
        <w:t xml:space="preserve">over cumulative lags of 0 to 6 days </w:t>
      </w:r>
      <w:r>
        <w:rPr>
          <w:rFonts w:ascii="Times New Roman" w:hAnsi="Times New Roman"/>
          <w:b/>
          <w:sz w:val="24"/>
          <w:szCs w:val="24"/>
        </w:rPr>
        <w:t>(H).</w:t>
      </w:r>
    </w:p>
    <w:p w:rsidR="0031554D" w:rsidRDefault="00443BE7" w:rsidP="0031554D">
      <w:pPr>
        <w:snapToGrid w:val="0"/>
        <w:spacing w:line="360" w:lineRule="auto"/>
        <w:rPr>
          <w:rFonts w:ascii="Times New Roman" w:hAnsi="Times New Roman"/>
          <w:b/>
          <w:sz w:val="24"/>
          <w:szCs w:val="24"/>
        </w:rPr>
      </w:pPr>
      <w:r w:rsidRPr="00443BE7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7851600" cy="3470400"/>
            <wp:effectExtent l="0" t="0" r="0" b="0"/>
            <wp:docPr id="24" name="图片 24" descr="E:\2018\JI 投稿\hs-TnI\EE\PDL\ER R2\Figure\R2\Final\Online Figures\eFigure 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2018\JI 投稿\hs-TnI\EE\PDL\ER R2\Figure\R2\Final\Online Figures\eFigure 6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1600" cy="34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54D" w:rsidRPr="00C95212" w:rsidRDefault="0031554D" w:rsidP="0031554D">
      <w:pPr>
        <w:snapToGrid w:val="0"/>
        <w:rPr>
          <w:rFonts w:ascii="Times New Roman" w:hAnsi="Times New Roman"/>
          <w:color w:val="000000"/>
          <w:kern w:val="0"/>
          <w:sz w:val="22"/>
        </w:rPr>
        <w:sectPr w:rsidR="0031554D" w:rsidRPr="00C95212" w:rsidSect="004A65D8">
          <w:pgSz w:w="16838" w:h="11906" w:orient="landscape"/>
          <w:pgMar w:top="1797" w:right="1440" w:bottom="1797" w:left="1440" w:header="851" w:footer="992" w:gutter="0"/>
          <w:cols w:space="425"/>
          <w:docGrid w:type="lines" w:linePitch="312"/>
        </w:sectPr>
      </w:pPr>
      <w:r w:rsidRPr="00C95212">
        <w:rPr>
          <w:rFonts w:ascii="Times New Roman" w:hAnsi="Times New Roman"/>
          <w:color w:val="000000"/>
          <w:kern w:val="0"/>
          <w:sz w:val="22"/>
        </w:rPr>
        <w:t>The black lines indicate mean effect estimates, and red regions are 95% confidence intervals</w:t>
      </w:r>
      <w:r w:rsidRPr="00C95212">
        <w:rPr>
          <w:rFonts w:ascii="Times New Roman" w:hAnsi="Times New Roman"/>
          <w:sz w:val="22"/>
        </w:rPr>
        <w:t xml:space="preserve">. Blue reference line indicates the </w:t>
      </w:r>
      <w:r w:rsidR="003C62FE" w:rsidRPr="00C95212">
        <w:rPr>
          <w:rFonts w:ascii="Times New Roman" w:hAnsi="Times New Roman"/>
          <w:sz w:val="22"/>
        </w:rPr>
        <w:t>AT</w:t>
      </w:r>
      <w:r w:rsidRPr="00C95212">
        <w:rPr>
          <w:rFonts w:ascii="Times New Roman" w:hAnsi="Times New Roman"/>
          <w:sz w:val="22"/>
        </w:rPr>
        <w:t xml:space="preserve"> breakpoints. The lagged association estimates </w:t>
      </w:r>
      <w:r w:rsidR="006B797F" w:rsidRPr="00C95212">
        <w:rPr>
          <w:rFonts w:ascii="Times New Roman" w:hAnsi="Times New Roman"/>
          <w:sz w:val="22"/>
        </w:rPr>
        <w:t xml:space="preserve">of AT </w:t>
      </w:r>
      <w:r w:rsidRPr="00C95212">
        <w:rPr>
          <w:rFonts w:ascii="Times New Roman" w:hAnsi="Times New Roman"/>
          <w:sz w:val="22"/>
        </w:rPr>
        <w:t xml:space="preserve">are presented as </w:t>
      </w:r>
      <w:r w:rsidR="006B797F" w:rsidRPr="00C95212">
        <w:rPr>
          <w:rFonts w:ascii="Times New Roman" w:hAnsi="Times New Roman"/>
          <w:sz w:val="22"/>
        </w:rPr>
        <w:t xml:space="preserve">the </w:t>
      </w:r>
      <w:r w:rsidRPr="00C95212">
        <w:rPr>
          <w:rFonts w:ascii="Times New Roman" w:hAnsi="Times New Roman"/>
          <w:sz w:val="22"/>
        </w:rPr>
        <w:t>relative risks</w:t>
      </w:r>
      <w:r w:rsidR="006B797F" w:rsidRPr="00C95212">
        <w:rPr>
          <w:rFonts w:ascii="Times New Roman" w:hAnsi="Times New Roman"/>
          <w:sz w:val="22"/>
        </w:rPr>
        <w:t xml:space="preserve"> (</w:t>
      </w:r>
      <w:r w:rsidR="00643AEA" w:rsidRPr="00C95212">
        <w:rPr>
          <w:rFonts w:ascii="Times New Roman" w:hAnsi="Times New Roman"/>
          <w:sz w:val="22"/>
        </w:rPr>
        <w:t>a 1</w:t>
      </w:r>
      <w:r w:rsidR="006B498C" w:rsidRPr="00C95212">
        <w:rPr>
          <w:rFonts w:ascii="Times New Roman" w:hAnsi="Times New Roman"/>
          <w:sz w:val="22"/>
        </w:rPr>
        <w:t xml:space="preserve"> </w:t>
      </w:r>
      <w:r w:rsidR="006B498C" w:rsidRPr="00C95212">
        <w:rPr>
          <w:rFonts w:ascii="Times New Roman" w:eastAsia="宋体" w:hAnsi="Times New Roman"/>
          <w:sz w:val="22"/>
        </w:rPr>
        <w:sym w:font="Symbol" w:char="F0B0"/>
      </w:r>
      <w:r w:rsidR="006B498C" w:rsidRPr="00C95212">
        <w:rPr>
          <w:rFonts w:ascii="Times New Roman" w:eastAsia="宋体" w:hAnsi="Times New Roman"/>
          <w:sz w:val="22"/>
        </w:rPr>
        <w:t>C</w:t>
      </w:r>
      <w:r w:rsidR="00643AEA" w:rsidRPr="00C95212">
        <w:rPr>
          <w:rFonts w:ascii="Times New Roman" w:hAnsi="Times New Roman"/>
          <w:sz w:val="22"/>
        </w:rPr>
        <w:t xml:space="preserve"> change</w:t>
      </w:r>
      <w:r w:rsidR="006B797F" w:rsidRPr="00C95212">
        <w:rPr>
          <w:rFonts w:ascii="Times New Roman" w:hAnsi="Times New Roman"/>
          <w:sz w:val="22"/>
        </w:rPr>
        <w:t>)</w:t>
      </w:r>
      <w:r w:rsidRPr="00C95212">
        <w:rPr>
          <w:rFonts w:ascii="Times New Roman" w:hAnsi="Times New Roman"/>
          <w:sz w:val="22"/>
        </w:rPr>
        <w:t xml:space="preserve"> of 5th percentile (-3.1 </w:t>
      </w:r>
      <w:r w:rsidR="006B498C" w:rsidRPr="00C95212">
        <w:rPr>
          <w:rFonts w:ascii="Times New Roman" w:eastAsia="宋体" w:hAnsi="Times New Roman"/>
          <w:sz w:val="22"/>
        </w:rPr>
        <w:sym w:font="Symbol" w:char="F0B0"/>
      </w:r>
      <w:r w:rsidR="006B498C" w:rsidRPr="00C95212">
        <w:rPr>
          <w:rFonts w:ascii="Times New Roman" w:eastAsia="宋体" w:hAnsi="Times New Roman"/>
          <w:sz w:val="22"/>
        </w:rPr>
        <w:t>C</w:t>
      </w:r>
      <w:r w:rsidRPr="00C95212">
        <w:rPr>
          <w:rFonts w:ascii="Times New Roman" w:hAnsi="Times New Roman"/>
          <w:sz w:val="22"/>
        </w:rPr>
        <w:t xml:space="preserve">) or 95th percentile (24.9 </w:t>
      </w:r>
      <w:r w:rsidR="006B498C" w:rsidRPr="00C95212">
        <w:rPr>
          <w:rFonts w:ascii="Times New Roman" w:eastAsia="宋体" w:hAnsi="Times New Roman"/>
          <w:sz w:val="22"/>
        </w:rPr>
        <w:sym w:font="Symbol" w:char="F0B0"/>
      </w:r>
      <w:r w:rsidR="006B498C" w:rsidRPr="00C95212">
        <w:rPr>
          <w:rFonts w:ascii="Times New Roman" w:eastAsia="宋体" w:hAnsi="Times New Roman"/>
          <w:sz w:val="22"/>
        </w:rPr>
        <w:t>C</w:t>
      </w:r>
      <w:r w:rsidRPr="00C95212">
        <w:rPr>
          <w:rFonts w:ascii="Times New Roman" w:hAnsi="Times New Roman"/>
          <w:sz w:val="22"/>
        </w:rPr>
        <w:t xml:space="preserve">) relative to the referent </w:t>
      </w:r>
      <w:r w:rsidR="001B4270" w:rsidRPr="00C95212">
        <w:rPr>
          <w:rFonts w:ascii="Times New Roman" w:hAnsi="Times New Roman"/>
          <w:sz w:val="22"/>
        </w:rPr>
        <w:t>level</w:t>
      </w:r>
      <w:r w:rsidRPr="00C95212">
        <w:rPr>
          <w:rFonts w:ascii="Times New Roman" w:hAnsi="Times New Roman"/>
          <w:sz w:val="22"/>
        </w:rPr>
        <w:t xml:space="preserve"> (</w:t>
      </w:r>
      <w:r w:rsidR="003C62FE" w:rsidRPr="00C95212">
        <w:rPr>
          <w:rFonts w:ascii="Times New Roman" w:hAnsi="Times New Roman"/>
          <w:sz w:val="22"/>
        </w:rPr>
        <w:t xml:space="preserve">AT </w:t>
      </w:r>
      <w:r w:rsidRPr="00C95212">
        <w:rPr>
          <w:rFonts w:ascii="Times New Roman" w:hAnsi="Times New Roman"/>
          <w:sz w:val="22"/>
        </w:rPr>
        <w:t>breakpoint at lag 0-6,</w:t>
      </w:r>
      <w:r w:rsidR="0061096B" w:rsidRPr="00C95212">
        <w:rPr>
          <w:rFonts w:ascii="Times New Roman" w:hAnsi="Times New Roman"/>
          <w:sz w:val="22"/>
        </w:rPr>
        <w:t xml:space="preserve"> 0</w:t>
      </w:r>
      <w:r w:rsidRPr="00C95212">
        <w:rPr>
          <w:rFonts w:ascii="Times New Roman" w:hAnsi="Times New Roman"/>
          <w:sz w:val="22"/>
        </w:rPr>
        <w:t xml:space="preserve"> </w:t>
      </w:r>
      <w:r w:rsidR="006B498C" w:rsidRPr="00C95212">
        <w:rPr>
          <w:rFonts w:ascii="Times New Roman" w:eastAsia="宋体" w:hAnsi="Times New Roman"/>
          <w:sz w:val="22"/>
        </w:rPr>
        <w:sym w:font="Symbol" w:char="F0B0"/>
      </w:r>
      <w:r w:rsidR="006B498C" w:rsidRPr="00C95212">
        <w:rPr>
          <w:rFonts w:ascii="Times New Roman" w:eastAsia="宋体" w:hAnsi="Times New Roman"/>
          <w:sz w:val="22"/>
        </w:rPr>
        <w:t>C</w:t>
      </w:r>
      <w:r w:rsidRPr="00C95212">
        <w:rPr>
          <w:rFonts w:ascii="Times New Roman" w:hAnsi="Times New Roman"/>
          <w:sz w:val="22"/>
        </w:rPr>
        <w:t xml:space="preserve">). </w:t>
      </w:r>
      <w:r w:rsidR="002B2FCE" w:rsidRPr="00C95212">
        <w:rPr>
          <w:rFonts w:ascii="Times New Roman" w:hAnsi="Times New Roman"/>
          <w:color w:val="000000"/>
          <w:kern w:val="0"/>
          <w:sz w:val="22"/>
        </w:rPr>
        <w:t>E</w:t>
      </w:r>
      <w:r w:rsidR="002B2FCE" w:rsidRPr="00C95212">
        <w:rPr>
          <w:rFonts w:ascii="Times New Roman" w:hAnsi="Times New Roman"/>
          <w:sz w:val="22"/>
        </w:rPr>
        <w:t xml:space="preserve">rror bars indicate 95% confidence intervals. </w:t>
      </w:r>
      <w:r w:rsidR="002B2FCE" w:rsidRPr="00C95212">
        <w:rPr>
          <w:rFonts w:ascii="Times New Roman" w:hAnsi="Times New Roman"/>
          <w:noProof/>
          <w:sz w:val="22"/>
        </w:rPr>
        <w:t>Significant associations (</w:t>
      </w:r>
      <w:r w:rsidR="002B2FCE" w:rsidRPr="00C95212">
        <w:rPr>
          <w:rFonts w:ascii="Times New Roman" w:hAnsi="Times New Roman"/>
          <w:i/>
          <w:sz w:val="22"/>
        </w:rPr>
        <w:t>p</w:t>
      </w:r>
      <w:r w:rsidR="002B2FCE" w:rsidRPr="00C95212">
        <w:rPr>
          <w:rFonts w:ascii="Times New Roman" w:hAnsi="Times New Roman"/>
          <w:sz w:val="22"/>
        </w:rPr>
        <w:t xml:space="preserve">-value </w:t>
      </w:r>
      <w:r w:rsidR="002B2FCE" w:rsidRPr="00C95212">
        <w:rPr>
          <w:rFonts w:ascii="Times New Roman" w:hAnsi="Times New Roman"/>
          <w:noProof/>
          <w:sz w:val="22"/>
        </w:rPr>
        <w:t xml:space="preserve">&lt;0.05) are shown in red. </w:t>
      </w:r>
      <w:r w:rsidRPr="00C95212">
        <w:rPr>
          <w:rFonts w:ascii="Times New Roman" w:hAnsi="Times New Roman"/>
          <w:sz w:val="22"/>
        </w:rPr>
        <w:t xml:space="preserve">Linear mixed-effects models coupled with distributed lag nonlinear models, with adjustments for </w:t>
      </w:r>
      <w:r w:rsidR="009B1256" w:rsidRPr="00C95212">
        <w:rPr>
          <w:rFonts w:ascii="Times New Roman" w:hAnsi="Times New Roman"/>
          <w:color w:val="000000"/>
          <w:sz w:val="22"/>
        </w:rPr>
        <w:t>sex, high-density lipoprotein cholesterol, day of week of clinical visits</w:t>
      </w:r>
      <w:r w:rsidR="001A06BA" w:rsidRPr="00C95212">
        <w:rPr>
          <w:rFonts w:ascii="Times New Roman" w:hAnsi="Times New Roman"/>
          <w:color w:val="000000"/>
          <w:sz w:val="22"/>
        </w:rPr>
        <w:t>, season</w:t>
      </w:r>
      <w:r w:rsidRPr="00C95212">
        <w:rPr>
          <w:rFonts w:ascii="Times New Roman" w:hAnsi="Times New Roman"/>
          <w:color w:val="000000"/>
          <w:kern w:val="0"/>
          <w:sz w:val="22"/>
        </w:rPr>
        <w:t xml:space="preserve">, corresponding exposure periods of fine particulate matter and ozone. </w:t>
      </w:r>
      <w:r w:rsidRPr="00C95212">
        <w:rPr>
          <w:rFonts w:ascii="Times New Roman" w:hAnsi="Times New Roman"/>
          <w:sz w:val="22"/>
        </w:rPr>
        <w:t>Abbreviations:</w:t>
      </w:r>
      <w:r w:rsidRPr="00C95212">
        <w:rPr>
          <w:sz w:val="22"/>
        </w:rPr>
        <w:t xml:space="preserve"> </w:t>
      </w:r>
      <w:r w:rsidR="001B4270" w:rsidRPr="00C95212">
        <w:rPr>
          <w:rFonts w:ascii="Times New Roman" w:hAnsi="Times New Roman"/>
          <w:sz w:val="22"/>
        </w:rPr>
        <w:t>l</w:t>
      </w:r>
      <w:r w:rsidR="00566BD3" w:rsidRPr="00C95212">
        <w:rPr>
          <w:rFonts w:ascii="Times New Roman" w:hAnsi="Times New Roman"/>
          <w:sz w:val="22"/>
        </w:rPr>
        <w:t xml:space="preserve">ag 0, averaged levels of AT over the last 24 </w:t>
      </w:r>
      <w:r w:rsidR="001B4270" w:rsidRPr="00C95212">
        <w:rPr>
          <w:rFonts w:ascii="Times New Roman" w:hAnsi="Times New Roman"/>
          <w:sz w:val="22"/>
        </w:rPr>
        <w:t>hours</w:t>
      </w:r>
      <w:r w:rsidR="00566BD3" w:rsidRPr="00C95212">
        <w:rPr>
          <w:rFonts w:ascii="Times New Roman" w:hAnsi="Times New Roman"/>
          <w:sz w:val="22"/>
        </w:rPr>
        <w:t xml:space="preserve"> before each participant’s clinic visit; lag 0-1, 1 to 2 days; lag 0-2, 1 to 3 days and so on up to lag 0-6; </w:t>
      </w:r>
      <w:r w:rsidR="008270F4" w:rsidRPr="00C95212">
        <w:rPr>
          <w:rFonts w:ascii="Times New Roman" w:hAnsi="Times New Roman"/>
          <w:sz w:val="22"/>
        </w:rPr>
        <w:t xml:space="preserve">8-OHdG, 8-hydroxy-2′-deoxyguanosine; </w:t>
      </w:r>
      <w:r w:rsidRPr="00C95212">
        <w:rPr>
          <w:rFonts w:ascii="Times New Roman" w:hAnsi="Times New Roman"/>
          <w:sz w:val="22"/>
        </w:rPr>
        <w:t>AT, apparent temperature.</w:t>
      </w:r>
      <w:r w:rsidRPr="00C95212">
        <w:rPr>
          <w:rFonts w:ascii="Times New Roman" w:hAnsi="Times New Roman"/>
          <w:color w:val="000000"/>
          <w:kern w:val="0"/>
          <w:sz w:val="22"/>
        </w:rPr>
        <w:t xml:space="preserve"> </w:t>
      </w:r>
    </w:p>
    <w:p w:rsidR="0031554D" w:rsidRDefault="0031554D" w:rsidP="0031554D">
      <w:pPr>
        <w:snapToGrid w:val="0"/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e</w:t>
      </w:r>
      <w:r w:rsidRPr="00404D78">
        <w:rPr>
          <w:rFonts w:ascii="Times New Roman" w:hAnsi="Times New Roman"/>
          <w:b/>
          <w:sz w:val="24"/>
          <w:szCs w:val="24"/>
        </w:rPr>
        <w:t>Figure</w:t>
      </w:r>
      <w:r>
        <w:rPr>
          <w:rFonts w:ascii="Times New Roman" w:hAnsi="Times New Roman"/>
          <w:b/>
          <w:sz w:val="24"/>
          <w:szCs w:val="24"/>
        </w:rPr>
        <w:t xml:space="preserve"> 7. </w:t>
      </w:r>
      <w:r w:rsidR="00A40EFF">
        <w:rPr>
          <w:rFonts w:ascii="Times New Roman" w:hAnsi="Times New Roman"/>
          <w:b/>
          <w:sz w:val="24"/>
          <w:szCs w:val="24"/>
        </w:rPr>
        <w:t>E</w:t>
      </w:r>
      <w:r>
        <w:rPr>
          <w:rFonts w:ascii="Times New Roman" w:hAnsi="Times New Roman"/>
          <w:b/>
          <w:sz w:val="24"/>
          <w:szCs w:val="24"/>
        </w:rPr>
        <w:t>xposure</w:t>
      </w:r>
      <w:r w:rsidRPr="00443BE7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b/>
          <w:sz w:val="24"/>
          <w:szCs w:val="24"/>
        </w:rPr>
        <w:t>response relationship curves</w:t>
      </w:r>
      <w:r w:rsidRPr="00AE7302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(A-G) and </w:t>
      </w:r>
      <w:r w:rsidR="001B4270">
        <w:rPr>
          <w:rFonts w:ascii="Times New Roman" w:hAnsi="Times New Roman"/>
          <w:b/>
          <w:sz w:val="24"/>
          <w:szCs w:val="24"/>
        </w:rPr>
        <w:t xml:space="preserve">the </w:t>
      </w:r>
      <w:r>
        <w:rPr>
          <w:rFonts w:ascii="Times New Roman" w:hAnsi="Times New Roman"/>
          <w:b/>
          <w:sz w:val="24"/>
          <w:szCs w:val="24"/>
        </w:rPr>
        <w:t xml:space="preserve">lag structures in the relative risks of </w:t>
      </w:r>
      <w:r w:rsidR="001E556C">
        <w:rPr>
          <w:rFonts w:ascii="Times New Roman" w:hAnsi="Times New Roman"/>
          <w:b/>
          <w:sz w:val="24"/>
          <w:szCs w:val="24"/>
        </w:rPr>
        <w:t>GDF-15</w:t>
      </w:r>
      <w:r>
        <w:rPr>
          <w:rFonts w:ascii="Times New Roman" w:hAnsi="Times New Roman"/>
          <w:b/>
          <w:sz w:val="24"/>
          <w:szCs w:val="24"/>
        </w:rPr>
        <w:t xml:space="preserve"> in low (5</w:t>
      </w:r>
      <w:r w:rsidRPr="0013178B">
        <w:rPr>
          <w:rFonts w:ascii="Times New Roman" w:hAnsi="Times New Roman"/>
          <w:b/>
          <w:sz w:val="24"/>
          <w:szCs w:val="24"/>
        </w:rPr>
        <w:t>th</w:t>
      </w:r>
      <w:r>
        <w:rPr>
          <w:rFonts w:ascii="Times New Roman" w:hAnsi="Times New Roman"/>
          <w:b/>
          <w:sz w:val="24"/>
          <w:szCs w:val="24"/>
        </w:rPr>
        <w:t xml:space="preserve"> percentile) and high (95th percentile) AT exposures (H)</w:t>
      </w:r>
      <w:r w:rsidR="00A40EFF">
        <w:rPr>
          <w:rFonts w:ascii="Times New Roman" w:hAnsi="Times New Roman"/>
          <w:b/>
          <w:sz w:val="24"/>
          <w:szCs w:val="24"/>
        </w:rPr>
        <w:t xml:space="preserve"> over cumulative lags of 0 to 6 days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31554D" w:rsidRPr="0031554D" w:rsidRDefault="00443BE7" w:rsidP="0031554D">
      <w:pPr>
        <w:snapToGrid w:val="0"/>
        <w:spacing w:line="360" w:lineRule="auto"/>
        <w:rPr>
          <w:rFonts w:ascii="Times New Roman" w:hAnsi="Times New Roman"/>
          <w:b/>
          <w:sz w:val="24"/>
          <w:szCs w:val="24"/>
        </w:rPr>
      </w:pPr>
      <w:r w:rsidRPr="00443BE7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7858800" cy="3470400"/>
            <wp:effectExtent l="0" t="0" r="8890" b="0"/>
            <wp:docPr id="23" name="图片 23" descr="E:\2018\JI 投稿\hs-TnI\EE\PDL\ER R2\Figure\R2\Final\Online Figures\eFigure 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2018\JI 投稿\hs-TnI\EE\PDL\ER R2\Figure\R2\Final\Online Figures\eFigure 7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800" cy="34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54D" w:rsidRPr="00C95212" w:rsidRDefault="0031554D" w:rsidP="0031554D">
      <w:pPr>
        <w:snapToGrid w:val="0"/>
        <w:rPr>
          <w:rFonts w:ascii="Times New Roman" w:hAnsi="Times New Roman"/>
          <w:sz w:val="22"/>
        </w:rPr>
        <w:sectPr w:rsidR="0031554D" w:rsidRPr="00C95212" w:rsidSect="004A65D8">
          <w:pgSz w:w="16838" w:h="11906" w:orient="landscape"/>
          <w:pgMar w:top="1797" w:right="1440" w:bottom="1797" w:left="1440" w:header="851" w:footer="992" w:gutter="0"/>
          <w:cols w:space="425"/>
          <w:docGrid w:type="lines" w:linePitch="312"/>
        </w:sectPr>
      </w:pPr>
      <w:r w:rsidRPr="00C95212">
        <w:rPr>
          <w:rFonts w:ascii="Times New Roman" w:hAnsi="Times New Roman"/>
          <w:color w:val="000000"/>
          <w:kern w:val="0"/>
          <w:sz w:val="22"/>
        </w:rPr>
        <w:t>The black lines indicate mean effect estimates, and red regions are 95% confidence intervals</w:t>
      </w:r>
      <w:r w:rsidRPr="00C95212">
        <w:rPr>
          <w:rFonts w:ascii="Times New Roman" w:hAnsi="Times New Roman"/>
          <w:sz w:val="22"/>
        </w:rPr>
        <w:t xml:space="preserve">. Blue reference line indicates the </w:t>
      </w:r>
      <w:r w:rsidR="00A74D69" w:rsidRPr="00C95212">
        <w:rPr>
          <w:rFonts w:ascii="Times New Roman" w:hAnsi="Times New Roman"/>
          <w:sz w:val="22"/>
        </w:rPr>
        <w:t>AT</w:t>
      </w:r>
      <w:r w:rsidRPr="00C95212">
        <w:rPr>
          <w:rFonts w:ascii="Times New Roman" w:hAnsi="Times New Roman"/>
          <w:sz w:val="22"/>
        </w:rPr>
        <w:t xml:space="preserve"> breakpoints. The lagged association estimates are presented as relative risks </w:t>
      </w:r>
      <w:r w:rsidR="001B4270" w:rsidRPr="00C95212">
        <w:rPr>
          <w:rFonts w:ascii="Times New Roman" w:hAnsi="Times New Roman"/>
          <w:sz w:val="22"/>
        </w:rPr>
        <w:t>(</w:t>
      </w:r>
      <w:r w:rsidR="00643AEA" w:rsidRPr="00C95212">
        <w:rPr>
          <w:rFonts w:ascii="Times New Roman" w:hAnsi="Times New Roman"/>
          <w:sz w:val="22"/>
        </w:rPr>
        <w:t>a 1</w:t>
      </w:r>
      <w:r w:rsidR="00F71CA2" w:rsidRPr="00C95212">
        <w:rPr>
          <w:rFonts w:ascii="Times New Roman" w:hAnsi="Times New Roman"/>
          <w:sz w:val="22"/>
        </w:rPr>
        <w:t xml:space="preserve"> </w:t>
      </w:r>
      <w:r w:rsidR="00F71CA2" w:rsidRPr="00C95212">
        <w:rPr>
          <w:rFonts w:ascii="Times New Roman" w:eastAsia="宋体" w:hAnsi="Times New Roman"/>
          <w:sz w:val="22"/>
        </w:rPr>
        <w:sym w:font="Symbol" w:char="F0B0"/>
      </w:r>
      <w:r w:rsidR="00F71CA2" w:rsidRPr="00C95212">
        <w:rPr>
          <w:rFonts w:ascii="Times New Roman" w:eastAsia="宋体" w:hAnsi="Times New Roman"/>
          <w:sz w:val="22"/>
        </w:rPr>
        <w:t>C</w:t>
      </w:r>
      <w:r w:rsidR="00643AEA" w:rsidRPr="00C95212">
        <w:rPr>
          <w:rFonts w:ascii="Times New Roman" w:hAnsi="Times New Roman"/>
          <w:sz w:val="22"/>
        </w:rPr>
        <w:t xml:space="preserve"> change</w:t>
      </w:r>
      <w:r w:rsidR="001B4270" w:rsidRPr="00C95212">
        <w:rPr>
          <w:rFonts w:ascii="Times New Roman" w:hAnsi="Times New Roman"/>
          <w:sz w:val="22"/>
        </w:rPr>
        <w:t xml:space="preserve">) </w:t>
      </w:r>
      <w:r w:rsidRPr="00C95212">
        <w:rPr>
          <w:rFonts w:ascii="Times New Roman" w:hAnsi="Times New Roman"/>
          <w:sz w:val="22"/>
        </w:rPr>
        <w:t xml:space="preserve">of 5th percentile (-3.1 </w:t>
      </w:r>
      <w:r w:rsidR="00F71CA2" w:rsidRPr="00C95212">
        <w:rPr>
          <w:rFonts w:ascii="Times New Roman" w:eastAsia="宋体" w:hAnsi="Times New Roman"/>
          <w:sz w:val="22"/>
        </w:rPr>
        <w:sym w:font="Symbol" w:char="F0B0"/>
      </w:r>
      <w:r w:rsidR="00F71CA2" w:rsidRPr="00C95212">
        <w:rPr>
          <w:rFonts w:ascii="Times New Roman" w:eastAsia="宋体" w:hAnsi="Times New Roman"/>
          <w:sz w:val="22"/>
        </w:rPr>
        <w:t>C</w:t>
      </w:r>
      <w:r w:rsidRPr="00C95212">
        <w:rPr>
          <w:rFonts w:ascii="Times New Roman" w:hAnsi="Times New Roman"/>
          <w:sz w:val="22"/>
        </w:rPr>
        <w:t xml:space="preserve">) or 95th percentile (24.9 </w:t>
      </w:r>
      <w:r w:rsidR="00F71CA2" w:rsidRPr="00C95212">
        <w:rPr>
          <w:rFonts w:ascii="Times New Roman" w:eastAsia="宋体" w:hAnsi="Times New Roman"/>
          <w:sz w:val="22"/>
        </w:rPr>
        <w:sym w:font="Symbol" w:char="F0B0"/>
      </w:r>
      <w:r w:rsidR="00F71CA2" w:rsidRPr="00C95212">
        <w:rPr>
          <w:rFonts w:ascii="Times New Roman" w:eastAsia="宋体" w:hAnsi="Times New Roman"/>
          <w:sz w:val="22"/>
        </w:rPr>
        <w:t>C</w:t>
      </w:r>
      <w:r w:rsidRPr="00C95212">
        <w:rPr>
          <w:rFonts w:ascii="Times New Roman" w:hAnsi="Times New Roman"/>
          <w:sz w:val="22"/>
        </w:rPr>
        <w:t xml:space="preserve">) relative to the referent </w:t>
      </w:r>
      <w:r w:rsidR="001B4270" w:rsidRPr="00C95212">
        <w:rPr>
          <w:rFonts w:ascii="Times New Roman" w:hAnsi="Times New Roman"/>
          <w:sz w:val="22"/>
        </w:rPr>
        <w:t>level</w:t>
      </w:r>
      <w:r w:rsidRPr="00C95212">
        <w:rPr>
          <w:rFonts w:ascii="Times New Roman" w:hAnsi="Times New Roman"/>
          <w:sz w:val="22"/>
        </w:rPr>
        <w:t xml:space="preserve"> (</w:t>
      </w:r>
      <w:r w:rsidR="001B4270" w:rsidRPr="00C95212">
        <w:rPr>
          <w:rFonts w:ascii="Times New Roman" w:hAnsi="Times New Roman"/>
          <w:sz w:val="22"/>
        </w:rPr>
        <w:t>50th percentile</w:t>
      </w:r>
      <w:r w:rsidR="001E556C" w:rsidRPr="00C95212">
        <w:rPr>
          <w:rFonts w:ascii="Times New Roman" w:hAnsi="Times New Roman"/>
          <w:sz w:val="22"/>
        </w:rPr>
        <w:t>, 6.1</w:t>
      </w:r>
      <w:r w:rsidR="00F71CA2" w:rsidRPr="00C95212">
        <w:rPr>
          <w:rFonts w:ascii="Times New Roman" w:hAnsi="Times New Roman"/>
          <w:sz w:val="22"/>
        </w:rPr>
        <w:t xml:space="preserve"> </w:t>
      </w:r>
      <w:r w:rsidR="00F71CA2" w:rsidRPr="00C95212">
        <w:rPr>
          <w:rFonts w:ascii="Times New Roman" w:eastAsia="宋体" w:hAnsi="Times New Roman"/>
          <w:sz w:val="22"/>
        </w:rPr>
        <w:sym w:font="Symbol" w:char="F0B0"/>
      </w:r>
      <w:r w:rsidR="00F71CA2" w:rsidRPr="00C95212">
        <w:rPr>
          <w:rFonts w:ascii="Times New Roman" w:eastAsia="宋体" w:hAnsi="Times New Roman"/>
          <w:sz w:val="22"/>
        </w:rPr>
        <w:t>C</w:t>
      </w:r>
      <w:r w:rsidRPr="00C95212">
        <w:rPr>
          <w:rFonts w:ascii="Times New Roman" w:hAnsi="Times New Roman"/>
          <w:sz w:val="22"/>
        </w:rPr>
        <w:t xml:space="preserve">). </w:t>
      </w:r>
      <w:r w:rsidR="001B4270" w:rsidRPr="00C95212">
        <w:rPr>
          <w:rFonts w:ascii="Times New Roman" w:hAnsi="Times New Roman"/>
          <w:color w:val="000000"/>
          <w:kern w:val="0"/>
          <w:sz w:val="22"/>
        </w:rPr>
        <w:t>E</w:t>
      </w:r>
      <w:r w:rsidR="001B4270" w:rsidRPr="00C95212">
        <w:rPr>
          <w:rFonts w:ascii="Times New Roman" w:hAnsi="Times New Roman"/>
          <w:sz w:val="22"/>
        </w:rPr>
        <w:t xml:space="preserve">rror bars indicate 95% confidence intervals. </w:t>
      </w:r>
      <w:r w:rsidR="001B4270" w:rsidRPr="00C95212">
        <w:rPr>
          <w:rFonts w:ascii="Times New Roman" w:hAnsi="Times New Roman"/>
          <w:noProof/>
          <w:sz w:val="22"/>
        </w:rPr>
        <w:t>Significant associations (</w:t>
      </w:r>
      <w:r w:rsidR="001B4270" w:rsidRPr="00C95212">
        <w:rPr>
          <w:rFonts w:ascii="Times New Roman" w:hAnsi="Times New Roman"/>
          <w:i/>
          <w:sz w:val="22"/>
        </w:rPr>
        <w:t>p</w:t>
      </w:r>
      <w:r w:rsidR="001B4270" w:rsidRPr="00C95212">
        <w:rPr>
          <w:rFonts w:ascii="Times New Roman" w:hAnsi="Times New Roman"/>
          <w:sz w:val="22"/>
        </w:rPr>
        <w:t xml:space="preserve">-value </w:t>
      </w:r>
      <w:r w:rsidR="001B4270" w:rsidRPr="00C95212">
        <w:rPr>
          <w:rFonts w:ascii="Times New Roman" w:hAnsi="Times New Roman"/>
          <w:noProof/>
          <w:sz w:val="22"/>
        </w:rPr>
        <w:t xml:space="preserve">&lt;0.05) are shown in red. </w:t>
      </w:r>
      <w:r w:rsidRPr="00C95212">
        <w:rPr>
          <w:rFonts w:ascii="Times New Roman" w:hAnsi="Times New Roman"/>
          <w:sz w:val="22"/>
        </w:rPr>
        <w:t xml:space="preserve">Linear mixed-effects models coupled with distributed lag nonlinear models, with adjustments for </w:t>
      </w:r>
      <w:r w:rsidR="009B1256" w:rsidRPr="00C95212">
        <w:rPr>
          <w:rFonts w:ascii="Times New Roman" w:hAnsi="Times New Roman"/>
          <w:color w:val="000000"/>
          <w:kern w:val="0"/>
          <w:sz w:val="22"/>
        </w:rPr>
        <w:t>body mass index, urinary cotinine</w:t>
      </w:r>
      <w:r w:rsidRPr="00C95212">
        <w:rPr>
          <w:rFonts w:ascii="Times New Roman" w:hAnsi="Times New Roman"/>
          <w:color w:val="000000"/>
          <w:kern w:val="0"/>
          <w:sz w:val="22"/>
        </w:rPr>
        <w:t xml:space="preserve">, season, corresponding exposure periods of fine particulate matter and ozone. </w:t>
      </w:r>
      <w:r w:rsidRPr="00C95212">
        <w:rPr>
          <w:rFonts w:ascii="Times New Roman" w:hAnsi="Times New Roman"/>
          <w:sz w:val="22"/>
        </w:rPr>
        <w:t>Abbreviations:</w:t>
      </w:r>
      <w:r w:rsidRPr="00C95212">
        <w:rPr>
          <w:sz w:val="22"/>
        </w:rPr>
        <w:t xml:space="preserve"> </w:t>
      </w:r>
      <w:r w:rsidR="00D80DA4" w:rsidRPr="00C95212">
        <w:rPr>
          <w:rFonts w:ascii="Times New Roman" w:hAnsi="Times New Roman"/>
          <w:sz w:val="22"/>
        </w:rPr>
        <w:t>l</w:t>
      </w:r>
      <w:r w:rsidR="00566BD3" w:rsidRPr="00C95212">
        <w:rPr>
          <w:rFonts w:ascii="Times New Roman" w:hAnsi="Times New Roman"/>
          <w:sz w:val="22"/>
        </w:rPr>
        <w:t xml:space="preserve">ag 0, averaged levels of </w:t>
      </w:r>
      <w:r w:rsidR="00D80DA4" w:rsidRPr="00C95212">
        <w:rPr>
          <w:rFonts w:ascii="Times New Roman" w:hAnsi="Times New Roman"/>
          <w:sz w:val="22"/>
        </w:rPr>
        <w:t>AT</w:t>
      </w:r>
      <w:r w:rsidR="00566BD3" w:rsidRPr="00C95212">
        <w:rPr>
          <w:rFonts w:ascii="Times New Roman" w:hAnsi="Times New Roman"/>
          <w:sz w:val="22"/>
        </w:rPr>
        <w:t xml:space="preserve"> over the last 24 h before each participant’s clinic visit; lag 0-1, 1 to 2 days; lag 0-2, 1 to 3 days and so on up to lag 0-6; </w:t>
      </w:r>
      <w:r w:rsidR="008270F4" w:rsidRPr="00C95212">
        <w:rPr>
          <w:rFonts w:ascii="Times New Roman" w:hAnsi="Times New Roman"/>
          <w:noProof/>
          <w:sz w:val="22"/>
        </w:rPr>
        <w:t>GDF-15, growth differentiation factor-15</w:t>
      </w:r>
      <w:r w:rsidRPr="00C95212">
        <w:rPr>
          <w:rFonts w:ascii="Times New Roman" w:hAnsi="Times New Roman"/>
          <w:sz w:val="22"/>
        </w:rPr>
        <w:t>; AT, apparent temperature.</w:t>
      </w:r>
    </w:p>
    <w:p w:rsidR="00F473AB" w:rsidRDefault="00595B10" w:rsidP="004A485E">
      <w:pPr>
        <w:widowControl/>
        <w:snapToGrid w:val="0"/>
        <w:spacing w:line="360" w:lineRule="auto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eTable 2</w:t>
      </w:r>
      <w:r w:rsidR="00351FAE">
        <w:rPr>
          <w:rFonts w:ascii="Times New Roman" w:hAnsi="Times New Roman"/>
          <w:b/>
          <w:sz w:val="24"/>
          <w:szCs w:val="24"/>
        </w:rPr>
        <w:t>.</w:t>
      </w:r>
      <w:r w:rsidR="00351FAE" w:rsidRPr="00D71415">
        <w:rPr>
          <w:rFonts w:ascii="Times New Roman" w:hAnsi="Times New Roman"/>
          <w:b/>
          <w:sz w:val="24"/>
          <w:szCs w:val="24"/>
        </w:rPr>
        <w:t xml:space="preserve"> Results from </w:t>
      </w:r>
      <w:r w:rsidR="00935FCC">
        <w:rPr>
          <w:rFonts w:ascii="Times New Roman" w:hAnsi="Times New Roman"/>
          <w:b/>
          <w:sz w:val="24"/>
          <w:szCs w:val="24"/>
        </w:rPr>
        <w:t>s</w:t>
      </w:r>
      <w:r w:rsidR="00935FCC" w:rsidRPr="00D71415">
        <w:rPr>
          <w:rFonts w:ascii="Times New Roman" w:hAnsi="Times New Roman"/>
          <w:b/>
          <w:sz w:val="24"/>
          <w:szCs w:val="24"/>
        </w:rPr>
        <w:t xml:space="preserve">ensitivity </w:t>
      </w:r>
      <w:r w:rsidR="00935FCC">
        <w:rPr>
          <w:rFonts w:ascii="Times New Roman" w:hAnsi="Times New Roman"/>
          <w:b/>
          <w:sz w:val="24"/>
          <w:szCs w:val="24"/>
        </w:rPr>
        <w:t>a</w:t>
      </w:r>
      <w:r w:rsidR="00935FCC" w:rsidRPr="00D71415">
        <w:rPr>
          <w:rFonts w:ascii="Times New Roman" w:hAnsi="Times New Roman"/>
          <w:b/>
          <w:sz w:val="24"/>
          <w:szCs w:val="24"/>
        </w:rPr>
        <w:t>nalyses</w:t>
      </w:r>
      <w:r>
        <w:rPr>
          <w:rFonts w:ascii="Times New Roman" w:hAnsi="Times New Roman"/>
          <w:b/>
          <w:sz w:val="24"/>
          <w:szCs w:val="24"/>
        </w:rPr>
        <w:t xml:space="preserve"> of hs-cTnI</w:t>
      </w:r>
      <w:r w:rsidR="00351FAE" w:rsidRPr="00D71415">
        <w:rPr>
          <w:rFonts w:ascii="Times New Roman" w:hAnsi="Times New Roman"/>
          <w:b/>
          <w:sz w:val="24"/>
          <w:szCs w:val="24"/>
        </w:rPr>
        <w:t>.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170"/>
        <w:gridCol w:w="644"/>
        <w:gridCol w:w="601"/>
        <w:gridCol w:w="1973"/>
        <w:gridCol w:w="222"/>
        <w:gridCol w:w="601"/>
        <w:gridCol w:w="1973"/>
        <w:gridCol w:w="222"/>
        <w:gridCol w:w="822"/>
        <w:gridCol w:w="2700"/>
        <w:gridCol w:w="222"/>
        <w:gridCol w:w="607"/>
        <w:gridCol w:w="1993"/>
      </w:tblGrid>
      <w:tr w:rsidR="00F473AB" w:rsidRPr="00F1264B" w:rsidTr="00F473AB">
        <w:trPr>
          <w:trHeight w:val="144"/>
        </w:trPr>
        <w:tc>
          <w:tcPr>
            <w:tcW w:w="0" w:type="auto"/>
            <w:vMerge w:val="restart"/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b/>
                <w:sz w:val="22"/>
              </w:rPr>
            </w:pPr>
            <w:r w:rsidRPr="00F1264B">
              <w:rPr>
                <w:rFonts w:ascii="Times New Roman" w:hAnsi="Times New Roman"/>
                <w:b/>
                <w:bCs/>
                <w:color w:val="000000"/>
                <w:sz w:val="22"/>
              </w:rPr>
              <w:t>Pollutants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/>
                <w:bCs/>
                <w:color w:val="000000"/>
                <w:sz w:val="22"/>
              </w:rPr>
              <w:t xml:space="preserve">Lag </w:t>
            </w:r>
          </w:p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/>
                <w:bCs/>
                <w:color w:val="000000"/>
                <w:sz w:val="22"/>
              </w:rPr>
              <w:t>days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vAlign w:val="center"/>
          </w:tcPr>
          <w:p w:rsidR="00F473AB" w:rsidRPr="00F1264B" w:rsidRDefault="00F473AB" w:rsidP="00F473AB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 w:val="22"/>
              </w:rPr>
            </w:pPr>
            <w:r w:rsidRPr="00F1264B">
              <w:rPr>
                <w:rFonts w:ascii="Times New Roman" w:hAnsi="Times New Roman"/>
                <w:b/>
                <w:bCs/>
                <w:color w:val="000000"/>
                <w:sz w:val="22"/>
              </w:rPr>
              <w:t>Main models</w:t>
            </w:r>
          </w:p>
        </w:tc>
        <w:tc>
          <w:tcPr>
            <w:tcW w:w="0" w:type="auto"/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b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/>
                <w:color w:val="000000"/>
                <w:sz w:val="22"/>
              </w:rPr>
              <w:t xml:space="preserve">Sensitivity analyses </w:t>
            </w:r>
          </w:p>
        </w:tc>
      </w:tr>
      <w:tr w:rsidR="00F473AB" w:rsidRPr="00F1264B" w:rsidTr="00F473AB">
        <w:trPr>
          <w:trHeight w:val="144"/>
        </w:trPr>
        <w:tc>
          <w:tcPr>
            <w:tcW w:w="0" w:type="auto"/>
            <w:vMerge/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gridSpan w:val="2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widowControl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Log-transformed </w:t>
            </w:r>
          </w:p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pollutant concentrations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Excluding individuals living </w:t>
            </w:r>
          </w:p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beyond 1 km from monitoring station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Excluding individuals with </w:t>
            </w:r>
          </w:p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cotinine levels &gt;75th </w:t>
            </w:r>
          </w:p>
        </w:tc>
      </w:tr>
      <w:tr w:rsidR="00F473AB" w:rsidRPr="00F1264B" w:rsidTr="00F473AB">
        <w:trPr>
          <w:trHeight w:val="144"/>
        </w:trPr>
        <w:tc>
          <w:tcPr>
            <w:tcW w:w="0" w:type="auto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IQR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 xml:space="preserve">% changes </w:t>
            </w:r>
          </w:p>
          <w:p w:rsidR="00F473AB" w:rsidRPr="00F1264B" w:rsidRDefault="00F473AB" w:rsidP="00F473A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in hs-cTnI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IQR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 xml:space="preserve">% changes </w:t>
            </w:r>
          </w:p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in hs-cTnI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IQR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 xml:space="preserve">% changes </w:t>
            </w:r>
          </w:p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in hs-cTnI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IQR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 xml:space="preserve">% changes </w:t>
            </w:r>
          </w:p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in hs-cTnI</w:t>
            </w:r>
          </w:p>
        </w:tc>
      </w:tr>
      <w:tr w:rsidR="00F473AB" w:rsidRPr="00F1264B" w:rsidTr="00F473AB">
        <w:trPr>
          <w:trHeight w:val="144"/>
        </w:trPr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  <w:r w:rsidRPr="00F1264B">
              <w:rPr>
                <w:rFonts w:ascii="Times New Roman" w:hAnsi="Times New Roman"/>
                <w:sz w:val="22"/>
              </w:rPr>
              <w:t>PM</w:t>
            </w:r>
            <w:r w:rsidRPr="00F1264B">
              <w:rPr>
                <w:rFonts w:ascii="Times New Roman" w:hAnsi="Times New Roman"/>
                <w:sz w:val="22"/>
                <w:vertAlign w:val="subscript"/>
              </w:rPr>
              <w:t>2.5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64.8 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22.5 (-1.5, 46.6)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0.58 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42.5 (4.7, 80.2)</w:t>
            </w:r>
            <w:r w:rsidRPr="00FE6A82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64.8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29.5 (-0.1, 59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F1264B">
              <w:rPr>
                <w:rFonts w:ascii="Times New Roman" w:hAnsi="Times New Roman"/>
                <w:color w:val="000000"/>
                <w:sz w:val="22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64.8 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16.4 (-11.8, 44.5)</w:t>
            </w:r>
          </w:p>
        </w:tc>
      </w:tr>
      <w:tr w:rsidR="00F473AB" w:rsidRPr="00F1264B" w:rsidTr="00F473AB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54.3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25.1 (0.4, 49.7)</w:t>
            </w:r>
            <w:r w:rsidRPr="00FE6A82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0.43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43.1 (7.1, 79.1)</w:t>
            </w:r>
            <w:r w:rsidRPr="00FE6A82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54.3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33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 (2.6, 63.4)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54.3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22.3 (-7.5, 52.1)</w:t>
            </w:r>
          </w:p>
        </w:tc>
      </w:tr>
      <w:tr w:rsidR="00F473AB" w:rsidRPr="00F1264B" w:rsidTr="00F473AB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55.9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30.2 (2.2, 58.3)</w:t>
            </w:r>
            <w:r w:rsidRPr="00FE6A82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0.42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50.3 (9.9, 90.7)</w:t>
            </w:r>
            <w:r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55.9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40.4 (5.5, 75.3)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55.9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31.5 (-3.7, 66.7)</w:t>
            </w:r>
          </w:p>
        </w:tc>
      </w:tr>
      <w:tr w:rsidR="00F473AB" w:rsidRPr="00F1264B" w:rsidTr="00F473AB">
        <w:trPr>
          <w:trHeight w:val="139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62.9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36.9 (3.6, 70.2)</w:t>
            </w:r>
            <w:r w:rsidRPr="00FE6A82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0.41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54.0 (11.3, 96.7)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62.9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50.1 (8.2, 92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F1264B">
              <w:rPr>
                <w:rFonts w:ascii="Times New Roman" w:hAnsi="Times New Roman"/>
                <w:color w:val="000000"/>
                <w:sz w:val="22"/>
              </w:rPr>
              <w:t>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62.9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43.5 (-0.2, 87.3)</w:t>
            </w:r>
          </w:p>
        </w:tc>
      </w:tr>
      <w:tr w:rsidR="00F473AB" w:rsidRPr="00F1264B" w:rsidTr="00F473AB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79.1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47.7 (4.1, 91.4)</w:t>
            </w:r>
            <w:r w:rsidRPr="00FE6A82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0.46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65.5 (12.7, 118.3)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79.1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66.5 (10.7, 122.4)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79.1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62.3 (1.9, 122.7)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  <w:tr w:rsidR="00F473AB" w:rsidRPr="00F1264B" w:rsidTr="00F473AB">
        <w:trPr>
          <w:trHeight w:val="139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72.2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39.5 (1.4, 77.7)</w:t>
            </w:r>
            <w:r w:rsidRPr="00FE6A82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0.41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56.5 (9.4, 103.7)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72.2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55.5 (7.4, 103.6)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72.2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54.1 (0.1, 108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F1264B">
              <w:rPr>
                <w:rFonts w:ascii="Times New Roman" w:hAnsi="Times New Roman"/>
                <w:color w:val="000000"/>
                <w:sz w:val="22"/>
              </w:rPr>
              <w:t>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  <w:tr w:rsidR="00F473AB" w:rsidRPr="00F1264B" w:rsidTr="00F473AB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70.2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33.2 (-2.8, 69.2)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0.40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50.7 (5.5, 96.0)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70.2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47.4 (2.6, 92.2)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70.2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45.4 (-5.2, 95.9)</w:t>
            </w:r>
          </w:p>
        </w:tc>
      </w:tr>
      <w:tr w:rsidR="00F473AB" w:rsidRPr="00F1264B" w:rsidTr="00F473AB">
        <w:trPr>
          <w:trHeight w:val="139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41.4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8.3 (-13.3, 29.9)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0.23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19.2 (-6.6, 44.9)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41.4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13.9 (-11.3, 39.1)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41.4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3.9 (-22.3, 30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F1264B">
              <w:rPr>
                <w:rFonts w:ascii="Times New Roman" w:hAnsi="Times New Roman"/>
                <w:color w:val="000000"/>
                <w:sz w:val="22"/>
              </w:rPr>
              <w:t>)</w:t>
            </w:r>
          </w:p>
        </w:tc>
      </w:tr>
      <w:tr w:rsidR="00F473AB" w:rsidRPr="00F1264B" w:rsidTr="00F473AB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0-13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37.6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4.5 (-20.9, 29.8)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0.19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14.5 (-12.4, 41.4)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37.6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12.6 (-17.6, 42.8)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37.6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-11.8 (-37.9, 14.3)</w:t>
            </w:r>
          </w:p>
        </w:tc>
      </w:tr>
      <w:tr w:rsidR="00F473AB" w:rsidRPr="00F1264B" w:rsidTr="00F473AB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PNC</w:t>
            </w:r>
            <w:r w:rsidRPr="00F1264B">
              <w:rPr>
                <w:rFonts w:ascii="Times New Roman" w:hAnsi="Times New Roman"/>
                <w:color w:val="000000"/>
                <w:sz w:val="22"/>
                <w:vertAlign w:val="subscript"/>
              </w:rPr>
              <w:t>5-50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5.9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61.0 (18.7, 103.3)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0.21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17.2 (0.2, 34.2)</w:t>
            </w:r>
            <w:r w:rsidR="00316697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30.6 (-3.3, 64.4)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5.9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21.8 (-9.4, 53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F1264B">
              <w:rPr>
                <w:rFonts w:ascii="Times New Roman" w:hAnsi="Times New Roman"/>
                <w:color w:val="000000"/>
                <w:sz w:val="22"/>
              </w:rPr>
              <w:t>)</w:t>
            </w:r>
          </w:p>
        </w:tc>
      </w:tr>
      <w:tr w:rsidR="00F473AB" w:rsidRPr="00F1264B" w:rsidTr="00F473AB">
        <w:trPr>
          <w:trHeight w:val="139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6.1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70.8 (19.0, 122.5)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0.20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14.6 (-5.8, 35.1)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6.1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31.5 (-7.3, 70.3)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6.1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23.1 (-12.7, 59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F1264B">
              <w:rPr>
                <w:rFonts w:ascii="Times New Roman" w:hAnsi="Times New Roman"/>
                <w:color w:val="000000"/>
                <w:sz w:val="22"/>
              </w:rPr>
              <w:t>)</w:t>
            </w:r>
          </w:p>
        </w:tc>
      </w:tr>
      <w:tr w:rsidR="00F473AB" w:rsidRPr="00F1264B" w:rsidTr="00F473AB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5.6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60.2 (13.1, 107.3)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0.18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10.3 (-13.5, 34.1)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5.6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24.1 (-11.9, 60.1)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5.6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19.1 (-14.9, 53.1)</w:t>
            </w:r>
          </w:p>
        </w:tc>
      </w:tr>
      <w:tr w:rsidR="00F473AB" w:rsidRPr="00F1264B" w:rsidTr="00F473AB">
        <w:trPr>
          <w:trHeight w:val="139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4.5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41.1 (5.6, 76.6)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0.14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6.1 (-17.1, 29.4)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4.5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15.3 (-14.5, 45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F1264B">
              <w:rPr>
                <w:rFonts w:ascii="Times New Roman" w:hAnsi="Times New Roman"/>
                <w:color w:val="000000"/>
                <w:sz w:val="22"/>
              </w:rPr>
              <w:t>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4.5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13.9 (-14.9, 42.7)</w:t>
            </w:r>
          </w:p>
        </w:tc>
      </w:tr>
      <w:tr w:rsidR="00F473AB" w:rsidRPr="00F1264B" w:rsidTr="00F473AB">
        <w:trPr>
          <w:trHeight w:val="7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3.9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31.1 (1.2, 60.9)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0.13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5.2 (-18.7, 29.2)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11.4 (-15.9, 38.6)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3.9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12.3 (-14.6, 39.3)</w:t>
            </w:r>
          </w:p>
        </w:tc>
      </w:tr>
      <w:tr w:rsidR="00F473AB" w:rsidRPr="00F1264B" w:rsidTr="00F473AB">
        <w:trPr>
          <w:trHeight w:val="139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3.7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28.2 (-0.4, 56.8)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0.12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7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 (-18.6, 32.6)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11.7 (-16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F1264B">
              <w:rPr>
                <w:rFonts w:ascii="Times New Roman" w:hAnsi="Times New Roman"/>
                <w:color w:val="000000"/>
                <w:sz w:val="22"/>
              </w:rPr>
              <w:t>, 39.4)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3.7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14.3 (-13.4, 42.1)</w:t>
            </w:r>
          </w:p>
        </w:tc>
      </w:tr>
      <w:tr w:rsidR="00F473AB" w:rsidRPr="00F1264B" w:rsidTr="00F473AB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4.1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34.6 (1.3, 68.0)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0.13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13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 (-18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F1264B">
              <w:rPr>
                <w:rFonts w:ascii="Times New Roman" w:hAnsi="Times New Roman"/>
                <w:color w:val="000000"/>
                <w:sz w:val="22"/>
              </w:rPr>
              <w:t>, 44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F1264B">
              <w:rPr>
                <w:rFonts w:ascii="Times New Roman" w:hAnsi="Times New Roman"/>
                <w:color w:val="000000"/>
                <w:sz w:val="22"/>
              </w:rPr>
              <w:t>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4.1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17.8 (-15.1, 50.7)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4.1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22.3 (-11.1, 55.8)</w:t>
            </w:r>
          </w:p>
        </w:tc>
      </w:tr>
      <w:tr w:rsidR="00F473AB" w:rsidRPr="00F1264B" w:rsidTr="00F473AB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4.0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70.8 (28.9, 112.7)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0.13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45.9 (7.4, 84.5)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4.0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56.6 (13.4, 99.7)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4.0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63.4 (19.4, 107.4)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  <w:tr w:rsidR="00F473AB" w:rsidRPr="00F1264B" w:rsidTr="00F473AB">
        <w:trPr>
          <w:trHeight w:val="139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0-13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4.0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118.6 (62.4, 174.8)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0.13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76.6 (31.5, 121.7)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4.0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107.6 (43.9, 171.2)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4.0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120 (54.4, 185.6)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  <w:tr w:rsidR="00F473AB" w:rsidRPr="00F1264B" w:rsidTr="004A4ACA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PNC</w:t>
            </w:r>
            <w:r w:rsidRPr="00F1264B">
              <w:rPr>
                <w:rFonts w:ascii="Times New Roman" w:hAnsi="Times New Roman"/>
                <w:color w:val="000000"/>
                <w:sz w:val="22"/>
                <w:vertAlign w:val="subscript"/>
              </w:rPr>
              <w:t>50-100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3.8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48.7 (19.5, 77.8)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0.34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49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 (20.6, 77.3)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30.8 (2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F1264B">
              <w:rPr>
                <w:rFonts w:ascii="Times New Roman" w:hAnsi="Times New Roman"/>
                <w:color w:val="000000"/>
                <w:sz w:val="22"/>
              </w:rPr>
              <w:t>, 59.5)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3.8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21.9 (-7.2, 51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F1264B">
              <w:rPr>
                <w:rFonts w:ascii="Times New Roman" w:hAnsi="Times New Roman"/>
                <w:color w:val="000000"/>
                <w:sz w:val="22"/>
              </w:rPr>
              <w:t>)</w:t>
            </w:r>
          </w:p>
        </w:tc>
      </w:tr>
      <w:tr w:rsidR="00F473AB" w:rsidRPr="00F1264B" w:rsidTr="004A4ACA">
        <w:trPr>
          <w:trHeight w:val="139"/>
        </w:trPr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0-1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3.2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57.2 (26.0, 88.5)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0.33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76.2 (36.4, 115.9)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44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 (10.2, 77.9)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3.2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36.7 (2.7, 70.8)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  <w:tr w:rsidR="00F473AB" w:rsidRPr="00F1264B" w:rsidTr="004A4ACA">
        <w:trPr>
          <w:trHeight w:val="144"/>
        </w:trPr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0-2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3.1 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70.0 (33.9, 106.2)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0.30 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95.3 (47.6, 142.9)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3.1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62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 (19.6, 104.4)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3.1 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58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 (15.4, 100.7)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  <w:tr w:rsidR="00F473AB" w:rsidRPr="00F1264B" w:rsidTr="00F473AB">
        <w:trPr>
          <w:trHeight w:val="139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3.0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77.5 (38.6, 116.5)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0.28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115.6 (58.2, 173.1)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75.2 (27.1, 123.3)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3.0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77.8 (28.5, 127.1)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  <w:tr w:rsidR="00F473AB" w:rsidRPr="00F1264B" w:rsidTr="00F473AB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2.8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80.8 (40.7, 120.8)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0.27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133</w:t>
            </w:r>
            <w:r w:rsidR="009F5FEC"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 (67.6, 198.4)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2.8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81.5 (31.3, 131.7)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2.8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92.3 (39.3, 145.3)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  <w:tr w:rsidR="00F473AB" w:rsidRPr="00F1264B" w:rsidTr="00F473AB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2.5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80.8 (41.4, 120.2)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0.23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132.4 (69.9, 194.9)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2.5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80.6 (32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F1264B">
              <w:rPr>
                <w:rFonts w:ascii="Times New Roman" w:hAnsi="Times New Roman"/>
                <w:color w:val="000000"/>
                <w:sz w:val="22"/>
              </w:rPr>
              <w:t>, 129.3)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2.5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99.2 (46.1, 152.3)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  <w:tr w:rsidR="00F473AB" w:rsidRPr="00F1264B" w:rsidTr="00F473AB">
        <w:trPr>
          <w:trHeight w:val="139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2.9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105.9 (54.1, 157.7)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0.26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182.1 (96.4, 267.9)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99.7 (38.5, 161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F1264B">
              <w:rPr>
                <w:rFonts w:ascii="Times New Roman" w:hAnsi="Times New Roman"/>
                <w:color w:val="000000"/>
                <w:sz w:val="22"/>
              </w:rPr>
              <w:t>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2.9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134.8 (63.7, 206)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  <w:tr w:rsidR="00F473AB" w:rsidRPr="00F1264B" w:rsidTr="00F473AB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2.9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137.9 (78.6, 197.2)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0.26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238.2 (126.4, 350)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89.5 (30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F1264B">
              <w:rPr>
                <w:rFonts w:ascii="Times New Roman" w:hAnsi="Times New Roman"/>
                <w:color w:val="000000"/>
                <w:sz w:val="22"/>
              </w:rPr>
              <w:t>, 149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F1264B">
              <w:rPr>
                <w:rFonts w:ascii="Times New Roman" w:hAnsi="Times New Roman"/>
                <w:color w:val="000000"/>
                <w:sz w:val="22"/>
              </w:rPr>
              <w:t>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2.9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150.6 (72.5, 228.7)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  <w:tr w:rsidR="00F473AB" w:rsidRPr="00F1264B" w:rsidTr="00F473AB">
        <w:trPr>
          <w:trHeight w:val="139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0-13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3.1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154.7 (94.4, 215.1)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0.27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225.7 (96.1, 355.3)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109.4 (45.2, 173.6)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3.1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153.1 (73.8, 232.5)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  <w:tr w:rsidR="00F473AB" w:rsidRPr="00F1264B" w:rsidTr="00F473AB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PNC</w:t>
            </w:r>
            <w:r w:rsidRPr="00F1264B">
              <w:rPr>
                <w:rFonts w:ascii="Times New Roman" w:hAnsi="Times New Roman"/>
                <w:color w:val="000000"/>
                <w:sz w:val="22"/>
                <w:vertAlign w:val="subscript"/>
              </w:rPr>
              <w:t>100-560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4.4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38.6 (8.5, 68.6)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0.57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21.2 (-2.9, 45.3)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4.4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36.2 (2.8, 69.5)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4.4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39.9 (3.2, 76.6)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  <w:tr w:rsidR="00F473AB" w:rsidRPr="00F1264B" w:rsidTr="00F473AB">
        <w:trPr>
          <w:trHeight w:val="139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2.4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32.4 (12.3, 52.6)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0.45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24.7 (0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F1264B">
              <w:rPr>
                <w:rFonts w:ascii="Times New Roman" w:hAnsi="Times New Roman"/>
                <w:color w:val="000000"/>
                <w:sz w:val="22"/>
              </w:rPr>
              <w:t>, 49.4)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2.4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31.1 (8.8, 53.4)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2.4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35.9 (11.8, 60.1)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  <w:tr w:rsidR="00F473AB" w:rsidRPr="00F1264B" w:rsidTr="00F473AB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2.6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49.7 (21.8, 77.6)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0.44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30.7 (2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F1264B">
              <w:rPr>
                <w:rFonts w:ascii="Times New Roman" w:hAnsi="Times New Roman"/>
                <w:color w:val="000000"/>
                <w:sz w:val="22"/>
              </w:rPr>
              <w:t>, 59.3)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2.6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48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 (17.8, 78.2)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2.6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58.2 (25.1, 91.3)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  <w:tr w:rsidR="00F473AB" w:rsidRPr="00F1264B" w:rsidTr="00F473AB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2.7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63.9 (28.9, 98.9)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0.41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32.9 (2.3, 63.4)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2.7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61.8 (24.5, 99.2)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2.7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78.3 (36.2, 120.5)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  <w:tr w:rsidR="00F473AB" w:rsidRPr="00F1264B" w:rsidTr="00F473AB">
        <w:trPr>
          <w:trHeight w:val="139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2.3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58.4 (26.3, 90.5)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0.34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27.1 (0.6, 53.5)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2.3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56.4 (22.3, 90.6)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2.3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73.5 (34.4, 112.5)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  <w:tr w:rsidR="00F473AB" w:rsidRPr="00F1264B" w:rsidTr="00F473AB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2.4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64.0 (26.7, 101.3)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0.34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26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 (-2.2, 54.3)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2.4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61.3 (21.8, 100.9)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2.4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82.7 (36.3, 129.1)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  <w:tr w:rsidR="00F473AB" w:rsidRPr="00F1264B" w:rsidTr="00F473AB">
        <w:trPr>
          <w:trHeight w:val="139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1.8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44.8 (17.1, 72.5)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0.30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19.4 (-5.6, 44.5)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1.8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42.5 (12.9, 72.1)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1.8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57.9 (24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F1264B">
              <w:rPr>
                <w:rFonts w:ascii="Times New Roman" w:hAnsi="Times New Roman"/>
                <w:color w:val="000000"/>
                <w:sz w:val="22"/>
              </w:rPr>
              <w:t>, 91.8)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  <w:tr w:rsidR="00F473AB" w:rsidRPr="00F1264B" w:rsidTr="00F473AB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1.6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25.9 (-0.1, 51.9)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0.23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3.1 (-16.2, 22.4)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1.6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23.1 (-4.9, 51.2)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1.6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32.2 (2.5, 61.8)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  <w:tr w:rsidR="00F473AB" w:rsidRPr="00F1264B" w:rsidTr="00F473AB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0-13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1.7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20.5 (-11.7, 52.8)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0.23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-5.8 (-27.2, 15.6)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1.7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22.5 (-14.7, 59.6)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1.7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12.8 (-19.2, 44.7)</w:t>
            </w:r>
          </w:p>
        </w:tc>
      </w:tr>
      <w:tr w:rsidR="00F473AB" w:rsidRPr="00F1264B" w:rsidTr="00F473AB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BC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3.9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40.9 (20.7, 61.1)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0.53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58.5 (25.2, 91.7)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40.2 (17.7, 62.8)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3.9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48.6 (23.8, 73.3)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  <w:tr w:rsidR="00F473AB" w:rsidRPr="00F1264B" w:rsidTr="00F473AB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3.5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51.4 (27.9, 74.9)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0.44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71.2 (32.9, 109.4)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50.6 (24.7, 76.4)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3.5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61.8 (33.4, 90.2)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  <w:tr w:rsidR="00F473AB" w:rsidRPr="00F1264B" w:rsidTr="00F473AB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3.9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77.5 (42.4, 112.5)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0.41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87.3 (41.1, 133.4)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76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 (38.4, 113.7)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3.9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94.9 (52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F1264B">
              <w:rPr>
                <w:rFonts w:ascii="Times New Roman" w:hAnsi="Times New Roman"/>
                <w:color w:val="000000"/>
                <w:sz w:val="22"/>
              </w:rPr>
              <w:t>, 137.7)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  <w:tr w:rsidR="00F473AB" w:rsidRPr="00F1264B" w:rsidTr="00F473AB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3.4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76.7 (42.7, 110.7)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0.36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88.2 (41.9, 134.5)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75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 (38.9, 111.1)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3.4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93.7 (51.9, 135.4)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  <w:tr w:rsidR="00F473AB" w:rsidRPr="00F1264B" w:rsidTr="00F473AB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3.8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99.0 (53.5, 144.6)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0.39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111.1 (50.4, 171.8)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95.9 (48.2, 143.7)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3.8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121.3 (63.7, 178.8)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  <w:tr w:rsidR="00F473AB" w:rsidRPr="00F1264B" w:rsidTr="00F473AB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3.4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91.5 (48.9, 134.0)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0.32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90.1 (40.5, 139.8)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87.6 (43.3, 132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F1264B">
              <w:rPr>
                <w:rFonts w:ascii="Times New Roman" w:hAnsi="Times New Roman"/>
                <w:color w:val="000000"/>
                <w:sz w:val="22"/>
              </w:rPr>
              <w:t>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3.4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109.7 (55.7, 163.8)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  <w:tr w:rsidR="00F473AB" w:rsidRPr="00F1264B" w:rsidTr="00F473AB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3.8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105.6 (53.9, 157.3)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0.36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105.6 (43.8, 167.5)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99.5 (46.2, 152.8)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3.8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124.2 (58.2, 190.1)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  <w:tr w:rsidR="00F473AB" w:rsidRPr="00F1264B" w:rsidTr="00F473AB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2.8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66.7 (30.5, 102.9)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0.27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65.9 (20.4, 111.4)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2.8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60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 (23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F1264B">
              <w:rPr>
                <w:rFonts w:ascii="Times New Roman" w:hAnsi="Times New Roman"/>
                <w:color w:val="000000"/>
                <w:sz w:val="22"/>
              </w:rPr>
              <w:t>, 96.9)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2.8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67.7 (25.5, 109.9)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  <w:tr w:rsidR="00F473AB" w:rsidRPr="00F1264B" w:rsidTr="004A4ACA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0-13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2.6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66.2 (28.0, 104.4)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0.23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51.2 (8.8, 93.5)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2.6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62.2 (22.6, 101.7)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2.6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56.2 (16.6, 95.9)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  <w:tr w:rsidR="00F473AB" w:rsidRPr="00F1264B" w:rsidTr="004A4ACA">
        <w:trPr>
          <w:trHeight w:val="144"/>
        </w:trPr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CO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0.58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22.9 (6.4, 39.4)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0.34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33.5 (10.3, 56.7)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0.58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21.1 (1.5, 40.6)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0.58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24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 (4.9, 43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F1264B">
              <w:rPr>
                <w:rFonts w:ascii="Times New Roman" w:hAnsi="Times New Roman"/>
                <w:color w:val="000000"/>
                <w:sz w:val="22"/>
              </w:rPr>
              <w:t>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  <w:tr w:rsidR="00F473AB" w:rsidRPr="00F1264B" w:rsidTr="004A4ACA">
        <w:trPr>
          <w:trHeight w:val="144"/>
        </w:trPr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0-1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0.54 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32.3 (12.2, 52.5)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0.30 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44.6 (16.7, 72.6)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0.54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30.9 (7.1, 54.6)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0.54 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38.5 (14.8, 62.3)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  <w:tr w:rsidR="00F473AB" w:rsidRPr="00F1264B" w:rsidTr="00F473AB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0.68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55.8 (23.6, 88.0)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0.35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71.2 (28.7, 113.6)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0.68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55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 (17.5, 92.5)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0.68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74.8 (34.9, 114.8)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  <w:tr w:rsidR="00F473AB" w:rsidRPr="00F1264B" w:rsidTr="00F473AB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0.71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70.3 (31.8, 108.9)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0.33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81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 (34.4, 127.5)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71.2 (26.4, 116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F1264B">
              <w:rPr>
                <w:rFonts w:ascii="Times New Roman" w:hAnsi="Times New Roman"/>
                <w:color w:val="000000"/>
                <w:sz w:val="22"/>
              </w:rPr>
              <w:t>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0.71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103.6 (52.9, 154.4)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  <w:tr w:rsidR="00F473AB" w:rsidRPr="00F1264B" w:rsidTr="00F473AB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0.68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74.3 (34.9, 113.7)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0.30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84.7 (37.2, 132.2)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0.68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76.8 (31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F1264B">
              <w:rPr>
                <w:rFonts w:ascii="Times New Roman" w:hAnsi="Times New Roman"/>
                <w:color w:val="000000"/>
                <w:sz w:val="22"/>
              </w:rPr>
              <w:t>, 122.5)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0.68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116.7 (62.5, 171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F1264B">
              <w:rPr>
                <w:rFonts w:ascii="Times New Roman" w:hAnsi="Times New Roman"/>
                <w:color w:val="000000"/>
                <w:sz w:val="22"/>
              </w:rPr>
              <w:t>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  <w:tr w:rsidR="00F473AB" w:rsidRPr="00F1264B" w:rsidTr="00F473AB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0.88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110.5 (50.2, 170.8)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0.37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121.1 (51.3, 190.9)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0.88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116.3 (46.2, 186.3)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0.88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190.2 (97.7, 282.7)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  <w:tr w:rsidR="00F473AB" w:rsidRPr="00F1264B" w:rsidTr="00F473AB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0.86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107.0 (48.7, 165.3)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0.36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122 (51.6, 192.4)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0.86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113.6 (45.7, 181.5)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0.86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187.9 (96.7, 279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F1264B">
              <w:rPr>
                <w:rFonts w:ascii="Times New Roman" w:hAnsi="Times New Roman"/>
                <w:color w:val="000000"/>
                <w:sz w:val="22"/>
              </w:rPr>
              <w:t>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  <w:tr w:rsidR="00F473AB" w:rsidRPr="00F1264B" w:rsidTr="00F473AB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0.76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70.6 (27.0, 114.3)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0.32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98.7 (36.2, 161.2)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0.76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73.5 (23.1, 123.9)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0.76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108.5 (48.2, 168.8)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  <w:tr w:rsidR="00F473AB" w:rsidRPr="00F1264B" w:rsidTr="00F473AB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0-13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0.85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77.1 (11.1, 143.1)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0.35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126.4 (27.1, 225.8)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0.85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75.8 (2.6, 148.9)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0.85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78.3 (6.3, 150.4)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  <w:tr w:rsidR="00F473AB" w:rsidRPr="00F1264B" w:rsidTr="00F473AB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NO</w:t>
            </w:r>
            <w:r w:rsidRPr="00F1264B">
              <w:rPr>
                <w:rFonts w:ascii="Times New Roman" w:hAnsi="Times New Roman"/>
                <w:color w:val="000000"/>
                <w:sz w:val="22"/>
                <w:vertAlign w:val="subscript"/>
              </w:rPr>
              <w:t>X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85.0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37.6 (11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F1264B">
              <w:rPr>
                <w:rFonts w:ascii="Times New Roman" w:hAnsi="Times New Roman"/>
                <w:color w:val="000000"/>
                <w:sz w:val="22"/>
              </w:rPr>
              <w:t>, 64.1)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0.35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37.1 (8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F1264B">
              <w:rPr>
                <w:rFonts w:ascii="Times New Roman" w:hAnsi="Times New Roman"/>
                <w:color w:val="000000"/>
                <w:sz w:val="22"/>
              </w:rPr>
              <w:t>, 66.3)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85.0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36.7 (7.1, 66.4)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85.0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35.4 (1.5, 69.3)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  <w:tr w:rsidR="00F473AB" w:rsidRPr="00F1264B" w:rsidTr="00F473AB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60.7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42.3 (16.6, 68.0)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0.28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47</w:t>
            </w:r>
            <w:r w:rsidR="009F5FEC"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 (14.3, 79.7)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60.7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44.5 (15.1, 73.9)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60.7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46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 (12.4, 79.6)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  <w:tr w:rsidR="00F473AB" w:rsidRPr="00F1264B" w:rsidTr="00F473AB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58.2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56.9 (24.8, 89.1)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0.25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59.7 (20.9, 98.5)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58.2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63.2 (25.6, 100.7)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58.2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68.5 (25.6, 111.3)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  <w:tr w:rsidR="00F473AB" w:rsidRPr="00F1264B" w:rsidTr="00F473AB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55.9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69.5 (31.5, 107.4)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0.22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66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 (24.7, 107.3)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55.9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80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 (34.9, 125.1)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55.9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89.7 (38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F1264B">
              <w:rPr>
                <w:rFonts w:ascii="Times New Roman" w:hAnsi="Times New Roman"/>
                <w:color w:val="000000"/>
                <w:sz w:val="22"/>
              </w:rPr>
              <w:t>, 141.5)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  <w:tr w:rsidR="00F473AB" w:rsidRPr="00F1264B" w:rsidTr="00F473AB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57.9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86.9 (39.6, 134.2)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0.22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79.2 (30.1, 128.3)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57.9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102.8 (45.8, 159.9)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57.9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118.5 (51.9, 185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F1264B">
              <w:rPr>
                <w:rFonts w:ascii="Times New Roman" w:hAnsi="Times New Roman"/>
                <w:color w:val="000000"/>
                <w:sz w:val="22"/>
              </w:rPr>
              <w:t>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  <w:tr w:rsidR="00F473AB" w:rsidRPr="00F1264B" w:rsidTr="00F473AB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55.0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91.4 (42.1, 140.7)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0.21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84.2 (32.3, 136.2)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55.0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109.4 (49.7, 169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F1264B">
              <w:rPr>
                <w:rFonts w:ascii="Times New Roman" w:hAnsi="Times New Roman"/>
                <w:color w:val="000000"/>
                <w:sz w:val="22"/>
              </w:rPr>
              <w:t>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55.0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127.6 (57.3, 198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F1264B">
              <w:rPr>
                <w:rFonts w:ascii="Times New Roman" w:hAnsi="Times New Roman"/>
                <w:color w:val="000000"/>
                <w:sz w:val="22"/>
              </w:rPr>
              <w:t>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  <w:tr w:rsidR="00F473AB" w:rsidRPr="00F1264B" w:rsidTr="00F473AB">
        <w:trPr>
          <w:trHeight w:val="139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57.9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105.3 (47.9, 162.8)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0.22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100.8 (37.5, 164.2)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57.9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126.5 (57.1, 195.9)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57.9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148.8 (65.6, 231.9)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  <w:tr w:rsidR="00F473AB" w:rsidRPr="00F1264B" w:rsidTr="00F473AB">
        <w:trPr>
          <w:trHeight w:val="139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54.4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100.2 (42.2, 158.1)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0.20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98.9 (32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F1264B">
              <w:rPr>
                <w:rFonts w:ascii="Times New Roman" w:hAnsi="Times New Roman"/>
                <w:color w:val="000000"/>
                <w:sz w:val="22"/>
              </w:rPr>
              <w:t>, 165.8)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54.4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111.9 (46.8, 176.9)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54.4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123.1 (47.5, 198.8)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  <w:tr w:rsidR="00F473AB" w:rsidRPr="00F1264B" w:rsidTr="00F473AB">
        <w:trPr>
          <w:trHeight w:val="139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0-13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58.4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149.8 (50.8, 248.8)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0.21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137.9 (33.2, 242.6)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58.4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152.5 (49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F1264B">
              <w:rPr>
                <w:rFonts w:ascii="Times New Roman" w:hAnsi="Times New Roman"/>
                <w:color w:val="000000"/>
                <w:sz w:val="22"/>
              </w:rPr>
              <w:t>, 256.1)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58.4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132.5 (29.4, 235.6)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  <w:tr w:rsidR="00F473AB" w:rsidRPr="00F1264B" w:rsidTr="00F473AB">
        <w:trPr>
          <w:trHeight w:val="139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SO</w:t>
            </w:r>
            <w:r w:rsidRPr="00F1264B">
              <w:rPr>
                <w:rFonts w:ascii="Times New Roman" w:hAnsi="Times New Roman"/>
                <w:color w:val="000000"/>
                <w:sz w:val="22"/>
                <w:vertAlign w:val="subscript"/>
              </w:rPr>
              <w:t>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20.2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19.0 (-2.5, 40.6)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0.49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50.2 (9.7, 90.6)</w:t>
            </w:r>
            <w:r w:rsidR="007541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20.2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17.2 (-9.7, 44.1)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20.2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21.9 (-4.9, 48.8)</w:t>
            </w:r>
          </w:p>
        </w:tc>
      </w:tr>
      <w:tr w:rsidR="00F473AB" w:rsidRPr="00F1264B" w:rsidTr="00F473AB">
        <w:trPr>
          <w:trHeight w:val="139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21.5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25.8 (-3.2, 54.7)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0.49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71.2 (18.4, 124)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21.5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23.4 (-11.7, 58.5)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21.5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34.3 (-1.9, 70.6)</w:t>
            </w:r>
          </w:p>
        </w:tc>
      </w:tr>
      <w:tr w:rsidR="00F473AB" w:rsidRPr="00F1264B" w:rsidTr="00F473AB">
        <w:trPr>
          <w:trHeight w:val="139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21.8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29.9 (-4.5, 64.2)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0.45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79 (23.9, 134.2)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21.8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27.3 (-13.1, 67.7)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21.8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45.3 (1.4, 89.2)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  <w:tr w:rsidR="00F473AB" w:rsidRPr="00F1264B" w:rsidTr="00F473AB">
        <w:trPr>
          <w:trHeight w:val="139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21.0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31.5 (-6.0, 68.9)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0.42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82.7 (26.8, 138.6)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21.0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29.1 (-13.7, 71.9)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21.0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52.5 (3.4, 101.7)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  <w:tr w:rsidR="00F473AB" w:rsidRPr="00F1264B" w:rsidTr="00F473AB">
        <w:trPr>
          <w:trHeight w:val="139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18.0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28.8 (-5.9, 63.4)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0.36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73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 (24.4, 121.5)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18.0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26.9 (-12.1, 65.9)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18.0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49.9 (3.7, 96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F1264B">
              <w:rPr>
                <w:rFonts w:ascii="Times New Roman" w:hAnsi="Times New Roman"/>
                <w:color w:val="000000"/>
                <w:sz w:val="22"/>
              </w:rPr>
              <w:t>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  <w:tr w:rsidR="00F473AB" w:rsidRPr="00F1264B" w:rsidTr="00F473AB">
        <w:trPr>
          <w:trHeight w:val="139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18.9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34.0 (-5.6, 73.7)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0.37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79.3 (25.9, 132.8)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18.9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32.2 (-11.7, 76.1)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18.9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59.5 (4.9, 114.1)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  <w:tr w:rsidR="00F473AB" w:rsidRPr="00F1264B" w:rsidTr="00F473AB">
        <w:trPr>
          <w:trHeight w:val="139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19.6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40.5 (-3.2, 84.2)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0.38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84.5 (26.9, 142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F1264B">
              <w:rPr>
                <w:rFonts w:ascii="Times New Roman" w:hAnsi="Times New Roman"/>
                <w:color w:val="000000"/>
                <w:sz w:val="22"/>
              </w:rPr>
              <w:t>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19.6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38.6 (-9.3, 86.5)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19.6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67.9 (6.6, 129.2)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  <w:tr w:rsidR="00F473AB" w:rsidRPr="00F1264B" w:rsidTr="004A4ACA">
        <w:trPr>
          <w:trHeight w:val="139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22.0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76.9 (17.1, 136.7)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0.43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106.9 (31.8, 182.1)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22.0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73.7 (9.3, 138.1)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22.0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93.8 (16.7, 171)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  <w:tr w:rsidR="00F473AB" w:rsidRPr="00F1264B" w:rsidTr="004A4ACA">
        <w:trPr>
          <w:trHeight w:val="139"/>
        </w:trPr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0-13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23.8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139.6 (55.2, 224.1)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0.47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176.9 (63.9, 289.9)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23.8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134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 (40.7, 227.3)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23.8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113 (34.5, 191.6)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  <w:tr w:rsidR="00F473AB" w:rsidRPr="00F1264B" w:rsidTr="004A4ACA">
        <w:trPr>
          <w:trHeight w:val="139"/>
        </w:trPr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lastRenderedPageBreak/>
              <w:t>O</w:t>
            </w:r>
            <w:r w:rsidRPr="00F1264B">
              <w:rPr>
                <w:rFonts w:ascii="Times New Roman" w:hAnsi="Times New Roman"/>
                <w:color w:val="000000"/>
                <w:sz w:val="22"/>
                <w:vertAlign w:val="subscript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53.5 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6.5 (-24.3, 37.2)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0.61 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-13.4 (-34.5, 7.7)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53.5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18.2 (-19.9, 56.2)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53.5 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25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 (-16.8, 66.8)</w:t>
            </w:r>
          </w:p>
        </w:tc>
      </w:tr>
      <w:tr w:rsidR="00F473AB" w:rsidRPr="00F1264B" w:rsidTr="00F473AB">
        <w:trPr>
          <w:trHeight w:val="139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52.9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-1.8 (-34.9, 31.3)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0.56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-22.8 (-43.4, -2.3)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52.9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5.7 (-33.7, 45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F1264B">
              <w:rPr>
                <w:rFonts w:ascii="Times New Roman" w:hAnsi="Times New Roman"/>
                <w:color w:val="000000"/>
                <w:sz w:val="22"/>
              </w:rPr>
              <w:t>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52.9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16.7 (-28.9, 62.3)</w:t>
            </w:r>
          </w:p>
        </w:tc>
      </w:tr>
      <w:tr w:rsidR="00F473AB" w:rsidRPr="00F1264B" w:rsidTr="00F473AB">
        <w:trPr>
          <w:trHeight w:val="139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49.5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-12.3 (-43.5, 18.9)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0.51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-30.2 (-49.2, -11.2)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49.5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-11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 (-46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F1264B">
              <w:rPr>
                <w:rFonts w:ascii="Times New Roman" w:hAnsi="Times New Roman"/>
                <w:color w:val="000000"/>
                <w:sz w:val="22"/>
              </w:rPr>
              <w:t>, 23.9)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49.5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1.5 (-40.7, 43.8)</w:t>
            </w:r>
          </w:p>
        </w:tc>
      </w:tr>
      <w:tr w:rsidR="00F473AB" w:rsidRPr="00F1264B" w:rsidTr="00F473AB">
        <w:trPr>
          <w:trHeight w:val="139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51.7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-24.3 (-55.0, 6.4)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0.54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-40.4 (-59.5, -21.4)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51.7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-28.2 (-60.4, 3.9)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51.7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-14.9 (-55.4, 25.6)</w:t>
            </w:r>
          </w:p>
        </w:tc>
      </w:tr>
      <w:tr w:rsidR="00F473AB" w:rsidRPr="00F1264B" w:rsidTr="00F473AB">
        <w:trPr>
          <w:trHeight w:val="139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46.9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-32.0 (-59.9, -4.0)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0.49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-43.9 (-61.9, -26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F1264B">
              <w:rPr>
                <w:rFonts w:ascii="Times New Roman" w:hAnsi="Times New Roman"/>
                <w:color w:val="000000"/>
                <w:sz w:val="22"/>
              </w:rPr>
              <w:t>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46.9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-39.1 (-66.9, -11.3)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46.9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-27.8 (-62.9, 7.3)</w:t>
            </w:r>
          </w:p>
        </w:tc>
      </w:tr>
      <w:tr w:rsidR="00F473AB" w:rsidRPr="00F1264B" w:rsidTr="00F473AB">
        <w:trPr>
          <w:trHeight w:val="139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46.2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-39.6 (-66.1, -13.1)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0.49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-48.7 (-66.1, -31.3)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46.2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-48.7 (-73.7, -23.6)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46.2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-39.2 (-70.6, -7.8)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  <w:tr w:rsidR="00F473AB" w:rsidRPr="00F1264B" w:rsidTr="00F473AB">
        <w:trPr>
          <w:trHeight w:val="139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45.6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-45.4 (-70.6, -20.2)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0.48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-52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 (-68.8, -35.3)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45.6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-55.3 (-78.3, -32.4)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45.6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-48 (-76.1, -19.9)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  <w:tr w:rsidR="00F473AB" w:rsidRPr="00F1264B" w:rsidTr="00F473AB">
        <w:trPr>
          <w:trHeight w:val="139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49.5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-58.9 (-81.9, -35.9)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0.50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-57.6 (-73.3, -42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F1264B">
              <w:rPr>
                <w:rFonts w:ascii="Times New Roman" w:hAnsi="Times New Roman"/>
                <w:color w:val="000000"/>
                <w:sz w:val="22"/>
              </w:rPr>
              <w:t>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49.5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-67.8 (-87.6, -48.1)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49.5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-66.9 (-88, -45.8)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  <w:tr w:rsidR="00F473AB" w:rsidRPr="00F1264B" w:rsidTr="00F473AB">
        <w:trPr>
          <w:trHeight w:val="139"/>
        </w:trPr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F473AB" w:rsidRPr="00F1264B" w:rsidRDefault="00F473AB" w:rsidP="00F473AB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0-13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52.0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-67.7 (-90.8, -44.5)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0.55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-66.9 (-83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F1264B">
              <w:rPr>
                <w:rFonts w:ascii="Times New Roman" w:hAnsi="Times New Roman"/>
                <w:color w:val="000000"/>
                <w:sz w:val="22"/>
              </w:rPr>
              <w:t>, -50.7)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52.0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-74.4 (-94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F1264B">
              <w:rPr>
                <w:rFonts w:ascii="Times New Roman" w:hAnsi="Times New Roman"/>
                <w:color w:val="000000"/>
                <w:sz w:val="22"/>
              </w:rPr>
              <w:t>, -54.8)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F473AB" w:rsidRPr="00F1264B" w:rsidRDefault="00F473AB" w:rsidP="00F473AB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52.0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:rsidR="00F473AB" w:rsidRPr="00F1264B" w:rsidRDefault="00F473AB" w:rsidP="00F473AB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-78.1 (-95.2, -60.9)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</w:tbl>
    <w:p w:rsidR="003D3553" w:rsidRDefault="0070612B" w:rsidP="00A94478">
      <w:pPr>
        <w:snapToGrid w:val="0"/>
        <w:spacing w:line="276" w:lineRule="auto"/>
        <w:rPr>
          <w:rFonts w:ascii="Times New Roman" w:hAnsi="Times New Roman"/>
          <w:color w:val="000000"/>
          <w:kern w:val="0"/>
          <w:sz w:val="24"/>
          <w:szCs w:val="24"/>
        </w:rPr>
        <w:sectPr w:rsidR="003D3553" w:rsidSect="004A65D8">
          <w:pgSz w:w="16838" w:h="11906" w:orient="landscape"/>
          <w:pgMar w:top="1797" w:right="1440" w:bottom="1797" w:left="1440" w:header="851" w:footer="992" w:gutter="0"/>
          <w:cols w:space="425"/>
          <w:docGrid w:type="lines" w:linePitch="312"/>
        </w:sectPr>
      </w:pPr>
      <w:r w:rsidRPr="00C36966">
        <w:rPr>
          <w:rFonts w:ascii="Times New Roman" w:hAnsi="Times New Roman"/>
          <w:color w:val="000000"/>
          <w:kern w:val="0"/>
          <w:sz w:val="24"/>
          <w:szCs w:val="24"/>
        </w:rPr>
        <w:t>Estimate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with 95% confidence intervals</w:t>
      </w:r>
      <w:r w:rsidRPr="00D71415">
        <w:rPr>
          <w:rFonts w:ascii="Times New Roman" w:hAnsi="Times New Roman"/>
          <w:sz w:val="24"/>
          <w:szCs w:val="24"/>
        </w:rPr>
        <w:t xml:space="preserve">. </w:t>
      </w:r>
      <w:r w:rsidR="00AE431A">
        <w:rPr>
          <w:rFonts w:ascii="Times New Roman" w:hAnsi="Times New Roman"/>
          <w:sz w:val="24"/>
          <w:szCs w:val="24"/>
        </w:rPr>
        <w:t>*</w:t>
      </w:r>
      <w:r w:rsidR="00D80DA4" w:rsidRPr="00E57B17">
        <w:rPr>
          <w:rFonts w:ascii="Times New Roman" w:hAnsi="Times New Roman"/>
          <w:i/>
          <w:sz w:val="24"/>
          <w:szCs w:val="24"/>
        </w:rPr>
        <w:t>p</w:t>
      </w:r>
      <w:r w:rsidR="00D80DA4" w:rsidRPr="00E57B17">
        <w:rPr>
          <w:rFonts w:ascii="Times New Roman" w:hAnsi="Times New Roman"/>
          <w:sz w:val="24"/>
          <w:szCs w:val="24"/>
        </w:rPr>
        <w:t xml:space="preserve">-value </w:t>
      </w:r>
      <w:r w:rsidR="00D80DA4" w:rsidRPr="00E57B17">
        <w:rPr>
          <w:rFonts w:ascii="Times New Roman" w:hAnsi="Times New Roman"/>
          <w:noProof/>
          <w:sz w:val="24"/>
          <w:szCs w:val="24"/>
        </w:rPr>
        <w:t>&lt;0.05</w:t>
      </w:r>
      <w:r w:rsidRPr="00D71415">
        <w:rPr>
          <w:rFonts w:ascii="Times New Roman" w:hAnsi="Times New Roman"/>
          <w:noProof/>
          <w:sz w:val="24"/>
          <w:szCs w:val="24"/>
        </w:rPr>
        <w:t xml:space="preserve">. </w:t>
      </w:r>
      <w:r w:rsidRPr="00D71415">
        <w:rPr>
          <w:rFonts w:ascii="Times New Roman" w:eastAsia="仿宋_GB2312" w:hAnsi="Times New Roman"/>
          <w:sz w:val="24"/>
          <w:szCs w:val="24"/>
        </w:rPr>
        <w:t xml:space="preserve">Abbreviations: </w:t>
      </w:r>
      <w:r w:rsidR="00D80DA4">
        <w:rPr>
          <w:rFonts w:ascii="Times New Roman" w:eastAsia="宋体" w:hAnsi="Times New Roman"/>
          <w:sz w:val="24"/>
          <w:szCs w:val="24"/>
        </w:rPr>
        <w:t>l</w:t>
      </w:r>
      <w:r w:rsidRPr="00BB6AF3">
        <w:rPr>
          <w:rFonts w:ascii="Times New Roman" w:eastAsia="宋体" w:hAnsi="Times New Roman"/>
          <w:sz w:val="24"/>
          <w:szCs w:val="24"/>
        </w:rPr>
        <w:t xml:space="preserve">ag 0, averaged </w:t>
      </w:r>
      <w:r>
        <w:rPr>
          <w:rFonts w:ascii="Times New Roman" w:eastAsia="宋体" w:hAnsi="Times New Roman"/>
          <w:sz w:val="24"/>
          <w:szCs w:val="24"/>
        </w:rPr>
        <w:t>pollutant concentrations over</w:t>
      </w:r>
      <w:r w:rsidRPr="00BB6AF3">
        <w:rPr>
          <w:rFonts w:ascii="Times New Roman" w:eastAsia="宋体" w:hAnsi="Times New Roman"/>
          <w:sz w:val="24"/>
          <w:szCs w:val="24"/>
        </w:rPr>
        <w:t xml:space="preserve"> the last 24 </w:t>
      </w:r>
      <w:r>
        <w:rPr>
          <w:rFonts w:ascii="Times New Roman" w:eastAsia="宋体" w:hAnsi="Times New Roman"/>
          <w:sz w:val="24"/>
          <w:szCs w:val="24"/>
        </w:rPr>
        <w:t>hours</w:t>
      </w:r>
      <w:r w:rsidRPr="00BB6AF3">
        <w:rPr>
          <w:rFonts w:ascii="Times New Roman" w:eastAsia="宋体" w:hAnsi="Times New Roman"/>
          <w:sz w:val="24"/>
          <w:szCs w:val="24"/>
        </w:rPr>
        <w:t xml:space="preserve"> before each participant’s clinic visit; lag 0-1, 1 to 2 days; lag 0-2, 1 to 3 days and so on up to lag 0-</w:t>
      </w:r>
      <w:r>
        <w:rPr>
          <w:rFonts w:ascii="Times New Roman" w:eastAsia="宋体" w:hAnsi="Times New Roman"/>
          <w:sz w:val="24"/>
          <w:szCs w:val="24"/>
        </w:rPr>
        <w:t xml:space="preserve">6; </w:t>
      </w:r>
      <w:r w:rsidR="00D80DA4" w:rsidRPr="00D80DA4">
        <w:rPr>
          <w:rFonts w:ascii="Times New Roman" w:eastAsia="宋体" w:hAnsi="Times New Roman"/>
          <w:sz w:val="24"/>
          <w:szCs w:val="24"/>
        </w:rPr>
        <w:t>IQR, interquartile range;</w:t>
      </w:r>
      <w:r w:rsidR="00D80DA4">
        <w:rPr>
          <w:rFonts w:ascii="Times New Roman" w:eastAsia="宋体" w:hAnsi="Times New Roman"/>
          <w:sz w:val="24"/>
          <w:szCs w:val="24"/>
        </w:rPr>
        <w:t xml:space="preserve"> </w:t>
      </w:r>
      <w:r w:rsidRPr="00D71415">
        <w:rPr>
          <w:rFonts w:ascii="Times New Roman" w:hAnsi="Times New Roman"/>
          <w:sz w:val="24"/>
          <w:szCs w:val="24"/>
        </w:rPr>
        <w:t>PM</w:t>
      </w:r>
      <w:r w:rsidRPr="00D71415">
        <w:rPr>
          <w:rFonts w:ascii="Times New Roman" w:hAnsi="Times New Roman"/>
          <w:sz w:val="24"/>
          <w:szCs w:val="24"/>
          <w:vertAlign w:val="subscript"/>
        </w:rPr>
        <w:t>2.5</w:t>
      </w:r>
      <w:r w:rsidRPr="00D71415">
        <w:rPr>
          <w:rFonts w:ascii="Times New Roman" w:hAnsi="Times New Roman"/>
          <w:sz w:val="24"/>
          <w:szCs w:val="24"/>
        </w:rPr>
        <w:t>, fine particulate matter; PNCx, particulate number concentrations in given size ranges (nm); BC, black carbon; NO</w:t>
      </w:r>
      <w:r w:rsidRPr="00D71415">
        <w:rPr>
          <w:rFonts w:ascii="Times New Roman" w:hAnsi="Times New Roman"/>
          <w:sz w:val="24"/>
          <w:szCs w:val="24"/>
          <w:vertAlign w:val="subscript"/>
        </w:rPr>
        <w:t>x</w:t>
      </w:r>
      <w:r w:rsidRPr="00D71415">
        <w:rPr>
          <w:rFonts w:ascii="Times New Roman" w:hAnsi="Times New Roman"/>
          <w:sz w:val="24"/>
          <w:szCs w:val="24"/>
        </w:rPr>
        <w:t>, nitrogen oxides; CO, carbon monoxide; SO</w:t>
      </w:r>
      <w:r w:rsidRPr="00D71415">
        <w:rPr>
          <w:rFonts w:ascii="Times New Roman" w:hAnsi="Times New Roman"/>
          <w:sz w:val="24"/>
          <w:szCs w:val="24"/>
          <w:vertAlign w:val="subscript"/>
        </w:rPr>
        <w:t>2</w:t>
      </w:r>
      <w:r w:rsidRPr="00D71415">
        <w:rPr>
          <w:rFonts w:ascii="Times New Roman" w:hAnsi="Times New Roman"/>
          <w:sz w:val="24"/>
          <w:szCs w:val="24"/>
        </w:rPr>
        <w:t xml:space="preserve">, sulfur dioxide; </w:t>
      </w:r>
      <w:r w:rsidRPr="00D71415">
        <w:rPr>
          <w:rFonts w:ascii="Times New Roman" w:hAnsi="Times New Roman"/>
          <w:color w:val="000000"/>
          <w:kern w:val="0"/>
          <w:sz w:val="24"/>
          <w:szCs w:val="24"/>
        </w:rPr>
        <w:t>O</w:t>
      </w:r>
      <w:r w:rsidRPr="00D71415">
        <w:rPr>
          <w:rFonts w:ascii="Times New Roman" w:hAnsi="Times New Roman"/>
          <w:color w:val="000000"/>
          <w:kern w:val="0"/>
          <w:sz w:val="24"/>
          <w:szCs w:val="24"/>
          <w:vertAlign w:val="subscript"/>
        </w:rPr>
        <w:t>3</w:t>
      </w:r>
      <w:r w:rsidRPr="00D71415">
        <w:rPr>
          <w:rFonts w:ascii="Times New Roman" w:hAnsi="Times New Roman"/>
          <w:color w:val="000000"/>
          <w:kern w:val="0"/>
          <w:sz w:val="24"/>
          <w:szCs w:val="24"/>
        </w:rPr>
        <w:t>, ozone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; </w:t>
      </w:r>
      <w:r w:rsidR="00C7402F" w:rsidRPr="00E57B17">
        <w:rPr>
          <w:rFonts w:ascii="Times New Roman" w:hAnsi="Times New Roman"/>
          <w:color w:val="000000"/>
          <w:kern w:val="0"/>
          <w:sz w:val="24"/>
          <w:szCs w:val="24"/>
        </w:rPr>
        <w:t>hs-cTnI, high-sensitivity cardiac troponin I</w:t>
      </w:r>
      <w:r>
        <w:rPr>
          <w:rFonts w:ascii="Times New Roman" w:hAnsi="Times New Roman"/>
          <w:color w:val="000000"/>
          <w:kern w:val="0"/>
          <w:sz w:val="24"/>
          <w:szCs w:val="24"/>
        </w:rPr>
        <w:t>.</w:t>
      </w:r>
    </w:p>
    <w:p w:rsidR="00F473AB" w:rsidRDefault="00595B10" w:rsidP="00595B10">
      <w:pPr>
        <w:snapToGrid w:val="0"/>
        <w:spacing w:line="360" w:lineRule="auto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eTable 3.</w:t>
      </w:r>
      <w:r w:rsidRPr="00D71415">
        <w:rPr>
          <w:rFonts w:ascii="Times New Roman" w:hAnsi="Times New Roman"/>
          <w:b/>
          <w:sz w:val="24"/>
          <w:szCs w:val="24"/>
        </w:rPr>
        <w:t xml:space="preserve"> Results from </w:t>
      </w:r>
      <w:r>
        <w:rPr>
          <w:rFonts w:ascii="Times New Roman" w:hAnsi="Times New Roman"/>
          <w:b/>
          <w:sz w:val="24"/>
          <w:szCs w:val="24"/>
        </w:rPr>
        <w:t>s</w:t>
      </w:r>
      <w:r w:rsidRPr="00D71415">
        <w:rPr>
          <w:rFonts w:ascii="Times New Roman" w:hAnsi="Times New Roman"/>
          <w:b/>
          <w:sz w:val="24"/>
          <w:szCs w:val="24"/>
        </w:rPr>
        <w:t xml:space="preserve">ensitivity </w:t>
      </w:r>
      <w:r>
        <w:rPr>
          <w:rFonts w:ascii="Times New Roman" w:hAnsi="Times New Roman"/>
          <w:b/>
          <w:sz w:val="24"/>
          <w:szCs w:val="24"/>
        </w:rPr>
        <w:t>a</w:t>
      </w:r>
      <w:r w:rsidRPr="00D71415">
        <w:rPr>
          <w:rFonts w:ascii="Times New Roman" w:hAnsi="Times New Roman"/>
          <w:b/>
          <w:sz w:val="24"/>
          <w:szCs w:val="24"/>
        </w:rPr>
        <w:t>nalyses</w:t>
      </w:r>
      <w:r>
        <w:rPr>
          <w:rFonts w:ascii="Times New Roman" w:hAnsi="Times New Roman"/>
          <w:b/>
          <w:sz w:val="24"/>
          <w:szCs w:val="24"/>
        </w:rPr>
        <w:t xml:space="preserve"> of GDF-15</w:t>
      </w:r>
      <w:r w:rsidRPr="00D71415">
        <w:rPr>
          <w:rFonts w:ascii="Times New Roman" w:hAnsi="Times New Roman"/>
          <w:b/>
          <w:sz w:val="24"/>
          <w:szCs w:val="24"/>
        </w:rPr>
        <w:t>.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170"/>
        <w:gridCol w:w="644"/>
        <w:gridCol w:w="601"/>
        <w:gridCol w:w="1720"/>
        <w:gridCol w:w="222"/>
        <w:gridCol w:w="601"/>
        <w:gridCol w:w="1863"/>
        <w:gridCol w:w="222"/>
        <w:gridCol w:w="912"/>
        <w:gridCol w:w="2610"/>
        <w:gridCol w:w="222"/>
        <w:gridCol w:w="633"/>
        <w:gridCol w:w="1967"/>
      </w:tblGrid>
      <w:tr w:rsidR="003177A6" w:rsidRPr="00F1264B" w:rsidTr="00942C86">
        <w:trPr>
          <w:trHeight w:val="144"/>
        </w:trPr>
        <w:tc>
          <w:tcPr>
            <w:tcW w:w="0" w:type="auto"/>
            <w:vMerge w:val="restart"/>
            <w:shd w:val="clear" w:color="auto" w:fill="auto"/>
            <w:vAlign w:val="center"/>
          </w:tcPr>
          <w:p w:rsidR="003177A6" w:rsidRPr="00F1264B" w:rsidRDefault="003177A6" w:rsidP="00A25505">
            <w:pPr>
              <w:snapToGrid w:val="0"/>
              <w:jc w:val="left"/>
              <w:rPr>
                <w:rFonts w:ascii="Times New Roman" w:hAnsi="Times New Roman"/>
                <w:b/>
                <w:sz w:val="22"/>
              </w:rPr>
            </w:pPr>
            <w:r w:rsidRPr="00F1264B">
              <w:rPr>
                <w:rFonts w:ascii="Times New Roman" w:hAnsi="Times New Roman"/>
                <w:b/>
                <w:bCs/>
                <w:color w:val="000000"/>
                <w:sz w:val="22"/>
              </w:rPr>
              <w:t>Pollutants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3177A6" w:rsidRPr="00F1264B" w:rsidRDefault="003177A6" w:rsidP="00A25505">
            <w:pPr>
              <w:snapToGrid w:val="0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/>
                <w:bCs/>
                <w:color w:val="000000"/>
                <w:sz w:val="22"/>
              </w:rPr>
              <w:t xml:space="preserve">Lag </w:t>
            </w:r>
          </w:p>
          <w:p w:rsidR="003177A6" w:rsidRPr="00F1264B" w:rsidRDefault="003177A6" w:rsidP="00A25505">
            <w:pPr>
              <w:snapToGrid w:val="0"/>
              <w:jc w:val="center"/>
              <w:rPr>
                <w:rFonts w:ascii="Times New Roman" w:hAnsi="Times New Roman"/>
                <w:b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/>
                <w:bCs/>
                <w:color w:val="000000"/>
                <w:sz w:val="22"/>
              </w:rPr>
              <w:t>days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vAlign w:val="center"/>
          </w:tcPr>
          <w:p w:rsidR="003177A6" w:rsidRPr="00F1264B" w:rsidRDefault="003177A6" w:rsidP="00A25505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 w:val="22"/>
              </w:rPr>
            </w:pPr>
            <w:r w:rsidRPr="00F1264B">
              <w:rPr>
                <w:rFonts w:ascii="Times New Roman" w:hAnsi="Times New Roman"/>
                <w:b/>
                <w:bCs/>
                <w:color w:val="000000"/>
                <w:sz w:val="22"/>
              </w:rPr>
              <w:t>Main models</w:t>
            </w:r>
          </w:p>
        </w:tc>
        <w:tc>
          <w:tcPr>
            <w:tcW w:w="0" w:type="auto"/>
            <w:shd w:val="clear" w:color="auto" w:fill="auto"/>
          </w:tcPr>
          <w:p w:rsidR="003177A6" w:rsidRPr="00F1264B" w:rsidRDefault="003177A6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177A6" w:rsidRPr="00F1264B" w:rsidRDefault="003177A6" w:rsidP="00A25505">
            <w:pPr>
              <w:jc w:val="center"/>
              <w:rPr>
                <w:rFonts w:ascii="Times New Roman" w:hAnsi="Times New Roman"/>
                <w:b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/>
                <w:color w:val="000000"/>
                <w:sz w:val="22"/>
              </w:rPr>
              <w:t xml:space="preserve">Sensitivity analyses </w:t>
            </w:r>
          </w:p>
        </w:tc>
      </w:tr>
      <w:tr w:rsidR="003177A6" w:rsidRPr="00F1264B" w:rsidTr="00942C86">
        <w:trPr>
          <w:trHeight w:val="144"/>
        </w:trPr>
        <w:tc>
          <w:tcPr>
            <w:tcW w:w="0" w:type="auto"/>
            <w:vMerge/>
            <w:shd w:val="clear" w:color="auto" w:fill="auto"/>
            <w:vAlign w:val="center"/>
          </w:tcPr>
          <w:p w:rsidR="003177A6" w:rsidRPr="00F1264B" w:rsidRDefault="003177A6" w:rsidP="00A25505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3177A6" w:rsidRPr="00F1264B" w:rsidRDefault="003177A6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gridSpan w:val="2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177A6" w:rsidRPr="00F1264B" w:rsidRDefault="003177A6" w:rsidP="00A25505">
            <w:pPr>
              <w:widowControl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shd w:val="clear" w:color="auto" w:fill="auto"/>
          </w:tcPr>
          <w:p w:rsidR="003177A6" w:rsidRPr="00F1264B" w:rsidRDefault="003177A6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77A6" w:rsidRPr="00F1264B" w:rsidRDefault="003177A6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Log-transformed </w:t>
            </w:r>
          </w:p>
          <w:p w:rsidR="003177A6" w:rsidRPr="00F1264B" w:rsidRDefault="003177A6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pollutant concentrations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</w:tcPr>
          <w:p w:rsidR="003177A6" w:rsidRPr="00F1264B" w:rsidRDefault="003177A6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77A6" w:rsidRPr="00F1264B" w:rsidRDefault="003177A6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Excluding individuals living </w:t>
            </w:r>
          </w:p>
          <w:p w:rsidR="003177A6" w:rsidRPr="00F1264B" w:rsidRDefault="003177A6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beyond 1 km from monitoring station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:rsidR="003177A6" w:rsidRPr="00F1264B" w:rsidRDefault="003177A6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77A6" w:rsidRPr="00F1264B" w:rsidRDefault="003177A6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Excluding individuals with </w:t>
            </w:r>
          </w:p>
          <w:p w:rsidR="003177A6" w:rsidRPr="00F1264B" w:rsidRDefault="003177A6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cotinine levels &gt;75th </w:t>
            </w:r>
          </w:p>
        </w:tc>
      </w:tr>
      <w:tr w:rsidR="003177A6" w:rsidRPr="00F1264B" w:rsidTr="00942C86">
        <w:trPr>
          <w:trHeight w:val="144"/>
        </w:trPr>
        <w:tc>
          <w:tcPr>
            <w:tcW w:w="0" w:type="auto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177A6" w:rsidRPr="00F1264B" w:rsidRDefault="003177A6" w:rsidP="00A25505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177A6" w:rsidRPr="00F1264B" w:rsidRDefault="003177A6" w:rsidP="00A25505">
            <w:pPr>
              <w:snapToGrid w:val="0"/>
              <w:jc w:val="center"/>
              <w:rPr>
                <w:rFonts w:ascii="Times New Roman" w:hAnsi="Times New Roman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77A6" w:rsidRPr="00F1264B" w:rsidRDefault="003177A6" w:rsidP="00A25505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IQR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77A6" w:rsidRPr="00F1264B" w:rsidRDefault="003177A6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 xml:space="preserve">% changes </w:t>
            </w:r>
          </w:p>
          <w:p w:rsidR="003177A6" w:rsidRPr="00F1264B" w:rsidRDefault="003177A6" w:rsidP="003177A6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 xml:space="preserve">in </w:t>
            </w:r>
            <w:r>
              <w:rPr>
                <w:rFonts w:ascii="Times New Roman" w:hAnsi="Times New Roman"/>
                <w:bCs/>
                <w:color w:val="000000"/>
                <w:sz w:val="22"/>
              </w:rPr>
              <w:t>GDF-15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3177A6" w:rsidRPr="00F1264B" w:rsidRDefault="003177A6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77A6" w:rsidRPr="00F1264B" w:rsidRDefault="003177A6" w:rsidP="00A25505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IQR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77A6" w:rsidRPr="00F1264B" w:rsidRDefault="003177A6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 xml:space="preserve">% changes </w:t>
            </w:r>
          </w:p>
          <w:p w:rsidR="003177A6" w:rsidRPr="00F1264B" w:rsidRDefault="003177A6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 xml:space="preserve">in </w:t>
            </w:r>
            <w:r>
              <w:rPr>
                <w:rFonts w:ascii="Times New Roman" w:hAnsi="Times New Roman"/>
                <w:bCs/>
                <w:color w:val="000000"/>
                <w:sz w:val="22"/>
              </w:rPr>
              <w:t>GDF-15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</w:tcPr>
          <w:p w:rsidR="003177A6" w:rsidRPr="00F1264B" w:rsidRDefault="003177A6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77A6" w:rsidRPr="00F1264B" w:rsidRDefault="003177A6" w:rsidP="00A25505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IQR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77A6" w:rsidRPr="00F1264B" w:rsidRDefault="003177A6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 xml:space="preserve">% changes </w:t>
            </w:r>
          </w:p>
          <w:p w:rsidR="003177A6" w:rsidRPr="00F1264B" w:rsidRDefault="003177A6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 xml:space="preserve">in </w:t>
            </w:r>
            <w:r>
              <w:rPr>
                <w:rFonts w:ascii="Times New Roman" w:hAnsi="Times New Roman"/>
                <w:bCs/>
                <w:color w:val="000000"/>
                <w:sz w:val="22"/>
              </w:rPr>
              <w:t>GDF-15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3177A6" w:rsidRPr="00F1264B" w:rsidRDefault="003177A6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77A6" w:rsidRPr="00F1264B" w:rsidRDefault="003177A6" w:rsidP="00A25505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IQR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77A6" w:rsidRPr="00F1264B" w:rsidRDefault="003177A6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 xml:space="preserve">% changes </w:t>
            </w:r>
          </w:p>
          <w:p w:rsidR="003177A6" w:rsidRPr="00F1264B" w:rsidRDefault="003177A6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 xml:space="preserve">in </w:t>
            </w:r>
            <w:r>
              <w:rPr>
                <w:rFonts w:ascii="Times New Roman" w:hAnsi="Times New Roman"/>
                <w:bCs/>
                <w:color w:val="000000"/>
                <w:sz w:val="22"/>
              </w:rPr>
              <w:t>GDF-15</w:t>
            </w:r>
          </w:p>
        </w:tc>
      </w:tr>
      <w:tr w:rsidR="00A25505" w:rsidRPr="00F1264B" w:rsidTr="00942C86">
        <w:trPr>
          <w:trHeight w:val="144"/>
        </w:trPr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  <w:r w:rsidRPr="00F1264B">
              <w:rPr>
                <w:rFonts w:ascii="Times New Roman" w:hAnsi="Times New Roman"/>
                <w:sz w:val="22"/>
              </w:rPr>
              <w:t>PM</w:t>
            </w:r>
            <w:r w:rsidRPr="00F1264B">
              <w:rPr>
                <w:rFonts w:ascii="Times New Roman" w:hAnsi="Times New Roman"/>
                <w:sz w:val="22"/>
                <w:vertAlign w:val="subscript"/>
              </w:rPr>
              <w:t>2.5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64.8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1.8 (-2.9, 6.4)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3.2 (-4.1, 10.5)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64.8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3.8 (-1.1, 8.8)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64.8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3.3 (-2.7, 9.2)</w:t>
            </w:r>
          </w:p>
        </w:tc>
      </w:tr>
      <w:tr w:rsidR="00A25505" w:rsidRPr="00F1264B" w:rsidTr="00942C86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54.3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1.7 (-3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516C60">
              <w:rPr>
                <w:rFonts w:ascii="Times New Roman" w:hAnsi="Times New Roman"/>
                <w:color w:val="000000"/>
                <w:sz w:val="22"/>
              </w:rPr>
              <w:t>, 6.4)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3.1 (-3.8, 10</w:t>
            </w:r>
            <w:r w:rsidR="009F5FEC"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516C60">
              <w:rPr>
                <w:rFonts w:ascii="Times New Roman" w:hAnsi="Times New Roman"/>
                <w:color w:val="000000"/>
                <w:sz w:val="22"/>
              </w:rPr>
              <w:t>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54.3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3.6 (-1.5, 8.7)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54.3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3.3 (-2.7, 9.3)</w:t>
            </w:r>
          </w:p>
        </w:tc>
      </w:tr>
      <w:tr w:rsidR="00A25505" w:rsidRPr="00F1264B" w:rsidTr="00942C86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55.9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1.8 (-3.5, 7.1)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0.42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3.5 (-4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516C60">
              <w:rPr>
                <w:rFonts w:ascii="Times New Roman" w:hAnsi="Times New Roman"/>
                <w:color w:val="000000"/>
                <w:sz w:val="22"/>
              </w:rPr>
              <w:t>, 11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516C60">
              <w:rPr>
                <w:rFonts w:ascii="Times New Roman" w:hAnsi="Times New Roman"/>
                <w:color w:val="000000"/>
                <w:sz w:val="22"/>
              </w:rPr>
              <w:t>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55.9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3.6 (-2.1, 9.3)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55.9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3.7 (-3.1, 10.4)</w:t>
            </w:r>
          </w:p>
        </w:tc>
      </w:tr>
      <w:tr w:rsidR="00A25505" w:rsidRPr="00F1264B" w:rsidTr="00942C86">
        <w:trPr>
          <w:trHeight w:val="139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62.9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1.9 (-4.2, 8.1)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0.41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3.7 (-4.1, 11.6)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62.9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3.6 (-3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516C60">
              <w:rPr>
                <w:rFonts w:ascii="Times New Roman" w:hAnsi="Times New Roman"/>
                <w:color w:val="000000"/>
                <w:sz w:val="22"/>
              </w:rPr>
              <w:t>, 10.2)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62.9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4.1 (-3.6, 11.9)</w:t>
            </w:r>
          </w:p>
        </w:tc>
      </w:tr>
      <w:tr w:rsidR="00A25505" w:rsidRPr="00F1264B" w:rsidTr="00942C86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79.1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2.2 (-5.6, 10)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4.4 (-4.9, 13.7)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79.1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3.9 (-4.5, 12.2)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79.1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5.1 (-4.8, 14.9)</w:t>
            </w:r>
          </w:p>
        </w:tc>
      </w:tr>
      <w:tr w:rsidR="00A25505" w:rsidRPr="00F1264B" w:rsidTr="00942C86">
        <w:trPr>
          <w:trHeight w:val="139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72.2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1.7 (-5.5, 8.9)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0.41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4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516C60">
              <w:rPr>
                <w:rFonts w:ascii="Times New Roman" w:hAnsi="Times New Roman"/>
                <w:color w:val="000000"/>
                <w:sz w:val="22"/>
              </w:rPr>
              <w:t xml:space="preserve"> (-4.7, 12.8)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72.2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2.9 (-4.8, 10.5)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72.2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4.4 (-4.7, 13.5)</w:t>
            </w:r>
          </w:p>
        </w:tc>
      </w:tr>
      <w:tr w:rsidR="00A25505" w:rsidRPr="00F1264B" w:rsidTr="00942C86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70.2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1.4 (-5.7, 8.4)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0.40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3.9 (-4.8, 12.5)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70.2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2.3 (-5.2, 9.8)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70.2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4.1 (-4.8, 13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516C60">
              <w:rPr>
                <w:rFonts w:ascii="Times New Roman" w:hAnsi="Times New Roman"/>
                <w:color w:val="000000"/>
                <w:sz w:val="22"/>
              </w:rPr>
              <w:t>)</w:t>
            </w:r>
          </w:p>
        </w:tc>
      </w:tr>
      <w:tr w:rsidR="00A25505" w:rsidRPr="00F1264B" w:rsidTr="00942C86">
        <w:trPr>
          <w:trHeight w:val="139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41.4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0.3 (-4.4, 5.1)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0.23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1.9 (-3.8, 7.5)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41.4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1.1 (-3.9, 6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516C60">
              <w:rPr>
                <w:rFonts w:ascii="Times New Roman" w:hAnsi="Times New Roman"/>
                <w:color w:val="000000"/>
                <w:sz w:val="22"/>
              </w:rPr>
              <w:t>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41.4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2.2 (-3.7, 8.1)</w:t>
            </w:r>
          </w:p>
        </w:tc>
      </w:tr>
      <w:tr w:rsidR="00A25505" w:rsidRPr="00F1264B" w:rsidTr="00942C86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0-13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37.6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-0.7 (-6.2, 4.8)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0.19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0.4 (-5.4, 6.3)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37.6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0.1 (-5.6, 5.8)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37.6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1.7 (-5.1, 8.5)</w:t>
            </w:r>
          </w:p>
        </w:tc>
      </w:tr>
      <w:tr w:rsidR="00A25505" w:rsidRPr="00F1264B" w:rsidTr="00942C86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PNC</w:t>
            </w:r>
            <w:r w:rsidRPr="00F1264B">
              <w:rPr>
                <w:rFonts w:ascii="Times New Roman" w:hAnsi="Times New Roman"/>
                <w:color w:val="000000"/>
                <w:sz w:val="22"/>
                <w:vertAlign w:val="subscript"/>
              </w:rPr>
              <w:t>5-50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4.6 (-2.4, 11.6)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2.7 (-0.7, 6.2)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0.7 (-5.5, 6.8)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5.9 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3.9 (-76.5, 84.3)</w:t>
            </w:r>
          </w:p>
        </w:tc>
      </w:tr>
      <w:tr w:rsidR="00A25505" w:rsidRPr="00F1264B" w:rsidTr="00942C86">
        <w:trPr>
          <w:trHeight w:val="139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6.1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6.1 (-2.1, 14.4)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3.8 (-0.4, 8.1)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6.1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2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516C60">
              <w:rPr>
                <w:rFonts w:ascii="Times New Roman" w:hAnsi="Times New Roman"/>
                <w:color w:val="000000"/>
                <w:sz w:val="22"/>
              </w:rPr>
              <w:t xml:space="preserve"> (-5.2, 9.2)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6.1 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6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516C60">
              <w:rPr>
                <w:rFonts w:ascii="Times New Roman" w:hAnsi="Times New Roman"/>
                <w:color w:val="000000"/>
                <w:sz w:val="22"/>
              </w:rPr>
              <w:t xml:space="preserve"> (-84.9, 96.8)</w:t>
            </w:r>
          </w:p>
        </w:tc>
      </w:tr>
      <w:tr w:rsidR="00A25505" w:rsidRPr="00F1264B" w:rsidTr="00942C86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5.6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6.6 (-1.2, 14.4)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0.18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4.7 (-0.4, 9.8)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5.6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3.4 (-3.6, 10.4)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5.6 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7.2 (-86.9, 101.4)</w:t>
            </w:r>
          </w:p>
        </w:tc>
      </w:tr>
      <w:tr w:rsidR="00A25505" w:rsidRPr="00F1264B" w:rsidTr="00942C86">
        <w:trPr>
          <w:trHeight w:val="139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4.5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5.9 (-0.5, 12.3)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0.14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4.6 (-0.6, 9.7)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4.5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4.1 (-1.8, 10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516C60">
              <w:rPr>
                <w:rFonts w:ascii="Times New Roman" w:hAnsi="Times New Roman"/>
                <w:color w:val="000000"/>
                <w:sz w:val="22"/>
              </w:rPr>
              <w:t>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4.5 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7.1 (-84.7, 98.9)</w:t>
            </w:r>
          </w:p>
        </w:tc>
      </w:tr>
      <w:tr w:rsidR="00A25505" w:rsidRPr="00F1264B" w:rsidTr="00942C86">
        <w:trPr>
          <w:trHeight w:val="7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3601D3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5.6 (</w:t>
            </w:r>
            <w:r w:rsidR="003601D3">
              <w:rPr>
                <w:rFonts w:ascii="Times New Roman" w:hAnsi="Times New Roman"/>
                <w:color w:val="000000"/>
                <w:sz w:val="22"/>
              </w:rPr>
              <w:t>-0.02</w:t>
            </w:r>
            <w:r w:rsidRPr="00516C60">
              <w:rPr>
                <w:rFonts w:ascii="Times New Roman" w:hAnsi="Times New Roman"/>
                <w:color w:val="000000"/>
                <w:sz w:val="22"/>
              </w:rPr>
              <w:t>, 11.1)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0.13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4.7 (-0.6, 10.1)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4.7 (-0.8, 10.1)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3.9 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7.2 (-83.6, 98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516C60">
              <w:rPr>
                <w:rFonts w:ascii="Times New Roman" w:hAnsi="Times New Roman"/>
                <w:color w:val="000000"/>
                <w:sz w:val="22"/>
              </w:rPr>
              <w:t>)</w:t>
            </w:r>
          </w:p>
        </w:tc>
      </w:tr>
      <w:tr w:rsidR="00A25505" w:rsidRPr="00F1264B" w:rsidTr="00942C86">
        <w:trPr>
          <w:trHeight w:val="139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5.7 (0.3, 11.1)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5.2 (-0.5, 10.9)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5.4 (-0.1, 10.9)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3.7 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7.7 (-84.7, 100.1)</w:t>
            </w:r>
          </w:p>
        </w:tc>
      </w:tr>
      <w:tr w:rsidR="00A25505" w:rsidRPr="00F1264B" w:rsidTr="00942C86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4.1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7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516C60">
              <w:rPr>
                <w:rFonts w:ascii="Times New Roman" w:hAnsi="Times New Roman"/>
                <w:color w:val="000000"/>
                <w:sz w:val="22"/>
              </w:rPr>
              <w:t xml:space="preserve"> (0.9, 13.1)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0.13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6.5 (-0.3, 13.3)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4.1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7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516C60">
              <w:rPr>
                <w:rFonts w:ascii="Times New Roman" w:hAnsi="Times New Roman"/>
                <w:color w:val="000000"/>
                <w:sz w:val="22"/>
              </w:rPr>
              <w:t xml:space="preserve"> (0.6, 13.3)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4.1 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9.5 (-89.3, 108.4)</w:t>
            </w:r>
          </w:p>
        </w:tc>
      </w:tr>
      <w:tr w:rsidR="00A25505" w:rsidRPr="00F1264B" w:rsidTr="00942C86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4.0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9.6 (3.2, 15.9)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0.13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8.7 (1.8, 15.5)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4.0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8.9 (2.3, 15.6)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4.0 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11.8 (-92.1, 115.8)</w:t>
            </w:r>
          </w:p>
        </w:tc>
      </w:tr>
      <w:tr w:rsidR="00A25505" w:rsidRPr="00F1264B" w:rsidTr="003E67F1">
        <w:trPr>
          <w:trHeight w:val="139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0-13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4.0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13.7 (6.3, 21.2)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0.13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11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516C60">
              <w:rPr>
                <w:rFonts w:ascii="Times New Roman" w:hAnsi="Times New Roman"/>
                <w:color w:val="000000"/>
                <w:sz w:val="22"/>
              </w:rPr>
              <w:t xml:space="preserve"> (3.9, 18.1)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4.0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12.7 (4.5, 21</w:t>
            </w:r>
            <w:r w:rsidR="009F5FEC"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516C60">
              <w:rPr>
                <w:rFonts w:ascii="Times New Roman" w:hAnsi="Times New Roman"/>
                <w:color w:val="000000"/>
                <w:sz w:val="22"/>
              </w:rPr>
              <w:t>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4.0 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14.5 (-93.2, 122.2)</w:t>
            </w:r>
          </w:p>
        </w:tc>
      </w:tr>
      <w:tr w:rsidR="00A25505" w:rsidRPr="00F1264B" w:rsidTr="004A4ACA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PNC</w:t>
            </w:r>
            <w:r w:rsidRPr="00F1264B">
              <w:rPr>
                <w:rFonts w:ascii="Times New Roman" w:hAnsi="Times New Roman"/>
                <w:color w:val="000000"/>
                <w:sz w:val="22"/>
                <w:vertAlign w:val="subscript"/>
              </w:rPr>
              <w:t>50-100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4.7 (-0.4, 9.7)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0.34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5.4 (0.5, 10.2)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6.4 (0.8, 12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516C60">
              <w:rPr>
                <w:rFonts w:ascii="Times New Roman" w:hAnsi="Times New Roman"/>
                <w:color w:val="000000"/>
                <w:sz w:val="22"/>
              </w:rPr>
              <w:t>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3.8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7.8 (1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516C60">
              <w:rPr>
                <w:rFonts w:ascii="Times New Roman" w:hAnsi="Times New Roman"/>
                <w:color w:val="000000"/>
                <w:sz w:val="22"/>
              </w:rPr>
              <w:t>, 14.7)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  <w:tr w:rsidR="00A25505" w:rsidRPr="00F1264B" w:rsidTr="004A4ACA">
        <w:trPr>
          <w:trHeight w:val="139"/>
        </w:trPr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0-1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5.7 (0.7, 10.8)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0.33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8.6 (2.7, 14.6)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7.7 (1.6, 13.7)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3.2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9.3 (2.1, 16.4)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  <w:tr w:rsidR="00A25505" w:rsidRPr="00F1264B" w:rsidTr="004A4ACA">
        <w:trPr>
          <w:trHeight w:val="144"/>
        </w:trPr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0-2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3.1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7.2 (1.7, 12.6)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0.30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10.9 (4.3, 17.5)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3.1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9.3 (2.5, 16.2)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3.1 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11.1 (3.3, 19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516C60">
              <w:rPr>
                <w:rFonts w:ascii="Times New Roman" w:hAnsi="Times New Roman"/>
                <w:color w:val="000000"/>
                <w:sz w:val="22"/>
              </w:rPr>
              <w:t>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  <w:tr w:rsidR="00A25505" w:rsidRPr="00F1264B" w:rsidTr="003E67F1">
        <w:trPr>
          <w:trHeight w:val="139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8.1 (2.4, 13.8)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12.9 (5.4, 20.3)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10.2 (2.9, 17.5)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3.0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12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516C60">
              <w:rPr>
                <w:rFonts w:ascii="Times New Roman" w:hAnsi="Times New Roman"/>
                <w:color w:val="000000"/>
                <w:sz w:val="22"/>
              </w:rPr>
              <w:t xml:space="preserve"> (3.9, 20.2)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  <w:tr w:rsidR="00A25505" w:rsidRPr="00F1264B" w:rsidTr="003E67F1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2.8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8.6 (2.8, 14.4)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14.1 (6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516C60">
              <w:rPr>
                <w:rFonts w:ascii="Times New Roman" w:hAnsi="Times New Roman"/>
                <w:color w:val="000000"/>
                <w:sz w:val="22"/>
              </w:rPr>
              <w:t>, 22.2)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2.8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10.6 (3.1, 18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516C60">
              <w:rPr>
                <w:rFonts w:ascii="Times New Roman" w:hAnsi="Times New Roman"/>
                <w:color w:val="000000"/>
                <w:sz w:val="22"/>
              </w:rPr>
              <w:t>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2.8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12.1 (4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516C60">
              <w:rPr>
                <w:rFonts w:ascii="Times New Roman" w:hAnsi="Times New Roman"/>
                <w:color w:val="000000"/>
                <w:sz w:val="22"/>
              </w:rPr>
              <w:t>, 20.3)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  <w:tr w:rsidR="00A25505" w:rsidRPr="00F1264B" w:rsidTr="003E67F1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2.5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8.7 (2.9, 14.5)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0.23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13.6 (5.9, 21.4)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2.5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10.4 (3.1, 17.7)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2.5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11.6 (3.8, 19.5)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  <w:tr w:rsidR="00A25505" w:rsidRPr="00F1264B" w:rsidTr="003E67F1">
        <w:trPr>
          <w:trHeight w:val="139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10.7 (3.6, 17.7)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0.26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16.1 (6.9, 25.3)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12.5 (3.9, 21.1)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2.9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13.6 (4.3, 22.8)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  <w:tr w:rsidR="00A25505" w:rsidRPr="00F1264B" w:rsidTr="003E67F1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12.3 (4.9, 19.6)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0.26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15.2 (5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516C60">
              <w:rPr>
                <w:rFonts w:ascii="Times New Roman" w:hAnsi="Times New Roman"/>
                <w:color w:val="000000"/>
                <w:sz w:val="22"/>
              </w:rPr>
              <w:t>, 25.4)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13.8 (4.9, 22.6)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2.9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13.5 (4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516C60">
              <w:rPr>
                <w:rFonts w:ascii="Times New Roman" w:hAnsi="Times New Roman"/>
                <w:color w:val="000000"/>
                <w:sz w:val="22"/>
              </w:rPr>
              <w:t>, 23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516C60">
              <w:rPr>
                <w:rFonts w:ascii="Times New Roman" w:hAnsi="Times New Roman"/>
                <w:color w:val="000000"/>
                <w:sz w:val="22"/>
              </w:rPr>
              <w:t>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  <w:tr w:rsidR="00A25505" w:rsidRPr="00F1264B" w:rsidTr="003E67F1">
        <w:trPr>
          <w:trHeight w:val="139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0-13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14.6 (7.2, 22.1)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16.3 (3.1, 29.6)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17.6 (8.5, 26.6)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3.1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16.9 (7.6, 26.2)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  <w:tr w:rsidR="00A25505" w:rsidRPr="00F1264B" w:rsidTr="003E67F1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PNC</w:t>
            </w:r>
            <w:r w:rsidRPr="00F1264B">
              <w:rPr>
                <w:rFonts w:ascii="Times New Roman" w:hAnsi="Times New Roman"/>
                <w:color w:val="000000"/>
                <w:sz w:val="22"/>
                <w:vertAlign w:val="subscript"/>
              </w:rPr>
              <w:t>100-560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4.4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3.3 (-1.9, 8.4)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0.57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5.2 (0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516C60">
              <w:rPr>
                <w:rFonts w:ascii="Times New Roman" w:hAnsi="Times New Roman"/>
                <w:color w:val="000000"/>
                <w:sz w:val="22"/>
              </w:rPr>
              <w:t>, 10.3)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4.4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5.8 (0.1, 11.5)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4.4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4.4 (-2.7, 11.6)</w:t>
            </w:r>
          </w:p>
        </w:tc>
      </w:tr>
      <w:tr w:rsidR="00A25505" w:rsidRPr="00F1264B" w:rsidTr="003E67F1">
        <w:trPr>
          <w:trHeight w:val="139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2.4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3.3 (-0.2, 6.9)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0.45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5.7 (0.7, 10.8)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2.4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4.8 (0.9, 8.6)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2.4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4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516C60">
              <w:rPr>
                <w:rFonts w:ascii="Times New Roman" w:hAnsi="Times New Roman"/>
                <w:color w:val="000000"/>
                <w:sz w:val="22"/>
              </w:rPr>
              <w:t xml:space="preserve"> (-0.7, 8.6)</w:t>
            </w:r>
          </w:p>
        </w:tc>
      </w:tr>
      <w:tr w:rsidR="00A25505" w:rsidRPr="00F1264B" w:rsidTr="003E67F1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2.6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5.4 (0.8, 9.9)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0.44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6.8 (1.2, 12.5)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2.6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6.8 (1.9, 11.6)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2.6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5.9 (0.3, 11.5)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  <w:tr w:rsidR="00A25505" w:rsidRPr="00F1264B" w:rsidTr="003E67F1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2.7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7.2 (1.8, 12.6)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0.41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7.3 (1.3, 13.4)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2.7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8.3 (2.6, 14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516C60">
              <w:rPr>
                <w:rFonts w:ascii="Times New Roman" w:hAnsi="Times New Roman"/>
                <w:color w:val="000000"/>
                <w:sz w:val="22"/>
              </w:rPr>
              <w:t>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2.7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7.4 (1.1, 13.8)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  <w:tr w:rsidR="00A25505" w:rsidRPr="00F1264B" w:rsidTr="003E67F1">
        <w:trPr>
          <w:trHeight w:val="139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2.3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7.2 (2.1, 12.3)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0.34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6.3 (1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516C60">
              <w:rPr>
                <w:rFonts w:ascii="Times New Roman" w:hAnsi="Times New Roman"/>
                <w:color w:val="000000"/>
                <w:sz w:val="22"/>
              </w:rPr>
              <w:t>, 11.7)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2.3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7.8 (2.5, 13.1)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2.3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7.1 (1.2, 12.9)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  <w:tr w:rsidR="00A25505" w:rsidRPr="00F1264B" w:rsidTr="003E67F1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2.4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8.3 (2.4, 14.2)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0.34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6.5 (0.7, 12.4)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2.4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8.6 (2.6, 14.7)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2.4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7.9 (1.3, 14.4)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  <w:tr w:rsidR="00A25505" w:rsidRPr="00F1264B" w:rsidTr="004B0E3C">
        <w:trPr>
          <w:trHeight w:val="139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1.8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6.6 (1.8, 11.3)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0.30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5.6 (0.2, 11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516C60">
              <w:rPr>
                <w:rFonts w:ascii="Times New Roman" w:hAnsi="Times New Roman"/>
                <w:color w:val="000000"/>
                <w:sz w:val="22"/>
              </w:rPr>
              <w:t>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1.8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6.7 (1.8, 11.6)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1.8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6.1 (0.8, 11.3)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  <w:tr w:rsidR="00A25505" w:rsidRPr="00F1264B" w:rsidTr="004B0E3C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1.6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5.5 (0.5, 10.4)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0.23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3.3 (-1.4, 8.1)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1.6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5.8 (0.7, 11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516C60">
              <w:rPr>
                <w:rFonts w:ascii="Times New Roman" w:hAnsi="Times New Roman"/>
                <w:color w:val="000000"/>
                <w:sz w:val="22"/>
              </w:rPr>
              <w:t>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1.6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4.7 (-0.7, 10.1)</w:t>
            </w:r>
          </w:p>
        </w:tc>
      </w:tr>
      <w:tr w:rsidR="00A25505" w:rsidRPr="00F1264B" w:rsidTr="003E67F1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0-13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1.7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6.8 (0.3, 13.3)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0.23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3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516C60">
              <w:rPr>
                <w:rFonts w:ascii="Times New Roman" w:hAnsi="Times New Roman"/>
                <w:color w:val="000000"/>
                <w:sz w:val="22"/>
              </w:rPr>
              <w:t xml:space="preserve"> (-2.8, 8.8)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1.7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7.6 (0.7, 14.5)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1.7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5.8 (-1.3, 13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516C60">
              <w:rPr>
                <w:rFonts w:ascii="Times New Roman" w:hAnsi="Times New Roman"/>
                <w:color w:val="000000"/>
                <w:sz w:val="22"/>
              </w:rPr>
              <w:t>)</w:t>
            </w:r>
          </w:p>
        </w:tc>
      </w:tr>
      <w:tr w:rsidR="00A25505" w:rsidRPr="00F1264B" w:rsidTr="003E67F1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BC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4.4 (0.8, 8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516C60">
              <w:rPr>
                <w:rFonts w:ascii="Times New Roman" w:hAnsi="Times New Roman"/>
                <w:color w:val="000000"/>
                <w:sz w:val="22"/>
              </w:rPr>
              <w:t>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0.53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8.6 (2.7, 14.5)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6.2 (2.4, 10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516C60">
              <w:rPr>
                <w:rFonts w:ascii="Times New Roman" w:hAnsi="Times New Roman"/>
                <w:color w:val="000000"/>
                <w:sz w:val="22"/>
              </w:rPr>
              <w:t>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3.9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6.6 (1.9, 11.4)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  <w:tr w:rsidR="00A25505" w:rsidRPr="00F1264B" w:rsidTr="003E67F1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5.5 (1.6, 9.4)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0.44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9.9 (3.6, 16.2)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7.1 (3</w:t>
            </w:r>
            <w:r w:rsidR="000E19B6"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516C60">
              <w:rPr>
                <w:rFonts w:ascii="Times New Roman" w:hAnsi="Times New Roman"/>
                <w:color w:val="000000"/>
                <w:sz w:val="22"/>
              </w:rPr>
              <w:t>, 11.2)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3.5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7.7 (2.7, 12.8)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  <w:tr w:rsidR="00A25505" w:rsidRPr="00F1264B" w:rsidTr="003E67F1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8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516C60">
              <w:rPr>
                <w:rFonts w:ascii="Times New Roman" w:hAnsi="Times New Roman"/>
                <w:color w:val="000000"/>
                <w:sz w:val="22"/>
              </w:rPr>
              <w:t xml:space="preserve"> (2.8, 13.2)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0.41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11.6 (4.6, 18.6)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9.6 (4.3, 15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516C60">
              <w:rPr>
                <w:rFonts w:ascii="Times New Roman" w:hAnsi="Times New Roman"/>
                <w:color w:val="000000"/>
                <w:sz w:val="22"/>
              </w:rPr>
              <w:t>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3.9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10.6 (4.2, 17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516C60">
              <w:rPr>
                <w:rFonts w:ascii="Times New Roman" w:hAnsi="Times New Roman"/>
                <w:color w:val="000000"/>
                <w:sz w:val="22"/>
              </w:rPr>
              <w:t>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  <w:tr w:rsidR="00A25505" w:rsidRPr="00F1264B" w:rsidTr="003E67F1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8.3 (3.3, 13.4)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0.36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11.8 (4.8, 18.7)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9.4 (4.3, 14.5)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3.4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10.5 (4.4, 16.5)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  <w:tr w:rsidR="00A25505" w:rsidRPr="00F1264B" w:rsidTr="003E67F1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10.8 (4.6, 17</w:t>
            </w:r>
            <w:r w:rsidR="000E19B6"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516C60">
              <w:rPr>
                <w:rFonts w:ascii="Times New Roman" w:hAnsi="Times New Roman"/>
                <w:color w:val="000000"/>
                <w:sz w:val="22"/>
              </w:rPr>
              <w:t>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0.39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14.3 (5.8, 22.7)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11.5 (5.2, 17.8)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3.8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13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516C60">
              <w:rPr>
                <w:rFonts w:ascii="Times New Roman" w:hAnsi="Times New Roman"/>
                <w:color w:val="000000"/>
                <w:sz w:val="22"/>
              </w:rPr>
              <w:t xml:space="preserve"> (5.6, 20.5)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  <w:tr w:rsidR="00A25505" w:rsidRPr="00F1264B" w:rsidTr="003E67F1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10.9 (4.9, 17</w:t>
            </w:r>
            <w:r w:rsidR="000E19B6"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516C60">
              <w:rPr>
                <w:rFonts w:ascii="Times New Roman" w:hAnsi="Times New Roman"/>
                <w:color w:val="000000"/>
                <w:sz w:val="22"/>
              </w:rPr>
              <w:t>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0.32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12.5 (5.1, 19.9)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11.2 (5.1, 17.2)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3.4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12.8 (5.6, 19.9)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  <w:tr w:rsidR="00A25505" w:rsidRPr="00F1264B" w:rsidTr="003E67F1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13.2 (6.1, 20.3)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0.36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14.7 (5.9, 23.6)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13.1 (6</w:t>
            </w:r>
            <w:r w:rsidR="000E19B6"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516C60">
              <w:rPr>
                <w:rFonts w:ascii="Times New Roman" w:hAnsi="Times New Roman"/>
                <w:color w:val="000000"/>
                <w:sz w:val="22"/>
              </w:rPr>
              <w:t>, 20.2)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3.8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15.2 (6.8, 23.6)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  <w:tr w:rsidR="00A25505" w:rsidRPr="00F1264B" w:rsidTr="003E67F1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2.8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12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516C60">
              <w:rPr>
                <w:rFonts w:ascii="Times New Roman" w:hAnsi="Times New Roman"/>
                <w:color w:val="000000"/>
                <w:sz w:val="22"/>
              </w:rPr>
              <w:t xml:space="preserve"> (6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516C60">
              <w:rPr>
                <w:rFonts w:ascii="Times New Roman" w:hAnsi="Times New Roman"/>
                <w:color w:val="000000"/>
                <w:sz w:val="22"/>
              </w:rPr>
              <w:t>, 17.9)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12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516C60">
              <w:rPr>
                <w:rFonts w:ascii="Times New Roman" w:hAnsi="Times New Roman"/>
                <w:color w:val="000000"/>
                <w:sz w:val="22"/>
              </w:rPr>
              <w:t xml:space="preserve"> (4.3, 19.8)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2.8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11.7 (5.7, 17.6)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2.8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13.9 (6.9, 20.9)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  <w:tr w:rsidR="00A25505" w:rsidRPr="00F1264B" w:rsidTr="004A4ACA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0-13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2.6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12.5 (6.3, 18.7)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0.23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10.3 (2.7, 17.9)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2.6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12.5 (6.2, 18.8)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2.6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15.9 (8.7, 23.1)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  <w:tr w:rsidR="00A25505" w:rsidRPr="00F1264B" w:rsidTr="004A4ACA">
        <w:trPr>
          <w:trHeight w:val="144"/>
        </w:trPr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CO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0.58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2.3 (-1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516C60">
              <w:rPr>
                <w:rFonts w:ascii="Times New Roman" w:hAnsi="Times New Roman"/>
                <w:color w:val="000000"/>
                <w:sz w:val="22"/>
              </w:rPr>
              <w:t>, 5.7)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0.34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3.6 (-1.1, 8.4)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0.58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4.4 (0.7, 8.1)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0.58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5.2 (0.4, 10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516C60">
              <w:rPr>
                <w:rFonts w:ascii="Times New Roman" w:hAnsi="Times New Roman"/>
                <w:color w:val="000000"/>
                <w:sz w:val="22"/>
              </w:rPr>
              <w:t>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  <w:tr w:rsidR="00A25505" w:rsidRPr="00F1264B" w:rsidTr="004A4ACA">
        <w:trPr>
          <w:trHeight w:val="144"/>
        </w:trPr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0-1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0.54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2.8 (-1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516C60">
              <w:rPr>
                <w:rFonts w:ascii="Times New Roman" w:hAnsi="Times New Roman"/>
                <w:color w:val="000000"/>
                <w:sz w:val="22"/>
              </w:rPr>
              <w:t>, 6.6)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0.30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4.5 (-0.7, 9.8)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0.54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5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516C60">
              <w:rPr>
                <w:rFonts w:ascii="Times New Roman" w:hAnsi="Times New Roman"/>
                <w:color w:val="000000"/>
                <w:sz w:val="22"/>
              </w:rPr>
              <w:t xml:space="preserve"> (0.8, 9.1)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0.54 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5.9 (0.5, 11.2)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  <w:tr w:rsidR="00A25505" w:rsidRPr="00F1264B" w:rsidTr="003E67F1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0.68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4.1 (-1.2, 9.4)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6.5 (-0.4, 13.5)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0.68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6.7 (0.9, 12.4)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0.68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7.9 (0.5, 15.3)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  <w:tr w:rsidR="00A25505" w:rsidRPr="00F1264B" w:rsidTr="003E67F1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4.5 (-1.3, 10.3)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0.33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7.2 (0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516C60">
              <w:rPr>
                <w:rFonts w:ascii="Times New Roman" w:hAnsi="Times New Roman"/>
                <w:color w:val="000000"/>
                <w:sz w:val="22"/>
              </w:rPr>
              <w:t>, 14.4)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6.9 (0.6, 13.2)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0.71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8.2 (0.1, 16.2)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  <w:tr w:rsidR="00A25505" w:rsidRPr="00F1264B" w:rsidTr="003E67F1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0.68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4.4 (-1.4, 10.2)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0.30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7.5 (0.2, 14.7)</w:t>
            </w:r>
            <w:r w:rsidR="007541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0.68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6.3 (0.1, 12.5)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0.68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7.5 (-0.3, 15.3)</w:t>
            </w:r>
          </w:p>
        </w:tc>
      </w:tr>
      <w:tr w:rsidR="00A25505" w:rsidRPr="00F1264B" w:rsidTr="003E67F1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0.88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5.7 (-1.9, 13.3)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9.9 (0.5, 19.2)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0.88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7.8 (-0.3, 15.9)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0.88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9.4 (-0.8, 19.6)</w:t>
            </w:r>
          </w:p>
        </w:tc>
      </w:tr>
      <w:tr w:rsidR="00A25505" w:rsidRPr="00F1264B" w:rsidTr="003E67F1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0.86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5.5 (-2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516C60">
              <w:rPr>
                <w:rFonts w:ascii="Times New Roman" w:hAnsi="Times New Roman"/>
                <w:color w:val="000000"/>
                <w:sz w:val="22"/>
              </w:rPr>
              <w:t>, 12.9)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0.36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10.2 (0.6, 19.7)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0.86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7.3 (-0.7, 15.2)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0.86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9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516C60">
              <w:rPr>
                <w:rFonts w:ascii="Times New Roman" w:hAnsi="Times New Roman"/>
                <w:color w:val="000000"/>
                <w:sz w:val="22"/>
              </w:rPr>
              <w:t xml:space="preserve"> (-0.9, 19</w:t>
            </w:r>
            <w:r w:rsidR="000E19B6"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516C60">
              <w:rPr>
                <w:rFonts w:ascii="Times New Roman" w:hAnsi="Times New Roman"/>
                <w:color w:val="000000"/>
                <w:sz w:val="22"/>
              </w:rPr>
              <w:t>)</w:t>
            </w:r>
          </w:p>
        </w:tc>
      </w:tr>
      <w:tr w:rsidR="00A25505" w:rsidRPr="00F1264B" w:rsidTr="003E67F1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0.76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4.5 (-2.2, 11.2)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0.32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9.9 (0.4, 19.3)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0.76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6.5 (-0.6, 13.6)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0.76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8.9 (0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516C60">
              <w:rPr>
                <w:rFonts w:ascii="Times New Roman" w:hAnsi="Times New Roman"/>
                <w:color w:val="000000"/>
                <w:sz w:val="22"/>
              </w:rPr>
              <w:t>, 17.9)</w:t>
            </w:r>
            <w:r w:rsidR="009D3C65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  <w:tr w:rsidR="00A25505" w:rsidRPr="00F1264B" w:rsidTr="003E67F1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0-13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0.85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5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516C60">
              <w:rPr>
                <w:rFonts w:ascii="Times New Roman" w:hAnsi="Times New Roman"/>
                <w:color w:val="000000"/>
                <w:sz w:val="22"/>
              </w:rPr>
              <w:t xml:space="preserve"> (-4.7, 14.7)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12.8 (-0.3, 25.8)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0.85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8.7 (-1.7, 19.1)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0.85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13.2 (-0.1, 26.6)</w:t>
            </w:r>
          </w:p>
        </w:tc>
      </w:tr>
      <w:tr w:rsidR="00A25505" w:rsidRPr="00F1264B" w:rsidTr="003E67F1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NO</w:t>
            </w:r>
            <w:r w:rsidRPr="00F1264B">
              <w:rPr>
                <w:rFonts w:ascii="Times New Roman" w:hAnsi="Times New Roman"/>
                <w:color w:val="000000"/>
                <w:sz w:val="22"/>
                <w:vertAlign w:val="subscript"/>
              </w:rPr>
              <w:t>X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85.0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1.8 (-3.4, 7.1)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1.2 (-4.6, 7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516C60">
              <w:rPr>
                <w:rFonts w:ascii="Times New Roman" w:hAnsi="Times New Roman"/>
                <w:color w:val="000000"/>
                <w:sz w:val="22"/>
              </w:rPr>
              <w:t>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85.0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4.1 (-1.6, 9.9)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85.0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6.7 (-1.1, 14.5)</w:t>
            </w:r>
          </w:p>
        </w:tc>
      </w:tr>
      <w:tr w:rsidR="00A25505" w:rsidRPr="00F1264B" w:rsidTr="003E67F1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60.7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2.4 (-2.4, 7.2)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2.3 (-3.9, 8.4)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60.7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4.1 (-1.1, 9.3)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60.7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6.2 (-0.8, 13.2)</w:t>
            </w:r>
          </w:p>
        </w:tc>
      </w:tr>
      <w:tr w:rsidR="00A25505" w:rsidRPr="00F1264B" w:rsidTr="003E67F1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58.2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3.5 (-2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516C60">
              <w:rPr>
                <w:rFonts w:ascii="Times New Roman" w:hAnsi="Times New Roman"/>
                <w:color w:val="000000"/>
                <w:sz w:val="22"/>
              </w:rPr>
              <w:t>, 9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516C60">
              <w:rPr>
                <w:rFonts w:ascii="Times New Roman" w:hAnsi="Times New Roman"/>
                <w:color w:val="000000"/>
                <w:sz w:val="22"/>
              </w:rPr>
              <w:t>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0.25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3.5 (-3.4, 10.4)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58.2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4.9 (-1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516C60">
              <w:rPr>
                <w:rFonts w:ascii="Times New Roman" w:hAnsi="Times New Roman"/>
                <w:color w:val="000000"/>
                <w:sz w:val="22"/>
              </w:rPr>
              <w:t>, 10.8)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58.2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6.9 (-1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516C60">
              <w:rPr>
                <w:rFonts w:ascii="Times New Roman" w:hAnsi="Times New Roman"/>
                <w:color w:val="000000"/>
                <w:sz w:val="22"/>
              </w:rPr>
              <w:t>, 14.7)</w:t>
            </w:r>
          </w:p>
        </w:tc>
      </w:tr>
      <w:tr w:rsidR="00A25505" w:rsidRPr="00F1264B" w:rsidTr="003E67F1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55.9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4.4 (-1.6, 10.5)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0.22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4.4 (-2.8, 11.5)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55.9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5.5 (-1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516C60">
              <w:rPr>
                <w:rFonts w:ascii="Times New Roman" w:hAnsi="Times New Roman"/>
                <w:color w:val="000000"/>
                <w:sz w:val="22"/>
              </w:rPr>
              <w:t>, 11.9)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55.9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7.3 (-1.2, 15.7)</w:t>
            </w:r>
          </w:p>
        </w:tc>
      </w:tr>
      <w:tr w:rsidR="00A25505" w:rsidRPr="00F1264B" w:rsidTr="003E67F1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57.9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5.6 (-1.4, 12.6)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0.22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5.6 (-2.5, 13.7)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57.9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6.3 (-1.1, 13.7)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57.9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8.1 (-1.5, 17.7)</w:t>
            </w:r>
          </w:p>
        </w:tc>
      </w:tr>
      <w:tr w:rsidR="00A25505" w:rsidRPr="00F1264B" w:rsidTr="00BA2753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55.0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6.2 (-1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516C60">
              <w:rPr>
                <w:rFonts w:ascii="Times New Roman" w:hAnsi="Times New Roman"/>
                <w:color w:val="000000"/>
                <w:sz w:val="22"/>
              </w:rPr>
              <w:t>, 13.4)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6.3 (-2.1, 14.7)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55.0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6.5 (-1.1, 14.1)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55.0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8.2 (-1.5, 17.9)</w:t>
            </w:r>
          </w:p>
        </w:tc>
      </w:tr>
      <w:tr w:rsidR="00A25505" w:rsidRPr="00F1264B" w:rsidTr="00BA2753">
        <w:trPr>
          <w:trHeight w:val="139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57.9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7.2 (-0.8, 15.2)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0.22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7.6 (-2.1, 17.3)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57.9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7.3 (-1.1, 15.6)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57.9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9.2 (-1.4, 19.9)</w:t>
            </w:r>
          </w:p>
        </w:tc>
      </w:tr>
      <w:tr w:rsidR="00A25505" w:rsidRPr="00F1264B" w:rsidTr="003E67F1">
        <w:trPr>
          <w:trHeight w:val="139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54.4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7.9 (-0.2, 16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516C60">
              <w:rPr>
                <w:rFonts w:ascii="Times New Roman" w:hAnsi="Times New Roman"/>
                <w:color w:val="000000"/>
                <w:sz w:val="22"/>
              </w:rPr>
              <w:t>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8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516C60">
              <w:rPr>
                <w:rFonts w:ascii="Times New Roman" w:hAnsi="Times New Roman"/>
                <w:color w:val="000000"/>
                <w:sz w:val="22"/>
              </w:rPr>
              <w:t xml:space="preserve"> (-2.2, 18.1)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54.4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7.8 (-0.5, 16.2)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54.4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11.2 (0.4, 22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516C60">
              <w:rPr>
                <w:rFonts w:ascii="Times New Roman" w:hAnsi="Times New Roman"/>
                <w:color w:val="000000"/>
                <w:sz w:val="22"/>
              </w:rPr>
              <w:t>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  <w:tr w:rsidR="00A25505" w:rsidRPr="00F1264B" w:rsidTr="003E67F1">
        <w:trPr>
          <w:trHeight w:val="139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0-13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58.4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11.3 (0, 22.6)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10.2 (-3.3, 23.7)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58.4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11.9 (0.4, 23.5)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58.4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19.1 (3.8, 34.4)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  <w:tr w:rsidR="00A25505" w:rsidRPr="00F1264B" w:rsidTr="003E67F1">
        <w:trPr>
          <w:trHeight w:val="139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SO</w:t>
            </w:r>
            <w:r w:rsidRPr="00F1264B">
              <w:rPr>
                <w:rFonts w:ascii="Times New Roman" w:hAnsi="Times New Roman"/>
                <w:color w:val="000000"/>
                <w:sz w:val="22"/>
                <w:vertAlign w:val="subscript"/>
              </w:rPr>
              <w:t>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20.2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0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516C60">
              <w:rPr>
                <w:rFonts w:ascii="Times New Roman" w:hAnsi="Times New Roman"/>
                <w:color w:val="000000"/>
                <w:sz w:val="22"/>
              </w:rPr>
              <w:t xml:space="preserve"> (-4.4, 4.4)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0.49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5.2 (-2.5, 12.8)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20.2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2.5 (-2.3, 7.4)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20.2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0.4 (-5.9, 6.8)</w:t>
            </w:r>
          </w:p>
        </w:tc>
      </w:tr>
      <w:tr w:rsidR="00A25505" w:rsidRPr="00F1264B" w:rsidTr="003E67F1">
        <w:trPr>
          <w:trHeight w:val="139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21.5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0.7 (-4.8, 6.2)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0.49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7.9 (-1.1, 16.8)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21.5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3.5 (-2.5, 9.5)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21.5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0.6 (-7.1, 8.3)</w:t>
            </w:r>
          </w:p>
        </w:tc>
      </w:tr>
      <w:tr w:rsidR="00A25505" w:rsidRPr="00F1264B" w:rsidTr="003E67F1">
        <w:trPr>
          <w:trHeight w:val="139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21.8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1.7 (-4.5, 7.9)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0.45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9.6 (0.8, 18.4)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21.8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4.3 (-2.5, 11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516C60">
              <w:rPr>
                <w:rFonts w:ascii="Times New Roman" w:hAnsi="Times New Roman"/>
                <w:color w:val="000000"/>
                <w:sz w:val="22"/>
              </w:rPr>
              <w:t>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21.8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0.9 (-7.4, 9.2)</w:t>
            </w:r>
          </w:p>
        </w:tc>
      </w:tr>
      <w:tr w:rsidR="00A25505" w:rsidRPr="00F1264B" w:rsidTr="003E67F1">
        <w:trPr>
          <w:trHeight w:val="139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21.0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2.9 (-3.8, 9.5)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0.42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11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516C60">
              <w:rPr>
                <w:rFonts w:ascii="Times New Roman" w:hAnsi="Times New Roman"/>
                <w:color w:val="000000"/>
                <w:sz w:val="22"/>
              </w:rPr>
              <w:t xml:space="preserve"> (2.5, 19.6)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21.0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4.8 (-2.3, 11.8)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21.0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1.3 (-7.2, 9.9)</w:t>
            </w:r>
          </w:p>
        </w:tc>
      </w:tr>
      <w:tr w:rsidR="00A25505" w:rsidRPr="00F1264B" w:rsidTr="003E67F1">
        <w:trPr>
          <w:trHeight w:val="139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18.0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3.6 (-2.6, 9.8)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0.36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10.9 (3.3, 18.4)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18.0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4.7 (-1.8, 11.1)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18.0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1.8 (-6.1, 9.6)</w:t>
            </w:r>
          </w:p>
        </w:tc>
      </w:tr>
      <w:tr w:rsidR="00A25505" w:rsidRPr="00F1264B" w:rsidTr="003E67F1">
        <w:trPr>
          <w:trHeight w:val="139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18.9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5.1 (-2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516C60">
              <w:rPr>
                <w:rFonts w:ascii="Times New Roman" w:hAnsi="Times New Roman"/>
                <w:color w:val="000000"/>
                <w:sz w:val="22"/>
              </w:rPr>
              <w:t>, 12.2)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12.5 (4.4, 20.6)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18.9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5.7 (-1.6, 12.9)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18.9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2.8 (-6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516C60">
              <w:rPr>
                <w:rFonts w:ascii="Times New Roman" w:hAnsi="Times New Roman"/>
                <w:color w:val="000000"/>
                <w:sz w:val="22"/>
              </w:rPr>
              <w:t>, 11.6)</w:t>
            </w:r>
          </w:p>
        </w:tc>
      </w:tr>
      <w:tr w:rsidR="00A25505" w:rsidRPr="00F1264B" w:rsidTr="003E67F1">
        <w:trPr>
          <w:trHeight w:val="139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19.6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6.6 (-1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516C60">
              <w:rPr>
                <w:rFonts w:ascii="Times New Roman" w:hAnsi="Times New Roman"/>
                <w:color w:val="000000"/>
                <w:sz w:val="22"/>
              </w:rPr>
              <w:t>, 14.3)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0.38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13.9 (5.2, 22.5)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19.6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6.8 (-1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516C60">
              <w:rPr>
                <w:rFonts w:ascii="Times New Roman" w:hAnsi="Times New Roman"/>
                <w:color w:val="000000"/>
                <w:sz w:val="22"/>
              </w:rPr>
              <w:t>, 14.6)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19.6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4.2 (-5.3, 13.7)</w:t>
            </w:r>
          </w:p>
        </w:tc>
      </w:tr>
      <w:tr w:rsidR="00A25505" w:rsidRPr="00F1264B" w:rsidTr="004A4ACA">
        <w:trPr>
          <w:trHeight w:val="139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22.0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11.7 (2.3, 21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516C60">
              <w:rPr>
                <w:rFonts w:ascii="Times New Roman" w:hAnsi="Times New Roman"/>
                <w:color w:val="000000"/>
                <w:sz w:val="22"/>
              </w:rPr>
              <w:t>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18.1 (7.1, 29.1)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22.0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12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516C60">
              <w:rPr>
                <w:rFonts w:ascii="Times New Roman" w:hAnsi="Times New Roman"/>
                <w:color w:val="000000"/>
                <w:sz w:val="22"/>
              </w:rPr>
              <w:t xml:space="preserve"> (2.5, 21.4)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22.0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10.8 (-0.7, 22.3)</w:t>
            </w:r>
          </w:p>
        </w:tc>
      </w:tr>
      <w:tr w:rsidR="00A25505" w:rsidRPr="00F1264B" w:rsidTr="004A4ACA">
        <w:trPr>
          <w:trHeight w:val="139"/>
        </w:trPr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0-13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23.8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16.9 (6.8, 27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516C60">
              <w:rPr>
                <w:rFonts w:ascii="Times New Roman" w:hAnsi="Times New Roman"/>
                <w:color w:val="000000"/>
                <w:sz w:val="22"/>
              </w:rPr>
              <w:t>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0.47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25.5 (12.1, 38.9)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23.8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19.6 (9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516C60">
              <w:rPr>
                <w:rFonts w:ascii="Times New Roman" w:hAnsi="Times New Roman"/>
                <w:color w:val="000000"/>
                <w:sz w:val="22"/>
              </w:rPr>
              <w:t>, 30.3)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23.8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20.7 (8.3, 33.1)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  <w:tr w:rsidR="00A25505" w:rsidRPr="00F1264B" w:rsidTr="004A4ACA">
        <w:trPr>
          <w:trHeight w:val="139"/>
        </w:trPr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lastRenderedPageBreak/>
              <w:t>O</w:t>
            </w:r>
            <w:r w:rsidRPr="00F1264B">
              <w:rPr>
                <w:rFonts w:ascii="Times New Roman" w:hAnsi="Times New Roman"/>
                <w:color w:val="000000"/>
                <w:sz w:val="22"/>
                <w:vertAlign w:val="subscript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53.5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1.7 (-6.3, 9.8)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0.61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-0.3 (-6.3, 5.8)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53.5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1.5 (-6.7, 9.8)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53.5 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-0.4 (-9.9, 9.1)</w:t>
            </w:r>
          </w:p>
        </w:tc>
      </w:tr>
      <w:tr w:rsidR="00A25505" w:rsidRPr="00F1264B" w:rsidTr="003E67F1">
        <w:trPr>
          <w:trHeight w:val="139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52.9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2.6 (-7.2, 12.3)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0.56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-1.2 (-7.9, 5.6)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52.9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2.3 (-7.8, 12.3)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52.9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0.3 (-11.2, 11.9)</w:t>
            </w:r>
          </w:p>
        </w:tc>
      </w:tr>
      <w:tr w:rsidR="00A25505" w:rsidRPr="00F1264B" w:rsidTr="003E67F1">
        <w:trPr>
          <w:trHeight w:val="139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49.5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2.9 (-7.5, 13.4)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0.51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-2.2 (-9.2, 4.8)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49.5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2.6 (-8.1, 13.4)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49.5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1.2 (-11.3, 13.6)</w:t>
            </w:r>
          </w:p>
        </w:tc>
      </w:tr>
      <w:tr w:rsidR="00A25505" w:rsidRPr="00F1264B" w:rsidTr="003E67F1">
        <w:trPr>
          <w:trHeight w:val="139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51.7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3.2 (-9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516C60">
              <w:rPr>
                <w:rFonts w:ascii="Times New Roman" w:hAnsi="Times New Roman"/>
                <w:color w:val="000000"/>
                <w:sz w:val="22"/>
              </w:rPr>
              <w:t>, 15.4)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0.54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-3.8 (-12.3, 4.7)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51.7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2.9 (-9.7, 15.5)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51.7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2.1 (-12.5, 16.7)</w:t>
            </w:r>
          </w:p>
        </w:tc>
      </w:tr>
      <w:tr w:rsidR="00A25505" w:rsidRPr="00F1264B" w:rsidTr="003E67F1">
        <w:trPr>
          <w:trHeight w:val="139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46.9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2.5 (-9.6, 14.7)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0.49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-5</w:t>
            </w:r>
            <w:r w:rsidR="000E19B6"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516C60">
              <w:rPr>
                <w:rFonts w:ascii="Times New Roman" w:hAnsi="Times New Roman"/>
                <w:color w:val="000000"/>
                <w:sz w:val="22"/>
              </w:rPr>
              <w:t xml:space="preserve"> (-13.5, 3.6)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46.9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2.4 (-10.3, 15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516C60">
              <w:rPr>
                <w:rFonts w:ascii="Times New Roman" w:hAnsi="Times New Roman"/>
                <w:color w:val="000000"/>
                <w:sz w:val="22"/>
              </w:rPr>
              <w:t>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46.9 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2.4 (-12.4, 17.1)</w:t>
            </w:r>
          </w:p>
        </w:tc>
      </w:tr>
      <w:tr w:rsidR="00A25505" w:rsidRPr="00F1264B" w:rsidTr="00942C86">
        <w:trPr>
          <w:trHeight w:val="139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46.2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1.7 (-11.2, 14.6)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0.49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-6.5 (-15.5, 2.5)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46.2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1.7 (-11.8, 15.1)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46.2 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2.5 (-13.3, 18.2)</w:t>
            </w:r>
          </w:p>
        </w:tc>
      </w:tr>
      <w:tr w:rsidR="00A25505" w:rsidRPr="00F1264B" w:rsidTr="00942C86">
        <w:trPr>
          <w:trHeight w:val="139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45.6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0.5 (-12.9, 13.9)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0.48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-8.1 (-17.2, 1</w:t>
            </w:r>
            <w:r w:rsidR="000E19B6"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516C60">
              <w:rPr>
                <w:rFonts w:ascii="Times New Roman" w:hAnsi="Times New Roman"/>
                <w:color w:val="000000"/>
                <w:sz w:val="22"/>
              </w:rPr>
              <w:t>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45.6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0.6 (-13.4, 14.6)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45.6 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2.1 (-14.4, 18.6)</w:t>
            </w:r>
          </w:p>
        </w:tc>
      </w:tr>
      <w:tr w:rsidR="000E19B6" w:rsidRPr="00F1264B" w:rsidTr="000E19B6">
        <w:trPr>
          <w:trHeight w:val="139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49.5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-4.5 (-20.3, 11.4)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0.50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-13 (-21.9, -4.2)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49.5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-3.8 (-20.4, 12.9)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49.5 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-0.9 (-20.7, 18.8)</w:t>
            </w:r>
          </w:p>
        </w:tc>
      </w:tr>
      <w:tr w:rsidR="000E19B6" w:rsidRPr="00F1264B" w:rsidTr="000E19B6">
        <w:trPr>
          <w:trHeight w:val="139"/>
        </w:trPr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0-13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52.0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-5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516C60">
              <w:rPr>
                <w:rFonts w:ascii="Times New Roman" w:hAnsi="Times New Roman"/>
                <w:color w:val="000000"/>
                <w:sz w:val="22"/>
              </w:rPr>
              <w:t xml:space="preserve"> (-27.4, 17.4)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0.55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-18.9 (-30</w:t>
            </w:r>
            <w:r w:rsidR="000E19B6"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516C60">
              <w:rPr>
                <w:rFonts w:ascii="Times New Roman" w:hAnsi="Times New Roman"/>
                <w:color w:val="000000"/>
                <w:sz w:val="22"/>
              </w:rPr>
              <w:t>, -7.8)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52.0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-5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516C60">
              <w:rPr>
                <w:rFonts w:ascii="Times New Roman" w:hAnsi="Times New Roman"/>
                <w:color w:val="000000"/>
                <w:sz w:val="22"/>
              </w:rPr>
              <w:t xml:space="preserve"> (-28.3, 18.3)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52.0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16C60">
              <w:rPr>
                <w:rFonts w:ascii="Times New Roman" w:hAnsi="Times New Roman"/>
                <w:color w:val="000000"/>
                <w:sz w:val="22"/>
              </w:rPr>
              <w:t>-4.4 (-30.5, 21.8)</w:t>
            </w:r>
          </w:p>
        </w:tc>
      </w:tr>
    </w:tbl>
    <w:p w:rsidR="00157DD5" w:rsidRPr="0003601D" w:rsidRDefault="00157DD5" w:rsidP="00157DD5">
      <w:pPr>
        <w:snapToGrid w:val="0"/>
        <w:spacing w:line="276" w:lineRule="auto"/>
      </w:pPr>
      <w:r w:rsidRPr="00C36966">
        <w:rPr>
          <w:rFonts w:ascii="Times New Roman" w:hAnsi="Times New Roman"/>
          <w:color w:val="000000"/>
          <w:kern w:val="0"/>
          <w:sz w:val="24"/>
          <w:szCs w:val="24"/>
        </w:rPr>
        <w:t>Estimate</w:t>
      </w:r>
      <w:r w:rsidR="0070612B">
        <w:rPr>
          <w:rFonts w:ascii="Times New Roman" w:hAnsi="Times New Roman"/>
          <w:color w:val="000000"/>
          <w:kern w:val="0"/>
          <w:sz w:val="24"/>
          <w:szCs w:val="24"/>
        </w:rPr>
        <w:t>s with 95% confidence intervals</w:t>
      </w:r>
      <w:r w:rsidRPr="00D71415">
        <w:rPr>
          <w:rFonts w:ascii="Times New Roman" w:hAnsi="Times New Roman"/>
          <w:sz w:val="24"/>
          <w:szCs w:val="24"/>
        </w:rPr>
        <w:t xml:space="preserve">. </w:t>
      </w:r>
      <w:r w:rsidR="00AE431A">
        <w:rPr>
          <w:rFonts w:ascii="Times New Roman" w:hAnsi="Times New Roman"/>
          <w:sz w:val="24"/>
          <w:szCs w:val="24"/>
        </w:rPr>
        <w:t>*</w:t>
      </w:r>
      <w:r w:rsidR="00754119" w:rsidRPr="00E57B17">
        <w:rPr>
          <w:rFonts w:ascii="Times New Roman" w:hAnsi="Times New Roman"/>
          <w:i/>
          <w:sz w:val="24"/>
          <w:szCs w:val="24"/>
        </w:rPr>
        <w:t>p</w:t>
      </w:r>
      <w:r w:rsidR="00754119" w:rsidRPr="00E57B17">
        <w:rPr>
          <w:rFonts w:ascii="Times New Roman" w:hAnsi="Times New Roman"/>
          <w:sz w:val="24"/>
          <w:szCs w:val="24"/>
        </w:rPr>
        <w:t xml:space="preserve">-value </w:t>
      </w:r>
      <w:r w:rsidR="00754119" w:rsidRPr="00E57B17">
        <w:rPr>
          <w:rFonts w:ascii="Times New Roman" w:hAnsi="Times New Roman"/>
          <w:noProof/>
          <w:sz w:val="24"/>
          <w:szCs w:val="24"/>
        </w:rPr>
        <w:t>&lt;0.05</w:t>
      </w:r>
      <w:r w:rsidRPr="00D71415">
        <w:rPr>
          <w:rFonts w:ascii="Times New Roman" w:hAnsi="Times New Roman"/>
          <w:noProof/>
          <w:sz w:val="24"/>
          <w:szCs w:val="24"/>
        </w:rPr>
        <w:t xml:space="preserve">. </w:t>
      </w:r>
      <w:r w:rsidRPr="00D71415">
        <w:rPr>
          <w:rFonts w:ascii="Times New Roman" w:eastAsia="仿宋_GB2312" w:hAnsi="Times New Roman"/>
          <w:sz w:val="24"/>
          <w:szCs w:val="24"/>
        </w:rPr>
        <w:t xml:space="preserve">Abbreviations: </w:t>
      </w:r>
      <w:r w:rsidR="00D80DA4">
        <w:rPr>
          <w:rFonts w:ascii="Times New Roman" w:eastAsia="宋体" w:hAnsi="Times New Roman"/>
          <w:sz w:val="24"/>
          <w:szCs w:val="24"/>
        </w:rPr>
        <w:t>l</w:t>
      </w:r>
      <w:r w:rsidR="0070612B" w:rsidRPr="00BB6AF3">
        <w:rPr>
          <w:rFonts w:ascii="Times New Roman" w:eastAsia="宋体" w:hAnsi="Times New Roman"/>
          <w:sz w:val="24"/>
          <w:szCs w:val="24"/>
        </w:rPr>
        <w:t xml:space="preserve">ag 0, averaged </w:t>
      </w:r>
      <w:r w:rsidR="0070612B">
        <w:rPr>
          <w:rFonts w:ascii="Times New Roman" w:eastAsia="宋体" w:hAnsi="Times New Roman"/>
          <w:sz w:val="24"/>
          <w:szCs w:val="24"/>
        </w:rPr>
        <w:t>pollutant concentrations over</w:t>
      </w:r>
      <w:r w:rsidR="0070612B" w:rsidRPr="00BB6AF3">
        <w:rPr>
          <w:rFonts w:ascii="Times New Roman" w:eastAsia="宋体" w:hAnsi="Times New Roman"/>
          <w:sz w:val="24"/>
          <w:szCs w:val="24"/>
        </w:rPr>
        <w:t xml:space="preserve"> the last 24 </w:t>
      </w:r>
      <w:r w:rsidR="0070612B">
        <w:rPr>
          <w:rFonts w:ascii="Times New Roman" w:eastAsia="宋体" w:hAnsi="Times New Roman"/>
          <w:sz w:val="24"/>
          <w:szCs w:val="24"/>
        </w:rPr>
        <w:t>hours</w:t>
      </w:r>
      <w:r w:rsidR="0070612B" w:rsidRPr="00BB6AF3">
        <w:rPr>
          <w:rFonts w:ascii="Times New Roman" w:eastAsia="宋体" w:hAnsi="Times New Roman"/>
          <w:sz w:val="24"/>
          <w:szCs w:val="24"/>
        </w:rPr>
        <w:t xml:space="preserve"> before each participant’s clinic visit; lag 0-1, 1 to 2 days; lag 0-2, 1 to 3 days and so on up to lag 0-</w:t>
      </w:r>
      <w:r w:rsidR="0070612B">
        <w:rPr>
          <w:rFonts w:ascii="Times New Roman" w:eastAsia="宋体" w:hAnsi="Times New Roman"/>
          <w:sz w:val="24"/>
          <w:szCs w:val="24"/>
        </w:rPr>
        <w:t xml:space="preserve">6; </w:t>
      </w:r>
      <w:r w:rsidR="00D80DA4" w:rsidRPr="00D80DA4">
        <w:rPr>
          <w:rFonts w:ascii="Times New Roman" w:eastAsia="宋体" w:hAnsi="Times New Roman"/>
          <w:sz w:val="24"/>
          <w:szCs w:val="24"/>
        </w:rPr>
        <w:t>IQR, interquartile range;</w:t>
      </w:r>
      <w:r w:rsidR="00D80DA4">
        <w:rPr>
          <w:rFonts w:ascii="Times New Roman" w:eastAsia="宋体" w:hAnsi="Times New Roman"/>
          <w:sz w:val="24"/>
          <w:szCs w:val="24"/>
        </w:rPr>
        <w:t xml:space="preserve"> </w:t>
      </w:r>
      <w:r w:rsidRPr="00D71415">
        <w:rPr>
          <w:rFonts w:ascii="Times New Roman" w:hAnsi="Times New Roman"/>
          <w:sz w:val="24"/>
          <w:szCs w:val="24"/>
        </w:rPr>
        <w:t>PM</w:t>
      </w:r>
      <w:r w:rsidRPr="00D71415">
        <w:rPr>
          <w:rFonts w:ascii="Times New Roman" w:hAnsi="Times New Roman"/>
          <w:sz w:val="24"/>
          <w:szCs w:val="24"/>
          <w:vertAlign w:val="subscript"/>
        </w:rPr>
        <w:t>2.5</w:t>
      </w:r>
      <w:r w:rsidRPr="00D71415">
        <w:rPr>
          <w:rFonts w:ascii="Times New Roman" w:hAnsi="Times New Roman"/>
          <w:sz w:val="24"/>
          <w:szCs w:val="24"/>
        </w:rPr>
        <w:t>, fine particulate matter; PNCx, particulate number concentrations in given size ranges (nm); BC, black carbon; NO</w:t>
      </w:r>
      <w:r w:rsidRPr="00D71415">
        <w:rPr>
          <w:rFonts w:ascii="Times New Roman" w:hAnsi="Times New Roman"/>
          <w:sz w:val="24"/>
          <w:szCs w:val="24"/>
          <w:vertAlign w:val="subscript"/>
        </w:rPr>
        <w:t>x</w:t>
      </w:r>
      <w:r w:rsidRPr="00D71415">
        <w:rPr>
          <w:rFonts w:ascii="Times New Roman" w:hAnsi="Times New Roman"/>
          <w:sz w:val="24"/>
          <w:szCs w:val="24"/>
        </w:rPr>
        <w:t>, nitrogen oxides; CO, carbon monoxide; SO</w:t>
      </w:r>
      <w:r w:rsidRPr="00D71415">
        <w:rPr>
          <w:rFonts w:ascii="Times New Roman" w:hAnsi="Times New Roman"/>
          <w:sz w:val="24"/>
          <w:szCs w:val="24"/>
          <w:vertAlign w:val="subscript"/>
        </w:rPr>
        <w:t>2</w:t>
      </w:r>
      <w:r w:rsidRPr="00D71415">
        <w:rPr>
          <w:rFonts w:ascii="Times New Roman" w:hAnsi="Times New Roman"/>
          <w:sz w:val="24"/>
          <w:szCs w:val="24"/>
        </w:rPr>
        <w:t xml:space="preserve">, sulfur dioxide; </w:t>
      </w:r>
      <w:r w:rsidRPr="00D71415">
        <w:rPr>
          <w:rFonts w:ascii="Times New Roman" w:hAnsi="Times New Roman"/>
          <w:color w:val="000000"/>
          <w:kern w:val="0"/>
          <w:sz w:val="24"/>
          <w:szCs w:val="24"/>
        </w:rPr>
        <w:t>O</w:t>
      </w:r>
      <w:r w:rsidRPr="00D71415">
        <w:rPr>
          <w:rFonts w:ascii="Times New Roman" w:hAnsi="Times New Roman"/>
          <w:color w:val="000000"/>
          <w:kern w:val="0"/>
          <w:sz w:val="24"/>
          <w:szCs w:val="24"/>
          <w:vertAlign w:val="subscript"/>
        </w:rPr>
        <w:t>3</w:t>
      </w:r>
      <w:r w:rsidRPr="00D71415">
        <w:rPr>
          <w:rFonts w:ascii="Times New Roman" w:hAnsi="Times New Roman"/>
          <w:color w:val="000000"/>
          <w:kern w:val="0"/>
          <w:sz w:val="24"/>
          <w:szCs w:val="24"/>
        </w:rPr>
        <w:t>, ozone</w:t>
      </w:r>
      <w:r w:rsidR="0070612B">
        <w:rPr>
          <w:rFonts w:ascii="Times New Roman" w:hAnsi="Times New Roman"/>
          <w:color w:val="000000"/>
          <w:kern w:val="0"/>
          <w:sz w:val="24"/>
          <w:szCs w:val="24"/>
        </w:rPr>
        <w:t xml:space="preserve">; </w:t>
      </w:r>
      <w:r w:rsidRPr="00D71415">
        <w:rPr>
          <w:rFonts w:ascii="Times New Roman" w:hAnsi="Times New Roman"/>
          <w:color w:val="000000"/>
          <w:kern w:val="0"/>
          <w:sz w:val="24"/>
          <w:szCs w:val="24"/>
        </w:rPr>
        <w:t>GDF-15</w:t>
      </w:r>
      <w:r>
        <w:rPr>
          <w:rFonts w:ascii="Times New Roman" w:hAnsi="Times New Roman"/>
          <w:color w:val="000000"/>
          <w:kern w:val="0"/>
          <w:sz w:val="24"/>
          <w:szCs w:val="24"/>
        </w:rPr>
        <w:t>, growth differentiation factor-</w:t>
      </w:r>
      <w:r w:rsidRPr="00D71415">
        <w:rPr>
          <w:rFonts w:ascii="Times New Roman" w:hAnsi="Times New Roman"/>
          <w:color w:val="000000"/>
          <w:kern w:val="0"/>
          <w:sz w:val="24"/>
          <w:szCs w:val="24"/>
        </w:rPr>
        <w:t>15</w:t>
      </w:r>
      <w:r>
        <w:rPr>
          <w:rFonts w:ascii="Times New Roman" w:hAnsi="Times New Roman"/>
          <w:color w:val="000000"/>
          <w:kern w:val="0"/>
          <w:sz w:val="24"/>
          <w:szCs w:val="24"/>
        </w:rPr>
        <w:t>.</w:t>
      </w:r>
    </w:p>
    <w:p w:rsidR="00523A28" w:rsidRPr="0070612B" w:rsidRDefault="00523A28" w:rsidP="00A94478">
      <w:pPr>
        <w:snapToGrid w:val="0"/>
        <w:spacing w:line="276" w:lineRule="auto"/>
        <w:rPr>
          <w:rFonts w:ascii="Times New Roman" w:hAnsi="Times New Roman"/>
          <w:color w:val="000000"/>
          <w:kern w:val="0"/>
          <w:sz w:val="24"/>
          <w:szCs w:val="24"/>
        </w:rPr>
        <w:sectPr w:rsidR="00523A28" w:rsidRPr="0070612B" w:rsidSect="004A65D8">
          <w:pgSz w:w="16838" w:h="11906" w:orient="landscape"/>
          <w:pgMar w:top="1797" w:right="1440" w:bottom="1797" w:left="1440" w:header="851" w:footer="992" w:gutter="0"/>
          <w:cols w:space="425"/>
          <w:docGrid w:type="lines" w:linePitch="312"/>
        </w:sectPr>
      </w:pPr>
    </w:p>
    <w:p w:rsidR="00A25505" w:rsidRDefault="00595B10" w:rsidP="00A94478">
      <w:pPr>
        <w:snapToGrid w:val="0"/>
        <w:spacing w:line="276" w:lineRule="auto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eTable 4.</w:t>
      </w:r>
      <w:r w:rsidRPr="00D71415">
        <w:rPr>
          <w:rFonts w:ascii="Times New Roman" w:hAnsi="Times New Roman"/>
          <w:b/>
          <w:sz w:val="24"/>
          <w:szCs w:val="24"/>
        </w:rPr>
        <w:t xml:space="preserve"> Results from </w:t>
      </w:r>
      <w:r>
        <w:rPr>
          <w:rFonts w:ascii="Times New Roman" w:hAnsi="Times New Roman"/>
          <w:b/>
          <w:sz w:val="24"/>
          <w:szCs w:val="24"/>
        </w:rPr>
        <w:t>s</w:t>
      </w:r>
      <w:r w:rsidRPr="00D71415">
        <w:rPr>
          <w:rFonts w:ascii="Times New Roman" w:hAnsi="Times New Roman"/>
          <w:b/>
          <w:sz w:val="24"/>
          <w:szCs w:val="24"/>
        </w:rPr>
        <w:t xml:space="preserve">ensitivity </w:t>
      </w:r>
      <w:r>
        <w:rPr>
          <w:rFonts w:ascii="Times New Roman" w:hAnsi="Times New Roman"/>
          <w:b/>
          <w:sz w:val="24"/>
          <w:szCs w:val="24"/>
        </w:rPr>
        <w:t>a</w:t>
      </w:r>
      <w:r w:rsidRPr="00D71415">
        <w:rPr>
          <w:rFonts w:ascii="Times New Roman" w:hAnsi="Times New Roman"/>
          <w:b/>
          <w:sz w:val="24"/>
          <w:szCs w:val="24"/>
        </w:rPr>
        <w:t>nalyses</w:t>
      </w:r>
      <w:r>
        <w:rPr>
          <w:rFonts w:ascii="Times New Roman" w:hAnsi="Times New Roman"/>
          <w:b/>
          <w:sz w:val="24"/>
          <w:szCs w:val="24"/>
        </w:rPr>
        <w:t xml:space="preserve"> of 8-OHdG</w:t>
      </w:r>
      <w:r w:rsidRPr="00D71415">
        <w:rPr>
          <w:rFonts w:ascii="Times New Roman" w:hAnsi="Times New Roman"/>
          <w:b/>
          <w:sz w:val="24"/>
          <w:szCs w:val="24"/>
        </w:rPr>
        <w:t>.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170"/>
        <w:gridCol w:w="644"/>
        <w:gridCol w:w="601"/>
        <w:gridCol w:w="1973"/>
        <w:gridCol w:w="222"/>
        <w:gridCol w:w="601"/>
        <w:gridCol w:w="1973"/>
        <w:gridCol w:w="222"/>
        <w:gridCol w:w="822"/>
        <w:gridCol w:w="2700"/>
        <w:gridCol w:w="222"/>
        <w:gridCol w:w="607"/>
        <w:gridCol w:w="1993"/>
      </w:tblGrid>
      <w:tr w:rsidR="00A25505" w:rsidRPr="00F1264B" w:rsidTr="00A25505">
        <w:trPr>
          <w:trHeight w:val="144"/>
        </w:trPr>
        <w:tc>
          <w:tcPr>
            <w:tcW w:w="0" w:type="auto"/>
            <w:vMerge w:val="restart"/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b/>
                <w:sz w:val="22"/>
              </w:rPr>
            </w:pPr>
            <w:r w:rsidRPr="00F1264B">
              <w:rPr>
                <w:rFonts w:ascii="Times New Roman" w:hAnsi="Times New Roman"/>
                <w:b/>
                <w:bCs/>
                <w:color w:val="000000"/>
                <w:sz w:val="22"/>
              </w:rPr>
              <w:t>Pollutants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/>
                <w:bCs/>
                <w:color w:val="000000"/>
                <w:sz w:val="22"/>
              </w:rPr>
              <w:t xml:space="preserve">Lag </w:t>
            </w:r>
          </w:p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/>
                <w:bCs/>
                <w:color w:val="000000"/>
                <w:sz w:val="22"/>
              </w:rPr>
              <w:t>days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vAlign w:val="center"/>
          </w:tcPr>
          <w:p w:rsidR="00A25505" w:rsidRPr="00F1264B" w:rsidRDefault="00A25505" w:rsidP="00A25505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 w:val="22"/>
              </w:rPr>
            </w:pPr>
            <w:r w:rsidRPr="00F1264B">
              <w:rPr>
                <w:rFonts w:ascii="Times New Roman" w:hAnsi="Times New Roman"/>
                <w:b/>
                <w:bCs/>
                <w:color w:val="000000"/>
                <w:sz w:val="22"/>
              </w:rPr>
              <w:t>Main models</w:t>
            </w:r>
          </w:p>
        </w:tc>
        <w:tc>
          <w:tcPr>
            <w:tcW w:w="0" w:type="auto"/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b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/>
                <w:color w:val="000000"/>
                <w:sz w:val="22"/>
              </w:rPr>
              <w:t xml:space="preserve">Sensitivity analyses </w:t>
            </w:r>
          </w:p>
        </w:tc>
      </w:tr>
      <w:tr w:rsidR="00A25505" w:rsidRPr="00F1264B" w:rsidTr="00A25505">
        <w:trPr>
          <w:trHeight w:val="144"/>
        </w:trPr>
        <w:tc>
          <w:tcPr>
            <w:tcW w:w="0" w:type="auto"/>
            <w:vMerge/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gridSpan w:val="2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widowControl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Log-transformed </w:t>
            </w:r>
          </w:p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pollutant concentrations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Excluding individuals living </w:t>
            </w:r>
          </w:p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beyond 1 km from monitoring station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Excluding individuals with </w:t>
            </w:r>
          </w:p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cotinine levels &gt;75th </w:t>
            </w:r>
          </w:p>
        </w:tc>
      </w:tr>
      <w:tr w:rsidR="00A25505" w:rsidRPr="00F1264B" w:rsidTr="00A25505">
        <w:trPr>
          <w:trHeight w:val="144"/>
        </w:trPr>
        <w:tc>
          <w:tcPr>
            <w:tcW w:w="0" w:type="auto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IQR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 xml:space="preserve">% changes </w:t>
            </w:r>
          </w:p>
          <w:p w:rsidR="00A25505" w:rsidRPr="00F1264B" w:rsidRDefault="00A25505" w:rsidP="000E19B6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 xml:space="preserve">in </w:t>
            </w:r>
            <w:r w:rsidR="000E19B6">
              <w:rPr>
                <w:rFonts w:ascii="Times New Roman" w:hAnsi="Times New Roman"/>
                <w:bCs/>
                <w:color w:val="000000"/>
                <w:sz w:val="22"/>
              </w:rPr>
              <w:t>8-OHdG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IQR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 xml:space="preserve">% changes </w:t>
            </w:r>
          </w:p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 xml:space="preserve">in </w:t>
            </w:r>
            <w:r w:rsidR="000E19B6">
              <w:rPr>
                <w:rFonts w:ascii="Times New Roman" w:hAnsi="Times New Roman"/>
                <w:bCs/>
                <w:color w:val="000000"/>
                <w:sz w:val="22"/>
              </w:rPr>
              <w:t>8-OHdG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IQR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 xml:space="preserve">% changes </w:t>
            </w:r>
          </w:p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 xml:space="preserve">in </w:t>
            </w:r>
            <w:r w:rsidR="000E19B6">
              <w:rPr>
                <w:rFonts w:ascii="Times New Roman" w:hAnsi="Times New Roman"/>
                <w:bCs/>
                <w:color w:val="000000"/>
                <w:sz w:val="22"/>
              </w:rPr>
              <w:t>8-OHdG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IQR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25505" w:rsidRPr="00F1264B" w:rsidRDefault="00A25505" w:rsidP="00A25505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 xml:space="preserve">% changes </w:t>
            </w:r>
          </w:p>
          <w:p w:rsidR="00A25505" w:rsidRPr="00F1264B" w:rsidRDefault="00A25505" w:rsidP="00A25505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 xml:space="preserve">in </w:t>
            </w:r>
            <w:r w:rsidR="000E19B6">
              <w:rPr>
                <w:rFonts w:ascii="Times New Roman" w:hAnsi="Times New Roman"/>
                <w:bCs/>
                <w:color w:val="000000"/>
                <w:sz w:val="22"/>
              </w:rPr>
              <w:t>8-OHdG</w:t>
            </w:r>
          </w:p>
        </w:tc>
      </w:tr>
      <w:tr w:rsidR="0003409D" w:rsidRPr="00F1264B" w:rsidTr="00CA2DDE">
        <w:trPr>
          <w:trHeight w:val="144"/>
        </w:trPr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  <w:r w:rsidRPr="00F1264B">
              <w:rPr>
                <w:rFonts w:ascii="Times New Roman" w:hAnsi="Times New Roman"/>
                <w:sz w:val="22"/>
              </w:rPr>
              <w:t>PM</w:t>
            </w:r>
            <w:r w:rsidRPr="00F1264B">
              <w:rPr>
                <w:rFonts w:ascii="Times New Roman" w:hAnsi="Times New Roman"/>
                <w:sz w:val="22"/>
                <w:vertAlign w:val="subscript"/>
              </w:rPr>
              <w:t>2.5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64.8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6.1 (-16.5, 28.7)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19.1 (-16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>, 54.2)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64.8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2.7 (-21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>, 26.4)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64.8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-6.5 (-30.2, 17.3)</w:t>
            </w:r>
          </w:p>
        </w:tc>
      </w:tr>
      <w:tr w:rsidR="0003409D" w:rsidRPr="00F1264B" w:rsidTr="00CA2DDE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54.3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8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 xml:space="preserve"> (-14.8, 30.8)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21.1 (-12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>, 54.1)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54.3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5.2 (-19.4, 29.9)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54.3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-4.6 (-29.3, 20.1)</w:t>
            </w:r>
          </w:p>
        </w:tc>
      </w:tr>
      <w:tr w:rsidR="0003409D" w:rsidRPr="00F1264B" w:rsidTr="00CA2DDE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55.9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11.1 (-14.1, 36.3)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0.42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26.2 (-9.8, 62.2)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55.9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9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 xml:space="preserve"> (-19.2, 37.1)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55.9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-2.7 (-30.5, 25.1)</w:t>
            </w:r>
          </w:p>
        </w:tc>
      </w:tr>
      <w:tr w:rsidR="0003409D" w:rsidRPr="00F1264B" w:rsidTr="00CA2DDE">
        <w:trPr>
          <w:trHeight w:val="139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62.9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15.2 (-14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>, 44.4)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0.41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29.9 (-7.6, 67.5)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62.9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14.1 (-19.3, 47.6)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62.9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-0.3 (-32.7, 32.1)</w:t>
            </w:r>
          </w:p>
        </w:tc>
      </w:tr>
      <w:tr w:rsidR="0003409D" w:rsidRPr="00F1264B" w:rsidTr="00CA2DDE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79.1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21.6 (-15.5, 58.7)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38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 xml:space="preserve"> (-7.2, 83.3)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79.1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22.5 (-21.1, 66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>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79.1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2.7 (-37.6, 43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>)</w:t>
            </w:r>
          </w:p>
        </w:tc>
      </w:tr>
      <w:tr w:rsidR="0003409D" w:rsidRPr="00F1264B" w:rsidTr="00CA2DDE">
        <w:trPr>
          <w:trHeight w:val="139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72.2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20.1 (-14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>, 54.2)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0.41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35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 xml:space="preserve"> (-6.7, 76.7)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72.2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23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 xml:space="preserve"> (-17.6, 63.6)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72.2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4.3 (-33.8, 42.3)</w:t>
            </w:r>
          </w:p>
        </w:tc>
      </w:tr>
      <w:tr w:rsidR="0003409D" w:rsidRPr="00F1264B" w:rsidTr="00CA2DDE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70.2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18.7 (-15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>, 52.4)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0.40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32.9 (-8.1, 74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>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70.2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23.3 (-16.5, 63.1)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70.2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4.5 (-32.8, 41.8)</w:t>
            </w:r>
          </w:p>
        </w:tc>
      </w:tr>
      <w:tr w:rsidR="0003409D" w:rsidRPr="00F1264B" w:rsidTr="00CA2DDE">
        <w:trPr>
          <w:trHeight w:val="139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41.4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5.2 (-18.3, 28.7)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0.23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12.4 (-13.6, 38.5)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41.4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9.3 (-15.8, 34.4)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41.4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-2.5 (-26.9, 21.9)</w:t>
            </w:r>
          </w:p>
        </w:tc>
      </w:tr>
      <w:tr w:rsidR="0003409D" w:rsidRPr="00F1264B" w:rsidTr="00CA2DDE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0-13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37.6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-3.7 (-29.5, 22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>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0.19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0.8 (-25.1, 26.7)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37.6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-0.9 (-29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>, 27.1)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37.6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-12.7 (-38.8, 13.4)</w:t>
            </w:r>
          </w:p>
        </w:tc>
      </w:tr>
      <w:tr w:rsidR="0003409D" w:rsidRPr="00F1264B" w:rsidTr="00CA2DDE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PNC</w:t>
            </w:r>
            <w:r w:rsidRPr="00F1264B">
              <w:rPr>
                <w:rFonts w:ascii="Times New Roman" w:hAnsi="Times New Roman"/>
                <w:color w:val="000000"/>
                <w:sz w:val="22"/>
                <w:vertAlign w:val="subscript"/>
              </w:rPr>
              <w:t>5-50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-13.5 (-39.2, 12.2)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-20.3 (-45.3, 4.8)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-13.9 (-41.1, 13.4)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-7.1 (-38.3, 24.1)</w:t>
            </w:r>
          </w:p>
        </w:tc>
      </w:tr>
      <w:tr w:rsidR="0003409D" w:rsidRPr="00F1264B" w:rsidTr="00CA2DDE">
        <w:trPr>
          <w:trHeight w:val="139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6.1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-20.4 (-47.3, 6.6)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-28.5 (-53.5, -3.6)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6.1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-20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 xml:space="preserve"> (-48.4, 8.3)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6.1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-14.9 (-47.4, 17.6)</w:t>
            </w:r>
          </w:p>
        </w:tc>
      </w:tr>
      <w:tr w:rsidR="0003409D" w:rsidRPr="00F1264B" w:rsidTr="00CA2DDE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5.6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-23.4 (-49.2, 2.5)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0.18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-33.6 (-58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>, -9.2)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5.6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-22.1 (-49.4, 5.1)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5.6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-20.3 (-50.5, 10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>)</w:t>
            </w:r>
          </w:p>
        </w:tc>
      </w:tr>
      <w:tr w:rsidR="0003409D" w:rsidRPr="00F1264B" w:rsidTr="00CA2DDE">
        <w:trPr>
          <w:trHeight w:val="139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4.5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-21.4 (-45.5, 2.8)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0.14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-31.6 (-54.9, -8.2)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4.5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-19.6 (-45.4, 6.3)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4.5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-20.7 (-47.9, 6.5)</w:t>
            </w:r>
          </w:p>
        </w:tc>
      </w:tr>
      <w:tr w:rsidR="0003409D" w:rsidRPr="00F1264B" w:rsidTr="00CA2DDE">
        <w:trPr>
          <w:trHeight w:val="7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-18.7 (-43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>, 5.5)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0.13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-29.7 (-53.4, -6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>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-16.6 (-42.9, 9.8)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-19.9 (-46.3, 6.5)</w:t>
            </w:r>
          </w:p>
        </w:tc>
      </w:tr>
      <w:tr w:rsidR="0003409D" w:rsidRPr="00F1264B" w:rsidTr="00CA2DDE">
        <w:trPr>
          <w:trHeight w:val="139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-16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 xml:space="preserve"> (-41.7, 9.7)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-27.8 (-52.7, -2.8)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-13.5 (-41.7, 14.8)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-18.6 (-45.8, 8.6)</w:t>
            </w:r>
          </w:p>
        </w:tc>
      </w:tr>
      <w:tr w:rsidR="0003409D" w:rsidRPr="00F1264B" w:rsidTr="00CA2DDE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4.1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-13.6 (-43.4, 16.2)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0.13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-27.6 (-55.8, 0.6)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4.1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-10.5 (-43.7, 22.7)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4.1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-17.7 (-48.5, 13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>)</w:t>
            </w:r>
          </w:p>
        </w:tc>
      </w:tr>
      <w:tr w:rsidR="0003409D" w:rsidRPr="00F1264B" w:rsidTr="00CA2DDE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4.0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8.7 (-27.1, 44.5)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0.13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-7.7 (-41.8, 26.4)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4.0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11.2 (-27.8, 50.2)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4.0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3.4 (-32.9, 39.6)</w:t>
            </w:r>
          </w:p>
        </w:tc>
      </w:tr>
      <w:tr w:rsidR="0003409D" w:rsidRPr="00F1264B" w:rsidTr="00CA2DDE">
        <w:trPr>
          <w:trHeight w:val="139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0-13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4.0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28.3 (-15.3, 72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>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0.13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15.2 (-24.1, 54.5)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4.0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25.5 (-20.7, 71.7)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4.0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28.3 (-19.4, 76.1)</w:t>
            </w:r>
          </w:p>
        </w:tc>
      </w:tr>
      <w:tr w:rsidR="0003409D" w:rsidRPr="00F1264B" w:rsidTr="004A4ACA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PNC</w:t>
            </w:r>
            <w:r w:rsidRPr="00F1264B">
              <w:rPr>
                <w:rFonts w:ascii="Times New Roman" w:hAnsi="Times New Roman"/>
                <w:color w:val="000000"/>
                <w:sz w:val="22"/>
                <w:vertAlign w:val="subscript"/>
              </w:rPr>
              <w:t>50-100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10.7 (-18.1, 39.5)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0.34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11.6 (-16.3, 39.6)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17.4 (-26.8, 61.7)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4.3 (-27.1, 35.7)</w:t>
            </w:r>
          </w:p>
        </w:tc>
      </w:tr>
      <w:tr w:rsidR="0003409D" w:rsidRPr="00F1264B" w:rsidTr="004A4ACA">
        <w:trPr>
          <w:trHeight w:val="139"/>
        </w:trPr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0-1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21.2 (-11.4, 53.8)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0.33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23.3 (-13.3, 59.9)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28.6 (-20.3, 77.6)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13.8 (-21.2, 48.9)</w:t>
            </w:r>
          </w:p>
        </w:tc>
      </w:tr>
      <w:tr w:rsidR="0003409D" w:rsidRPr="00F1264B" w:rsidTr="004A4ACA">
        <w:trPr>
          <w:trHeight w:val="144"/>
        </w:trPr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0-2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3.1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35.4 (-4.9, 75.7)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0.30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34.5 (-7.5, 76.5)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3.1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43.9 (-13.3, 101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3.1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26.8 (-15.5, 69.1)</w:t>
            </w:r>
          </w:p>
        </w:tc>
      </w:tr>
      <w:tr w:rsidR="0003409D" w:rsidRPr="00F1264B" w:rsidTr="00CA2DDE">
        <w:trPr>
          <w:trHeight w:val="139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48.4 (1.4, 95.5)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46.6 (-2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>, 95.1)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56.7 (-5.4, 118.8)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39.5 (-9.3, 88.2)</w:t>
            </w:r>
          </w:p>
        </w:tc>
      </w:tr>
      <w:tr w:rsidR="0003409D" w:rsidRPr="00F1264B" w:rsidTr="00CA2DDE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2.8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57.5 (5.7, 109.2)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57.2 (2.7, 111.7)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2.8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64.6 (0.8, 128.4)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2.8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48.9 (-4.6, 102.5)</w:t>
            </w:r>
          </w:p>
        </w:tc>
      </w:tr>
      <w:tr w:rsidR="0003409D" w:rsidRPr="00F1264B" w:rsidTr="00CA2DDE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2.5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60.9 (7.7, 114.1)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0.23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59.8 (5.6, 114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>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2.5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66.2 (4.1, 128.2)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2.5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53.4 (-2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>, 108.8)</w:t>
            </w:r>
          </w:p>
        </w:tc>
      </w:tr>
      <w:tr w:rsidR="0003409D" w:rsidRPr="00F1264B" w:rsidTr="00CA2DDE">
        <w:trPr>
          <w:trHeight w:val="139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77.8 (9.5, 146.1)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0.26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79.1 (8.6, 149.7)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82.5 (6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>, 159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>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69.4 (-1.7, 140.4)</w:t>
            </w:r>
          </w:p>
        </w:tc>
      </w:tr>
      <w:tr w:rsidR="0003409D" w:rsidRPr="00F1264B" w:rsidTr="00CA2DDE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64.8 (-2.8, 132.4)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0.26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85.7 (3.7, 167.8)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63.7 (-6.1, 133.4)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59.8 (-13.4, 133)</w:t>
            </w:r>
          </w:p>
        </w:tc>
      </w:tr>
      <w:tr w:rsidR="0003409D" w:rsidRPr="00F1264B" w:rsidTr="00CA2DDE">
        <w:trPr>
          <w:trHeight w:val="139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0-13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14.4 (-31.6, 60.5)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41.3 (-26.1, 108.6)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9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 xml:space="preserve"> (-38.3, 56.3)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16.1 (-35.9, 68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>)</w:t>
            </w:r>
          </w:p>
        </w:tc>
      </w:tr>
      <w:tr w:rsidR="0003409D" w:rsidRPr="00F1264B" w:rsidTr="00CA2DDE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PNC</w:t>
            </w:r>
            <w:r w:rsidRPr="00F1264B">
              <w:rPr>
                <w:rFonts w:ascii="Times New Roman" w:hAnsi="Times New Roman"/>
                <w:color w:val="000000"/>
                <w:sz w:val="22"/>
                <w:vertAlign w:val="subscript"/>
              </w:rPr>
              <w:t>100-560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4.4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12.6 (-20.8, 46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>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0.57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9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 xml:space="preserve"> (-17.9, 36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>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4.4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6.8 (-23.3, 36.8)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4.4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6.4 (-26.5, 39.2)</w:t>
            </w:r>
          </w:p>
        </w:tc>
      </w:tr>
      <w:tr w:rsidR="0003409D" w:rsidRPr="00F1264B" w:rsidTr="00CA2DDE">
        <w:trPr>
          <w:trHeight w:val="139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2.4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15.6 (-8.8, 40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>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0.45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14.3 (-13.3, 41.8)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2.4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9.7 (-11.8, 31.3)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2.4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9.9 (-13.6, 33.4)</w:t>
            </w:r>
          </w:p>
        </w:tc>
      </w:tr>
      <w:tr w:rsidR="0003409D" w:rsidRPr="00F1264B" w:rsidTr="00CA2DDE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2.6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29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 xml:space="preserve"> (-4.1, 62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>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0.44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22.1 (-9.6, 53.7)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2.6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18.7 (-9.1, 46.5)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2.6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19.6 (-10.2, 49.4)</w:t>
            </w:r>
          </w:p>
        </w:tc>
      </w:tr>
      <w:tr w:rsidR="0003409D" w:rsidRPr="00F1264B" w:rsidTr="00CA2DDE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2.7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43.1 (1.2, 85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>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0.41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28.8 (-5.3, 63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>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2.7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27.9 (-5.6, 61.5)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2.7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29.9 (-5.6, 65.5)</w:t>
            </w:r>
          </w:p>
        </w:tc>
      </w:tr>
      <w:tr w:rsidR="0003409D" w:rsidRPr="00F1264B" w:rsidTr="00CA2DDE">
        <w:trPr>
          <w:trHeight w:val="139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2.3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45.1 (4.6, 85.6)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0.34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28.8 (-1.5, 59.1)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2.3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29.3 (-2.5, 61.1)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2.3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31.9 (-1.5, 65.4)</w:t>
            </w:r>
          </w:p>
        </w:tc>
      </w:tr>
      <w:tr w:rsidR="0003409D" w:rsidRPr="00F1264B" w:rsidTr="00CA2DDE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2.4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55.3 (7.1, 103.5)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0.34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33.9 (0.4, 67.4)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2.4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35.2 (-1.5, 71.9)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2.4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39.2 (0.4, 78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>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  <w:tr w:rsidR="0003409D" w:rsidRPr="00F1264B" w:rsidTr="00CA2DDE">
        <w:trPr>
          <w:trHeight w:val="139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1.8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43.2 (5.8, 80.6)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0.30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31.7 (1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>, 62.4)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1.8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27.3 (-1.6, 56.2)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1.8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31</w:t>
            </w:r>
            <w:r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 xml:space="preserve"> (0.6, 61.5)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  <w:tr w:rsidR="0003409D" w:rsidRPr="00F1264B" w:rsidTr="00CA2DDE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1.6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32.3 (-1.6, 66.3)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0.23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21.7 (-4</w:t>
            </w:r>
            <w:r w:rsidR="00CA2DDE"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>, 47.3)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1.6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16.7 (-11.4, 44.8)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1.6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22.5 (-7</w:t>
            </w:r>
            <w:r w:rsidR="00CA2DDE"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>, 52</w:t>
            </w:r>
            <w:r w:rsidR="00CA2DDE"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>)</w:t>
            </w:r>
          </w:p>
        </w:tc>
      </w:tr>
      <w:tr w:rsidR="0003409D" w:rsidRPr="00F1264B" w:rsidTr="00CA2DDE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0-13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1.7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7.6 (-18.7, 33.9)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0.23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5.5 (-22.1, 33.2)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1.7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-7.2 (-37.3, 23</w:t>
            </w:r>
            <w:r w:rsidR="00CA2DDE"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>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1.7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2.8 (-29</w:t>
            </w:r>
            <w:r w:rsidR="00CA2DDE"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>, 34.6)</w:t>
            </w:r>
          </w:p>
        </w:tc>
      </w:tr>
      <w:tr w:rsidR="0003409D" w:rsidRPr="00F1264B" w:rsidTr="00CA2DDE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BC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15.3 (-8.2, 38.9)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0.53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20.8 (-10.3, 51.8)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10.2 (-14.4, 34.9)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11.9 (-14.9, 38.8)</w:t>
            </w:r>
          </w:p>
        </w:tc>
      </w:tr>
      <w:tr w:rsidR="0003409D" w:rsidRPr="00F1264B" w:rsidTr="00CA2DDE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24</w:t>
            </w:r>
            <w:r w:rsidR="00D17FC3"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 xml:space="preserve"> (-3.1, 51.2)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0.44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30</w:t>
            </w:r>
            <w:r w:rsidR="00CA2DDE"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 xml:space="preserve"> (-4.9, 64.9)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18.4 (-9.9, 46.7)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22.3 (-9.2, 53.8)</w:t>
            </w:r>
          </w:p>
        </w:tc>
      </w:tr>
      <w:tr w:rsidR="0003409D" w:rsidRPr="00F1264B" w:rsidTr="00CA2DDE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42.3 (3.5, 81.2)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0.41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42.4 (1</w:t>
            </w:r>
            <w:r w:rsidR="00D17FC3"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>, 83.8)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34.8 (-5.2, 74.8)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43.2 (-2.6, 89.1)</w:t>
            </w:r>
          </w:p>
        </w:tc>
      </w:tr>
      <w:tr w:rsidR="0003409D" w:rsidRPr="00F1264B" w:rsidTr="00CA2DDE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49.3 (9.8, 88.8)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0.36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49.8 (6.7, 93</w:t>
            </w:r>
            <w:r w:rsidR="00CA2DDE"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>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42.8 (1.8, 83.8)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53.6 (5.6, 101.7)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  <w:tr w:rsidR="0003409D" w:rsidRPr="00F1264B" w:rsidTr="00CA2DDE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71.8 (18.4, 125.3)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0.39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70.7 (13.7, 127.7)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64.4 (9.2, 119.6)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81.9 (14.9, 149)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  <w:tr w:rsidR="0003409D" w:rsidRPr="00F1264B" w:rsidTr="00CA2DDE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75</w:t>
            </w:r>
            <w:r w:rsidR="00D17FC3"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 xml:space="preserve"> (22</w:t>
            </w:r>
            <w:r w:rsidR="00D17FC3"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>, 128.1)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0.32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66.4 (15.8, 117.1)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69.3 (14</w:t>
            </w:r>
            <w:r w:rsidR="00124B19"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>, 124.5)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88 (20.1, 155.9)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  <w:tr w:rsidR="0003409D" w:rsidRPr="00F1264B" w:rsidTr="00CA2DDE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95.3 (28.6, 162.1)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0.36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87.3 (21.8, 152.9)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89.8 (20.3, 159.3)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3.8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114.6 (27.5, 201.6)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  <w:tr w:rsidR="0003409D" w:rsidRPr="00F1264B" w:rsidTr="00CA2DDE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2.8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69.4 (18.1, 120.7)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71.9 (16.6, 127.3)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2.8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68.1 (13.8, 122.5)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2.8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82.7 (18.4, 147</w:t>
            </w:r>
            <w:r w:rsidR="00124B19"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>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  <w:tr w:rsidR="0003409D" w:rsidRPr="00F1264B" w:rsidTr="004A4ACA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0-13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2.6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39.1 (-5.4, 83.6)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0.23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38.3 (-7.4, 84</w:t>
            </w:r>
            <w:r w:rsidR="00CA2DDE"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>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2.6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37.1 (-9.8, 84</w:t>
            </w:r>
            <w:r w:rsidR="00CA2DDE"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>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2.6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45.4 (-5.8, 96.6)</w:t>
            </w:r>
          </w:p>
        </w:tc>
      </w:tr>
      <w:tr w:rsidR="0003409D" w:rsidRPr="00F1264B" w:rsidTr="004A4ACA">
        <w:trPr>
          <w:trHeight w:val="144"/>
        </w:trPr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CO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0.58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19.2 (-7.2, 45.5)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0.34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20.7 (-8</w:t>
            </w:r>
            <w:r w:rsidR="00CA2DDE"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>, 49.4)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0.58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11.5 (-16</w:t>
            </w:r>
            <w:r w:rsidR="00CA2DDE"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>, 39</w:t>
            </w:r>
            <w:r w:rsidR="00CA2DDE"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>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0.58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4.6 (-22.3, 31.5)</w:t>
            </w:r>
          </w:p>
        </w:tc>
      </w:tr>
      <w:tr w:rsidR="0003409D" w:rsidRPr="00F1264B" w:rsidTr="004A4ACA">
        <w:trPr>
          <w:trHeight w:val="144"/>
        </w:trPr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0-1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0.54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23.9 (-6.2, 54</w:t>
            </w:r>
            <w:r w:rsidR="00CA2DDE"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0.30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27.5 (-5.2, 60.1)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0.54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16</w:t>
            </w:r>
            <w:r w:rsidR="00CA2DDE"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 xml:space="preserve"> (-15.3, 47.3)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0.54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6.4 (-23.4, 36.2)</w:t>
            </w:r>
          </w:p>
        </w:tc>
      </w:tr>
      <w:tr w:rsidR="0003409D" w:rsidRPr="00F1264B" w:rsidTr="00CA2DDE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0.68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36.7 (-5.8, 79.1)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43.4 (-2.1, 89</w:t>
            </w:r>
            <w:r w:rsidR="00CA2DDE"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>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0.68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26.9 (-16.8, 70.6)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0.68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10.7 (-28.4, 49.9)</w:t>
            </w:r>
          </w:p>
        </w:tc>
      </w:tr>
      <w:tr w:rsidR="0003409D" w:rsidRPr="00F1264B" w:rsidTr="00CA2DDE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42.4 (-3.8, 88.5)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0.33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50.7 (2.2, 99.3)</w:t>
            </w:r>
            <w:r w:rsidR="00D51F47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34</w:t>
            </w:r>
            <w:r w:rsidR="00CA2DDE"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 xml:space="preserve"> (-14.1, 82.1)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13.6 (-28.1, 55.3)</w:t>
            </w:r>
          </w:p>
        </w:tc>
      </w:tr>
      <w:tr w:rsidR="0003409D" w:rsidRPr="00F1264B" w:rsidTr="00CA2DDE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0.68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42.6 (-1.7, 87</w:t>
            </w:r>
            <w:r w:rsidR="00CA2DDE"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>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0.30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55.5 (5.9, 105.1)</w:t>
            </w:r>
            <w:r w:rsidR="00D51F47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0.68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37.1 (-10.3, 84.4)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0.68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15</w:t>
            </w:r>
            <w:r w:rsidR="00CA2DDE"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 xml:space="preserve"> (-25.6, 55.6)</w:t>
            </w:r>
          </w:p>
        </w:tc>
      </w:tr>
      <w:tr w:rsidR="0003409D" w:rsidRPr="00F1264B" w:rsidTr="00CA2DDE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0.88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60.2 (-0.1, 120.5)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82</w:t>
            </w:r>
            <w:r w:rsidR="00CA2DDE"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 xml:space="preserve"> (11.8, 152.2)</w:t>
            </w:r>
            <w:r w:rsidR="00D51F47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0.88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55.4 (-9.2, 120</w:t>
            </w:r>
            <w:r w:rsidR="00CA2DDE"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>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0.88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22</w:t>
            </w:r>
            <w:r w:rsidR="00CA2DDE"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 xml:space="preserve"> (-29.8, 73.9)</w:t>
            </w:r>
          </w:p>
        </w:tc>
      </w:tr>
      <w:tr w:rsidR="0003409D" w:rsidRPr="00F1264B" w:rsidTr="00CA2DDE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0.86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60.1 (1.9, 118.3)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0.36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88.8 (15.6, 162.1)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0.86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57.6 (-5.7, 121</w:t>
            </w:r>
            <w:r w:rsidR="00CA2DDE"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>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0.86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23.4 (-27.5, 74.2)</w:t>
            </w:r>
          </w:p>
        </w:tc>
      </w:tr>
      <w:tr w:rsidR="0003409D" w:rsidRPr="00F1264B" w:rsidTr="00CA2DDE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0.76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55.8 (4.3, 107.3)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0.32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92.1 (18.7, 165.5)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0.76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52.4 (-2.4, 107.3)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0.76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24</w:t>
            </w:r>
            <w:r w:rsidR="00CA2DDE"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 xml:space="preserve"> (-23</w:t>
            </w:r>
            <w:r w:rsidR="00CA2DDE"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>, 70.9)</w:t>
            </w:r>
          </w:p>
        </w:tc>
      </w:tr>
      <w:tr w:rsidR="0003409D" w:rsidRPr="00F1264B" w:rsidTr="00CA2DDE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0-13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0.85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83.5 (-3.2, 170.2)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106.6 (0.2, 213</w:t>
            </w:r>
            <w:r w:rsidR="00CA2DDE"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>)</w:t>
            </w:r>
            <w:r w:rsidR="000A47B5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0.85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65.7 (-17.9, 149.2)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0.85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38.3 (-35.7, 112.3)</w:t>
            </w:r>
          </w:p>
        </w:tc>
      </w:tr>
      <w:tr w:rsidR="0003409D" w:rsidRPr="00F1264B" w:rsidTr="00CA2DDE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NO</w:t>
            </w:r>
            <w:r w:rsidRPr="00F1264B">
              <w:rPr>
                <w:rFonts w:ascii="Times New Roman" w:hAnsi="Times New Roman"/>
                <w:color w:val="000000"/>
                <w:sz w:val="22"/>
                <w:vertAlign w:val="subscript"/>
              </w:rPr>
              <w:t>X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85.0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14.7 (-17.2, 46.6)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7.5 (-32</w:t>
            </w:r>
            <w:r w:rsidR="00CA2DDE"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>, 47</w:t>
            </w:r>
            <w:r w:rsidR="00CA2DDE"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>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85.0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9.3 (-31.2, 49.7)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85.0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-2.3 (-41.8, 37.1)</w:t>
            </w:r>
          </w:p>
        </w:tc>
      </w:tr>
      <w:tr w:rsidR="0003409D" w:rsidRPr="00F1264B" w:rsidTr="00CA2DDE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60.7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14.7 (-14.7, 44.2)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10.9 (-31.3, 53.1)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60.7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11.3 (-28.1, 50.6)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60.7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-1.5 (-39.3, 36.2)</w:t>
            </w:r>
          </w:p>
        </w:tc>
      </w:tr>
      <w:tr w:rsidR="0003409D" w:rsidRPr="00F1264B" w:rsidTr="00CA2DDE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58.2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18.2 (-15.2, 51.7)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0.25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15.5 (-31.5, 62.5)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58.2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16.1 (-29.8, 62</w:t>
            </w:r>
            <w:r w:rsidR="00CA2DDE"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>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58.2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-0.6 (-42.7, 41.5)</w:t>
            </w:r>
          </w:p>
        </w:tc>
      </w:tr>
      <w:tr w:rsidR="0003409D" w:rsidRPr="00F1264B" w:rsidTr="00CA2DDE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55.9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21.6 (-15.1, 58.4)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0.22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19.3 (-29.6, 68.3)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55.9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21.2 (-30.2, 72.7)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55.9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1.1 (-44.4, 46.7)</w:t>
            </w:r>
          </w:p>
        </w:tc>
      </w:tr>
      <w:tr w:rsidR="0003409D" w:rsidRPr="00F1264B" w:rsidTr="00CA2DDE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57.9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27.2 (-15.3, 69.8)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0.22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25.7 (-29.9, 81.3)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57.9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28.6 (-31.7, 88.8)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57.9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3.8 (-47.3, 54.9)</w:t>
            </w:r>
          </w:p>
        </w:tc>
      </w:tr>
      <w:tr w:rsidR="0003409D" w:rsidRPr="00F1264B" w:rsidTr="00CA2DDE">
        <w:trPr>
          <w:trHeight w:val="14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55.0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30.7 (-13.4, 74.8)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30.7 (-28.4, 89.7)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55.0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33.4 (-30.1, 96.9)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55.0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7</w:t>
            </w:r>
            <w:r w:rsidR="00CA2DDE"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 xml:space="preserve"> (-46.2, 60.1)</w:t>
            </w:r>
          </w:p>
        </w:tc>
      </w:tr>
      <w:tr w:rsidR="0003409D" w:rsidRPr="00F1264B" w:rsidTr="00CA2DDE">
        <w:trPr>
          <w:trHeight w:val="139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57.9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38.3 (-11.7, 88.4)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0.22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40.2 (-29.5, 109.9)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57.9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42.3 (-30.4, 114.9)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57.9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11.7 (-47.5, 70.9)</w:t>
            </w:r>
          </w:p>
        </w:tc>
      </w:tr>
      <w:tr w:rsidR="0003409D" w:rsidRPr="00F1264B" w:rsidTr="00CA2DDE">
        <w:trPr>
          <w:trHeight w:val="139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54.4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53.2 (-3.1, 109.4)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51.7 (-28.2, 131.6)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54.4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55</w:t>
            </w:r>
            <w:r w:rsidR="00CA2DDE"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 xml:space="preserve"> (-26.3, 136.2)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54.4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25.8 (-42.2, 93.9)</w:t>
            </w:r>
          </w:p>
        </w:tc>
      </w:tr>
      <w:tr w:rsidR="0003409D" w:rsidRPr="00F1264B" w:rsidTr="00CA2DDE">
        <w:trPr>
          <w:trHeight w:val="139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0-13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58.4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67</w:t>
            </w:r>
            <w:r w:rsidR="00CA2DDE"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 xml:space="preserve"> (-16.1, 150.1)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48.2 (-47.2, 143.7)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58.4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58.1 (-43</w:t>
            </w:r>
            <w:r w:rsidR="00CA2DDE"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>, 159.3)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58.4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38.7 (-52.9, 130.3)</w:t>
            </w:r>
          </w:p>
        </w:tc>
      </w:tr>
      <w:tr w:rsidR="0003409D" w:rsidRPr="00F1264B" w:rsidTr="00CA2DDE">
        <w:trPr>
          <w:trHeight w:val="139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SO</w:t>
            </w:r>
            <w:r w:rsidRPr="00F1264B">
              <w:rPr>
                <w:rFonts w:ascii="Times New Roman" w:hAnsi="Times New Roman"/>
                <w:color w:val="000000"/>
                <w:sz w:val="22"/>
                <w:vertAlign w:val="subscript"/>
              </w:rPr>
              <w:t>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20.2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44.3 (-3</w:t>
            </w:r>
            <w:r w:rsidR="00CA2DDE"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>, 91.6)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0.49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47.4 (-5.5, 100.3)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20.2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55.2 (-3.3, 113.7)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20.2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21.9 (-4.9, 48.8)</w:t>
            </w:r>
          </w:p>
        </w:tc>
      </w:tr>
      <w:tr w:rsidR="0003409D" w:rsidRPr="00F1264B" w:rsidTr="00CA2DDE">
        <w:trPr>
          <w:trHeight w:val="139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21.5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71.7 (2.3, 141.1)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0.49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69.8 (-0.1, 139.6)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21.5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90.1 (2.8, 177.5)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21.5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34.3 (-1.9, 70.6)</w:t>
            </w:r>
          </w:p>
        </w:tc>
      </w:tr>
      <w:tr w:rsidR="0003409D" w:rsidRPr="00F1264B" w:rsidTr="00CA2DDE">
        <w:trPr>
          <w:trHeight w:val="139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21.8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96.7 (9.6, 183.7)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0.45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81</w:t>
            </w:r>
            <w:r w:rsidR="00CA2DDE"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 xml:space="preserve"> (6.5, 155.5)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21.8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122</w:t>
            </w:r>
            <w:r w:rsidR="00CA2DDE"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 xml:space="preserve"> (11.3, 232.7)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21.8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45.3 (1.4, 89.2)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  <w:tr w:rsidR="0003409D" w:rsidRPr="00F1264B" w:rsidTr="00CA2DDE">
        <w:trPr>
          <w:trHeight w:val="139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21.0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112.2 (16.5, 208</w:t>
            </w:r>
            <w:r w:rsidR="00CA2DDE"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>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0.42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88.9 (12</w:t>
            </w:r>
            <w:r w:rsidR="00124B19"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>, 165.9)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21.0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141.1 (19.4, 262.9)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21.0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52.5 (3.4, 101.7)</w:t>
            </w:r>
          </w:p>
        </w:tc>
      </w:tr>
      <w:tr w:rsidR="0003409D" w:rsidRPr="00F1264B" w:rsidTr="00CA2DDE">
        <w:trPr>
          <w:trHeight w:val="139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18.0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103</w:t>
            </w:r>
            <w:r w:rsidR="00CA2DDE"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 xml:space="preserve"> (19.6, 186.5)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0.36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82.2 (14.3, 150</w:t>
            </w:r>
            <w:r w:rsidR="00124B19"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>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18.0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127.5 (22.8, 232.1)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18.0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49.9 (3.7, 96</w:t>
            </w:r>
            <w:r w:rsidR="00124B19"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>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  <w:tr w:rsidR="0003409D" w:rsidRPr="00F1264B" w:rsidTr="00CA2DDE">
        <w:trPr>
          <w:trHeight w:val="139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18.9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122</w:t>
            </w:r>
            <w:r w:rsidR="00124B19"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 xml:space="preserve"> (26.2, 217.8)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93.6 (18.1, 169</w:t>
            </w:r>
            <w:r w:rsidR="00124B19"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>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18.9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150.7 (30.3, 271</w:t>
            </w:r>
            <w:r w:rsidR="00124B19"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>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18.9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59.5 (4.9, 114.1)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  <w:tr w:rsidR="0003409D" w:rsidRPr="00F1264B" w:rsidTr="00CA2DDE">
        <w:trPr>
          <w:trHeight w:val="139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19.6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136.3 (32.3, 240.2)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0.38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103.4 (21.2, 185.6)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19.6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167.7 (36.9, 298.5)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19.6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67.9 (6.6, 129.2)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  <w:tr w:rsidR="0003409D" w:rsidRPr="00F1264B" w:rsidTr="004A4ACA">
        <w:trPr>
          <w:trHeight w:val="139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22.0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157.3 (39.5, 275.1)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126.6 (22.1, 231</w:t>
            </w:r>
            <w:r w:rsidR="00CA2DDE"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>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22.0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193.8 (44.1, 343.4)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22.0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93.8 (16.7, 171</w:t>
            </w:r>
            <w:r w:rsidR="00124B19"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>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  <w:tr w:rsidR="0003409D" w:rsidRPr="00F1264B" w:rsidTr="004A4ACA">
        <w:trPr>
          <w:trHeight w:val="139"/>
        </w:trPr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0-13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23.8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84.7 (-3</w:t>
            </w:r>
            <w:r w:rsidR="00CA2DDE"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>, 172.3)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0.47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79.6 (-17.5, 176.8)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23.8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119.9 (-4.6, 244.4)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23.8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113</w:t>
            </w:r>
            <w:r w:rsidR="00124B19"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 xml:space="preserve"> (34.5, 191.6)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  <w:tr w:rsidR="0003409D" w:rsidRPr="00F1264B" w:rsidTr="004A4ACA">
        <w:trPr>
          <w:trHeight w:val="139"/>
        </w:trPr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lastRenderedPageBreak/>
              <w:t>O</w:t>
            </w:r>
            <w:r w:rsidRPr="00F1264B">
              <w:rPr>
                <w:rFonts w:ascii="Times New Roman" w:hAnsi="Times New Roman"/>
                <w:color w:val="000000"/>
                <w:sz w:val="22"/>
                <w:vertAlign w:val="subscript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53.5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-15.2 (-48</w:t>
            </w:r>
            <w:r w:rsidR="00CA2DDE"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>, 17.7)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0.61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-29</w:t>
            </w:r>
            <w:r w:rsidR="00CA2DDE"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 xml:space="preserve"> (-53.1, -5</w:t>
            </w:r>
            <w:r w:rsidR="00CA2DDE"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>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53.5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-3.8 (-42.4, 34.8)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53.5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-4.4 (-43.8, 34.9)</w:t>
            </w:r>
          </w:p>
        </w:tc>
      </w:tr>
      <w:tr w:rsidR="0003409D" w:rsidRPr="00F1264B" w:rsidTr="00CA2DDE">
        <w:trPr>
          <w:trHeight w:val="139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52.9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-18.3 (-53.9, 17.3)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0.56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-32.6 (-56.6, -8.6)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52.9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-8.4 (-49.7, 32.9)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52.9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-6.1 (-50.1, 37.9)</w:t>
            </w:r>
          </w:p>
        </w:tc>
      </w:tr>
      <w:tr w:rsidR="0003409D" w:rsidRPr="00F1264B" w:rsidTr="00CA2DDE">
        <w:trPr>
          <w:trHeight w:val="139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49.5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-19.4 (-55.1, 16.3)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0.51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-33.2 (-56.5, -9.8)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49.5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-13.5 (-53.3, 26.4)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49.5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-7.7 (-52.1, 36.7)</w:t>
            </w:r>
          </w:p>
        </w:tc>
      </w:tr>
      <w:tr w:rsidR="0003409D" w:rsidRPr="00F1264B" w:rsidTr="00CA2DDE">
        <w:trPr>
          <w:trHeight w:val="139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51.7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-22.4 (-60</w:t>
            </w:r>
            <w:r w:rsidR="00CA2DDE"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>, 15.2)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0.54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-37.7 (-62.3, -13</w:t>
            </w:r>
            <w:r w:rsidR="00124B19"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>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51.7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-20.8 (-61</w:t>
            </w:r>
            <w:r w:rsidR="00124B19"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>, 19.4)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51.7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-10.9 (-57.8, 36</w:t>
            </w:r>
            <w:r w:rsidR="00124B19"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>)</w:t>
            </w:r>
          </w:p>
        </w:tc>
      </w:tr>
      <w:tr w:rsidR="0003409D" w:rsidRPr="00F1264B" w:rsidTr="00CA2DDE">
        <w:trPr>
          <w:trHeight w:val="139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>0-4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46.9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-23.1 (-60.1, 13.9)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0.49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-37.4 (-62</w:t>
            </w:r>
            <w:r w:rsidR="00CA2DDE"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>, -12.8)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46.9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-25.9 (-63.7, 12</w:t>
            </w:r>
            <w:r w:rsidR="00124B19"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>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46.9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-13.5 (-58.6, 31.6)</w:t>
            </w:r>
          </w:p>
        </w:tc>
      </w:tr>
      <w:tr w:rsidR="0003409D" w:rsidRPr="00F1264B" w:rsidTr="00CA2DDE">
        <w:trPr>
          <w:trHeight w:val="139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46.2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-26.2 (-63.6, 11.2)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0.49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-40.5 (-65.2, -15.8)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46.2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-32.4 (-68.9, 4.1)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46.2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-17.8 (-62.6, 26.9)</w:t>
            </w:r>
          </w:p>
        </w:tc>
      </w:tr>
      <w:tr w:rsidR="0003409D" w:rsidRPr="00F1264B" w:rsidTr="00CA2DDE">
        <w:trPr>
          <w:trHeight w:val="139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45.6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-30.2 (-67.2, 6.8)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0.48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-44.3 (-68.2, -20.4)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45.6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-38.8 (-73.5, -4.1)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45.6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-23</w:t>
            </w:r>
            <w:r w:rsidR="00124B19"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 xml:space="preserve"> (-66.6, 20.5)</w:t>
            </w:r>
          </w:p>
        </w:tc>
      </w:tr>
      <w:tr w:rsidR="0003409D" w:rsidRPr="00F1264B" w:rsidTr="00124B19">
        <w:trPr>
          <w:trHeight w:val="139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49.5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-50.5 (-81.7, -19.3)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0.50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-60.3 (-78.7, -42</w:t>
            </w:r>
            <w:r w:rsidR="00CA2DDE"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>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49.5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-59.8 (-86.7, -33</w:t>
            </w:r>
            <w:r w:rsidR="00124B19">
              <w:rPr>
                <w:rFonts w:ascii="Times New Roman" w:hAnsi="Times New Roman"/>
                <w:color w:val="000000"/>
                <w:sz w:val="22"/>
              </w:rPr>
              <w:t>.0</w:t>
            </w:r>
            <w:r w:rsidRPr="006C26DA">
              <w:rPr>
                <w:rFonts w:ascii="Times New Roman" w:hAnsi="Times New Roman"/>
                <w:color w:val="000000"/>
                <w:sz w:val="22"/>
              </w:rPr>
              <w:t>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49.5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-45.7 (-81.8, -9.6)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  <w:tr w:rsidR="0003409D" w:rsidRPr="00F1264B" w:rsidTr="00124B19">
        <w:trPr>
          <w:trHeight w:val="139"/>
        </w:trPr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03409D" w:rsidRPr="00F1264B" w:rsidRDefault="0003409D" w:rsidP="0003409D">
            <w:pPr>
              <w:snapToGrid w:val="0"/>
              <w:jc w:val="left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bCs/>
                <w:color w:val="000000"/>
                <w:sz w:val="22"/>
              </w:rPr>
              <w:t>0-13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52.0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-73.4 (-93.9, -52.9)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0.55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-76.9 (-90.7, -63.2)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52.0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-77.5 (-95.5, -59.5)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03409D" w:rsidRPr="00F1264B" w:rsidRDefault="0003409D" w:rsidP="0003409D">
            <w:pPr>
              <w:snapToGrid w:val="0"/>
              <w:jc w:val="center"/>
              <w:rPr>
                <w:rFonts w:ascii="Times New Roman" w:hAnsi="Times New Roman"/>
                <w:bCs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1264B">
              <w:rPr>
                <w:rFonts w:ascii="Times New Roman" w:hAnsi="Times New Roman"/>
                <w:color w:val="000000"/>
                <w:sz w:val="22"/>
              </w:rPr>
              <w:t xml:space="preserve">52.0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3409D" w:rsidRPr="00F1264B" w:rsidRDefault="0003409D" w:rsidP="0003409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6C26DA">
              <w:rPr>
                <w:rFonts w:ascii="Times New Roman" w:hAnsi="Times New Roman"/>
                <w:color w:val="000000"/>
                <w:sz w:val="22"/>
              </w:rPr>
              <w:t>-72.8 (-94.4, -51.2)</w:t>
            </w:r>
            <w:r w:rsidR="00124B19">
              <w:rPr>
                <w:rFonts w:ascii="Times New Roman" w:hAnsi="Times New Roman"/>
                <w:color w:val="000000"/>
                <w:sz w:val="22"/>
                <w:vertAlign w:val="superscript"/>
              </w:rPr>
              <w:t>*</w:t>
            </w:r>
          </w:p>
        </w:tc>
      </w:tr>
    </w:tbl>
    <w:p w:rsidR="009A5E3F" w:rsidRPr="0003601D" w:rsidRDefault="00C36966" w:rsidP="00A94478">
      <w:pPr>
        <w:snapToGrid w:val="0"/>
        <w:spacing w:line="276" w:lineRule="auto"/>
      </w:pPr>
      <w:r w:rsidRPr="00C36966">
        <w:rPr>
          <w:rFonts w:ascii="Times New Roman" w:hAnsi="Times New Roman"/>
          <w:color w:val="000000"/>
          <w:kern w:val="0"/>
          <w:sz w:val="24"/>
          <w:szCs w:val="24"/>
        </w:rPr>
        <w:t>Estimate</w:t>
      </w:r>
      <w:r w:rsidR="00157DD5">
        <w:rPr>
          <w:rFonts w:ascii="Times New Roman" w:hAnsi="Times New Roman"/>
          <w:color w:val="000000"/>
          <w:kern w:val="0"/>
          <w:sz w:val="24"/>
          <w:szCs w:val="24"/>
        </w:rPr>
        <w:t>s with 95% confidence intervals</w:t>
      </w:r>
      <w:r w:rsidR="00351FAE" w:rsidRPr="00D71415">
        <w:rPr>
          <w:rFonts w:ascii="Times New Roman" w:hAnsi="Times New Roman"/>
          <w:sz w:val="24"/>
          <w:szCs w:val="24"/>
        </w:rPr>
        <w:t xml:space="preserve">. </w:t>
      </w:r>
      <w:r w:rsidR="00C97D47" w:rsidRPr="00C97D47">
        <w:rPr>
          <w:rFonts w:ascii="Times New Roman" w:hAnsi="Times New Roman"/>
          <w:sz w:val="24"/>
          <w:szCs w:val="24"/>
        </w:rPr>
        <w:t>*</w:t>
      </w:r>
      <w:r w:rsidR="005D019F" w:rsidRPr="00E57B17">
        <w:rPr>
          <w:rFonts w:ascii="Times New Roman" w:hAnsi="Times New Roman"/>
          <w:i/>
          <w:sz w:val="24"/>
          <w:szCs w:val="24"/>
        </w:rPr>
        <w:t>p</w:t>
      </w:r>
      <w:r w:rsidR="005D019F" w:rsidRPr="00E57B17">
        <w:rPr>
          <w:rFonts w:ascii="Times New Roman" w:hAnsi="Times New Roman"/>
          <w:sz w:val="24"/>
          <w:szCs w:val="24"/>
        </w:rPr>
        <w:t xml:space="preserve">-value </w:t>
      </w:r>
      <w:r w:rsidR="005D019F" w:rsidRPr="00E57B17">
        <w:rPr>
          <w:rFonts w:ascii="Times New Roman" w:hAnsi="Times New Roman"/>
          <w:noProof/>
          <w:sz w:val="24"/>
          <w:szCs w:val="24"/>
        </w:rPr>
        <w:t>&lt;0.05</w:t>
      </w:r>
      <w:r w:rsidR="00351FAE" w:rsidRPr="00D71415">
        <w:rPr>
          <w:rFonts w:ascii="Times New Roman" w:hAnsi="Times New Roman"/>
          <w:noProof/>
          <w:sz w:val="24"/>
          <w:szCs w:val="24"/>
        </w:rPr>
        <w:t xml:space="preserve">. </w:t>
      </w:r>
      <w:r w:rsidR="00351FAE" w:rsidRPr="00D71415">
        <w:rPr>
          <w:rFonts w:ascii="Times New Roman" w:eastAsia="仿宋_GB2312" w:hAnsi="Times New Roman"/>
          <w:sz w:val="24"/>
          <w:szCs w:val="24"/>
        </w:rPr>
        <w:t xml:space="preserve">Abbreviations: </w:t>
      </w:r>
      <w:r w:rsidR="00D80DA4">
        <w:rPr>
          <w:rFonts w:ascii="Times New Roman" w:eastAsia="仿宋_GB2312" w:hAnsi="Times New Roman"/>
          <w:sz w:val="24"/>
          <w:szCs w:val="24"/>
        </w:rPr>
        <w:t>l</w:t>
      </w:r>
      <w:r w:rsidR="00F95055" w:rsidRPr="00F95055">
        <w:rPr>
          <w:rFonts w:ascii="Times New Roman" w:eastAsia="仿宋_GB2312" w:hAnsi="Times New Roman"/>
          <w:sz w:val="24"/>
          <w:szCs w:val="24"/>
        </w:rPr>
        <w:t>ag 0, averaged</w:t>
      </w:r>
      <w:r w:rsidR="00AE431A">
        <w:rPr>
          <w:rFonts w:ascii="Times New Roman" w:eastAsia="仿宋_GB2312" w:hAnsi="Times New Roman"/>
          <w:sz w:val="24"/>
          <w:szCs w:val="24"/>
        </w:rPr>
        <w:t xml:space="preserve"> pollutant concentrations</w:t>
      </w:r>
      <w:r w:rsidR="00F95055" w:rsidRPr="00F95055">
        <w:rPr>
          <w:rFonts w:ascii="Times New Roman" w:eastAsia="仿宋_GB2312" w:hAnsi="Times New Roman"/>
          <w:sz w:val="24"/>
          <w:szCs w:val="24"/>
        </w:rPr>
        <w:t xml:space="preserve"> over the last 24 hours before each participant’s clinic visit; lag 0-1, 1 to 2 days; lag 0-2, 1 to</w:t>
      </w:r>
      <w:r w:rsidR="00F95055">
        <w:rPr>
          <w:rFonts w:ascii="Times New Roman" w:eastAsia="仿宋_GB2312" w:hAnsi="Times New Roman"/>
          <w:sz w:val="24"/>
          <w:szCs w:val="24"/>
        </w:rPr>
        <w:t xml:space="preserve"> 3 days and so on up to lag 0-6; </w:t>
      </w:r>
      <w:r w:rsidR="00D80DA4" w:rsidRPr="00D80DA4">
        <w:rPr>
          <w:rFonts w:ascii="Times New Roman" w:eastAsia="仿宋_GB2312" w:hAnsi="Times New Roman"/>
          <w:sz w:val="24"/>
          <w:szCs w:val="24"/>
        </w:rPr>
        <w:t>IQR, interquartile range;</w:t>
      </w:r>
      <w:r w:rsidR="00D80DA4">
        <w:rPr>
          <w:rFonts w:ascii="Times New Roman" w:eastAsia="仿宋_GB2312" w:hAnsi="Times New Roman"/>
          <w:sz w:val="24"/>
          <w:szCs w:val="24"/>
        </w:rPr>
        <w:t xml:space="preserve"> </w:t>
      </w:r>
      <w:r w:rsidR="00351FAE" w:rsidRPr="00D71415">
        <w:rPr>
          <w:rFonts w:ascii="Times New Roman" w:hAnsi="Times New Roman"/>
          <w:sz w:val="24"/>
          <w:szCs w:val="24"/>
        </w:rPr>
        <w:t>PM</w:t>
      </w:r>
      <w:r w:rsidR="00351FAE" w:rsidRPr="00D71415">
        <w:rPr>
          <w:rFonts w:ascii="Times New Roman" w:hAnsi="Times New Roman"/>
          <w:sz w:val="24"/>
          <w:szCs w:val="24"/>
          <w:vertAlign w:val="subscript"/>
        </w:rPr>
        <w:t>2.5</w:t>
      </w:r>
      <w:r w:rsidR="00351FAE" w:rsidRPr="00D71415">
        <w:rPr>
          <w:rFonts w:ascii="Times New Roman" w:hAnsi="Times New Roman"/>
          <w:sz w:val="24"/>
          <w:szCs w:val="24"/>
        </w:rPr>
        <w:t>, fine particulate matter; PNCx, particulate number concentrations in given size ranges (nm); BC, black carbon; NO</w:t>
      </w:r>
      <w:r w:rsidR="00351FAE" w:rsidRPr="00D71415">
        <w:rPr>
          <w:rFonts w:ascii="Times New Roman" w:hAnsi="Times New Roman"/>
          <w:sz w:val="24"/>
          <w:szCs w:val="24"/>
          <w:vertAlign w:val="subscript"/>
        </w:rPr>
        <w:t>x</w:t>
      </w:r>
      <w:r w:rsidR="00351FAE" w:rsidRPr="00D71415">
        <w:rPr>
          <w:rFonts w:ascii="Times New Roman" w:hAnsi="Times New Roman"/>
          <w:sz w:val="24"/>
          <w:szCs w:val="24"/>
        </w:rPr>
        <w:t>, nitrogen oxides; CO, carbon monoxide; SO</w:t>
      </w:r>
      <w:r w:rsidR="00351FAE" w:rsidRPr="00D71415">
        <w:rPr>
          <w:rFonts w:ascii="Times New Roman" w:hAnsi="Times New Roman"/>
          <w:sz w:val="24"/>
          <w:szCs w:val="24"/>
          <w:vertAlign w:val="subscript"/>
        </w:rPr>
        <w:t>2</w:t>
      </w:r>
      <w:r w:rsidR="00351FAE" w:rsidRPr="00D71415">
        <w:rPr>
          <w:rFonts w:ascii="Times New Roman" w:hAnsi="Times New Roman"/>
          <w:sz w:val="24"/>
          <w:szCs w:val="24"/>
        </w:rPr>
        <w:t xml:space="preserve">, sulfur dioxide; </w:t>
      </w:r>
      <w:r w:rsidR="00351FAE" w:rsidRPr="00D71415">
        <w:rPr>
          <w:rFonts w:ascii="Times New Roman" w:hAnsi="Times New Roman"/>
          <w:color w:val="000000"/>
          <w:kern w:val="0"/>
          <w:sz w:val="24"/>
          <w:szCs w:val="24"/>
        </w:rPr>
        <w:t>O</w:t>
      </w:r>
      <w:r w:rsidR="00351FAE" w:rsidRPr="00D71415">
        <w:rPr>
          <w:rFonts w:ascii="Times New Roman" w:hAnsi="Times New Roman"/>
          <w:color w:val="000000"/>
          <w:kern w:val="0"/>
          <w:sz w:val="24"/>
          <w:szCs w:val="24"/>
          <w:vertAlign w:val="subscript"/>
        </w:rPr>
        <w:t>3</w:t>
      </w:r>
      <w:r w:rsidR="00351FAE" w:rsidRPr="00D71415">
        <w:rPr>
          <w:rFonts w:ascii="Times New Roman" w:hAnsi="Times New Roman"/>
          <w:color w:val="000000"/>
          <w:kern w:val="0"/>
          <w:sz w:val="24"/>
          <w:szCs w:val="24"/>
        </w:rPr>
        <w:t xml:space="preserve">, ozone; 8-OHdG, </w:t>
      </w:r>
      <w:r w:rsidR="00351FAE" w:rsidRPr="00D71415">
        <w:rPr>
          <w:rFonts w:ascii="Times New Roman" w:hAnsi="Times New Roman"/>
          <w:sz w:val="24"/>
          <w:szCs w:val="24"/>
        </w:rPr>
        <w:t>8-hydroxy-2′-deoxyguanosin</w:t>
      </w:r>
      <w:r w:rsidR="00A94478">
        <w:rPr>
          <w:rFonts w:ascii="Times New Roman" w:hAnsi="Times New Roman" w:hint="eastAsia"/>
          <w:sz w:val="24"/>
          <w:szCs w:val="24"/>
        </w:rPr>
        <w:t>.</w:t>
      </w:r>
    </w:p>
    <w:sectPr w:rsidR="009A5E3F" w:rsidRPr="0003601D" w:rsidSect="004A65D8">
      <w:pgSz w:w="16838" w:h="11906" w:orient="landscape"/>
      <w:pgMar w:top="1797" w:right="1440" w:bottom="1797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5F94" w:rsidRDefault="00615F94">
      <w:r>
        <w:separator/>
      </w:r>
    </w:p>
  </w:endnote>
  <w:endnote w:type="continuationSeparator" w:id="0">
    <w:p w:rsidR="00615F94" w:rsidRDefault="00615F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5F94" w:rsidRDefault="00615F94">
      <w:r>
        <w:separator/>
      </w:r>
    </w:p>
  </w:footnote>
  <w:footnote w:type="continuationSeparator" w:id="0">
    <w:p w:rsidR="00615F94" w:rsidRDefault="00615F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E90DBB"/>
    <w:multiLevelType w:val="hybridMultilevel"/>
    <w:tmpl w:val="E530E5C6"/>
    <w:lvl w:ilvl="0" w:tplc="4A26E9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Epidemiology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frssdfa5wpa29xeda2a55fp3w0wvrdve5052&quot;&gt;12&lt;record-ids&gt;&lt;item&gt;32&lt;/item&gt;&lt;item&gt;38&lt;/item&gt;&lt;item&gt;47&lt;/item&gt;&lt;/record-ids&gt;&lt;/item&gt;&lt;/Libraries&gt;"/>
  </w:docVars>
  <w:rsids>
    <w:rsidRoot w:val="00E3684E"/>
    <w:rsid w:val="000026D0"/>
    <w:rsid w:val="000039F7"/>
    <w:rsid w:val="00003B87"/>
    <w:rsid w:val="000077AB"/>
    <w:rsid w:val="00013936"/>
    <w:rsid w:val="0001519E"/>
    <w:rsid w:val="0002557B"/>
    <w:rsid w:val="0003409D"/>
    <w:rsid w:val="0003601D"/>
    <w:rsid w:val="00037938"/>
    <w:rsid w:val="00042E90"/>
    <w:rsid w:val="00045689"/>
    <w:rsid w:val="00045CCC"/>
    <w:rsid w:val="000549CD"/>
    <w:rsid w:val="00055405"/>
    <w:rsid w:val="00063025"/>
    <w:rsid w:val="00066A3D"/>
    <w:rsid w:val="00075026"/>
    <w:rsid w:val="00087910"/>
    <w:rsid w:val="00091EE7"/>
    <w:rsid w:val="000921B1"/>
    <w:rsid w:val="000A4405"/>
    <w:rsid w:val="000A47B5"/>
    <w:rsid w:val="000B7162"/>
    <w:rsid w:val="000C202D"/>
    <w:rsid w:val="000C2CC1"/>
    <w:rsid w:val="000C5EA7"/>
    <w:rsid w:val="000C6073"/>
    <w:rsid w:val="000C7B95"/>
    <w:rsid w:val="000D3C4A"/>
    <w:rsid w:val="000D61CA"/>
    <w:rsid w:val="000E19B6"/>
    <w:rsid w:val="000F1A4D"/>
    <w:rsid w:val="000F4BCE"/>
    <w:rsid w:val="000F4C49"/>
    <w:rsid w:val="000F62A6"/>
    <w:rsid w:val="000F6DD3"/>
    <w:rsid w:val="000F71C1"/>
    <w:rsid w:val="00103106"/>
    <w:rsid w:val="00114AA1"/>
    <w:rsid w:val="00124B19"/>
    <w:rsid w:val="00141681"/>
    <w:rsid w:val="00142003"/>
    <w:rsid w:val="00152796"/>
    <w:rsid w:val="00154B81"/>
    <w:rsid w:val="00154CE9"/>
    <w:rsid w:val="00157DD5"/>
    <w:rsid w:val="00162D23"/>
    <w:rsid w:val="001659C4"/>
    <w:rsid w:val="001730D3"/>
    <w:rsid w:val="001853D8"/>
    <w:rsid w:val="00197567"/>
    <w:rsid w:val="001A06BA"/>
    <w:rsid w:val="001A5F2F"/>
    <w:rsid w:val="001A78C7"/>
    <w:rsid w:val="001B4270"/>
    <w:rsid w:val="001B79C2"/>
    <w:rsid w:val="001D38A5"/>
    <w:rsid w:val="001E556C"/>
    <w:rsid w:val="001E756C"/>
    <w:rsid w:val="001F0826"/>
    <w:rsid w:val="002172B0"/>
    <w:rsid w:val="00225163"/>
    <w:rsid w:val="00226FBB"/>
    <w:rsid w:val="00231C8C"/>
    <w:rsid w:val="0023577B"/>
    <w:rsid w:val="00245A70"/>
    <w:rsid w:val="00251559"/>
    <w:rsid w:val="00252471"/>
    <w:rsid w:val="002645C6"/>
    <w:rsid w:val="00266371"/>
    <w:rsid w:val="00270CE2"/>
    <w:rsid w:val="002728F5"/>
    <w:rsid w:val="00285364"/>
    <w:rsid w:val="00291D65"/>
    <w:rsid w:val="002A71DD"/>
    <w:rsid w:val="002B06AD"/>
    <w:rsid w:val="002B2FCE"/>
    <w:rsid w:val="002C5996"/>
    <w:rsid w:val="002D139D"/>
    <w:rsid w:val="002D6B4E"/>
    <w:rsid w:val="002E5FDD"/>
    <w:rsid w:val="002F153D"/>
    <w:rsid w:val="002F71D9"/>
    <w:rsid w:val="003029ED"/>
    <w:rsid w:val="00312667"/>
    <w:rsid w:val="00312C22"/>
    <w:rsid w:val="0031554D"/>
    <w:rsid w:val="00316697"/>
    <w:rsid w:val="003170A6"/>
    <w:rsid w:val="003177A6"/>
    <w:rsid w:val="00324AD5"/>
    <w:rsid w:val="00324E7E"/>
    <w:rsid w:val="0032636B"/>
    <w:rsid w:val="0033248F"/>
    <w:rsid w:val="00332E06"/>
    <w:rsid w:val="0033685D"/>
    <w:rsid w:val="0034373A"/>
    <w:rsid w:val="003502F4"/>
    <w:rsid w:val="00351FAE"/>
    <w:rsid w:val="003547EE"/>
    <w:rsid w:val="003601D3"/>
    <w:rsid w:val="00361030"/>
    <w:rsid w:val="00362771"/>
    <w:rsid w:val="00362AF3"/>
    <w:rsid w:val="00363CD2"/>
    <w:rsid w:val="00363E7F"/>
    <w:rsid w:val="00371386"/>
    <w:rsid w:val="00372945"/>
    <w:rsid w:val="00375585"/>
    <w:rsid w:val="00381FED"/>
    <w:rsid w:val="00383BC8"/>
    <w:rsid w:val="003A15C0"/>
    <w:rsid w:val="003A3F26"/>
    <w:rsid w:val="003C5F94"/>
    <w:rsid w:val="003C62FE"/>
    <w:rsid w:val="003C71CA"/>
    <w:rsid w:val="003C7C32"/>
    <w:rsid w:val="003D2A11"/>
    <w:rsid w:val="003D3553"/>
    <w:rsid w:val="003D3A8B"/>
    <w:rsid w:val="003E407A"/>
    <w:rsid w:val="003E67F1"/>
    <w:rsid w:val="003F1C11"/>
    <w:rsid w:val="003F3FBA"/>
    <w:rsid w:val="003F5D3B"/>
    <w:rsid w:val="00401F10"/>
    <w:rsid w:val="00404D78"/>
    <w:rsid w:val="004105E8"/>
    <w:rsid w:val="0041506E"/>
    <w:rsid w:val="0042178E"/>
    <w:rsid w:val="00421C99"/>
    <w:rsid w:val="004360BE"/>
    <w:rsid w:val="00436BDB"/>
    <w:rsid w:val="00440C91"/>
    <w:rsid w:val="0044162C"/>
    <w:rsid w:val="004421C8"/>
    <w:rsid w:val="00443BE7"/>
    <w:rsid w:val="0048325C"/>
    <w:rsid w:val="00483FDD"/>
    <w:rsid w:val="004A03BC"/>
    <w:rsid w:val="004A2B1B"/>
    <w:rsid w:val="004A40C2"/>
    <w:rsid w:val="004A485E"/>
    <w:rsid w:val="004A4ACA"/>
    <w:rsid w:val="004A65D8"/>
    <w:rsid w:val="004B0E3C"/>
    <w:rsid w:val="004C1014"/>
    <w:rsid w:val="004D37AB"/>
    <w:rsid w:val="004D67F8"/>
    <w:rsid w:val="004D7172"/>
    <w:rsid w:val="004F4014"/>
    <w:rsid w:val="0050367C"/>
    <w:rsid w:val="0050471C"/>
    <w:rsid w:val="0051341F"/>
    <w:rsid w:val="00522299"/>
    <w:rsid w:val="00523A28"/>
    <w:rsid w:val="0052669F"/>
    <w:rsid w:val="0053048C"/>
    <w:rsid w:val="00550A7A"/>
    <w:rsid w:val="0055135C"/>
    <w:rsid w:val="0055374E"/>
    <w:rsid w:val="00553F53"/>
    <w:rsid w:val="00554441"/>
    <w:rsid w:val="005556CA"/>
    <w:rsid w:val="005568C9"/>
    <w:rsid w:val="00566BD3"/>
    <w:rsid w:val="00572D0B"/>
    <w:rsid w:val="00590537"/>
    <w:rsid w:val="00595B10"/>
    <w:rsid w:val="00596438"/>
    <w:rsid w:val="005B11BC"/>
    <w:rsid w:val="005B1E68"/>
    <w:rsid w:val="005C6CF2"/>
    <w:rsid w:val="005C754D"/>
    <w:rsid w:val="005D019F"/>
    <w:rsid w:val="005D0416"/>
    <w:rsid w:val="005D5ACE"/>
    <w:rsid w:val="005D6D9D"/>
    <w:rsid w:val="005E6DC2"/>
    <w:rsid w:val="005F46DC"/>
    <w:rsid w:val="005F5AAD"/>
    <w:rsid w:val="00602C23"/>
    <w:rsid w:val="0061096B"/>
    <w:rsid w:val="0061411E"/>
    <w:rsid w:val="00614CF6"/>
    <w:rsid w:val="00615F94"/>
    <w:rsid w:val="00620BA3"/>
    <w:rsid w:val="0062107A"/>
    <w:rsid w:val="00636FEA"/>
    <w:rsid w:val="0064144C"/>
    <w:rsid w:val="00642D4F"/>
    <w:rsid w:val="00643AEA"/>
    <w:rsid w:val="00652766"/>
    <w:rsid w:val="00653D56"/>
    <w:rsid w:val="00660E12"/>
    <w:rsid w:val="00674EFC"/>
    <w:rsid w:val="006759F6"/>
    <w:rsid w:val="0067754E"/>
    <w:rsid w:val="00691CAC"/>
    <w:rsid w:val="00697D97"/>
    <w:rsid w:val="006A6C79"/>
    <w:rsid w:val="006B0C82"/>
    <w:rsid w:val="006B498C"/>
    <w:rsid w:val="006B797F"/>
    <w:rsid w:val="006C0FF3"/>
    <w:rsid w:val="006C7727"/>
    <w:rsid w:val="006D3299"/>
    <w:rsid w:val="006D6E25"/>
    <w:rsid w:val="006E1194"/>
    <w:rsid w:val="006F31E3"/>
    <w:rsid w:val="006F61B7"/>
    <w:rsid w:val="0070515E"/>
    <w:rsid w:val="0070612B"/>
    <w:rsid w:val="00717278"/>
    <w:rsid w:val="007249E1"/>
    <w:rsid w:val="00732353"/>
    <w:rsid w:val="00734233"/>
    <w:rsid w:val="0073797D"/>
    <w:rsid w:val="007419B3"/>
    <w:rsid w:val="0074662D"/>
    <w:rsid w:val="00750797"/>
    <w:rsid w:val="00754119"/>
    <w:rsid w:val="00757630"/>
    <w:rsid w:val="007606B4"/>
    <w:rsid w:val="0076280E"/>
    <w:rsid w:val="007724FA"/>
    <w:rsid w:val="00773DE9"/>
    <w:rsid w:val="00776B18"/>
    <w:rsid w:val="007B3C36"/>
    <w:rsid w:val="007B3DE2"/>
    <w:rsid w:val="007B691D"/>
    <w:rsid w:val="007C4171"/>
    <w:rsid w:val="007D52F0"/>
    <w:rsid w:val="007F0FB5"/>
    <w:rsid w:val="007F166F"/>
    <w:rsid w:val="007F475D"/>
    <w:rsid w:val="00803B65"/>
    <w:rsid w:val="00805970"/>
    <w:rsid w:val="00826566"/>
    <w:rsid w:val="008270F4"/>
    <w:rsid w:val="00832A64"/>
    <w:rsid w:val="0083384C"/>
    <w:rsid w:val="00835067"/>
    <w:rsid w:val="00841514"/>
    <w:rsid w:val="0085122E"/>
    <w:rsid w:val="008529AE"/>
    <w:rsid w:val="00853B81"/>
    <w:rsid w:val="0086298E"/>
    <w:rsid w:val="00872FE0"/>
    <w:rsid w:val="00873708"/>
    <w:rsid w:val="00876522"/>
    <w:rsid w:val="00892DF0"/>
    <w:rsid w:val="008931A3"/>
    <w:rsid w:val="008A3E80"/>
    <w:rsid w:val="008A50F9"/>
    <w:rsid w:val="008B0E02"/>
    <w:rsid w:val="008B4B59"/>
    <w:rsid w:val="008D1B1E"/>
    <w:rsid w:val="008D4C92"/>
    <w:rsid w:val="008D56E6"/>
    <w:rsid w:val="008E48C3"/>
    <w:rsid w:val="008F22AF"/>
    <w:rsid w:val="008F3999"/>
    <w:rsid w:val="008F3D0A"/>
    <w:rsid w:val="00907518"/>
    <w:rsid w:val="00913E1D"/>
    <w:rsid w:val="00916436"/>
    <w:rsid w:val="00916FE7"/>
    <w:rsid w:val="00920922"/>
    <w:rsid w:val="00927EF4"/>
    <w:rsid w:val="0093282D"/>
    <w:rsid w:val="00935FCC"/>
    <w:rsid w:val="009410BB"/>
    <w:rsid w:val="0094185B"/>
    <w:rsid w:val="00942C86"/>
    <w:rsid w:val="00950D57"/>
    <w:rsid w:val="00952644"/>
    <w:rsid w:val="00964CF6"/>
    <w:rsid w:val="0097390F"/>
    <w:rsid w:val="00974ED6"/>
    <w:rsid w:val="00980173"/>
    <w:rsid w:val="00985767"/>
    <w:rsid w:val="009960B6"/>
    <w:rsid w:val="009A5E3F"/>
    <w:rsid w:val="009A6D47"/>
    <w:rsid w:val="009B1256"/>
    <w:rsid w:val="009B38B1"/>
    <w:rsid w:val="009B4BB0"/>
    <w:rsid w:val="009C10BD"/>
    <w:rsid w:val="009C6F48"/>
    <w:rsid w:val="009D2369"/>
    <w:rsid w:val="009D3C65"/>
    <w:rsid w:val="009D5001"/>
    <w:rsid w:val="009D69B9"/>
    <w:rsid w:val="009D6B91"/>
    <w:rsid w:val="009E6E2F"/>
    <w:rsid w:val="009F5FEC"/>
    <w:rsid w:val="009F70FB"/>
    <w:rsid w:val="00A01A19"/>
    <w:rsid w:val="00A04C6E"/>
    <w:rsid w:val="00A04F58"/>
    <w:rsid w:val="00A05054"/>
    <w:rsid w:val="00A0619B"/>
    <w:rsid w:val="00A10315"/>
    <w:rsid w:val="00A14B0E"/>
    <w:rsid w:val="00A15B53"/>
    <w:rsid w:val="00A161FE"/>
    <w:rsid w:val="00A25505"/>
    <w:rsid w:val="00A2775A"/>
    <w:rsid w:val="00A311E6"/>
    <w:rsid w:val="00A40EFF"/>
    <w:rsid w:val="00A412D0"/>
    <w:rsid w:val="00A41AE3"/>
    <w:rsid w:val="00A44DA1"/>
    <w:rsid w:val="00A47D7F"/>
    <w:rsid w:val="00A53521"/>
    <w:rsid w:val="00A54A29"/>
    <w:rsid w:val="00A61AF7"/>
    <w:rsid w:val="00A7021E"/>
    <w:rsid w:val="00A7184F"/>
    <w:rsid w:val="00A74D69"/>
    <w:rsid w:val="00A778E9"/>
    <w:rsid w:val="00A87B44"/>
    <w:rsid w:val="00A9133F"/>
    <w:rsid w:val="00A94478"/>
    <w:rsid w:val="00AA03B0"/>
    <w:rsid w:val="00AA5CA0"/>
    <w:rsid w:val="00AA7C9A"/>
    <w:rsid w:val="00AC1929"/>
    <w:rsid w:val="00AC42E2"/>
    <w:rsid w:val="00AC7845"/>
    <w:rsid w:val="00AD0596"/>
    <w:rsid w:val="00AD233A"/>
    <w:rsid w:val="00AD29F2"/>
    <w:rsid w:val="00AE1FB7"/>
    <w:rsid w:val="00AE431A"/>
    <w:rsid w:val="00AE467F"/>
    <w:rsid w:val="00AF11FE"/>
    <w:rsid w:val="00B025F1"/>
    <w:rsid w:val="00B06B1E"/>
    <w:rsid w:val="00B070DB"/>
    <w:rsid w:val="00B2451A"/>
    <w:rsid w:val="00B264FE"/>
    <w:rsid w:val="00B26F1D"/>
    <w:rsid w:val="00B32ED7"/>
    <w:rsid w:val="00B46DBF"/>
    <w:rsid w:val="00B472E0"/>
    <w:rsid w:val="00B5065B"/>
    <w:rsid w:val="00B532BC"/>
    <w:rsid w:val="00B63461"/>
    <w:rsid w:val="00B66E73"/>
    <w:rsid w:val="00B72594"/>
    <w:rsid w:val="00B868FB"/>
    <w:rsid w:val="00B86BD4"/>
    <w:rsid w:val="00BA2753"/>
    <w:rsid w:val="00BA32DC"/>
    <w:rsid w:val="00BB15B8"/>
    <w:rsid w:val="00BC03FE"/>
    <w:rsid w:val="00BC3E5C"/>
    <w:rsid w:val="00BC4B60"/>
    <w:rsid w:val="00BC584A"/>
    <w:rsid w:val="00BC7882"/>
    <w:rsid w:val="00BE795E"/>
    <w:rsid w:val="00BF1707"/>
    <w:rsid w:val="00BF6A68"/>
    <w:rsid w:val="00C0476A"/>
    <w:rsid w:val="00C10233"/>
    <w:rsid w:val="00C116EC"/>
    <w:rsid w:val="00C17929"/>
    <w:rsid w:val="00C20E43"/>
    <w:rsid w:val="00C33247"/>
    <w:rsid w:val="00C36966"/>
    <w:rsid w:val="00C613D1"/>
    <w:rsid w:val="00C72344"/>
    <w:rsid w:val="00C72465"/>
    <w:rsid w:val="00C7402F"/>
    <w:rsid w:val="00C7435C"/>
    <w:rsid w:val="00C755AF"/>
    <w:rsid w:val="00C83A75"/>
    <w:rsid w:val="00C83D0A"/>
    <w:rsid w:val="00C84680"/>
    <w:rsid w:val="00C93C1D"/>
    <w:rsid w:val="00C95212"/>
    <w:rsid w:val="00C96068"/>
    <w:rsid w:val="00C97D47"/>
    <w:rsid w:val="00CA2DDE"/>
    <w:rsid w:val="00CA55ED"/>
    <w:rsid w:val="00CB6A74"/>
    <w:rsid w:val="00CD7DD1"/>
    <w:rsid w:val="00CE17BC"/>
    <w:rsid w:val="00CE3016"/>
    <w:rsid w:val="00CF17F5"/>
    <w:rsid w:val="00CF2D3E"/>
    <w:rsid w:val="00CF5A71"/>
    <w:rsid w:val="00CF6532"/>
    <w:rsid w:val="00D01D4A"/>
    <w:rsid w:val="00D0509F"/>
    <w:rsid w:val="00D15DC8"/>
    <w:rsid w:val="00D17FC3"/>
    <w:rsid w:val="00D25869"/>
    <w:rsid w:val="00D452C1"/>
    <w:rsid w:val="00D4605C"/>
    <w:rsid w:val="00D4783E"/>
    <w:rsid w:val="00D51F47"/>
    <w:rsid w:val="00D71415"/>
    <w:rsid w:val="00D72D23"/>
    <w:rsid w:val="00D80DA4"/>
    <w:rsid w:val="00D83AFA"/>
    <w:rsid w:val="00D94F78"/>
    <w:rsid w:val="00DA35A7"/>
    <w:rsid w:val="00DA4F02"/>
    <w:rsid w:val="00DA6203"/>
    <w:rsid w:val="00DA697C"/>
    <w:rsid w:val="00DB4C1E"/>
    <w:rsid w:val="00DB598F"/>
    <w:rsid w:val="00DD1DE6"/>
    <w:rsid w:val="00DD3110"/>
    <w:rsid w:val="00DD3548"/>
    <w:rsid w:val="00DD3EE9"/>
    <w:rsid w:val="00DD3EF3"/>
    <w:rsid w:val="00DD3F6C"/>
    <w:rsid w:val="00DD6F3F"/>
    <w:rsid w:val="00DE5058"/>
    <w:rsid w:val="00DE69EF"/>
    <w:rsid w:val="00DF018D"/>
    <w:rsid w:val="00E0241B"/>
    <w:rsid w:val="00E12C4C"/>
    <w:rsid w:val="00E168CD"/>
    <w:rsid w:val="00E2151C"/>
    <w:rsid w:val="00E24BB1"/>
    <w:rsid w:val="00E32D79"/>
    <w:rsid w:val="00E3684E"/>
    <w:rsid w:val="00E4460B"/>
    <w:rsid w:val="00E4480C"/>
    <w:rsid w:val="00E460AB"/>
    <w:rsid w:val="00E472E2"/>
    <w:rsid w:val="00E47F57"/>
    <w:rsid w:val="00E52459"/>
    <w:rsid w:val="00E532F0"/>
    <w:rsid w:val="00E54422"/>
    <w:rsid w:val="00E62B6D"/>
    <w:rsid w:val="00E6691A"/>
    <w:rsid w:val="00E72FBA"/>
    <w:rsid w:val="00E82F42"/>
    <w:rsid w:val="00E871F6"/>
    <w:rsid w:val="00E92740"/>
    <w:rsid w:val="00EA1379"/>
    <w:rsid w:val="00EA7AD7"/>
    <w:rsid w:val="00EC1065"/>
    <w:rsid w:val="00EC37B4"/>
    <w:rsid w:val="00ED08EB"/>
    <w:rsid w:val="00ED14BD"/>
    <w:rsid w:val="00ED32C2"/>
    <w:rsid w:val="00ED65B8"/>
    <w:rsid w:val="00EE2E5B"/>
    <w:rsid w:val="00EE59D6"/>
    <w:rsid w:val="00EF5D0A"/>
    <w:rsid w:val="00EF5E36"/>
    <w:rsid w:val="00F1586B"/>
    <w:rsid w:val="00F16236"/>
    <w:rsid w:val="00F32F1C"/>
    <w:rsid w:val="00F42287"/>
    <w:rsid w:val="00F432F0"/>
    <w:rsid w:val="00F473AB"/>
    <w:rsid w:val="00F47AFE"/>
    <w:rsid w:val="00F62A50"/>
    <w:rsid w:val="00F6775C"/>
    <w:rsid w:val="00F70FEF"/>
    <w:rsid w:val="00F71CA2"/>
    <w:rsid w:val="00F73E36"/>
    <w:rsid w:val="00F75644"/>
    <w:rsid w:val="00F817B8"/>
    <w:rsid w:val="00F91355"/>
    <w:rsid w:val="00F95055"/>
    <w:rsid w:val="00FA2324"/>
    <w:rsid w:val="00FA2BAA"/>
    <w:rsid w:val="00FA5024"/>
    <w:rsid w:val="00FA53E6"/>
    <w:rsid w:val="00FB3339"/>
    <w:rsid w:val="00FB6A1E"/>
    <w:rsid w:val="00FC3EB0"/>
    <w:rsid w:val="00FD030E"/>
    <w:rsid w:val="00FE2716"/>
    <w:rsid w:val="00FE69B9"/>
    <w:rsid w:val="00FE74BA"/>
    <w:rsid w:val="00FF5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DBEF0E"/>
  <w15:chartTrackingRefBased/>
  <w15:docId w15:val="{84F1DEEB-7DEB-4288-B89A-CE72060E5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等线" w:eastAsia="等线" w:hAnsi="等线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</w:latentStyles>
  <w:style w:type="paragraph" w:default="1" w:styleId="a">
    <w:name w:val="Normal"/>
    <w:qFormat/>
    <w:rsid w:val="0031554D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684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link w:val="a3"/>
    <w:uiPriority w:val="99"/>
    <w:rsid w:val="00E3684E"/>
    <w:rPr>
      <w:rFonts w:ascii="等线" w:eastAsia="等线" w:hAnsi="等线" w:cs="Times New Roman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3684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link w:val="a5"/>
    <w:uiPriority w:val="99"/>
    <w:rsid w:val="00E3684E"/>
    <w:rPr>
      <w:rFonts w:ascii="等线" w:eastAsia="等线" w:hAnsi="等线" w:cs="Times New Roman"/>
      <w:sz w:val="18"/>
      <w:szCs w:val="18"/>
    </w:rPr>
  </w:style>
  <w:style w:type="character" w:styleId="a7">
    <w:name w:val="annotation reference"/>
    <w:uiPriority w:val="99"/>
    <w:semiHidden/>
    <w:unhideWhenUsed/>
    <w:rsid w:val="00E3684E"/>
    <w:rPr>
      <w:sz w:val="21"/>
      <w:szCs w:val="21"/>
    </w:rPr>
  </w:style>
  <w:style w:type="paragraph" w:styleId="a8">
    <w:name w:val="annotation text"/>
    <w:basedOn w:val="a"/>
    <w:link w:val="a9"/>
    <w:uiPriority w:val="99"/>
    <w:semiHidden/>
    <w:unhideWhenUsed/>
    <w:rsid w:val="00E3684E"/>
    <w:pPr>
      <w:jc w:val="left"/>
    </w:pPr>
  </w:style>
  <w:style w:type="character" w:customStyle="1" w:styleId="a9">
    <w:name w:val="批注文字 字符"/>
    <w:link w:val="a8"/>
    <w:uiPriority w:val="99"/>
    <w:semiHidden/>
    <w:rsid w:val="00E3684E"/>
    <w:rPr>
      <w:rFonts w:ascii="等线" w:eastAsia="等线" w:hAnsi="等线" w:cs="Times New Roman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E3684E"/>
    <w:rPr>
      <w:b/>
      <w:bCs/>
    </w:rPr>
  </w:style>
  <w:style w:type="character" w:customStyle="1" w:styleId="ab">
    <w:name w:val="批注主题 字符"/>
    <w:link w:val="aa"/>
    <w:uiPriority w:val="99"/>
    <w:semiHidden/>
    <w:rsid w:val="00E3684E"/>
    <w:rPr>
      <w:rFonts w:ascii="等线" w:eastAsia="等线" w:hAnsi="等线" w:cs="Times New Roman"/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E3684E"/>
    <w:rPr>
      <w:sz w:val="18"/>
      <w:szCs w:val="18"/>
    </w:rPr>
  </w:style>
  <w:style w:type="character" w:customStyle="1" w:styleId="ad">
    <w:name w:val="批注框文本 字符"/>
    <w:link w:val="ac"/>
    <w:uiPriority w:val="99"/>
    <w:semiHidden/>
    <w:rsid w:val="00E3684E"/>
    <w:rPr>
      <w:rFonts w:ascii="等线" w:eastAsia="等线" w:hAnsi="等线" w:cs="Times New Roman"/>
      <w:sz w:val="18"/>
      <w:szCs w:val="18"/>
    </w:rPr>
  </w:style>
  <w:style w:type="character" w:styleId="ae">
    <w:name w:val="Hyperlink"/>
    <w:uiPriority w:val="99"/>
    <w:unhideWhenUsed/>
    <w:rsid w:val="00E3684E"/>
    <w:rPr>
      <w:color w:val="0563C1"/>
      <w:u w:val="single"/>
    </w:rPr>
  </w:style>
  <w:style w:type="paragraph" w:customStyle="1" w:styleId="-11">
    <w:name w:val="彩色列表 - 着色 11"/>
    <w:basedOn w:val="a"/>
    <w:uiPriority w:val="34"/>
    <w:qFormat/>
    <w:rsid w:val="00E3684E"/>
    <w:pPr>
      <w:widowControl/>
      <w:spacing w:after="200" w:line="276" w:lineRule="auto"/>
      <w:ind w:left="720"/>
      <w:contextualSpacing/>
      <w:jc w:val="left"/>
    </w:pPr>
    <w:rPr>
      <w:kern w:val="0"/>
      <w:sz w:val="22"/>
    </w:rPr>
  </w:style>
  <w:style w:type="character" w:customStyle="1" w:styleId="11">
    <w:name w:val="中等深浅网格 11"/>
    <w:uiPriority w:val="99"/>
    <w:semiHidden/>
    <w:rsid w:val="00E3684E"/>
    <w:rPr>
      <w:color w:val="808080"/>
    </w:rPr>
  </w:style>
  <w:style w:type="paragraph" w:customStyle="1" w:styleId="EndNoteBibliographyTitle">
    <w:name w:val="EndNote Bibliography Title"/>
    <w:basedOn w:val="a"/>
    <w:link w:val="EndNoteBibliographyTitle0"/>
    <w:rsid w:val="00E3684E"/>
    <w:pPr>
      <w:jc w:val="center"/>
    </w:pPr>
    <w:rPr>
      <w:noProof/>
      <w:sz w:val="20"/>
    </w:rPr>
  </w:style>
  <w:style w:type="character" w:customStyle="1" w:styleId="EndNoteBibliographyTitle0">
    <w:name w:val="EndNote Bibliography Title 字符"/>
    <w:link w:val="EndNoteBibliographyTitle"/>
    <w:rsid w:val="00E3684E"/>
    <w:rPr>
      <w:noProof/>
      <w:kern w:val="2"/>
      <w:szCs w:val="22"/>
    </w:rPr>
  </w:style>
  <w:style w:type="paragraph" w:customStyle="1" w:styleId="EndNoteBibliography">
    <w:name w:val="EndNote Bibliography"/>
    <w:basedOn w:val="a"/>
    <w:link w:val="EndNoteBibliography0"/>
    <w:rsid w:val="00E3684E"/>
    <w:rPr>
      <w:noProof/>
      <w:sz w:val="20"/>
    </w:rPr>
  </w:style>
  <w:style w:type="character" w:customStyle="1" w:styleId="EndNoteBibliography0">
    <w:name w:val="EndNote Bibliography 字符"/>
    <w:link w:val="EndNoteBibliography"/>
    <w:rsid w:val="00E3684E"/>
    <w:rPr>
      <w:noProof/>
      <w:kern w:val="2"/>
      <w:szCs w:val="22"/>
    </w:rPr>
  </w:style>
  <w:style w:type="table" w:styleId="af">
    <w:name w:val="Table Grid"/>
    <w:basedOn w:val="a1"/>
    <w:uiPriority w:val="39"/>
    <w:rsid w:val="00E368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Revision"/>
    <w:hidden/>
    <w:uiPriority w:val="71"/>
    <w:unhideWhenUsed/>
    <w:rsid w:val="009D2369"/>
    <w:rPr>
      <w:kern w:val="2"/>
      <w:sz w:val="21"/>
      <w:szCs w:val="22"/>
    </w:rPr>
  </w:style>
  <w:style w:type="paragraph" w:styleId="af1">
    <w:name w:val="List Paragraph"/>
    <w:basedOn w:val="a"/>
    <w:uiPriority w:val="72"/>
    <w:qFormat/>
    <w:rsid w:val="00F473A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89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7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image" Target="media/image11.tiff"/><Relationship Id="rId3" Type="http://schemas.openxmlformats.org/officeDocument/2006/relationships/styles" Target="styles.xml"/><Relationship Id="rId21" Type="http://schemas.openxmlformats.org/officeDocument/2006/relationships/image" Target="media/image14.tiff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image" Target="media/image13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theme" Target="theme/theme1.xml"/><Relationship Id="rId10" Type="http://schemas.openxmlformats.org/officeDocument/2006/relationships/image" Target="media/image3.tiff"/><Relationship Id="rId19" Type="http://schemas.openxmlformats.org/officeDocument/2006/relationships/image" Target="media/image12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0D15A4-C3BF-4D17-ADC5-32ABD8A8D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29</Pages>
  <Words>5754</Words>
  <Characters>32798</Characters>
  <Application>Microsoft Office Word</Application>
  <DocSecurity>0</DocSecurity>
  <Lines>273</Lines>
  <Paragraphs>76</Paragraphs>
  <ScaleCrop>false</ScaleCrop>
  <Company/>
  <LinksUpToDate>false</LinksUpToDate>
  <CharactersWithSpaces>38476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 hongbing</dc:creator>
  <cp:keywords/>
  <dc:description/>
  <cp:lastModifiedBy>Honging 1990</cp:lastModifiedBy>
  <cp:revision>12</cp:revision>
  <cp:lastPrinted>2019-10-22T11:48:00Z</cp:lastPrinted>
  <dcterms:created xsi:type="dcterms:W3CDTF">2019-10-22T07:19:00Z</dcterms:created>
  <dcterms:modified xsi:type="dcterms:W3CDTF">2019-10-22T12:26:00Z</dcterms:modified>
</cp:coreProperties>
</file>