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0D21F" w14:textId="76AB67D2" w:rsidR="009038C2" w:rsidRPr="009038C2" w:rsidRDefault="00635261" w:rsidP="009038C2">
      <w:pPr>
        <w:spacing w:line="360" w:lineRule="auto"/>
        <w:jc w:val="center"/>
        <w:rPr>
          <w:rFonts w:ascii="Times New Roman" w:hAnsi="Times New Roman" w:cs="Times New Roman"/>
          <w:b/>
          <w:bCs/>
          <w:sz w:val="20"/>
          <w:szCs w:val="20"/>
        </w:rPr>
      </w:pPr>
      <w:r w:rsidRPr="009038C2">
        <w:rPr>
          <w:rFonts w:ascii="Times New Roman" w:hAnsi="Times New Roman" w:cs="Times New Roman"/>
          <w:b/>
          <w:sz w:val="20"/>
          <w:szCs w:val="20"/>
        </w:rPr>
        <w:t xml:space="preserve">Supplemental digital content </w:t>
      </w:r>
      <w:r w:rsidR="00295B4C" w:rsidRPr="009038C2">
        <w:rPr>
          <w:rFonts w:ascii="Times New Roman" w:hAnsi="Times New Roman" w:cs="Times New Roman"/>
          <w:b/>
          <w:sz w:val="20"/>
          <w:szCs w:val="20"/>
        </w:rPr>
        <w:t>to ‘</w:t>
      </w:r>
      <w:r w:rsidR="009038C2" w:rsidRPr="009038C2">
        <w:rPr>
          <w:rFonts w:ascii="Times New Roman" w:hAnsi="Times New Roman" w:cs="Times New Roman"/>
          <w:b/>
          <w:bCs/>
          <w:sz w:val="20"/>
          <w:szCs w:val="20"/>
        </w:rPr>
        <w:t>Epidemiology, Practice of Ventilation and Outcome for Patients at Increased Risk of Postoperative Pulmonary Complications – LAS VEGAS, an Observational Study in 29 Countries’</w:t>
      </w:r>
    </w:p>
    <w:p w14:paraId="62FB70F1" w14:textId="4597EFA1" w:rsidR="00295B4C" w:rsidRPr="006B1E36" w:rsidRDefault="00295B4C" w:rsidP="00D03345">
      <w:pPr>
        <w:spacing w:line="360" w:lineRule="auto"/>
        <w:jc w:val="center"/>
        <w:rPr>
          <w:rFonts w:ascii="Times New Roman" w:hAnsi="Times New Roman" w:cs="Times New Roman"/>
          <w:b/>
          <w:sz w:val="24"/>
          <w:szCs w:val="24"/>
        </w:rPr>
      </w:pPr>
    </w:p>
    <w:p w14:paraId="435591C5" w14:textId="01ABC4A9" w:rsidR="00295B4C" w:rsidRPr="006B1E36" w:rsidRDefault="006F459D" w:rsidP="009E4AA8">
      <w:pPr>
        <w:spacing w:after="0" w:line="276" w:lineRule="auto"/>
        <w:rPr>
          <w:rFonts w:ascii="Times New Roman" w:hAnsi="Times New Roman" w:cs="Times New Roman"/>
          <w:b/>
          <w:sz w:val="20"/>
          <w:szCs w:val="20"/>
        </w:rPr>
      </w:pPr>
      <w:r w:rsidRPr="006B1E36">
        <w:rPr>
          <w:rFonts w:ascii="Times New Roman" w:hAnsi="Times New Roman" w:cs="Times New Roman"/>
          <w:b/>
          <w:sz w:val="20"/>
          <w:szCs w:val="20"/>
        </w:rPr>
        <w:t>Content</w:t>
      </w:r>
    </w:p>
    <w:p w14:paraId="0A9B8E67" w14:textId="0FD8EE8D" w:rsidR="00B40D8D" w:rsidRPr="006B1E36" w:rsidRDefault="00BD476C"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 xml:space="preserve">Page </w:t>
      </w:r>
      <w:r w:rsidR="006014FD">
        <w:rPr>
          <w:rFonts w:ascii="Times New Roman" w:hAnsi="Times New Roman" w:cs="Times New Roman"/>
          <w:sz w:val="18"/>
          <w:szCs w:val="18"/>
        </w:rPr>
        <w:t>2 – 10</w:t>
      </w:r>
      <w:r w:rsidR="006F6568" w:rsidRPr="006B1E36">
        <w:rPr>
          <w:rFonts w:ascii="Times New Roman" w:hAnsi="Times New Roman" w:cs="Times New Roman"/>
          <w:sz w:val="18"/>
          <w:szCs w:val="18"/>
        </w:rPr>
        <w:tab/>
      </w:r>
      <w:r w:rsidR="00B40D8D" w:rsidRPr="006B1E36">
        <w:rPr>
          <w:rFonts w:ascii="Times New Roman" w:hAnsi="Times New Roman" w:cs="Times New Roman"/>
          <w:sz w:val="18"/>
          <w:szCs w:val="18"/>
        </w:rPr>
        <w:t xml:space="preserve">List of </w:t>
      </w:r>
      <w:r w:rsidR="001A7D28" w:rsidRPr="006B1E36">
        <w:rPr>
          <w:rFonts w:ascii="Times New Roman" w:hAnsi="Times New Roman" w:cs="Times New Roman"/>
          <w:sz w:val="18"/>
          <w:szCs w:val="18"/>
        </w:rPr>
        <w:t>LAS VEGAS</w:t>
      </w:r>
      <w:r w:rsidR="00B40D8D" w:rsidRPr="006B1E36">
        <w:rPr>
          <w:rFonts w:ascii="Times New Roman" w:hAnsi="Times New Roman" w:cs="Times New Roman"/>
          <w:sz w:val="18"/>
          <w:szCs w:val="18"/>
        </w:rPr>
        <w:t xml:space="preserve"> </w:t>
      </w:r>
      <w:r w:rsidR="00B70C6F">
        <w:rPr>
          <w:rFonts w:ascii="Times New Roman" w:hAnsi="Times New Roman" w:cs="Times New Roman"/>
          <w:sz w:val="18"/>
          <w:szCs w:val="18"/>
        </w:rPr>
        <w:t xml:space="preserve">study </w:t>
      </w:r>
      <w:r w:rsidR="00B40D8D" w:rsidRPr="006B1E36">
        <w:rPr>
          <w:rFonts w:ascii="Times New Roman" w:hAnsi="Times New Roman" w:cs="Times New Roman"/>
          <w:sz w:val="18"/>
          <w:szCs w:val="18"/>
        </w:rPr>
        <w:t xml:space="preserve">Network Collaborators </w:t>
      </w:r>
    </w:p>
    <w:p w14:paraId="3A2DBB9E" w14:textId="2A41B74F" w:rsidR="00F07D02" w:rsidRPr="006014FD" w:rsidRDefault="00BD476C" w:rsidP="009E4AA8">
      <w:pPr>
        <w:spacing w:after="0" w:line="276" w:lineRule="auto"/>
        <w:rPr>
          <w:rFonts w:ascii="Times New Roman" w:hAnsi="Times New Roman" w:cs="Times New Roman"/>
          <w:sz w:val="18"/>
          <w:szCs w:val="18"/>
        </w:rPr>
      </w:pPr>
      <w:r w:rsidRPr="006014FD">
        <w:rPr>
          <w:rFonts w:ascii="Times New Roman" w:hAnsi="Times New Roman" w:cs="Times New Roman"/>
          <w:sz w:val="18"/>
          <w:szCs w:val="18"/>
        </w:rPr>
        <w:t xml:space="preserve">Page </w:t>
      </w:r>
      <w:r w:rsidR="006014FD">
        <w:rPr>
          <w:rFonts w:ascii="Times New Roman" w:hAnsi="Times New Roman" w:cs="Times New Roman"/>
          <w:sz w:val="18"/>
          <w:szCs w:val="18"/>
        </w:rPr>
        <w:t>11 – 13</w:t>
      </w:r>
      <w:r w:rsidR="00DF186A" w:rsidRPr="006014FD">
        <w:rPr>
          <w:rFonts w:ascii="Times New Roman" w:hAnsi="Times New Roman" w:cs="Times New Roman"/>
          <w:sz w:val="18"/>
          <w:szCs w:val="18"/>
        </w:rPr>
        <w:tab/>
      </w:r>
      <w:r w:rsidR="00F07D02" w:rsidRPr="006014FD">
        <w:rPr>
          <w:rFonts w:ascii="Times New Roman" w:hAnsi="Times New Roman" w:cs="Times New Roman"/>
          <w:sz w:val="18"/>
          <w:szCs w:val="18"/>
        </w:rPr>
        <w:t>STROBE Statement checklist</w:t>
      </w:r>
    </w:p>
    <w:p w14:paraId="21069606" w14:textId="57415098" w:rsidR="00540432" w:rsidRPr="006B1E36" w:rsidRDefault="00BD476C"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 xml:space="preserve">Page </w:t>
      </w:r>
      <w:r w:rsidR="006014FD">
        <w:rPr>
          <w:rFonts w:ascii="Times New Roman" w:hAnsi="Times New Roman" w:cs="Times New Roman"/>
          <w:sz w:val="18"/>
          <w:szCs w:val="18"/>
        </w:rPr>
        <w:t>14</w:t>
      </w:r>
      <w:r w:rsidR="00775AD9">
        <w:rPr>
          <w:rFonts w:ascii="Times New Roman" w:hAnsi="Times New Roman" w:cs="Times New Roman"/>
          <w:sz w:val="18"/>
          <w:szCs w:val="18"/>
        </w:rPr>
        <w:tab/>
      </w:r>
      <w:r w:rsidR="00540432" w:rsidRPr="006B1E36">
        <w:rPr>
          <w:rFonts w:ascii="Times New Roman" w:hAnsi="Times New Roman" w:cs="Times New Roman"/>
          <w:sz w:val="18"/>
          <w:szCs w:val="18"/>
        </w:rPr>
        <w:tab/>
        <w:t>Randomization Procedure</w:t>
      </w:r>
    </w:p>
    <w:p w14:paraId="1C3636DB" w14:textId="66E31FE3" w:rsidR="00A176FA" w:rsidRDefault="00A176FA"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Page 15</w:t>
      </w:r>
      <w:r>
        <w:rPr>
          <w:rFonts w:ascii="Times New Roman" w:hAnsi="Times New Roman" w:cs="Times New Roman"/>
          <w:sz w:val="18"/>
          <w:szCs w:val="18"/>
        </w:rPr>
        <w:tab/>
      </w:r>
      <w:r>
        <w:rPr>
          <w:rFonts w:ascii="Times New Roman" w:hAnsi="Times New Roman" w:cs="Times New Roman"/>
          <w:sz w:val="18"/>
          <w:szCs w:val="18"/>
        </w:rPr>
        <w:tab/>
        <w:t>eTable 1. ARISCAT score</w:t>
      </w:r>
    </w:p>
    <w:p w14:paraId="23F315CF" w14:textId="00742A65" w:rsidR="007F7E0F" w:rsidRPr="006B1E36" w:rsidRDefault="00BD476C"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 xml:space="preserve">Page </w:t>
      </w:r>
      <w:r w:rsidR="00A176FA">
        <w:rPr>
          <w:rFonts w:ascii="Times New Roman" w:hAnsi="Times New Roman" w:cs="Times New Roman"/>
          <w:sz w:val="18"/>
          <w:szCs w:val="18"/>
        </w:rPr>
        <w:t>16 – 19</w:t>
      </w:r>
      <w:r>
        <w:rPr>
          <w:rFonts w:ascii="Times New Roman" w:hAnsi="Times New Roman" w:cs="Times New Roman"/>
          <w:sz w:val="18"/>
          <w:szCs w:val="18"/>
        </w:rPr>
        <w:tab/>
      </w:r>
      <w:r w:rsidR="00A176FA">
        <w:rPr>
          <w:rFonts w:ascii="Times New Roman" w:hAnsi="Times New Roman" w:cs="Times New Roman"/>
          <w:sz w:val="18"/>
          <w:szCs w:val="18"/>
        </w:rPr>
        <w:t>eTable 2</w:t>
      </w:r>
      <w:r w:rsidR="00415365" w:rsidRPr="006B1E36">
        <w:rPr>
          <w:rFonts w:ascii="Times New Roman" w:hAnsi="Times New Roman" w:cs="Times New Roman"/>
          <w:sz w:val="18"/>
          <w:szCs w:val="18"/>
        </w:rPr>
        <w:t>.</w:t>
      </w:r>
      <w:r w:rsidR="007F7E0F" w:rsidRPr="006B1E36">
        <w:rPr>
          <w:rFonts w:ascii="Times New Roman" w:hAnsi="Times New Roman" w:cs="Times New Roman"/>
          <w:sz w:val="18"/>
          <w:szCs w:val="18"/>
        </w:rPr>
        <w:t xml:space="preserve"> Full list of participating </w:t>
      </w:r>
      <w:r w:rsidR="009631E6" w:rsidRPr="006B1E36">
        <w:rPr>
          <w:rFonts w:ascii="Times New Roman" w:hAnsi="Times New Roman" w:cs="Times New Roman"/>
          <w:sz w:val="18"/>
          <w:szCs w:val="18"/>
        </w:rPr>
        <w:t>centres</w:t>
      </w:r>
      <w:r w:rsidR="007F7E0F" w:rsidRPr="006B1E36">
        <w:rPr>
          <w:rFonts w:ascii="Times New Roman" w:hAnsi="Times New Roman" w:cs="Times New Roman"/>
          <w:sz w:val="18"/>
          <w:szCs w:val="18"/>
        </w:rPr>
        <w:t xml:space="preserve"> </w:t>
      </w:r>
    </w:p>
    <w:p w14:paraId="74341310" w14:textId="0C4D22BA" w:rsidR="007F7E0F" w:rsidRPr="006B1E36" w:rsidRDefault="00BD476C"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 xml:space="preserve">Page </w:t>
      </w:r>
      <w:r w:rsidR="00A176FA">
        <w:rPr>
          <w:rFonts w:ascii="Times New Roman" w:hAnsi="Times New Roman" w:cs="Times New Roman"/>
          <w:sz w:val="18"/>
          <w:szCs w:val="18"/>
        </w:rPr>
        <w:t>20</w:t>
      </w:r>
      <w:r>
        <w:rPr>
          <w:rFonts w:ascii="Times New Roman" w:hAnsi="Times New Roman" w:cs="Times New Roman"/>
          <w:sz w:val="18"/>
          <w:szCs w:val="18"/>
        </w:rPr>
        <w:tab/>
      </w:r>
      <w:r w:rsidR="006F459D" w:rsidRPr="006B1E36">
        <w:rPr>
          <w:rFonts w:ascii="Times New Roman" w:hAnsi="Times New Roman" w:cs="Times New Roman"/>
          <w:sz w:val="18"/>
          <w:szCs w:val="18"/>
        </w:rPr>
        <w:tab/>
      </w:r>
      <w:r w:rsidR="00A176FA">
        <w:rPr>
          <w:rFonts w:ascii="Times New Roman" w:hAnsi="Times New Roman" w:cs="Times New Roman"/>
          <w:sz w:val="18"/>
          <w:szCs w:val="18"/>
        </w:rPr>
        <w:t>eTable 3</w:t>
      </w:r>
      <w:r w:rsidR="00415365" w:rsidRPr="006B1E36">
        <w:rPr>
          <w:rFonts w:ascii="Times New Roman" w:hAnsi="Times New Roman" w:cs="Times New Roman"/>
          <w:sz w:val="18"/>
          <w:szCs w:val="18"/>
        </w:rPr>
        <w:t>.</w:t>
      </w:r>
      <w:r w:rsidR="007F7E0F" w:rsidRPr="006B1E36">
        <w:rPr>
          <w:rFonts w:ascii="Times New Roman" w:hAnsi="Times New Roman" w:cs="Times New Roman"/>
          <w:sz w:val="18"/>
          <w:szCs w:val="18"/>
        </w:rPr>
        <w:t xml:space="preserve"> Hospital characteristics of participating </w:t>
      </w:r>
      <w:r w:rsidR="009631E6" w:rsidRPr="006B1E36">
        <w:rPr>
          <w:rFonts w:ascii="Times New Roman" w:hAnsi="Times New Roman" w:cs="Times New Roman"/>
          <w:sz w:val="18"/>
          <w:szCs w:val="18"/>
        </w:rPr>
        <w:t>centres</w:t>
      </w:r>
    </w:p>
    <w:p w14:paraId="563DC5D0" w14:textId="0B7ECCAA" w:rsidR="00171382" w:rsidRDefault="006E2FB7"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P</w:t>
      </w:r>
      <w:r w:rsidR="00F877E5">
        <w:rPr>
          <w:rFonts w:ascii="Times New Roman" w:hAnsi="Times New Roman" w:cs="Times New Roman"/>
          <w:sz w:val="18"/>
          <w:szCs w:val="18"/>
        </w:rPr>
        <w:t xml:space="preserve">age </w:t>
      </w:r>
      <w:r w:rsidR="00A176FA">
        <w:rPr>
          <w:rFonts w:ascii="Times New Roman" w:hAnsi="Times New Roman" w:cs="Times New Roman"/>
          <w:sz w:val="18"/>
          <w:szCs w:val="18"/>
        </w:rPr>
        <w:t>21</w:t>
      </w:r>
      <w:r w:rsidR="00A176FA">
        <w:rPr>
          <w:rFonts w:ascii="Times New Roman" w:hAnsi="Times New Roman" w:cs="Times New Roman"/>
          <w:sz w:val="18"/>
          <w:szCs w:val="18"/>
        </w:rPr>
        <w:tab/>
      </w:r>
      <w:r w:rsidR="00A176FA">
        <w:rPr>
          <w:rFonts w:ascii="Times New Roman" w:hAnsi="Times New Roman" w:cs="Times New Roman"/>
          <w:sz w:val="18"/>
          <w:szCs w:val="18"/>
        </w:rPr>
        <w:tab/>
        <w:t>eTable 4</w:t>
      </w:r>
      <w:r w:rsidR="003B5B07" w:rsidRPr="006B1E36">
        <w:rPr>
          <w:rFonts w:ascii="Times New Roman" w:hAnsi="Times New Roman" w:cs="Times New Roman"/>
          <w:sz w:val="18"/>
          <w:szCs w:val="18"/>
        </w:rPr>
        <w:t>.</w:t>
      </w:r>
      <w:r w:rsidR="00E74825" w:rsidRPr="006B1E36">
        <w:rPr>
          <w:rFonts w:ascii="Times New Roman" w:hAnsi="Times New Roman" w:cs="Times New Roman"/>
          <w:sz w:val="18"/>
          <w:szCs w:val="18"/>
        </w:rPr>
        <w:t xml:space="preserve"> </w:t>
      </w:r>
      <w:r w:rsidR="00571441">
        <w:rPr>
          <w:rFonts w:ascii="Times New Roman" w:hAnsi="Times New Roman" w:cs="Times New Roman"/>
          <w:sz w:val="18"/>
          <w:szCs w:val="18"/>
        </w:rPr>
        <w:t>Patient</w:t>
      </w:r>
      <w:r w:rsidR="00E74825" w:rsidRPr="006B1E36">
        <w:rPr>
          <w:rFonts w:ascii="Times New Roman" w:hAnsi="Times New Roman" w:cs="Times New Roman"/>
          <w:sz w:val="18"/>
          <w:szCs w:val="18"/>
        </w:rPr>
        <w:t xml:space="preserve"> and surgical characteristics</w:t>
      </w:r>
      <w:r w:rsidR="00B47F26">
        <w:rPr>
          <w:rFonts w:ascii="Times New Roman" w:hAnsi="Times New Roman" w:cs="Times New Roman"/>
          <w:sz w:val="18"/>
          <w:szCs w:val="18"/>
        </w:rPr>
        <w:t xml:space="preserve"> 2</w:t>
      </w:r>
    </w:p>
    <w:p w14:paraId="17FF6077" w14:textId="16A41D5F" w:rsidR="00CF6D2D" w:rsidRDefault="00CF6D2D"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Page 22</w:t>
      </w:r>
      <w:r>
        <w:rPr>
          <w:rFonts w:ascii="Times New Roman" w:hAnsi="Times New Roman" w:cs="Times New Roman"/>
          <w:sz w:val="18"/>
          <w:szCs w:val="18"/>
        </w:rPr>
        <w:tab/>
      </w:r>
      <w:r>
        <w:rPr>
          <w:rFonts w:ascii="Times New Roman" w:hAnsi="Times New Roman" w:cs="Times New Roman"/>
          <w:sz w:val="18"/>
          <w:szCs w:val="18"/>
        </w:rPr>
        <w:tab/>
        <w:t>eTable 5. Severe postoperative pulmonary complications</w:t>
      </w:r>
    </w:p>
    <w:p w14:paraId="4015DF18" w14:textId="20D89404" w:rsidR="00B47F26" w:rsidRDefault="00F9285C" w:rsidP="009E4AA8">
      <w:pPr>
        <w:spacing w:after="0" w:line="276" w:lineRule="auto"/>
        <w:rPr>
          <w:rFonts w:ascii="Times New Roman" w:hAnsi="Times New Roman" w:cs="Times New Roman"/>
          <w:sz w:val="18"/>
          <w:szCs w:val="18"/>
        </w:rPr>
      </w:pPr>
      <w:r>
        <w:rPr>
          <w:rFonts w:ascii="Times New Roman" w:hAnsi="Times New Roman" w:cs="Times New Roman"/>
          <w:sz w:val="18"/>
          <w:szCs w:val="18"/>
        </w:rPr>
        <w:t>Page 23</w:t>
      </w:r>
      <w:r w:rsidR="002235E1">
        <w:rPr>
          <w:rFonts w:ascii="Times New Roman" w:hAnsi="Times New Roman" w:cs="Times New Roman"/>
          <w:sz w:val="18"/>
          <w:szCs w:val="18"/>
        </w:rPr>
        <w:tab/>
      </w:r>
      <w:r w:rsidR="002235E1">
        <w:rPr>
          <w:rFonts w:ascii="Times New Roman" w:hAnsi="Times New Roman" w:cs="Times New Roman"/>
          <w:sz w:val="18"/>
          <w:szCs w:val="18"/>
        </w:rPr>
        <w:tab/>
        <w:t>eTable 6</w:t>
      </w:r>
      <w:r w:rsidR="00B47F26">
        <w:rPr>
          <w:rFonts w:ascii="Times New Roman" w:hAnsi="Times New Roman" w:cs="Times New Roman"/>
          <w:sz w:val="18"/>
          <w:szCs w:val="18"/>
        </w:rPr>
        <w:t xml:space="preserve">. </w:t>
      </w:r>
      <w:r w:rsidR="00B47F26" w:rsidRPr="00B47F26">
        <w:rPr>
          <w:rFonts w:ascii="Times New Roman" w:hAnsi="Times New Roman" w:cs="Times New Roman"/>
          <w:sz w:val="18"/>
          <w:szCs w:val="18"/>
        </w:rPr>
        <w:t xml:space="preserve">Patient and surgical characteristics (ARISCAT </w:t>
      </w:r>
      <w:r w:rsidR="005B5F54">
        <w:rPr>
          <w:rFonts w:ascii="Times New Roman" w:hAnsi="Times New Roman" w:cs="Times New Roman"/>
          <w:sz w:val="18"/>
          <w:szCs w:val="18"/>
        </w:rPr>
        <w:t xml:space="preserve">scores: </w:t>
      </w:r>
      <w:r w:rsidR="00B47F26" w:rsidRPr="00B47F26">
        <w:rPr>
          <w:rFonts w:ascii="Times New Roman" w:hAnsi="Times New Roman" w:cs="Times New Roman"/>
          <w:sz w:val="18"/>
          <w:szCs w:val="18"/>
        </w:rPr>
        <w:t>low, moderate, high)</w:t>
      </w:r>
    </w:p>
    <w:p w14:paraId="1A7E57FF" w14:textId="07EFFA59" w:rsidR="00B47F26" w:rsidRPr="00B47F26" w:rsidRDefault="00F9285C" w:rsidP="009E4AA8">
      <w:pPr>
        <w:spacing w:after="0" w:line="276" w:lineRule="auto"/>
        <w:rPr>
          <w:rFonts w:ascii="Times New Roman" w:hAnsi="Times New Roman" w:cs="Times New Roman"/>
          <w:sz w:val="18"/>
          <w:szCs w:val="18"/>
          <w:lang w:val="en-US"/>
        </w:rPr>
      </w:pPr>
      <w:r>
        <w:rPr>
          <w:rFonts w:ascii="Times New Roman" w:hAnsi="Times New Roman" w:cs="Times New Roman"/>
          <w:sz w:val="18"/>
          <w:szCs w:val="18"/>
        </w:rPr>
        <w:t>Page 24</w:t>
      </w:r>
      <w:r w:rsidR="00B47F26" w:rsidRPr="00B47F26">
        <w:rPr>
          <w:rFonts w:ascii="Times New Roman" w:hAnsi="Times New Roman" w:cs="Times New Roman"/>
          <w:sz w:val="18"/>
          <w:szCs w:val="18"/>
        </w:rPr>
        <w:tab/>
      </w:r>
      <w:r w:rsidR="00B47F26" w:rsidRPr="00B47F26">
        <w:rPr>
          <w:rFonts w:ascii="Times New Roman" w:hAnsi="Times New Roman" w:cs="Times New Roman"/>
          <w:sz w:val="18"/>
          <w:szCs w:val="18"/>
        </w:rPr>
        <w:tab/>
      </w:r>
      <w:r w:rsidR="002235E1">
        <w:rPr>
          <w:rFonts w:ascii="Times New Roman" w:hAnsi="Times New Roman" w:cs="Times New Roman"/>
          <w:sz w:val="18"/>
          <w:szCs w:val="18"/>
          <w:lang w:val="en-US"/>
        </w:rPr>
        <w:t>eTable 7</w:t>
      </w:r>
      <w:r w:rsidR="00B47F26" w:rsidRPr="00B47F26">
        <w:rPr>
          <w:rFonts w:ascii="Times New Roman" w:hAnsi="Times New Roman" w:cs="Times New Roman"/>
          <w:sz w:val="18"/>
          <w:szCs w:val="18"/>
          <w:lang w:val="en-US"/>
        </w:rPr>
        <w:t>. Intraoperative ventilation characteristics (ARISCAT</w:t>
      </w:r>
      <w:r w:rsidR="005B5F54">
        <w:rPr>
          <w:rFonts w:ascii="Times New Roman" w:hAnsi="Times New Roman" w:cs="Times New Roman"/>
          <w:sz w:val="18"/>
          <w:szCs w:val="18"/>
          <w:lang w:val="en-US"/>
        </w:rPr>
        <w:t xml:space="preserve"> scores:</w:t>
      </w:r>
      <w:r w:rsidR="00B47F26" w:rsidRPr="00B47F26">
        <w:rPr>
          <w:rFonts w:ascii="Times New Roman" w:hAnsi="Times New Roman" w:cs="Times New Roman"/>
          <w:sz w:val="18"/>
          <w:szCs w:val="18"/>
          <w:lang w:val="en-US"/>
        </w:rPr>
        <w:t xml:space="preserve"> low, moderate, high)</w:t>
      </w:r>
    </w:p>
    <w:p w14:paraId="3C14003D" w14:textId="3BD51E50" w:rsidR="00B47F26" w:rsidRDefault="00F9285C" w:rsidP="009E4AA8">
      <w:pPr>
        <w:spacing w:after="0" w:line="276" w:lineRule="auto"/>
        <w:rPr>
          <w:rFonts w:ascii="Times New Roman" w:hAnsi="Times New Roman" w:cs="Times New Roman"/>
          <w:sz w:val="18"/>
          <w:szCs w:val="18"/>
          <w:lang w:val="en-US"/>
        </w:rPr>
      </w:pPr>
      <w:r>
        <w:rPr>
          <w:rFonts w:ascii="Times New Roman" w:hAnsi="Times New Roman" w:cs="Times New Roman"/>
          <w:sz w:val="18"/>
          <w:szCs w:val="18"/>
          <w:lang w:val="en-US"/>
        </w:rPr>
        <w:t>Page 25</w:t>
      </w:r>
      <w:r w:rsidR="004C3F16">
        <w:rPr>
          <w:rFonts w:ascii="Times New Roman" w:hAnsi="Times New Roman" w:cs="Times New Roman"/>
          <w:sz w:val="18"/>
          <w:szCs w:val="18"/>
          <w:lang w:val="en-US"/>
        </w:rPr>
        <w:tab/>
      </w:r>
      <w:r w:rsidR="004C3F16">
        <w:rPr>
          <w:rFonts w:ascii="Times New Roman" w:hAnsi="Times New Roman" w:cs="Times New Roman"/>
          <w:sz w:val="18"/>
          <w:szCs w:val="18"/>
          <w:lang w:val="en-US"/>
        </w:rPr>
        <w:tab/>
      </w:r>
      <w:r w:rsidR="002235E1">
        <w:rPr>
          <w:rFonts w:ascii="Times New Roman" w:hAnsi="Times New Roman" w:cs="Times New Roman"/>
          <w:sz w:val="18"/>
          <w:szCs w:val="18"/>
          <w:lang w:val="en-US"/>
        </w:rPr>
        <w:t>eTable 8</w:t>
      </w:r>
      <w:r w:rsidR="00B47F26" w:rsidRPr="00B47F26">
        <w:rPr>
          <w:rFonts w:ascii="Times New Roman" w:hAnsi="Times New Roman" w:cs="Times New Roman"/>
          <w:sz w:val="18"/>
          <w:szCs w:val="18"/>
          <w:lang w:val="en-US"/>
        </w:rPr>
        <w:t xml:space="preserve">. Patient outcomes (ARISCAT </w:t>
      </w:r>
      <w:r w:rsidR="005B5F54">
        <w:rPr>
          <w:rFonts w:ascii="Times New Roman" w:hAnsi="Times New Roman" w:cs="Times New Roman"/>
          <w:sz w:val="18"/>
          <w:szCs w:val="18"/>
          <w:lang w:val="en-US"/>
        </w:rPr>
        <w:t xml:space="preserve">scores: </w:t>
      </w:r>
      <w:r w:rsidR="00B47F26" w:rsidRPr="00B47F26">
        <w:rPr>
          <w:rFonts w:ascii="Times New Roman" w:hAnsi="Times New Roman" w:cs="Times New Roman"/>
          <w:sz w:val="18"/>
          <w:szCs w:val="18"/>
          <w:lang w:val="en-US"/>
        </w:rPr>
        <w:t>low, moderate, high)</w:t>
      </w:r>
    </w:p>
    <w:p w14:paraId="30051F17" w14:textId="334439C5" w:rsidR="005A6857" w:rsidRDefault="00F9285C" w:rsidP="009E4AA8">
      <w:pPr>
        <w:spacing w:after="0" w:line="276" w:lineRule="auto"/>
        <w:rPr>
          <w:rFonts w:ascii="Times New Roman" w:hAnsi="Times New Roman" w:cs="Times New Roman"/>
          <w:sz w:val="18"/>
          <w:szCs w:val="18"/>
          <w:lang w:val="en-US"/>
        </w:rPr>
      </w:pPr>
      <w:r>
        <w:rPr>
          <w:rFonts w:ascii="Times New Roman" w:hAnsi="Times New Roman" w:cs="Times New Roman"/>
          <w:sz w:val="18"/>
          <w:szCs w:val="18"/>
          <w:lang w:val="en-US"/>
        </w:rPr>
        <w:t>Page 26</w:t>
      </w:r>
      <w:r w:rsidR="005A6857">
        <w:rPr>
          <w:rFonts w:ascii="Times New Roman" w:hAnsi="Times New Roman" w:cs="Times New Roman"/>
          <w:sz w:val="18"/>
          <w:szCs w:val="18"/>
          <w:lang w:val="en-US"/>
        </w:rPr>
        <w:tab/>
      </w:r>
      <w:r w:rsidR="005A6857">
        <w:rPr>
          <w:rFonts w:ascii="Times New Roman" w:hAnsi="Times New Roman" w:cs="Times New Roman"/>
          <w:sz w:val="18"/>
          <w:szCs w:val="18"/>
          <w:lang w:val="en-US"/>
        </w:rPr>
        <w:tab/>
        <w:t xml:space="preserve">eFigure 1. </w:t>
      </w:r>
      <w:r w:rsidR="005A6857" w:rsidRPr="005A6857">
        <w:rPr>
          <w:rFonts w:ascii="Times New Roman" w:hAnsi="Times New Roman" w:cs="Times New Roman"/>
          <w:sz w:val="18"/>
          <w:szCs w:val="18"/>
          <w:lang w:val="en-US"/>
        </w:rPr>
        <w:t>Ventil</w:t>
      </w:r>
      <w:r w:rsidR="005A6857">
        <w:rPr>
          <w:rFonts w:ascii="Times New Roman" w:hAnsi="Times New Roman" w:cs="Times New Roman"/>
          <w:sz w:val="18"/>
          <w:szCs w:val="18"/>
          <w:lang w:val="en-US"/>
        </w:rPr>
        <w:t>ation parameters i</w:t>
      </w:r>
      <w:r w:rsidR="005B5F54">
        <w:rPr>
          <w:rFonts w:ascii="Times New Roman" w:hAnsi="Times New Roman" w:cs="Times New Roman"/>
          <w:sz w:val="18"/>
          <w:szCs w:val="18"/>
          <w:lang w:val="en-US"/>
        </w:rPr>
        <w:t>n patients at low, moderate,</w:t>
      </w:r>
      <w:r w:rsidR="005A6857">
        <w:rPr>
          <w:rFonts w:ascii="Times New Roman" w:hAnsi="Times New Roman" w:cs="Times New Roman"/>
          <w:sz w:val="18"/>
          <w:szCs w:val="18"/>
          <w:lang w:val="en-US"/>
        </w:rPr>
        <w:t xml:space="preserve"> high risk of PPC</w:t>
      </w:r>
    </w:p>
    <w:p w14:paraId="6FB0495D" w14:textId="68EA6F55" w:rsidR="005A6857" w:rsidRDefault="00F9285C" w:rsidP="005A6857">
      <w:pPr>
        <w:spacing w:after="0" w:line="276" w:lineRule="auto"/>
        <w:rPr>
          <w:rFonts w:ascii="Times New Roman" w:hAnsi="Times New Roman" w:cs="Times New Roman"/>
          <w:sz w:val="18"/>
          <w:szCs w:val="18"/>
          <w:lang w:val="en-US"/>
        </w:rPr>
      </w:pPr>
      <w:r>
        <w:rPr>
          <w:rFonts w:ascii="Times New Roman" w:hAnsi="Times New Roman" w:cs="Times New Roman"/>
          <w:sz w:val="18"/>
          <w:szCs w:val="18"/>
          <w:lang w:val="en-US"/>
        </w:rPr>
        <w:t>Page 27</w:t>
      </w:r>
      <w:r w:rsidR="005A6857">
        <w:rPr>
          <w:rFonts w:ascii="Times New Roman" w:hAnsi="Times New Roman" w:cs="Times New Roman"/>
          <w:sz w:val="18"/>
          <w:szCs w:val="18"/>
          <w:lang w:val="en-US"/>
        </w:rPr>
        <w:tab/>
      </w:r>
      <w:r w:rsidR="005A6857">
        <w:rPr>
          <w:rFonts w:ascii="Times New Roman" w:hAnsi="Times New Roman" w:cs="Times New Roman"/>
          <w:sz w:val="18"/>
          <w:szCs w:val="18"/>
          <w:lang w:val="en-US"/>
        </w:rPr>
        <w:tab/>
        <w:t xml:space="preserve">eFigure 2. </w:t>
      </w:r>
      <w:r w:rsidR="005A6857" w:rsidRPr="005A6857">
        <w:rPr>
          <w:rFonts w:ascii="Times New Roman" w:hAnsi="Times New Roman" w:cs="Times New Roman"/>
          <w:sz w:val="18"/>
          <w:szCs w:val="18"/>
          <w:lang w:val="en-US"/>
        </w:rPr>
        <w:t>Scatterplot</w:t>
      </w:r>
      <w:r w:rsidR="005A6857">
        <w:rPr>
          <w:rFonts w:ascii="Times New Roman" w:hAnsi="Times New Roman" w:cs="Times New Roman"/>
          <w:sz w:val="18"/>
          <w:szCs w:val="18"/>
          <w:lang w:val="en-US"/>
        </w:rPr>
        <w:t>s</w:t>
      </w:r>
      <w:r w:rsidR="00792C42">
        <w:rPr>
          <w:rFonts w:ascii="Times New Roman" w:hAnsi="Times New Roman" w:cs="Times New Roman"/>
          <w:sz w:val="18"/>
          <w:szCs w:val="18"/>
          <w:lang w:val="en-US"/>
        </w:rPr>
        <w:t xml:space="preserve"> showing</w:t>
      </w:r>
      <w:r w:rsidR="005A6857">
        <w:rPr>
          <w:rFonts w:ascii="Times New Roman" w:hAnsi="Times New Roman" w:cs="Times New Roman"/>
          <w:sz w:val="18"/>
          <w:szCs w:val="18"/>
          <w:lang w:val="en-US"/>
        </w:rPr>
        <w:t xml:space="preserve"> </w:t>
      </w:r>
      <w:r w:rsidR="00792C42" w:rsidRPr="00792C42">
        <w:rPr>
          <w:rFonts w:ascii="Times New Roman" w:hAnsi="Times New Roman" w:cs="Times New Roman"/>
          <w:sz w:val="18"/>
          <w:szCs w:val="18"/>
          <w:lang w:val="en-US"/>
        </w:rPr>
        <w:t xml:space="preserve">ventilator combinations </w:t>
      </w:r>
      <w:r w:rsidR="00792C42">
        <w:rPr>
          <w:rFonts w:ascii="Times New Roman" w:hAnsi="Times New Roman" w:cs="Times New Roman"/>
          <w:sz w:val="18"/>
          <w:szCs w:val="18"/>
          <w:lang w:val="en-US"/>
        </w:rPr>
        <w:t xml:space="preserve">of patients at low, moderate, </w:t>
      </w:r>
      <w:r w:rsidR="005A6857">
        <w:rPr>
          <w:rFonts w:ascii="Times New Roman" w:hAnsi="Times New Roman" w:cs="Times New Roman"/>
          <w:sz w:val="18"/>
          <w:szCs w:val="18"/>
          <w:lang w:val="en-US"/>
        </w:rPr>
        <w:t>high risk of PPC</w:t>
      </w:r>
    </w:p>
    <w:p w14:paraId="042E3C5D" w14:textId="424F32AA" w:rsidR="00E20293" w:rsidRPr="00B47F26" w:rsidRDefault="00607417" w:rsidP="009E4AA8">
      <w:pPr>
        <w:spacing w:after="0" w:line="276" w:lineRule="auto"/>
        <w:rPr>
          <w:rFonts w:ascii="Times New Roman" w:hAnsi="Times New Roman" w:cs="Times New Roman"/>
          <w:sz w:val="18"/>
          <w:szCs w:val="18"/>
        </w:rPr>
      </w:pPr>
      <w:r w:rsidRPr="00B47F26">
        <w:rPr>
          <w:rFonts w:ascii="Times New Roman" w:hAnsi="Times New Roman" w:cs="Times New Roman"/>
          <w:sz w:val="18"/>
          <w:szCs w:val="18"/>
        </w:rPr>
        <w:t>Page</w:t>
      </w:r>
      <w:r w:rsidR="00BD476C" w:rsidRPr="00B47F26">
        <w:rPr>
          <w:rFonts w:ascii="Times New Roman" w:hAnsi="Times New Roman" w:cs="Times New Roman"/>
          <w:sz w:val="18"/>
          <w:szCs w:val="18"/>
        </w:rPr>
        <w:t xml:space="preserve"> </w:t>
      </w:r>
      <w:r w:rsidR="001E084E">
        <w:rPr>
          <w:rFonts w:ascii="Times New Roman" w:hAnsi="Times New Roman" w:cs="Times New Roman"/>
          <w:sz w:val="18"/>
          <w:szCs w:val="18"/>
        </w:rPr>
        <w:t>28</w:t>
      </w:r>
      <w:r w:rsidR="00C95424" w:rsidRPr="00B47F26">
        <w:rPr>
          <w:rFonts w:ascii="Times New Roman" w:hAnsi="Times New Roman" w:cs="Times New Roman"/>
          <w:sz w:val="18"/>
          <w:szCs w:val="18"/>
        </w:rPr>
        <w:tab/>
      </w:r>
      <w:r w:rsidR="006725F6" w:rsidRPr="00B47F26">
        <w:rPr>
          <w:rFonts w:ascii="Times New Roman" w:hAnsi="Times New Roman" w:cs="Times New Roman"/>
          <w:sz w:val="18"/>
          <w:szCs w:val="18"/>
        </w:rPr>
        <w:tab/>
      </w:r>
      <w:r w:rsidR="00E20293" w:rsidRPr="00B47F26">
        <w:rPr>
          <w:rFonts w:ascii="Times New Roman" w:hAnsi="Times New Roman" w:cs="Times New Roman"/>
          <w:sz w:val="18"/>
          <w:szCs w:val="18"/>
        </w:rPr>
        <w:t>References</w:t>
      </w:r>
    </w:p>
    <w:p w14:paraId="4572DA0D" w14:textId="77777777" w:rsidR="00EC72E9" w:rsidRDefault="00EC72E9" w:rsidP="009E4AA8">
      <w:pPr>
        <w:spacing w:after="0" w:line="276" w:lineRule="auto"/>
        <w:rPr>
          <w:rFonts w:ascii="Times New Roman" w:hAnsi="Times New Roman" w:cs="Times New Roman"/>
          <w:sz w:val="18"/>
          <w:szCs w:val="18"/>
        </w:rPr>
      </w:pPr>
    </w:p>
    <w:p w14:paraId="0B97859B" w14:textId="77777777" w:rsidR="00CF18B1" w:rsidRDefault="007D2FA0" w:rsidP="006014FD">
      <w:pPr>
        <w:autoSpaceDE w:val="0"/>
        <w:spacing w:line="360" w:lineRule="auto"/>
        <w:ind w:right="426"/>
        <w:jc w:val="both"/>
        <w:rPr>
          <w:rStyle w:val="SubtleEmphasis"/>
          <w:rFonts w:ascii="Times New Roman" w:hAnsi="Times New Roman" w:cs="Times New Roman"/>
          <w:b/>
          <w:i w:val="0"/>
          <w:color w:val="auto"/>
          <w:sz w:val="20"/>
          <w:szCs w:val="20"/>
        </w:rPr>
        <w:sectPr w:rsidR="00CF18B1" w:rsidSect="00A176FA">
          <w:headerReference w:type="even" r:id="rId8"/>
          <w:headerReference w:type="default" r:id="rId9"/>
          <w:footerReference w:type="even" r:id="rId10"/>
          <w:footerReference w:type="default" r:id="rId11"/>
          <w:pgSz w:w="11900" w:h="16840"/>
          <w:pgMar w:top="1417" w:right="1417" w:bottom="1417" w:left="1417" w:header="708" w:footer="708" w:gutter="0"/>
          <w:cols w:space="708"/>
          <w:docGrid w:linePitch="360"/>
        </w:sectPr>
      </w:pPr>
      <w:r w:rsidRPr="006B1E36">
        <w:rPr>
          <w:rStyle w:val="SubtleEmphasis"/>
          <w:rFonts w:ascii="Times New Roman" w:hAnsi="Times New Roman" w:cs="Times New Roman"/>
          <w:b/>
          <w:i w:val="0"/>
          <w:color w:val="auto"/>
          <w:sz w:val="20"/>
          <w:szCs w:val="20"/>
        </w:rPr>
        <w:br w:type="page"/>
      </w:r>
    </w:p>
    <w:p w14:paraId="0A874435" w14:textId="104461EE" w:rsidR="001010E5" w:rsidRPr="006014FD" w:rsidRDefault="00B40D8D" w:rsidP="006014FD">
      <w:pPr>
        <w:autoSpaceDE w:val="0"/>
        <w:spacing w:line="360" w:lineRule="auto"/>
        <w:ind w:right="426"/>
        <w:jc w:val="both"/>
        <w:rPr>
          <w:rFonts w:ascii="Times New Roman" w:hAnsi="Times New Roman" w:cs="Times New Roman"/>
          <w:b/>
          <w:iCs/>
          <w:sz w:val="20"/>
          <w:szCs w:val="20"/>
        </w:rPr>
      </w:pPr>
      <w:r w:rsidRPr="006B1E36">
        <w:rPr>
          <w:rFonts w:ascii="Times New Roman" w:hAnsi="Times New Roman" w:cs="Times New Roman"/>
          <w:b/>
          <w:sz w:val="20"/>
          <w:szCs w:val="20"/>
        </w:rPr>
        <w:lastRenderedPageBreak/>
        <w:t xml:space="preserve">List of </w:t>
      </w:r>
      <w:r w:rsidR="001A7D28" w:rsidRPr="006B1E36">
        <w:rPr>
          <w:rFonts w:ascii="Times New Roman" w:hAnsi="Times New Roman" w:cs="Times New Roman"/>
          <w:b/>
          <w:sz w:val="20"/>
          <w:szCs w:val="20"/>
        </w:rPr>
        <w:t>LAS VEGAS</w:t>
      </w:r>
      <w:r w:rsidR="001010E5" w:rsidRPr="006B1E36">
        <w:rPr>
          <w:rFonts w:ascii="Times New Roman" w:hAnsi="Times New Roman" w:cs="Times New Roman"/>
          <w:b/>
          <w:sz w:val="20"/>
          <w:szCs w:val="20"/>
        </w:rPr>
        <w:t xml:space="preserve"> </w:t>
      </w:r>
      <w:r w:rsidR="00B70C6F">
        <w:rPr>
          <w:rFonts w:ascii="Times New Roman" w:hAnsi="Times New Roman" w:cs="Times New Roman"/>
          <w:b/>
          <w:sz w:val="20"/>
          <w:szCs w:val="20"/>
        </w:rPr>
        <w:t xml:space="preserve">study </w:t>
      </w:r>
      <w:r w:rsidR="001010E5" w:rsidRPr="006B1E36">
        <w:rPr>
          <w:rFonts w:ascii="Times New Roman" w:hAnsi="Times New Roman" w:cs="Times New Roman"/>
          <w:b/>
          <w:sz w:val="20"/>
          <w:szCs w:val="20"/>
        </w:rPr>
        <w:t>Network Collaborators</w:t>
      </w:r>
      <w:r w:rsidR="001010E5" w:rsidRPr="006B1E36">
        <w:rPr>
          <w:rFonts w:ascii="Times New Roman" w:hAnsi="Times New Roman" w:cs="Times New Roman"/>
          <w:sz w:val="20"/>
          <w:szCs w:val="20"/>
        </w:rPr>
        <w:t xml:space="preserve"> </w:t>
      </w:r>
    </w:p>
    <w:p w14:paraId="5F1E12F7" w14:textId="77777777" w:rsidR="001010E5" w:rsidRPr="006B1E36" w:rsidRDefault="001010E5" w:rsidP="00941FF3">
      <w:pPr>
        <w:spacing w:after="0" w:line="360" w:lineRule="auto"/>
        <w:jc w:val="both"/>
        <w:rPr>
          <w:rFonts w:ascii="Times New Roman" w:hAnsi="Times New Roman" w:cs="Times New Roman"/>
          <w:sz w:val="20"/>
          <w:szCs w:val="20"/>
          <w:u w:val="single"/>
        </w:rPr>
      </w:pPr>
      <w:r w:rsidRPr="006B1E36">
        <w:rPr>
          <w:rFonts w:ascii="Times New Roman" w:hAnsi="Times New Roman" w:cs="Times New Roman"/>
          <w:sz w:val="20"/>
          <w:szCs w:val="20"/>
          <w:u w:val="single"/>
        </w:rPr>
        <w:t>Austria</w:t>
      </w:r>
    </w:p>
    <w:p w14:paraId="1FCA858C" w14:textId="77777777"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LKH Graz, Graz:</w:t>
      </w:r>
      <w:r w:rsidRPr="006B1E36">
        <w:rPr>
          <w:rFonts w:ascii="Times New Roman" w:hAnsi="Times New Roman" w:cs="Times New Roman"/>
          <w:sz w:val="20"/>
          <w:szCs w:val="20"/>
          <w:lang w:val="nl-NL"/>
        </w:rPr>
        <w:t xml:space="preserve"> Wolfgang Kroell, Helfried Metzler, Gerd Struber, Thomas Wegscheider</w:t>
      </w:r>
    </w:p>
    <w:p w14:paraId="377200FC"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AKH Linz, Linz</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Hans Gombotz</w:t>
      </w:r>
    </w:p>
    <w:p w14:paraId="2B9C9512"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Medical University Vienna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Michael Hiesmayr, Werner Schmid, Bernhard Urbanek</w:t>
      </w:r>
    </w:p>
    <w:p w14:paraId="310F9EFE" w14:textId="77777777" w:rsidR="001010E5" w:rsidRPr="006B1E36" w:rsidRDefault="001010E5" w:rsidP="00941FF3">
      <w:pPr>
        <w:spacing w:after="0" w:line="360" w:lineRule="auto"/>
        <w:jc w:val="both"/>
        <w:rPr>
          <w:rFonts w:ascii="Times New Roman" w:hAnsi="Times New Roman" w:cs="Times New Roman"/>
          <w:sz w:val="20"/>
          <w:szCs w:val="20"/>
        </w:rPr>
      </w:pPr>
    </w:p>
    <w:p w14:paraId="3F534CBE"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Belgium</w:t>
      </w:r>
      <w:r w:rsidRPr="006B1E36">
        <w:rPr>
          <w:rFonts w:ascii="Times New Roman" w:hAnsi="Times New Roman" w:cs="Times New Roman"/>
          <w:sz w:val="20"/>
          <w:szCs w:val="20"/>
        </w:rPr>
        <w:tab/>
      </w:r>
    </w:p>
    <w:p w14:paraId="79B3E006"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UCL - Cliniques Universitaires Saint Luc Brussels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David Kahn, Mona Momeni, Audrey Pospiech, Fernande Lois, Patrice Forget, Irina Grosu</w:t>
      </w:r>
    </w:p>
    <w:p w14:paraId="04A63F91" w14:textId="77777777"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Universitary Hospital Brussels (UZ Brussel)</w:t>
      </w:r>
      <w:r w:rsidRPr="006B1E36">
        <w:rPr>
          <w:rFonts w:ascii="Times New Roman" w:hAnsi="Times New Roman" w:cs="Times New Roman"/>
          <w:b/>
          <w:sz w:val="20"/>
          <w:szCs w:val="20"/>
          <w:lang w:val="nl-NL"/>
        </w:rPr>
        <w:t>:</w:t>
      </w:r>
      <w:r w:rsidRPr="006B1E36">
        <w:rPr>
          <w:rFonts w:ascii="Times New Roman" w:hAnsi="Times New Roman" w:cs="Times New Roman"/>
          <w:sz w:val="20"/>
          <w:szCs w:val="20"/>
          <w:lang w:val="nl-NL"/>
        </w:rPr>
        <w:t xml:space="preserve"> Jan Poelaert, Veerle van Mossevelde, Marie-Claire van Malderen</w:t>
      </w:r>
    </w:p>
    <w:p w14:paraId="78E15B0A" w14:textId="77777777"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Het Ziekenhuis Oost Limburg (ZOL), Genk</w:t>
      </w:r>
      <w:r w:rsidRPr="006B1E36">
        <w:rPr>
          <w:rFonts w:ascii="Times New Roman" w:hAnsi="Times New Roman" w:cs="Times New Roman"/>
          <w:b/>
          <w:sz w:val="20"/>
          <w:szCs w:val="20"/>
          <w:lang w:val="nl-NL"/>
        </w:rPr>
        <w:t>:</w:t>
      </w:r>
      <w:r w:rsidRPr="006B1E36">
        <w:rPr>
          <w:rFonts w:ascii="Times New Roman" w:hAnsi="Times New Roman" w:cs="Times New Roman"/>
          <w:sz w:val="20"/>
          <w:szCs w:val="20"/>
          <w:lang w:val="nl-NL"/>
        </w:rPr>
        <w:t xml:space="preserve"> Dimitri Dylst, Jeroen van Melkebeek, Maud Beran</w:t>
      </w:r>
    </w:p>
    <w:p w14:paraId="786E85C4" w14:textId="2387333E"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Ghent University Hospital</w:t>
      </w:r>
      <w:r w:rsidR="008802D5" w:rsidRPr="006B1E36">
        <w:rPr>
          <w:rFonts w:ascii="Times New Roman" w:hAnsi="Times New Roman" w:cs="Times New Roman"/>
          <w:b/>
          <w:i/>
          <w:sz w:val="20"/>
          <w:szCs w:val="20"/>
          <w:lang w:val="nl-NL"/>
        </w:rPr>
        <w:t>, Gent</w:t>
      </w:r>
      <w:r w:rsidRPr="006B1E36">
        <w:rPr>
          <w:rFonts w:ascii="Times New Roman" w:hAnsi="Times New Roman" w:cs="Times New Roman"/>
          <w:b/>
          <w:sz w:val="20"/>
          <w:szCs w:val="20"/>
          <w:lang w:val="nl-NL"/>
        </w:rPr>
        <w:t>:</w:t>
      </w:r>
      <w:r w:rsidRPr="006B1E36">
        <w:rPr>
          <w:rFonts w:ascii="Times New Roman" w:hAnsi="Times New Roman" w:cs="Times New Roman"/>
          <w:sz w:val="20"/>
          <w:szCs w:val="20"/>
          <w:lang w:val="nl-NL"/>
        </w:rPr>
        <w:t xml:space="preserve"> Stefan de Hert, Luc De Baerdemaeker, Bjorn Heyse, Jurgen Van Limmen, Piet Wyffels, Tom Jacobs, Nathalie Roels, Ann De Bruyne</w:t>
      </w:r>
    </w:p>
    <w:p w14:paraId="430EA936" w14:textId="77777777" w:rsidR="001010E5"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Maria Middelares, Gent</w:t>
      </w:r>
      <w:r w:rsidRPr="006B1E36">
        <w:rPr>
          <w:rFonts w:ascii="Times New Roman" w:hAnsi="Times New Roman" w:cs="Times New Roman"/>
          <w:b/>
          <w:sz w:val="20"/>
          <w:szCs w:val="20"/>
          <w:lang w:val="nl-NL"/>
        </w:rPr>
        <w:t>:</w:t>
      </w:r>
      <w:r w:rsidRPr="006B1E36">
        <w:rPr>
          <w:rFonts w:ascii="Times New Roman" w:hAnsi="Times New Roman" w:cs="Times New Roman"/>
          <w:sz w:val="20"/>
          <w:szCs w:val="20"/>
          <w:lang w:val="nl-NL"/>
        </w:rPr>
        <w:t xml:space="preserve"> Stijn van de Velde</w:t>
      </w:r>
    </w:p>
    <w:p w14:paraId="71DEAF53" w14:textId="3699AAA3" w:rsidR="00D1227F" w:rsidRPr="00D1227F" w:rsidRDefault="00D1227F" w:rsidP="00941FF3">
      <w:pPr>
        <w:spacing w:after="0" w:line="360" w:lineRule="auto"/>
        <w:jc w:val="both"/>
        <w:rPr>
          <w:rFonts w:ascii="Times New Roman" w:hAnsi="Times New Roman" w:cs="Times New Roman"/>
          <w:b/>
          <w:i/>
          <w:sz w:val="20"/>
          <w:szCs w:val="20"/>
        </w:rPr>
      </w:pPr>
      <w:r w:rsidRPr="00D1227F">
        <w:rPr>
          <w:rFonts w:ascii="Times New Roman" w:hAnsi="Times New Roman" w:cs="Times New Roman"/>
          <w:b/>
          <w:i/>
          <w:sz w:val="20"/>
          <w:szCs w:val="20"/>
        </w:rPr>
        <w:t>European Society of Anaesthesiology</w:t>
      </w:r>
      <w:r>
        <w:rPr>
          <w:rFonts w:ascii="Times New Roman" w:hAnsi="Times New Roman" w:cs="Times New Roman"/>
          <w:b/>
          <w:i/>
          <w:sz w:val="20"/>
          <w:szCs w:val="20"/>
        </w:rPr>
        <w:t xml:space="preserve">, Brussels: </w:t>
      </w:r>
      <w:r>
        <w:rPr>
          <w:rFonts w:ascii="Times New Roman" w:hAnsi="Times New Roman" w:cs="Times New Roman"/>
          <w:i/>
          <w:sz w:val="20"/>
          <w:szCs w:val="20"/>
        </w:rPr>
        <w:t>Brigitte Leva, Sandrine Damster,</w:t>
      </w:r>
      <w:r w:rsidRPr="00D1227F">
        <w:rPr>
          <w:rFonts w:ascii="Times New Roman" w:hAnsi="Times New Roman" w:cs="Times New Roman"/>
          <w:i/>
          <w:sz w:val="20"/>
          <w:szCs w:val="20"/>
        </w:rPr>
        <w:t xml:space="preserve"> Benoit Plichon</w:t>
      </w:r>
    </w:p>
    <w:p w14:paraId="247E63F2" w14:textId="77777777" w:rsidR="001010E5" w:rsidRPr="006B1E36" w:rsidRDefault="001010E5" w:rsidP="00941FF3">
      <w:pPr>
        <w:spacing w:after="0" w:line="360" w:lineRule="auto"/>
        <w:jc w:val="both"/>
        <w:rPr>
          <w:rFonts w:ascii="Times New Roman" w:hAnsi="Times New Roman" w:cs="Times New Roman"/>
          <w:sz w:val="20"/>
          <w:szCs w:val="20"/>
          <w:lang w:val="nl-NL"/>
        </w:rPr>
      </w:pPr>
    </w:p>
    <w:p w14:paraId="1FCD00E6"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sz w:val="20"/>
          <w:szCs w:val="20"/>
          <w:u w:val="single"/>
          <w:lang w:val="pt-BR"/>
        </w:rPr>
        <w:t>Bosnia and Herzegovina</w:t>
      </w:r>
      <w:r w:rsidRPr="006B1E36">
        <w:rPr>
          <w:rFonts w:ascii="Times New Roman" w:hAnsi="Times New Roman" w:cs="Times New Roman"/>
          <w:sz w:val="20"/>
          <w:szCs w:val="20"/>
          <w:lang w:val="pt-BR"/>
        </w:rPr>
        <w:tab/>
      </w:r>
    </w:p>
    <w:p w14:paraId="16A8440F"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General Hospital “prim Dr Abdulah Nakas” Sarajevo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Marina Juros-Zovko, Dejana  Djonoviċ-</w:t>
      </w:r>
      <w:r w:rsidRPr="006B1E36">
        <w:rPr>
          <w:rFonts w:ascii="Times New Roman" w:hAnsi="Times New Roman" w:cs="Times New Roman"/>
          <w:lang w:val="pt-BR"/>
        </w:rPr>
        <w:t xml:space="preserve"> </w:t>
      </w:r>
      <w:r w:rsidRPr="006B1E36">
        <w:rPr>
          <w:rFonts w:ascii="Times New Roman" w:hAnsi="Times New Roman" w:cs="Times New Roman"/>
          <w:sz w:val="20"/>
          <w:szCs w:val="20"/>
          <w:lang w:val="pt-BR"/>
        </w:rPr>
        <w:t>Omanoviċ</w:t>
      </w:r>
    </w:p>
    <w:p w14:paraId="5047B862" w14:textId="77777777" w:rsidR="001010E5" w:rsidRPr="006B1E36" w:rsidRDefault="001010E5" w:rsidP="00941FF3">
      <w:pPr>
        <w:spacing w:after="0" w:line="360" w:lineRule="auto"/>
        <w:jc w:val="both"/>
        <w:rPr>
          <w:rFonts w:ascii="Times New Roman" w:hAnsi="Times New Roman" w:cs="Times New Roman"/>
          <w:sz w:val="20"/>
          <w:szCs w:val="20"/>
          <w:lang w:val="pt-BR"/>
        </w:rPr>
      </w:pPr>
    </w:p>
    <w:p w14:paraId="6A7965A2"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sz w:val="20"/>
          <w:szCs w:val="20"/>
          <w:u w:val="single"/>
          <w:lang w:val="pt-BR"/>
        </w:rPr>
        <w:t>Croatia</w:t>
      </w:r>
    </w:p>
    <w:p w14:paraId="4E3CF67B" w14:textId="14C592F0"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General Hospital Cakovec</w:t>
      </w:r>
      <w:r w:rsidR="008802D5" w:rsidRPr="006B1E36">
        <w:rPr>
          <w:rFonts w:ascii="Times New Roman" w:hAnsi="Times New Roman" w:cs="Times New Roman"/>
          <w:b/>
          <w:i/>
          <w:sz w:val="20"/>
          <w:szCs w:val="20"/>
          <w:lang w:val="pt-BR"/>
        </w:rPr>
        <w:t>, Cakovec</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Selma Pernar</w:t>
      </w:r>
    </w:p>
    <w:p w14:paraId="13C8A57A" w14:textId="7AA2CA9D" w:rsidR="001010E5" w:rsidRPr="006B1E36" w:rsidRDefault="001010E5" w:rsidP="00941FF3">
      <w:pPr>
        <w:spacing w:after="0" w:line="360" w:lineRule="auto"/>
        <w:jc w:val="both"/>
        <w:rPr>
          <w:rFonts w:ascii="Times New Roman" w:hAnsi="Times New Roman" w:cs="Times New Roman"/>
          <w:i/>
          <w:sz w:val="20"/>
          <w:szCs w:val="20"/>
          <w:lang w:val="pt-BR"/>
        </w:rPr>
      </w:pPr>
      <w:r w:rsidRPr="006B1E36">
        <w:rPr>
          <w:rFonts w:ascii="Times New Roman" w:hAnsi="Times New Roman" w:cs="Times New Roman"/>
          <w:b/>
          <w:i/>
          <w:sz w:val="20"/>
          <w:szCs w:val="20"/>
          <w:lang w:val="pt-BR"/>
        </w:rPr>
        <w:t>General Hospital Karlovac</w:t>
      </w:r>
      <w:r w:rsidR="008802D5" w:rsidRPr="006B1E36">
        <w:rPr>
          <w:rFonts w:ascii="Times New Roman" w:hAnsi="Times New Roman" w:cs="Times New Roman"/>
          <w:b/>
          <w:i/>
          <w:sz w:val="20"/>
          <w:szCs w:val="20"/>
          <w:lang w:val="pt-BR"/>
        </w:rPr>
        <w:t>, Karlovac</w:t>
      </w:r>
      <w:r w:rsidRPr="006B1E36">
        <w:rPr>
          <w:rFonts w:ascii="Times New Roman" w:hAnsi="Times New Roman" w:cs="Times New Roman"/>
          <w:b/>
          <w:sz w:val="20"/>
          <w:szCs w:val="20"/>
          <w:lang w:val="pt-BR"/>
        </w:rPr>
        <w:t>:</w:t>
      </w:r>
      <w:r w:rsidRPr="006B1E36">
        <w:rPr>
          <w:rFonts w:ascii="Times New Roman" w:hAnsi="Times New Roman" w:cs="Times New Roman"/>
          <w:i/>
          <w:sz w:val="20"/>
          <w:szCs w:val="20"/>
          <w:lang w:val="pt-BR"/>
        </w:rPr>
        <w:t xml:space="preserve"> </w:t>
      </w:r>
      <w:r w:rsidRPr="006B1E36">
        <w:rPr>
          <w:rFonts w:ascii="Times New Roman" w:hAnsi="Times New Roman" w:cs="Times New Roman"/>
          <w:sz w:val="20"/>
          <w:szCs w:val="20"/>
          <w:lang w:val="pt-BR"/>
        </w:rPr>
        <w:t>Josip Zunic, Petar Miskovic, Antonio Zilic  </w:t>
      </w:r>
    </w:p>
    <w:p w14:paraId="1380F62A" w14:textId="5243E989"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University Clinical Hospital Osijek</w:t>
      </w:r>
      <w:r w:rsidR="008802D5" w:rsidRPr="006B1E36">
        <w:rPr>
          <w:rFonts w:ascii="Times New Roman" w:hAnsi="Times New Roman" w:cs="Times New Roman"/>
          <w:b/>
          <w:i/>
          <w:sz w:val="20"/>
          <w:szCs w:val="20"/>
          <w:lang w:val="pt-BR"/>
        </w:rPr>
        <w:t>, Osijek</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Slavica Kvolik, Dubravka Ivic, Darija Azenic-Venzera, Sonja Skiljic, Hrvoje Vinkovic, Ivana Oputric</w:t>
      </w:r>
    </w:p>
    <w:p w14:paraId="55706F9D" w14:textId="12631A65"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Rijeka</w:t>
      </w:r>
      <w:r w:rsidR="008802D5" w:rsidRPr="006B1E36">
        <w:rPr>
          <w:rFonts w:ascii="Times New Roman" w:hAnsi="Times New Roman" w:cs="Times New Roman"/>
          <w:b/>
          <w:i/>
          <w:sz w:val="20"/>
          <w:szCs w:val="20"/>
        </w:rPr>
        <w:t>, Rijeka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Kazimir Juricic, Vedran Frkovic</w:t>
      </w:r>
    </w:p>
    <w:p w14:paraId="5576C961" w14:textId="12367159"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General Hospital Dr J Bencevic</w:t>
      </w:r>
      <w:r w:rsidR="008802D5" w:rsidRPr="006B1E36">
        <w:rPr>
          <w:rFonts w:ascii="Times New Roman" w:hAnsi="Times New Roman" w:cs="Times New Roman"/>
          <w:b/>
          <w:i/>
          <w:sz w:val="20"/>
          <w:szCs w:val="20"/>
        </w:rPr>
        <w:t>, Slavonski Brod</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Jasminka Kopic, Ivan Mirkovic</w:t>
      </w:r>
    </w:p>
    <w:p w14:paraId="491864EE" w14:textId="4DA70C9E"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Center Split</w:t>
      </w:r>
      <w:r w:rsidR="008802D5" w:rsidRPr="006B1E36">
        <w:rPr>
          <w:rFonts w:ascii="Times New Roman" w:hAnsi="Times New Roman" w:cs="Times New Roman"/>
          <w:b/>
          <w:i/>
          <w:sz w:val="20"/>
          <w:szCs w:val="20"/>
        </w:rPr>
        <w:t>, Split</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Nenad Karanovic, Mladen Carev, Natasa Dropulic</w:t>
      </w:r>
    </w:p>
    <w:p w14:paraId="47E4DE5E"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Merkur, Zagreb</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Jadranka Pavicic Saric, Gorjana Erceg, Matea Bogdanovic Dvorscak</w:t>
      </w:r>
    </w:p>
    <w:p w14:paraId="3233A92C"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Sveti Duh, Zagreb</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Branka Mazul-Sunko, Anna Marija Pavicic, Tanja Goranovic</w:t>
      </w:r>
    </w:p>
    <w:p w14:paraId="02EDBB7B"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lastRenderedPageBreak/>
        <w:t>University Hospital, Medical school, “Sestre milosrdnice” (Sister of Charity), Zagreb</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Branka Maldini, Tomislav Radocaj, Zeljka Gavranovic, Inga Mladic-Batinica, Mirna Sehovic</w:t>
      </w:r>
    </w:p>
    <w:p w14:paraId="753DFD86" w14:textId="77777777" w:rsidR="001010E5" w:rsidRPr="006B1E36" w:rsidRDefault="001010E5" w:rsidP="00941FF3">
      <w:pPr>
        <w:spacing w:after="0" w:line="360" w:lineRule="auto"/>
        <w:jc w:val="both"/>
        <w:rPr>
          <w:rFonts w:ascii="Times New Roman" w:hAnsi="Times New Roman" w:cs="Times New Roman"/>
          <w:sz w:val="20"/>
          <w:szCs w:val="20"/>
        </w:rPr>
      </w:pPr>
    </w:p>
    <w:p w14:paraId="66340573" w14:textId="6F9801CE" w:rsidR="001010E5" w:rsidRPr="006B1E36" w:rsidRDefault="00DA4CFB"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Czech Republic</w:t>
      </w:r>
    </w:p>
    <w:p w14:paraId="74C202C9" w14:textId="61EDB206"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Brno</w:t>
      </w:r>
      <w:r w:rsidR="00DA4CFB" w:rsidRPr="006B1E36">
        <w:rPr>
          <w:rFonts w:ascii="Times New Roman" w:hAnsi="Times New Roman" w:cs="Times New Roman"/>
          <w:b/>
          <w:i/>
          <w:sz w:val="20"/>
          <w:szCs w:val="20"/>
        </w:rPr>
        <w:t>, Brno</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Petr Stourac, Hana Harazim, Olga Smekalova, Martina Kosinova, Tomas Kolacek, Kamil Hudacek, Michal Drab </w:t>
      </w:r>
    </w:p>
    <w:p w14:paraId="51F1DC71" w14:textId="7EEA559F"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Hradec Kralove</w:t>
      </w:r>
      <w:r w:rsidR="00DA4CFB" w:rsidRPr="006B1E36">
        <w:rPr>
          <w:rFonts w:ascii="Times New Roman" w:hAnsi="Times New Roman" w:cs="Times New Roman"/>
          <w:b/>
          <w:i/>
          <w:sz w:val="20"/>
          <w:szCs w:val="20"/>
        </w:rPr>
        <w:t>, Hradec Kralove</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Jan Brujevic, Katerina Vitkova, Katerina Jirmanova</w:t>
      </w:r>
    </w:p>
    <w:p w14:paraId="46A2CBF8" w14:textId="0FB27C4A"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University Hospital</w:t>
      </w:r>
      <w:r w:rsidR="00DA4CFB" w:rsidRPr="006B1E36">
        <w:rPr>
          <w:rFonts w:ascii="Times New Roman" w:hAnsi="Times New Roman" w:cs="Times New Roman"/>
          <w:b/>
          <w:i/>
          <w:sz w:val="20"/>
          <w:szCs w:val="20"/>
          <w:lang w:val="pt-BR"/>
        </w:rPr>
        <w:t xml:space="preserve"> Ostrava, Ostrava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Ivana Volfova, Paula Dzurnakova, Katarina Liskova</w:t>
      </w:r>
    </w:p>
    <w:p w14:paraId="6E77B8AA" w14:textId="73047B44" w:rsidR="001010E5" w:rsidRPr="006B1E36" w:rsidRDefault="00DA4CFB"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N</w:t>
      </w:r>
      <w:r w:rsidR="001010E5" w:rsidRPr="006B1E36">
        <w:rPr>
          <w:rFonts w:ascii="Times New Roman" w:hAnsi="Times New Roman" w:cs="Times New Roman"/>
          <w:b/>
          <w:i/>
          <w:sz w:val="20"/>
          <w:szCs w:val="20"/>
          <w:lang w:val="pt-BR"/>
        </w:rPr>
        <w:t>emocnice</w:t>
      </w:r>
      <w:r w:rsidRPr="006B1E36">
        <w:rPr>
          <w:rFonts w:ascii="Times New Roman" w:hAnsi="Times New Roman" w:cs="Times New Roman"/>
          <w:b/>
          <w:i/>
          <w:sz w:val="20"/>
          <w:szCs w:val="20"/>
          <w:lang w:val="pt-BR"/>
        </w:rPr>
        <w:t xml:space="preserve"> Znojmo, Znojmo</w:t>
      </w:r>
      <w:r w:rsidR="001010E5" w:rsidRPr="006B1E36">
        <w:rPr>
          <w:rFonts w:ascii="Times New Roman" w:hAnsi="Times New Roman" w:cs="Times New Roman"/>
          <w:b/>
          <w:sz w:val="20"/>
          <w:szCs w:val="20"/>
          <w:lang w:val="pt-BR"/>
        </w:rPr>
        <w:t>:</w:t>
      </w:r>
      <w:r w:rsidR="001010E5" w:rsidRPr="006B1E36">
        <w:rPr>
          <w:rFonts w:ascii="Times New Roman" w:hAnsi="Times New Roman" w:cs="Times New Roman"/>
          <w:sz w:val="20"/>
          <w:szCs w:val="20"/>
          <w:lang w:val="pt-BR"/>
        </w:rPr>
        <w:t xml:space="preserve"> Radovan Dudas, Radek Filipsky</w:t>
      </w:r>
    </w:p>
    <w:p w14:paraId="01F44E38" w14:textId="77777777" w:rsidR="001010E5" w:rsidRPr="006B1E36" w:rsidRDefault="001010E5" w:rsidP="00941FF3">
      <w:pPr>
        <w:spacing w:after="0" w:line="360" w:lineRule="auto"/>
        <w:jc w:val="both"/>
        <w:rPr>
          <w:rFonts w:ascii="Times New Roman" w:hAnsi="Times New Roman" w:cs="Times New Roman"/>
          <w:sz w:val="20"/>
          <w:szCs w:val="20"/>
          <w:u w:val="single"/>
          <w:lang w:val="pt-BR"/>
        </w:rPr>
      </w:pPr>
    </w:p>
    <w:p w14:paraId="14696295"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Egypt</w:t>
      </w:r>
      <w:r w:rsidRPr="006B1E36">
        <w:rPr>
          <w:rFonts w:ascii="Times New Roman" w:hAnsi="Times New Roman" w:cs="Times New Roman"/>
          <w:sz w:val="20"/>
          <w:szCs w:val="20"/>
        </w:rPr>
        <w:tab/>
      </w:r>
    </w:p>
    <w:p w14:paraId="29F7B65D" w14:textId="77777777" w:rsidR="001010E5" w:rsidRPr="006B1E36" w:rsidRDefault="001010E5" w:rsidP="00941FF3">
      <w:pPr>
        <w:spacing w:after="0" w:line="360" w:lineRule="auto"/>
        <w:jc w:val="both"/>
        <w:rPr>
          <w:rFonts w:ascii="Times New Roman" w:hAnsi="Times New Roman" w:cs="Times New Roman"/>
          <w:i/>
          <w:sz w:val="20"/>
          <w:szCs w:val="20"/>
        </w:rPr>
      </w:pPr>
      <w:r w:rsidRPr="006B1E36">
        <w:rPr>
          <w:rFonts w:ascii="Times New Roman" w:hAnsi="Times New Roman" w:cs="Times New Roman"/>
          <w:b/>
          <w:i/>
          <w:sz w:val="20"/>
          <w:szCs w:val="20"/>
        </w:rPr>
        <w:t>El Sahel Teaching hospital, Cairo</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Samir el Kafrawy</w:t>
      </w:r>
    </w:p>
    <w:p w14:paraId="1F1BDC2A"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Kasr Al-Ainy Medical School, Cairo University</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Hisham Hosny Abdelwahab, Tarek Metwally, Ahmed Abdel-Razek</w:t>
      </w:r>
    </w:p>
    <w:p w14:paraId="0AD9EA96" w14:textId="77777777" w:rsidR="001010E5" w:rsidRPr="006B1E36" w:rsidRDefault="001010E5" w:rsidP="00941FF3">
      <w:pPr>
        <w:spacing w:after="0" w:line="360" w:lineRule="auto"/>
        <w:jc w:val="both"/>
        <w:rPr>
          <w:rFonts w:ascii="Times New Roman" w:hAnsi="Times New Roman" w:cs="Times New Roman"/>
          <w:i/>
          <w:sz w:val="20"/>
          <w:szCs w:val="20"/>
        </w:rPr>
      </w:pPr>
      <w:r w:rsidRPr="006B1E36">
        <w:rPr>
          <w:rFonts w:ascii="Times New Roman" w:hAnsi="Times New Roman" w:cs="Times New Roman"/>
          <w:b/>
          <w:i/>
          <w:sz w:val="20"/>
          <w:szCs w:val="20"/>
        </w:rPr>
        <w:t>Beni Sueif University Hospital, Giza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Ahmed Mostafa El-Shaarawy, Wael Fathy Hasan, Ahmed Gouda Ahmed</w:t>
      </w:r>
    </w:p>
    <w:p w14:paraId="6509403A"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Fayoum University Hospital, Giza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Hany Yassin, Mohamed Magdy, Mahdy Abdelhady</w:t>
      </w:r>
    </w:p>
    <w:p w14:paraId="2EF1D2B4" w14:textId="1F185561"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Suis medical Insurance Hospita</w:t>
      </w:r>
      <w:r w:rsidR="00F50CD5" w:rsidRPr="006B1E36">
        <w:rPr>
          <w:rFonts w:ascii="Times New Roman" w:hAnsi="Times New Roman" w:cs="Times New Roman"/>
          <w:b/>
          <w:i/>
          <w:sz w:val="20"/>
          <w:szCs w:val="20"/>
        </w:rPr>
        <w:t>l, Suis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Mohamed Mahran</w:t>
      </w:r>
    </w:p>
    <w:p w14:paraId="0E2D10DF" w14:textId="77777777" w:rsidR="001010E5" w:rsidRPr="006B1E36" w:rsidRDefault="001010E5" w:rsidP="00941FF3">
      <w:pPr>
        <w:spacing w:after="0" w:line="360" w:lineRule="auto"/>
        <w:jc w:val="both"/>
        <w:rPr>
          <w:rFonts w:ascii="Times New Roman" w:hAnsi="Times New Roman" w:cs="Times New Roman"/>
          <w:sz w:val="20"/>
          <w:szCs w:val="20"/>
          <w:u w:val="single"/>
        </w:rPr>
      </w:pPr>
    </w:p>
    <w:p w14:paraId="71ECE771"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Estonia</w:t>
      </w:r>
      <w:r w:rsidRPr="006B1E36">
        <w:rPr>
          <w:rFonts w:ascii="Times New Roman" w:hAnsi="Times New Roman" w:cs="Times New Roman"/>
          <w:sz w:val="20"/>
          <w:szCs w:val="20"/>
        </w:rPr>
        <w:tab/>
      </w:r>
    </w:p>
    <w:p w14:paraId="2877CF3E"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North Estonia Medical Center, Tallinn</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Eiko Herodes, Peeter Kivik, Juri Oganjan, Annika Aun</w:t>
      </w:r>
    </w:p>
    <w:p w14:paraId="1756344D" w14:textId="03901C25"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Tartu University Hospital</w:t>
      </w:r>
      <w:r w:rsidR="00F50CD5" w:rsidRPr="006B1E36">
        <w:rPr>
          <w:rFonts w:ascii="Times New Roman" w:hAnsi="Times New Roman" w:cs="Times New Roman"/>
          <w:b/>
          <w:i/>
          <w:sz w:val="20"/>
          <w:szCs w:val="20"/>
        </w:rPr>
        <w:t>, Tartu</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Alar Sormus, Kaili Sarapuu, Merilin Mall, Juri Karjagin</w:t>
      </w:r>
    </w:p>
    <w:p w14:paraId="612118FB" w14:textId="77777777" w:rsidR="001010E5" w:rsidRPr="006B1E36" w:rsidRDefault="001010E5" w:rsidP="00941FF3">
      <w:pPr>
        <w:spacing w:after="0" w:line="360" w:lineRule="auto"/>
        <w:jc w:val="both"/>
        <w:rPr>
          <w:rFonts w:ascii="Times New Roman" w:hAnsi="Times New Roman" w:cs="Times New Roman"/>
          <w:sz w:val="20"/>
          <w:szCs w:val="20"/>
        </w:rPr>
      </w:pPr>
    </w:p>
    <w:p w14:paraId="4DC83910"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France</w:t>
      </w:r>
      <w:r w:rsidRPr="006B1E36">
        <w:rPr>
          <w:rFonts w:ascii="Times New Roman" w:hAnsi="Times New Roman" w:cs="Times New Roman"/>
          <w:sz w:val="20"/>
          <w:szCs w:val="20"/>
        </w:rPr>
        <w:tab/>
      </w:r>
    </w:p>
    <w:p w14:paraId="1541F986" w14:textId="341F875A"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of Clermont-Ferrand</w:t>
      </w:r>
      <w:r w:rsidR="00F50CD5" w:rsidRPr="006B1E36">
        <w:rPr>
          <w:rFonts w:ascii="Times New Roman" w:hAnsi="Times New Roman" w:cs="Times New Roman"/>
          <w:b/>
          <w:i/>
          <w:sz w:val="20"/>
          <w:szCs w:val="20"/>
        </w:rPr>
        <w:t>, Clermont-Ferrand</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Emmanuel Futier, Antoine Petit, Adeline Gerard</w:t>
      </w:r>
    </w:p>
    <w:p w14:paraId="1F0E53F0" w14:textId="5B36B90C" w:rsidR="001010E5" w:rsidRPr="006B1E36" w:rsidRDefault="001010E5" w:rsidP="00941FF3">
      <w:pPr>
        <w:spacing w:after="0" w:line="360" w:lineRule="auto"/>
        <w:jc w:val="both"/>
        <w:rPr>
          <w:rFonts w:ascii="Times New Roman" w:hAnsi="Times New Roman" w:cs="Times New Roman"/>
          <w:i/>
          <w:sz w:val="20"/>
          <w:szCs w:val="20"/>
        </w:rPr>
      </w:pPr>
      <w:r w:rsidRPr="006B1E36">
        <w:rPr>
          <w:rFonts w:ascii="Times New Roman" w:hAnsi="Times New Roman" w:cs="Times New Roman"/>
          <w:b/>
          <w:i/>
          <w:sz w:val="20"/>
          <w:szCs w:val="20"/>
        </w:rPr>
        <w:t>Institut Hospitalier Franco-Britannique</w:t>
      </w:r>
      <w:r w:rsidR="00F50CD5" w:rsidRPr="006B1E36">
        <w:rPr>
          <w:rFonts w:ascii="Times New Roman" w:hAnsi="Times New Roman" w:cs="Times New Roman"/>
          <w:b/>
          <w:i/>
          <w:sz w:val="20"/>
          <w:szCs w:val="20"/>
        </w:rPr>
        <w:t>, Levallois-Perret</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Emmanuel Marret, Marc Solier</w:t>
      </w:r>
    </w:p>
    <w:p w14:paraId="03B6D1E4"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Saint Eloi University Hospital, Montpellier</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Samir Jaber, Albert Prades</w:t>
      </w:r>
    </w:p>
    <w:p w14:paraId="179ED80B" w14:textId="77777777" w:rsidR="001010E5" w:rsidRPr="006B1E36" w:rsidRDefault="001010E5" w:rsidP="00941FF3">
      <w:pPr>
        <w:spacing w:after="0" w:line="360" w:lineRule="auto"/>
        <w:jc w:val="both"/>
        <w:rPr>
          <w:rFonts w:ascii="Times New Roman" w:hAnsi="Times New Roman" w:cs="Times New Roman"/>
          <w:sz w:val="20"/>
          <w:szCs w:val="20"/>
        </w:rPr>
      </w:pPr>
    </w:p>
    <w:p w14:paraId="2D81418A" w14:textId="77777777" w:rsidR="00193651" w:rsidRPr="006B1E36" w:rsidRDefault="00193651" w:rsidP="00941FF3">
      <w:pPr>
        <w:spacing w:after="0" w:line="360" w:lineRule="auto"/>
        <w:jc w:val="both"/>
        <w:rPr>
          <w:rFonts w:ascii="Times New Roman" w:hAnsi="Times New Roman" w:cs="Times New Roman"/>
          <w:sz w:val="20"/>
          <w:szCs w:val="20"/>
          <w:u w:val="single"/>
        </w:rPr>
      </w:pPr>
    </w:p>
    <w:p w14:paraId="43D2EB06"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lastRenderedPageBreak/>
        <w:t>Germany</w:t>
      </w:r>
      <w:r w:rsidRPr="006B1E36">
        <w:rPr>
          <w:rFonts w:ascii="Times New Roman" w:hAnsi="Times New Roman" w:cs="Times New Roman"/>
          <w:sz w:val="20"/>
          <w:szCs w:val="20"/>
        </w:rPr>
        <w:tab/>
      </w:r>
    </w:p>
    <w:p w14:paraId="0D8F1488" w14:textId="4102C09A"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Fachkrankenhaus</w:t>
      </w:r>
      <w:r w:rsidR="00F50CD5" w:rsidRPr="006B1E36">
        <w:rPr>
          <w:rFonts w:ascii="Times New Roman" w:hAnsi="Times New Roman" w:cs="Times New Roman"/>
          <w:b/>
          <w:i/>
          <w:sz w:val="20"/>
          <w:szCs w:val="20"/>
        </w:rPr>
        <w:t xml:space="preserve"> Coswig, Coswig</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Jens Krassler, Simone Merzky</w:t>
      </w:r>
    </w:p>
    <w:p w14:paraId="45136698"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Hospital Carl Gustav Carus, Dresden</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Marcel Gama de Abreu, Christopher Uhlig,</w:t>
      </w:r>
    </w:p>
    <w:p w14:paraId="1453B01C"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Thomas Kiss, Anette Bundy, Thomas Bluth, Andreas Gueldner, Peter Spieth, Martin Scharffenberg, Denny Tran Thiem, Thea Koch</w:t>
      </w:r>
    </w:p>
    <w:p w14:paraId="6997E24F"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Duesseldorf University Hospital, Heinrich-Heine University</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Tanja Treschan, Maximilian Schaefer, </w:t>
      </w:r>
    </w:p>
    <w:p w14:paraId="02D1DD20" w14:textId="77777777"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sz w:val="20"/>
          <w:szCs w:val="20"/>
          <w:lang w:val="nl-NL"/>
        </w:rPr>
        <w:t>Bea Bastin, Johann Geib, Martin Weiss, Peter Kienbaum, Benedikt Pannen</w:t>
      </w:r>
    </w:p>
    <w:p w14:paraId="481CC1BB" w14:textId="31B1976C"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Diakoniekrankenhaus Friederikenstift, Hannover</w:t>
      </w:r>
      <w:r w:rsidRPr="006B1E36">
        <w:rPr>
          <w:rFonts w:ascii="Times New Roman" w:hAnsi="Times New Roman" w:cs="Times New Roman"/>
          <w:b/>
          <w:sz w:val="20"/>
          <w:szCs w:val="20"/>
          <w:lang w:val="nl-NL"/>
        </w:rPr>
        <w:t>:</w:t>
      </w:r>
      <w:r w:rsidRPr="006B1E36">
        <w:rPr>
          <w:rFonts w:ascii="Times New Roman" w:hAnsi="Times New Roman" w:cs="Times New Roman"/>
          <w:sz w:val="20"/>
          <w:szCs w:val="20"/>
          <w:lang w:val="nl-NL"/>
        </w:rPr>
        <w:t xml:space="preserve"> Andre Gottschalk, Mirja Konrad, Diana Westerheide, Ben Schwer</w:t>
      </w:r>
      <w:r w:rsidR="00894F86">
        <w:rPr>
          <w:rFonts w:ascii="Times New Roman" w:hAnsi="Times New Roman" w:cs="Times New Roman"/>
          <w:sz w:val="20"/>
          <w:szCs w:val="20"/>
          <w:lang w:val="nl-NL"/>
        </w:rPr>
        <w:t>d</w:t>
      </w:r>
      <w:r w:rsidRPr="006B1E36">
        <w:rPr>
          <w:rFonts w:ascii="Times New Roman" w:hAnsi="Times New Roman" w:cs="Times New Roman"/>
          <w:sz w:val="20"/>
          <w:szCs w:val="20"/>
          <w:lang w:val="nl-NL"/>
        </w:rPr>
        <w:t>tfeger</w:t>
      </w:r>
    </w:p>
    <w:p w14:paraId="12410A1E" w14:textId="21A3BCC6"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of Leipzig</w:t>
      </w:r>
      <w:r w:rsidR="00F50CD5" w:rsidRPr="006B1E36">
        <w:rPr>
          <w:rFonts w:ascii="Times New Roman" w:hAnsi="Times New Roman" w:cs="Times New Roman"/>
          <w:b/>
          <w:i/>
          <w:sz w:val="20"/>
          <w:szCs w:val="20"/>
        </w:rPr>
        <w:t>, Leipzig</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Hermann Wrigge, Philipp Simon, Andreas Reske, Christian Nestler</w:t>
      </w:r>
    </w:p>
    <w:p w14:paraId="642DC995" w14:textId="77777777" w:rsidR="001010E5" w:rsidRPr="006B1E36" w:rsidRDefault="001010E5" w:rsidP="00941FF3">
      <w:pPr>
        <w:spacing w:after="0" w:line="360" w:lineRule="auto"/>
        <w:jc w:val="both"/>
        <w:rPr>
          <w:rFonts w:ascii="Times New Roman" w:hAnsi="Times New Roman" w:cs="Times New Roman"/>
          <w:sz w:val="20"/>
          <w:szCs w:val="20"/>
        </w:rPr>
      </w:pPr>
    </w:p>
    <w:p w14:paraId="4B9B4B2B" w14:textId="539F1ED2" w:rsidR="001010E5" w:rsidRPr="006B1E36" w:rsidRDefault="00F50CD5" w:rsidP="00941FF3">
      <w:pPr>
        <w:spacing w:after="0" w:line="360" w:lineRule="auto"/>
        <w:jc w:val="both"/>
        <w:rPr>
          <w:rFonts w:ascii="Times New Roman" w:hAnsi="Times New Roman" w:cs="Times New Roman"/>
          <w:sz w:val="20"/>
          <w:szCs w:val="20"/>
          <w:u w:val="single"/>
        </w:rPr>
      </w:pPr>
      <w:r w:rsidRPr="006B1E36">
        <w:rPr>
          <w:rFonts w:ascii="Times New Roman" w:hAnsi="Times New Roman" w:cs="Times New Roman"/>
          <w:sz w:val="20"/>
          <w:szCs w:val="20"/>
          <w:u w:val="single"/>
        </w:rPr>
        <w:t>Greece</w:t>
      </w:r>
    </w:p>
    <w:p w14:paraId="1F9F9BFF" w14:textId="1A6E5115"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 xml:space="preserve"> “Alexandra” general hospital of Athens</w:t>
      </w:r>
      <w:r w:rsidR="00F50CD5" w:rsidRPr="006B1E36">
        <w:rPr>
          <w:rFonts w:ascii="Times New Roman" w:hAnsi="Times New Roman" w:cs="Times New Roman"/>
          <w:b/>
          <w:i/>
          <w:sz w:val="20"/>
          <w:szCs w:val="20"/>
        </w:rPr>
        <w:t>, Athens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Dimitrios Valsamidis, Konstantinos Stroumpoulis </w:t>
      </w:r>
    </w:p>
    <w:p w14:paraId="49304447" w14:textId="3B65C65E"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General air force hospital, Athens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Georgios Antho</w:t>
      </w:r>
      <w:r w:rsidR="00894F86">
        <w:rPr>
          <w:rFonts w:ascii="Times New Roman" w:hAnsi="Times New Roman" w:cs="Times New Roman"/>
          <w:sz w:val="20"/>
          <w:szCs w:val="20"/>
        </w:rPr>
        <w:t>lo</w:t>
      </w:r>
      <w:r w:rsidRPr="006B1E36">
        <w:rPr>
          <w:rFonts w:ascii="Times New Roman" w:hAnsi="Times New Roman" w:cs="Times New Roman"/>
          <w:sz w:val="20"/>
          <w:szCs w:val="20"/>
        </w:rPr>
        <w:t xml:space="preserve">poulos, Antonis Andreou, Dimitris Karapanos </w:t>
      </w:r>
    </w:p>
    <w:p w14:paraId="5BB82BF0" w14:textId="7478050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Aretaieion University Hospital, Athens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Kassiani Theodorak, Georgios</w:t>
      </w:r>
      <w:r w:rsidR="00894F86">
        <w:rPr>
          <w:rFonts w:ascii="Times New Roman" w:hAnsi="Times New Roman" w:cs="Times New Roman"/>
          <w:sz w:val="20"/>
          <w:szCs w:val="20"/>
        </w:rPr>
        <w:t xml:space="preserve"> Gkiokas, Marios-Konstantinos T</w:t>
      </w:r>
      <w:r w:rsidRPr="006B1E36">
        <w:rPr>
          <w:rFonts w:ascii="Times New Roman" w:hAnsi="Times New Roman" w:cs="Times New Roman"/>
          <w:sz w:val="20"/>
          <w:szCs w:val="20"/>
        </w:rPr>
        <w:t>asoulis</w:t>
      </w:r>
    </w:p>
    <w:p w14:paraId="437A6F5A"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Attikon University Hospital, Athens</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Tatiana Sidiropoulou, Foteini Zafeiropoulou, Panagiota Florou, Aggeliki Pandazi</w:t>
      </w:r>
    </w:p>
    <w:p w14:paraId="4B0EAF61" w14:textId="0287BD13"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Ahepa University Hospital Thessaloniki</w:t>
      </w:r>
      <w:r w:rsidR="00F50CD5" w:rsidRPr="006B1E36">
        <w:rPr>
          <w:rFonts w:ascii="Times New Roman" w:hAnsi="Times New Roman" w:cs="Times New Roman"/>
          <w:b/>
          <w:i/>
          <w:sz w:val="20"/>
          <w:szCs w:val="20"/>
        </w:rPr>
        <w:t>, Thessaloniki</w:t>
      </w:r>
      <w:r w:rsidRPr="006B1E36">
        <w:rPr>
          <w:rFonts w:ascii="Times New Roman" w:hAnsi="Times New Roman" w:cs="Times New Roman"/>
          <w:b/>
          <w:sz w:val="20"/>
          <w:szCs w:val="20"/>
        </w:rPr>
        <w:t>:</w:t>
      </w:r>
      <w:r w:rsidR="008D3106">
        <w:rPr>
          <w:rFonts w:ascii="Times New Roman" w:hAnsi="Times New Roman" w:cs="Times New Roman"/>
          <w:sz w:val="20"/>
          <w:szCs w:val="20"/>
        </w:rPr>
        <w:t xml:space="preserve"> Georgia Tsaousi</w:t>
      </w:r>
      <w:r w:rsidRPr="006B1E36">
        <w:rPr>
          <w:rFonts w:ascii="Times New Roman" w:hAnsi="Times New Roman" w:cs="Times New Roman"/>
          <w:sz w:val="20"/>
          <w:szCs w:val="20"/>
        </w:rPr>
        <w:t xml:space="preserve">, Christos Nouris, Chryssa Pourzitaki, </w:t>
      </w:r>
    </w:p>
    <w:p w14:paraId="0D6AF45B" w14:textId="77777777" w:rsidR="001010E5" w:rsidRPr="006B1E36" w:rsidRDefault="001010E5" w:rsidP="00941FF3">
      <w:pPr>
        <w:spacing w:after="0" w:line="360" w:lineRule="auto"/>
        <w:jc w:val="both"/>
        <w:rPr>
          <w:rFonts w:ascii="Times New Roman" w:hAnsi="Times New Roman" w:cs="Times New Roman"/>
          <w:sz w:val="20"/>
          <w:szCs w:val="20"/>
        </w:rPr>
      </w:pPr>
    </w:p>
    <w:p w14:paraId="5B2D11E9"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Israel</w:t>
      </w:r>
      <w:r w:rsidRPr="006B1E36">
        <w:rPr>
          <w:rFonts w:ascii="Times New Roman" w:hAnsi="Times New Roman" w:cs="Times New Roman"/>
          <w:sz w:val="20"/>
          <w:szCs w:val="20"/>
        </w:rPr>
        <w:tab/>
      </w:r>
    </w:p>
    <w:p w14:paraId="6B150317"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The Lady Davis Carmel Medical Center, Haifa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Dmitri Bystritski, Reuven Pizov, Arieh Eden</w:t>
      </w:r>
    </w:p>
    <w:p w14:paraId="20247554" w14:textId="77777777" w:rsidR="001010E5" w:rsidRPr="006B1E36" w:rsidRDefault="001010E5" w:rsidP="00941FF3">
      <w:pPr>
        <w:spacing w:after="0" w:line="360" w:lineRule="auto"/>
        <w:jc w:val="both"/>
        <w:rPr>
          <w:rFonts w:ascii="Times New Roman" w:hAnsi="Times New Roman" w:cs="Times New Roman"/>
          <w:sz w:val="20"/>
          <w:szCs w:val="20"/>
        </w:rPr>
      </w:pPr>
    </w:p>
    <w:p w14:paraId="31B5E79D" w14:textId="77777777" w:rsidR="001010E5" w:rsidRPr="006B1E36" w:rsidRDefault="001010E5" w:rsidP="00941FF3">
      <w:pPr>
        <w:spacing w:after="0" w:line="360" w:lineRule="auto"/>
        <w:jc w:val="both"/>
        <w:rPr>
          <w:rFonts w:ascii="Times New Roman" w:hAnsi="Times New Roman" w:cs="Times New Roman"/>
          <w:sz w:val="20"/>
          <w:szCs w:val="20"/>
          <w:u w:val="single"/>
          <w:lang w:val="pt-BR"/>
        </w:rPr>
      </w:pPr>
      <w:r w:rsidRPr="006B1E36">
        <w:rPr>
          <w:rFonts w:ascii="Times New Roman" w:hAnsi="Times New Roman" w:cs="Times New Roman"/>
          <w:sz w:val="20"/>
          <w:szCs w:val="20"/>
          <w:u w:val="single"/>
          <w:lang w:val="pt-BR"/>
        </w:rPr>
        <w:t>Italy</w:t>
      </w:r>
      <w:r w:rsidRPr="006B1E36">
        <w:rPr>
          <w:rFonts w:ascii="Times New Roman" w:hAnsi="Times New Roman" w:cs="Times New Roman"/>
          <w:sz w:val="20"/>
          <w:szCs w:val="20"/>
          <w:lang w:val="pt-BR"/>
        </w:rPr>
        <w:tab/>
      </w:r>
    </w:p>
    <w:p w14:paraId="2A83528B" w14:textId="7B140F44"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Ospedale San</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 xml:space="preserve"> Paolo Bari</w:t>
      </w:r>
      <w:r w:rsidR="00F50CD5" w:rsidRPr="006B1E36">
        <w:rPr>
          <w:rFonts w:ascii="Times New Roman" w:hAnsi="Times New Roman" w:cs="Times New Roman"/>
          <w:b/>
          <w:i/>
          <w:sz w:val="20"/>
          <w:szCs w:val="20"/>
          <w:lang w:val="pt-BR"/>
        </w:rPr>
        <w:t>, Bari</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Caterina Valeria Pesce, Annamaria Campanile, Antonella Marrella</w:t>
      </w:r>
    </w:p>
    <w:p w14:paraId="0B02768A"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University of Bari “Aldo Moro”, Bari</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Salvatore Grasso, Michele De Michele</w:t>
      </w:r>
    </w:p>
    <w:p w14:paraId="788A5004"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Institute for Cancer Research and treatment, Candiolo, Turin</w:t>
      </w:r>
      <w:r w:rsidRPr="006B1E36">
        <w:rPr>
          <w:rFonts w:ascii="Times New Roman" w:hAnsi="Times New Roman" w:cs="Times New Roman"/>
          <w:b/>
          <w:sz w:val="20"/>
          <w:szCs w:val="20"/>
          <w:lang w:val="pt-BR"/>
        </w:rPr>
        <w:t xml:space="preserve">: </w:t>
      </w:r>
      <w:r w:rsidRPr="006B1E36">
        <w:rPr>
          <w:rFonts w:ascii="Times New Roman" w:hAnsi="Times New Roman" w:cs="Times New Roman"/>
          <w:sz w:val="20"/>
          <w:szCs w:val="20"/>
          <w:lang w:val="pt-BR"/>
        </w:rPr>
        <w:t>Francesco Bona, Gianmarco Giacoletto, Elena Sardo</w:t>
      </w:r>
    </w:p>
    <w:p w14:paraId="6D2C9905"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Azienda Ospedaliera per l’emergenza Cannizzaro, Catania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Luigi Giancarlo Vicari Sottosanti</w:t>
      </w:r>
    </w:p>
    <w:p w14:paraId="62F7407D" w14:textId="4B9AB0CB"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Ospedale Melegnano, Cernuso</w:t>
      </w:r>
      <w:r w:rsidR="00F50CD5" w:rsidRPr="006B1E36">
        <w:rPr>
          <w:rFonts w:ascii="Times New Roman" w:hAnsi="Times New Roman" w:cs="Times New Roman"/>
          <w:b/>
          <w:i/>
          <w:sz w:val="20"/>
          <w:szCs w:val="20"/>
          <w:lang w:val="pt-BR"/>
        </w:rPr>
        <w:t>, Milano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Maurizio Solca</w:t>
      </w:r>
    </w:p>
    <w:p w14:paraId="4271D600"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Azienda Ospedaliera – Universitaria Sant’Anna, Ferrara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Carlo Alberto Volta, Savino Spadaro, Marco Verri, Riccardo Ragazzi, Roberto Zoppellari</w:t>
      </w:r>
    </w:p>
    <w:p w14:paraId="242B88A1" w14:textId="46AB8B18"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lastRenderedPageBreak/>
        <w:t>Ospedali Riuniti Di Foggia - University of Foggi</w:t>
      </w:r>
      <w:r w:rsidR="00F50CD5" w:rsidRPr="006B1E36">
        <w:rPr>
          <w:rFonts w:ascii="Times New Roman" w:hAnsi="Times New Roman" w:cs="Times New Roman"/>
          <w:b/>
          <w:i/>
          <w:sz w:val="20"/>
          <w:szCs w:val="20"/>
          <w:lang w:val="pt-BR"/>
        </w:rPr>
        <w:t>a, Foggi</w:t>
      </w:r>
      <w:r w:rsidRPr="006B1E36">
        <w:rPr>
          <w:rFonts w:ascii="Times New Roman" w:hAnsi="Times New Roman" w:cs="Times New Roman"/>
          <w:b/>
          <w:i/>
          <w:sz w:val="20"/>
          <w:szCs w:val="20"/>
          <w:lang w:val="pt-BR"/>
        </w:rPr>
        <w:t>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Gilda Cinnella, Pasquale Raimondo, Daniela La Bella, Lucia Mirabella, Davide D'antini</w:t>
      </w:r>
    </w:p>
    <w:p w14:paraId="35255F08" w14:textId="4A77E27C" w:rsidR="001010E5" w:rsidRPr="006B1E36" w:rsidRDefault="00E74828"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 xml:space="preserve">IRCCS </w:t>
      </w:r>
      <w:r w:rsidR="006C55CD" w:rsidRPr="006B1E36">
        <w:rPr>
          <w:rFonts w:ascii="Times New Roman" w:hAnsi="Times New Roman" w:cs="Times New Roman"/>
          <w:b/>
          <w:i/>
          <w:sz w:val="20"/>
          <w:szCs w:val="20"/>
          <w:lang w:val="pt-BR"/>
        </w:rPr>
        <w:t xml:space="preserve">AOU </w:t>
      </w:r>
      <w:r w:rsidRPr="006B1E36">
        <w:rPr>
          <w:rFonts w:ascii="Times New Roman" w:hAnsi="Times New Roman" w:cs="Times New Roman"/>
          <w:b/>
          <w:i/>
          <w:sz w:val="20"/>
          <w:szCs w:val="20"/>
          <w:lang w:val="pt-BR"/>
        </w:rPr>
        <w:t>San Martino IST Hospital, University of Genoa</w:t>
      </w:r>
      <w:r w:rsidR="00E934F8" w:rsidRPr="006B1E36">
        <w:rPr>
          <w:rFonts w:ascii="Times New Roman" w:hAnsi="Times New Roman" w:cs="Times New Roman"/>
          <w:b/>
          <w:i/>
          <w:sz w:val="20"/>
          <w:szCs w:val="20"/>
          <w:lang w:val="pt-BR"/>
        </w:rPr>
        <w:t>, Genoa</w:t>
      </w:r>
      <w:r w:rsidR="001010E5" w:rsidRPr="006B1E36">
        <w:rPr>
          <w:rFonts w:ascii="Times New Roman" w:hAnsi="Times New Roman" w:cs="Times New Roman"/>
          <w:b/>
          <w:sz w:val="20"/>
          <w:szCs w:val="20"/>
          <w:lang w:val="pt-BR"/>
        </w:rPr>
        <w:t>:</w:t>
      </w:r>
      <w:r w:rsidR="001010E5" w:rsidRPr="006B1E36">
        <w:rPr>
          <w:rFonts w:ascii="Times New Roman" w:hAnsi="Times New Roman" w:cs="Times New Roman"/>
          <w:sz w:val="20"/>
          <w:szCs w:val="20"/>
          <w:lang w:val="pt-BR"/>
        </w:rPr>
        <w:t xml:space="preserve"> Paolo Pelosi, Alexandre Molin, Iole Brunetti, Angelo Gratarola, Giulia Pellerano, Rosanna Sileo, Stefano Pezza</w:t>
      </w:r>
      <w:r w:rsidR="00894F86">
        <w:rPr>
          <w:rFonts w:ascii="Times New Roman" w:hAnsi="Times New Roman" w:cs="Times New Roman"/>
          <w:sz w:val="20"/>
          <w:szCs w:val="20"/>
          <w:lang w:val="pt-BR"/>
        </w:rPr>
        <w:t>t</w:t>
      </w:r>
      <w:r w:rsidR="001010E5" w:rsidRPr="006B1E36">
        <w:rPr>
          <w:rFonts w:ascii="Times New Roman" w:hAnsi="Times New Roman" w:cs="Times New Roman"/>
          <w:sz w:val="20"/>
          <w:szCs w:val="20"/>
          <w:lang w:val="pt-BR"/>
        </w:rPr>
        <w:t>to, Luca Montagnani</w:t>
      </w:r>
    </w:p>
    <w:p w14:paraId="75BB87E0"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IRCCS San Raffaele Scientific Institute, Milano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Laura Pasin, Giovanni Landoni, Alberto Zangrillo, Luigi Beretta, Ambra Licia Di Parma, Valentina Tarzia, Roberto Dossi, Marta Eugenia Sassone</w:t>
      </w:r>
    </w:p>
    <w:p w14:paraId="365891A4"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Istituto europeo di oncologia – ieo, Milano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Daniele Sances, Stefano Tredici, Gianluca Spano, Gianluca Castellani, Luigi Delunas, Sopio Peradze, Marco Venturino</w:t>
      </w:r>
    </w:p>
    <w:p w14:paraId="7ED7FE64" w14:textId="31B9AB7B"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Ospedale Niguarda Ca'Granda Milano</w:t>
      </w:r>
      <w:r w:rsidR="00E934F8" w:rsidRPr="006B1E36">
        <w:rPr>
          <w:rFonts w:ascii="Times New Roman" w:hAnsi="Times New Roman" w:cs="Times New Roman"/>
          <w:b/>
          <w:i/>
          <w:sz w:val="20"/>
          <w:szCs w:val="20"/>
          <w:lang w:val="pt-BR"/>
        </w:rPr>
        <w:t>, Milano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Ines Arpino, Sara Sher</w:t>
      </w:r>
    </w:p>
    <w:p w14:paraId="3F473CE9" w14:textId="3AF4648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Ospedale San Paolo - University of Milano</w:t>
      </w:r>
      <w:r w:rsidR="00E934F8" w:rsidRPr="006B1E36">
        <w:rPr>
          <w:rFonts w:ascii="Times New Roman" w:hAnsi="Times New Roman" w:cs="Times New Roman"/>
          <w:b/>
          <w:i/>
          <w:sz w:val="20"/>
          <w:szCs w:val="20"/>
          <w:lang w:val="pt-BR"/>
        </w:rPr>
        <w:t>, Milano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Concezione Tommasino, Francesca Rapido, Paola Morelli</w:t>
      </w:r>
    </w:p>
    <w:p w14:paraId="2AF896C7" w14:textId="4CC15686"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University of Naples “Federico II”</w:t>
      </w:r>
      <w:r w:rsidR="00E934F8" w:rsidRPr="006B1E36">
        <w:rPr>
          <w:rFonts w:ascii="Times New Roman" w:hAnsi="Times New Roman" w:cs="Times New Roman"/>
          <w:b/>
          <w:i/>
          <w:sz w:val="20"/>
          <w:szCs w:val="20"/>
          <w:lang w:val="pt-BR"/>
        </w:rPr>
        <w:t xml:space="preserve"> Naples</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Maria Vargas, Giuseppe Servillo</w:t>
      </w:r>
    </w:p>
    <w:p w14:paraId="1DBD2BDC" w14:textId="0D35BB6F"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Policlinico "P</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 xml:space="preserve"> Giaccone", Palermo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Andrea Cortegiani, Santi Maurizio Raineri, Francesca Montalto, Vincenzo Russotto, Antonino Giarratano</w:t>
      </w:r>
    </w:p>
    <w:p w14:paraId="7D48490C"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Azienda Ospedaliero-Universitaria, Parma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Marco Baciarello, Michela Generali, Giorgia Cerati</w:t>
      </w:r>
    </w:p>
    <w:p w14:paraId="59273F0E"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Santa Maria degli Angeli, Pordenone</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Yigal Leykin</w:t>
      </w:r>
    </w:p>
    <w:p w14:paraId="51AAD2ED" w14:textId="30213776"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Ospedale Misericordia e Dolce - Usl4 Prato</w:t>
      </w:r>
      <w:r w:rsidR="00E934F8" w:rsidRPr="006B1E36">
        <w:rPr>
          <w:rFonts w:ascii="Times New Roman" w:hAnsi="Times New Roman" w:cs="Times New Roman"/>
          <w:b/>
          <w:i/>
          <w:sz w:val="20"/>
          <w:szCs w:val="20"/>
          <w:lang w:val="pt-BR"/>
        </w:rPr>
        <w:t>, Prato</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Filippo Bressan, Vittoria Bartolini, Lucia Zamidei</w:t>
      </w:r>
    </w:p>
    <w:p w14:paraId="216ABBF2" w14:textId="1A7C007A"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University hospital of Sassari</w:t>
      </w:r>
      <w:r w:rsidR="00E934F8" w:rsidRPr="006B1E36">
        <w:rPr>
          <w:rFonts w:ascii="Times New Roman" w:hAnsi="Times New Roman" w:cs="Times New Roman"/>
          <w:b/>
          <w:i/>
          <w:sz w:val="20"/>
          <w:szCs w:val="20"/>
          <w:lang w:val="pt-BR"/>
        </w:rPr>
        <w:t>, Sassari</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Luca Brazzi, Corrado Liperi, Gabriele Sales, Laura Pistidda</w:t>
      </w:r>
    </w:p>
    <w:p w14:paraId="16B8F155" w14:textId="1A71C8EA"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Insubria University, Varese</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Paolo Severgnini, Elisa Brugnoni, </w:t>
      </w:r>
      <w:r w:rsidR="005B5471" w:rsidRPr="006B1E36">
        <w:rPr>
          <w:rFonts w:ascii="Times New Roman" w:hAnsi="Times New Roman" w:cs="Times New Roman"/>
          <w:sz w:val="20"/>
          <w:szCs w:val="20"/>
          <w:lang w:val="pt-BR"/>
        </w:rPr>
        <w:t>Giuseppe Musella</w:t>
      </w:r>
      <w:r w:rsidRPr="006B1E36">
        <w:rPr>
          <w:rFonts w:ascii="Times New Roman" w:hAnsi="Times New Roman" w:cs="Times New Roman"/>
          <w:sz w:val="20"/>
          <w:szCs w:val="20"/>
          <w:lang w:val="pt-BR"/>
        </w:rPr>
        <w:t>, Alessandro Bacuzzi</w:t>
      </w:r>
    </w:p>
    <w:p w14:paraId="500F091E" w14:textId="77777777" w:rsidR="001010E5" w:rsidRPr="006B1E36" w:rsidRDefault="001010E5" w:rsidP="00941FF3">
      <w:pPr>
        <w:spacing w:after="0" w:line="360" w:lineRule="auto"/>
        <w:jc w:val="both"/>
        <w:rPr>
          <w:rFonts w:ascii="Times New Roman" w:hAnsi="Times New Roman" w:cs="Times New Roman"/>
          <w:sz w:val="20"/>
          <w:szCs w:val="20"/>
          <w:lang w:val="pt-BR"/>
        </w:rPr>
      </w:pPr>
    </w:p>
    <w:p w14:paraId="6BDDA96D"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Republic of Kosovo</w:t>
      </w:r>
      <w:r w:rsidRPr="006B1E36">
        <w:rPr>
          <w:rFonts w:ascii="Times New Roman" w:hAnsi="Times New Roman" w:cs="Times New Roman"/>
          <w:sz w:val="20"/>
          <w:szCs w:val="20"/>
        </w:rPr>
        <w:tab/>
      </w:r>
    </w:p>
    <w:p w14:paraId="31B99929" w14:textId="77777777" w:rsidR="001010E5" w:rsidRPr="006B1E36" w:rsidRDefault="001010E5" w:rsidP="00941FF3">
      <w:pPr>
        <w:spacing w:after="0" w:line="360" w:lineRule="auto"/>
        <w:jc w:val="both"/>
        <w:rPr>
          <w:rFonts w:ascii="Times New Roman" w:hAnsi="Times New Roman" w:cs="Times New Roman"/>
          <w:i/>
          <w:sz w:val="20"/>
          <w:szCs w:val="20"/>
        </w:rPr>
      </w:pPr>
      <w:r w:rsidRPr="006B1E36">
        <w:rPr>
          <w:rFonts w:ascii="Times New Roman" w:hAnsi="Times New Roman" w:cs="Times New Roman"/>
          <w:b/>
          <w:i/>
          <w:sz w:val="20"/>
          <w:szCs w:val="20"/>
        </w:rPr>
        <w:t>Distric hospital Gjakova, Gjakove</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Dalip Muhardri</w:t>
      </w:r>
    </w:p>
    <w:p w14:paraId="3835765D"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University Clinical Center of Kosova, Prishtina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Agreta Gecaj-Gashi, Fatos Sada</w:t>
      </w:r>
    </w:p>
    <w:p w14:paraId="760A97A9" w14:textId="222B1340"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Regional Hospital</w:t>
      </w:r>
      <w:r w:rsidR="00E934F8" w:rsidRPr="006B1E36">
        <w:rPr>
          <w:rFonts w:ascii="Times New Roman" w:hAnsi="Times New Roman" w:cs="Times New Roman"/>
          <w:b/>
          <w:i/>
          <w:sz w:val="20"/>
          <w:szCs w:val="20"/>
        </w:rPr>
        <w:t xml:space="preserve"> </w:t>
      </w:r>
      <w:r w:rsidRPr="006B1E36">
        <w:rPr>
          <w:rFonts w:ascii="Times New Roman" w:hAnsi="Times New Roman" w:cs="Times New Roman"/>
          <w:b/>
          <w:i/>
          <w:sz w:val="20"/>
          <w:szCs w:val="20"/>
        </w:rPr>
        <w:t>”Prim</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Dr</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 xml:space="preserve"> Daut Mustafa”, Prizren</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Adem Bytyqi</w:t>
      </w:r>
    </w:p>
    <w:p w14:paraId="0F693259" w14:textId="77777777" w:rsidR="001010E5" w:rsidRPr="006B1E36" w:rsidRDefault="001010E5" w:rsidP="00941FF3">
      <w:pPr>
        <w:spacing w:after="0" w:line="360" w:lineRule="auto"/>
        <w:jc w:val="both"/>
        <w:rPr>
          <w:rFonts w:ascii="Times New Roman" w:hAnsi="Times New Roman" w:cs="Times New Roman"/>
          <w:sz w:val="20"/>
          <w:szCs w:val="20"/>
        </w:rPr>
      </w:pPr>
    </w:p>
    <w:p w14:paraId="51BD2EDD"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Lithuania</w:t>
      </w:r>
      <w:r w:rsidRPr="006B1E36">
        <w:rPr>
          <w:rFonts w:ascii="Times New Roman" w:hAnsi="Times New Roman" w:cs="Times New Roman"/>
          <w:sz w:val="20"/>
          <w:szCs w:val="20"/>
        </w:rPr>
        <w:tab/>
      </w:r>
    </w:p>
    <w:p w14:paraId="61BBA668"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Medical University Hospital, Hospital of Lithuanian University of Health Sciences, Kaunas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Aurika Karbonskiene, Ruta Aukstakalniene,  Zivile Teberaite, Erika Salciute</w:t>
      </w:r>
    </w:p>
    <w:p w14:paraId="76EBC09D" w14:textId="11E8219B"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Vilnius University Hospital - Institute of Oncology</w:t>
      </w:r>
      <w:r w:rsidR="00E934F8" w:rsidRPr="006B1E36">
        <w:rPr>
          <w:rFonts w:ascii="Times New Roman" w:hAnsi="Times New Roman" w:cs="Times New Roman"/>
          <w:b/>
          <w:i/>
          <w:sz w:val="20"/>
          <w:szCs w:val="20"/>
        </w:rPr>
        <w:t>, Vilnius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Renatas Tikuisis, Povilas Miliauskas</w:t>
      </w:r>
    </w:p>
    <w:p w14:paraId="4D494943" w14:textId="5B698E2A"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Vilnius University Hospital - Santariskiu Clinics</w:t>
      </w:r>
      <w:r w:rsidR="00E934F8" w:rsidRPr="006B1E36">
        <w:rPr>
          <w:rFonts w:ascii="Times New Roman" w:hAnsi="Times New Roman" w:cs="Times New Roman"/>
          <w:b/>
          <w:i/>
          <w:sz w:val="20"/>
          <w:szCs w:val="20"/>
        </w:rPr>
        <w:t>, Vilnius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Sipylaite Jurate, Egle Kontrimaviciute, Gabija Tomkute</w:t>
      </w:r>
    </w:p>
    <w:p w14:paraId="0F8C5D7E" w14:textId="77777777" w:rsidR="001010E5" w:rsidRPr="006B1E36" w:rsidRDefault="001010E5" w:rsidP="00941FF3">
      <w:pPr>
        <w:spacing w:after="0" w:line="360" w:lineRule="auto"/>
        <w:jc w:val="both"/>
        <w:rPr>
          <w:rFonts w:ascii="Times New Roman" w:hAnsi="Times New Roman" w:cs="Times New Roman"/>
          <w:sz w:val="20"/>
          <w:szCs w:val="20"/>
        </w:rPr>
      </w:pPr>
    </w:p>
    <w:p w14:paraId="0AB400FB" w14:textId="77777777" w:rsidR="008F5F5F" w:rsidRPr="006B1E36" w:rsidRDefault="008F5F5F" w:rsidP="00941FF3">
      <w:pPr>
        <w:spacing w:after="0" w:line="360" w:lineRule="auto"/>
        <w:jc w:val="both"/>
        <w:rPr>
          <w:rFonts w:ascii="Times New Roman" w:hAnsi="Times New Roman" w:cs="Times New Roman"/>
          <w:sz w:val="20"/>
          <w:szCs w:val="20"/>
          <w:u w:val="single"/>
        </w:rPr>
      </w:pPr>
    </w:p>
    <w:p w14:paraId="16EB6F8F"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Malta</w:t>
      </w:r>
      <w:r w:rsidRPr="006B1E36">
        <w:rPr>
          <w:rFonts w:ascii="Times New Roman" w:hAnsi="Times New Roman" w:cs="Times New Roman"/>
          <w:sz w:val="20"/>
          <w:szCs w:val="20"/>
        </w:rPr>
        <w:tab/>
      </w:r>
    </w:p>
    <w:p w14:paraId="6123910C"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Mater Dei Hospital, Msida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John Xuereb, Maureen Bezzina, Francis Joseph Borg</w:t>
      </w:r>
    </w:p>
    <w:p w14:paraId="2C8059DE" w14:textId="77777777" w:rsidR="001010E5" w:rsidRPr="006B1E36" w:rsidRDefault="001010E5" w:rsidP="00941FF3">
      <w:pPr>
        <w:spacing w:after="0" w:line="360" w:lineRule="auto"/>
        <w:jc w:val="both"/>
        <w:rPr>
          <w:rFonts w:ascii="Times New Roman" w:hAnsi="Times New Roman" w:cs="Times New Roman"/>
          <w:sz w:val="20"/>
          <w:szCs w:val="20"/>
        </w:rPr>
      </w:pPr>
    </w:p>
    <w:p w14:paraId="530471B0"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Netherlands</w:t>
      </w:r>
      <w:r w:rsidRPr="006B1E36">
        <w:rPr>
          <w:rFonts w:ascii="Times New Roman" w:hAnsi="Times New Roman" w:cs="Times New Roman"/>
          <w:sz w:val="20"/>
          <w:szCs w:val="20"/>
        </w:rPr>
        <w:tab/>
      </w:r>
    </w:p>
    <w:p w14:paraId="6C8A572F" w14:textId="77777777" w:rsidR="001010E5" w:rsidRPr="006B1E36" w:rsidRDefault="001010E5" w:rsidP="00941FF3">
      <w:pPr>
        <w:spacing w:after="0" w:line="360" w:lineRule="auto"/>
        <w:jc w:val="both"/>
        <w:rPr>
          <w:rFonts w:ascii="Times New Roman" w:hAnsi="Times New Roman" w:cs="Times New Roman"/>
          <w:i/>
          <w:sz w:val="20"/>
          <w:szCs w:val="20"/>
        </w:rPr>
      </w:pPr>
      <w:r w:rsidRPr="006B1E36">
        <w:rPr>
          <w:rFonts w:ascii="Times New Roman" w:hAnsi="Times New Roman" w:cs="Times New Roman"/>
          <w:b/>
          <w:i/>
          <w:sz w:val="20"/>
          <w:szCs w:val="20"/>
        </w:rPr>
        <w:t>Academic Medical Centre, University of Amsterdam</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Sabrine Hemmes, Marcus Schultz, Markus Hollmann, Irene Wiersma, Jan Binnekade, Lieuwe Bos</w:t>
      </w:r>
    </w:p>
    <w:p w14:paraId="123F95A5"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VU University Medical Center, Amsterdam</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Christa Boer, Anne Duvekot</w:t>
      </w:r>
    </w:p>
    <w:p w14:paraId="2C5CA040" w14:textId="77777777"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MC Haaglanden, Den Haag</w:t>
      </w:r>
      <w:r w:rsidRPr="006B1E36">
        <w:rPr>
          <w:rFonts w:ascii="Times New Roman" w:hAnsi="Times New Roman" w:cs="Times New Roman"/>
          <w:b/>
          <w:sz w:val="20"/>
          <w:szCs w:val="20"/>
          <w:lang w:val="nl-NL"/>
        </w:rPr>
        <w:t>:</w:t>
      </w:r>
      <w:r w:rsidRPr="006B1E36">
        <w:rPr>
          <w:rFonts w:ascii="Times New Roman" w:hAnsi="Times New Roman" w:cs="Times New Roman"/>
          <w:sz w:val="20"/>
          <w:szCs w:val="20"/>
          <w:lang w:val="nl-NL"/>
        </w:rPr>
        <w:t xml:space="preserve"> Bas in  ‘t  Veld, Alice Werger, Paul Dennesen, Charlotte Severijns</w:t>
      </w:r>
    </w:p>
    <w:p w14:paraId="787C91C3" w14:textId="77777777" w:rsidR="001010E5" w:rsidRPr="006B1E36" w:rsidRDefault="001010E5" w:rsidP="00941FF3">
      <w:pPr>
        <w:spacing w:after="0" w:line="360" w:lineRule="auto"/>
        <w:jc w:val="both"/>
        <w:rPr>
          <w:rFonts w:ascii="Times New Roman" w:hAnsi="Times New Roman" w:cs="Times New Roman"/>
          <w:sz w:val="20"/>
          <w:szCs w:val="20"/>
          <w:lang w:val="nl-NL"/>
        </w:rPr>
      </w:pPr>
      <w:r w:rsidRPr="006B1E36">
        <w:rPr>
          <w:rFonts w:ascii="Times New Roman" w:hAnsi="Times New Roman" w:cs="Times New Roman"/>
          <w:b/>
          <w:i/>
          <w:sz w:val="20"/>
          <w:szCs w:val="20"/>
          <w:lang w:val="nl-NL"/>
        </w:rPr>
        <w:t>Westfriesgasthuis, Hoorn</w:t>
      </w:r>
      <w:r w:rsidRPr="006B1E36">
        <w:rPr>
          <w:rFonts w:ascii="Times New Roman" w:hAnsi="Times New Roman" w:cs="Times New Roman"/>
          <w:b/>
          <w:sz w:val="20"/>
          <w:szCs w:val="20"/>
          <w:lang w:val="nl-NL"/>
        </w:rPr>
        <w:t>:</w:t>
      </w:r>
      <w:r w:rsidRPr="006B1E36">
        <w:rPr>
          <w:rFonts w:ascii="Times New Roman" w:hAnsi="Times New Roman" w:cs="Times New Roman"/>
          <w:sz w:val="20"/>
          <w:szCs w:val="20"/>
          <w:lang w:val="nl-NL"/>
        </w:rPr>
        <w:t xml:space="preserve"> Jasper De Jong, Jens Hering, Rienk van Beek</w:t>
      </w:r>
    </w:p>
    <w:p w14:paraId="5DF0CFDD" w14:textId="77777777" w:rsidR="001010E5" w:rsidRPr="006B1E36" w:rsidRDefault="001010E5" w:rsidP="00941FF3">
      <w:pPr>
        <w:spacing w:after="0" w:line="360" w:lineRule="auto"/>
        <w:jc w:val="both"/>
        <w:rPr>
          <w:rFonts w:ascii="Times New Roman" w:hAnsi="Times New Roman" w:cs="Times New Roman"/>
          <w:sz w:val="20"/>
          <w:szCs w:val="20"/>
          <w:lang w:val="nl-NL"/>
        </w:rPr>
      </w:pPr>
    </w:p>
    <w:p w14:paraId="7A632C05"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Norway</w:t>
      </w:r>
    </w:p>
    <w:p w14:paraId="499CBABF"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Haukeland University Hospital, Bergen</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Stefan Ivars, Ib Jammer</w:t>
      </w:r>
    </w:p>
    <w:p w14:paraId="1CB4FFD7" w14:textId="6D653384"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Førde Central Hospital /Førde Sentral Sykehus</w:t>
      </w:r>
      <w:r w:rsidR="00156D55" w:rsidRPr="006B1E36">
        <w:rPr>
          <w:rFonts w:ascii="Times New Roman" w:hAnsi="Times New Roman" w:cs="Times New Roman"/>
          <w:b/>
          <w:i/>
          <w:sz w:val="20"/>
          <w:szCs w:val="20"/>
          <w:lang w:val="pt-BR"/>
        </w:rPr>
        <w:t>, Førde</w:t>
      </w:r>
      <w:r w:rsidRPr="006B1E36">
        <w:rPr>
          <w:rFonts w:ascii="Times New Roman" w:hAnsi="Times New Roman" w:cs="Times New Roman"/>
          <w:b/>
          <w:sz w:val="20"/>
          <w:szCs w:val="20"/>
          <w:lang w:val="pt-BR"/>
        </w:rPr>
        <w:t xml:space="preserve">: </w:t>
      </w:r>
      <w:r w:rsidRPr="006B1E36">
        <w:rPr>
          <w:rFonts w:ascii="Times New Roman" w:hAnsi="Times New Roman" w:cs="Times New Roman"/>
          <w:sz w:val="20"/>
          <w:szCs w:val="20"/>
          <w:lang w:val="pt-BR"/>
        </w:rPr>
        <w:t>Alena Breidablik</w:t>
      </w:r>
    </w:p>
    <w:p w14:paraId="66C79566"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Martina Hansens Hospital, Gjettum</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Katharina Skirstad Hodt, Frode Fjellanger, Manuel Vico Avalos</w:t>
      </w:r>
    </w:p>
    <w:p w14:paraId="11BB5009"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Bærum Hospital, Vestre Viken, Rud</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Jannicke Mellin-Olsen, Elisabeth Andersson</w:t>
      </w:r>
    </w:p>
    <w:p w14:paraId="59FA24E9" w14:textId="7ABC7FC2"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Stavanger University Hospital</w:t>
      </w:r>
      <w:r w:rsidR="00156D55" w:rsidRPr="006B1E36">
        <w:rPr>
          <w:rFonts w:ascii="Times New Roman" w:hAnsi="Times New Roman" w:cs="Times New Roman"/>
          <w:b/>
          <w:i/>
          <w:sz w:val="20"/>
          <w:szCs w:val="20"/>
          <w:lang w:val="pt-BR"/>
        </w:rPr>
        <w:t>, Stavanger</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Amir Shafi-Kabiri</w:t>
      </w:r>
    </w:p>
    <w:p w14:paraId="6C66EEF6" w14:textId="77777777" w:rsidR="001010E5" w:rsidRPr="006B1E36" w:rsidRDefault="001010E5" w:rsidP="00941FF3">
      <w:pPr>
        <w:spacing w:after="0" w:line="360" w:lineRule="auto"/>
        <w:jc w:val="both"/>
        <w:rPr>
          <w:rFonts w:ascii="Times New Roman" w:hAnsi="Times New Roman" w:cs="Times New Roman"/>
          <w:sz w:val="20"/>
          <w:szCs w:val="20"/>
          <w:lang w:val="pt-BR"/>
        </w:rPr>
      </w:pPr>
    </w:p>
    <w:p w14:paraId="43EA37EC" w14:textId="77777777" w:rsidR="001010E5" w:rsidRPr="006B1E36" w:rsidRDefault="001010E5" w:rsidP="00941FF3">
      <w:pPr>
        <w:spacing w:after="0" w:line="360" w:lineRule="auto"/>
        <w:jc w:val="both"/>
        <w:rPr>
          <w:rFonts w:ascii="Times New Roman" w:hAnsi="Times New Roman" w:cs="Times New Roman"/>
          <w:sz w:val="20"/>
          <w:szCs w:val="20"/>
          <w:u w:val="single"/>
          <w:lang w:val="pt-BR"/>
        </w:rPr>
      </w:pPr>
      <w:r w:rsidRPr="006B1E36">
        <w:rPr>
          <w:rFonts w:ascii="Times New Roman" w:hAnsi="Times New Roman" w:cs="Times New Roman"/>
          <w:sz w:val="20"/>
          <w:szCs w:val="20"/>
          <w:u w:val="single"/>
          <w:lang w:val="pt-BR"/>
        </w:rPr>
        <w:t>Panama</w:t>
      </w:r>
    </w:p>
    <w:p w14:paraId="0B702996"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Hospital Santo Tomás, Panama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Ruby Molina, Stanley Wutai, Erick Morais</w:t>
      </w:r>
    </w:p>
    <w:p w14:paraId="68F81297" w14:textId="77777777" w:rsidR="001010E5" w:rsidRPr="006B1E36" w:rsidRDefault="001010E5" w:rsidP="00941FF3">
      <w:pPr>
        <w:spacing w:after="0" w:line="360" w:lineRule="auto"/>
        <w:jc w:val="both"/>
        <w:rPr>
          <w:rFonts w:ascii="Times New Roman" w:hAnsi="Times New Roman" w:cs="Times New Roman"/>
          <w:sz w:val="20"/>
          <w:szCs w:val="20"/>
          <w:lang w:val="pt-BR"/>
        </w:rPr>
      </w:pPr>
    </w:p>
    <w:p w14:paraId="0FEE266A"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sz w:val="20"/>
          <w:szCs w:val="20"/>
          <w:u w:val="single"/>
          <w:lang w:val="pt-BR"/>
        </w:rPr>
        <w:t>Portugal</w:t>
      </w:r>
    </w:p>
    <w:p w14:paraId="3E447824" w14:textId="11160CB0"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Hospital do Espírito Santo - Évora, E</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P</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E</w:t>
      </w:r>
      <w:r w:rsidR="00156D55" w:rsidRPr="006B1E36">
        <w:rPr>
          <w:rFonts w:ascii="Times New Roman" w:hAnsi="Times New Roman" w:cs="Times New Roman"/>
          <w:b/>
          <w:i/>
          <w:sz w:val="20"/>
          <w:szCs w:val="20"/>
          <w:lang w:val="pt-BR"/>
        </w:rPr>
        <w:t>, Évora</w:t>
      </w:r>
      <w:r w:rsidR="00415365" w:rsidRPr="006B1E36">
        <w:rPr>
          <w:rFonts w:ascii="Times New Roman" w:hAnsi="Times New Roman" w:cs="Times New Roman"/>
          <w:b/>
          <w:i/>
          <w:sz w:val="20"/>
          <w:szCs w:val="20"/>
          <w:lang w:val="pt-BR"/>
        </w:rPr>
        <w:t>.</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Glória Tareco, Daniel Ferreira, Joana Amaral</w:t>
      </w:r>
    </w:p>
    <w:p w14:paraId="63C1C96E" w14:textId="5A0212A4"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Centro Hospitalar de Lisboa Central, E</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P</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E</w:t>
      </w:r>
      <w:r w:rsidR="00156D55" w:rsidRPr="006B1E36">
        <w:rPr>
          <w:rFonts w:ascii="Times New Roman" w:hAnsi="Times New Roman" w:cs="Times New Roman"/>
          <w:b/>
          <w:i/>
          <w:sz w:val="20"/>
          <w:szCs w:val="20"/>
          <w:lang w:val="pt-BR"/>
        </w:rPr>
        <w:t>, Lisboa</w:t>
      </w:r>
      <w:r w:rsidR="00415365" w:rsidRPr="006B1E36">
        <w:rPr>
          <w:rFonts w:ascii="Times New Roman" w:hAnsi="Times New Roman" w:cs="Times New Roman"/>
          <w:b/>
          <w:i/>
          <w:sz w:val="20"/>
          <w:szCs w:val="20"/>
          <w:lang w:val="pt-BR"/>
        </w:rPr>
        <w:t>.</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Maria de Lurdes Goncalves Castro, Susana Cadilha, Sofia Appleton</w:t>
      </w:r>
    </w:p>
    <w:p w14:paraId="1C595E53" w14:textId="2A6E0BC6"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Centro Hospitalar de Lisboa Ocidental, E</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P</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E</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 xml:space="preserve"> Hospital de S</w:t>
      </w:r>
      <w:r w:rsidR="00415365" w:rsidRPr="006B1E36">
        <w:rPr>
          <w:rFonts w:ascii="Times New Roman" w:hAnsi="Times New Roman" w:cs="Times New Roman"/>
          <w:b/>
          <w:i/>
          <w:sz w:val="20"/>
          <w:szCs w:val="20"/>
          <w:lang w:val="pt-BR"/>
        </w:rPr>
        <w:t>.</w:t>
      </w:r>
      <w:r w:rsidRPr="006B1E36">
        <w:rPr>
          <w:rFonts w:ascii="Times New Roman" w:hAnsi="Times New Roman" w:cs="Times New Roman"/>
          <w:b/>
          <w:i/>
          <w:sz w:val="20"/>
          <w:szCs w:val="20"/>
          <w:lang w:val="pt-BR"/>
        </w:rPr>
        <w:t xml:space="preserve"> Francisco Xavier</w:t>
      </w:r>
      <w:r w:rsidR="00156D55" w:rsidRPr="006B1E36">
        <w:rPr>
          <w:rFonts w:ascii="Times New Roman" w:hAnsi="Times New Roman" w:cs="Times New Roman"/>
          <w:b/>
          <w:i/>
          <w:sz w:val="20"/>
          <w:szCs w:val="20"/>
          <w:lang w:val="pt-BR"/>
        </w:rPr>
        <w:t>, Lisboa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Suzana Parente, Mariana Correia, Diogo Martins</w:t>
      </w:r>
    </w:p>
    <w:p w14:paraId="4C61E41F" w14:textId="30F101D8" w:rsidR="00CC6EE9"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Santarem Hospital</w:t>
      </w:r>
      <w:r w:rsidR="00156D55" w:rsidRPr="006B1E36">
        <w:rPr>
          <w:rFonts w:ascii="Times New Roman" w:hAnsi="Times New Roman" w:cs="Times New Roman"/>
          <w:b/>
          <w:i/>
          <w:sz w:val="20"/>
          <w:szCs w:val="20"/>
          <w:lang w:val="pt-BR"/>
        </w:rPr>
        <w:t>, Santarem</w:t>
      </w:r>
      <w:r w:rsidRPr="006B1E36">
        <w:rPr>
          <w:rFonts w:ascii="Times New Roman" w:hAnsi="Times New Roman" w:cs="Times New Roman"/>
          <w:b/>
          <w:sz w:val="20"/>
          <w:szCs w:val="20"/>
          <w:lang w:val="pt-BR"/>
        </w:rPr>
        <w:t xml:space="preserve">: </w:t>
      </w:r>
      <w:r w:rsidRPr="006B1E36">
        <w:rPr>
          <w:rFonts w:ascii="Times New Roman" w:hAnsi="Times New Roman" w:cs="Times New Roman"/>
          <w:sz w:val="20"/>
          <w:szCs w:val="20"/>
          <w:lang w:val="pt-BR"/>
        </w:rPr>
        <w:t>Angela Monteirosa, Ana Ricardo, Sara Rodrigues</w:t>
      </w:r>
    </w:p>
    <w:p w14:paraId="369650A9" w14:textId="77777777" w:rsidR="008F5F5F" w:rsidRPr="006B1E36" w:rsidRDefault="008F5F5F" w:rsidP="00941FF3">
      <w:pPr>
        <w:spacing w:after="0" w:line="360" w:lineRule="auto"/>
        <w:jc w:val="both"/>
        <w:rPr>
          <w:rFonts w:ascii="Times New Roman" w:hAnsi="Times New Roman" w:cs="Times New Roman"/>
          <w:sz w:val="20"/>
          <w:szCs w:val="20"/>
          <w:u w:val="single"/>
          <w:lang w:val="pt-BR"/>
        </w:rPr>
      </w:pPr>
    </w:p>
    <w:p w14:paraId="3FA13511" w14:textId="77777777" w:rsidR="008F5F5F" w:rsidRPr="006B1E36" w:rsidRDefault="008F5F5F" w:rsidP="00941FF3">
      <w:pPr>
        <w:spacing w:after="0" w:line="360" w:lineRule="auto"/>
        <w:jc w:val="both"/>
        <w:rPr>
          <w:rFonts w:ascii="Times New Roman" w:hAnsi="Times New Roman" w:cs="Times New Roman"/>
          <w:sz w:val="20"/>
          <w:szCs w:val="20"/>
          <w:u w:val="single"/>
          <w:lang w:val="pt-BR"/>
        </w:rPr>
      </w:pPr>
    </w:p>
    <w:p w14:paraId="40D5E322" w14:textId="627945D6"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sz w:val="20"/>
          <w:szCs w:val="20"/>
          <w:u w:val="single"/>
          <w:lang w:val="pt-BR"/>
        </w:rPr>
        <w:t>Romania</w:t>
      </w:r>
    </w:p>
    <w:p w14:paraId="68777567" w14:textId="77777777" w:rsidR="001010E5" w:rsidRPr="006B1E36" w:rsidRDefault="001010E5" w:rsidP="00941FF3">
      <w:pPr>
        <w:spacing w:after="0" w:line="360" w:lineRule="auto"/>
        <w:jc w:val="both"/>
        <w:rPr>
          <w:rFonts w:ascii="Times New Roman" w:hAnsi="Times New Roman" w:cs="Times New Roman"/>
          <w:i/>
          <w:sz w:val="20"/>
          <w:szCs w:val="20"/>
          <w:lang w:val="pt-BR"/>
        </w:rPr>
      </w:pPr>
      <w:r w:rsidRPr="006B1E36">
        <w:rPr>
          <w:rFonts w:ascii="Times New Roman" w:hAnsi="Times New Roman" w:cs="Times New Roman"/>
          <w:b/>
          <w:i/>
          <w:sz w:val="20"/>
          <w:szCs w:val="20"/>
          <w:lang w:val="pt-BR"/>
        </w:rPr>
        <w:t>Spital Orasenesc, Bolintin Vale</w:t>
      </w:r>
      <w:r w:rsidRPr="006B1E36">
        <w:rPr>
          <w:rFonts w:ascii="Times New Roman" w:hAnsi="Times New Roman" w:cs="Times New Roman"/>
          <w:b/>
          <w:sz w:val="20"/>
          <w:szCs w:val="20"/>
          <w:lang w:val="pt-BR"/>
        </w:rPr>
        <w:t>:</w:t>
      </w:r>
      <w:r w:rsidRPr="006B1E36">
        <w:rPr>
          <w:rFonts w:ascii="Times New Roman" w:hAnsi="Times New Roman" w:cs="Times New Roman"/>
          <w:i/>
          <w:sz w:val="20"/>
          <w:szCs w:val="20"/>
          <w:lang w:val="pt-BR"/>
        </w:rPr>
        <w:t xml:space="preserve"> </w:t>
      </w:r>
      <w:r w:rsidRPr="006B1E36">
        <w:rPr>
          <w:rFonts w:ascii="Times New Roman" w:hAnsi="Times New Roman" w:cs="Times New Roman"/>
          <w:sz w:val="20"/>
          <w:szCs w:val="20"/>
          <w:lang w:val="pt-BR"/>
        </w:rPr>
        <w:t>Lucian Horhota</w:t>
      </w:r>
    </w:p>
    <w:p w14:paraId="49DFD964" w14:textId="128A248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Clinical Emergency Hospital of Bucharest</w:t>
      </w:r>
      <w:r w:rsidR="00020F77" w:rsidRPr="006B1E36">
        <w:rPr>
          <w:rFonts w:ascii="Times New Roman" w:hAnsi="Times New Roman" w:cs="Times New Roman"/>
          <w:b/>
          <w:i/>
          <w:sz w:val="20"/>
          <w:szCs w:val="20"/>
          <w:lang w:val="pt-BR"/>
        </w:rPr>
        <w:t>, Bucharest</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Ioana Marina Grintescu, Liliana Mirea, Ioana Cristina Grintescu</w:t>
      </w:r>
    </w:p>
    <w:p w14:paraId="2BA3BD87"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Elias University Emergency Hospital, Bucharest</w:t>
      </w:r>
      <w:r w:rsidRPr="006B1E36">
        <w:rPr>
          <w:rFonts w:ascii="Times New Roman" w:hAnsi="Times New Roman" w:cs="Times New Roman"/>
          <w:b/>
          <w:sz w:val="20"/>
          <w:szCs w:val="20"/>
          <w:lang w:val="pt-BR"/>
        </w:rPr>
        <w:t xml:space="preserve">: </w:t>
      </w:r>
      <w:r w:rsidRPr="006B1E36">
        <w:rPr>
          <w:rFonts w:ascii="Times New Roman" w:hAnsi="Times New Roman" w:cs="Times New Roman"/>
          <w:sz w:val="20"/>
          <w:szCs w:val="20"/>
          <w:lang w:val="pt-BR"/>
        </w:rPr>
        <w:t>Dan Corneci, Silvius Negoita, Madalina Dutu, Ioana Popescu Garotescu</w:t>
      </w:r>
    </w:p>
    <w:p w14:paraId="43AAA29C" w14:textId="04C81E14"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Emergency Institute of Cardiovascular Diseases Inst</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 xml:space="preserve"> ''Prof</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 xml:space="preserve"> C</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 xml:space="preserve"> C</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 xml:space="preserve"> Iliescu'', Bucharest</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Daniela Filipescu, Alexandru Bogdan Prodan</w:t>
      </w:r>
    </w:p>
    <w:p w14:paraId="042D07DA"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Fundeni Clinical institute - Anaesthesia and Intensive Care, Bucharest</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Gabriela Droc, Ruxandra Fota, Mihai Popescu</w:t>
      </w:r>
    </w:p>
    <w:p w14:paraId="4E92ED1E"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Fundeni Clinical institute - Intensive Care Unit, Bucharest</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Dana Tomescu, Ana Maria Petcu, Marian Irinel Tudoroiu</w:t>
      </w:r>
    </w:p>
    <w:p w14:paraId="759F7734"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Hospital Profesor D Gerota, Bucharest</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Alida Moise, Catalin-Traian Guran</w:t>
      </w:r>
    </w:p>
    <w:p w14:paraId="01AD07E5" w14:textId="451C8961"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Constanta County Emergency Hospital</w:t>
      </w:r>
      <w:r w:rsidR="00020F77" w:rsidRPr="006B1E36">
        <w:rPr>
          <w:rFonts w:ascii="Times New Roman" w:hAnsi="Times New Roman" w:cs="Times New Roman"/>
          <w:b/>
          <w:i/>
          <w:sz w:val="20"/>
          <w:szCs w:val="20"/>
        </w:rPr>
        <w:t>, Constanta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Iorel Gherghina, Dan Costea, Iulia Cindea</w:t>
      </w:r>
    </w:p>
    <w:p w14:paraId="6614955C" w14:textId="14948ED1"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w:t>
      </w:r>
      <w:r w:rsidR="00020F77" w:rsidRPr="006B1E36">
        <w:rPr>
          <w:rFonts w:ascii="Times New Roman" w:hAnsi="Times New Roman" w:cs="Times New Roman"/>
          <w:b/>
          <w:i/>
          <w:sz w:val="20"/>
          <w:szCs w:val="20"/>
        </w:rPr>
        <w:t>rsity Emergency County Hospital</w:t>
      </w:r>
      <w:r w:rsidRPr="006B1E36">
        <w:rPr>
          <w:rFonts w:ascii="Times New Roman" w:hAnsi="Times New Roman" w:cs="Times New Roman"/>
          <w:b/>
          <w:i/>
          <w:sz w:val="20"/>
          <w:szCs w:val="20"/>
        </w:rPr>
        <w:t xml:space="preserve"> Targu Mures</w:t>
      </w:r>
      <w:r w:rsidR="00020F77" w:rsidRPr="006B1E36">
        <w:rPr>
          <w:rFonts w:ascii="Times New Roman" w:hAnsi="Times New Roman" w:cs="Times New Roman"/>
          <w:b/>
          <w:i/>
          <w:sz w:val="20"/>
          <w:szCs w:val="20"/>
        </w:rPr>
        <w:t>, Targu Mures</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Sanda-Maria Copotoiu, Ruxandra Copotoiu, Victoria Barsan, Zsolt Tolcser, Magda Riciu,</w:t>
      </w:r>
      <w:r w:rsidR="00894F86">
        <w:rPr>
          <w:rFonts w:ascii="Times New Roman" w:hAnsi="Times New Roman" w:cs="Times New Roman"/>
          <w:sz w:val="20"/>
          <w:szCs w:val="20"/>
        </w:rPr>
        <w:t xml:space="preserve"> </w:t>
      </w:r>
      <w:r w:rsidR="00894F86" w:rsidRPr="006B1E36">
        <w:rPr>
          <w:rFonts w:ascii="Times New Roman" w:hAnsi="Times New Roman" w:cs="Times New Roman"/>
          <w:sz w:val="20"/>
          <w:szCs w:val="20"/>
        </w:rPr>
        <w:t>Septimiu</w:t>
      </w:r>
      <w:r w:rsidR="00894F86">
        <w:rPr>
          <w:rFonts w:ascii="Times New Roman" w:hAnsi="Times New Roman" w:cs="Times New Roman"/>
          <w:sz w:val="20"/>
          <w:szCs w:val="20"/>
        </w:rPr>
        <w:t xml:space="preserve"> </w:t>
      </w:r>
      <w:r w:rsidRPr="006B1E36">
        <w:rPr>
          <w:rFonts w:ascii="Times New Roman" w:hAnsi="Times New Roman" w:cs="Times New Roman"/>
          <w:sz w:val="20"/>
          <w:szCs w:val="20"/>
        </w:rPr>
        <w:t xml:space="preserve">Gheorghe Moldovan, </w:t>
      </w:r>
      <w:r w:rsidR="00894F86" w:rsidRPr="006B1E36">
        <w:rPr>
          <w:rFonts w:ascii="Times New Roman" w:hAnsi="Times New Roman" w:cs="Times New Roman"/>
          <w:sz w:val="20"/>
          <w:szCs w:val="20"/>
        </w:rPr>
        <w:t>Mihaly</w:t>
      </w:r>
      <w:r w:rsidR="00894F86">
        <w:rPr>
          <w:rFonts w:ascii="Times New Roman" w:hAnsi="Times New Roman" w:cs="Times New Roman"/>
          <w:sz w:val="20"/>
          <w:szCs w:val="20"/>
        </w:rPr>
        <w:t xml:space="preserve"> </w:t>
      </w:r>
      <w:r w:rsidR="00894F86" w:rsidRPr="006B1E36">
        <w:rPr>
          <w:rFonts w:ascii="Times New Roman" w:hAnsi="Times New Roman" w:cs="Times New Roman"/>
          <w:sz w:val="20"/>
          <w:szCs w:val="20"/>
        </w:rPr>
        <w:t>Veres</w:t>
      </w:r>
    </w:p>
    <w:p w14:paraId="3EB2DAF8" w14:textId="77777777" w:rsidR="001010E5" w:rsidRPr="006B1E36" w:rsidRDefault="001010E5" w:rsidP="00941FF3">
      <w:pPr>
        <w:spacing w:after="0" w:line="360" w:lineRule="auto"/>
        <w:jc w:val="both"/>
        <w:rPr>
          <w:rFonts w:ascii="Times New Roman" w:hAnsi="Times New Roman" w:cs="Times New Roman"/>
          <w:sz w:val="20"/>
          <w:szCs w:val="20"/>
        </w:rPr>
      </w:pPr>
    </w:p>
    <w:p w14:paraId="6E871FD4"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Russia</w:t>
      </w:r>
      <w:r w:rsidRPr="006B1E36">
        <w:rPr>
          <w:rFonts w:ascii="Times New Roman" w:hAnsi="Times New Roman" w:cs="Times New Roman"/>
          <w:sz w:val="20"/>
          <w:szCs w:val="20"/>
        </w:rPr>
        <w:tab/>
      </w:r>
    </w:p>
    <w:p w14:paraId="50DCE9A6" w14:textId="0F6F2D46"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Krasnoyarsk State Medical University</w:t>
      </w:r>
      <w:r w:rsidR="00020F77" w:rsidRPr="006B1E36">
        <w:rPr>
          <w:rFonts w:ascii="Times New Roman" w:hAnsi="Times New Roman" w:cs="Times New Roman"/>
          <w:b/>
          <w:i/>
          <w:sz w:val="20"/>
          <w:szCs w:val="20"/>
        </w:rPr>
        <w:t>, Krasnoyarsk</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Alexey Gritsan, Tatyana Kapkan, Galina Gritsan, Oleg Korolkov</w:t>
      </w:r>
    </w:p>
    <w:p w14:paraId="45FC52DB"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Burdenko Neurosurgery Institute, Moscow</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Alexander Kulikov, Andrey Lubnin</w:t>
      </w:r>
    </w:p>
    <w:p w14:paraId="7C037552" w14:textId="6E55574B"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Moscow Regional Research Clinical Institute</w:t>
      </w:r>
      <w:r w:rsidR="00020F77" w:rsidRPr="006B1E36">
        <w:rPr>
          <w:rFonts w:ascii="Times New Roman" w:hAnsi="Times New Roman" w:cs="Times New Roman"/>
          <w:b/>
          <w:i/>
          <w:sz w:val="20"/>
          <w:szCs w:val="20"/>
        </w:rPr>
        <w:t>, Moscow</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Alexey Ovezov, Pavel Prokoshev, Alexander Lugovoy, Natalia Anipchenko</w:t>
      </w:r>
    </w:p>
    <w:p w14:paraId="2BB8BBDC" w14:textId="342C0D98"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Municipal Clinical Hospital</w:t>
      </w:r>
      <w:r w:rsidR="00020F77" w:rsidRPr="006B1E36">
        <w:rPr>
          <w:rFonts w:ascii="Times New Roman" w:hAnsi="Times New Roman" w:cs="Times New Roman"/>
          <w:b/>
          <w:i/>
          <w:sz w:val="20"/>
          <w:szCs w:val="20"/>
        </w:rPr>
        <w:t xml:space="preserve"> 7</w:t>
      </w:r>
      <w:r w:rsidRPr="006B1E36">
        <w:rPr>
          <w:rFonts w:ascii="Times New Roman" w:hAnsi="Times New Roman" w:cs="Times New Roman"/>
          <w:b/>
          <w:i/>
          <w:sz w:val="20"/>
          <w:szCs w:val="20"/>
        </w:rPr>
        <w:t>, Moscow</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Andrey Babayants, Irina Komissarova, Karginova Zalina</w:t>
      </w:r>
    </w:p>
    <w:p w14:paraId="690B9E24" w14:textId="0D9A0F0F"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Reanimatology Research Institute n</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a</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 xml:space="preserve"> Negovskij RAMS, Moscow</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Valery Likhvantsev, Sergei Fedorov</w:t>
      </w:r>
    </w:p>
    <w:p w14:paraId="7DBEC642" w14:textId="77777777" w:rsidR="001010E5" w:rsidRPr="006B1E36" w:rsidRDefault="001010E5" w:rsidP="00941FF3">
      <w:pPr>
        <w:spacing w:after="0" w:line="360" w:lineRule="auto"/>
        <w:jc w:val="both"/>
        <w:rPr>
          <w:rFonts w:ascii="Times New Roman" w:hAnsi="Times New Roman" w:cs="Times New Roman"/>
          <w:sz w:val="20"/>
          <w:szCs w:val="20"/>
        </w:rPr>
      </w:pPr>
    </w:p>
    <w:p w14:paraId="1AC8C37F"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Serbia</w:t>
      </w:r>
      <w:r w:rsidRPr="006B1E36">
        <w:rPr>
          <w:rFonts w:ascii="Times New Roman" w:hAnsi="Times New Roman" w:cs="Times New Roman"/>
          <w:sz w:val="20"/>
          <w:szCs w:val="20"/>
        </w:rPr>
        <w:tab/>
      </w:r>
    </w:p>
    <w:p w14:paraId="230099CF"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Clinical Center of Vojvodina, Emergency Center, Novisad</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Aleksandra Lazukic, Jasmina Pejakovic, Dunja Mihajlovic</w:t>
      </w:r>
    </w:p>
    <w:p w14:paraId="6919564A" w14:textId="77777777" w:rsidR="001010E5" w:rsidRPr="006B1E36" w:rsidRDefault="001010E5" w:rsidP="00941FF3">
      <w:pPr>
        <w:spacing w:after="0" w:line="360" w:lineRule="auto"/>
        <w:jc w:val="both"/>
        <w:rPr>
          <w:rFonts w:ascii="Times New Roman" w:hAnsi="Times New Roman" w:cs="Times New Roman"/>
          <w:sz w:val="20"/>
          <w:szCs w:val="20"/>
        </w:rPr>
      </w:pPr>
    </w:p>
    <w:p w14:paraId="67BFD421"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Slovakia</w:t>
      </w:r>
    </w:p>
    <w:p w14:paraId="4539EF4C"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National Cancer Institute, Bratislava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Zuzana Kusnierikova, Maria Zelinkova</w:t>
      </w:r>
    </w:p>
    <w:p w14:paraId="5A9E135F" w14:textId="788DBBEB"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F</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D</w:t>
      </w:r>
      <w:r w:rsidR="00415365" w:rsidRPr="006B1E36">
        <w:rPr>
          <w:rFonts w:ascii="Times New Roman" w:hAnsi="Times New Roman" w:cs="Times New Roman"/>
          <w:b/>
          <w:i/>
          <w:sz w:val="20"/>
          <w:szCs w:val="20"/>
        </w:rPr>
        <w:t>.</w:t>
      </w:r>
      <w:r w:rsidRPr="006B1E36">
        <w:rPr>
          <w:rFonts w:ascii="Times New Roman" w:hAnsi="Times New Roman" w:cs="Times New Roman"/>
          <w:b/>
          <w:i/>
          <w:sz w:val="20"/>
          <w:szCs w:val="20"/>
        </w:rPr>
        <w:t xml:space="preserve"> Roosevelt teaching Hospital, Banská Bystrica</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Katarina Bruncakova, Lenka Polakovicova</w:t>
      </w:r>
    </w:p>
    <w:p w14:paraId="7D59F867" w14:textId="5953D4AE"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lastRenderedPageBreak/>
        <w:t>Faculty Hospital Nové Zámky</w:t>
      </w:r>
      <w:r w:rsidR="00020F77" w:rsidRPr="006B1E36">
        <w:rPr>
          <w:rFonts w:ascii="Times New Roman" w:hAnsi="Times New Roman" w:cs="Times New Roman"/>
          <w:b/>
          <w:i/>
          <w:sz w:val="20"/>
          <w:szCs w:val="20"/>
        </w:rPr>
        <w:t>, Nové Zámky</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Villiam Sobona</w:t>
      </w:r>
    </w:p>
    <w:p w14:paraId="52BC1A7B" w14:textId="77777777" w:rsidR="00193651" w:rsidRPr="006B1E36" w:rsidRDefault="00193651" w:rsidP="00941FF3">
      <w:pPr>
        <w:spacing w:after="0" w:line="360" w:lineRule="auto"/>
        <w:jc w:val="both"/>
        <w:rPr>
          <w:rFonts w:ascii="Times New Roman" w:hAnsi="Times New Roman" w:cs="Times New Roman"/>
          <w:sz w:val="20"/>
          <w:szCs w:val="20"/>
          <w:u w:val="single"/>
        </w:rPr>
      </w:pPr>
    </w:p>
    <w:p w14:paraId="0B869DC2"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Slovenia</w:t>
      </w:r>
    </w:p>
    <w:p w14:paraId="465ED10D" w14:textId="0BD1C440"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Institute of Oncology Ljubljana</w:t>
      </w:r>
      <w:r w:rsidR="004676EE" w:rsidRPr="006B1E36">
        <w:rPr>
          <w:rFonts w:ascii="Times New Roman" w:hAnsi="Times New Roman" w:cs="Times New Roman"/>
          <w:b/>
          <w:i/>
          <w:sz w:val="20"/>
          <w:szCs w:val="20"/>
        </w:rPr>
        <w:t>, Ljubljana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Barbka Novak-Supe, Ana Pekle-Golez, Miroljub Jovanov, Branka Strazisar</w:t>
      </w:r>
    </w:p>
    <w:p w14:paraId="3E86B4B1" w14:textId="24900121"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University Medical Centre Ljubljana</w:t>
      </w:r>
      <w:r w:rsidR="004676EE" w:rsidRPr="006B1E36">
        <w:rPr>
          <w:rFonts w:ascii="Times New Roman" w:hAnsi="Times New Roman" w:cs="Times New Roman"/>
          <w:b/>
          <w:i/>
          <w:sz w:val="20"/>
          <w:szCs w:val="20"/>
        </w:rPr>
        <w:t>, Ljubljana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Jasmina Markovic-Bozic, Vesna Novak-Jankovic, Minca Voje, Andriy Grynyuk, Ivan Kostadinov, Alenka Spindler-Vesel</w:t>
      </w:r>
    </w:p>
    <w:p w14:paraId="50CEC364" w14:textId="77777777" w:rsidR="001010E5" w:rsidRPr="006B1E36" w:rsidRDefault="001010E5" w:rsidP="00941FF3">
      <w:pPr>
        <w:spacing w:after="0" w:line="360" w:lineRule="auto"/>
        <w:jc w:val="both"/>
        <w:rPr>
          <w:rFonts w:ascii="Times New Roman" w:hAnsi="Times New Roman" w:cs="Times New Roman"/>
          <w:sz w:val="20"/>
          <w:szCs w:val="20"/>
        </w:rPr>
      </w:pPr>
    </w:p>
    <w:p w14:paraId="272AAC0C"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sz w:val="20"/>
          <w:szCs w:val="20"/>
          <w:u w:val="single"/>
          <w:lang w:val="pt-BR"/>
        </w:rPr>
        <w:t>Spain</w:t>
      </w:r>
      <w:r w:rsidRPr="006B1E36">
        <w:rPr>
          <w:rFonts w:ascii="Times New Roman" w:hAnsi="Times New Roman" w:cs="Times New Roman"/>
          <w:sz w:val="20"/>
          <w:szCs w:val="20"/>
          <w:lang w:val="pt-BR"/>
        </w:rPr>
        <w:tab/>
      </w:r>
    </w:p>
    <w:p w14:paraId="2B16FE3C"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Hospital Sant Pau, Barcelona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Victoria Moral, Mari Carmen Unzueta, Carlos Puigbo, Josep Fava</w:t>
      </w:r>
    </w:p>
    <w:p w14:paraId="2C240E47"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Hospital Universitari Germans Trias I Pujol, Barcelona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Jaume Canet, Enrique Moret, Mónica Rodriguez Nunez, Mar Sendra, Andrea Brunelli, Frederic Rodenas</w:t>
      </w:r>
    </w:p>
    <w:p w14:paraId="7E448265"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University of Navarra, Pamplona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Pablo Monedero, Francisco Hidalgo Martinez, Maria Jose Yepes Temino, Antonio Martínez Simon, Ana de Abajo Larriba</w:t>
      </w:r>
    </w:p>
    <w:p w14:paraId="254B5D45"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Corporacion Sanitaria Parc Tauli, Sabadell</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Alberto Lisi, Gisela Perez, Raquel Martinez</w:t>
      </w:r>
    </w:p>
    <w:p w14:paraId="5745EE37" w14:textId="1B569034"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Consorcio Hospital General Universitario de Valencia</w:t>
      </w:r>
      <w:r w:rsidR="004676EE" w:rsidRPr="006B1E36">
        <w:rPr>
          <w:rFonts w:ascii="Times New Roman" w:hAnsi="Times New Roman" w:cs="Times New Roman"/>
          <w:b/>
          <w:i/>
          <w:sz w:val="20"/>
          <w:szCs w:val="20"/>
          <w:lang w:val="pt-BR"/>
        </w:rPr>
        <w:t>, Valencia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Manuel Granell, Jose Tatay Vivo, Cristina Saiz Ruiz, Jose Antonio de Andrés Ibañez</w:t>
      </w:r>
    </w:p>
    <w:p w14:paraId="30D09F21" w14:textId="4E9B5A62"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Hospital Clinico Valencia</w:t>
      </w:r>
      <w:r w:rsidR="004676EE" w:rsidRPr="006B1E36">
        <w:rPr>
          <w:rFonts w:ascii="Times New Roman" w:hAnsi="Times New Roman" w:cs="Times New Roman"/>
          <w:b/>
          <w:i/>
          <w:sz w:val="20"/>
          <w:szCs w:val="20"/>
          <w:lang w:val="pt-BR"/>
        </w:rPr>
        <w:t>, Valencia</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Ernesto Pastor, Marina Soro, Carlos Ferrando, Mario Defez </w:t>
      </w:r>
    </w:p>
    <w:p w14:paraId="4E758516"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Hospital Universitario Rio Hortega, Valladolid</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Cesar Aldecoa Alvares-Santullano, Rocio Perez, Jesus Rico</w:t>
      </w:r>
    </w:p>
    <w:p w14:paraId="0D7F7D81" w14:textId="77777777" w:rsidR="001010E5" w:rsidRPr="006B1E36" w:rsidRDefault="001010E5" w:rsidP="00941FF3">
      <w:pPr>
        <w:spacing w:after="0" w:line="360" w:lineRule="auto"/>
        <w:jc w:val="both"/>
        <w:rPr>
          <w:rFonts w:ascii="Times New Roman" w:hAnsi="Times New Roman" w:cs="Times New Roman"/>
          <w:sz w:val="20"/>
          <w:szCs w:val="20"/>
          <w:lang w:val="pt-BR"/>
        </w:rPr>
      </w:pPr>
    </w:p>
    <w:p w14:paraId="6EFE6F8A" w14:textId="77777777" w:rsidR="001010E5" w:rsidRPr="008D5C8D" w:rsidRDefault="001010E5" w:rsidP="00941FF3">
      <w:pPr>
        <w:spacing w:after="0" w:line="360" w:lineRule="auto"/>
        <w:jc w:val="both"/>
        <w:rPr>
          <w:rFonts w:ascii="Times New Roman" w:hAnsi="Times New Roman" w:cs="Times New Roman"/>
          <w:sz w:val="20"/>
          <w:szCs w:val="20"/>
          <w:lang w:val="pt-BR"/>
        </w:rPr>
      </w:pPr>
      <w:r w:rsidRPr="008D5C8D">
        <w:rPr>
          <w:rFonts w:ascii="Times New Roman" w:hAnsi="Times New Roman" w:cs="Times New Roman"/>
          <w:sz w:val="20"/>
          <w:szCs w:val="20"/>
          <w:u w:val="single"/>
          <w:lang w:val="pt-BR"/>
        </w:rPr>
        <w:t>Sweden</w:t>
      </w:r>
    </w:p>
    <w:p w14:paraId="3209EB62" w14:textId="77777777" w:rsidR="001010E5" w:rsidRPr="008D5C8D" w:rsidRDefault="001010E5" w:rsidP="00941FF3">
      <w:pPr>
        <w:spacing w:after="0" w:line="360" w:lineRule="auto"/>
        <w:jc w:val="both"/>
        <w:rPr>
          <w:rFonts w:ascii="Times New Roman" w:hAnsi="Times New Roman" w:cs="Times New Roman"/>
          <w:sz w:val="20"/>
          <w:szCs w:val="20"/>
          <w:lang w:val="pt-BR"/>
        </w:rPr>
      </w:pPr>
      <w:r w:rsidRPr="008D5C8D">
        <w:rPr>
          <w:rFonts w:ascii="Times New Roman" w:hAnsi="Times New Roman" w:cs="Times New Roman"/>
          <w:b/>
          <w:i/>
          <w:sz w:val="20"/>
          <w:szCs w:val="20"/>
          <w:lang w:val="pt-BR"/>
        </w:rPr>
        <w:t>Central Hospital in Kristianstad</w:t>
      </w:r>
      <w:r w:rsidRPr="008D5C8D">
        <w:rPr>
          <w:rFonts w:ascii="Times New Roman" w:hAnsi="Times New Roman" w:cs="Times New Roman"/>
          <w:b/>
          <w:sz w:val="20"/>
          <w:szCs w:val="20"/>
          <w:lang w:val="pt-BR"/>
        </w:rPr>
        <w:t>:</w:t>
      </w:r>
      <w:r w:rsidRPr="008D5C8D">
        <w:rPr>
          <w:rFonts w:ascii="Times New Roman" w:hAnsi="Times New Roman" w:cs="Times New Roman"/>
          <w:sz w:val="20"/>
          <w:szCs w:val="20"/>
          <w:lang w:val="pt-BR"/>
        </w:rPr>
        <w:t xml:space="preserve"> Monir Jawad, Yousif Saeed, Lars Gillberg</w:t>
      </w:r>
    </w:p>
    <w:p w14:paraId="4197D7F5" w14:textId="77777777" w:rsidR="001010E5" w:rsidRPr="008D5C8D" w:rsidRDefault="001010E5" w:rsidP="00941FF3">
      <w:pPr>
        <w:spacing w:after="0" w:line="360" w:lineRule="auto"/>
        <w:jc w:val="both"/>
        <w:rPr>
          <w:rFonts w:ascii="Times New Roman" w:hAnsi="Times New Roman" w:cs="Times New Roman"/>
          <w:sz w:val="20"/>
          <w:szCs w:val="20"/>
          <w:lang w:val="pt-BR"/>
        </w:rPr>
      </w:pPr>
    </w:p>
    <w:p w14:paraId="7944A52C"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Turkey</w:t>
      </w:r>
    </w:p>
    <w:p w14:paraId="59817AA6" w14:textId="0BEDA665"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Ufuk University Hospital Ankara</w:t>
      </w:r>
      <w:r w:rsidR="004676EE" w:rsidRPr="006B1E36">
        <w:rPr>
          <w:rFonts w:ascii="Times New Roman" w:hAnsi="Times New Roman" w:cs="Times New Roman"/>
          <w:b/>
          <w:i/>
          <w:sz w:val="20"/>
          <w:szCs w:val="20"/>
        </w:rPr>
        <w:t>, Ankara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Zuleyha Kazak Bengisun, Baturay Kansu Kazbek</w:t>
      </w:r>
    </w:p>
    <w:p w14:paraId="574B2146"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Akdeniz University Hospital, Antalya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Nesil Coskunfirat, Neval Boztug, Suat Sanli, Murat Yilmaz, Necmiye Hadimioglu</w:t>
      </w:r>
    </w:p>
    <w:p w14:paraId="784854A4" w14:textId="7723C2D5"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Istanbul University, Istanbul medical faculty</w:t>
      </w:r>
      <w:r w:rsidR="004676EE" w:rsidRPr="006B1E36">
        <w:rPr>
          <w:rFonts w:ascii="Times New Roman" w:hAnsi="Times New Roman" w:cs="Times New Roman"/>
          <w:b/>
          <w:i/>
          <w:sz w:val="20"/>
          <w:szCs w:val="20"/>
        </w:rPr>
        <w:t>, Istanbul</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Nuzhet Mert Senturk, Emre Camci, Semra Kucukgoncu, Zerrin Sungur, Nukhet Sivrikoz</w:t>
      </w:r>
    </w:p>
    <w:p w14:paraId="09E40C18" w14:textId="77777777" w:rsidR="001010E5" w:rsidRPr="006B1E36" w:rsidRDefault="001010E5" w:rsidP="00941FF3">
      <w:pPr>
        <w:spacing w:after="0" w:line="360" w:lineRule="auto"/>
        <w:jc w:val="both"/>
        <w:rPr>
          <w:rFonts w:ascii="Times New Roman" w:hAnsi="Times New Roman" w:cs="Times New Roman"/>
          <w:sz w:val="20"/>
          <w:szCs w:val="20"/>
          <w:lang w:val="pt-BR"/>
        </w:rPr>
      </w:pPr>
      <w:r w:rsidRPr="006B1E36">
        <w:rPr>
          <w:rFonts w:ascii="Times New Roman" w:hAnsi="Times New Roman" w:cs="Times New Roman"/>
          <w:b/>
          <w:i/>
          <w:sz w:val="20"/>
          <w:szCs w:val="20"/>
          <w:lang w:val="pt-BR"/>
        </w:rPr>
        <w:t>Acibadem University, Istanbul</w:t>
      </w:r>
      <w:r w:rsidRPr="006B1E36">
        <w:rPr>
          <w:rFonts w:ascii="Times New Roman" w:hAnsi="Times New Roman" w:cs="Times New Roman"/>
          <w:b/>
          <w:sz w:val="20"/>
          <w:szCs w:val="20"/>
          <w:lang w:val="pt-BR"/>
        </w:rPr>
        <w:t>:</w:t>
      </w:r>
      <w:r w:rsidRPr="006B1E36">
        <w:rPr>
          <w:rFonts w:ascii="Times New Roman" w:hAnsi="Times New Roman" w:cs="Times New Roman"/>
          <w:sz w:val="20"/>
          <w:szCs w:val="20"/>
          <w:lang w:val="pt-BR"/>
        </w:rPr>
        <w:t xml:space="preserve"> Serpil Ustalar Ozgen, Fevzi Toraman</w:t>
      </w:r>
    </w:p>
    <w:p w14:paraId="0CB0B995"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Maltepe University, Istanbul</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Onur Selvi, Ozgur Senturk, Mine Yildiz</w:t>
      </w:r>
    </w:p>
    <w:p w14:paraId="72CC39D4"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Dokuz Eylül Universitesi Tip Fakültesi, Izmir</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Bahar Kuvaki, Ferim Gunenc, Semih Kucukguclu, Şule Ozbilgin</w:t>
      </w:r>
    </w:p>
    <w:p w14:paraId="1FD37CC5"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Şifa University Hospital, İzmir</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Jale Maral, Seyda Canli</w:t>
      </w:r>
    </w:p>
    <w:p w14:paraId="0F6643B2"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lastRenderedPageBreak/>
        <w:t>Selcuk University faculty of medicine, Konya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Oguzhan Arun, Ali Saltali, Eyup Aydogan</w:t>
      </w:r>
    </w:p>
    <w:p w14:paraId="613FCAFE"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Fatih Sultan Mehmet Eğitim Ve Araştirma Hastanesi, Istanbul</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Fatma Nur Akgun, Ceren Sanlikarip, Fatma Mine Karaman</w:t>
      </w:r>
    </w:p>
    <w:p w14:paraId="675B6F7A" w14:textId="77777777" w:rsidR="001010E5" w:rsidRPr="006B1E36" w:rsidRDefault="001010E5" w:rsidP="00941FF3">
      <w:pPr>
        <w:spacing w:after="0" w:line="360" w:lineRule="auto"/>
        <w:jc w:val="both"/>
        <w:rPr>
          <w:rFonts w:ascii="Times New Roman" w:hAnsi="Times New Roman" w:cs="Times New Roman"/>
          <w:sz w:val="20"/>
          <w:szCs w:val="20"/>
        </w:rPr>
      </w:pPr>
    </w:p>
    <w:p w14:paraId="39D0892A" w14:textId="77777777" w:rsidR="001010E5" w:rsidRPr="006B1E36" w:rsidRDefault="001010E5" w:rsidP="00941FF3">
      <w:pPr>
        <w:spacing w:after="0" w:line="360" w:lineRule="auto"/>
        <w:jc w:val="both"/>
        <w:rPr>
          <w:rFonts w:ascii="Times New Roman" w:hAnsi="Times New Roman" w:cs="Times New Roman"/>
          <w:sz w:val="20"/>
          <w:szCs w:val="20"/>
          <w:u w:val="single"/>
        </w:rPr>
      </w:pPr>
      <w:r w:rsidRPr="006B1E36">
        <w:rPr>
          <w:rFonts w:ascii="Times New Roman" w:hAnsi="Times New Roman" w:cs="Times New Roman"/>
          <w:sz w:val="20"/>
          <w:szCs w:val="20"/>
          <w:u w:val="single"/>
        </w:rPr>
        <w:t>Ukraine</w:t>
      </w:r>
      <w:r w:rsidRPr="006B1E36">
        <w:rPr>
          <w:rFonts w:ascii="Times New Roman" w:hAnsi="Times New Roman" w:cs="Times New Roman"/>
          <w:sz w:val="20"/>
          <w:szCs w:val="20"/>
          <w:u w:val="single"/>
        </w:rPr>
        <w:tab/>
      </w:r>
    </w:p>
    <w:p w14:paraId="102AF50A"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Institute Of Surgery And Transplantology, Kiev</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Andriy Mazur</w:t>
      </w:r>
    </w:p>
    <w:p w14:paraId="5B073FDF" w14:textId="7133CA1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Zaporizhzhia State Medical University</w:t>
      </w:r>
      <w:r w:rsidR="00F83D3D" w:rsidRPr="006B1E36">
        <w:rPr>
          <w:rFonts w:ascii="Times New Roman" w:hAnsi="Times New Roman" w:cs="Times New Roman"/>
          <w:b/>
          <w:i/>
          <w:sz w:val="20"/>
          <w:szCs w:val="20"/>
        </w:rPr>
        <w:t>, Zaporizhzhia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Sergiy Vorotyntsev</w:t>
      </w:r>
    </w:p>
    <w:p w14:paraId="402A338A" w14:textId="77777777" w:rsidR="001010E5" w:rsidRPr="006B1E36" w:rsidRDefault="001010E5" w:rsidP="00941FF3">
      <w:pPr>
        <w:spacing w:after="0" w:line="360" w:lineRule="auto"/>
        <w:jc w:val="both"/>
        <w:rPr>
          <w:rFonts w:ascii="Times New Roman" w:hAnsi="Times New Roman" w:cs="Times New Roman"/>
          <w:sz w:val="20"/>
          <w:szCs w:val="20"/>
        </w:rPr>
      </w:pPr>
    </w:p>
    <w:p w14:paraId="2E0813B2" w14:textId="77777777" w:rsidR="001010E5" w:rsidRPr="006B1E36" w:rsidRDefault="001010E5" w:rsidP="00941FF3">
      <w:pPr>
        <w:spacing w:after="0" w:line="360" w:lineRule="auto"/>
        <w:jc w:val="both"/>
        <w:rPr>
          <w:rFonts w:ascii="Times New Roman" w:hAnsi="Times New Roman" w:cs="Times New Roman"/>
          <w:sz w:val="20"/>
          <w:szCs w:val="20"/>
          <w:u w:val="single"/>
        </w:rPr>
      </w:pPr>
      <w:r w:rsidRPr="006B1E36">
        <w:rPr>
          <w:rFonts w:ascii="Times New Roman" w:hAnsi="Times New Roman" w:cs="Times New Roman"/>
          <w:sz w:val="20"/>
          <w:szCs w:val="20"/>
          <w:u w:val="single"/>
        </w:rPr>
        <w:t>United Kingdom</w:t>
      </w:r>
    </w:p>
    <w:p w14:paraId="3EAB2934" w14:textId="7922EE76" w:rsidR="009367B9" w:rsidRPr="006B1E36" w:rsidRDefault="009367B9" w:rsidP="00941FF3">
      <w:pPr>
        <w:spacing w:after="0" w:line="360" w:lineRule="auto"/>
        <w:jc w:val="both"/>
        <w:rPr>
          <w:rFonts w:ascii="Times New Roman" w:hAnsi="Times New Roman" w:cs="Times New Roman"/>
          <w:sz w:val="20"/>
          <w:szCs w:val="20"/>
          <w:u w:val="single"/>
        </w:rPr>
      </w:pPr>
      <w:r w:rsidRPr="006B1E36">
        <w:rPr>
          <w:rFonts w:ascii="Times New Roman" w:hAnsi="Times New Roman" w:cs="Times New Roman"/>
          <w:sz w:val="20"/>
          <w:szCs w:val="20"/>
        </w:rPr>
        <w:t>SWARM Research Collaborative: for</w:t>
      </w:r>
      <w:r w:rsidR="00065964">
        <w:rPr>
          <w:rFonts w:ascii="Times New Roman" w:hAnsi="Times New Roman" w:cs="Times New Roman"/>
          <w:sz w:val="20"/>
          <w:szCs w:val="20"/>
        </w:rPr>
        <w:t xml:space="preserve"> full list </w:t>
      </w:r>
      <w:r w:rsidRPr="006B1E36">
        <w:rPr>
          <w:rFonts w:ascii="Times New Roman" w:hAnsi="Times New Roman" w:cs="Times New Roman"/>
          <w:sz w:val="20"/>
          <w:szCs w:val="20"/>
        </w:rPr>
        <w:t>of SWARM contributors please see www</w:t>
      </w:r>
      <w:r w:rsidR="00415365" w:rsidRPr="006B1E36">
        <w:rPr>
          <w:rFonts w:ascii="Times New Roman" w:hAnsi="Times New Roman" w:cs="Times New Roman"/>
          <w:sz w:val="20"/>
          <w:szCs w:val="20"/>
        </w:rPr>
        <w:t>.</w:t>
      </w:r>
      <w:r w:rsidRPr="006B1E36">
        <w:rPr>
          <w:rFonts w:ascii="Times New Roman" w:hAnsi="Times New Roman" w:cs="Times New Roman"/>
          <w:sz w:val="20"/>
          <w:szCs w:val="20"/>
        </w:rPr>
        <w:t>ukswarm</w:t>
      </w:r>
      <w:r w:rsidR="00415365" w:rsidRPr="006B1E36">
        <w:rPr>
          <w:rFonts w:ascii="Times New Roman" w:hAnsi="Times New Roman" w:cs="Times New Roman"/>
          <w:sz w:val="20"/>
          <w:szCs w:val="20"/>
        </w:rPr>
        <w:t>.</w:t>
      </w:r>
      <w:r w:rsidRPr="006B1E36">
        <w:rPr>
          <w:rFonts w:ascii="Times New Roman" w:hAnsi="Times New Roman" w:cs="Times New Roman"/>
          <w:sz w:val="20"/>
          <w:szCs w:val="20"/>
        </w:rPr>
        <w:t>com</w:t>
      </w:r>
    </w:p>
    <w:p w14:paraId="1951327E"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Northern Devon Healthcare NHS Trust, Barnstaple</w:t>
      </w:r>
      <w:r w:rsidRPr="006B1E36">
        <w:rPr>
          <w:rFonts w:ascii="Times New Roman" w:hAnsi="Times New Roman" w:cs="Times New Roman"/>
          <w:b/>
          <w:sz w:val="20"/>
          <w:szCs w:val="20"/>
        </w:rPr>
        <w:t>:</w:t>
      </w:r>
      <w:r w:rsidRPr="006B1E36">
        <w:rPr>
          <w:rFonts w:ascii="Times New Roman" w:hAnsi="Times New Roman" w:cs="Times New Roman"/>
        </w:rPr>
        <w:t xml:space="preserve"> </w:t>
      </w:r>
      <w:r w:rsidRPr="006B1E36">
        <w:rPr>
          <w:rFonts w:ascii="Times New Roman" w:hAnsi="Times New Roman" w:cs="Times New Roman"/>
          <w:sz w:val="20"/>
          <w:szCs w:val="20"/>
        </w:rPr>
        <w:t>Guy Rousseau, Colin Barrett, Lucia Stancombe</w:t>
      </w:r>
    </w:p>
    <w:p w14:paraId="5B0ACB3D"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Golden Jubilee National Hospital, Clydebank, Scotland</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Ben Shelley, Helen Scholes</w:t>
      </w:r>
    </w:p>
    <w:p w14:paraId="4823B73B" w14:textId="08A53D7E"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Darlington Memorial Hospital, County Durham and Darlington Foundation NHS Trust</w:t>
      </w:r>
      <w:r w:rsidR="00F83D3D" w:rsidRPr="006B1E36">
        <w:rPr>
          <w:rFonts w:ascii="Times New Roman" w:hAnsi="Times New Roman" w:cs="Times New Roman"/>
          <w:b/>
          <w:i/>
          <w:sz w:val="20"/>
          <w:szCs w:val="20"/>
        </w:rPr>
        <w:t>, Darlington</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James Limb, Amir Rafi, Lisa Wayman, Jill Deane</w:t>
      </w:r>
    </w:p>
    <w:p w14:paraId="1D3924A2" w14:textId="41B072F6"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Royal Derby Hospital</w:t>
      </w:r>
      <w:r w:rsidR="00F83D3D" w:rsidRPr="006B1E36">
        <w:rPr>
          <w:rFonts w:ascii="Times New Roman" w:hAnsi="Times New Roman" w:cs="Times New Roman"/>
          <w:b/>
          <w:i/>
          <w:sz w:val="20"/>
          <w:szCs w:val="20"/>
        </w:rPr>
        <w:t>, Derby</w:t>
      </w:r>
      <w:r w:rsidRPr="006B1E36">
        <w:rPr>
          <w:rFonts w:ascii="Times New Roman" w:hAnsi="Times New Roman" w:cs="Times New Roman"/>
          <w:b/>
          <w:i/>
          <w:sz w:val="20"/>
          <w:szCs w:val="20"/>
        </w:rPr>
        <w:t xml:space="preserve">: </w:t>
      </w:r>
      <w:r w:rsidRPr="006B1E36">
        <w:rPr>
          <w:rFonts w:ascii="Times New Roman" w:hAnsi="Times New Roman" w:cs="Times New Roman"/>
          <w:sz w:val="20"/>
          <w:szCs w:val="20"/>
        </w:rPr>
        <w:t>David Rogerson, John Williams, Susan Yates, Elaine Rogers</w:t>
      </w:r>
    </w:p>
    <w:p w14:paraId="343F184B"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Dorset County Hospital, Dorchester</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Mark Pulletz, Sarah Moreton, Stephanie Jones</w:t>
      </w:r>
    </w:p>
    <w:p w14:paraId="7393CCFC"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The Princess Alexandra NHS Hospital Trust, Essex</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Suresh Venkatesh, Maudrian Burton, Lucy Brown, Cait Goodall</w:t>
      </w:r>
    </w:p>
    <w:p w14:paraId="082BD44A" w14:textId="1D4719E1"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Royal Devon and Exeter NHS Foundation Trust</w:t>
      </w:r>
      <w:r w:rsidR="00F83D3D" w:rsidRPr="006B1E36">
        <w:rPr>
          <w:rFonts w:ascii="Times New Roman" w:hAnsi="Times New Roman" w:cs="Times New Roman"/>
          <w:b/>
          <w:i/>
          <w:sz w:val="20"/>
          <w:szCs w:val="20"/>
        </w:rPr>
        <w:t>, Exeter</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Matthew Rucklidge, Debbie Fuller, Maria Nadolski, Sandeep Kusre</w:t>
      </w:r>
    </w:p>
    <w:p w14:paraId="147BCE5D"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Hospital James Paget University Hospital NHS Foundation Trust, Great Yarmouth</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Michael Lundberg, Lynn Everett, Helen Nutt</w:t>
      </w:r>
    </w:p>
    <w:p w14:paraId="6CA87117"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Royal Surrey County Hospital NHS Foundation Trust, Guildford</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Maka Zuleika, Peter Carvalho, Deborah Clements, Ben Creagh-Brown</w:t>
      </w:r>
    </w:p>
    <w:p w14:paraId="15077F1C" w14:textId="74F1A88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Kettering General Hospital NHS Foundation Trust</w:t>
      </w:r>
      <w:r w:rsidR="00F83D3D" w:rsidRPr="006B1E36">
        <w:rPr>
          <w:rFonts w:ascii="Times New Roman" w:hAnsi="Times New Roman" w:cs="Times New Roman"/>
          <w:b/>
          <w:i/>
          <w:sz w:val="20"/>
          <w:szCs w:val="20"/>
        </w:rPr>
        <w:t>, Kettering</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Philip Watt, Parizade Raymode</w:t>
      </w:r>
    </w:p>
    <w:p w14:paraId="5BA42378" w14:textId="671F416D"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Barts Health NHS Trust, Royal London Hospital</w:t>
      </w:r>
      <w:r w:rsidR="00F83D3D" w:rsidRPr="006B1E36">
        <w:rPr>
          <w:rFonts w:ascii="Times New Roman" w:hAnsi="Times New Roman" w:cs="Times New Roman"/>
          <w:b/>
          <w:i/>
          <w:sz w:val="20"/>
          <w:szCs w:val="20"/>
        </w:rPr>
        <w:t>, London</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Rupert Pearse, Otto Mohr, Ashok Raj, Thais Creary</w:t>
      </w:r>
    </w:p>
    <w:p w14:paraId="42F1ABAE" w14:textId="3EB2114E"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Newcastle Upon Tyne Hospitals NHS Trust The Freeman Hospital High Heaton</w:t>
      </w:r>
      <w:r w:rsidR="00F83D3D" w:rsidRPr="006B1E36">
        <w:rPr>
          <w:rFonts w:ascii="Times New Roman" w:hAnsi="Times New Roman" w:cs="Times New Roman"/>
          <w:b/>
          <w:i/>
          <w:sz w:val="20"/>
          <w:szCs w:val="20"/>
        </w:rPr>
        <w:t>, Newcastle upon Tyne</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Ahmed Chishti, Andrea Bell, Charley Higham, Alistair Cain, Sarah Gibb, Stephen Mowat</w:t>
      </w:r>
    </w:p>
    <w:p w14:paraId="4C53FA11" w14:textId="7A7B4B48"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Derriford Hospital Plymouth Hospitals NHS Trust</w:t>
      </w:r>
      <w:r w:rsidR="00F83D3D" w:rsidRPr="006B1E36">
        <w:rPr>
          <w:rFonts w:ascii="Times New Roman" w:hAnsi="Times New Roman" w:cs="Times New Roman"/>
          <w:b/>
          <w:i/>
          <w:sz w:val="20"/>
          <w:szCs w:val="20"/>
        </w:rPr>
        <w:t>, Plymouth</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 xml:space="preserve">Danielle Franklin, Claire West, Gary Minto, Nicholas Boyd </w:t>
      </w:r>
    </w:p>
    <w:p w14:paraId="4CAD3F6F"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Royal Hallamshire Hospital, Sheffield</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Gary Mills, Emily Calton, Rachel Walker, Felicity Mackenzie, Branwen Ellison, Helen Roberts</w:t>
      </w:r>
    </w:p>
    <w:p w14:paraId="2D675653"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Mid Staffordshire NHS, Stafford</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Moses Chikungwa, Clare Jackson</w:t>
      </w:r>
    </w:p>
    <w:p w14:paraId="70676F30"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Musgrove Park Hospital, Taunton</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Andrew Donovan, Jayne Foot, Elizabeth Homan</w:t>
      </w:r>
    </w:p>
    <w:p w14:paraId="4B2177C0" w14:textId="4C232F09"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lastRenderedPageBreak/>
        <w:t>South Devon Healthcare NHS Foundation Trust /Torbay Hospital, Torquay, Torbay</w:t>
      </w:r>
      <w:r w:rsidRPr="006B1E36">
        <w:rPr>
          <w:rFonts w:ascii="Times New Roman" w:hAnsi="Times New Roman" w:cs="Times New Roman"/>
          <w:b/>
          <w:sz w:val="20"/>
          <w:szCs w:val="20"/>
        </w:rPr>
        <w:t>:</w:t>
      </w:r>
      <w:r w:rsidRPr="006B1E36">
        <w:rPr>
          <w:rFonts w:ascii="Times New Roman" w:hAnsi="Times New Roman" w:cs="Times New Roman"/>
          <w:b/>
          <w:i/>
          <w:sz w:val="20"/>
          <w:szCs w:val="20"/>
        </w:rPr>
        <w:t xml:space="preserve"> </w:t>
      </w:r>
      <w:r w:rsidRPr="006B1E36">
        <w:rPr>
          <w:rFonts w:ascii="Times New Roman" w:hAnsi="Times New Roman" w:cs="Times New Roman"/>
          <w:sz w:val="20"/>
          <w:szCs w:val="20"/>
        </w:rPr>
        <w:t>Jane Montgomery, David Portch, Pauline Mercer, Janet Palme</w:t>
      </w:r>
      <w:r w:rsidR="00065964">
        <w:rPr>
          <w:rFonts w:ascii="Times New Roman" w:hAnsi="Times New Roman" w:cs="Times New Roman"/>
          <w:sz w:val="20"/>
          <w:szCs w:val="20"/>
        </w:rPr>
        <w:t>r</w:t>
      </w:r>
      <w:bookmarkStart w:id="0" w:name="_GoBack"/>
      <w:bookmarkEnd w:id="0"/>
      <w:r w:rsidRPr="006B1E36">
        <w:rPr>
          <w:rFonts w:ascii="Times New Roman" w:hAnsi="Times New Roman" w:cs="Times New Roman"/>
          <w:b/>
          <w:sz w:val="20"/>
          <w:szCs w:val="20"/>
        </w:rPr>
        <w:tab/>
      </w:r>
    </w:p>
    <w:p w14:paraId="5DFBEF91"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Royal Cornwall Hospital, Truro</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Jonathan Paddle, Anna Fouracres, Amanda Datson, Alyson Andrew, Leanne Welch</w:t>
      </w:r>
    </w:p>
    <w:p w14:paraId="25228051"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Mid Yorkshire Hospitals NHS Trust; Pinderfields Hospital, Wakefield</w:t>
      </w:r>
      <w:r w:rsidRPr="006B1E36">
        <w:rPr>
          <w:rFonts w:ascii="Times New Roman" w:hAnsi="Times New Roman" w:cs="Times New Roman"/>
          <w:b/>
          <w:sz w:val="20"/>
          <w:szCs w:val="20"/>
        </w:rPr>
        <w:t>:</w:t>
      </w:r>
      <w:r w:rsidRPr="006B1E36">
        <w:rPr>
          <w:rFonts w:ascii="Times New Roman" w:hAnsi="Times New Roman" w:cs="Times New Roman"/>
          <w:b/>
          <w:i/>
          <w:sz w:val="20"/>
          <w:szCs w:val="20"/>
        </w:rPr>
        <w:t xml:space="preserve"> </w:t>
      </w:r>
      <w:r w:rsidRPr="006B1E36">
        <w:rPr>
          <w:rFonts w:ascii="Times New Roman" w:hAnsi="Times New Roman" w:cs="Times New Roman"/>
          <w:sz w:val="20"/>
          <w:szCs w:val="20"/>
        </w:rPr>
        <w:t xml:space="preserve">Alastair Rose, Sandeep  Varma, Karen Simeson </w:t>
      </w:r>
    </w:p>
    <w:p w14:paraId="37A179D2"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Sandwell and West Birmingham NHS Trust, West Bromich</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Mrutyunjaya Rambhatla, Jaysimha Susarla, Sudhakar Marri, Krishnan Kodaganallur, Ashok Das, Shivarajan Algarsamy, Julie Colley</w:t>
      </w:r>
    </w:p>
    <w:p w14:paraId="49647663" w14:textId="58E48A43" w:rsidR="006F6568"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York Teaching Hospitals NHS Foundation Trust</w:t>
      </w:r>
      <w:r w:rsidR="00535093" w:rsidRPr="006B1E36">
        <w:rPr>
          <w:rFonts w:ascii="Times New Roman" w:hAnsi="Times New Roman" w:cs="Times New Roman"/>
          <w:b/>
          <w:i/>
          <w:sz w:val="20"/>
          <w:szCs w:val="20"/>
        </w:rPr>
        <w:t>, York</w:t>
      </w:r>
      <w:r w:rsidRPr="006B1E36">
        <w:rPr>
          <w:rFonts w:ascii="Times New Roman" w:hAnsi="Times New Roman" w:cs="Times New Roman"/>
          <w:b/>
          <w:sz w:val="20"/>
          <w:szCs w:val="20"/>
        </w:rPr>
        <w:t xml:space="preserve">: </w:t>
      </w:r>
      <w:r w:rsidRPr="006B1E36">
        <w:rPr>
          <w:rFonts w:ascii="Times New Roman" w:hAnsi="Times New Roman" w:cs="Times New Roman"/>
          <w:sz w:val="20"/>
          <w:szCs w:val="20"/>
        </w:rPr>
        <w:t>Simon Davies, Margaret Szewczyk, Thomas Smith</w:t>
      </w:r>
    </w:p>
    <w:p w14:paraId="267DA691" w14:textId="77777777" w:rsidR="008F5F5F" w:rsidRPr="006B1E36" w:rsidRDefault="008F5F5F" w:rsidP="00941FF3">
      <w:pPr>
        <w:spacing w:after="0" w:line="360" w:lineRule="auto"/>
        <w:jc w:val="both"/>
        <w:rPr>
          <w:rFonts w:ascii="Times New Roman" w:hAnsi="Times New Roman" w:cs="Times New Roman"/>
          <w:sz w:val="20"/>
          <w:szCs w:val="20"/>
          <w:u w:val="single"/>
        </w:rPr>
      </w:pPr>
    </w:p>
    <w:p w14:paraId="6D876499" w14:textId="2E1E9FA3"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u w:val="single"/>
        </w:rPr>
        <w:t>United States</w:t>
      </w:r>
      <w:r w:rsidRPr="006B1E36">
        <w:rPr>
          <w:rFonts w:ascii="Times New Roman" w:hAnsi="Times New Roman" w:cs="Times New Roman"/>
          <w:sz w:val="20"/>
          <w:szCs w:val="20"/>
        </w:rPr>
        <w:tab/>
      </w:r>
    </w:p>
    <w:p w14:paraId="37F453B9" w14:textId="77777777" w:rsidR="001010E5" w:rsidRPr="006B1E36" w:rsidRDefault="001010E5" w:rsidP="00941FF3">
      <w:pPr>
        <w:spacing w:after="0" w:line="360" w:lineRule="auto"/>
        <w:jc w:val="both"/>
        <w:rPr>
          <w:rFonts w:ascii="Times New Roman" w:hAnsi="Times New Roman" w:cs="Times New Roman"/>
          <w:i/>
          <w:sz w:val="20"/>
          <w:szCs w:val="20"/>
        </w:rPr>
      </w:pPr>
      <w:r w:rsidRPr="006B1E36">
        <w:rPr>
          <w:rFonts w:ascii="Times New Roman" w:hAnsi="Times New Roman" w:cs="Times New Roman"/>
          <w:b/>
          <w:i/>
          <w:sz w:val="20"/>
          <w:szCs w:val="20"/>
        </w:rPr>
        <w:t>University of Colorado School of Medicine/University of Colorado Hospital, Aurora</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Ana Fernandez- Bustamante, Elizabeth Luzier, Angela Almagro</w:t>
      </w:r>
    </w:p>
    <w:p w14:paraId="5BB2D756" w14:textId="333CA0A5"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Massachusetts General Hospital, Boston</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Marcos Vidal Melo, Luiz Fernando, Demet Sulemanji</w:t>
      </w:r>
    </w:p>
    <w:p w14:paraId="76FBDCB9" w14:textId="77777777" w:rsidR="001010E5"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b/>
          <w:i/>
          <w:sz w:val="20"/>
          <w:szCs w:val="20"/>
        </w:rPr>
        <w:t>Mayo Clinic, Rochester</w:t>
      </w:r>
      <w:r w:rsidRPr="006B1E36">
        <w:rPr>
          <w:rFonts w:ascii="Times New Roman" w:hAnsi="Times New Roman" w:cs="Times New Roman"/>
          <w:b/>
          <w:sz w:val="20"/>
          <w:szCs w:val="20"/>
        </w:rPr>
        <w:t>:</w:t>
      </w:r>
      <w:r w:rsidRPr="006B1E36">
        <w:rPr>
          <w:rFonts w:ascii="Times New Roman" w:hAnsi="Times New Roman" w:cs="Times New Roman"/>
          <w:sz w:val="20"/>
          <w:szCs w:val="20"/>
        </w:rPr>
        <w:t xml:space="preserve"> Juraj Sprung, Toby Weingarten, Daryl Kor, Federica Scavonetto, Yeo Tze</w:t>
      </w:r>
    </w:p>
    <w:p w14:paraId="4E523A15" w14:textId="77777777" w:rsidR="00D1227F" w:rsidRDefault="00D1227F" w:rsidP="00941FF3">
      <w:pPr>
        <w:spacing w:after="0" w:line="360" w:lineRule="auto"/>
        <w:jc w:val="both"/>
        <w:rPr>
          <w:rFonts w:ascii="Times New Roman" w:hAnsi="Times New Roman" w:cs="Times New Roman"/>
          <w:sz w:val="20"/>
          <w:szCs w:val="20"/>
        </w:rPr>
      </w:pPr>
    </w:p>
    <w:p w14:paraId="438B16CA" w14:textId="77777777" w:rsidR="00D1227F" w:rsidRPr="006B1E36" w:rsidRDefault="00D1227F" w:rsidP="00941FF3">
      <w:pPr>
        <w:spacing w:after="0" w:line="360" w:lineRule="auto"/>
        <w:jc w:val="both"/>
        <w:rPr>
          <w:rFonts w:ascii="Times New Roman" w:hAnsi="Times New Roman" w:cs="Times New Roman"/>
          <w:sz w:val="20"/>
          <w:szCs w:val="20"/>
        </w:rPr>
      </w:pPr>
    </w:p>
    <w:p w14:paraId="374FA749" w14:textId="77777777" w:rsidR="001010E5" w:rsidRPr="006B1E36" w:rsidRDefault="001010E5" w:rsidP="00941FF3">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fldChar w:fldCharType="begin"/>
      </w:r>
      <w:r w:rsidRPr="006B1E36">
        <w:rPr>
          <w:rFonts w:ascii="Times New Roman" w:hAnsi="Times New Roman" w:cs="Times New Roman"/>
          <w:sz w:val="20"/>
          <w:szCs w:val="20"/>
        </w:rPr>
        <w:instrText xml:space="preserve"> ADDIN EN.REFLIST </w:instrText>
      </w:r>
      <w:r w:rsidRPr="006B1E36">
        <w:rPr>
          <w:rFonts w:ascii="Times New Roman" w:hAnsi="Times New Roman" w:cs="Times New Roman"/>
          <w:sz w:val="20"/>
          <w:szCs w:val="20"/>
        </w:rPr>
        <w:fldChar w:fldCharType="end"/>
      </w:r>
    </w:p>
    <w:p w14:paraId="260B067F" w14:textId="77777777" w:rsidR="00E20293" w:rsidRPr="006B1E36" w:rsidRDefault="00E20293" w:rsidP="00941FF3">
      <w:pPr>
        <w:autoSpaceDE w:val="0"/>
        <w:spacing w:after="0" w:line="360" w:lineRule="auto"/>
        <w:ind w:right="426"/>
        <w:jc w:val="both"/>
        <w:rPr>
          <w:rStyle w:val="SubtleEmphasis"/>
          <w:rFonts w:ascii="Times New Roman" w:hAnsi="Times New Roman" w:cs="Times New Roman"/>
          <w:b/>
          <w:i w:val="0"/>
          <w:color w:val="auto"/>
          <w:sz w:val="20"/>
          <w:szCs w:val="20"/>
        </w:rPr>
      </w:pPr>
    </w:p>
    <w:p w14:paraId="6D3DE900" w14:textId="1A64E4A1" w:rsidR="006F6568" w:rsidRPr="006014FD" w:rsidRDefault="006F6568" w:rsidP="006014FD">
      <w:pPr>
        <w:spacing w:after="0" w:line="360" w:lineRule="auto"/>
        <w:jc w:val="both"/>
        <w:rPr>
          <w:rFonts w:ascii="Times New Roman" w:hAnsi="Times New Roman" w:cs="Times New Roman"/>
          <w:sz w:val="20"/>
          <w:szCs w:val="20"/>
        </w:rPr>
      </w:pPr>
      <w:r w:rsidRPr="006B1E36">
        <w:rPr>
          <w:rFonts w:ascii="Times New Roman" w:hAnsi="Times New Roman" w:cs="Times New Roman"/>
          <w:b/>
          <w:sz w:val="20"/>
          <w:szCs w:val="20"/>
        </w:rPr>
        <w:br w:type="page"/>
      </w:r>
    </w:p>
    <w:tbl>
      <w:tblPr>
        <w:tblW w:w="130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09"/>
        <w:gridCol w:w="709"/>
        <w:gridCol w:w="8363"/>
        <w:gridCol w:w="2127"/>
      </w:tblGrid>
      <w:tr w:rsidR="00F07D02" w:rsidRPr="006B1E36" w14:paraId="660A9FC1" w14:textId="77777777" w:rsidTr="00F83F2D">
        <w:tc>
          <w:tcPr>
            <w:tcW w:w="13008" w:type="dxa"/>
            <w:gridSpan w:val="4"/>
          </w:tcPr>
          <w:p w14:paraId="2BBBFDF6" w14:textId="77777777" w:rsidR="00F07D02" w:rsidRPr="006B1E36" w:rsidRDefault="00F07D02" w:rsidP="00F83F2D">
            <w:pPr>
              <w:pStyle w:val="TableHeader"/>
              <w:tabs>
                <w:tab w:val="left" w:pos="5400"/>
              </w:tabs>
              <w:rPr>
                <w:bCs/>
                <w:sz w:val="20"/>
              </w:rPr>
            </w:pPr>
            <w:r w:rsidRPr="006B1E36">
              <w:rPr>
                <w:sz w:val="20"/>
              </w:rPr>
              <w:lastRenderedPageBreak/>
              <w:t>STROBE Statement checklist</w:t>
            </w:r>
          </w:p>
        </w:tc>
      </w:tr>
      <w:tr w:rsidR="00F07D02" w:rsidRPr="006B1E36" w14:paraId="4979A0A2" w14:textId="77777777" w:rsidTr="00F83F2D">
        <w:tc>
          <w:tcPr>
            <w:tcW w:w="1809" w:type="dxa"/>
          </w:tcPr>
          <w:p w14:paraId="409FA3B4" w14:textId="77777777" w:rsidR="00F07D02" w:rsidRPr="006B1E36" w:rsidRDefault="00F07D02" w:rsidP="00F83F2D">
            <w:pPr>
              <w:tabs>
                <w:tab w:val="left" w:pos="5400"/>
              </w:tabs>
              <w:rPr>
                <w:rFonts w:ascii="Times New Roman" w:hAnsi="Times New Roman" w:cs="Times New Roman"/>
                <w:sz w:val="20"/>
                <w:szCs w:val="20"/>
              </w:rPr>
            </w:pPr>
            <w:bookmarkStart w:id="1" w:name="bold1" w:colFirst="1" w:colLast="1"/>
            <w:bookmarkStart w:id="2" w:name="italic1" w:colFirst="0" w:colLast="0"/>
            <w:bookmarkStart w:id="3" w:name="bold2" w:colFirst="2" w:colLast="2"/>
            <w:bookmarkStart w:id="4" w:name="italic2" w:colFirst="1" w:colLast="1"/>
            <w:bookmarkStart w:id="5" w:name="bold3" w:colFirst="3" w:colLast="3"/>
            <w:bookmarkStart w:id="6" w:name="italic3" w:colFirst="2" w:colLast="2"/>
            <w:bookmarkStart w:id="7" w:name="bold4" w:colFirst="4" w:colLast="4"/>
            <w:bookmarkStart w:id="8" w:name="italic4" w:colFirst="3" w:colLast="3"/>
            <w:bookmarkStart w:id="9" w:name="italic5" w:colFirst="4" w:colLast="4"/>
          </w:p>
        </w:tc>
        <w:tc>
          <w:tcPr>
            <w:tcW w:w="709" w:type="dxa"/>
          </w:tcPr>
          <w:p w14:paraId="4757FC25" w14:textId="77777777" w:rsidR="00F07D02" w:rsidRPr="006B1E36" w:rsidRDefault="00F07D02" w:rsidP="00F83F2D">
            <w:pPr>
              <w:pStyle w:val="TableHeader"/>
              <w:tabs>
                <w:tab w:val="left" w:pos="5400"/>
              </w:tabs>
              <w:jc w:val="center"/>
              <w:rPr>
                <w:bCs/>
                <w:sz w:val="20"/>
              </w:rPr>
            </w:pPr>
            <w:r w:rsidRPr="006B1E36">
              <w:rPr>
                <w:bCs/>
                <w:sz w:val="20"/>
              </w:rPr>
              <w:t>Item No.</w:t>
            </w:r>
          </w:p>
        </w:tc>
        <w:tc>
          <w:tcPr>
            <w:tcW w:w="8363" w:type="dxa"/>
            <w:vAlign w:val="bottom"/>
          </w:tcPr>
          <w:p w14:paraId="1570E36C" w14:textId="77777777" w:rsidR="00F07D02" w:rsidRPr="006B1E36" w:rsidRDefault="00F07D02" w:rsidP="00F83F2D">
            <w:pPr>
              <w:pStyle w:val="TableHeader"/>
              <w:tabs>
                <w:tab w:val="left" w:pos="5400"/>
              </w:tabs>
              <w:jc w:val="center"/>
              <w:rPr>
                <w:bCs/>
                <w:sz w:val="20"/>
              </w:rPr>
            </w:pPr>
            <w:r w:rsidRPr="006B1E36">
              <w:rPr>
                <w:bCs/>
                <w:sz w:val="20"/>
              </w:rPr>
              <w:t>Recommendation</w:t>
            </w:r>
          </w:p>
        </w:tc>
        <w:tc>
          <w:tcPr>
            <w:tcW w:w="2127" w:type="dxa"/>
          </w:tcPr>
          <w:p w14:paraId="26D160C1" w14:textId="77777777" w:rsidR="00F07D02" w:rsidRPr="006B1E36" w:rsidRDefault="00F07D02" w:rsidP="00FE1A1C">
            <w:pPr>
              <w:pStyle w:val="TableHeader"/>
              <w:tabs>
                <w:tab w:val="left" w:pos="5400"/>
              </w:tabs>
              <w:rPr>
                <w:bCs/>
                <w:sz w:val="20"/>
              </w:rPr>
            </w:pPr>
            <w:r w:rsidRPr="006B1E36">
              <w:rPr>
                <w:bCs/>
                <w:sz w:val="20"/>
              </w:rPr>
              <w:t xml:space="preserve">Page </w:t>
            </w:r>
            <w:r w:rsidRPr="006B1E36">
              <w:rPr>
                <w:bCs/>
                <w:sz w:val="20"/>
              </w:rPr>
              <w:br/>
              <w:t>No.</w:t>
            </w:r>
          </w:p>
        </w:tc>
      </w:tr>
      <w:tr w:rsidR="00F07D02" w:rsidRPr="006B1E36" w14:paraId="64553989" w14:textId="77777777" w:rsidTr="00F83F2D">
        <w:tc>
          <w:tcPr>
            <w:tcW w:w="1809" w:type="dxa"/>
            <w:vMerge w:val="restart"/>
          </w:tcPr>
          <w:p w14:paraId="5A143C7E" w14:textId="77777777" w:rsidR="00F07D02" w:rsidRPr="006B1E36" w:rsidRDefault="00F07D02" w:rsidP="00F83F2D">
            <w:pPr>
              <w:tabs>
                <w:tab w:val="left" w:pos="5400"/>
              </w:tabs>
              <w:rPr>
                <w:rFonts w:ascii="Times New Roman" w:hAnsi="Times New Roman" w:cs="Times New Roman"/>
                <w:b/>
                <w:bCs/>
                <w:sz w:val="16"/>
                <w:szCs w:val="16"/>
              </w:rPr>
            </w:pPr>
            <w:bookmarkStart w:id="10" w:name="bold5"/>
            <w:bookmarkStart w:id="11" w:name="italic6"/>
            <w:bookmarkEnd w:id="1"/>
            <w:bookmarkEnd w:id="2"/>
            <w:bookmarkEnd w:id="3"/>
            <w:bookmarkEnd w:id="4"/>
            <w:bookmarkEnd w:id="5"/>
            <w:bookmarkEnd w:id="6"/>
            <w:bookmarkEnd w:id="7"/>
            <w:bookmarkEnd w:id="8"/>
            <w:bookmarkEnd w:id="9"/>
            <w:r w:rsidRPr="006B1E36">
              <w:rPr>
                <w:rFonts w:ascii="Times New Roman" w:hAnsi="Times New Roman" w:cs="Times New Roman"/>
                <w:b/>
                <w:sz w:val="16"/>
                <w:szCs w:val="16"/>
              </w:rPr>
              <w:t>Title and abstract</w:t>
            </w:r>
            <w:bookmarkEnd w:id="10"/>
            <w:bookmarkEnd w:id="11"/>
          </w:p>
        </w:tc>
        <w:tc>
          <w:tcPr>
            <w:tcW w:w="709" w:type="dxa"/>
            <w:vMerge w:val="restart"/>
          </w:tcPr>
          <w:p w14:paraId="55619F37"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w:t>
            </w:r>
          </w:p>
        </w:tc>
        <w:tc>
          <w:tcPr>
            <w:tcW w:w="8363" w:type="dxa"/>
          </w:tcPr>
          <w:p w14:paraId="1D25DAF9"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a</w:t>
            </w:r>
            <w:r w:rsidRPr="006B1E36">
              <w:rPr>
                <w:rFonts w:ascii="Times New Roman" w:hAnsi="Times New Roman" w:cs="Times New Roman"/>
                <w:sz w:val="16"/>
                <w:szCs w:val="16"/>
              </w:rPr>
              <w:t>) Indicate the study’s design with a commonly used term in the title or the abstract</w:t>
            </w:r>
          </w:p>
        </w:tc>
        <w:tc>
          <w:tcPr>
            <w:tcW w:w="2127" w:type="dxa"/>
          </w:tcPr>
          <w:p w14:paraId="504E3BB4" w14:textId="77777777" w:rsidR="00F07D02" w:rsidRPr="006B1E36" w:rsidRDefault="00F07D02" w:rsidP="00FE1A1C">
            <w:pPr>
              <w:tabs>
                <w:tab w:val="left" w:pos="5400"/>
              </w:tabs>
              <w:rPr>
                <w:rFonts w:ascii="Times New Roman" w:hAnsi="Times New Roman" w:cs="Times New Roman"/>
                <w:sz w:val="16"/>
                <w:szCs w:val="16"/>
              </w:rPr>
            </w:pPr>
            <w:r w:rsidRPr="006B1E36">
              <w:rPr>
                <w:rFonts w:ascii="Times New Roman" w:hAnsi="Times New Roman" w:cs="Times New Roman"/>
                <w:sz w:val="16"/>
                <w:szCs w:val="16"/>
              </w:rPr>
              <w:t>1</w:t>
            </w:r>
          </w:p>
        </w:tc>
      </w:tr>
      <w:tr w:rsidR="00F07D02" w:rsidRPr="006B1E36" w14:paraId="0DB1487B" w14:textId="77777777" w:rsidTr="00F83F2D">
        <w:tc>
          <w:tcPr>
            <w:tcW w:w="1809" w:type="dxa"/>
            <w:vMerge/>
          </w:tcPr>
          <w:p w14:paraId="348D321C" w14:textId="77777777" w:rsidR="00F07D02" w:rsidRPr="006B1E36" w:rsidRDefault="00F07D02" w:rsidP="00F83F2D">
            <w:pPr>
              <w:tabs>
                <w:tab w:val="left" w:pos="5400"/>
              </w:tabs>
              <w:rPr>
                <w:rFonts w:ascii="Times New Roman" w:hAnsi="Times New Roman" w:cs="Times New Roman"/>
                <w:bCs/>
                <w:sz w:val="16"/>
                <w:szCs w:val="16"/>
              </w:rPr>
            </w:pPr>
            <w:bookmarkStart w:id="12" w:name="bold6" w:colFirst="0" w:colLast="0"/>
            <w:bookmarkStart w:id="13" w:name="italic7" w:colFirst="0" w:colLast="0"/>
          </w:p>
        </w:tc>
        <w:tc>
          <w:tcPr>
            <w:tcW w:w="709" w:type="dxa"/>
            <w:vMerge/>
          </w:tcPr>
          <w:p w14:paraId="27C820E2" w14:textId="77777777" w:rsidR="00F07D02" w:rsidRPr="006B1E36" w:rsidRDefault="00F07D02" w:rsidP="00F83F2D">
            <w:pPr>
              <w:tabs>
                <w:tab w:val="left" w:pos="5400"/>
              </w:tabs>
              <w:jc w:val="center"/>
              <w:rPr>
                <w:rFonts w:ascii="Times New Roman" w:hAnsi="Times New Roman" w:cs="Times New Roman"/>
                <w:sz w:val="16"/>
                <w:szCs w:val="16"/>
              </w:rPr>
            </w:pPr>
          </w:p>
        </w:tc>
        <w:tc>
          <w:tcPr>
            <w:tcW w:w="8363" w:type="dxa"/>
          </w:tcPr>
          <w:p w14:paraId="43A2473B"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b</w:t>
            </w:r>
            <w:r w:rsidRPr="006B1E36">
              <w:rPr>
                <w:rFonts w:ascii="Times New Roman" w:hAnsi="Times New Roman" w:cs="Times New Roman"/>
                <w:sz w:val="16"/>
                <w:szCs w:val="16"/>
              </w:rPr>
              <w:t>) Provide in the abstract an informative and balanced summary of what was done and what was found</w:t>
            </w:r>
          </w:p>
        </w:tc>
        <w:tc>
          <w:tcPr>
            <w:tcW w:w="2127" w:type="dxa"/>
          </w:tcPr>
          <w:p w14:paraId="43938710" w14:textId="2EE1C3F6" w:rsidR="00F07D02" w:rsidRPr="006B1E36" w:rsidRDefault="00701BAD" w:rsidP="00FE1A1C">
            <w:pPr>
              <w:tabs>
                <w:tab w:val="left" w:pos="5400"/>
              </w:tabs>
              <w:rPr>
                <w:rFonts w:ascii="Times New Roman" w:hAnsi="Times New Roman" w:cs="Times New Roman"/>
                <w:sz w:val="16"/>
                <w:szCs w:val="16"/>
              </w:rPr>
            </w:pPr>
            <w:r>
              <w:rPr>
                <w:rFonts w:ascii="Times New Roman" w:hAnsi="Times New Roman" w:cs="Times New Roman"/>
                <w:sz w:val="16"/>
                <w:szCs w:val="16"/>
              </w:rPr>
              <w:t>4</w:t>
            </w:r>
            <w:r w:rsidR="0041055B">
              <w:rPr>
                <w:rFonts w:ascii="Times New Roman" w:hAnsi="Times New Roman" w:cs="Times New Roman"/>
                <w:sz w:val="16"/>
                <w:szCs w:val="16"/>
              </w:rPr>
              <w:t>,5</w:t>
            </w:r>
          </w:p>
        </w:tc>
      </w:tr>
      <w:tr w:rsidR="00F07D02" w:rsidRPr="006B1E36" w14:paraId="71C4762A" w14:textId="77777777" w:rsidTr="00F83F2D">
        <w:tc>
          <w:tcPr>
            <w:tcW w:w="13008" w:type="dxa"/>
            <w:gridSpan w:val="4"/>
          </w:tcPr>
          <w:p w14:paraId="65365E17" w14:textId="77777777" w:rsidR="00F07D02" w:rsidRPr="006B1E36" w:rsidRDefault="00F07D02" w:rsidP="00FE1A1C">
            <w:pPr>
              <w:pStyle w:val="TableSubHead"/>
              <w:tabs>
                <w:tab w:val="left" w:pos="5400"/>
              </w:tabs>
              <w:rPr>
                <w:sz w:val="16"/>
                <w:szCs w:val="16"/>
              </w:rPr>
            </w:pPr>
            <w:bookmarkStart w:id="14" w:name="bold7"/>
            <w:bookmarkStart w:id="15" w:name="italic8"/>
            <w:bookmarkEnd w:id="12"/>
            <w:bookmarkEnd w:id="13"/>
            <w:r w:rsidRPr="006B1E36">
              <w:rPr>
                <w:sz w:val="16"/>
                <w:szCs w:val="16"/>
              </w:rPr>
              <w:t>Introduction</w:t>
            </w:r>
          </w:p>
        </w:tc>
        <w:bookmarkEnd w:id="14"/>
        <w:bookmarkEnd w:id="15"/>
      </w:tr>
      <w:tr w:rsidR="00F07D02" w:rsidRPr="006B1E36" w14:paraId="448A8F8A" w14:textId="77777777" w:rsidTr="00F83F2D">
        <w:tc>
          <w:tcPr>
            <w:tcW w:w="1809" w:type="dxa"/>
          </w:tcPr>
          <w:p w14:paraId="18F612FC" w14:textId="77777777" w:rsidR="00F07D02" w:rsidRPr="006B1E36" w:rsidRDefault="00F07D02" w:rsidP="00F83F2D">
            <w:pPr>
              <w:tabs>
                <w:tab w:val="left" w:pos="5400"/>
              </w:tabs>
              <w:rPr>
                <w:rFonts w:ascii="Times New Roman" w:hAnsi="Times New Roman" w:cs="Times New Roman"/>
                <w:bCs/>
                <w:sz w:val="16"/>
                <w:szCs w:val="16"/>
              </w:rPr>
            </w:pPr>
            <w:bookmarkStart w:id="16" w:name="bold8"/>
            <w:bookmarkStart w:id="17" w:name="italic9"/>
            <w:r w:rsidRPr="006B1E36">
              <w:rPr>
                <w:rFonts w:ascii="Times New Roman" w:hAnsi="Times New Roman" w:cs="Times New Roman"/>
                <w:bCs/>
                <w:sz w:val="16"/>
                <w:szCs w:val="16"/>
              </w:rPr>
              <w:t>Background/</w:t>
            </w:r>
            <w:bookmarkStart w:id="18" w:name="bold9"/>
            <w:bookmarkStart w:id="19" w:name="italic10"/>
            <w:bookmarkEnd w:id="16"/>
            <w:bookmarkEnd w:id="17"/>
            <w:r w:rsidRPr="006B1E36">
              <w:rPr>
                <w:rFonts w:ascii="Times New Roman" w:hAnsi="Times New Roman" w:cs="Times New Roman"/>
                <w:bCs/>
                <w:sz w:val="16"/>
                <w:szCs w:val="16"/>
              </w:rPr>
              <w:t>rationale</w:t>
            </w:r>
            <w:bookmarkEnd w:id="18"/>
            <w:bookmarkEnd w:id="19"/>
          </w:p>
        </w:tc>
        <w:tc>
          <w:tcPr>
            <w:tcW w:w="709" w:type="dxa"/>
          </w:tcPr>
          <w:p w14:paraId="33430C6A"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2</w:t>
            </w:r>
          </w:p>
        </w:tc>
        <w:tc>
          <w:tcPr>
            <w:tcW w:w="8363" w:type="dxa"/>
          </w:tcPr>
          <w:p w14:paraId="2E400132"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Explain the scientific background and rationale for the investigation being reported</w:t>
            </w:r>
          </w:p>
        </w:tc>
        <w:tc>
          <w:tcPr>
            <w:tcW w:w="2127" w:type="dxa"/>
          </w:tcPr>
          <w:p w14:paraId="687AA7F7" w14:textId="548D67B7" w:rsidR="00F07D02" w:rsidRPr="006B1E36" w:rsidRDefault="00F609B3" w:rsidP="00FE1A1C">
            <w:pPr>
              <w:tabs>
                <w:tab w:val="left" w:pos="5400"/>
              </w:tabs>
              <w:rPr>
                <w:rFonts w:ascii="Times New Roman" w:hAnsi="Times New Roman" w:cs="Times New Roman"/>
                <w:sz w:val="16"/>
                <w:szCs w:val="16"/>
              </w:rPr>
            </w:pPr>
            <w:r w:rsidRPr="006B1E36">
              <w:rPr>
                <w:rFonts w:ascii="Times New Roman" w:hAnsi="Times New Roman" w:cs="Times New Roman"/>
                <w:sz w:val="16"/>
                <w:szCs w:val="16"/>
              </w:rPr>
              <w:t>6</w:t>
            </w:r>
          </w:p>
        </w:tc>
      </w:tr>
      <w:tr w:rsidR="00F07D02" w:rsidRPr="006B1E36" w14:paraId="4049EA78" w14:textId="77777777" w:rsidTr="00F83F2D">
        <w:tc>
          <w:tcPr>
            <w:tcW w:w="1809" w:type="dxa"/>
          </w:tcPr>
          <w:p w14:paraId="12B16EB0" w14:textId="77777777" w:rsidR="00F07D02" w:rsidRPr="006B1E36" w:rsidRDefault="00F07D02" w:rsidP="00F83F2D">
            <w:pPr>
              <w:tabs>
                <w:tab w:val="left" w:pos="5400"/>
              </w:tabs>
              <w:rPr>
                <w:rFonts w:ascii="Times New Roman" w:hAnsi="Times New Roman" w:cs="Times New Roman"/>
                <w:bCs/>
                <w:sz w:val="16"/>
                <w:szCs w:val="16"/>
              </w:rPr>
            </w:pPr>
            <w:bookmarkStart w:id="20" w:name="bold10" w:colFirst="0" w:colLast="0"/>
            <w:bookmarkStart w:id="21" w:name="italic11" w:colFirst="0" w:colLast="0"/>
            <w:r w:rsidRPr="006B1E36">
              <w:rPr>
                <w:rFonts w:ascii="Times New Roman" w:hAnsi="Times New Roman" w:cs="Times New Roman"/>
                <w:bCs/>
                <w:sz w:val="16"/>
                <w:szCs w:val="16"/>
              </w:rPr>
              <w:t>Objectives</w:t>
            </w:r>
          </w:p>
        </w:tc>
        <w:tc>
          <w:tcPr>
            <w:tcW w:w="709" w:type="dxa"/>
          </w:tcPr>
          <w:p w14:paraId="3BF00957"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3</w:t>
            </w:r>
          </w:p>
        </w:tc>
        <w:tc>
          <w:tcPr>
            <w:tcW w:w="8363" w:type="dxa"/>
          </w:tcPr>
          <w:p w14:paraId="02A31950" w14:textId="42552D52"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State specific objectives, including any pre</w:t>
            </w:r>
            <w:r w:rsidR="00332AE4">
              <w:rPr>
                <w:rFonts w:ascii="Times New Roman" w:hAnsi="Times New Roman" w:cs="Times New Roman"/>
                <w:sz w:val="16"/>
                <w:szCs w:val="16"/>
              </w:rPr>
              <w:t>–</w:t>
            </w:r>
            <w:r w:rsidRPr="006B1E36">
              <w:rPr>
                <w:rFonts w:ascii="Times New Roman" w:hAnsi="Times New Roman" w:cs="Times New Roman"/>
                <w:sz w:val="16"/>
                <w:szCs w:val="16"/>
              </w:rPr>
              <w:t>specified hypotheses</w:t>
            </w:r>
          </w:p>
        </w:tc>
        <w:tc>
          <w:tcPr>
            <w:tcW w:w="2127" w:type="dxa"/>
          </w:tcPr>
          <w:p w14:paraId="460EC936" w14:textId="2C914406" w:rsidR="00F07D02" w:rsidRPr="006B1E36" w:rsidRDefault="0041055B" w:rsidP="00FE1A1C">
            <w:pPr>
              <w:tabs>
                <w:tab w:val="left" w:pos="5400"/>
              </w:tabs>
              <w:rPr>
                <w:rFonts w:ascii="Times New Roman" w:hAnsi="Times New Roman" w:cs="Times New Roman"/>
                <w:sz w:val="16"/>
                <w:szCs w:val="16"/>
              </w:rPr>
            </w:pPr>
            <w:r>
              <w:rPr>
                <w:rFonts w:ascii="Times New Roman" w:hAnsi="Times New Roman" w:cs="Times New Roman"/>
                <w:sz w:val="16"/>
                <w:szCs w:val="16"/>
              </w:rPr>
              <w:t>7</w:t>
            </w:r>
          </w:p>
        </w:tc>
      </w:tr>
      <w:tr w:rsidR="00F07D02" w:rsidRPr="006B1E36" w14:paraId="2C96B988" w14:textId="77777777" w:rsidTr="00F83F2D">
        <w:tc>
          <w:tcPr>
            <w:tcW w:w="13008" w:type="dxa"/>
            <w:gridSpan w:val="4"/>
          </w:tcPr>
          <w:p w14:paraId="6EB4E3DE" w14:textId="77777777" w:rsidR="00F07D02" w:rsidRPr="006B1E36" w:rsidRDefault="00F07D02" w:rsidP="00FE1A1C">
            <w:pPr>
              <w:pStyle w:val="TableSubHead"/>
              <w:tabs>
                <w:tab w:val="left" w:pos="5400"/>
              </w:tabs>
              <w:rPr>
                <w:sz w:val="16"/>
                <w:szCs w:val="16"/>
              </w:rPr>
            </w:pPr>
            <w:bookmarkStart w:id="22" w:name="bold11"/>
            <w:bookmarkStart w:id="23" w:name="italic12"/>
            <w:bookmarkEnd w:id="20"/>
            <w:bookmarkEnd w:id="21"/>
            <w:r w:rsidRPr="006B1E36">
              <w:rPr>
                <w:sz w:val="16"/>
                <w:szCs w:val="16"/>
              </w:rPr>
              <w:t>Methods</w:t>
            </w:r>
          </w:p>
        </w:tc>
        <w:bookmarkEnd w:id="22"/>
        <w:bookmarkEnd w:id="23"/>
      </w:tr>
      <w:tr w:rsidR="00F07D02" w:rsidRPr="006B1E36" w14:paraId="1AA5DBBA" w14:textId="77777777" w:rsidTr="00F83F2D">
        <w:tc>
          <w:tcPr>
            <w:tcW w:w="1809" w:type="dxa"/>
          </w:tcPr>
          <w:p w14:paraId="2D584FE1" w14:textId="77777777" w:rsidR="00F07D02" w:rsidRPr="006B1E36" w:rsidRDefault="00F07D02" w:rsidP="00F83F2D">
            <w:pPr>
              <w:tabs>
                <w:tab w:val="left" w:pos="5400"/>
              </w:tabs>
              <w:rPr>
                <w:rFonts w:ascii="Times New Roman" w:hAnsi="Times New Roman" w:cs="Times New Roman"/>
                <w:bCs/>
                <w:sz w:val="16"/>
                <w:szCs w:val="16"/>
              </w:rPr>
            </w:pPr>
            <w:bookmarkStart w:id="24" w:name="bold12" w:colFirst="0" w:colLast="0"/>
            <w:bookmarkStart w:id="25" w:name="italic13" w:colFirst="0" w:colLast="0"/>
            <w:r w:rsidRPr="006B1E36">
              <w:rPr>
                <w:rFonts w:ascii="Times New Roman" w:hAnsi="Times New Roman" w:cs="Times New Roman"/>
                <w:bCs/>
                <w:sz w:val="16"/>
                <w:szCs w:val="16"/>
              </w:rPr>
              <w:t>Study design</w:t>
            </w:r>
          </w:p>
        </w:tc>
        <w:tc>
          <w:tcPr>
            <w:tcW w:w="709" w:type="dxa"/>
          </w:tcPr>
          <w:p w14:paraId="2FFD2A6E"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4</w:t>
            </w:r>
          </w:p>
        </w:tc>
        <w:tc>
          <w:tcPr>
            <w:tcW w:w="8363" w:type="dxa"/>
          </w:tcPr>
          <w:p w14:paraId="1E51809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Present key elements of study design early in the paper</w:t>
            </w:r>
          </w:p>
        </w:tc>
        <w:tc>
          <w:tcPr>
            <w:tcW w:w="2127" w:type="dxa"/>
          </w:tcPr>
          <w:p w14:paraId="37BE4D3D" w14:textId="7E16E5D6" w:rsidR="00F07D02" w:rsidRPr="006B1E36" w:rsidRDefault="008B2F8B" w:rsidP="00FE1A1C">
            <w:pPr>
              <w:tabs>
                <w:tab w:val="left" w:pos="5400"/>
              </w:tabs>
              <w:rPr>
                <w:rFonts w:ascii="Times New Roman" w:hAnsi="Times New Roman" w:cs="Times New Roman"/>
                <w:sz w:val="16"/>
                <w:szCs w:val="16"/>
              </w:rPr>
            </w:pPr>
            <w:r>
              <w:rPr>
                <w:rFonts w:ascii="Times New Roman" w:hAnsi="Times New Roman" w:cs="Times New Roman"/>
                <w:sz w:val="16"/>
                <w:szCs w:val="16"/>
              </w:rPr>
              <w:t>9</w:t>
            </w:r>
            <w:r w:rsidR="0041055B">
              <w:rPr>
                <w:rFonts w:ascii="Times New Roman" w:hAnsi="Times New Roman" w:cs="Times New Roman"/>
                <w:sz w:val="16"/>
                <w:szCs w:val="16"/>
              </w:rPr>
              <w:t xml:space="preserve"> - 1</w:t>
            </w:r>
            <w:r>
              <w:rPr>
                <w:rFonts w:ascii="Times New Roman" w:hAnsi="Times New Roman" w:cs="Times New Roman"/>
                <w:sz w:val="16"/>
                <w:szCs w:val="16"/>
              </w:rPr>
              <w:t>1</w:t>
            </w:r>
          </w:p>
        </w:tc>
      </w:tr>
      <w:tr w:rsidR="00F07D02" w:rsidRPr="006B1E36" w14:paraId="7036EF05" w14:textId="77777777" w:rsidTr="00F83F2D">
        <w:tc>
          <w:tcPr>
            <w:tcW w:w="1809" w:type="dxa"/>
          </w:tcPr>
          <w:p w14:paraId="67EB3BBF" w14:textId="77777777" w:rsidR="00F07D02" w:rsidRPr="006B1E36" w:rsidRDefault="00F07D02" w:rsidP="008B2F8B">
            <w:pPr>
              <w:tabs>
                <w:tab w:val="left" w:pos="5400"/>
              </w:tabs>
              <w:spacing w:after="0" w:line="240" w:lineRule="auto"/>
              <w:rPr>
                <w:rFonts w:ascii="Times New Roman" w:hAnsi="Times New Roman" w:cs="Times New Roman"/>
                <w:bCs/>
                <w:sz w:val="16"/>
                <w:szCs w:val="16"/>
              </w:rPr>
            </w:pPr>
            <w:bookmarkStart w:id="26" w:name="bold13" w:colFirst="0" w:colLast="0"/>
            <w:bookmarkStart w:id="27" w:name="italic14" w:colFirst="0" w:colLast="0"/>
            <w:bookmarkEnd w:id="24"/>
            <w:bookmarkEnd w:id="25"/>
            <w:r w:rsidRPr="006B1E36">
              <w:rPr>
                <w:rFonts w:ascii="Times New Roman" w:hAnsi="Times New Roman" w:cs="Times New Roman"/>
                <w:bCs/>
                <w:sz w:val="16"/>
                <w:szCs w:val="16"/>
              </w:rPr>
              <w:t>Setting</w:t>
            </w:r>
          </w:p>
        </w:tc>
        <w:tc>
          <w:tcPr>
            <w:tcW w:w="709" w:type="dxa"/>
          </w:tcPr>
          <w:p w14:paraId="465FEBAC" w14:textId="77777777" w:rsidR="00F07D02" w:rsidRPr="006B1E36" w:rsidRDefault="00F07D02" w:rsidP="008B2F8B">
            <w:pPr>
              <w:tabs>
                <w:tab w:val="left" w:pos="5400"/>
              </w:tabs>
              <w:spacing w:after="0" w:line="240" w:lineRule="auto"/>
              <w:jc w:val="center"/>
              <w:rPr>
                <w:rFonts w:ascii="Times New Roman" w:hAnsi="Times New Roman" w:cs="Times New Roman"/>
                <w:sz w:val="16"/>
                <w:szCs w:val="16"/>
              </w:rPr>
            </w:pPr>
            <w:r w:rsidRPr="006B1E36">
              <w:rPr>
                <w:rFonts w:ascii="Times New Roman" w:hAnsi="Times New Roman" w:cs="Times New Roman"/>
                <w:sz w:val="16"/>
                <w:szCs w:val="16"/>
              </w:rPr>
              <w:t>5</w:t>
            </w:r>
          </w:p>
        </w:tc>
        <w:tc>
          <w:tcPr>
            <w:tcW w:w="8363" w:type="dxa"/>
          </w:tcPr>
          <w:p w14:paraId="68E104CA" w14:textId="77777777" w:rsidR="00F07D02" w:rsidRPr="006B1E36" w:rsidRDefault="00F07D02" w:rsidP="008B2F8B">
            <w:pPr>
              <w:tabs>
                <w:tab w:val="left" w:pos="5400"/>
              </w:tabs>
              <w:spacing w:after="0" w:line="240" w:lineRule="auto"/>
              <w:rPr>
                <w:rFonts w:ascii="Times New Roman" w:hAnsi="Times New Roman" w:cs="Times New Roman"/>
                <w:sz w:val="16"/>
                <w:szCs w:val="16"/>
              </w:rPr>
            </w:pPr>
            <w:r w:rsidRPr="006B1E36">
              <w:rPr>
                <w:rFonts w:ascii="Times New Roman" w:hAnsi="Times New Roman" w:cs="Times New Roman"/>
                <w:sz w:val="16"/>
                <w:szCs w:val="16"/>
              </w:rPr>
              <w:t>Describe the setting, locations, and relevant dates, including periods of recruitment, exposure, follow-up, and data collection</w:t>
            </w:r>
          </w:p>
        </w:tc>
        <w:tc>
          <w:tcPr>
            <w:tcW w:w="2127" w:type="dxa"/>
          </w:tcPr>
          <w:p w14:paraId="1B81BB63" w14:textId="68915022" w:rsidR="00F877E5" w:rsidRDefault="00001247" w:rsidP="008B2F8B">
            <w:pPr>
              <w:tabs>
                <w:tab w:val="left" w:pos="5400"/>
              </w:tabs>
              <w:spacing w:after="0" w:line="240" w:lineRule="auto"/>
              <w:rPr>
                <w:rFonts w:ascii="Times New Roman" w:hAnsi="Times New Roman" w:cs="Times New Roman"/>
                <w:sz w:val="16"/>
                <w:szCs w:val="16"/>
              </w:rPr>
            </w:pPr>
            <w:r w:rsidRPr="006B1E36">
              <w:rPr>
                <w:rFonts w:ascii="Times New Roman" w:hAnsi="Times New Roman" w:cs="Times New Roman"/>
                <w:sz w:val="16"/>
                <w:szCs w:val="16"/>
              </w:rPr>
              <w:t>8</w:t>
            </w:r>
            <w:r w:rsidR="0041055B">
              <w:rPr>
                <w:rFonts w:ascii="Times New Roman" w:hAnsi="Times New Roman" w:cs="Times New Roman"/>
                <w:sz w:val="16"/>
                <w:szCs w:val="16"/>
              </w:rPr>
              <w:t xml:space="preserve"> – 11</w:t>
            </w:r>
            <w:r w:rsidR="00F07D02" w:rsidRPr="006B1E36">
              <w:rPr>
                <w:rFonts w:ascii="Times New Roman" w:hAnsi="Times New Roman" w:cs="Times New Roman"/>
                <w:sz w:val="16"/>
                <w:szCs w:val="16"/>
              </w:rPr>
              <w:t xml:space="preserve"> </w:t>
            </w:r>
          </w:p>
          <w:p w14:paraId="026877FB" w14:textId="03BAE134" w:rsidR="008B2F8B" w:rsidRPr="006B1E36" w:rsidRDefault="008B2F8B" w:rsidP="008B2F8B">
            <w:pPr>
              <w:tabs>
                <w:tab w:val="left" w:pos="5400"/>
              </w:tabs>
              <w:spacing w:after="0" w:line="240" w:lineRule="auto"/>
              <w:rPr>
                <w:rFonts w:ascii="Times New Roman" w:hAnsi="Times New Roman" w:cs="Times New Roman"/>
                <w:sz w:val="16"/>
                <w:szCs w:val="16"/>
              </w:rPr>
            </w:pPr>
            <w:r>
              <w:rPr>
                <w:rFonts w:ascii="Times New Roman" w:hAnsi="Times New Roman" w:cs="Times New Roman"/>
                <w:sz w:val="16"/>
                <w:szCs w:val="16"/>
              </w:rPr>
              <w:t>Supplement p. 15</w:t>
            </w:r>
          </w:p>
          <w:p w14:paraId="5AFE7E0F" w14:textId="76E37707" w:rsidR="00F07D02" w:rsidRPr="006B1E36" w:rsidRDefault="00F07D02" w:rsidP="008B2F8B">
            <w:pPr>
              <w:tabs>
                <w:tab w:val="left" w:pos="5400"/>
              </w:tabs>
              <w:spacing w:after="0" w:line="240" w:lineRule="auto"/>
              <w:rPr>
                <w:rFonts w:ascii="Times New Roman" w:hAnsi="Times New Roman" w:cs="Times New Roman"/>
                <w:sz w:val="16"/>
                <w:szCs w:val="16"/>
              </w:rPr>
            </w:pPr>
          </w:p>
        </w:tc>
      </w:tr>
      <w:bookmarkEnd w:id="26"/>
      <w:bookmarkEnd w:id="27"/>
      <w:tr w:rsidR="00F07D02" w:rsidRPr="006B1E36" w14:paraId="7E57A69A" w14:textId="77777777" w:rsidTr="00F83F2D">
        <w:tc>
          <w:tcPr>
            <w:tcW w:w="1809" w:type="dxa"/>
            <w:vMerge w:val="restart"/>
          </w:tcPr>
          <w:p w14:paraId="067C9066" w14:textId="77777777" w:rsidR="00F07D02" w:rsidRPr="006B1E36" w:rsidRDefault="00F07D02" w:rsidP="00F83F2D">
            <w:pPr>
              <w:tabs>
                <w:tab w:val="left" w:pos="5400"/>
              </w:tabs>
              <w:rPr>
                <w:rFonts w:ascii="Times New Roman" w:hAnsi="Times New Roman" w:cs="Times New Roman"/>
                <w:bCs/>
                <w:sz w:val="16"/>
                <w:szCs w:val="16"/>
              </w:rPr>
            </w:pPr>
            <w:r w:rsidRPr="006B1E36">
              <w:rPr>
                <w:rFonts w:ascii="Times New Roman" w:hAnsi="Times New Roman" w:cs="Times New Roman"/>
                <w:bCs/>
                <w:sz w:val="16"/>
                <w:szCs w:val="16"/>
              </w:rPr>
              <w:t>Participants</w:t>
            </w:r>
          </w:p>
        </w:tc>
        <w:tc>
          <w:tcPr>
            <w:tcW w:w="709" w:type="dxa"/>
            <w:vMerge w:val="restart"/>
          </w:tcPr>
          <w:p w14:paraId="73BC5D03"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6</w:t>
            </w:r>
          </w:p>
        </w:tc>
        <w:tc>
          <w:tcPr>
            <w:tcW w:w="8363" w:type="dxa"/>
          </w:tcPr>
          <w:p w14:paraId="1C4932A1"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a</w:t>
            </w:r>
            <w:r w:rsidRPr="006B1E36">
              <w:rPr>
                <w:rFonts w:ascii="Times New Roman" w:hAnsi="Times New Roman" w:cs="Times New Roman"/>
                <w:sz w:val="16"/>
                <w:szCs w:val="16"/>
              </w:rPr>
              <w:t xml:space="preserve">) </w:t>
            </w:r>
            <w:r w:rsidRPr="006B1E36">
              <w:rPr>
                <w:rFonts w:ascii="Times New Roman" w:hAnsi="Times New Roman" w:cs="Times New Roman"/>
                <w:i/>
                <w:sz w:val="16"/>
                <w:szCs w:val="16"/>
              </w:rPr>
              <w:t>Cohort study</w:t>
            </w:r>
            <w:r w:rsidRPr="006B1E36">
              <w:rPr>
                <w:rFonts w:ascii="Times New Roman" w:hAnsi="Times New Roman" w:cs="Times New Roman"/>
                <w:sz w:val="16"/>
                <w:szCs w:val="16"/>
              </w:rPr>
              <w:t>—Give the eligibility criteria, and the sources and methods of selection of participants. Describe methods of follow-up</w:t>
            </w:r>
          </w:p>
        </w:tc>
        <w:tc>
          <w:tcPr>
            <w:tcW w:w="2127" w:type="dxa"/>
          </w:tcPr>
          <w:p w14:paraId="7FA94B0A" w14:textId="4B71D924" w:rsidR="00F07D02" w:rsidRDefault="00001247" w:rsidP="00701BAD">
            <w:pPr>
              <w:tabs>
                <w:tab w:val="left" w:pos="5400"/>
              </w:tabs>
              <w:spacing w:after="0"/>
              <w:rPr>
                <w:rFonts w:ascii="Times New Roman" w:hAnsi="Times New Roman" w:cs="Times New Roman"/>
                <w:sz w:val="16"/>
                <w:szCs w:val="16"/>
              </w:rPr>
            </w:pPr>
            <w:r w:rsidRPr="006B1E36">
              <w:rPr>
                <w:rFonts w:ascii="Times New Roman" w:hAnsi="Times New Roman" w:cs="Times New Roman"/>
                <w:sz w:val="16"/>
                <w:szCs w:val="16"/>
              </w:rPr>
              <w:t>9</w:t>
            </w:r>
            <w:r w:rsidR="0041055B">
              <w:rPr>
                <w:rFonts w:ascii="Times New Roman" w:hAnsi="Times New Roman" w:cs="Times New Roman"/>
                <w:sz w:val="16"/>
                <w:szCs w:val="16"/>
              </w:rPr>
              <w:t xml:space="preserve"> - 11</w:t>
            </w:r>
          </w:p>
          <w:p w14:paraId="3F280BC0" w14:textId="54D5BB42" w:rsidR="00701BAD" w:rsidRPr="006B1E36" w:rsidRDefault="00701BAD" w:rsidP="00701BAD">
            <w:pPr>
              <w:tabs>
                <w:tab w:val="left" w:pos="5400"/>
              </w:tabs>
              <w:spacing w:after="0"/>
              <w:rPr>
                <w:rFonts w:ascii="Times New Roman" w:hAnsi="Times New Roman" w:cs="Times New Roman"/>
                <w:sz w:val="16"/>
                <w:szCs w:val="16"/>
              </w:rPr>
            </w:pPr>
            <w:r w:rsidRPr="006B1E36">
              <w:rPr>
                <w:rFonts w:ascii="Times New Roman" w:hAnsi="Times New Roman" w:cs="Times New Roman"/>
                <w:sz w:val="16"/>
                <w:szCs w:val="16"/>
              </w:rPr>
              <w:t xml:space="preserve">Supplement p. </w:t>
            </w:r>
            <w:r>
              <w:rPr>
                <w:rFonts w:ascii="Times New Roman" w:hAnsi="Times New Roman" w:cs="Times New Roman"/>
                <w:sz w:val="16"/>
                <w:szCs w:val="16"/>
              </w:rPr>
              <w:t>1</w:t>
            </w:r>
            <w:r w:rsidR="006014FD">
              <w:rPr>
                <w:rFonts w:ascii="Times New Roman" w:hAnsi="Times New Roman" w:cs="Times New Roman"/>
                <w:sz w:val="16"/>
                <w:szCs w:val="16"/>
              </w:rPr>
              <w:t>4</w:t>
            </w:r>
          </w:p>
        </w:tc>
      </w:tr>
      <w:tr w:rsidR="00F07D02" w:rsidRPr="006B1E36" w14:paraId="149CF211" w14:textId="77777777" w:rsidTr="00F83F2D">
        <w:tc>
          <w:tcPr>
            <w:tcW w:w="1809" w:type="dxa"/>
            <w:vMerge/>
          </w:tcPr>
          <w:p w14:paraId="039F6AB2" w14:textId="77777777" w:rsidR="00F07D02" w:rsidRPr="006B1E36" w:rsidRDefault="00F07D02" w:rsidP="00F83F2D">
            <w:pPr>
              <w:tabs>
                <w:tab w:val="left" w:pos="5400"/>
              </w:tabs>
              <w:rPr>
                <w:rFonts w:ascii="Times New Roman" w:hAnsi="Times New Roman" w:cs="Times New Roman"/>
                <w:bCs/>
                <w:sz w:val="16"/>
                <w:szCs w:val="16"/>
              </w:rPr>
            </w:pPr>
            <w:bookmarkStart w:id="28" w:name="bold14" w:colFirst="0" w:colLast="0"/>
            <w:bookmarkStart w:id="29" w:name="italic15" w:colFirst="0" w:colLast="0"/>
          </w:p>
        </w:tc>
        <w:tc>
          <w:tcPr>
            <w:tcW w:w="709" w:type="dxa"/>
            <w:vMerge/>
          </w:tcPr>
          <w:p w14:paraId="15CCCED0" w14:textId="77777777" w:rsidR="00F07D02" w:rsidRPr="006B1E36" w:rsidRDefault="00F07D02" w:rsidP="00F83F2D">
            <w:pPr>
              <w:tabs>
                <w:tab w:val="left" w:pos="5400"/>
              </w:tabs>
              <w:jc w:val="center"/>
              <w:rPr>
                <w:rFonts w:ascii="Times New Roman" w:hAnsi="Times New Roman" w:cs="Times New Roman"/>
                <w:sz w:val="16"/>
                <w:szCs w:val="16"/>
              </w:rPr>
            </w:pPr>
          </w:p>
        </w:tc>
        <w:tc>
          <w:tcPr>
            <w:tcW w:w="8363" w:type="dxa"/>
          </w:tcPr>
          <w:p w14:paraId="6D26B21D"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b</w:t>
            </w:r>
            <w:r w:rsidRPr="006B1E36">
              <w:rPr>
                <w:rFonts w:ascii="Times New Roman" w:hAnsi="Times New Roman" w:cs="Times New Roman"/>
                <w:sz w:val="16"/>
                <w:szCs w:val="16"/>
              </w:rPr>
              <w:t>)</w:t>
            </w:r>
            <w:r w:rsidRPr="006B1E36">
              <w:rPr>
                <w:rFonts w:ascii="Times New Roman" w:hAnsi="Times New Roman" w:cs="Times New Roman"/>
                <w:b/>
                <w:bCs/>
                <w:sz w:val="16"/>
                <w:szCs w:val="16"/>
              </w:rPr>
              <w:t xml:space="preserve"> </w:t>
            </w:r>
            <w:r w:rsidRPr="006B1E36">
              <w:rPr>
                <w:rFonts w:ascii="Times New Roman" w:hAnsi="Times New Roman" w:cs="Times New Roman"/>
                <w:bCs/>
                <w:i/>
                <w:sz w:val="16"/>
                <w:szCs w:val="16"/>
              </w:rPr>
              <w:t>Cohort study</w:t>
            </w:r>
            <w:r w:rsidRPr="006B1E36">
              <w:rPr>
                <w:rFonts w:ascii="Times New Roman" w:hAnsi="Times New Roman" w:cs="Times New Roman"/>
                <w:sz w:val="16"/>
                <w:szCs w:val="16"/>
              </w:rPr>
              <w:t>—For matched studies, give matching criteria and number of exposed and unexposed</w:t>
            </w:r>
          </w:p>
        </w:tc>
        <w:tc>
          <w:tcPr>
            <w:tcW w:w="2127" w:type="dxa"/>
          </w:tcPr>
          <w:p w14:paraId="008BF75A" w14:textId="65D5EEAC" w:rsidR="00F07D02" w:rsidRPr="006B1E36" w:rsidRDefault="00701BAD" w:rsidP="00FE1A1C">
            <w:pPr>
              <w:tabs>
                <w:tab w:val="left" w:pos="5400"/>
              </w:tabs>
              <w:rPr>
                <w:rFonts w:ascii="Times New Roman" w:hAnsi="Times New Roman" w:cs="Times New Roman"/>
                <w:sz w:val="16"/>
                <w:szCs w:val="16"/>
              </w:rPr>
            </w:pPr>
            <w:r>
              <w:rPr>
                <w:rFonts w:ascii="Times New Roman" w:hAnsi="Times New Roman" w:cs="Times New Roman"/>
                <w:sz w:val="16"/>
                <w:szCs w:val="16"/>
              </w:rPr>
              <w:t>n.a.</w:t>
            </w:r>
          </w:p>
        </w:tc>
      </w:tr>
      <w:tr w:rsidR="00F07D02" w:rsidRPr="006B1E36" w14:paraId="62A4F8DD" w14:textId="77777777" w:rsidTr="00F83F2D">
        <w:tc>
          <w:tcPr>
            <w:tcW w:w="1809" w:type="dxa"/>
          </w:tcPr>
          <w:p w14:paraId="63FF3CC2" w14:textId="77777777" w:rsidR="00F07D02" w:rsidRPr="006B1E36" w:rsidRDefault="00F07D02" w:rsidP="00F83F2D">
            <w:pPr>
              <w:tabs>
                <w:tab w:val="left" w:pos="5400"/>
              </w:tabs>
              <w:rPr>
                <w:rFonts w:ascii="Times New Roman" w:hAnsi="Times New Roman" w:cs="Times New Roman"/>
                <w:bCs/>
                <w:sz w:val="16"/>
                <w:szCs w:val="16"/>
              </w:rPr>
            </w:pPr>
            <w:bookmarkStart w:id="30" w:name="bold16" w:colFirst="0" w:colLast="0"/>
            <w:bookmarkStart w:id="31" w:name="italic17" w:colFirst="0" w:colLast="0"/>
            <w:bookmarkEnd w:id="28"/>
            <w:bookmarkEnd w:id="29"/>
            <w:r w:rsidRPr="006B1E36">
              <w:rPr>
                <w:rFonts w:ascii="Times New Roman" w:hAnsi="Times New Roman" w:cs="Times New Roman"/>
                <w:bCs/>
                <w:sz w:val="16"/>
                <w:szCs w:val="16"/>
              </w:rPr>
              <w:t>Variables</w:t>
            </w:r>
          </w:p>
        </w:tc>
        <w:tc>
          <w:tcPr>
            <w:tcW w:w="709" w:type="dxa"/>
          </w:tcPr>
          <w:p w14:paraId="51CAC7DD"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7</w:t>
            </w:r>
          </w:p>
        </w:tc>
        <w:tc>
          <w:tcPr>
            <w:tcW w:w="8363" w:type="dxa"/>
          </w:tcPr>
          <w:p w14:paraId="6B62424C"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Clearly define all outcomes, exposures, predictors, potential confounders, and effect modifiers. Give diagnostic criteria, if applicable</w:t>
            </w:r>
          </w:p>
        </w:tc>
        <w:tc>
          <w:tcPr>
            <w:tcW w:w="2127" w:type="dxa"/>
          </w:tcPr>
          <w:p w14:paraId="6BD48C43" w14:textId="77777777" w:rsidR="0041055B" w:rsidRDefault="0041055B" w:rsidP="0041055B">
            <w:pPr>
              <w:tabs>
                <w:tab w:val="left" w:pos="5400"/>
              </w:tabs>
              <w:spacing w:after="0"/>
              <w:rPr>
                <w:rFonts w:ascii="Times New Roman" w:hAnsi="Times New Roman" w:cs="Times New Roman"/>
                <w:sz w:val="16"/>
                <w:szCs w:val="16"/>
              </w:rPr>
            </w:pPr>
            <w:r>
              <w:rPr>
                <w:rFonts w:ascii="Times New Roman" w:hAnsi="Times New Roman" w:cs="Times New Roman"/>
                <w:sz w:val="16"/>
                <w:szCs w:val="16"/>
              </w:rPr>
              <w:t>10, 11</w:t>
            </w:r>
          </w:p>
          <w:p w14:paraId="29635447" w14:textId="13985268" w:rsidR="00F07D02" w:rsidRPr="006B1E36" w:rsidRDefault="00F07D02" w:rsidP="00F877E5">
            <w:pPr>
              <w:tabs>
                <w:tab w:val="left" w:pos="5400"/>
              </w:tabs>
              <w:rPr>
                <w:rFonts w:ascii="Times New Roman" w:hAnsi="Times New Roman" w:cs="Times New Roman"/>
                <w:sz w:val="16"/>
                <w:szCs w:val="16"/>
              </w:rPr>
            </w:pPr>
          </w:p>
        </w:tc>
      </w:tr>
      <w:tr w:rsidR="00F07D02" w:rsidRPr="006B1E36" w14:paraId="04B0DBEE" w14:textId="77777777" w:rsidTr="00F83F2D">
        <w:trPr>
          <w:trHeight w:val="294"/>
        </w:trPr>
        <w:tc>
          <w:tcPr>
            <w:tcW w:w="1809" w:type="dxa"/>
          </w:tcPr>
          <w:p w14:paraId="6DEC24A7" w14:textId="77777777" w:rsidR="00F07D02" w:rsidRPr="006B1E36" w:rsidRDefault="00F07D02" w:rsidP="00701BAD">
            <w:pPr>
              <w:tabs>
                <w:tab w:val="left" w:pos="5400"/>
              </w:tabs>
              <w:spacing w:after="0"/>
              <w:rPr>
                <w:rFonts w:ascii="Times New Roman" w:hAnsi="Times New Roman" w:cs="Times New Roman"/>
                <w:bCs/>
                <w:sz w:val="16"/>
                <w:szCs w:val="16"/>
              </w:rPr>
            </w:pPr>
            <w:bookmarkStart w:id="32" w:name="bold17"/>
            <w:bookmarkStart w:id="33" w:name="italic18"/>
            <w:bookmarkEnd w:id="30"/>
            <w:bookmarkEnd w:id="31"/>
            <w:r w:rsidRPr="006B1E36">
              <w:rPr>
                <w:rFonts w:ascii="Times New Roman" w:hAnsi="Times New Roman" w:cs="Times New Roman"/>
                <w:bCs/>
                <w:sz w:val="16"/>
                <w:szCs w:val="16"/>
              </w:rPr>
              <w:t>Data sources/</w:t>
            </w:r>
            <w:bookmarkStart w:id="34" w:name="bold18"/>
            <w:bookmarkStart w:id="35" w:name="italic19"/>
            <w:bookmarkEnd w:id="32"/>
            <w:bookmarkEnd w:id="33"/>
            <w:r w:rsidRPr="006B1E36">
              <w:rPr>
                <w:rFonts w:ascii="Times New Roman" w:hAnsi="Times New Roman" w:cs="Times New Roman"/>
                <w:bCs/>
                <w:sz w:val="16"/>
                <w:szCs w:val="16"/>
              </w:rPr>
              <w:t xml:space="preserve"> measurement</w:t>
            </w:r>
            <w:bookmarkEnd w:id="34"/>
            <w:bookmarkEnd w:id="35"/>
          </w:p>
        </w:tc>
        <w:tc>
          <w:tcPr>
            <w:tcW w:w="709" w:type="dxa"/>
          </w:tcPr>
          <w:p w14:paraId="174709DD" w14:textId="77777777" w:rsidR="00F07D02" w:rsidRPr="006B1E36" w:rsidRDefault="00F07D02" w:rsidP="00701BAD">
            <w:pPr>
              <w:tabs>
                <w:tab w:val="left" w:pos="5400"/>
              </w:tabs>
              <w:spacing w:after="0"/>
              <w:jc w:val="center"/>
              <w:rPr>
                <w:rFonts w:ascii="Times New Roman" w:hAnsi="Times New Roman" w:cs="Times New Roman"/>
                <w:sz w:val="16"/>
                <w:szCs w:val="16"/>
              </w:rPr>
            </w:pPr>
            <w:r w:rsidRPr="006B1E36">
              <w:rPr>
                <w:rFonts w:ascii="Times New Roman" w:hAnsi="Times New Roman" w:cs="Times New Roman"/>
                <w:sz w:val="16"/>
                <w:szCs w:val="16"/>
              </w:rPr>
              <w:t>8</w:t>
            </w:r>
            <w:bookmarkStart w:id="36" w:name="bold19"/>
            <w:r w:rsidRPr="006B1E36">
              <w:rPr>
                <w:rFonts w:ascii="Times New Roman" w:hAnsi="Times New Roman" w:cs="Times New Roman"/>
                <w:bCs/>
                <w:sz w:val="16"/>
                <w:szCs w:val="16"/>
              </w:rPr>
              <w:t>*</w:t>
            </w:r>
            <w:bookmarkEnd w:id="36"/>
          </w:p>
        </w:tc>
        <w:tc>
          <w:tcPr>
            <w:tcW w:w="8363" w:type="dxa"/>
          </w:tcPr>
          <w:p w14:paraId="1B522C0B" w14:textId="77777777" w:rsidR="00F07D02" w:rsidRPr="006B1E36" w:rsidRDefault="00F07D02" w:rsidP="00701BAD">
            <w:pPr>
              <w:tabs>
                <w:tab w:val="left" w:pos="5400"/>
              </w:tabs>
              <w:spacing w:after="0"/>
              <w:rPr>
                <w:rFonts w:ascii="Times New Roman" w:hAnsi="Times New Roman" w:cs="Times New Roman"/>
                <w:sz w:val="16"/>
                <w:szCs w:val="16"/>
              </w:rPr>
            </w:pPr>
            <w:r w:rsidRPr="006B1E36">
              <w:rPr>
                <w:rFonts w:ascii="Times New Roman" w:hAnsi="Times New Roman" w:cs="Times New Roman"/>
                <w:i/>
                <w:sz w:val="16"/>
                <w:szCs w:val="16"/>
              </w:rPr>
              <w:t xml:space="preserve"> </w:t>
            </w:r>
            <w:r w:rsidRPr="006B1E36">
              <w:rPr>
                <w:rFonts w:ascii="Times New Roman" w:hAnsi="Times New Roman" w:cs="Times New Roman"/>
                <w:sz w:val="16"/>
                <w:szCs w:val="16"/>
              </w:rPr>
              <w:t>For each variable of interest, give sources of data and details of methods of assessment (measurement). Describe comparability of assessment methods if there is more than one group</w:t>
            </w:r>
          </w:p>
        </w:tc>
        <w:tc>
          <w:tcPr>
            <w:tcW w:w="2127" w:type="dxa"/>
          </w:tcPr>
          <w:p w14:paraId="278ED323" w14:textId="6E2618A7" w:rsidR="00701BAD" w:rsidRDefault="0041055B" w:rsidP="00701BAD">
            <w:pPr>
              <w:tabs>
                <w:tab w:val="left" w:pos="5400"/>
              </w:tabs>
              <w:spacing w:after="0"/>
              <w:rPr>
                <w:rFonts w:ascii="Times New Roman" w:hAnsi="Times New Roman" w:cs="Times New Roman"/>
                <w:sz w:val="16"/>
                <w:szCs w:val="16"/>
              </w:rPr>
            </w:pPr>
            <w:r>
              <w:rPr>
                <w:rFonts w:ascii="Times New Roman" w:hAnsi="Times New Roman" w:cs="Times New Roman"/>
                <w:sz w:val="16"/>
                <w:szCs w:val="16"/>
              </w:rPr>
              <w:t>10,</w:t>
            </w:r>
            <w:r w:rsidR="00701BAD">
              <w:rPr>
                <w:rFonts w:ascii="Times New Roman" w:hAnsi="Times New Roman" w:cs="Times New Roman"/>
                <w:sz w:val="16"/>
                <w:szCs w:val="16"/>
              </w:rPr>
              <w:t xml:space="preserve"> 11</w:t>
            </w:r>
          </w:p>
          <w:p w14:paraId="3A7063C9" w14:textId="6313A082" w:rsidR="00701BAD" w:rsidRPr="006B1E36" w:rsidRDefault="00701BAD" w:rsidP="00DC2EBF">
            <w:pPr>
              <w:tabs>
                <w:tab w:val="left" w:pos="5400"/>
              </w:tabs>
              <w:spacing w:after="0"/>
              <w:rPr>
                <w:rFonts w:ascii="Times New Roman" w:hAnsi="Times New Roman" w:cs="Times New Roman"/>
                <w:sz w:val="16"/>
                <w:szCs w:val="16"/>
              </w:rPr>
            </w:pPr>
          </w:p>
        </w:tc>
      </w:tr>
      <w:tr w:rsidR="00F07D02" w:rsidRPr="006B1E36" w14:paraId="4E960E90" w14:textId="77777777" w:rsidTr="00F83F2D">
        <w:tc>
          <w:tcPr>
            <w:tcW w:w="1809" w:type="dxa"/>
          </w:tcPr>
          <w:p w14:paraId="0FF1FEFF" w14:textId="2D46B6CA" w:rsidR="00F07D02" w:rsidRPr="006B1E36" w:rsidRDefault="00F07D02" w:rsidP="00F83F2D">
            <w:pPr>
              <w:tabs>
                <w:tab w:val="left" w:pos="5400"/>
              </w:tabs>
              <w:rPr>
                <w:rFonts w:ascii="Times New Roman" w:hAnsi="Times New Roman" w:cs="Times New Roman"/>
                <w:bCs/>
                <w:sz w:val="16"/>
                <w:szCs w:val="16"/>
              </w:rPr>
            </w:pPr>
            <w:bookmarkStart w:id="37" w:name="bold20" w:colFirst="0" w:colLast="0"/>
            <w:bookmarkStart w:id="38" w:name="italic20" w:colFirst="0" w:colLast="0"/>
            <w:r w:rsidRPr="006B1E36">
              <w:rPr>
                <w:rFonts w:ascii="Times New Roman" w:hAnsi="Times New Roman" w:cs="Times New Roman"/>
                <w:bCs/>
                <w:sz w:val="16"/>
                <w:szCs w:val="16"/>
              </w:rPr>
              <w:t>Bias</w:t>
            </w:r>
          </w:p>
        </w:tc>
        <w:tc>
          <w:tcPr>
            <w:tcW w:w="709" w:type="dxa"/>
          </w:tcPr>
          <w:p w14:paraId="51D045B1"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9</w:t>
            </w:r>
          </w:p>
        </w:tc>
        <w:tc>
          <w:tcPr>
            <w:tcW w:w="8363" w:type="dxa"/>
          </w:tcPr>
          <w:p w14:paraId="3E0E74F6"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Describe any efforts to address potential sources of bias</w:t>
            </w:r>
          </w:p>
        </w:tc>
        <w:tc>
          <w:tcPr>
            <w:tcW w:w="2127" w:type="dxa"/>
          </w:tcPr>
          <w:p w14:paraId="4BA9DD27" w14:textId="610C3A7A" w:rsidR="00D03855" w:rsidRPr="006B1E36" w:rsidRDefault="0041055B" w:rsidP="00FE1A1C">
            <w:pPr>
              <w:tabs>
                <w:tab w:val="left" w:pos="5400"/>
              </w:tabs>
              <w:rPr>
                <w:rFonts w:ascii="Times New Roman" w:hAnsi="Times New Roman" w:cs="Times New Roman"/>
                <w:sz w:val="16"/>
                <w:szCs w:val="16"/>
              </w:rPr>
            </w:pPr>
            <w:r>
              <w:rPr>
                <w:rFonts w:ascii="Times New Roman" w:hAnsi="Times New Roman" w:cs="Times New Roman"/>
                <w:sz w:val="16"/>
                <w:szCs w:val="16"/>
              </w:rPr>
              <w:t>8</w:t>
            </w:r>
            <w:r w:rsidR="008B2F8B">
              <w:rPr>
                <w:rFonts w:ascii="Times New Roman" w:hAnsi="Times New Roman" w:cs="Times New Roman"/>
                <w:sz w:val="16"/>
                <w:szCs w:val="16"/>
              </w:rPr>
              <w:t xml:space="preserve"> – </w:t>
            </w:r>
            <w:r w:rsidR="00FB1B96">
              <w:rPr>
                <w:rFonts w:ascii="Times New Roman" w:hAnsi="Times New Roman" w:cs="Times New Roman"/>
                <w:sz w:val="16"/>
                <w:szCs w:val="16"/>
              </w:rPr>
              <w:t>1</w:t>
            </w:r>
            <w:r w:rsidR="008B2F8B">
              <w:rPr>
                <w:rFonts w:ascii="Times New Roman" w:hAnsi="Times New Roman" w:cs="Times New Roman"/>
                <w:sz w:val="16"/>
                <w:szCs w:val="16"/>
              </w:rPr>
              <w:t>2</w:t>
            </w:r>
          </w:p>
        </w:tc>
      </w:tr>
      <w:tr w:rsidR="00F07D02" w:rsidRPr="006B1E36" w14:paraId="0CB5EF3A" w14:textId="77777777" w:rsidTr="00F83F2D">
        <w:tc>
          <w:tcPr>
            <w:tcW w:w="1809" w:type="dxa"/>
          </w:tcPr>
          <w:p w14:paraId="6DB98BA4" w14:textId="77777777" w:rsidR="00F07D02" w:rsidRPr="006B1E36" w:rsidRDefault="00F07D02" w:rsidP="00F83F2D">
            <w:pPr>
              <w:tabs>
                <w:tab w:val="left" w:pos="5400"/>
              </w:tabs>
              <w:rPr>
                <w:rFonts w:ascii="Times New Roman" w:hAnsi="Times New Roman" w:cs="Times New Roman"/>
                <w:bCs/>
                <w:sz w:val="16"/>
                <w:szCs w:val="16"/>
              </w:rPr>
            </w:pPr>
            <w:bookmarkStart w:id="39" w:name="bold21" w:colFirst="0" w:colLast="0"/>
            <w:bookmarkStart w:id="40" w:name="italic21" w:colFirst="0" w:colLast="0"/>
            <w:bookmarkEnd w:id="37"/>
            <w:bookmarkEnd w:id="38"/>
            <w:r w:rsidRPr="006B1E36">
              <w:rPr>
                <w:rFonts w:ascii="Times New Roman" w:hAnsi="Times New Roman" w:cs="Times New Roman"/>
                <w:bCs/>
                <w:sz w:val="16"/>
                <w:szCs w:val="16"/>
              </w:rPr>
              <w:t>Study size</w:t>
            </w:r>
          </w:p>
        </w:tc>
        <w:tc>
          <w:tcPr>
            <w:tcW w:w="709" w:type="dxa"/>
          </w:tcPr>
          <w:p w14:paraId="022F10E9"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10</w:t>
            </w:r>
          </w:p>
        </w:tc>
        <w:tc>
          <w:tcPr>
            <w:tcW w:w="8363" w:type="dxa"/>
          </w:tcPr>
          <w:p w14:paraId="62A877B6"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Explain how the study size was arrived at</w:t>
            </w:r>
          </w:p>
        </w:tc>
        <w:tc>
          <w:tcPr>
            <w:tcW w:w="2127" w:type="dxa"/>
          </w:tcPr>
          <w:p w14:paraId="74055C61" w14:textId="2B5C9D6B" w:rsidR="00F07D02" w:rsidRPr="006B1E36" w:rsidRDefault="008B2F8B" w:rsidP="00FE1A1C">
            <w:pPr>
              <w:tabs>
                <w:tab w:val="left" w:pos="5400"/>
              </w:tabs>
              <w:rPr>
                <w:rFonts w:ascii="Times New Roman" w:hAnsi="Times New Roman" w:cs="Times New Roman"/>
                <w:sz w:val="16"/>
                <w:szCs w:val="16"/>
              </w:rPr>
            </w:pPr>
            <w:r>
              <w:rPr>
                <w:rFonts w:ascii="Times New Roman" w:hAnsi="Times New Roman" w:cs="Times New Roman"/>
                <w:sz w:val="16"/>
                <w:szCs w:val="16"/>
              </w:rPr>
              <w:t>9</w:t>
            </w:r>
          </w:p>
        </w:tc>
      </w:tr>
    </w:tbl>
    <w:p w14:paraId="3AA72C75" w14:textId="77777777" w:rsidR="00F07D02" w:rsidRPr="006B1E36" w:rsidRDefault="00F07D02" w:rsidP="00F07D02">
      <w:bookmarkStart w:id="41" w:name="bold22"/>
      <w:bookmarkStart w:id="42" w:name="italic22"/>
      <w:bookmarkEnd w:id="39"/>
      <w:bookmarkEnd w:id="40"/>
      <w:r w:rsidRPr="006B1E36">
        <w:rPr>
          <w:sz w:val="16"/>
          <w:szCs w:val="16"/>
        </w:rPr>
        <w:t>Continued on next page</w:t>
      </w:r>
      <w:r w:rsidRPr="006B1E36">
        <w:t xml:space="preserve"> </w:t>
      </w:r>
      <w:r w:rsidRPr="006B1E36">
        <w:br w:type="page"/>
      </w:r>
    </w:p>
    <w:tbl>
      <w:tblPr>
        <w:tblW w:w="13008" w:type="dxa"/>
        <w:tblBorders>
          <w:top w:val="single" w:sz="4" w:space="0" w:color="auto"/>
          <w:bottom w:val="single" w:sz="4" w:space="0" w:color="auto"/>
          <w:insideH w:val="single" w:sz="4" w:space="0" w:color="auto"/>
        </w:tblBorders>
        <w:tblLook w:val="0000" w:firstRow="0" w:lastRow="0" w:firstColumn="0" w:lastColumn="0" w:noHBand="0" w:noVBand="0"/>
      </w:tblPr>
      <w:tblGrid>
        <w:gridCol w:w="1754"/>
        <w:gridCol w:w="764"/>
        <w:gridCol w:w="8080"/>
        <w:gridCol w:w="283"/>
        <w:gridCol w:w="2127"/>
      </w:tblGrid>
      <w:tr w:rsidR="00F07D02" w:rsidRPr="006B1E36" w14:paraId="07061E10" w14:textId="77777777" w:rsidTr="00F83F2D">
        <w:tc>
          <w:tcPr>
            <w:tcW w:w="1754" w:type="dxa"/>
          </w:tcPr>
          <w:p w14:paraId="3A615AAC" w14:textId="77777777" w:rsidR="00F07D02" w:rsidRPr="006B1E36" w:rsidRDefault="00F07D02" w:rsidP="00F83F2D">
            <w:pPr>
              <w:tabs>
                <w:tab w:val="left" w:pos="5400"/>
              </w:tabs>
              <w:rPr>
                <w:rFonts w:ascii="Times New Roman" w:hAnsi="Times New Roman" w:cs="Times New Roman"/>
                <w:bCs/>
                <w:sz w:val="16"/>
                <w:szCs w:val="16"/>
              </w:rPr>
            </w:pPr>
            <w:r w:rsidRPr="006B1E36">
              <w:rPr>
                <w:rFonts w:ascii="Times New Roman" w:hAnsi="Times New Roman" w:cs="Times New Roman"/>
                <w:bCs/>
                <w:sz w:val="16"/>
                <w:szCs w:val="16"/>
              </w:rPr>
              <w:lastRenderedPageBreak/>
              <w:t>Quantitative</w:t>
            </w:r>
            <w:bookmarkStart w:id="43" w:name="bold23"/>
            <w:bookmarkStart w:id="44" w:name="italic23"/>
            <w:bookmarkEnd w:id="41"/>
            <w:bookmarkEnd w:id="42"/>
            <w:r w:rsidRPr="006B1E36">
              <w:rPr>
                <w:rFonts w:ascii="Times New Roman" w:hAnsi="Times New Roman" w:cs="Times New Roman"/>
                <w:bCs/>
                <w:sz w:val="16"/>
                <w:szCs w:val="16"/>
              </w:rPr>
              <w:t xml:space="preserve"> variables</w:t>
            </w:r>
            <w:bookmarkEnd w:id="43"/>
            <w:bookmarkEnd w:id="44"/>
          </w:p>
        </w:tc>
        <w:tc>
          <w:tcPr>
            <w:tcW w:w="764" w:type="dxa"/>
          </w:tcPr>
          <w:p w14:paraId="43E04DFA"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11</w:t>
            </w:r>
          </w:p>
        </w:tc>
        <w:tc>
          <w:tcPr>
            <w:tcW w:w="8080" w:type="dxa"/>
          </w:tcPr>
          <w:p w14:paraId="0F1C5354"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Explain how quantitative variables were handled in the analyses. If applicable, describe which groupings were chosen and why</w:t>
            </w:r>
          </w:p>
        </w:tc>
        <w:tc>
          <w:tcPr>
            <w:tcW w:w="283" w:type="dxa"/>
          </w:tcPr>
          <w:p w14:paraId="4CB57962"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68FE8375" w14:textId="4EE15C1C" w:rsidR="00F07D02" w:rsidRPr="006B1E36" w:rsidRDefault="0041055B" w:rsidP="00FE1A1C">
            <w:pPr>
              <w:tabs>
                <w:tab w:val="left" w:pos="5400"/>
              </w:tabs>
              <w:rPr>
                <w:rFonts w:ascii="Times New Roman" w:hAnsi="Times New Roman" w:cs="Times New Roman"/>
                <w:sz w:val="16"/>
                <w:szCs w:val="16"/>
              </w:rPr>
            </w:pPr>
            <w:r>
              <w:rPr>
                <w:rFonts w:ascii="Times New Roman" w:hAnsi="Times New Roman" w:cs="Times New Roman"/>
                <w:sz w:val="16"/>
                <w:szCs w:val="16"/>
              </w:rPr>
              <w:t>11</w:t>
            </w:r>
            <w:r w:rsidR="00F07D02" w:rsidRPr="006B1E36">
              <w:rPr>
                <w:rFonts w:ascii="Times New Roman" w:hAnsi="Times New Roman" w:cs="Times New Roman"/>
                <w:sz w:val="16"/>
                <w:szCs w:val="16"/>
              </w:rPr>
              <w:t xml:space="preserve"> – 1</w:t>
            </w:r>
            <w:r>
              <w:rPr>
                <w:rFonts w:ascii="Times New Roman" w:hAnsi="Times New Roman" w:cs="Times New Roman"/>
                <w:sz w:val="16"/>
                <w:szCs w:val="16"/>
              </w:rPr>
              <w:t>3</w:t>
            </w:r>
          </w:p>
        </w:tc>
      </w:tr>
      <w:tr w:rsidR="00F07D02" w:rsidRPr="006B1E36" w14:paraId="766FAD85" w14:textId="77777777" w:rsidTr="00F83F2D">
        <w:tc>
          <w:tcPr>
            <w:tcW w:w="1754" w:type="dxa"/>
            <w:vMerge w:val="restart"/>
          </w:tcPr>
          <w:p w14:paraId="10BBF746" w14:textId="77777777" w:rsidR="00F07D02" w:rsidRPr="006B1E36" w:rsidRDefault="00F07D02" w:rsidP="00F83F2D">
            <w:pPr>
              <w:tabs>
                <w:tab w:val="left" w:pos="5400"/>
              </w:tabs>
              <w:rPr>
                <w:rFonts w:ascii="Times New Roman" w:hAnsi="Times New Roman" w:cs="Times New Roman"/>
                <w:sz w:val="16"/>
                <w:szCs w:val="16"/>
              </w:rPr>
            </w:pPr>
            <w:bookmarkStart w:id="45" w:name="italic24"/>
            <w:r w:rsidRPr="006B1E36">
              <w:rPr>
                <w:rFonts w:ascii="Times New Roman" w:hAnsi="Times New Roman" w:cs="Times New Roman"/>
                <w:sz w:val="16"/>
                <w:szCs w:val="16"/>
              </w:rPr>
              <w:t>Statistical</w:t>
            </w:r>
            <w:bookmarkStart w:id="46" w:name="italic25"/>
            <w:bookmarkEnd w:id="45"/>
            <w:r w:rsidRPr="006B1E36">
              <w:rPr>
                <w:rFonts w:ascii="Times New Roman" w:hAnsi="Times New Roman" w:cs="Times New Roman"/>
                <w:sz w:val="16"/>
                <w:szCs w:val="16"/>
              </w:rPr>
              <w:t xml:space="preserve"> methods</w:t>
            </w:r>
            <w:bookmarkEnd w:id="46"/>
          </w:p>
        </w:tc>
        <w:tc>
          <w:tcPr>
            <w:tcW w:w="764" w:type="dxa"/>
            <w:vMerge w:val="restart"/>
          </w:tcPr>
          <w:p w14:paraId="1609F965"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12</w:t>
            </w:r>
          </w:p>
        </w:tc>
        <w:tc>
          <w:tcPr>
            <w:tcW w:w="8080" w:type="dxa"/>
          </w:tcPr>
          <w:p w14:paraId="17B15DAD"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a</w:t>
            </w:r>
            <w:r w:rsidRPr="006B1E36">
              <w:rPr>
                <w:rFonts w:ascii="Times New Roman" w:hAnsi="Times New Roman" w:cs="Times New Roman"/>
                <w:sz w:val="16"/>
                <w:szCs w:val="16"/>
              </w:rPr>
              <w:t>) Describe all statistical methods, including those used to control for confounding</w:t>
            </w:r>
          </w:p>
        </w:tc>
        <w:tc>
          <w:tcPr>
            <w:tcW w:w="283" w:type="dxa"/>
          </w:tcPr>
          <w:p w14:paraId="0A63825A"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268C7BA2" w14:textId="0AC4AFD3" w:rsidR="00F07D02" w:rsidRPr="006B1E36" w:rsidRDefault="0041055B" w:rsidP="00DC2EBF">
            <w:pPr>
              <w:tabs>
                <w:tab w:val="left" w:pos="5400"/>
              </w:tabs>
              <w:rPr>
                <w:rFonts w:ascii="Times New Roman" w:hAnsi="Times New Roman" w:cs="Times New Roman"/>
                <w:sz w:val="16"/>
                <w:szCs w:val="16"/>
              </w:rPr>
            </w:pPr>
            <w:r>
              <w:rPr>
                <w:rFonts w:ascii="Times New Roman" w:hAnsi="Times New Roman" w:cs="Times New Roman"/>
                <w:sz w:val="16"/>
                <w:szCs w:val="16"/>
              </w:rPr>
              <w:t>11</w:t>
            </w:r>
            <w:r w:rsidR="00F07D02" w:rsidRPr="006B1E36">
              <w:rPr>
                <w:rFonts w:ascii="Times New Roman" w:hAnsi="Times New Roman" w:cs="Times New Roman"/>
                <w:sz w:val="16"/>
                <w:szCs w:val="16"/>
              </w:rPr>
              <w:t xml:space="preserve"> – 1</w:t>
            </w:r>
            <w:r w:rsidR="008B2F8B">
              <w:rPr>
                <w:rFonts w:ascii="Times New Roman" w:hAnsi="Times New Roman" w:cs="Times New Roman"/>
                <w:sz w:val="16"/>
                <w:szCs w:val="16"/>
              </w:rPr>
              <w:t>4</w:t>
            </w:r>
          </w:p>
        </w:tc>
      </w:tr>
      <w:tr w:rsidR="00F07D02" w:rsidRPr="006B1E36" w14:paraId="58BE88D6" w14:textId="77777777" w:rsidTr="00F83F2D">
        <w:tc>
          <w:tcPr>
            <w:tcW w:w="1754" w:type="dxa"/>
            <w:vMerge/>
          </w:tcPr>
          <w:p w14:paraId="3560C5F2" w14:textId="77777777" w:rsidR="00F07D02" w:rsidRPr="006B1E36" w:rsidRDefault="00F07D02" w:rsidP="00F83F2D">
            <w:pPr>
              <w:tabs>
                <w:tab w:val="left" w:pos="5400"/>
              </w:tabs>
              <w:rPr>
                <w:rFonts w:ascii="Times New Roman" w:hAnsi="Times New Roman" w:cs="Times New Roman"/>
                <w:bCs/>
                <w:sz w:val="16"/>
                <w:szCs w:val="16"/>
              </w:rPr>
            </w:pPr>
            <w:bookmarkStart w:id="47" w:name="bold24" w:colFirst="0" w:colLast="0"/>
            <w:bookmarkStart w:id="48" w:name="italic26" w:colFirst="0" w:colLast="0"/>
          </w:p>
        </w:tc>
        <w:tc>
          <w:tcPr>
            <w:tcW w:w="764" w:type="dxa"/>
            <w:vMerge/>
          </w:tcPr>
          <w:p w14:paraId="5C96ADDA"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1B987557"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b</w:t>
            </w:r>
            <w:r w:rsidRPr="006B1E36">
              <w:rPr>
                <w:rFonts w:ascii="Times New Roman" w:hAnsi="Times New Roman" w:cs="Times New Roman"/>
                <w:sz w:val="16"/>
                <w:szCs w:val="16"/>
              </w:rPr>
              <w:t>) Describe any methods used to examine subgroups and interactions</w:t>
            </w:r>
          </w:p>
        </w:tc>
        <w:tc>
          <w:tcPr>
            <w:tcW w:w="283" w:type="dxa"/>
          </w:tcPr>
          <w:p w14:paraId="42DA48B9"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4B24AAF0" w14:textId="64200BDD" w:rsidR="00F07D02" w:rsidRPr="006B1E36" w:rsidRDefault="00F07D02" w:rsidP="00FE1A1C">
            <w:pPr>
              <w:tabs>
                <w:tab w:val="left" w:pos="5400"/>
              </w:tabs>
              <w:rPr>
                <w:rFonts w:ascii="Times New Roman" w:hAnsi="Times New Roman" w:cs="Times New Roman"/>
                <w:sz w:val="16"/>
                <w:szCs w:val="16"/>
              </w:rPr>
            </w:pPr>
            <w:r w:rsidRPr="006B1E36">
              <w:rPr>
                <w:rFonts w:ascii="Times New Roman" w:hAnsi="Times New Roman" w:cs="Times New Roman"/>
                <w:sz w:val="16"/>
                <w:szCs w:val="16"/>
              </w:rPr>
              <w:t>10 – 1</w:t>
            </w:r>
            <w:r w:rsidR="00DC2EBF">
              <w:rPr>
                <w:rFonts w:ascii="Times New Roman" w:hAnsi="Times New Roman" w:cs="Times New Roman"/>
                <w:sz w:val="16"/>
                <w:szCs w:val="16"/>
              </w:rPr>
              <w:t>1</w:t>
            </w:r>
          </w:p>
        </w:tc>
      </w:tr>
      <w:tr w:rsidR="00F07D02" w:rsidRPr="006B1E36" w14:paraId="4181FEEC" w14:textId="77777777" w:rsidTr="00F83F2D">
        <w:tc>
          <w:tcPr>
            <w:tcW w:w="1754" w:type="dxa"/>
            <w:vMerge/>
          </w:tcPr>
          <w:p w14:paraId="209456CE" w14:textId="77777777" w:rsidR="00F07D02" w:rsidRPr="006B1E36" w:rsidRDefault="00F07D02" w:rsidP="00F83F2D">
            <w:pPr>
              <w:tabs>
                <w:tab w:val="left" w:pos="5400"/>
              </w:tabs>
              <w:rPr>
                <w:rFonts w:ascii="Times New Roman" w:hAnsi="Times New Roman" w:cs="Times New Roman"/>
                <w:bCs/>
                <w:sz w:val="16"/>
                <w:szCs w:val="16"/>
              </w:rPr>
            </w:pPr>
            <w:bookmarkStart w:id="49" w:name="bold25" w:colFirst="0" w:colLast="0"/>
            <w:bookmarkStart w:id="50" w:name="italic27" w:colFirst="0" w:colLast="0"/>
            <w:bookmarkEnd w:id="47"/>
            <w:bookmarkEnd w:id="48"/>
          </w:p>
        </w:tc>
        <w:tc>
          <w:tcPr>
            <w:tcW w:w="764" w:type="dxa"/>
            <w:vMerge/>
          </w:tcPr>
          <w:p w14:paraId="75D2E73D"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36FDF729"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c</w:t>
            </w:r>
            <w:r w:rsidRPr="006B1E36">
              <w:rPr>
                <w:rFonts w:ascii="Times New Roman" w:hAnsi="Times New Roman" w:cs="Times New Roman"/>
                <w:sz w:val="16"/>
                <w:szCs w:val="16"/>
              </w:rPr>
              <w:t>) Explain how missing data were addressed</w:t>
            </w:r>
          </w:p>
        </w:tc>
        <w:tc>
          <w:tcPr>
            <w:tcW w:w="283" w:type="dxa"/>
          </w:tcPr>
          <w:p w14:paraId="47FFBE3B"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3931AB36" w14:textId="677CE5CB" w:rsidR="00F07D02" w:rsidRPr="006B1E36" w:rsidRDefault="0041055B" w:rsidP="00FE1A1C">
            <w:pPr>
              <w:tabs>
                <w:tab w:val="left" w:pos="5400"/>
              </w:tabs>
              <w:rPr>
                <w:rFonts w:ascii="Times New Roman" w:hAnsi="Times New Roman" w:cs="Times New Roman"/>
                <w:sz w:val="16"/>
                <w:szCs w:val="16"/>
              </w:rPr>
            </w:pPr>
            <w:r>
              <w:rPr>
                <w:rFonts w:ascii="Times New Roman" w:hAnsi="Times New Roman" w:cs="Times New Roman"/>
                <w:sz w:val="16"/>
                <w:szCs w:val="16"/>
              </w:rPr>
              <w:t>-</w:t>
            </w:r>
          </w:p>
        </w:tc>
      </w:tr>
      <w:tr w:rsidR="00F07D02" w:rsidRPr="006B1E36" w14:paraId="06B70F88" w14:textId="77777777" w:rsidTr="00F83F2D">
        <w:tc>
          <w:tcPr>
            <w:tcW w:w="1754" w:type="dxa"/>
            <w:vMerge/>
          </w:tcPr>
          <w:p w14:paraId="331D8870" w14:textId="77777777" w:rsidR="00F07D02" w:rsidRPr="006B1E36" w:rsidRDefault="00F07D02" w:rsidP="00F83F2D">
            <w:pPr>
              <w:tabs>
                <w:tab w:val="left" w:pos="5400"/>
              </w:tabs>
              <w:rPr>
                <w:rFonts w:ascii="Times New Roman" w:hAnsi="Times New Roman" w:cs="Times New Roman"/>
                <w:bCs/>
                <w:sz w:val="16"/>
                <w:szCs w:val="16"/>
              </w:rPr>
            </w:pPr>
            <w:bookmarkStart w:id="51" w:name="bold26" w:colFirst="0" w:colLast="0"/>
            <w:bookmarkStart w:id="52" w:name="italic28" w:colFirst="0" w:colLast="0"/>
            <w:bookmarkEnd w:id="49"/>
            <w:bookmarkEnd w:id="50"/>
          </w:p>
        </w:tc>
        <w:tc>
          <w:tcPr>
            <w:tcW w:w="764" w:type="dxa"/>
            <w:vMerge/>
          </w:tcPr>
          <w:p w14:paraId="0F080F53"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4340A670"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d</w:t>
            </w:r>
            <w:r w:rsidRPr="006B1E36">
              <w:rPr>
                <w:rFonts w:ascii="Times New Roman" w:hAnsi="Times New Roman" w:cs="Times New Roman"/>
                <w:sz w:val="16"/>
                <w:szCs w:val="16"/>
              </w:rPr>
              <w:t xml:space="preserve">) </w:t>
            </w:r>
            <w:r w:rsidRPr="006B1E36">
              <w:rPr>
                <w:rFonts w:ascii="Times New Roman" w:hAnsi="Times New Roman" w:cs="Times New Roman"/>
                <w:bCs/>
                <w:i/>
                <w:sz w:val="16"/>
                <w:szCs w:val="16"/>
              </w:rPr>
              <w:t>Cohort study</w:t>
            </w:r>
            <w:r w:rsidRPr="006B1E36">
              <w:rPr>
                <w:rFonts w:ascii="Times New Roman" w:hAnsi="Times New Roman" w:cs="Times New Roman"/>
                <w:sz w:val="16"/>
                <w:szCs w:val="16"/>
              </w:rPr>
              <w:t>—If applicable, explain how loss to follow-up was addressed</w:t>
            </w:r>
          </w:p>
        </w:tc>
        <w:tc>
          <w:tcPr>
            <w:tcW w:w="283" w:type="dxa"/>
          </w:tcPr>
          <w:p w14:paraId="223DF4E0"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 xml:space="preserve"> </w:t>
            </w:r>
          </w:p>
        </w:tc>
        <w:tc>
          <w:tcPr>
            <w:tcW w:w="2127" w:type="dxa"/>
          </w:tcPr>
          <w:p w14:paraId="3DE7F537" w14:textId="4BB273B9" w:rsidR="00F07D02" w:rsidRPr="006B1E36" w:rsidRDefault="0041055B" w:rsidP="00FE1A1C">
            <w:pPr>
              <w:tabs>
                <w:tab w:val="left" w:pos="5400"/>
              </w:tabs>
              <w:rPr>
                <w:rFonts w:ascii="Times New Roman" w:hAnsi="Times New Roman" w:cs="Times New Roman"/>
                <w:sz w:val="16"/>
                <w:szCs w:val="16"/>
              </w:rPr>
            </w:pPr>
            <w:r>
              <w:rPr>
                <w:rFonts w:ascii="Times New Roman" w:hAnsi="Times New Roman" w:cs="Times New Roman"/>
                <w:sz w:val="16"/>
                <w:szCs w:val="16"/>
              </w:rPr>
              <w:t>13</w:t>
            </w:r>
          </w:p>
        </w:tc>
      </w:tr>
      <w:tr w:rsidR="00F07D02" w:rsidRPr="006B1E36" w14:paraId="36EC019A" w14:textId="77777777" w:rsidTr="00F83F2D">
        <w:tc>
          <w:tcPr>
            <w:tcW w:w="1754" w:type="dxa"/>
            <w:vMerge/>
          </w:tcPr>
          <w:p w14:paraId="37DB9200" w14:textId="77777777" w:rsidR="00F07D02" w:rsidRPr="006B1E36" w:rsidRDefault="00F07D02" w:rsidP="00F83F2D">
            <w:pPr>
              <w:tabs>
                <w:tab w:val="left" w:pos="5400"/>
              </w:tabs>
              <w:rPr>
                <w:rFonts w:ascii="Times New Roman" w:hAnsi="Times New Roman" w:cs="Times New Roman"/>
                <w:bCs/>
                <w:sz w:val="16"/>
                <w:szCs w:val="16"/>
              </w:rPr>
            </w:pPr>
            <w:bookmarkStart w:id="53" w:name="bold27" w:colFirst="0" w:colLast="0"/>
            <w:bookmarkStart w:id="54" w:name="italic29" w:colFirst="0" w:colLast="0"/>
            <w:bookmarkEnd w:id="51"/>
            <w:bookmarkEnd w:id="52"/>
          </w:p>
        </w:tc>
        <w:tc>
          <w:tcPr>
            <w:tcW w:w="764" w:type="dxa"/>
            <w:vMerge/>
          </w:tcPr>
          <w:p w14:paraId="7D7CC950"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3743EE8F"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u w:val="single"/>
              </w:rPr>
              <w:t>e</w:t>
            </w:r>
            <w:r w:rsidRPr="006B1E36">
              <w:rPr>
                <w:rFonts w:ascii="Times New Roman" w:hAnsi="Times New Roman" w:cs="Times New Roman"/>
                <w:sz w:val="16"/>
                <w:szCs w:val="16"/>
              </w:rPr>
              <w:t>) Describe any sensitivity analyses</w:t>
            </w:r>
          </w:p>
        </w:tc>
        <w:tc>
          <w:tcPr>
            <w:tcW w:w="283" w:type="dxa"/>
          </w:tcPr>
          <w:p w14:paraId="4423BE63"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2A4BBF06" w14:textId="77777777" w:rsidR="00F07D02" w:rsidRPr="006B1E36" w:rsidRDefault="00F07D02" w:rsidP="00FE1A1C">
            <w:pPr>
              <w:tabs>
                <w:tab w:val="left" w:pos="5400"/>
              </w:tabs>
              <w:rPr>
                <w:rFonts w:ascii="Times New Roman" w:hAnsi="Times New Roman" w:cs="Times New Roman"/>
                <w:sz w:val="16"/>
                <w:szCs w:val="16"/>
              </w:rPr>
            </w:pPr>
            <w:r w:rsidRPr="006B1E36">
              <w:rPr>
                <w:rFonts w:ascii="Times New Roman" w:hAnsi="Times New Roman" w:cs="Times New Roman"/>
                <w:sz w:val="16"/>
                <w:szCs w:val="16"/>
              </w:rPr>
              <w:t>x</w:t>
            </w:r>
          </w:p>
        </w:tc>
      </w:tr>
      <w:bookmarkEnd w:id="53"/>
      <w:bookmarkEnd w:id="54"/>
      <w:tr w:rsidR="00F07D02" w:rsidRPr="006B1E36" w14:paraId="66254190" w14:textId="77777777" w:rsidTr="00F83F2D">
        <w:tc>
          <w:tcPr>
            <w:tcW w:w="13008" w:type="dxa"/>
            <w:gridSpan w:val="5"/>
          </w:tcPr>
          <w:p w14:paraId="1706422C" w14:textId="77777777" w:rsidR="00F07D02" w:rsidRPr="006B1E36" w:rsidRDefault="00F07D02" w:rsidP="00FE1A1C">
            <w:pPr>
              <w:pStyle w:val="TableSubHead"/>
              <w:tabs>
                <w:tab w:val="left" w:pos="5400"/>
              </w:tabs>
              <w:rPr>
                <w:sz w:val="16"/>
                <w:szCs w:val="16"/>
              </w:rPr>
            </w:pPr>
            <w:r w:rsidRPr="006B1E36">
              <w:rPr>
                <w:sz w:val="16"/>
                <w:szCs w:val="16"/>
              </w:rPr>
              <w:t>Results</w:t>
            </w:r>
          </w:p>
        </w:tc>
      </w:tr>
      <w:tr w:rsidR="00F07D02" w:rsidRPr="006B1E36" w14:paraId="0BFDA8BE" w14:textId="77777777" w:rsidTr="00F83F2D">
        <w:tc>
          <w:tcPr>
            <w:tcW w:w="1754" w:type="dxa"/>
            <w:vMerge w:val="restart"/>
          </w:tcPr>
          <w:p w14:paraId="3E511844" w14:textId="77777777" w:rsidR="00F07D02" w:rsidRPr="006B1E36" w:rsidRDefault="00F07D02" w:rsidP="00F83F2D">
            <w:pPr>
              <w:tabs>
                <w:tab w:val="left" w:pos="5400"/>
              </w:tabs>
              <w:rPr>
                <w:rFonts w:ascii="Times New Roman" w:hAnsi="Times New Roman" w:cs="Times New Roman"/>
                <w:bCs/>
                <w:sz w:val="16"/>
                <w:szCs w:val="16"/>
              </w:rPr>
            </w:pPr>
            <w:bookmarkStart w:id="55" w:name="bold29"/>
            <w:bookmarkStart w:id="56" w:name="italic31"/>
            <w:r w:rsidRPr="006B1E36">
              <w:rPr>
                <w:rFonts w:ascii="Times New Roman" w:hAnsi="Times New Roman" w:cs="Times New Roman"/>
                <w:bCs/>
                <w:sz w:val="16"/>
                <w:szCs w:val="16"/>
              </w:rPr>
              <w:t>Participants</w:t>
            </w:r>
            <w:bookmarkEnd w:id="55"/>
            <w:bookmarkEnd w:id="56"/>
          </w:p>
        </w:tc>
        <w:tc>
          <w:tcPr>
            <w:tcW w:w="764" w:type="dxa"/>
            <w:vMerge w:val="restart"/>
          </w:tcPr>
          <w:p w14:paraId="481CB235"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13</w:t>
            </w:r>
            <w:bookmarkStart w:id="57" w:name="bold30"/>
            <w:r w:rsidRPr="006B1E36">
              <w:rPr>
                <w:rFonts w:ascii="Times New Roman" w:hAnsi="Times New Roman" w:cs="Times New Roman"/>
                <w:bCs/>
                <w:sz w:val="16"/>
                <w:szCs w:val="16"/>
              </w:rPr>
              <w:t>*</w:t>
            </w:r>
            <w:bookmarkEnd w:id="57"/>
          </w:p>
        </w:tc>
        <w:tc>
          <w:tcPr>
            <w:tcW w:w="8080" w:type="dxa"/>
          </w:tcPr>
          <w:p w14:paraId="0FED7C5D" w14:textId="5B4A7C63"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(a) Report numbers of individuals at each stage of study—</w:t>
            </w:r>
            <w:r w:rsidR="008D5C8D" w:rsidRPr="006B1E36">
              <w:rPr>
                <w:rFonts w:ascii="Times New Roman" w:hAnsi="Times New Roman" w:cs="Times New Roman"/>
                <w:sz w:val="16"/>
                <w:szCs w:val="16"/>
              </w:rPr>
              <w:t>e.g.</w:t>
            </w:r>
            <w:r w:rsidRPr="006B1E36">
              <w:rPr>
                <w:rFonts w:ascii="Times New Roman" w:hAnsi="Times New Roman" w:cs="Times New Roman"/>
                <w:sz w:val="16"/>
                <w:szCs w:val="16"/>
              </w:rPr>
              <w:t xml:space="preserve"> numbers potentially eligible, examined for eligibility, confirmed eligible, included in the study, completing follow-up, and analysed</w:t>
            </w:r>
          </w:p>
        </w:tc>
        <w:tc>
          <w:tcPr>
            <w:tcW w:w="283" w:type="dxa"/>
          </w:tcPr>
          <w:p w14:paraId="24C8BED9"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444E541D" w14:textId="4BC3B475" w:rsidR="00F07D02" w:rsidRPr="006B1E36" w:rsidRDefault="007C4564" w:rsidP="00DC2EBF">
            <w:pPr>
              <w:tabs>
                <w:tab w:val="left" w:pos="5400"/>
              </w:tabs>
              <w:rPr>
                <w:rFonts w:ascii="Times New Roman" w:hAnsi="Times New Roman" w:cs="Times New Roman"/>
                <w:sz w:val="16"/>
                <w:szCs w:val="16"/>
              </w:rPr>
            </w:pPr>
            <w:r w:rsidRPr="006B1E36">
              <w:rPr>
                <w:rFonts w:ascii="Times New Roman" w:hAnsi="Times New Roman" w:cs="Times New Roman"/>
                <w:sz w:val="16"/>
                <w:szCs w:val="16"/>
              </w:rPr>
              <w:t>1</w:t>
            </w:r>
            <w:r w:rsidR="008B2F8B">
              <w:rPr>
                <w:rFonts w:ascii="Times New Roman" w:hAnsi="Times New Roman" w:cs="Times New Roman"/>
                <w:sz w:val="16"/>
                <w:szCs w:val="16"/>
              </w:rPr>
              <w:t>5</w:t>
            </w:r>
            <w:r w:rsidR="00F07D02" w:rsidRPr="006B1E36">
              <w:rPr>
                <w:rFonts w:ascii="Times New Roman" w:hAnsi="Times New Roman" w:cs="Times New Roman"/>
                <w:sz w:val="16"/>
                <w:szCs w:val="16"/>
              </w:rPr>
              <w:t xml:space="preserve">, </w:t>
            </w:r>
            <w:r w:rsidRPr="006B1E36">
              <w:rPr>
                <w:rFonts w:ascii="Times New Roman" w:hAnsi="Times New Roman" w:cs="Times New Roman"/>
                <w:sz w:val="16"/>
                <w:szCs w:val="16"/>
              </w:rPr>
              <w:t>fig.1</w:t>
            </w:r>
          </w:p>
        </w:tc>
      </w:tr>
      <w:tr w:rsidR="00F07D02" w:rsidRPr="006B1E36" w14:paraId="3AE73B83" w14:textId="77777777" w:rsidTr="00F83F2D">
        <w:tc>
          <w:tcPr>
            <w:tcW w:w="1754" w:type="dxa"/>
            <w:vMerge/>
          </w:tcPr>
          <w:p w14:paraId="1D3F2A16" w14:textId="77777777" w:rsidR="00F07D02" w:rsidRPr="006B1E36" w:rsidRDefault="00F07D02" w:rsidP="00F83F2D">
            <w:pPr>
              <w:tabs>
                <w:tab w:val="left" w:pos="5400"/>
              </w:tabs>
              <w:rPr>
                <w:rFonts w:ascii="Times New Roman" w:hAnsi="Times New Roman" w:cs="Times New Roman"/>
                <w:bCs/>
                <w:sz w:val="16"/>
                <w:szCs w:val="16"/>
              </w:rPr>
            </w:pPr>
            <w:bookmarkStart w:id="58" w:name="bold31" w:colFirst="0" w:colLast="0"/>
            <w:bookmarkStart w:id="59" w:name="italic32" w:colFirst="0" w:colLast="0"/>
          </w:p>
        </w:tc>
        <w:tc>
          <w:tcPr>
            <w:tcW w:w="764" w:type="dxa"/>
            <w:vMerge/>
          </w:tcPr>
          <w:p w14:paraId="1B3E5627"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417BC692"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(b) Give reasons for non-participation at each stage</w:t>
            </w:r>
          </w:p>
        </w:tc>
        <w:tc>
          <w:tcPr>
            <w:tcW w:w="283" w:type="dxa"/>
          </w:tcPr>
          <w:p w14:paraId="447DB5EA"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25B8BAE9" w14:textId="3DA854A4" w:rsidR="00F07D02" w:rsidRPr="006B1E36" w:rsidRDefault="008B2F8B" w:rsidP="00FE1A1C">
            <w:pPr>
              <w:tabs>
                <w:tab w:val="left" w:pos="5400"/>
              </w:tabs>
              <w:rPr>
                <w:rFonts w:ascii="Times New Roman" w:hAnsi="Times New Roman" w:cs="Times New Roman"/>
                <w:sz w:val="16"/>
                <w:szCs w:val="16"/>
              </w:rPr>
            </w:pPr>
            <w:r>
              <w:rPr>
                <w:rFonts w:ascii="Times New Roman" w:hAnsi="Times New Roman" w:cs="Times New Roman"/>
                <w:sz w:val="16"/>
                <w:szCs w:val="16"/>
              </w:rPr>
              <w:t>15</w:t>
            </w:r>
            <w:r w:rsidR="007C4564" w:rsidRPr="006B1E36">
              <w:rPr>
                <w:rFonts w:ascii="Times New Roman" w:hAnsi="Times New Roman" w:cs="Times New Roman"/>
                <w:sz w:val="16"/>
                <w:szCs w:val="16"/>
              </w:rPr>
              <w:t>, fig.1</w:t>
            </w:r>
          </w:p>
        </w:tc>
      </w:tr>
      <w:tr w:rsidR="00F07D02" w:rsidRPr="006B1E36" w14:paraId="0BED02C1" w14:textId="77777777" w:rsidTr="00F83F2D">
        <w:tc>
          <w:tcPr>
            <w:tcW w:w="1754" w:type="dxa"/>
            <w:vMerge/>
          </w:tcPr>
          <w:p w14:paraId="53E2D346" w14:textId="77777777" w:rsidR="00F07D02" w:rsidRPr="006B1E36" w:rsidRDefault="00F07D02" w:rsidP="00F83F2D">
            <w:pPr>
              <w:tabs>
                <w:tab w:val="left" w:pos="5400"/>
              </w:tabs>
              <w:rPr>
                <w:rFonts w:ascii="Times New Roman" w:hAnsi="Times New Roman" w:cs="Times New Roman"/>
                <w:bCs/>
                <w:sz w:val="16"/>
                <w:szCs w:val="16"/>
              </w:rPr>
            </w:pPr>
            <w:bookmarkStart w:id="60" w:name="bold32" w:colFirst="0" w:colLast="0"/>
            <w:bookmarkStart w:id="61" w:name="italic33" w:colFirst="0" w:colLast="0"/>
            <w:bookmarkEnd w:id="58"/>
            <w:bookmarkEnd w:id="59"/>
          </w:p>
        </w:tc>
        <w:tc>
          <w:tcPr>
            <w:tcW w:w="764" w:type="dxa"/>
            <w:vMerge/>
          </w:tcPr>
          <w:p w14:paraId="3FD01798"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2D260307" w14:textId="77777777" w:rsidR="00F07D02" w:rsidRPr="006B1E36" w:rsidRDefault="00F07D02" w:rsidP="00F83F2D">
            <w:pPr>
              <w:tabs>
                <w:tab w:val="left" w:pos="5400"/>
              </w:tabs>
              <w:rPr>
                <w:rFonts w:ascii="Times New Roman" w:hAnsi="Times New Roman" w:cs="Times New Roman"/>
                <w:sz w:val="16"/>
                <w:szCs w:val="16"/>
              </w:rPr>
            </w:pPr>
            <w:bookmarkStart w:id="62" w:name="OLE_LINK4"/>
            <w:r w:rsidRPr="006B1E36">
              <w:rPr>
                <w:rFonts w:ascii="Times New Roman" w:hAnsi="Times New Roman" w:cs="Times New Roman"/>
                <w:sz w:val="16"/>
                <w:szCs w:val="16"/>
              </w:rPr>
              <w:t>(c) Consider use of a flow diagram</w:t>
            </w:r>
            <w:bookmarkEnd w:id="62"/>
          </w:p>
        </w:tc>
        <w:tc>
          <w:tcPr>
            <w:tcW w:w="283" w:type="dxa"/>
          </w:tcPr>
          <w:p w14:paraId="264EF118"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3D83FF7C" w14:textId="13BAFD87" w:rsidR="00F07D02" w:rsidRPr="006B1E36" w:rsidRDefault="007C4564" w:rsidP="00FE1A1C">
            <w:pPr>
              <w:tabs>
                <w:tab w:val="left" w:pos="5400"/>
              </w:tabs>
              <w:rPr>
                <w:rFonts w:ascii="Times New Roman" w:hAnsi="Times New Roman" w:cs="Times New Roman"/>
                <w:sz w:val="16"/>
                <w:szCs w:val="16"/>
              </w:rPr>
            </w:pPr>
            <w:r w:rsidRPr="006B1E36">
              <w:rPr>
                <w:rFonts w:ascii="Times New Roman" w:hAnsi="Times New Roman" w:cs="Times New Roman"/>
                <w:sz w:val="16"/>
                <w:szCs w:val="16"/>
              </w:rPr>
              <w:t>fig.1</w:t>
            </w:r>
          </w:p>
        </w:tc>
      </w:tr>
      <w:tr w:rsidR="00F07D02" w:rsidRPr="006B1E36" w14:paraId="619E6C25" w14:textId="77777777" w:rsidTr="00F83F2D">
        <w:tc>
          <w:tcPr>
            <w:tcW w:w="1754" w:type="dxa"/>
            <w:vMerge w:val="restart"/>
          </w:tcPr>
          <w:p w14:paraId="1E8F5D43" w14:textId="77777777" w:rsidR="00F07D02" w:rsidRPr="006B1E36" w:rsidRDefault="00F07D02" w:rsidP="00F83F2D">
            <w:pPr>
              <w:tabs>
                <w:tab w:val="left" w:pos="5400"/>
              </w:tabs>
              <w:rPr>
                <w:rFonts w:ascii="Times New Roman" w:hAnsi="Times New Roman" w:cs="Times New Roman"/>
                <w:bCs/>
                <w:sz w:val="16"/>
                <w:szCs w:val="16"/>
              </w:rPr>
            </w:pPr>
            <w:bookmarkStart w:id="63" w:name="bold33"/>
            <w:bookmarkStart w:id="64" w:name="italic34"/>
            <w:bookmarkEnd w:id="60"/>
            <w:bookmarkEnd w:id="61"/>
            <w:r w:rsidRPr="006B1E36">
              <w:rPr>
                <w:rFonts w:ascii="Times New Roman" w:hAnsi="Times New Roman" w:cs="Times New Roman"/>
                <w:bCs/>
                <w:sz w:val="16"/>
                <w:szCs w:val="16"/>
              </w:rPr>
              <w:t xml:space="preserve">Descriptive </w:t>
            </w:r>
            <w:bookmarkStart w:id="65" w:name="bold34"/>
            <w:bookmarkStart w:id="66" w:name="italic35"/>
            <w:bookmarkEnd w:id="63"/>
            <w:bookmarkEnd w:id="64"/>
            <w:r w:rsidRPr="006B1E36">
              <w:rPr>
                <w:rFonts w:ascii="Times New Roman" w:hAnsi="Times New Roman" w:cs="Times New Roman"/>
                <w:bCs/>
                <w:sz w:val="16"/>
                <w:szCs w:val="16"/>
              </w:rPr>
              <w:t>data</w:t>
            </w:r>
            <w:bookmarkEnd w:id="65"/>
            <w:bookmarkEnd w:id="66"/>
          </w:p>
        </w:tc>
        <w:tc>
          <w:tcPr>
            <w:tcW w:w="764" w:type="dxa"/>
            <w:vMerge w:val="restart"/>
          </w:tcPr>
          <w:p w14:paraId="7CF9A130"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14</w:t>
            </w:r>
            <w:bookmarkStart w:id="67" w:name="bold35"/>
            <w:r w:rsidRPr="006B1E36">
              <w:rPr>
                <w:rFonts w:ascii="Times New Roman" w:hAnsi="Times New Roman" w:cs="Times New Roman"/>
                <w:bCs/>
                <w:sz w:val="16"/>
                <w:szCs w:val="16"/>
              </w:rPr>
              <w:t>*</w:t>
            </w:r>
            <w:bookmarkEnd w:id="67"/>
          </w:p>
        </w:tc>
        <w:tc>
          <w:tcPr>
            <w:tcW w:w="8080" w:type="dxa"/>
          </w:tcPr>
          <w:p w14:paraId="0FA9A414" w14:textId="0C6CEA2D"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(a) Give characteristics of study participants (</w:t>
            </w:r>
            <w:r w:rsidR="008D5C8D" w:rsidRPr="006B1E36">
              <w:rPr>
                <w:rFonts w:ascii="Times New Roman" w:hAnsi="Times New Roman" w:cs="Times New Roman"/>
                <w:sz w:val="16"/>
                <w:szCs w:val="16"/>
              </w:rPr>
              <w:t>e.g.</w:t>
            </w:r>
            <w:r w:rsidRPr="006B1E36">
              <w:rPr>
                <w:rFonts w:ascii="Times New Roman" w:hAnsi="Times New Roman" w:cs="Times New Roman"/>
                <w:sz w:val="16"/>
                <w:szCs w:val="16"/>
              </w:rPr>
              <w:t xml:space="preserve"> demographic, clinical, social) and information on exposures and potential confounders</w:t>
            </w:r>
          </w:p>
        </w:tc>
        <w:tc>
          <w:tcPr>
            <w:tcW w:w="283" w:type="dxa"/>
          </w:tcPr>
          <w:p w14:paraId="7A084DA2"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2B972CCD" w14:textId="2D75F7C9" w:rsidR="00F07D02" w:rsidRPr="006B1E36" w:rsidRDefault="008B2F8B" w:rsidP="00DC2EBF">
            <w:pPr>
              <w:tabs>
                <w:tab w:val="left" w:pos="5400"/>
              </w:tabs>
              <w:ind w:left="5400" w:hanging="5400"/>
              <w:rPr>
                <w:rFonts w:ascii="Times New Roman" w:hAnsi="Times New Roman" w:cs="Times New Roman"/>
                <w:sz w:val="16"/>
                <w:szCs w:val="16"/>
              </w:rPr>
            </w:pPr>
            <w:r>
              <w:rPr>
                <w:rFonts w:ascii="Times New Roman" w:hAnsi="Times New Roman" w:cs="Times New Roman"/>
                <w:sz w:val="16"/>
                <w:szCs w:val="16"/>
              </w:rPr>
              <w:t xml:space="preserve">15 </w:t>
            </w:r>
            <w:r w:rsidRPr="006B1E36">
              <w:rPr>
                <w:rFonts w:ascii="Times New Roman" w:hAnsi="Times New Roman" w:cs="Times New Roman"/>
                <w:sz w:val="16"/>
                <w:szCs w:val="16"/>
              </w:rPr>
              <w:t>–</w:t>
            </w:r>
            <w:r>
              <w:rPr>
                <w:rFonts w:ascii="Times New Roman" w:hAnsi="Times New Roman" w:cs="Times New Roman"/>
                <w:sz w:val="16"/>
                <w:szCs w:val="16"/>
              </w:rPr>
              <w:t xml:space="preserve"> 17</w:t>
            </w:r>
            <w:r w:rsidR="00F877E5">
              <w:rPr>
                <w:rFonts w:ascii="Times New Roman" w:hAnsi="Times New Roman" w:cs="Times New Roman"/>
                <w:sz w:val="16"/>
                <w:szCs w:val="16"/>
              </w:rPr>
              <w:t>,</w:t>
            </w:r>
            <w:r w:rsidR="00DC2EBF">
              <w:rPr>
                <w:rFonts w:ascii="Times New Roman" w:hAnsi="Times New Roman" w:cs="Times New Roman"/>
                <w:sz w:val="16"/>
                <w:szCs w:val="16"/>
              </w:rPr>
              <w:t xml:space="preserve"> tab 1, eTab 3</w:t>
            </w:r>
          </w:p>
        </w:tc>
      </w:tr>
      <w:tr w:rsidR="00F07D02" w:rsidRPr="006B1E36" w14:paraId="7A89A79F" w14:textId="77777777" w:rsidTr="00F83F2D">
        <w:tc>
          <w:tcPr>
            <w:tcW w:w="1754" w:type="dxa"/>
            <w:vMerge/>
          </w:tcPr>
          <w:p w14:paraId="15A79FB6" w14:textId="77777777" w:rsidR="00F07D02" w:rsidRPr="006B1E36" w:rsidRDefault="00F07D02" w:rsidP="00F83F2D">
            <w:pPr>
              <w:tabs>
                <w:tab w:val="left" w:pos="5400"/>
              </w:tabs>
              <w:rPr>
                <w:rFonts w:ascii="Times New Roman" w:hAnsi="Times New Roman" w:cs="Times New Roman"/>
                <w:bCs/>
                <w:sz w:val="16"/>
                <w:szCs w:val="16"/>
              </w:rPr>
            </w:pPr>
            <w:bookmarkStart w:id="68" w:name="bold36" w:colFirst="0" w:colLast="0"/>
            <w:bookmarkStart w:id="69" w:name="italic36" w:colFirst="0" w:colLast="0"/>
          </w:p>
        </w:tc>
        <w:tc>
          <w:tcPr>
            <w:tcW w:w="764" w:type="dxa"/>
            <w:vMerge/>
          </w:tcPr>
          <w:p w14:paraId="5AA6BB8B"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4975A6B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(b) Indicate number of participants with missing data for each variable of interest</w:t>
            </w:r>
          </w:p>
        </w:tc>
        <w:tc>
          <w:tcPr>
            <w:tcW w:w="283" w:type="dxa"/>
          </w:tcPr>
          <w:p w14:paraId="41890DC0"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41E147BB" w14:textId="763EB0F6" w:rsidR="00F07D02" w:rsidRPr="006B1E36" w:rsidRDefault="007C4564" w:rsidP="00FE1A1C">
            <w:pPr>
              <w:tabs>
                <w:tab w:val="left" w:pos="5400"/>
              </w:tabs>
              <w:rPr>
                <w:rFonts w:ascii="Times New Roman" w:hAnsi="Times New Roman" w:cs="Times New Roman"/>
                <w:sz w:val="16"/>
                <w:szCs w:val="16"/>
              </w:rPr>
            </w:pPr>
            <w:r w:rsidRPr="006B1E36">
              <w:rPr>
                <w:rFonts w:ascii="Times New Roman" w:hAnsi="Times New Roman" w:cs="Times New Roman"/>
                <w:sz w:val="16"/>
                <w:szCs w:val="16"/>
              </w:rPr>
              <w:t>tab 1 – 4</w:t>
            </w:r>
            <w:r w:rsidR="008B2F8B">
              <w:rPr>
                <w:rFonts w:ascii="Times New Roman" w:hAnsi="Times New Roman" w:cs="Times New Roman"/>
                <w:sz w:val="16"/>
                <w:szCs w:val="16"/>
              </w:rPr>
              <w:t xml:space="preserve">, eTab </w:t>
            </w:r>
            <w:r w:rsidR="0041055B">
              <w:rPr>
                <w:rFonts w:ascii="Times New Roman" w:hAnsi="Times New Roman" w:cs="Times New Roman"/>
                <w:sz w:val="16"/>
                <w:szCs w:val="16"/>
              </w:rPr>
              <w:t>4</w:t>
            </w:r>
            <w:r w:rsidR="008B2F8B">
              <w:rPr>
                <w:rFonts w:ascii="Times New Roman" w:hAnsi="Times New Roman" w:cs="Times New Roman"/>
                <w:sz w:val="16"/>
                <w:szCs w:val="16"/>
              </w:rPr>
              <w:t xml:space="preserve">, 6 </w:t>
            </w:r>
            <w:r w:rsidR="008B2F8B" w:rsidRPr="006B1E36">
              <w:rPr>
                <w:rFonts w:ascii="Times New Roman" w:hAnsi="Times New Roman" w:cs="Times New Roman"/>
                <w:sz w:val="16"/>
                <w:szCs w:val="16"/>
              </w:rPr>
              <w:t xml:space="preserve"> –</w:t>
            </w:r>
            <w:r w:rsidR="008B2F8B">
              <w:rPr>
                <w:rFonts w:ascii="Times New Roman" w:hAnsi="Times New Roman" w:cs="Times New Roman"/>
                <w:sz w:val="16"/>
                <w:szCs w:val="16"/>
              </w:rPr>
              <w:t xml:space="preserve"> 8</w:t>
            </w:r>
          </w:p>
        </w:tc>
      </w:tr>
      <w:tr w:rsidR="00F07D02" w:rsidRPr="006B1E36" w14:paraId="4D7C0F18" w14:textId="77777777" w:rsidTr="00F83F2D">
        <w:tc>
          <w:tcPr>
            <w:tcW w:w="1754" w:type="dxa"/>
            <w:vMerge/>
          </w:tcPr>
          <w:p w14:paraId="0DF08509" w14:textId="77777777" w:rsidR="00F07D02" w:rsidRPr="006B1E36" w:rsidRDefault="00F07D02" w:rsidP="00F83F2D">
            <w:pPr>
              <w:tabs>
                <w:tab w:val="left" w:pos="5400"/>
              </w:tabs>
              <w:rPr>
                <w:rFonts w:ascii="Times New Roman" w:hAnsi="Times New Roman" w:cs="Times New Roman"/>
                <w:bCs/>
                <w:sz w:val="16"/>
                <w:szCs w:val="16"/>
              </w:rPr>
            </w:pPr>
            <w:bookmarkStart w:id="70" w:name="bold37" w:colFirst="0" w:colLast="0"/>
            <w:bookmarkStart w:id="71" w:name="italic37" w:colFirst="0" w:colLast="0"/>
            <w:bookmarkEnd w:id="68"/>
            <w:bookmarkEnd w:id="69"/>
          </w:p>
        </w:tc>
        <w:tc>
          <w:tcPr>
            <w:tcW w:w="764" w:type="dxa"/>
            <w:vMerge/>
          </w:tcPr>
          <w:p w14:paraId="5F2C70ED"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46F518F3" w14:textId="6E66B43B"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 xml:space="preserve">(c) </w:t>
            </w:r>
            <w:r w:rsidRPr="006B1E36">
              <w:rPr>
                <w:rFonts w:ascii="Times New Roman" w:hAnsi="Times New Roman" w:cs="Times New Roman"/>
                <w:i/>
                <w:sz w:val="16"/>
                <w:szCs w:val="16"/>
              </w:rPr>
              <w:t>Cohort study</w:t>
            </w:r>
            <w:r w:rsidRPr="006B1E36">
              <w:rPr>
                <w:rFonts w:ascii="Times New Roman" w:hAnsi="Times New Roman" w:cs="Times New Roman"/>
                <w:sz w:val="16"/>
                <w:szCs w:val="16"/>
              </w:rPr>
              <w:t>—Summarise follow-up time (</w:t>
            </w:r>
            <w:r w:rsidR="008D5C8D" w:rsidRPr="006B1E36">
              <w:rPr>
                <w:rFonts w:ascii="Times New Roman" w:hAnsi="Times New Roman" w:cs="Times New Roman"/>
                <w:sz w:val="16"/>
                <w:szCs w:val="16"/>
              </w:rPr>
              <w:t>e.g.</w:t>
            </w:r>
            <w:r w:rsidRPr="006B1E36">
              <w:rPr>
                <w:rFonts w:ascii="Times New Roman" w:hAnsi="Times New Roman" w:cs="Times New Roman"/>
                <w:sz w:val="16"/>
                <w:szCs w:val="16"/>
              </w:rPr>
              <w:t>, average and total amount)</w:t>
            </w:r>
          </w:p>
        </w:tc>
        <w:tc>
          <w:tcPr>
            <w:tcW w:w="283" w:type="dxa"/>
          </w:tcPr>
          <w:p w14:paraId="43CB0ED9"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60057C3D" w14:textId="66A545A0" w:rsidR="00F07D02" w:rsidRPr="006B1E36" w:rsidRDefault="00DC2EBF" w:rsidP="00FE1A1C">
            <w:pPr>
              <w:tabs>
                <w:tab w:val="left" w:pos="5400"/>
              </w:tabs>
              <w:rPr>
                <w:rFonts w:ascii="Times New Roman" w:hAnsi="Times New Roman" w:cs="Times New Roman"/>
                <w:sz w:val="16"/>
                <w:szCs w:val="16"/>
              </w:rPr>
            </w:pPr>
            <w:r>
              <w:rPr>
                <w:rFonts w:ascii="Times New Roman" w:hAnsi="Times New Roman" w:cs="Times New Roman"/>
                <w:sz w:val="16"/>
                <w:szCs w:val="16"/>
              </w:rPr>
              <w:t>1</w:t>
            </w:r>
            <w:r w:rsidR="008B2F8B">
              <w:rPr>
                <w:rFonts w:ascii="Times New Roman" w:hAnsi="Times New Roman" w:cs="Times New Roman"/>
                <w:sz w:val="16"/>
                <w:szCs w:val="16"/>
              </w:rPr>
              <w:t xml:space="preserve">5 </w:t>
            </w:r>
            <w:r w:rsidR="008B2F8B" w:rsidRPr="006B1E36">
              <w:rPr>
                <w:rFonts w:ascii="Times New Roman" w:hAnsi="Times New Roman" w:cs="Times New Roman"/>
                <w:sz w:val="16"/>
                <w:szCs w:val="16"/>
              </w:rPr>
              <w:t>–</w:t>
            </w:r>
            <w:r w:rsidR="008B2F8B">
              <w:rPr>
                <w:rFonts w:ascii="Times New Roman" w:hAnsi="Times New Roman" w:cs="Times New Roman"/>
                <w:sz w:val="16"/>
                <w:szCs w:val="16"/>
              </w:rPr>
              <w:t xml:space="preserve"> 17</w:t>
            </w:r>
            <w:r w:rsidR="0041055B">
              <w:rPr>
                <w:rFonts w:ascii="Times New Roman" w:hAnsi="Times New Roman" w:cs="Times New Roman"/>
                <w:sz w:val="16"/>
                <w:szCs w:val="16"/>
              </w:rPr>
              <w:t>, Fig 4</w:t>
            </w:r>
          </w:p>
        </w:tc>
      </w:tr>
      <w:tr w:rsidR="00F07D02" w:rsidRPr="006B1E36" w14:paraId="212C5930" w14:textId="77777777" w:rsidTr="00F83F2D">
        <w:trPr>
          <w:trHeight w:val="295"/>
        </w:trPr>
        <w:tc>
          <w:tcPr>
            <w:tcW w:w="1754" w:type="dxa"/>
          </w:tcPr>
          <w:p w14:paraId="2B5BEAE1" w14:textId="77777777" w:rsidR="00F07D02" w:rsidRPr="006B1E36" w:rsidRDefault="00F07D02" w:rsidP="00F83F2D">
            <w:pPr>
              <w:tabs>
                <w:tab w:val="left" w:pos="5400"/>
              </w:tabs>
              <w:rPr>
                <w:rFonts w:ascii="Times New Roman" w:hAnsi="Times New Roman" w:cs="Times New Roman"/>
                <w:bCs/>
                <w:sz w:val="16"/>
                <w:szCs w:val="16"/>
              </w:rPr>
            </w:pPr>
            <w:bookmarkStart w:id="72" w:name="bold38" w:colFirst="0" w:colLast="0"/>
            <w:bookmarkStart w:id="73" w:name="italic38" w:colFirst="0" w:colLast="0"/>
            <w:bookmarkEnd w:id="70"/>
            <w:bookmarkEnd w:id="71"/>
            <w:r w:rsidRPr="006B1E36">
              <w:rPr>
                <w:rFonts w:ascii="Times New Roman" w:hAnsi="Times New Roman" w:cs="Times New Roman"/>
                <w:bCs/>
                <w:sz w:val="16"/>
                <w:szCs w:val="16"/>
              </w:rPr>
              <w:t>Outcome data</w:t>
            </w:r>
          </w:p>
        </w:tc>
        <w:tc>
          <w:tcPr>
            <w:tcW w:w="764" w:type="dxa"/>
          </w:tcPr>
          <w:p w14:paraId="004E8771"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15</w:t>
            </w:r>
            <w:bookmarkStart w:id="74" w:name="bold39"/>
            <w:r w:rsidRPr="006B1E36">
              <w:rPr>
                <w:rFonts w:ascii="Times New Roman" w:hAnsi="Times New Roman" w:cs="Times New Roman"/>
                <w:bCs/>
                <w:sz w:val="16"/>
                <w:szCs w:val="16"/>
              </w:rPr>
              <w:t>*</w:t>
            </w:r>
            <w:bookmarkEnd w:id="74"/>
          </w:p>
        </w:tc>
        <w:tc>
          <w:tcPr>
            <w:tcW w:w="8080" w:type="dxa"/>
          </w:tcPr>
          <w:p w14:paraId="5FAEBB6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i/>
                <w:sz w:val="16"/>
                <w:szCs w:val="16"/>
              </w:rPr>
              <w:t>Cohort study</w:t>
            </w:r>
            <w:r w:rsidRPr="006B1E36">
              <w:rPr>
                <w:rFonts w:ascii="Times New Roman" w:hAnsi="Times New Roman" w:cs="Times New Roman"/>
                <w:sz w:val="16"/>
                <w:szCs w:val="16"/>
              </w:rPr>
              <w:t>—Report numbers of outcome events or summary measures over time</w:t>
            </w:r>
          </w:p>
        </w:tc>
        <w:tc>
          <w:tcPr>
            <w:tcW w:w="283" w:type="dxa"/>
          </w:tcPr>
          <w:p w14:paraId="4D57ADCA" w14:textId="77777777" w:rsidR="00F07D02" w:rsidRPr="006B1E36" w:rsidRDefault="00F07D02" w:rsidP="00F83F2D">
            <w:pPr>
              <w:tabs>
                <w:tab w:val="left" w:pos="5400"/>
              </w:tabs>
              <w:rPr>
                <w:rFonts w:ascii="Times New Roman" w:hAnsi="Times New Roman" w:cs="Times New Roman"/>
                <w:i/>
                <w:sz w:val="16"/>
                <w:szCs w:val="16"/>
              </w:rPr>
            </w:pPr>
          </w:p>
        </w:tc>
        <w:tc>
          <w:tcPr>
            <w:tcW w:w="2127" w:type="dxa"/>
          </w:tcPr>
          <w:p w14:paraId="37B30B08" w14:textId="73BB6989" w:rsidR="00F07D02" w:rsidRPr="006B1E36" w:rsidRDefault="008B2F8B" w:rsidP="00FE1A1C">
            <w:pPr>
              <w:tabs>
                <w:tab w:val="left" w:pos="5400"/>
              </w:tabs>
              <w:rPr>
                <w:rFonts w:ascii="Times New Roman" w:hAnsi="Times New Roman" w:cs="Times New Roman"/>
                <w:sz w:val="16"/>
                <w:szCs w:val="16"/>
              </w:rPr>
            </w:pPr>
            <w:r>
              <w:rPr>
                <w:rFonts w:ascii="Times New Roman" w:hAnsi="Times New Roman" w:cs="Times New Roman"/>
                <w:sz w:val="16"/>
                <w:szCs w:val="16"/>
              </w:rPr>
              <w:t xml:space="preserve">15 </w:t>
            </w:r>
            <w:r w:rsidRPr="006B1E36">
              <w:rPr>
                <w:rFonts w:ascii="Times New Roman" w:hAnsi="Times New Roman" w:cs="Times New Roman"/>
                <w:sz w:val="16"/>
                <w:szCs w:val="16"/>
              </w:rPr>
              <w:t>–</w:t>
            </w:r>
            <w:r>
              <w:rPr>
                <w:rFonts w:ascii="Times New Roman" w:hAnsi="Times New Roman" w:cs="Times New Roman"/>
                <w:sz w:val="16"/>
                <w:szCs w:val="16"/>
              </w:rPr>
              <w:t xml:space="preserve"> 17</w:t>
            </w:r>
            <w:r w:rsidR="00F07D02" w:rsidRPr="006B1E36">
              <w:rPr>
                <w:rFonts w:ascii="Times New Roman" w:hAnsi="Times New Roman" w:cs="Times New Roman"/>
                <w:sz w:val="16"/>
                <w:szCs w:val="16"/>
              </w:rPr>
              <w:t>,</w:t>
            </w:r>
            <w:r w:rsidR="0041055B">
              <w:rPr>
                <w:rFonts w:ascii="Times New Roman" w:hAnsi="Times New Roman" w:cs="Times New Roman"/>
                <w:sz w:val="16"/>
                <w:szCs w:val="16"/>
              </w:rPr>
              <w:t xml:space="preserve"> tab 2, 3, 4</w:t>
            </w:r>
          </w:p>
          <w:p w14:paraId="6ABAF3EA" w14:textId="2C745E9A" w:rsidR="00F07D02" w:rsidRPr="006B1E36" w:rsidRDefault="00F07D02" w:rsidP="00FE1A1C">
            <w:pPr>
              <w:tabs>
                <w:tab w:val="left" w:pos="5400"/>
              </w:tabs>
              <w:rPr>
                <w:rFonts w:ascii="Times New Roman" w:hAnsi="Times New Roman" w:cs="Times New Roman"/>
                <w:sz w:val="16"/>
                <w:szCs w:val="16"/>
              </w:rPr>
            </w:pPr>
          </w:p>
        </w:tc>
      </w:tr>
      <w:tr w:rsidR="00F07D02" w:rsidRPr="006B1E36" w14:paraId="5297DBFC" w14:textId="77777777" w:rsidTr="00F83F2D">
        <w:tc>
          <w:tcPr>
            <w:tcW w:w="1754" w:type="dxa"/>
            <w:vMerge w:val="restart"/>
          </w:tcPr>
          <w:p w14:paraId="3D663F9C" w14:textId="77777777" w:rsidR="00F07D02" w:rsidRPr="006B1E36" w:rsidRDefault="00F07D02" w:rsidP="00F83F2D">
            <w:pPr>
              <w:tabs>
                <w:tab w:val="left" w:pos="5400"/>
              </w:tabs>
              <w:rPr>
                <w:rFonts w:ascii="Times New Roman" w:hAnsi="Times New Roman" w:cs="Times New Roman"/>
                <w:bCs/>
                <w:sz w:val="16"/>
                <w:szCs w:val="16"/>
              </w:rPr>
            </w:pPr>
            <w:bookmarkStart w:id="75" w:name="italic40" w:colFirst="0" w:colLast="0"/>
            <w:bookmarkStart w:id="76" w:name="bold41" w:colFirst="0" w:colLast="0"/>
            <w:bookmarkEnd w:id="72"/>
            <w:bookmarkEnd w:id="73"/>
            <w:r w:rsidRPr="006B1E36">
              <w:rPr>
                <w:rFonts w:ascii="Times New Roman" w:hAnsi="Times New Roman" w:cs="Times New Roman"/>
                <w:bCs/>
                <w:sz w:val="16"/>
                <w:szCs w:val="16"/>
              </w:rPr>
              <w:t>Main results</w:t>
            </w:r>
          </w:p>
        </w:tc>
        <w:tc>
          <w:tcPr>
            <w:tcW w:w="764" w:type="dxa"/>
            <w:vMerge w:val="restart"/>
          </w:tcPr>
          <w:p w14:paraId="16A30DDB"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16</w:t>
            </w:r>
          </w:p>
        </w:tc>
        <w:tc>
          <w:tcPr>
            <w:tcW w:w="8080" w:type="dxa"/>
          </w:tcPr>
          <w:p w14:paraId="0857374B" w14:textId="6B7C004E"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a</w:t>
            </w:r>
            <w:r w:rsidRPr="006B1E36">
              <w:rPr>
                <w:rFonts w:ascii="Times New Roman" w:hAnsi="Times New Roman" w:cs="Times New Roman"/>
                <w:sz w:val="16"/>
                <w:szCs w:val="16"/>
              </w:rPr>
              <w:t>) Give unadjusted estimates and, if applicable, confounder-adjusted estimates and their precision (</w:t>
            </w:r>
            <w:r w:rsidR="008D5C8D" w:rsidRPr="006B1E36">
              <w:rPr>
                <w:rFonts w:ascii="Times New Roman" w:hAnsi="Times New Roman" w:cs="Times New Roman"/>
                <w:sz w:val="16"/>
                <w:szCs w:val="16"/>
              </w:rPr>
              <w:t>e.g.</w:t>
            </w:r>
            <w:r w:rsidRPr="006B1E36">
              <w:rPr>
                <w:rFonts w:ascii="Times New Roman" w:hAnsi="Times New Roman" w:cs="Times New Roman"/>
                <w:sz w:val="16"/>
                <w:szCs w:val="16"/>
              </w:rPr>
              <w:t>, 95% confidence interval). Make clear which confounders were adjusted for and why they were included</w:t>
            </w:r>
          </w:p>
        </w:tc>
        <w:tc>
          <w:tcPr>
            <w:tcW w:w="283" w:type="dxa"/>
          </w:tcPr>
          <w:p w14:paraId="14F0FC95"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0CEF4788" w14:textId="1B6D2903" w:rsidR="00F07D02" w:rsidRPr="006B1E36" w:rsidRDefault="00F877E5" w:rsidP="00FE1A1C">
            <w:pPr>
              <w:tabs>
                <w:tab w:val="left" w:pos="5400"/>
              </w:tabs>
              <w:rPr>
                <w:rFonts w:ascii="Times New Roman" w:hAnsi="Times New Roman" w:cs="Times New Roman"/>
                <w:sz w:val="16"/>
                <w:szCs w:val="16"/>
              </w:rPr>
            </w:pPr>
            <w:r>
              <w:rPr>
                <w:rFonts w:ascii="Times New Roman" w:hAnsi="Times New Roman" w:cs="Times New Roman"/>
                <w:sz w:val="16"/>
                <w:szCs w:val="16"/>
              </w:rPr>
              <w:t>n.a.</w:t>
            </w:r>
          </w:p>
        </w:tc>
      </w:tr>
      <w:tr w:rsidR="00F07D02" w:rsidRPr="006B1E36" w14:paraId="6252E8AF" w14:textId="77777777" w:rsidTr="00F83F2D">
        <w:tc>
          <w:tcPr>
            <w:tcW w:w="1754" w:type="dxa"/>
            <w:vMerge/>
          </w:tcPr>
          <w:p w14:paraId="26DF3980" w14:textId="77777777" w:rsidR="00F07D02" w:rsidRPr="006B1E36" w:rsidRDefault="00F07D02" w:rsidP="00F83F2D">
            <w:pPr>
              <w:tabs>
                <w:tab w:val="left" w:pos="5400"/>
              </w:tabs>
              <w:rPr>
                <w:rFonts w:ascii="Times New Roman" w:hAnsi="Times New Roman" w:cs="Times New Roman"/>
                <w:bCs/>
                <w:sz w:val="16"/>
                <w:szCs w:val="16"/>
              </w:rPr>
            </w:pPr>
            <w:bookmarkStart w:id="77" w:name="italic41" w:colFirst="0" w:colLast="0"/>
            <w:bookmarkStart w:id="78" w:name="bold42" w:colFirst="0" w:colLast="0"/>
            <w:bookmarkEnd w:id="75"/>
            <w:bookmarkEnd w:id="76"/>
          </w:p>
        </w:tc>
        <w:tc>
          <w:tcPr>
            <w:tcW w:w="764" w:type="dxa"/>
            <w:vMerge/>
          </w:tcPr>
          <w:p w14:paraId="5CADAD01"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0DD2E079"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b</w:t>
            </w:r>
            <w:r w:rsidRPr="006B1E36">
              <w:rPr>
                <w:rFonts w:ascii="Times New Roman" w:hAnsi="Times New Roman" w:cs="Times New Roman"/>
                <w:sz w:val="16"/>
                <w:szCs w:val="16"/>
              </w:rPr>
              <w:t>) Report category boundaries when continuous variables were categorized</w:t>
            </w:r>
          </w:p>
        </w:tc>
        <w:tc>
          <w:tcPr>
            <w:tcW w:w="283" w:type="dxa"/>
          </w:tcPr>
          <w:p w14:paraId="6DFA4504"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0AC27D70" w14:textId="3D6CE447" w:rsidR="00F07D02" w:rsidRPr="006B1E36" w:rsidRDefault="008B2F8B" w:rsidP="00FE1A1C">
            <w:pPr>
              <w:tabs>
                <w:tab w:val="left" w:pos="5400"/>
              </w:tabs>
              <w:rPr>
                <w:rFonts w:ascii="Times New Roman" w:hAnsi="Times New Roman" w:cs="Times New Roman"/>
                <w:sz w:val="16"/>
                <w:szCs w:val="16"/>
              </w:rPr>
            </w:pPr>
            <w:r>
              <w:rPr>
                <w:rFonts w:ascii="Times New Roman" w:hAnsi="Times New Roman" w:cs="Times New Roman"/>
                <w:sz w:val="16"/>
                <w:szCs w:val="16"/>
              </w:rPr>
              <w:t xml:space="preserve">tab 1, 2,  eTab 4, 6 </w:t>
            </w:r>
            <w:r w:rsidRPr="006B1E36">
              <w:rPr>
                <w:rFonts w:ascii="Times New Roman" w:hAnsi="Times New Roman" w:cs="Times New Roman"/>
                <w:sz w:val="16"/>
                <w:szCs w:val="16"/>
              </w:rPr>
              <w:t xml:space="preserve"> –</w:t>
            </w:r>
            <w:r>
              <w:rPr>
                <w:rFonts w:ascii="Times New Roman" w:hAnsi="Times New Roman" w:cs="Times New Roman"/>
                <w:sz w:val="16"/>
                <w:szCs w:val="16"/>
              </w:rPr>
              <w:t xml:space="preserve"> 8</w:t>
            </w:r>
            <w:r w:rsidR="00DC2EBF">
              <w:rPr>
                <w:rFonts w:ascii="Times New Roman" w:hAnsi="Times New Roman" w:cs="Times New Roman"/>
                <w:sz w:val="16"/>
                <w:szCs w:val="16"/>
              </w:rPr>
              <w:t xml:space="preserve"> </w:t>
            </w:r>
          </w:p>
        </w:tc>
      </w:tr>
      <w:tr w:rsidR="00F07D02" w:rsidRPr="006B1E36" w14:paraId="3FC49059" w14:textId="77777777" w:rsidTr="00F83F2D">
        <w:tc>
          <w:tcPr>
            <w:tcW w:w="1754" w:type="dxa"/>
            <w:vMerge/>
          </w:tcPr>
          <w:p w14:paraId="21B567DA" w14:textId="77777777" w:rsidR="00F07D02" w:rsidRPr="006B1E36" w:rsidRDefault="00F07D02" w:rsidP="00F83F2D">
            <w:pPr>
              <w:tabs>
                <w:tab w:val="left" w:pos="5400"/>
              </w:tabs>
              <w:rPr>
                <w:rFonts w:ascii="Times New Roman" w:hAnsi="Times New Roman" w:cs="Times New Roman"/>
                <w:bCs/>
                <w:sz w:val="16"/>
                <w:szCs w:val="16"/>
              </w:rPr>
            </w:pPr>
            <w:bookmarkStart w:id="79" w:name="italic42" w:colFirst="0" w:colLast="0"/>
            <w:bookmarkStart w:id="80" w:name="bold43" w:colFirst="0" w:colLast="0"/>
            <w:bookmarkEnd w:id="77"/>
            <w:bookmarkEnd w:id="78"/>
          </w:p>
        </w:tc>
        <w:tc>
          <w:tcPr>
            <w:tcW w:w="764" w:type="dxa"/>
            <w:vMerge/>
          </w:tcPr>
          <w:p w14:paraId="475DEDB6" w14:textId="77777777" w:rsidR="00F07D02" w:rsidRPr="006B1E36" w:rsidRDefault="00F07D02" w:rsidP="00F83F2D">
            <w:pPr>
              <w:tabs>
                <w:tab w:val="left" w:pos="5400"/>
              </w:tabs>
              <w:jc w:val="center"/>
              <w:rPr>
                <w:rFonts w:ascii="Times New Roman" w:hAnsi="Times New Roman" w:cs="Times New Roman"/>
                <w:sz w:val="16"/>
                <w:szCs w:val="16"/>
              </w:rPr>
            </w:pPr>
          </w:p>
        </w:tc>
        <w:tc>
          <w:tcPr>
            <w:tcW w:w="8080" w:type="dxa"/>
          </w:tcPr>
          <w:p w14:paraId="79753EF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w:t>
            </w:r>
            <w:r w:rsidRPr="006B1E36">
              <w:rPr>
                <w:rFonts w:ascii="Times New Roman" w:hAnsi="Times New Roman" w:cs="Times New Roman"/>
                <w:i/>
                <w:sz w:val="16"/>
                <w:szCs w:val="16"/>
              </w:rPr>
              <w:t>c</w:t>
            </w:r>
            <w:r w:rsidRPr="006B1E36">
              <w:rPr>
                <w:rFonts w:ascii="Times New Roman" w:hAnsi="Times New Roman" w:cs="Times New Roman"/>
                <w:sz w:val="16"/>
                <w:szCs w:val="16"/>
              </w:rPr>
              <w:t>) If relevant, consider translating estimates of relative risk into absolute risk for a meaningful time period</w:t>
            </w:r>
          </w:p>
        </w:tc>
        <w:tc>
          <w:tcPr>
            <w:tcW w:w="283" w:type="dxa"/>
          </w:tcPr>
          <w:p w14:paraId="21FCD655" w14:textId="77777777" w:rsidR="00F07D02" w:rsidRPr="006B1E36" w:rsidRDefault="00F07D02" w:rsidP="00F83F2D">
            <w:pPr>
              <w:tabs>
                <w:tab w:val="left" w:pos="5400"/>
              </w:tabs>
              <w:rPr>
                <w:rFonts w:ascii="Times New Roman" w:hAnsi="Times New Roman" w:cs="Times New Roman"/>
                <w:sz w:val="16"/>
                <w:szCs w:val="16"/>
              </w:rPr>
            </w:pPr>
          </w:p>
        </w:tc>
        <w:tc>
          <w:tcPr>
            <w:tcW w:w="2127" w:type="dxa"/>
          </w:tcPr>
          <w:p w14:paraId="7BB73DA3" w14:textId="77777777" w:rsidR="00F07D02" w:rsidRPr="006B1E36" w:rsidRDefault="00F07D02" w:rsidP="00FE1A1C">
            <w:pPr>
              <w:tabs>
                <w:tab w:val="left" w:pos="5400"/>
              </w:tabs>
              <w:rPr>
                <w:rFonts w:ascii="Times New Roman" w:hAnsi="Times New Roman" w:cs="Times New Roman"/>
                <w:sz w:val="16"/>
                <w:szCs w:val="16"/>
              </w:rPr>
            </w:pPr>
            <w:r w:rsidRPr="006B1E36">
              <w:rPr>
                <w:rFonts w:ascii="Times New Roman" w:hAnsi="Times New Roman" w:cs="Times New Roman"/>
                <w:sz w:val="16"/>
                <w:szCs w:val="16"/>
              </w:rPr>
              <w:t>x</w:t>
            </w:r>
          </w:p>
        </w:tc>
      </w:tr>
    </w:tbl>
    <w:p w14:paraId="72E2832A" w14:textId="77777777" w:rsidR="00F07D02" w:rsidRPr="006B1E36" w:rsidRDefault="00F07D02" w:rsidP="00F07D02">
      <w:bookmarkStart w:id="81" w:name="italic43"/>
      <w:bookmarkStart w:id="82" w:name="bold44"/>
      <w:bookmarkEnd w:id="79"/>
      <w:bookmarkEnd w:id="80"/>
      <w:r w:rsidRPr="006B1E36">
        <w:rPr>
          <w:sz w:val="16"/>
          <w:szCs w:val="16"/>
        </w:rPr>
        <w:t>Continued on next page</w:t>
      </w:r>
      <w:r w:rsidRPr="006B1E36">
        <w:t xml:space="preserve"> </w:t>
      </w:r>
      <w:r w:rsidRPr="006B1E36">
        <w:br w:type="page"/>
      </w:r>
    </w:p>
    <w:tbl>
      <w:tblPr>
        <w:tblW w:w="130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09"/>
        <w:gridCol w:w="709"/>
        <w:gridCol w:w="8363"/>
        <w:gridCol w:w="2127"/>
      </w:tblGrid>
      <w:tr w:rsidR="00F07D02" w:rsidRPr="006B1E36" w14:paraId="4D03BB8D" w14:textId="77777777" w:rsidTr="00F83F2D">
        <w:tc>
          <w:tcPr>
            <w:tcW w:w="1809" w:type="dxa"/>
          </w:tcPr>
          <w:bookmarkEnd w:id="81"/>
          <w:bookmarkEnd w:id="82"/>
          <w:p w14:paraId="76CEE47B" w14:textId="77777777" w:rsidR="00F07D02" w:rsidRPr="006B1E36" w:rsidRDefault="00F07D02" w:rsidP="00F83F2D">
            <w:pPr>
              <w:tabs>
                <w:tab w:val="left" w:pos="5400"/>
              </w:tabs>
              <w:rPr>
                <w:rFonts w:ascii="Times New Roman" w:hAnsi="Times New Roman" w:cs="Times New Roman"/>
                <w:bCs/>
                <w:sz w:val="16"/>
                <w:szCs w:val="16"/>
              </w:rPr>
            </w:pPr>
            <w:r w:rsidRPr="006B1E36">
              <w:rPr>
                <w:rFonts w:ascii="Times New Roman" w:hAnsi="Times New Roman" w:cs="Times New Roman"/>
                <w:bCs/>
                <w:sz w:val="16"/>
                <w:szCs w:val="16"/>
              </w:rPr>
              <w:lastRenderedPageBreak/>
              <w:t>Other analyses</w:t>
            </w:r>
          </w:p>
        </w:tc>
        <w:tc>
          <w:tcPr>
            <w:tcW w:w="709" w:type="dxa"/>
          </w:tcPr>
          <w:p w14:paraId="7A203732"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17</w:t>
            </w:r>
          </w:p>
        </w:tc>
        <w:tc>
          <w:tcPr>
            <w:tcW w:w="8363" w:type="dxa"/>
          </w:tcPr>
          <w:p w14:paraId="40F2646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Report other analyses done - e.g. analyses of subgroups and interactions, and sensitivity analyses</w:t>
            </w:r>
          </w:p>
        </w:tc>
        <w:tc>
          <w:tcPr>
            <w:tcW w:w="2127" w:type="dxa"/>
          </w:tcPr>
          <w:p w14:paraId="1DF14C2A" w14:textId="57671FA2" w:rsidR="00F07D02" w:rsidRPr="006B1E36" w:rsidRDefault="00DC2EBF" w:rsidP="00F877E5">
            <w:pPr>
              <w:tabs>
                <w:tab w:val="left" w:pos="5400"/>
              </w:tabs>
              <w:rPr>
                <w:rFonts w:ascii="Times New Roman" w:hAnsi="Times New Roman" w:cs="Times New Roman"/>
                <w:sz w:val="16"/>
                <w:szCs w:val="16"/>
              </w:rPr>
            </w:pPr>
            <w:r>
              <w:rPr>
                <w:rFonts w:ascii="Times New Roman" w:hAnsi="Times New Roman" w:cs="Times New Roman"/>
                <w:sz w:val="16"/>
                <w:szCs w:val="16"/>
              </w:rPr>
              <w:t>n.a.</w:t>
            </w:r>
          </w:p>
        </w:tc>
      </w:tr>
      <w:tr w:rsidR="00F07D02" w:rsidRPr="006B1E36" w14:paraId="41A30298" w14:textId="77777777" w:rsidTr="00F83F2D">
        <w:tc>
          <w:tcPr>
            <w:tcW w:w="13008" w:type="dxa"/>
            <w:gridSpan w:val="4"/>
          </w:tcPr>
          <w:p w14:paraId="233EF753" w14:textId="77777777" w:rsidR="00F07D02" w:rsidRPr="006B1E36" w:rsidRDefault="00F07D02" w:rsidP="00F83F2D">
            <w:pPr>
              <w:tabs>
                <w:tab w:val="left" w:pos="5400"/>
              </w:tabs>
              <w:rPr>
                <w:rFonts w:ascii="Times New Roman" w:hAnsi="Times New Roman" w:cs="Times New Roman"/>
                <w:b/>
                <w:bCs/>
                <w:sz w:val="16"/>
                <w:szCs w:val="16"/>
              </w:rPr>
            </w:pPr>
            <w:r w:rsidRPr="006B1E36">
              <w:rPr>
                <w:rFonts w:ascii="Times New Roman" w:hAnsi="Times New Roman" w:cs="Times New Roman"/>
                <w:b/>
                <w:bCs/>
                <w:sz w:val="16"/>
                <w:szCs w:val="16"/>
              </w:rPr>
              <w:t>Discussion</w:t>
            </w:r>
          </w:p>
        </w:tc>
      </w:tr>
      <w:tr w:rsidR="00F07D02" w:rsidRPr="006B1E36" w14:paraId="2ECDBF26" w14:textId="77777777" w:rsidTr="00F83F2D">
        <w:tc>
          <w:tcPr>
            <w:tcW w:w="1809" w:type="dxa"/>
          </w:tcPr>
          <w:p w14:paraId="25A75A16" w14:textId="77777777" w:rsidR="00F07D02" w:rsidRPr="006B1E36" w:rsidRDefault="00F07D02" w:rsidP="00F83F2D">
            <w:pPr>
              <w:tabs>
                <w:tab w:val="left" w:pos="5400"/>
              </w:tabs>
              <w:rPr>
                <w:rFonts w:ascii="Times New Roman" w:hAnsi="Times New Roman" w:cs="Times New Roman"/>
                <w:bCs/>
                <w:sz w:val="16"/>
                <w:szCs w:val="16"/>
              </w:rPr>
            </w:pPr>
            <w:bookmarkStart w:id="83" w:name="italic45" w:colFirst="0" w:colLast="0"/>
            <w:bookmarkStart w:id="84" w:name="bold46" w:colFirst="0" w:colLast="0"/>
            <w:r w:rsidRPr="006B1E36">
              <w:rPr>
                <w:rFonts w:ascii="Times New Roman" w:hAnsi="Times New Roman" w:cs="Times New Roman"/>
                <w:bCs/>
                <w:sz w:val="16"/>
                <w:szCs w:val="16"/>
              </w:rPr>
              <w:t>Key results</w:t>
            </w:r>
          </w:p>
        </w:tc>
        <w:tc>
          <w:tcPr>
            <w:tcW w:w="709" w:type="dxa"/>
          </w:tcPr>
          <w:p w14:paraId="2037C1CE"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18</w:t>
            </w:r>
          </w:p>
        </w:tc>
        <w:tc>
          <w:tcPr>
            <w:tcW w:w="8363" w:type="dxa"/>
          </w:tcPr>
          <w:p w14:paraId="1612BE1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Summarise key results with reference to study objectives</w:t>
            </w:r>
          </w:p>
        </w:tc>
        <w:tc>
          <w:tcPr>
            <w:tcW w:w="2127" w:type="dxa"/>
          </w:tcPr>
          <w:p w14:paraId="6812A841" w14:textId="0A78E9D2"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1</w:t>
            </w:r>
            <w:r w:rsidR="008B2F8B">
              <w:rPr>
                <w:rFonts w:ascii="Times New Roman" w:hAnsi="Times New Roman" w:cs="Times New Roman"/>
                <w:sz w:val="16"/>
                <w:szCs w:val="16"/>
              </w:rPr>
              <w:t>8</w:t>
            </w:r>
          </w:p>
        </w:tc>
      </w:tr>
      <w:tr w:rsidR="00F07D02" w:rsidRPr="006B1E36" w14:paraId="28A250D2" w14:textId="77777777" w:rsidTr="00F83F2D">
        <w:tc>
          <w:tcPr>
            <w:tcW w:w="1809" w:type="dxa"/>
          </w:tcPr>
          <w:p w14:paraId="262AE01C" w14:textId="77777777" w:rsidR="00F07D02" w:rsidRPr="006B1E36" w:rsidRDefault="00F07D02" w:rsidP="00F83F2D">
            <w:pPr>
              <w:tabs>
                <w:tab w:val="left" w:pos="5400"/>
              </w:tabs>
              <w:rPr>
                <w:rFonts w:ascii="Times New Roman" w:hAnsi="Times New Roman" w:cs="Times New Roman"/>
                <w:bCs/>
                <w:sz w:val="16"/>
                <w:szCs w:val="16"/>
              </w:rPr>
            </w:pPr>
            <w:bookmarkStart w:id="85" w:name="italic46" w:colFirst="0" w:colLast="0"/>
            <w:bookmarkStart w:id="86" w:name="bold47" w:colFirst="0" w:colLast="0"/>
            <w:bookmarkEnd w:id="83"/>
            <w:bookmarkEnd w:id="84"/>
            <w:r w:rsidRPr="006B1E36">
              <w:rPr>
                <w:rFonts w:ascii="Times New Roman" w:hAnsi="Times New Roman" w:cs="Times New Roman"/>
                <w:bCs/>
                <w:sz w:val="16"/>
                <w:szCs w:val="16"/>
              </w:rPr>
              <w:t>Limitations</w:t>
            </w:r>
          </w:p>
        </w:tc>
        <w:tc>
          <w:tcPr>
            <w:tcW w:w="709" w:type="dxa"/>
          </w:tcPr>
          <w:p w14:paraId="55E45AB4"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19</w:t>
            </w:r>
          </w:p>
        </w:tc>
        <w:tc>
          <w:tcPr>
            <w:tcW w:w="8363" w:type="dxa"/>
          </w:tcPr>
          <w:p w14:paraId="34787EA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Discuss limitations of the study, taking into account sources of potential bias or imprecision. Discuss both direction and magnitude of any potential bias</w:t>
            </w:r>
          </w:p>
        </w:tc>
        <w:tc>
          <w:tcPr>
            <w:tcW w:w="2127" w:type="dxa"/>
          </w:tcPr>
          <w:p w14:paraId="0D9F057D" w14:textId="4A97AC79" w:rsidR="00F07D02" w:rsidRPr="006B1E36" w:rsidRDefault="008B2F8B" w:rsidP="00F83F2D">
            <w:pPr>
              <w:tabs>
                <w:tab w:val="left" w:pos="5400"/>
              </w:tabs>
              <w:rPr>
                <w:rFonts w:ascii="Times New Roman" w:hAnsi="Times New Roman" w:cs="Times New Roman"/>
                <w:sz w:val="16"/>
                <w:szCs w:val="16"/>
              </w:rPr>
            </w:pPr>
            <w:r>
              <w:rPr>
                <w:rFonts w:ascii="Times New Roman" w:hAnsi="Times New Roman" w:cs="Times New Roman"/>
                <w:sz w:val="16"/>
                <w:szCs w:val="16"/>
              </w:rPr>
              <w:t>21, 22</w:t>
            </w:r>
          </w:p>
        </w:tc>
      </w:tr>
      <w:tr w:rsidR="00F07D02" w:rsidRPr="006B1E36" w14:paraId="0A5628C7" w14:textId="77777777" w:rsidTr="00F83F2D">
        <w:tc>
          <w:tcPr>
            <w:tcW w:w="1809" w:type="dxa"/>
          </w:tcPr>
          <w:p w14:paraId="76035BE8" w14:textId="77777777" w:rsidR="00F07D02" w:rsidRPr="006B1E36" w:rsidRDefault="00F07D02" w:rsidP="00F83F2D">
            <w:pPr>
              <w:tabs>
                <w:tab w:val="left" w:pos="5400"/>
              </w:tabs>
              <w:rPr>
                <w:rFonts w:ascii="Times New Roman" w:hAnsi="Times New Roman" w:cs="Times New Roman"/>
                <w:bCs/>
                <w:sz w:val="16"/>
                <w:szCs w:val="16"/>
              </w:rPr>
            </w:pPr>
            <w:bookmarkStart w:id="87" w:name="italic47" w:colFirst="0" w:colLast="0"/>
            <w:bookmarkStart w:id="88" w:name="bold48" w:colFirst="0" w:colLast="0"/>
            <w:bookmarkEnd w:id="85"/>
            <w:bookmarkEnd w:id="86"/>
            <w:r w:rsidRPr="006B1E36">
              <w:rPr>
                <w:rFonts w:ascii="Times New Roman" w:hAnsi="Times New Roman" w:cs="Times New Roman"/>
                <w:bCs/>
                <w:sz w:val="16"/>
                <w:szCs w:val="16"/>
              </w:rPr>
              <w:t>Interpretation</w:t>
            </w:r>
          </w:p>
        </w:tc>
        <w:tc>
          <w:tcPr>
            <w:tcW w:w="709" w:type="dxa"/>
          </w:tcPr>
          <w:p w14:paraId="79E9C864"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20</w:t>
            </w:r>
          </w:p>
        </w:tc>
        <w:tc>
          <w:tcPr>
            <w:tcW w:w="8363" w:type="dxa"/>
          </w:tcPr>
          <w:p w14:paraId="18B9A0F0"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Give a cautious overall interpretation of results considering objectives, limitations, multiplicity of analyses, results from similar studies, and other relevant evidence</w:t>
            </w:r>
          </w:p>
        </w:tc>
        <w:tc>
          <w:tcPr>
            <w:tcW w:w="2127" w:type="dxa"/>
          </w:tcPr>
          <w:p w14:paraId="245FCD5D" w14:textId="10AED221" w:rsidR="00F07D02" w:rsidRPr="006B1E36" w:rsidRDefault="008B2F8B" w:rsidP="00F83F2D">
            <w:pPr>
              <w:tabs>
                <w:tab w:val="left" w:pos="5400"/>
              </w:tabs>
              <w:rPr>
                <w:rFonts w:ascii="Times New Roman" w:hAnsi="Times New Roman" w:cs="Times New Roman"/>
                <w:sz w:val="16"/>
                <w:szCs w:val="16"/>
              </w:rPr>
            </w:pPr>
            <w:r>
              <w:rPr>
                <w:rFonts w:ascii="Times New Roman" w:hAnsi="Times New Roman" w:cs="Times New Roman"/>
                <w:sz w:val="16"/>
                <w:szCs w:val="16"/>
              </w:rPr>
              <w:t>18</w:t>
            </w:r>
            <w:r w:rsidR="00DC2EBF">
              <w:rPr>
                <w:rFonts w:ascii="Times New Roman" w:hAnsi="Times New Roman" w:cs="Times New Roman"/>
                <w:sz w:val="16"/>
                <w:szCs w:val="16"/>
              </w:rPr>
              <w:t xml:space="preserve"> – </w:t>
            </w:r>
            <w:r>
              <w:rPr>
                <w:rFonts w:ascii="Times New Roman" w:hAnsi="Times New Roman" w:cs="Times New Roman"/>
                <w:sz w:val="16"/>
                <w:szCs w:val="16"/>
              </w:rPr>
              <w:t>2</w:t>
            </w:r>
            <w:r w:rsidR="00DC2EBF">
              <w:rPr>
                <w:rFonts w:ascii="Times New Roman" w:hAnsi="Times New Roman" w:cs="Times New Roman"/>
                <w:sz w:val="16"/>
                <w:szCs w:val="16"/>
              </w:rPr>
              <w:t>1</w:t>
            </w:r>
          </w:p>
        </w:tc>
      </w:tr>
      <w:tr w:rsidR="00F07D02" w:rsidRPr="006B1E36" w14:paraId="1F14F869" w14:textId="77777777" w:rsidTr="00F83F2D">
        <w:tc>
          <w:tcPr>
            <w:tcW w:w="1809" w:type="dxa"/>
          </w:tcPr>
          <w:p w14:paraId="2667126B" w14:textId="77777777" w:rsidR="00F07D02" w:rsidRPr="006B1E36" w:rsidRDefault="00F07D02" w:rsidP="00F83F2D">
            <w:pPr>
              <w:tabs>
                <w:tab w:val="left" w:pos="5400"/>
              </w:tabs>
              <w:rPr>
                <w:rFonts w:ascii="Times New Roman" w:hAnsi="Times New Roman" w:cs="Times New Roman"/>
                <w:bCs/>
                <w:sz w:val="16"/>
                <w:szCs w:val="16"/>
              </w:rPr>
            </w:pPr>
            <w:bookmarkStart w:id="89" w:name="italic48" w:colFirst="0" w:colLast="0"/>
            <w:bookmarkStart w:id="90" w:name="bold49" w:colFirst="0" w:colLast="0"/>
            <w:bookmarkEnd w:id="87"/>
            <w:bookmarkEnd w:id="88"/>
            <w:r w:rsidRPr="006B1E36">
              <w:rPr>
                <w:rFonts w:ascii="Times New Roman" w:hAnsi="Times New Roman" w:cs="Times New Roman"/>
                <w:bCs/>
                <w:sz w:val="16"/>
                <w:szCs w:val="16"/>
              </w:rPr>
              <w:t>Generalisability</w:t>
            </w:r>
          </w:p>
        </w:tc>
        <w:tc>
          <w:tcPr>
            <w:tcW w:w="709" w:type="dxa"/>
          </w:tcPr>
          <w:p w14:paraId="5B3A4838"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21</w:t>
            </w:r>
          </w:p>
        </w:tc>
        <w:tc>
          <w:tcPr>
            <w:tcW w:w="8363" w:type="dxa"/>
          </w:tcPr>
          <w:p w14:paraId="65F172C5"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Discuss the generalisability (external validity) of the study results</w:t>
            </w:r>
          </w:p>
        </w:tc>
        <w:tc>
          <w:tcPr>
            <w:tcW w:w="2127" w:type="dxa"/>
          </w:tcPr>
          <w:p w14:paraId="7ACCD504" w14:textId="2EB0166B" w:rsidR="00F07D02" w:rsidRPr="006B1E36" w:rsidRDefault="008B2F8B" w:rsidP="00F83F2D">
            <w:pPr>
              <w:tabs>
                <w:tab w:val="left" w:pos="5400"/>
              </w:tabs>
              <w:rPr>
                <w:rFonts w:ascii="Times New Roman" w:hAnsi="Times New Roman" w:cs="Times New Roman"/>
                <w:sz w:val="16"/>
                <w:szCs w:val="16"/>
              </w:rPr>
            </w:pPr>
            <w:r>
              <w:rPr>
                <w:rFonts w:ascii="Times New Roman" w:hAnsi="Times New Roman" w:cs="Times New Roman"/>
                <w:sz w:val="16"/>
                <w:szCs w:val="16"/>
              </w:rPr>
              <w:t>18</w:t>
            </w:r>
            <w:r w:rsidR="00DC2EBF">
              <w:rPr>
                <w:rFonts w:ascii="Times New Roman" w:hAnsi="Times New Roman" w:cs="Times New Roman"/>
                <w:sz w:val="16"/>
                <w:szCs w:val="16"/>
              </w:rPr>
              <w:t>, 1</w:t>
            </w:r>
            <w:r>
              <w:rPr>
                <w:rFonts w:ascii="Times New Roman" w:hAnsi="Times New Roman" w:cs="Times New Roman"/>
                <w:sz w:val="16"/>
                <w:szCs w:val="16"/>
              </w:rPr>
              <w:t>9</w:t>
            </w:r>
          </w:p>
        </w:tc>
      </w:tr>
      <w:tr w:rsidR="00F07D02" w:rsidRPr="006B1E36" w14:paraId="1975D9EF" w14:textId="77777777" w:rsidTr="00F83F2D">
        <w:trPr>
          <w:gridAfter w:val="2"/>
          <w:wAfter w:w="10490" w:type="dxa"/>
        </w:trPr>
        <w:tc>
          <w:tcPr>
            <w:tcW w:w="2518" w:type="dxa"/>
            <w:gridSpan w:val="2"/>
          </w:tcPr>
          <w:p w14:paraId="028A94A9" w14:textId="77777777" w:rsidR="00F07D02" w:rsidRPr="006B1E36" w:rsidRDefault="00F07D02" w:rsidP="00F83F2D">
            <w:pPr>
              <w:pStyle w:val="TableSubHead"/>
              <w:tabs>
                <w:tab w:val="left" w:pos="5400"/>
              </w:tabs>
              <w:rPr>
                <w:sz w:val="16"/>
                <w:szCs w:val="16"/>
              </w:rPr>
            </w:pPr>
            <w:bookmarkStart w:id="91" w:name="italic49"/>
            <w:bookmarkStart w:id="92" w:name="bold50"/>
            <w:bookmarkEnd w:id="89"/>
            <w:bookmarkEnd w:id="90"/>
            <w:r w:rsidRPr="006B1E36">
              <w:rPr>
                <w:sz w:val="16"/>
                <w:szCs w:val="16"/>
              </w:rPr>
              <w:t>Other information</w:t>
            </w:r>
          </w:p>
        </w:tc>
        <w:bookmarkEnd w:id="91"/>
        <w:bookmarkEnd w:id="92"/>
      </w:tr>
      <w:tr w:rsidR="00F07D02" w:rsidRPr="006B1E36" w14:paraId="0D312D81" w14:textId="77777777" w:rsidTr="00F83F2D">
        <w:tc>
          <w:tcPr>
            <w:tcW w:w="1809" w:type="dxa"/>
          </w:tcPr>
          <w:p w14:paraId="593664B1" w14:textId="77777777" w:rsidR="00F07D02" w:rsidRPr="006B1E36" w:rsidRDefault="00F07D02" w:rsidP="00F83F2D">
            <w:pPr>
              <w:tabs>
                <w:tab w:val="left" w:pos="5400"/>
              </w:tabs>
              <w:rPr>
                <w:rFonts w:ascii="Times New Roman" w:hAnsi="Times New Roman" w:cs="Times New Roman"/>
                <w:bCs/>
                <w:sz w:val="16"/>
                <w:szCs w:val="16"/>
              </w:rPr>
            </w:pPr>
            <w:bookmarkStart w:id="93" w:name="italic50" w:colFirst="0" w:colLast="0"/>
            <w:bookmarkStart w:id="94" w:name="bold51" w:colFirst="0" w:colLast="0"/>
            <w:r w:rsidRPr="006B1E36">
              <w:rPr>
                <w:rFonts w:ascii="Times New Roman" w:hAnsi="Times New Roman" w:cs="Times New Roman"/>
                <w:bCs/>
                <w:sz w:val="16"/>
                <w:szCs w:val="16"/>
              </w:rPr>
              <w:t>Funding</w:t>
            </w:r>
          </w:p>
        </w:tc>
        <w:tc>
          <w:tcPr>
            <w:tcW w:w="709" w:type="dxa"/>
          </w:tcPr>
          <w:p w14:paraId="16C1B3FE" w14:textId="77777777" w:rsidR="00F07D02" w:rsidRPr="006B1E36" w:rsidRDefault="00F07D02" w:rsidP="00F83F2D">
            <w:pPr>
              <w:tabs>
                <w:tab w:val="left" w:pos="5400"/>
              </w:tabs>
              <w:jc w:val="center"/>
              <w:rPr>
                <w:rFonts w:ascii="Times New Roman" w:hAnsi="Times New Roman" w:cs="Times New Roman"/>
                <w:sz w:val="16"/>
                <w:szCs w:val="16"/>
              </w:rPr>
            </w:pPr>
            <w:r w:rsidRPr="006B1E36">
              <w:rPr>
                <w:rFonts w:ascii="Times New Roman" w:hAnsi="Times New Roman" w:cs="Times New Roman"/>
                <w:sz w:val="16"/>
                <w:szCs w:val="16"/>
              </w:rPr>
              <w:t>22</w:t>
            </w:r>
          </w:p>
        </w:tc>
        <w:tc>
          <w:tcPr>
            <w:tcW w:w="8363" w:type="dxa"/>
          </w:tcPr>
          <w:p w14:paraId="2022DB03" w14:textId="77777777" w:rsidR="00F07D02" w:rsidRPr="006B1E36" w:rsidRDefault="00F07D02" w:rsidP="00F83F2D">
            <w:pPr>
              <w:tabs>
                <w:tab w:val="left" w:pos="5400"/>
              </w:tabs>
              <w:rPr>
                <w:rFonts w:ascii="Times New Roman" w:hAnsi="Times New Roman" w:cs="Times New Roman"/>
                <w:sz w:val="16"/>
                <w:szCs w:val="16"/>
              </w:rPr>
            </w:pPr>
            <w:r w:rsidRPr="006B1E36">
              <w:rPr>
                <w:rFonts w:ascii="Times New Roman" w:hAnsi="Times New Roman" w:cs="Times New Roman"/>
                <w:sz w:val="16"/>
                <w:szCs w:val="16"/>
              </w:rPr>
              <w:t>Give the source of funding and the role of the funders for the present study and, if applicable, for the original study on which the present article is based</w:t>
            </w:r>
          </w:p>
        </w:tc>
        <w:tc>
          <w:tcPr>
            <w:tcW w:w="2127" w:type="dxa"/>
          </w:tcPr>
          <w:p w14:paraId="3FC53FE6" w14:textId="0CCB4986" w:rsidR="00F07D02" w:rsidRPr="006B1E36" w:rsidRDefault="00733419" w:rsidP="00F83F2D">
            <w:pPr>
              <w:tabs>
                <w:tab w:val="left" w:pos="5400"/>
              </w:tabs>
              <w:rPr>
                <w:rFonts w:ascii="Times New Roman" w:hAnsi="Times New Roman" w:cs="Times New Roman"/>
                <w:sz w:val="16"/>
                <w:szCs w:val="16"/>
              </w:rPr>
            </w:pPr>
            <w:r>
              <w:rPr>
                <w:rFonts w:ascii="Times New Roman" w:hAnsi="Times New Roman" w:cs="Times New Roman"/>
                <w:sz w:val="16"/>
                <w:szCs w:val="16"/>
              </w:rPr>
              <w:t>2</w:t>
            </w:r>
            <w:r w:rsidR="008B2F8B">
              <w:rPr>
                <w:rFonts w:ascii="Times New Roman" w:hAnsi="Times New Roman" w:cs="Times New Roman"/>
                <w:sz w:val="16"/>
                <w:szCs w:val="16"/>
              </w:rPr>
              <w:t>4</w:t>
            </w:r>
          </w:p>
        </w:tc>
      </w:tr>
      <w:bookmarkEnd w:id="93"/>
      <w:bookmarkEnd w:id="94"/>
    </w:tbl>
    <w:p w14:paraId="32AB6443" w14:textId="77777777" w:rsidR="00F07D02" w:rsidRPr="006B1E36" w:rsidRDefault="00F07D02" w:rsidP="00F07D02">
      <w:pPr>
        <w:pStyle w:val="TableNote"/>
        <w:tabs>
          <w:tab w:val="left" w:pos="5400"/>
        </w:tabs>
        <w:jc w:val="both"/>
        <w:rPr>
          <w:sz w:val="20"/>
        </w:rPr>
      </w:pPr>
    </w:p>
    <w:p w14:paraId="129FE71E" w14:textId="77777777" w:rsidR="00A8634C" w:rsidRPr="006B1E36" w:rsidRDefault="00A8634C" w:rsidP="00941FF3">
      <w:pPr>
        <w:spacing w:line="360" w:lineRule="auto"/>
        <w:jc w:val="both"/>
        <w:rPr>
          <w:rFonts w:ascii="Times New Roman" w:hAnsi="Times New Roman" w:cs="Times New Roman"/>
          <w:b/>
          <w:sz w:val="20"/>
          <w:szCs w:val="20"/>
        </w:rPr>
      </w:pPr>
    </w:p>
    <w:p w14:paraId="1B7217FB" w14:textId="77777777" w:rsidR="00A8634C" w:rsidRPr="006B1E36" w:rsidRDefault="00A8634C" w:rsidP="00941FF3">
      <w:pPr>
        <w:spacing w:line="360" w:lineRule="auto"/>
        <w:jc w:val="both"/>
        <w:rPr>
          <w:rFonts w:ascii="Times New Roman" w:hAnsi="Times New Roman" w:cs="Times New Roman"/>
          <w:b/>
          <w:sz w:val="20"/>
          <w:szCs w:val="20"/>
        </w:rPr>
      </w:pPr>
    </w:p>
    <w:p w14:paraId="030EC6DD" w14:textId="77777777" w:rsidR="00A8634C" w:rsidRPr="006B1E36" w:rsidRDefault="00A8634C" w:rsidP="00941FF3">
      <w:pPr>
        <w:spacing w:line="360" w:lineRule="auto"/>
        <w:jc w:val="both"/>
        <w:rPr>
          <w:rFonts w:ascii="Times New Roman" w:hAnsi="Times New Roman" w:cs="Times New Roman"/>
          <w:b/>
          <w:sz w:val="20"/>
          <w:szCs w:val="20"/>
        </w:rPr>
      </w:pPr>
    </w:p>
    <w:p w14:paraId="68EFB51E" w14:textId="77777777" w:rsidR="00A8634C" w:rsidRPr="006B1E36" w:rsidRDefault="00A8634C" w:rsidP="00941FF3">
      <w:pPr>
        <w:spacing w:line="360" w:lineRule="auto"/>
        <w:jc w:val="both"/>
        <w:rPr>
          <w:rFonts w:ascii="Times New Roman" w:hAnsi="Times New Roman" w:cs="Times New Roman"/>
          <w:b/>
          <w:sz w:val="20"/>
          <w:szCs w:val="20"/>
        </w:rPr>
      </w:pPr>
    </w:p>
    <w:p w14:paraId="4F043FE1" w14:textId="77777777" w:rsidR="00A8634C" w:rsidRPr="006B1E36" w:rsidRDefault="00A8634C" w:rsidP="00941FF3">
      <w:pPr>
        <w:spacing w:line="360" w:lineRule="auto"/>
        <w:jc w:val="both"/>
        <w:rPr>
          <w:rFonts w:ascii="Times New Roman" w:hAnsi="Times New Roman" w:cs="Times New Roman"/>
          <w:b/>
          <w:sz w:val="20"/>
          <w:szCs w:val="20"/>
        </w:rPr>
      </w:pPr>
    </w:p>
    <w:p w14:paraId="71136E81" w14:textId="77777777" w:rsidR="00A8634C" w:rsidRPr="006B1E36" w:rsidRDefault="00A8634C" w:rsidP="00941FF3">
      <w:pPr>
        <w:spacing w:line="360" w:lineRule="auto"/>
        <w:jc w:val="both"/>
        <w:rPr>
          <w:rFonts w:ascii="Times New Roman" w:hAnsi="Times New Roman" w:cs="Times New Roman"/>
          <w:b/>
          <w:sz w:val="20"/>
          <w:szCs w:val="20"/>
        </w:rPr>
      </w:pPr>
    </w:p>
    <w:p w14:paraId="11834DEB" w14:textId="77777777" w:rsidR="00A8634C" w:rsidRPr="006B1E36" w:rsidRDefault="00A8634C" w:rsidP="00941FF3">
      <w:pPr>
        <w:spacing w:line="360" w:lineRule="auto"/>
        <w:jc w:val="both"/>
        <w:rPr>
          <w:rFonts w:ascii="Times New Roman" w:hAnsi="Times New Roman" w:cs="Times New Roman"/>
          <w:b/>
          <w:sz w:val="20"/>
          <w:szCs w:val="20"/>
        </w:rPr>
      </w:pPr>
    </w:p>
    <w:p w14:paraId="7550D801" w14:textId="77777777" w:rsidR="00A8634C" w:rsidRPr="006B1E36" w:rsidRDefault="00A8634C" w:rsidP="00941FF3">
      <w:pPr>
        <w:spacing w:line="360" w:lineRule="auto"/>
        <w:jc w:val="both"/>
        <w:rPr>
          <w:rFonts w:ascii="Times New Roman" w:hAnsi="Times New Roman" w:cs="Times New Roman"/>
          <w:b/>
          <w:sz w:val="20"/>
          <w:szCs w:val="20"/>
        </w:rPr>
      </w:pPr>
    </w:p>
    <w:p w14:paraId="57004C87" w14:textId="77777777" w:rsidR="00A8634C" w:rsidRPr="006B1E36" w:rsidRDefault="00A8634C" w:rsidP="00941FF3">
      <w:pPr>
        <w:spacing w:line="360" w:lineRule="auto"/>
        <w:jc w:val="both"/>
        <w:rPr>
          <w:rFonts w:ascii="Times New Roman" w:hAnsi="Times New Roman" w:cs="Times New Roman"/>
          <w:b/>
          <w:sz w:val="20"/>
          <w:szCs w:val="20"/>
        </w:rPr>
      </w:pPr>
    </w:p>
    <w:p w14:paraId="33293911" w14:textId="77777777" w:rsidR="00DC2EBF" w:rsidRDefault="00DC2EBF" w:rsidP="00A8634C">
      <w:pPr>
        <w:spacing w:after="0" w:line="360" w:lineRule="auto"/>
        <w:jc w:val="both"/>
        <w:rPr>
          <w:rFonts w:ascii="Times New Roman" w:hAnsi="Times New Roman" w:cs="Times New Roman"/>
          <w:b/>
          <w:sz w:val="20"/>
          <w:szCs w:val="20"/>
        </w:rPr>
      </w:pPr>
    </w:p>
    <w:p w14:paraId="14AF2FC3" w14:textId="77777777" w:rsidR="006014FD" w:rsidRDefault="006014FD" w:rsidP="00A8634C">
      <w:pPr>
        <w:spacing w:after="0" w:line="360" w:lineRule="auto"/>
        <w:jc w:val="both"/>
        <w:rPr>
          <w:rFonts w:ascii="Times New Roman" w:hAnsi="Times New Roman" w:cs="Times New Roman"/>
          <w:b/>
          <w:sz w:val="20"/>
          <w:szCs w:val="20"/>
        </w:rPr>
      </w:pPr>
    </w:p>
    <w:p w14:paraId="010C99FC" w14:textId="77777777" w:rsidR="00CF18B1" w:rsidRDefault="00CF18B1" w:rsidP="00A8634C">
      <w:pPr>
        <w:spacing w:after="0" w:line="360" w:lineRule="auto"/>
        <w:jc w:val="both"/>
        <w:rPr>
          <w:rFonts w:ascii="Times New Roman" w:hAnsi="Times New Roman" w:cs="Times New Roman"/>
          <w:b/>
          <w:sz w:val="20"/>
          <w:szCs w:val="20"/>
        </w:rPr>
        <w:sectPr w:rsidR="00CF18B1" w:rsidSect="00CF18B1">
          <w:pgSz w:w="16840" w:h="11900" w:orient="landscape"/>
          <w:pgMar w:top="1417" w:right="1417" w:bottom="1417" w:left="1417" w:header="708" w:footer="708" w:gutter="0"/>
          <w:cols w:space="708"/>
          <w:docGrid w:linePitch="360"/>
        </w:sectPr>
      </w:pPr>
    </w:p>
    <w:p w14:paraId="5A513A84" w14:textId="4EED4F6B" w:rsidR="00A8634C" w:rsidRPr="006B1E36" w:rsidRDefault="008528C0" w:rsidP="00A8634C">
      <w:pPr>
        <w:spacing w:after="0" w:line="360" w:lineRule="auto"/>
        <w:jc w:val="both"/>
        <w:rPr>
          <w:rFonts w:ascii="Times New Roman" w:hAnsi="Times New Roman" w:cs="Times New Roman"/>
          <w:b/>
          <w:sz w:val="20"/>
          <w:szCs w:val="20"/>
        </w:rPr>
      </w:pPr>
      <w:r w:rsidRPr="006B1E36">
        <w:rPr>
          <w:rFonts w:ascii="Times New Roman" w:hAnsi="Times New Roman" w:cs="Times New Roman"/>
          <w:b/>
          <w:sz w:val="20"/>
          <w:szCs w:val="20"/>
        </w:rPr>
        <w:lastRenderedPageBreak/>
        <w:t>Randomization p</w:t>
      </w:r>
      <w:r w:rsidR="00A8634C" w:rsidRPr="006B1E36">
        <w:rPr>
          <w:rFonts w:ascii="Times New Roman" w:hAnsi="Times New Roman" w:cs="Times New Roman"/>
          <w:b/>
          <w:sz w:val="20"/>
          <w:szCs w:val="20"/>
        </w:rPr>
        <w:t>rocedure</w:t>
      </w:r>
    </w:p>
    <w:p w14:paraId="31AA0FCA" w14:textId="77777777" w:rsidR="00A8634C" w:rsidRPr="006B1E36" w:rsidRDefault="00A8634C" w:rsidP="00A8634C">
      <w:pPr>
        <w:spacing w:after="0" w:line="360" w:lineRule="auto"/>
        <w:jc w:val="both"/>
        <w:rPr>
          <w:rFonts w:ascii="Times New Roman" w:hAnsi="Times New Roman" w:cs="Times New Roman"/>
          <w:sz w:val="20"/>
          <w:szCs w:val="20"/>
        </w:rPr>
      </w:pPr>
    </w:p>
    <w:p w14:paraId="4AD8C2D8" w14:textId="37C1704C" w:rsidR="00A8634C" w:rsidRPr="006B1E36" w:rsidRDefault="008D5C8D"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Centres</w:t>
      </w:r>
      <w:r w:rsidR="00A8634C" w:rsidRPr="006B1E36">
        <w:rPr>
          <w:rFonts w:ascii="Times New Roman" w:hAnsi="Times New Roman" w:cs="Times New Roman"/>
          <w:sz w:val="20"/>
          <w:szCs w:val="20"/>
        </w:rPr>
        <w:t xml:space="preserve"> with &gt;180 eligible patients per week are offered the option to reduce their patient cohort by randomization. These </w:t>
      </w:r>
      <w:r w:rsidRPr="006B1E36">
        <w:rPr>
          <w:rFonts w:ascii="Times New Roman" w:hAnsi="Times New Roman" w:cs="Times New Roman"/>
          <w:sz w:val="20"/>
          <w:szCs w:val="20"/>
        </w:rPr>
        <w:t>centres</w:t>
      </w:r>
      <w:r w:rsidR="00A8634C" w:rsidRPr="006B1E36">
        <w:rPr>
          <w:rFonts w:ascii="Times New Roman" w:hAnsi="Times New Roman" w:cs="Times New Roman"/>
          <w:sz w:val="20"/>
          <w:szCs w:val="20"/>
        </w:rPr>
        <w:t xml:space="preserve"> are identified according to the number of eligible patients per week, as reported in the LAS VEGAS Site Survey.</w:t>
      </w:r>
    </w:p>
    <w:p w14:paraId="642C8F39" w14:textId="77777777" w:rsidR="00A8634C" w:rsidRPr="006B1E36" w:rsidRDefault="00A8634C" w:rsidP="00A8634C">
      <w:pPr>
        <w:spacing w:after="0" w:line="360" w:lineRule="auto"/>
        <w:jc w:val="both"/>
        <w:rPr>
          <w:rFonts w:ascii="Times New Roman" w:hAnsi="Times New Roman" w:cs="Times New Roman"/>
          <w:sz w:val="20"/>
          <w:szCs w:val="20"/>
          <w:u w:val="single"/>
        </w:rPr>
      </w:pPr>
    </w:p>
    <w:p w14:paraId="631724B7" w14:textId="5F4DE500" w:rsidR="00A8634C" w:rsidRPr="006B1E36" w:rsidRDefault="00A8634C" w:rsidP="00A8634C">
      <w:pPr>
        <w:spacing w:after="0" w:line="360" w:lineRule="auto"/>
        <w:jc w:val="both"/>
        <w:rPr>
          <w:rFonts w:ascii="Times New Roman" w:hAnsi="Times New Roman" w:cs="Times New Roman"/>
          <w:sz w:val="20"/>
          <w:szCs w:val="20"/>
          <w:u w:val="single"/>
        </w:rPr>
      </w:pPr>
      <w:r w:rsidRPr="006B1E36">
        <w:rPr>
          <w:rFonts w:ascii="Times New Roman" w:hAnsi="Times New Roman" w:cs="Times New Roman"/>
          <w:sz w:val="20"/>
          <w:szCs w:val="20"/>
          <w:u w:val="single"/>
        </w:rPr>
        <w:t>Distribution:</w:t>
      </w:r>
    </w:p>
    <w:p w14:paraId="1C7F6B8E" w14:textId="55C4BE28"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 xml:space="preserve">&lt; 180 </w:t>
      </w:r>
      <w:r w:rsidRPr="006B1E36">
        <w:rPr>
          <w:rFonts w:ascii="Times New Roman" w:hAnsi="Times New Roman" w:cs="Times New Roman"/>
          <w:sz w:val="20"/>
          <w:szCs w:val="20"/>
        </w:rPr>
        <w:tab/>
      </w:r>
      <w:r w:rsidRPr="006B1E36">
        <w:rPr>
          <w:rFonts w:ascii="Times New Roman" w:hAnsi="Times New Roman" w:cs="Times New Roman"/>
          <w:sz w:val="20"/>
          <w:szCs w:val="20"/>
        </w:rPr>
        <w:tab/>
        <w:t>procedures per week: no randomization</w:t>
      </w:r>
    </w:p>
    <w:p w14:paraId="4A57169A" w14:textId="1E57AE4C"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180 – 360</w:t>
      </w:r>
      <w:r w:rsidRPr="006B1E36">
        <w:rPr>
          <w:rFonts w:ascii="Times New Roman" w:hAnsi="Times New Roman" w:cs="Times New Roman"/>
          <w:sz w:val="20"/>
          <w:szCs w:val="20"/>
        </w:rPr>
        <w:tab/>
        <w:t>procedures per week: randomization to include 50% of their cohort</w:t>
      </w:r>
    </w:p>
    <w:p w14:paraId="5EA5EBE6" w14:textId="24C667FD"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&gt; 360</w:t>
      </w:r>
      <w:r w:rsidRPr="006B1E36">
        <w:rPr>
          <w:rFonts w:ascii="Times New Roman" w:hAnsi="Times New Roman" w:cs="Times New Roman"/>
          <w:sz w:val="20"/>
          <w:szCs w:val="20"/>
        </w:rPr>
        <w:tab/>
      </w:r>
      <w:r w:rsidRPr="006B1E36">
        <w:rPr>
          <w:rFonts w:ascii="Times New Roman" w:hAnsi="Times New Roman" w:cs="Times New Roman"/>
          <w:sz w:val="20"/>
          <w:szCs w:val="20"/>
        </w:rPr>
        <w:tab/>
        <w:t>procedures per week: randomization to include 25% of their cohort</w:t>
      </w:r>
    </w:p>
    <w:p w14:paraId="6A90083C" w14:textId="6EDD0288"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Only eligible, planned patients are suitable for randomization. All Emergency procedures and all procedures performed outside office hours (evening/ night/weekend) must be included and therefore should not enter the randomization program.</w:t>
      </w:r>
    </w:p>
    <w:p w14:paraId="36013F72" w14:textId="77777777" w:rsidR="00A8634C" w:rsidRPr="006B1E36" w:rsidRDefault="00A8634C" w:rsidP="00A8634C">
      <w:pPr>
        <w:spacing w:after="0" w:line="360" w:lineRule="auto"/>
        <w:jc w:val="both"/>
        <w:rPr>
          <w:rFonts w:ascii="Times New Roman" w:hAnsi="Times New Roman" w:cs="Times New Roman"/>
          <w:sz w:val="20"/>
          <w:szCs w:val="20"/>
        </w:rPr>
      </w:pPr>
    </w:p>
    <w:p w14:paraId="68EBB601" w14:textId="1D189387" w:rsidR="00A8634C" w:rsidRPr="006B1E36" w:rsidRDefault="00A8634C" w:rsidP="00A8634C">
      <w:pPr>
        <w:spacing w:after="0" w:line="360" w:lineRule="auto"/>
        <w:jc w:val="both"/>
        <w:rPr>
          <w:rFonts w:ascii="Times New Roman" w:hAnsi="Times New Roman" w:cs="Times New Roman"/>
          <w:sz w:val="20"/>
          <w:szCs w:val="20"/>
          <w:u w:val="single"/>
        </w:rPr>
      </w:pPr>
      <w:r w:rsidRPr="006B1E36">
        <w:rPr>
          <w:rFonts w:ascii="Times New Roman" w:hAnsi="Times New Roman" w:cs="Times New Roman"/>
          <w:sz w:val="20"/>
          <w:szCs w:val="20"/>
          <w:u w:val="single"/>
        </w:rPr>
        <w:t>Details on randomization:</w:t>
      </w:r>
    </w:p>
    <w:p w14:paraId="4E8E6CDB"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 Randomization program: ALEA (computerized)</w:t>
      </w:r>
    </w:p>
    <w:p w14:paraId="48F2FCE7" w14:textId="3262E843"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 xml:space="preserve">- Stratified per </w:t>
      </w:r>
      <w:r w:rsidR="008D5C8D" w:rsidRPr="006B1E36">
        <w:rPr>
          <w:rFonts w:ascii="Times New Roman" w:hAnsi="Times New Roman" w:cs="Times New Roman"/>
          <w:sz w:val="20"/>
          <w:szCs w:val="20"/>
        </w:rPr>
        <w:t>centre</w:t>
      </w:r>
    </w:p>
    <w:p w14:paraId="2CDD009D" w14:textId="02415403"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 xml:space="preserve">- 1 inlog provided per </w:t>
      </w:r>
      <w:r w:rsidR="008D5C8D" w:rsidRPr="006B1E36">
        <w:rPr>
          <w:rFonts w:ascii="Times New Roman" w:hAnsi="Times New Roman" w:cs="Times New Roman"/>
          <w:sz w:val="20"/>
          <w:szCs w:val="20"/>
        </w:rPr>
        <w:t>centre</w:t>
      </w:r>
    </w:p>
    <w:p w14:paraId="356D4095"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 Random blocks</w:t>
      </w:r>
    </w:p>
    <w:p w14:paraId="3B535AC9"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 Variables collected:</w:t>
      </w:r>
    </w:p>
    <w:p w14:paraId="07CEB5E0"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*Center name</w:t>
      </w:r>
    </w:p>
    <w:p w14:paraId="20241896"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*Date of surgery</w:t>
      </w:r>
    </w:p>
    <w:p w14:paraId="23CFED8A"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*Urgency of procedure</w:t>
      </w:r>
    </w:p>
    <w:p w14:paraId="7AD87FB3"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*Surgical Procedure (same categories as collected in CRF)</w:t>
      </w:r>
    </w:p>
    <w:p w14:paraId="5EA7FB8C"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*Planned duration of surgery (in hours)</w:t>
      </w:r>
    </w:p>
    <w:p w14:paraId="6D6A1DEC"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*Age patient (in years)</w:t>
      </w:r>
    </w:p>
    <w:p w14:paraId="1B0ACE70" w14:textId="77777777" w:rsidR="00A8634C" w:rsidRPr="006B1E36" w:rsidRDefault="00A8634C" w:rsidP="00A8634C">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*ASA score (1 to 5 or not available)</w:t>
      </w:r>
    </w:p>
    <w:p w14:paraId="22307481" w14:textId="77777777" w:rsidR="00A176FA" w:rsidRDefault="00A8634C" w:rsidP="00775AD9">
      <w:pPr>
        <w:spacing w:after="0" w:line="360" w:lineRule="auto"/>
        <w:jc w:val="both"/>
        <w:rPr>
          <w:rFonts w:ascii="Times New Roman" w:hAnsi="Times New Roman" w:cs="Times New Roman"/>
          <w:sz w:val="20"/>
          <w:szCs w:val="20"/>
        </w:rPr>
      </w:pPr>
      <w:r w:rsidRPr="006B1E36">
        <w:rPr>
          <w:rFonts w:ascii="Times New Roman" w:hAnsi="Times New Roman" w:cs="Times New Roman"/>
          <w:sz w:val="20"/>
          <w:szCs w:val="20"/>
        </w:rPr>
        <w:t>- Output: INCLUDE vs EXCLUDE</w:t>
      </w:r>
    </w:p>
    <w:p w14:paraId="03D5123D" w14:textId="77777777" w:rsidR="00A176FA" w:rsidRDefault="00A176FA" w:rsidP="00A176F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br w:type="page"/>
      </w:r>
    </w:p>
    <w:tbl>
      <w:tblPr>
        <w:tblW w:w="8364" w:type="dxa"/>
        <w:tblInd w:w="70" w:type="dxa"/>
        <w:tblLayout w:type="fixed"/>
        <w:tblCellMar>
          <w:left w:w="70" w:type="dxa"/>
          <w:right w:w="70" w:type="dxa"/>
        </w:tblCellMar>
        <w:tblLook w:val="0000" w:firstRow="0" w:lastRow="0" w:firstColumn="0" w:lastColumn="0" w:noHBand="0" w:noVBand="0"/>
      </w:tblPr>
      <w:tblGrid>
        <w:gridCol w:w="2972"/>
        <w:gridCol w:w="2410"/>
        <w:gridCol w:w="1419"/>
        <w:gridCol w:w="1563"/>
      </w:tblGrid>
      <w:tr w:rsidR="00A176FA" w:rsidRPr="00A176FA" w14:paraId="7D735AC7" w14:textId="77777777" w:rsidTr="00A176FA">
        <w:trPr>
          <w:trHeight w:val="20"/>
        </w:trPr>
        <w:tc>
          <w:tcPr>
            <w:tcW w:w="8364" w:type="dxa"/>
            <w:gridSpan w:val="4"/>
            <w:tcBorders>
              <w:top w:val="single" w:sz="4" w:space="0" w:color="auto"/>
              <w:bottom w:val="single" w:sz="4" w:space="0" w:color="auto"/>
            </w:tcBorders>
            <w:shd w:val="clear" w:color="auto" w:fill="auto"/>
            <w:vAlign w:val="center"/>
          </w:tcPr>
          <w:p w14:paraId="20296CA7" w14:textId="065F0BFB" w:rsidR="00A176FA" w:rsidRPr="00A176FA" w:rsidRDefault="00A176FA" w:rsidP="00A176FA">
            <w:pPr>
              <w:spacing w:after="0" w:line="240" w:lineRule="auto"/>
              <w:rPr>
                <w:rFonts w:ascii="Times New Roman" w:hAnsi="Times New Roman" w:cs="Times New Roman"/>
                <w:sz w:val="20"/>
                <w:szCs w:val="20"/>
              </w:rPr>
            </w:pPr>
            <w:r w:rsidRPr="00A176FA">
              <w:rPr>
                <w:rFonts w:ascii="Times New Roman" w:hAnsi="Times New Roman" w:cs="Times New Roman"/>
                <w:b/>
                <w:sz w:val="20"/>
                <w:szCs w:val="20"/>
              </w:rPr>
              <w:lastRenderedPageBreak/>
              <w:t>eTable 1. ARISCAT risk score</w:t>
            </w:r>
            <w:r w:rsidRPr="00A176FA">
              <w:rPr>
                <w:rFonts w:ascii="Times New Roman" w:hAnsi="Times New Roman" w:cs="Times New Roman"/>
                <w:sz w:val="20"/>
                <w:szCs w:val="20"/>
              </w:rPr>
              <w:t xml:space="preserve"> </w:t>
            </w:r>
            <w:r w:rsidR="0031036A" w:rsidRPr="00A176FA">
              <w:rPr>
                <w:rFonts w:ascii="Times New Roman" w:hAnsi="Times New Roman" w:cs="Times New Roman"/>
                <w:sz w:val="20"/>
                <w:szCs w:val="20"/>
                <w:vertAlign w:val="superscript"/>
              </w:rPr>
              <w:t>1</w:t>
            </w:r>
          </w:p>
          <w:p w14:paraId="703A08E0" w14:textId="2F310379" w:rsidR="00A176FA" w:rsidRPr="00FC6842" w:rsidRDefault="00A176FA" w:rsidP="0031036A">
            <w:pPr>
              <w:spacing w:after="0" w:line="240" w:lineRule="auto"/>
              <w:rPr>
                <w:rFonts w:ascii="Times New Roman" w:hAnsi="Times New Roman" w:cs="Times New Roman"/>
                <w:sz w:val="16"/>
                <w:szCs w:val="16"/>
              </w:rPr>
            </w:pPr>
            <w:r w:rsidRPr="00FC6842">
              <w:rPr>
                <w:rFonts w:ascii="Times New Roman" w:hAnsi="Times New Roman" w:cs="Times New Roman"/>
                <w:sz w:val="16"/>
                <w:szCs w:val="16"/>
              </w:rPr>
              <w:t>Independent predictors of risk for postoperative pulmonary complications identified in logistic regression model</w:t>
            </w:r>
          </w:p>
        </w:tc>
      </w:tr>
      <w:tr w:rsidR="00A176FA" w:rsidRPr="00A176FA" w14:paraId="4C4318AD" w14:textId="77777777" w:rsidTr="00A176FA">
        <w:trPr>
          <w:trHeight w:val="20"/>
        </w:trPr>
        <w:tc>
          <w:tcPr>
            <w:tcW w:w="2972" w:type="dxa"/>
            <w:tcBorders>
              <w:top w:val="single" w:sz="4" w:space="0" w:color="auto"/>
            </w:tcBorders>
            <w:shd w:val="clear" w:color="auto" w:fill="auto"/>
            <w:vAlign w:val="bottom"/>
          </w:tcPr>
          <w:p w14:paraId="4D6E8997" w14:textId="77777777" w:rsidR="00A176FA" w:rsidRPr="00A176FA" w:rsidRDefault="00A176FA" w:rsidP="00A176FA">
            <w:pPr>
              <w:spacing w:after="0" w:line="360" w:lineRule="auto"/>
              <w:jc w:val="center"/>
              <w:rPr>
                <w:rFonts w:ascii="Times New Roman" w:hAnsi="Times New Roman" w:cs="Times New Roman"/>
                <w:b/>
                <w:bCs/>
                <w:color w:val="000000"/>
                <w:sz w:val="16"/>
                <w:szCs w:val="16"/>
              </w:rPr>
            </w:pPr>
            <w:r w:rsidRPr="00A176FA">
              <w:rPr>
                <w:rFonts w:ascii="Times New Roman" w:hAnsi="Times New Roman" w:cs="Times New Roman"/>
                <w:b/>
                <w:bCs/>
                <w:color w:val="000000"/>
                <w:sz w:val="16"/>
                <w:szCs w:val="16"/>
              </w:rPr>
              <w:t> </w:t>
            </w:r>
          </w:p>
        </w:tc>
        <w:tc>
          <w:tcPr>
            <w:tcW w:w="2410" w:type="dxa"/>
            <w:tcBorders>
              <w:top w:val="single" w:sz="4" w:space="0" w:color="auto"/>
            </w:tcBorders>
            <w:shd w:val="clear" w:color="auto" w:fill="auto"/>
            <w:vAlign w:val="center"/>
          </w:tcPr>
          <w:p w14:paraId="24A14517" w14:textId="77777777" w:rsidR="00A176FA" w:rsidRPr="00A176FA" w:rsidRDefault="00A176FA" w:rsidP="00A176FA">
            <w:pPr>
              <w:spacing w:after="0" w:line="360" w:lineRule="auto"/>
              <w:jc w:val="center"/>
              <w:rPr>
                <w:rFonts w:ascii="Times New Roman" w:hAnsi="Times New Roman" w:cs="Times New Roman"/>
                <w:b/>
                <w:bCs/>
                <w:color w:val="000000"/>
                <w:sz w:val="16"/>
                <w:szCs w:val="16"/>
              </w:rPr>
            </w:pPr>
            <w:r w:rsidRPr="00A176FA">
              <w:rPr>
                <w:rFonts w:ascii="Times New Roman" w:hAnsi="Times New Roman" w:cs="Times New Roman"/>
                <w:b/>
                <w:bCs/>
                <w:color w:val="000000"/>
                <w:sz w:val="16"/>
                <w:szCs w:val="16"/>
              </w:rPr>
              <w:t>multivariate analysis</w:t>
            </w:r>
          </w:p>
        </w:tc>
        <w:tc>
          <w:tcPr>
            <w:tcW w:w="1419" w:type="dxa"/>
            <w:tcBorders>
              <w:top w:val="single" w:sz="4" w:space="0" w:color="auto"/>
            </w:tcBorders>
            <w:shd w:val="clear" w:color="auto" w:fill="auto"/>
            <w:vAlign w:val="center"/>
          </w:tcPr>
          <w:p w14:paraId="59E45806"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b/>
                <w:bCs/>
                <w:color w:val="000000"/>
                <w:sz w:val="16"/>
                <w:szCs w:val="16"/>
              </w:rPr>
              <w:t>ß-coefficients</w:t>
            </w:r>
          </w:p>
        </w:tc>
        <w:tc>
          <w:tcPr>
            <w:tcW w:w="1563" w:type="dxa"/>
            <w:tcBorders>
              <w:top w:val="single" w:sz="4" w:space="0" w:color="auto"/>
            </w:tcBorders>
            <w:shd w:val="clear" w:color="auto" w:fill="auto"/>
            <w:vAlign w:val="center"/>
          </w:tcPr>
          <w:p w14:paraId="2811C1C3" w14:textId="77777777" w:rsidR="00A176FA" w:rsidRPr="00A176FA" w:rsidRDefault="00A176FA" w:rsidP="00A176FA">
            <w:pPr>
              <w:spacing w:after="0" w:line="360" w:lineRule="auto"/>
              <w:rPr>
                <w:rFonts w:ascii="Times New Roman" w:hAnsi="Times New Roman" w:cs="Times New Roman"/>
                <w:b/>
                <w:bCs/>
                <w:color w:val="000000"/>
                <w:sz w:val="16"/>
                <w:szCs w:val="16"/>
              </w:rPr>
            </w:pPr>
            <w:r w:rsidRPr="00A176FA">
              <w:rPr>
                <w:rFonts w:ascii="Times New Roman" w:hAnsi="Times New Roman" w:cs="Times New Roman"/>
                <w:b/>
                <w:bCs/>
                <w:color w:val="000000"/>
                <w:sz w:val="16"/>
                <w:szCs w:val="16"/>
              </w:rPr>
              <w:t>risk score</w:t>
            </w:r>
            <w:r w:rsidRPr="00A176FA">
              <w:rPr>
                <w:rFonts w:ascii="Times New Roman" w:hAnsi="Times New Roman" w:cs="Times New Roman"/>
                <w:sz w:val="16"/>
                <w:szCs w:val="16"/>
                <w:vertAlign w:val="superscript"/>
              </w:rPr>
              <w:t>†</w:t>
            </w:r>
          </w:p>
        </w:tc>
      </w:tr>
      <w:tr w:rsidR="00A176FA" w:rsidRPr="00A176FA" w14:paraId="5BEB2735" w14:textId="77777777" w:rsidTr="00A176FA">
        <w:trPr>
          <w:trHeight w:val="20"/>
        </w:trPr>
        <w:tc>
          <w:tcPr>
            <w:tcW w:w="2972" w:type="dxa"/>
            <w:tcBorders>
              <w:top w:val="single" w:sz="4" w:space="0" w:color="auto"/>
            </w:tcBorders>
            <w:shd w:val="clear" w:color="auto" w:fill="auto"/>
            <w:vAlign w:val="bottom"/>
          </w:tcPr>
          <w:p w14:paraId="6C069419"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Age (years)</w:t>
            </w:r>
          </w:p>
        </w:tc>
        <w:tc>
          <w:tcPr>
            <w:tcW w:w="2410" w:type="dxa"/>
            <w:tcBorders>
              <w:top w:val="single" w:sz="4" w:space="0" w:color="auto"/>
            </w:tcBorders>
            <w:shd w:val="clear" w:color="auto" w:fill="auto"/>
            <w:vAlign w:val="bottom"/>
          </w:tcPr>
          <w:p w14:paraId="536C7AE4" w14:textId="77777777" w:rsidR="00A176FA" w:rsidRPr="00A176FA" w:rsidRDefault="00A176FA" w:rsidP="00A176FA">
            <w:pPr>
              <w:spacing w:after="0" w:line="360" w:lineRule="auto"/>
              <w:jc w:val="center"/>
              <w:rPr>
                <w:rFonts w:ascii="Times New Roman" w:hAnsi="Times New Roman" w:cs="Times New Roman"/>
                <w:color w:val="000000"/>
                <w:sz w:val="16"/>
                <w:szCs w:val="16"/>
              </w:rPr>
            </w:pPr>
          </w:p>
        </w:tc>
        <w:tc>
          <w:tcPr>
            <w:tcW w:w="1419" w:type="dxa"/>
            <w:tcBorders>
              <w:top w:val="single" w:sz="4" w:space="0" w:color="auto"/>
            </w:tcBorders>
            <w:shd w:val="clear" w:color="auto" w:fill="auto"/>
            <w:vAlign w:val="bottom"/>
          </w:tcPr>
          <w:p w14:paraId="03B367C1"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tcBorders>
              <w:top w:val="single" w:sz="4" w:space="0" w:color="auto"/>
            </w:tcBorders>
            <w:shd w:val="clear" w:color="auto" w:fill="auto"/>
            <w:vAlign w:val="bottom"/>
          </w:tcPr>
          <w:p w14:paraId="14A0124F"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11DB10E7" w14:textId="77777777" w:rsidTr="00A176FA">
        <w:trPr>
          <w:trHeight w:val="20"/>
        </w:trPr>
        <w:tc>
          <w:tcPr>
            <w:tcW w:w="2972" w:type="dxa"/>
            <w:shd w:val="clear" w:color="auto" w:fill="auto"/>
            <w:vAlign w:val="bottom"/>
          </w:tcPr>
          <w:p w14:paraId="674BF32B"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 50</w:t>
            </w:r>
          </w:p>
        </w:tc>
        <w:tc>
          <w:tcPr>
            <w:tcW w:w="2410" w:type="dxa"/>
            <w:shd w:val="clear" w:color="auto" w:fill="auto"/>
            <w:vAlign w:val="bottom"/>
          </w:tcPr>
          <w:p w14:paraId="67BCAD6F" w14:textId="77777777"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p>
        </w:tc>
        <w:tc>
          <w:tcPr>
            <w:tcW w:w="1419" w:type="dxa"/>
            <w:shd w:val="clear" w:color="auto" w:fill="auto"/>
            <w:vAlign w:val="bottom"/>
          </w:tcPr>
          <w:p w14:paraId="4C565BFB"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shd w:val="clear" w:color="auto" w:fill="auto"/>
            <w:vAlign w:val="bottom"/>
          </w:tcPr>
          <w:p w14:paraId="2813922A"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3EDF97DB" w14:textId="77777777" w:rsidTr="00A176FA">
        <w:trPr>
          <w:trHeight w:val="20"/>
        </w:trPr>
        <w:tc>
          <w:tcPr>
            <w:tcW w:w="2972" w:type="dxa"/>
            <w:shd w:val="clear" w:color="auto" w:fill="auto"/>
            <w:vAlign w:val="bottom"/>
          </w:tcPr>
          <w:p w14:paraId="1C2437E0"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51 – 80</w:t>
            </w:r>
          </w:p>
        </w:tc>
        <w:tc>
          <w:tcPr>
            <w:tcW w:w="2410" w:type="dxa"/>
            <w:shd w:val="clear" w:color="auto" w:fill="auto"/>
            <w:vAlign w:val="bottom"/>
          </w:tcPr>
          <w:p w14:paraId="34804A91" w14:textId="7EEFF48C"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4 (0</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6 - 3</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3)</w:t>
            </w:r>
          </w:p>
        </w:tc>
        <w:tc>
          <w:tcPr>
            <w:tcW w:w="1419" w:type="dxa"/>
            <w:shd w:val="clear" w:color="auto" w:fill="auto"/>
            <w:vAlign w:val="bottom"/>
          </w:tcPr>
          <w:p w14:paraId="38B96D60" w14:textId="5CF5146C"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331</w:t>
            </w:r>
          </w:p>
        </w:tc>
        <w:tc>
          <w:tcPr>
            <w:tcW w:w="1563" w:type="dxa"/>
            <w:shd w:val="clear" w:color="auto" w:fill="auto"/>
            <w:vAlign w:val="bottom"/>
          </w:tcPr>
          <w:p w14:paraId="3CA5C767"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3</w:t>
            </w:r>
          </w:p>
        </w:tc>
      </w:tr>
      <w:tr w:rsidR="00A176FA" w:rsidRPr="00A176FA" w14:paraId="5D41399D" w14:textId="77777777" w:rsidTr="00A176FA">
        <w:trPr>
          <w:trHeight w:val="20"/>
        </w:trPr>
        <w:tc>
          <w:tcPr>
            <w:tcW w:w="2972" w:type="dxa"/>
            <w:shd w:val="clear" w:color="auto" w:fill="auto"/>
            <w:vAlign w:val="bottom"/>
          </w:tcPr>
          <w:p w14:paraId="22D17371"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&gt; 80</w:t>
            </w:r>
          </w:p>
        </w:tc>
        <w:tc>
          <w:tcPr>
            <w:tcW w:w="2410" w:type="dxa"/>
            <w:shd w:val="clear" w:color="auto" w:fill="auto"/>
            <w:vAlign w:val="bottom"/>
          </w:tcPr>
          <w:p w14:paraId="58468972" w14:textId="1DD1D141"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1 (1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9 - 13</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3)</w:t>
            </w:r>
          </w:p>
        </w:tc>
        <w:tc>
          <w:tcPr>
            <w:tcW w:w="1419" w:type="dxa"/>
            <w:shd w:val="clear" w:color="auto" w:fill="auto"/>
            <w:vAlign w:val="bottom"/>
          </w:tcPr>
          <w:p w14:paraId="2513BAA0" w14:textId="0A23A635"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619</w:t>
            </w:r>
          </w:p>
        </w:tc>
        <w:tc>
          <w:tcPr>
            <w:tcW w:w="1563" w:type="dxa"/>
            <w:shd w:val="clear" w:color="auto" w:fill="auto"/>
            <w:vAlign w:val="bottom"/>
          </w:tcPr>
          <w:p w14:paraId="00EB484C"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16</w:t>
            </w:r>
          </w:p>
        </w:tc>
      </w:tr>
      <w:tr w:rsidR="00A176FA" w:rsidRPr="00A176FA" w14:paraId="677E5F39" w14:textId="77777777" w:rsidTr="00A176FA">
        <w:trPr>
          <w:trHeight w:val="20"/>
        </w:trPr>
        <w:tc>
          <w:tcPr>
            <w:tcW w:w="2972" w:type="dxa"/>
            <w:shd w:val="clear" w:color="auto" w:fill="auto"/>
            <w:vAlign w:val="center"/>
          </w:tcPr>
          <w:p w14:paraId="2A4C2A1C"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Preoperative SpO</w:t>
            </w:r>
            <w:r w:rsidRPr="00A176FA">
              <w:rPr>
                <w:rFonts w:ascii="Times New Roman" w:hAnsi="Times New Roman" w:cs="Times New Roman"/>
                <w:color w:val="000000"/>
                <w:sz w:val="16"/>
                <w:szCs w:val="16"/>
                <w:vertAlign w:val="subscript"/>
              </w:rPr>
              <w:t xml:space="preserve">2 </w:t>
            </w:r>
            <w:r w:rsidRPr="00A176FA">
              <w:rPr>
                <w:rFonts w:ascii="Times New Roman" w:hAnsi="Times New Roman" w:cs="Times New Roman"/>
                <w:color w:val="000000"/>
                <w:sz w:val="16"/>
                <w:szCs w:val="16"/>
              </w:rPr>
              <w:t>(%)</w:t>
            </w:r>
          </w:p>
        </w:tc>
        <w:tc>
          <w:tcPr>
            <w:tcW w:w="2410" w:type="dxa"/>
            <w:shd w:val="clear" w:color="auto" w:fill="auto"/>
            <w:vAlign w:val="bottom"/>
          </w:tcPr>
          <w:p w14:paraId="46F82C98" w14:textId="77777777" w:rsidR="00A176FA" w:rsidRPr="00A176FA" w:rsidRDefault="00A176FA" w:rsidP="00A176FA">
            <w:pPr>
              <w:spacing w:after="0" w:line="360" w:lineRule="auto"/>
              <w:jc w:val="center"/>
              <w:rPr>
                <w:rFonts w:ascii="Times New Roman" w:hAnsi="Times New Roman" w:cs="Times New Roman"/>
                <w:color w:val="000000"/>
                <w:sz w:val="16"/>
                <w:szCs w:val="16"/>
              </w:rPr>
            </w:pPr>
          </w:p>
        </w:tc>
        <w:tc>
          <w:tcPr>
            <w:tcW w:w="1419" w:type="dxa"/>
            <w:shd w:val="clear" w:color="auto" w:fill="auto"/>
            <w:vAlign w:val="bottom"/>
          </w:tcPr>
          <w:p w14:paraId="39D39471"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shd w:val="clear" w:color="auto" w:fill="auto"/>
            <w:vAlign w:val="bottom"/>
          </w:tcPr>
          <w:p w14:paraId="04F288FF"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1C39027B" w14:textId="77777777" w:rsidTr="00A176FA">
        <w:trPr>
          <w:trHeight w:val="20"/>
        </w:trPr>
        <w:tc>
          <w:tcPr>
            <w:tcW w:w="2972" w:type="dxa"/>
            <w:shd w:val="clear" w:color="auto" w:fill="auto"/>
            <w:vAlign w:val="bottom"/>
          </w:tcPr>
          <w:p w14:paraId="7617FD92"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 96</w:t>
            </w:r>
          </w:p>
        </w:tc>
        <w:tc>
          <w:tcPr>
            <w:tcW w:w="2410" w:type="dxa"/>
            <w:shd w:val="clear" w:color="auto" w:fill="auto"/>
            <w:vAlign w:val="bottom"/>
          </w:tcPr>
          <w:p w14:paraId="1167D183" w14:textId="77777777"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p>
        </w:tc>
        <w:tc>
          <w:tcPr>
            <w:tcW w:w="1419" w:type="dxa"/>
            <w:shd w:val="clear" w:color="auto" w:fill="auto"/>
            <w:vAlign w:val="bottom"/>
          </w:tcPr>
          <w:p w14:paraId="56DD51A6"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shd w:val="clear" w:color="auto" w:fill="auto"/>
            <w:vAlign w:val="bottom"/>
          </w:tcPr>
          <w:p w14:paraId="03923CF4"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7FB657CD" w14:textId="77777777" w:rsidTr="00A176FA">
        <w:trPr>
          <w:trHeight w:val="20"/>
        </w:trPr>
        <w:tc>
          <w:tcPr>
            <w:tcW w:w="2972" w:type="dxa"/>
            <w:shd w:val="clear" w:color="auto" w:fill="auto"/>
            <w:vAlign w:val="bottom"/>
          </w:tcPr>
          <w:p w14:paraId="5220F81B"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91 – 95</w:t>
            </w:r>
          </w:p>
        </w:tc>
        <w:tc>
          <w:tcPr>
            <w:tcW w:w="2410" w:type="dxa"/>
            <w:shd w:val="clear" w:color="auto" w:fill="auto"/>
            <w:vAlign w:val="bottom"/>
          </w:tcPr>
          <w:p w14:paraId="55DB1254" w14:textId="64701A24"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2 (1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2 - 4</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2)</w:t>
            </w:r>
          </w:p>
        </w:tc>
        <w:tc>
          <w:tcPr>
            <w:tcW w:w="1419" w:type="dxa"/>
            <w:shd w:val="clear" w:color="auto" w:fill="auto"/>
            <w:vAlign w:val="bottom"/>
          </w:tcPr>
          <w:p w14:paraId="505AF748" w14:textId="2D490CD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802</w:t>
            </w:r>
          </w:p>
        </w:tc>
        <w:tc>
          <w:tcPr>
            <w:tcW w:w="1563" w:type="dxa"/>
            <w:shd w:val="clear" w:color="auto" w:fill="auto"/>
            <w:vAlign w:val="bottom"/>
          </w:tcPr>
          <w:p w14:paraId="4CCD6C08"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8</w:t>
            </w:r>
          </w:p>
        </w:tc>
      </w:tr>
      <w:tr w:rsidR="00A176FA" w:rsidRPr="00A176FA" w14:paraId="42F26A3A" w14:textId="77777777" w:rsidTr="00A176FA">
        <w:trPr>
          <w:trHeight w:val="20"/>
        </w:trPr>
        <w:tc>
          <w:tcPr>
            <w:tcW w:w="2972" w:type="dxa"/>
            <w:shd w:val="clear" w:color="auto" w:fill="auto"/>
            <w:vAlign w:val="bottom"/>
          </w:tcPr>
          <w:p w14:paraId="11535F11"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 90</w:t>
            </w:r>
          </w:p>
        </w:tc>
        <w:tc>
          <w:tcPr>
            <w:tcW w:w="2410" w:type="dxa"/>
            <w:shd w:val="clear" w:color="auto" w:fill="auto"/>
            <w:vAlign w:val="bottom"/>
          </w:tcPr>
          <w:p w14:paraId="4672D1F0" w14:textId="4E65AA3E"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10</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7 (4</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1 - 28</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1)</w:t>
            </w:r>
          </w:p>
        </w:tc>
        <w:tc>
          <w:tcPr>
            <w:tcW w:w="1419" w:type="dxa"/>
            <w:shd w:val="clear" w:color="auto" w:fill="auto"/>
            <w:vAlign w:val="bottom"/>
          </w:tcPr>
          <w:p w14:paraId="3DECB7F5" w14:textId="2F08C17E"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375</w:t>
            </w:r>
          </w:p>
        </w:tc>
        <w:tc>
          <w:tcPr>
            <w:tcW w:w="1563" w:type="dxa"/>
            <w:shd w:val="clear" w:color="auto" w:fill="auto"/>
            <w:vAlign w:val="bottom"/>
          </w:tcPr>
          <w:p w14:paraId="3D5A0EB1"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24</w:t>
            </w:r>
          </w:p>
        </w:tc>
      </w:tr>
      <w:tr w:rsidR="00A176FA" w:rsidRPr="00A176FA" w14:paraId="5F8A3635" w14:textId="77777777" w:rsidTr="00A176FA">
        <w:trPr>
          <w:trHeight w:val="20"/>
        </w:trPr>
        <w:tc>
          <w:tcPr>
            <w:tcW w:w="2972" w:type="dxa"/>
            <w:shd w:val="clear" w:color="auto" w:fill="auto"/>
            <w:vAlign w:val="bottom"/>
          </w:tcPr>
          <w:p w14:paraId="68E20950"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Respiratory infection in the last month</w:t>
            </w:r>
          </w:p>
        </w:tc>
        <w:tc>
          <w:tcPr>
            <w:tcW w:w="2410" w:type="dxa"/>
            <w:shd w:val="clear" w:color="auto" w:fill="auto"/>
            <w:vAlign w:val="bottom"/>
          </w:tcPr>
          <w:p w14:paraId="428C1E86" w14:textId="5576B9BB"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5 (2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6 - 11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5)</w:t>
            </w:r>
          </w:p>
        </w:tc>
        <w:tc>
          <w:tcPr>
            <w:tcW w:w="1419" w:type="dxa"/>
            <w:shd w:val="clear" w:color="auto" w:fill="auto"/>
            <w:vAlign w:val="bottom"/>
          </w:tcPr>
          <w:p w14:paraId="147BDA11" w14:textId="510F4B6E"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698</w:t>
            </w:r>
          </w:p>
        </w:tc>
        <w:tc>
          <w:tcPr>
            <w:tcW w:w="1563" w:type="dxa"/>
            <w:shd w:val="clear" w:color="auto" w:fill="auto"/>
            <w:vAlign w:val="bottom"/>
          </w:tcPr>
          <w:p w14:paraId="6E697A6A"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17</w:t>
            </w:r>
          </w:p>
        </w:tc>
      </w:tr>
      <w:tr w:rsidR="00A176FA" w:rsidRPr="00A176FA" w14:paraId="07567B00" w14:textId="77777777" w:rsidTr="00A176FA">
        <w:trPr>
          <w:trHeight w:val="20"/>
        </w:trPr>
        <w:tc>
          <w:tcPr>
            <w:tcW w:w="2972" w:type="dxa"/>
            <w:shd w:val="clear" w:color="auto" w:fill="auto"/>
            <w:vAlign w:val="bottom"/>
          </w:tcPr>
          <w:p w14:paraId="544E7947"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Preoperative anaemia (≤ 100 g/L)</w:t>
            </w:r>
          </w:p>
        </w:tc>
        <w:tc>
          <w:tcPr>
            <w:tcW w:w="2410" w:type="dxa"/>
            <w:shd w:val="clear" w:color="auto" w:fill="auto"/>
            <w:vAlign w:val="bottom"/>
          </w:tcPr>
          <w:p w14:paraId="618F7374" w14:textId="3E73A57E"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0 (1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4 - 6</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5)</w:t>
            </w:r>
          </w:p>
        </w:tc>
        <w:tc>
          <w:tcPr>
            <w:tcW w:w="1419" w:type="dxa"/>
            <w:shd w:val="clear" w:color="auto" w:fill="auto"/>
            <w:vAlign w:val="bottom"/>
          </w:tcPr>
          <w:p w14:paraId="574D211A" w14:textId="2FFF553A"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105</w:t>
            </w:r>
          </w:p>
        </w:tc>
        <w:tc>
          <w:tcPr>
            <w:tcW w:w="1563" w:type="dxa"/>
            <w:shd w:val="clear" w:color="auto" w:fill="auto"/>
            <w:vAlign w:val="bottom"/>
          </w:tcPr>
          <w:p w14:paraId="44FBB4DE"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11</w:t>
            </w:r>
          </w:p>
        </w:tc>
      </w:tr>
      <w:tr w:rsidR="00A176FA" w:rsidRPr="00A176FA" w14:paraId="564A6C15" w14:textId="77777777" w:rsidTr="00A176FA">
        <w:trPr>
          <w:trHeight w:val="20"/>
        </w:trPr>
        <w:tc>
          <w:tcPr>
            <w:tcW w:w="2972" w:type="dxa"/>
            <w:shd w:val="clear" w:color="auto" w:fill="auto"/>
            <w:vAlign w:val="bottom"/>
          </w:tcPr>
          <w:p w14:paraId="1BB95404"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Surgical incision</w:t>
            </w:r>
          </w:p>
        </w:tc>
        <w:tc>
          <w:tcPr>
            <w:tcW w:w="2410" w:type="dxa"/>
            <w:shd w:val="clear" w:color="auto" w:fill="auto"/>
            <w:vAlign w:val="bottom"/>
          </w:tcPr>
          <w:p w14:paraId="2FD8ECF4" w14:textId="77777777" w:rsidR="00A176FA" w:rsidRPr="00A176FA" w:rsidRDefault="00A176FA" w:rsidP="00A176FA">
            <w:pPr>
              <w:spacing w:after="0" w:line="360" w:lineRule="auto"/>
              <w:jc w:val="center"/>
              <w:rPr>
                <w:rFonts w:ascii="Times New Roman" w:hAnsi="Times New Roman" w:cs="Times New Roman"/>
                <w:color w:val="000000"/>
                <w:sz w:val="16"/>
                <w:szCs w:val="16"/>
              </w:rPr>
            </w:pPr>
          </w:p>
        </w:tc>
        <w:tc>
          <w:tcPr>
            <w:tcW w:w="1419" w:type="dxa"/>
            <w:shd w:val="clear" w:color="auto" w:fill="auto"/>
            <w:vAlign w:val="bottom"/>
          </w:tcPr>
          <w:p w14:paraId="30071BC4"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shd w:val="clear" w:color="auto" w:fill="auto"/>
            <w:vAlign w:val="bottom"/>
          </w:tcPr>
          <w:p w14:paraId="1BC100DA"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044BE1B3" w14:textId="77777777" w:rsidTr="00A176FA">
        <w:trPr>
          <w:trHeight w:val="20"/>
        </w:trPr>
        <w:tc>
          <w:tcPr>
            <w:tcW w:w="2972" w:type="dxa"/>
            <w:shd w:val="clear" w:color="auto" w:fill="auto"/>
            <w:vAlign w:val="bottom"/>
          </w:tcPr>
          <w:p w14:paraId="00214703"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Peripheral</w:t>
            </w:r>
          </w:p>
        </w:tc>
        <w:tc>
          <w:tcPr>
            <w:tcW w:w="2410" w:type="dxa"/>
            <w:shd w:val="clear" w:color="auto" w:fill="auto"/>
            <w:vAlign w:val="bottom"/>
          </w:tcPr>
          <w:p w14:paraId="17ADE85A" w14:textId="77777777"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p>
        </w:tc>
        <w:tc>
          <w:tcPr>
            <w:tcW w:w="1419" w:type="dxa"/>
            <w:shd w:val="clear" w:color="auto" w:fill="auto"/>
            <w:vAlign w:val="bottom"/>
          </w:tcPr>
          <w:p w14:paraId="05B78943"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shd w:val="clear" w:color="auto" w:fill="auto"/>
            <w:vAlign w:val="bottom"/>
          </w:tcPr>
          <w:p w14:paraId="6D197289"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41A96E3E" w14:textId="77777777" w:rsidTr="00A176FA">
        <w:trPr>
          <w:trHeight w:val="20"/>
        </w:trPr>
        <w:tc>
          <w:tcPr>
            <w:tcW w:w="2972" w:type="dxa"/>
            <w:shd w:val="clear" w:color="auto" w:fill="auto"/>
            <w:vAlign w:val="bottom"/>
          </w:tcPr>
          <w:p w14:paraId="6E1E3351"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Upper abdominal</w:t>
            </w:r>
          </w:p>
        </w:tc>
        <w:tc>
          <w:tcPr>
            <w:tcW w:w="2410" w:type="dxa"/>
            <w:shd w:val="clear" w:color="auto" w:fill="auto"/>
            <w:vAlign w:val="bottom"/>
          </w:tcPr>
          <w:p w14:paraId="17A39979" w14:textId="74093BCF"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4 (2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3 - 8</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5)</w:t>
            </w:r>
          </w:p>
        </w:tc>
        <w:tc>
          <w:tcPr>
            <w:tcW w:w="1419" w:type="dxa"/>
            <w:shd w:val="clear" w:color="auto" w:fill="auto"/>
            <w:vAlign w:val="bottom"/>
          </w:tcPr>
          <w:p w14:paraId="7A4371EC" w14:textId="710B832A"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480</w:t>
            </w:r>
          </w:p>
        </w:tc>
        <w:tc>
          <w:tcPr>
            <w:tcW w:w="1563" w:type="dxa"/>
            <w:shd w:val="clear" w:color="auto" w:fill="auto"/>
            <w:vAlign w:val="bottom"/>
          </w:tcPr>
          <w:p w14:paraId="08766911"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15</w:t>
            </w:r>
          </w:p>
        </w:tc>
      </w:tr>
      <w:tr w:rsidR="00A176FA" w:rsidRPr="00A176FA" w14:paraId="10BC3BA3" w14:textId="77777777" w:rsidTr="00A176FA">
        <w:trPr>
          <w:trHeight w:val="20"/>
        </w:trPr>
        <w:tc>
          <w:tcPr>
            <w:tcW w:w="2972" w:type="dxa"/>
            <w:shd w:val="clear" w:color="auto" w:fill="auto"/>
            <w:vAlign w:val="bottom"/>
          </w:tcPr>
          <w:p w14:paraId="1BF71BCA"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Intrathoracic</w:t>
            </w:r>
          </w:p>
        </w:tc>
        <w:tc>
          <w:tcPr>
            <w:tcW w:w="2410" w:type="dxa"/>
            <w:shd w:val="clear" w:color="auto" w:fill="auto"/>
            <w:vAlign w:val="bottom"/>
          </w:tcPr>
          <w:p w14:paraId="71F1D0FF" w14:textId="256F3B97"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11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4 (4</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9 - 26</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0)</w:t>
            </w:r>
          </w:p>
        </w:tc>
        <w:tc>
          <w:tcPr>
            <w:tcW w:w="1419" w:type="dxa"/>
            <w:shd w:val="clear" w:color="auto" w:fill="auto"/>
            <w:vAlign w:val="bottom"/>
          </w:tcPr>
          <w:p w14:paraId="64EBC4D0" w14:textId="3F9E6AC8"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431</w:t>
            </w:r>
          </w:p>
        </w:tc>
        <w:tc>
          <w:tcPr>
            <w:tcW w:w="1563" w:type="dxa"/>
            <w:shd w:val="clear" w:color="auto" w:fill="auto"/>
            <w:vAlign w:val="bottom"/>
          </w:tcPr>
          <w:p w14:paraId="43EA5B45"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24</w:t>
            </w:r>
          </w:p>
        </w:tc>
      </w:tr>
      <w:tr w:rsidR="00A176FA" w:rsidRPr="00A176FA" w14:paraId="537C991E" w14:textId="77777777" w:rsidTr="00A176FA">
        <w:trPr>
          <w:trHeight w:val="20"/>
        </w:trPr>
        <w:tc>
          <w:tcPr>
            <w:tcW w:w="2972" w:type="dxa"/>
            <w:shd w:val="clear" w:color="auto" w:fill="auto"/>
            <w:vAlign w:val="bottom"/>
          </w:tcPr>
          <w:p w14:paraId="2048A054"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Duration of surgery (hours)</w:t>
            </w:r>
          </w:p>
        </w:tc>
        <w:tc>
          <w:tcPr>
            <w:tcW w:w="2410" w:type="dxa"/>
            <w:shd w:val="clear" w:color="auto" w:fill="auto"/>
            <w:vAlign w:val="bottom"/>
          </w:tcPr>
          <w:p w14:paraId="1D3B6E44" w14:textId="77777777" w:rsidR="00A176FA" w:rsidRPr="00A176FA" w:rsidRDefault="00A176FA" w:rsidP="00A176FA">
            <w:pPr>
              <w:spacing w:after="0" w:line="360" w:lineRule="auto"/>
              <w:jc w:val="center"/>
              <w:rPr>
                <w:rFonts w:ascii="Times New Roman" w:hAnsi="Times New Roman" w:cs="Times New Roman"/>
                <w:color w:val="000000"/>
                <w:sz w:val="16"/>
                <w:szCs w:val="16"/>
              </w:rPr>
            </w:pPr>
          </w:p>
        </w:tc>
        <w:tc>
          <w:tcPr>
            <w:tcW w:w="1419" w:type="dxa"/>
            <w:shd w:val="clear" w:color="auto" w:fill="auto"/>
            <w:vAlign w:val="bottom"/>
          </w:tcPr>
          <w:p w14:paraId="0C01DF94"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shd w:val="clear" w:color="auto" w:fill="auto"/>
            <w:vAlign w:val="bottom"/>
          </w:tcPr>
          <w:p w14:paraId="3EEADF12"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681A5188" w14:textId="77777777" w:rsidTr="00A176FA">
        <w:trPr>
          <w:trHeight w:val="20"/>
        </w:trPr>
        <w:tc>
          <w:tcPr>
            <w:tcW w:w="2972" w:type="dxa"/>
            <w:shd w:val="clear" w:color="auto" w:fill="auto"/>
            <w:vAlign w:val="bottom"/>
          </w:tcPr>
          <w:p w14:paraId="6E0AFD18" w14:textId="77777777" w:rsidR="00A176FA" w:rsidRPr="00A176FA" w:rsidRDefault="00A176FA" w:rsidP="00A176FA">
            <w:pPr>
              <w:spacing w:after="0" w:line="360" w:lineRule="auto"/>
              <w:jc w:val="both"/>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 2</w:t>
            </w:r>
          </w:p>
        </w:tc>
        <w:tc>
          <w:tcPr>
            <w:tcW w:w="2410" w:type="dxa"/>
            <w:shd w:val="clear" w:color="auto" w:fill="auto"/>
            <w:vAlign w:val="bottom"/>
          </w:tcPr>
          <w:p w14:paraId="369C82D2" w14:textId="77777777"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p>
        </w:tc>
        <w:tc>
          <w:tcPr>
            <w:tcW w:w="1419" w:type="dxa"/>
            <w:shd w:val="clear" w:color="auto" w:fill="auto"/>
            <w:vAlign w:val="bottom"/>
          </w:tcPr>
          <w:p w14:paraId="2D538AEE" w14:textId="77777777" w:rsidR="00A176FA" w:rsidRPr="00A176FA" w:rsidRDefault="00A176FA" w:rsidP="00A176FA">
            <w:pPr>
              <w:spacing w:after="0" w:line="360" w:lineRule="auto"/>
              <w:rPr>
                <w:rFonts w:ascii="Times New Roman" w:hAnsi="Times New Roman" w:cs="Times New Roman"/>
                <w:color w:val="000000"/>
                <w:sz w:val="16"/>
                <w:szCs w:val="16"/>
              </w:rPr>
            </w:pPr>
          </w:p>
        </w:tc>
        <w:tc>
          <w:tcPr>
            <w:tcW w:w="1563" w:type="dxa"/>
            <w:shd w:val="clear" w:color="auto" w:fill="auto"/>
            <w:vAlign w:val="bottom"/>
          </w:tcPr>
          <w:p w14:paraId="7905A1BA" w14:textId="77777777" w:rsidR="00A176FA" w:rsidRPr="00A176FA" w:rsidRDefault="00A176FA" w:rsidP="00A176FA">
            <w:pPr>
              <w:spacing w:after="0" w:line="360" w:lineRule="auto"/>
              <w:rPr>
                <w:rFonts w:ascii="Times New Roman" w:hAnsi="Times New Roman" w:cs="Times New Roman"/>
                <w:color w:val="000000"/>
                <w:sz w:val="16"/>
                <w:szCs w:val="16"/>
              </w:rPr>
            </w:pPr>
          </w:p>
        </w:tc>
      </w:tr>
      <w:tr w:rsidR="00A176FA" w:rsidRPr="00A176FA" w14:paraId="092EEF2E" w14:textId="77777777" w:rsidTr="00A176FA">
        <w:trPr>
          <w:trHeight w:val="20"/>
        </w:trPr>
        <w:tc>
          <w:tcPr>
            <w:tcW w:w="2972" w:type="dxa"/>
            <w:shd w:val="clear" w:color="auto" w:fill="auto"/>
            <w:vAlign w:val="bottom"/>
          </w:tcPr>
          <w:p w14:paraId="54B6BD13" w14:textId="77777777" w:rsidR="00A176FA" w:rsidRPr="00A176FA" w:rsidRDefault="00A176FA" w:rsidP="00A176FA">
            <w:pPr>
              <w:spacing w:after="0" w:line="360" w:lineRule="auto"/>
              <w:jc w:val="both"/>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2 to 3</w:t>
            </w:r>
          </w:p>
        </w:tc>
        <w:tc>
          <w:tcPr>
            <w:tcW w:w="2410" w:type="dxa"/>
            <w:shd w:val="clear" w:color="auto" w:fill="auto"/>
            <w:vAlign w:val="bottom"/>
          </w:tcPr>
          <w:p w14:paraId="0180669C" w14:textId="5BC82155"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9 (2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4 - 10</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1)</w:t>
            </w:r>
          </w:p>
        </w:tc>
        <w:tc>
          <w:tcPr>
            <w:tcW w:w="1419" w:type="dxa"/>
            <w:shd w:val="clear" w:color="auto" w:fill="auto"/>
            <w:vAlign w:val="bottom"/>
          </w:tcPr>
          <w:p w14:paraId="35ED26F2" w14:textId="2E7ED3CB"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593</w:t>
            </w:r>
          </w:p>
        </w:tc>
        <w:tc>
          <w:tcPr>
            <w:tcW w:w="1563" w:type="dxa"/>
            <w:shd w:val="clear" w:color="auto" w:fill="auto"/>
            <w:vAlign w:val="bottom"/>
          </w:tcPr>
          <w:p w14:paraId="65FBD533"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16</w:t>
            </w:r>
          </w:p>
        </w:tc>
      </w:tr>
      <w:tr w:rsidR="00A176FA" w:rsidRPr="00A176FA" w14:paraId="25F6EC4A" w14:textId="77777777" w:rsidTr="00A176FA">
        <w:trPr>
          <w:trHeight w:val="20"/>
        </w:trPr>
        <w:tc>
          <w:tcPr>
            <w:tcW w:w="2972" w:type="dxa"/>
            <w:shd w:val="clear" w:color="auto" w:fill="auto"/>
            <w:vAlign w:val="bottom"/>
          </w:tcPr>
          <w:p w14:paraId="689A6F88" w14:textId="77777777" w:rsidR="00A176FA" w:rsidRPr="00A176FA" w:rsidRDefault="00A176FA" w:rsidP="00A176FA">
            <w:pPr>
              <w:spacing w:after="0" w:line="360" w:lineRule="auto"/>
              <w:jc w:val="both"/>
              <w:rPr>
                <w:rFonts w:ascii="Times New Roman" w:hAnsi="Times New Roman" w:cs="Times New Roman"/>
                <w:color w:val="000000"/>
                <w:sz w:val="16"/>
                <w:szCs w:val="16"/>
              </w:rPr>
            </w:pPr>
            <w:r w:rsidRPr="00A176FA">
              <w:rPr>
                <w:rFonts w:ascii="Times New Roman" w:hAnsi="Times New Roman" w:cs="Times New Roman"/>
                <w:color w:val="000000"/>
                <w:sz w:val="16"/>
                <w:szCs w:val="16"/>
              </w:rPr>
              <w:t xml:space="preserve">  &gt; 3 </w:t>
            </w:r>
          </w:p>
        </w:tc>
        <w:tc>
          <w:tcPr>
            <w:tcW w:w="2410" w:type="dxa"/>
            <w:shd w:val="clear" w:color="auto" w:fill="auto"/>
            <w:vAlign w:val="bottom"/>
          </w:tcPr>
          <w:p w14:paraId="07B59A9D" w14:textId="049C4251"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7 (4</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7 - 19</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9)</w:t>
            </w:r>
          </w:p>
        </w:tc>
        <w:tc>
          <w:tcPr>
            <w:tcW w:w="1419" w:type="dxa"/>
            <w:shd w:val="clear" w:color="auto" w:fill="auto"/>
            <w:vAlign w:val="bottom"/>
          </w:tcPr>
          <w:p w14:paraId="5CF92338" w14:textId="5B186E76"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268</w:t>
            </w:r>
          </w:p>
        </w:tc>
        <w:tc>
          <w:tcPr>
            <w:tcW w:w="1563" w:type="dxa"/>
            <w:shd w:val="clear" w:color="auto" w:fill="auto"/>
            <w:vAlign w:val="bottom"/>
          </w:tcPr>
          <w:p w14:paraId="5CC8FF4C"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23</w:t>
            </w:r>
          </w:p>
        </w:tc>
      </w:tr>
      <w:tr w:rsidR="00A176FA" w:rsidRPr="00A176FA" w14:paraId="40057EB0" w14:textId="77777777" w:rsidTr="00A176FA">
        <w:trPr>
          <w:trHeight w:val="20"/>
        </w:trPr>
        <w:tc>
          <w:tcPr>
            <w:tcW w:w="2972" w:type="dxa"/>
            <w:tcBorders>
              <w:bottom w:val="single" w:sz="4" w:space="0" w:color="auto"/>
            </w:tcBorders>
            <w:shd w:val="clear" w:color="auto" w:fill="auto"/>
            <w:vAlign w:val="bottom"/>
          </w:tcPr>
          <w:p w14:paraId="0CD39905"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Emergency procedure</w:t>
            </w:r>
          </w:p>
        </w:tc>
        <w:tc>
          <w:tcPr>
            <w:tcW w:w="2410" w:type="dxa"/>
            <w:tcBorders>
              <w:bottom w:val="single" w:sz="4" w:space="0" w:color="auto"/>
            </w:tcBorders>
            <w:shd w:val="clear" w:color="auto" w:fill="auto"/>
            <w:vAlign w:val="bottom"/>
          </w:tcPr>
          <w:p w14:paraId="2CA208E5" w14:textId="701C2E1A" w:rsidR="00A176FA" w:rsidRPr="00A176FA" w:rsidRDefault="00A176FA" w:rsidP="00A176FA">
            <w:pPr>
              <w:spacing w:after="0" w:line="360" w:lineRule="auto"/>
              <w:jc w:val="center"/>
              <w:rPr>
                <w:rFonts w:ascii="Times New Roman" w:hAnsi="Times New Roman" w:cs="Times New Roman"/>
                <w:color w:val="000000"/>
                <w:sz w:val="16"/>
                <w:szCs w:val="16"/>
              </w:rPr>
            </w:pPr>
            <w:r w:rsidRPr="00A176FA">
              <w:rPr>
                <w:rFonts w:ascii="Times New Roman" w:hAnsi="Times New Roman" w:cs="Times New Roman"/>
                <w:color w:val="000000"/>
                <w:sz w:val="16"/>
                <w:szCs w:val="16"/>
              </w:rPr>
              <w:t>2</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2 (1</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04 - 4</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5)</w:t>
            </w:r>
          </w:p>
        </w:tc>
        <w:tc>
          <w:tcPr>
            <w:tcW w:w="1419" w:type="dxa"/>
            <w:tcBorders>
              <w:bottom w:val="single" w:sz="4" w:space="0" w:color="auto"/>
            </w:tcBorders>
            <w:shd w:val="clear" w:color="auto" w:fill="auto"/>
            <w:vAlign w:val="bottom"/>
          </w:tcPr>
          <w:p w14:paraId="5F3BF5E2" w14:textId="17154FCC"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A176FA">
              <w:rPr>
                <w:rFonts w:ascii="Times New Roman" w:hAnsi="Times New Roman" w:cs="Times New Roman"/>
                <w:color w:val="000000"/>
                <w:sz w:val="16"/>
                <w:szCs w:val="16"/>
              </w:rPr>
              <w:t>768</w:t>
            </w:r>
          </w:p>
        </w:tc>
        <w:tc>
          <w:tcPr>
            <w:tcW w:w="1563" w:type="dxa"/>
            <w:tcBorders>
              <w:bottom w:val="single" w:sz="4" w:space="0" w:color="auto"/>
            </w:tcBorders>
            <w:shd w:val="clear" w:color="auto" w:fill="auto"/>
            <w:vAlign w:val="bottom"/>
          </w:tcPr>
          <w:p w14:paraId="1A54BDE3" w14:textId="77777777" w:rsidR="00A176FA" w:rsidRPr="00A176FA" w:rsidRDefault="00A176FA" w:rsidP="00A176FA">
            <w:pPr>
              <w:spacing w:after="0" w:line="360" w:lineRule="auto"/>
              <w:rPr>
                <w:rFonts w:ascii="Times New Roman" w:hAnsi="Times New Roman" w:cs="Times New Roman"/>
                <w:color w:val="000000"/>
                <w:sz w:val="16"/>
                <w:szCs w:val="16"/>
              </w:rPr>
            </w:pPr>
            <w:r w:rsidRPr="00A176FA">
              <w:rPr>
                <w:rFonts w:ascii="Times New Roman" w:hAnsi="Times New Roman" w:cs="Times New Roman"/>
                <w:color w:val="000000"/>
                <w:sz w:val="16"/>
                <w:szCs w:val="16"/>
              </w:rPr>
              <w:t>8</w:t>
            </w:r>
          </w:p>
        </w:tc>
      </w:tr>
      <w:tr w:rsidR="00A176FA" w:rsidRPr="00A176FA" w14:paraId="70EB71F9" w14:textId="77777777" w:rsidTr="00A176FA">
        <w:trPr>
          <w:trHeight w:val="20"/>
        </w:trPr>
        <w:tc>
          <w:tcPr>
            <w:tcW w:w="8364" w:type="dxa"/>
            <w:gridSpan w:val="4"/>
            <w:shd w:val="clear" w:color="auto" w:fill="auto"/>
            <w:vAlign w:val="bottom"/>
          </w:tcPr>
          <w:p w14:paraId="2DD9FBE2" w14:textId="77777777" w:rsidR="00A176FA" w:rsidRPr="00A176FA" w:rsidRDefault="00A176FA" w:rsidP="00A176FA">
            <w:pPr>
              <w:tabs>
                <w:tab w:val="left" w:pos="937"/>
              </w:tabs>
              <w:spacing w:after="0" w:line="240" w:lineRule="auto"/>
              <w:jc w:val="both"/>
              <w:rPr>
                <w:rFonts w:ascii="Times New Roman" w:hAnsi="Times New Roman" w:cs="Times New Roman"/>
                <w:color w:val="000000"/>
                <w:sz w:val="16"/>
                <w:szCs w:val="16"/>
              </w:rPr>
            </w:pPr>
            <w:r w:rsidRPr="00A176FA">
              <w:rPr>
                <w:rFonts w:ascii="Times New Roman" w:hAnsi="Times New Roman" w:cs="Times New Roman"/>
                <w:color w:val="000000"/>
                <w:sz w:val="16"/>
                <w:szCs w:val="16"/>
              </w:rPr>
              <w:t>Abbreviations: CI, confidence interval; OR, odds ratio; SpO</w:t>
            </w:r>
            <w:r w:rsidRPr="00A176FA">
              <w:rPr>
                <w:rFonts w:ascii="Times New Roman" w:hAnsi="Times New Roman" w:cs="Times New Roman"/>
                <w:color w:val="000000"/>
                <w:sz w:val="16"/>
                <w:szCs w:val="16"/>
                <w:vertAlign w:val="subscript"/>
              </w:rPr>
              <w:t>2</w:t>
            </w:r>
            <w:r w:rsidRPr="00A176FA">
              <w:rPr>
                <w:rFonts w:ascii="Times New Roman" w:hAnsi="Times New Roman" w:cs="Times New Roman"/>
                <w:color w:val="000000"/>
                <w:sz w:val="16"/>
                <w:szCs w:val="16"/>
              </w:rPr>
              <w:t xml:space="preserve">, oxyhaemoglobin saturation by pulse oximetry breathing air in supine position </w:t>
            </w:r>
          </w:p>
          <w:p w14:paraId="04C767F2" w14:textId="6B070479" w:rsidR="00A176FA" w:rsidRPr="00A176FA" w:rsidRDefault="00A176FA" w:rsidP="00A176FA">
            <w:pPr>
              <w:spacing w:after="0" w:line="240" w:lineRule="auto"/>
              <w:jc w:val="both"/>
              <w:rPr>
                <w:rFonts w:ascii="Times New Roman" w:hAnsi="Times New Roman" w:cs="Times New Roman"/>
                <w:sz w:val="16"/>
                <w:szCs w:val="16"/>
              </w:rPr>
            </w:pPr>
            <w:r w:rsidRPr="00A176FA">
              <w:rPr>
                <w:rFonts w:ascii="Times New Roman" w:hAnsi="Times New Roman" w:cs="Times New Roman"/>
                <w:sz w:val="16"/>
                <w:szCs w:val="16"/>
                <w:vertAlign w:val="superscript"/>
              </w:rPr>
              <w:t xml:space="preserve">† </w:t>
            </w:r>
            <w:r w:rsidRPr="00A176FA">
              <w:rPr>
                <w:rFonts w:ascii="Times New Roman" w:hAnsi="Times New Roman" w:cs="Times New Roman"/>
                <w:sz w:val="16"/>
                <w:szCs w:val="16"/>
              </w:rPr>
              <w:t>The simplified risk score was the sum of each logistic regression coefficient multiplied by 10, after rounding off its value</w:t>
            </w:r>
          </w:p>
        </w:tc>
      </w:tr>
      <w:tr w:rsidR="006C6278" w:rsidRPr="00A176FA" w14:paraId="612E7887" w14:textId="77777777" w:rsidTr="0041055B">
        <w:trPr>
          <w:trHeight w:val="20"/>
        </w:trPr>
        <w:tc>
          <w:tcPr>
            <w:tcW w:w="8364" w:type="dxa"/>
            <w:gridSpan w:val="4"/>
            <w:shd w:val="clear" w:color="auto" w:fill="auto"/>
            <w:vAlign w:val="bottom"/>
          </w:tcPr>
          <w:p w14:paraId="22D1AEDF" w14:textId="77777777" w:rsidR="006C6278" w:rsidRPr="00A176FA" w:rsidRDefault="006C6278" w:rsidP="00A176FA">
            <w:pPr>
              <w:spacing w:after="0" w:line="360" w:lineRule="auto"/>
              <w:rPr>
                <w:rFonts w:ascii="Times New Roman" w:hAnsi="Times New Roman" w:cs="Times New Roman"/>
                <w:color w:val="000000"/>
                <w:sz w:val="16"/>
                <w:szCs w:val="16"/>
              </w:rPr>
            </w:pPr>
          </w:p>
        </w:tc>
      </w:tr>
    </w:tbl>
    <w:p w14:paraId="0C1CD12E" w14:textId="77777777" w:rsidR="002C5466" w:rsidRPr="002C5466" w:rsidRDefault="002C5466" w:rsidP="002C5466">
      <w:pPr>
        <w:spacing w:after="0" w:line="240" w:lineRule="auto"/>
        <w:jc w:val="both"/>
        <w:rPr>
          <w:rFonts w:ascii="Times New Roman" w:hAnsi="Times New Roman" w:cs="Times New Roman"/>
          <w:iCs/>
          <w:sz w:val="20"/>
          <w:szCs w:val="20"/>
        </w:rPr>
        <w:sectPr w:rsidR="002C5466" w:rsidRPr="002C5466" w:rsidSect="00CF18B1">
          <w:pgSz w:w="11900" w:h="16840"/>
          <w:pgMar w:top="1417" w:right="1417" w:bottom="1417" w:left="1417" w:header="708" w:footer="708" w:gutter="0"/>
          <w:cols w:space="708"/>
          <w:docGrid w:linePitch="360"/>
        </w:sectPr>
      </w:pPr>
    </w:p>
    <w:tbl>
      <w:tblPr>
        <w:tblW w:w="8931"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26"/>
        <w:gridCol w:w="2089"/>
        <w:gridCol w:w="4418"/>
        <w:gridCol w:w="798"/>
      </w:tblGrid>
      <w:tr w:rsidR="00100394" w:rsidRPr="006B1E36" w14:paraId="7ED6F9C2" w14:textId="77777777" w:rsidTr="00B42DAE">
        <w:trPr>
          <w:trHeight w:val="280"/>
        </w:trPr>
        <w:tc>
          <w:tcPr>
            <w:tcW w:w="8931" w:type="dxa"/>
            <w:gridSpan w:val="4"/>
            <w:shd w:val="clear" w:color="000000" w:fill="FFFFFF" w:themeFill="background1"/>
            <w:vAlign w:val="center"/>
            <w:hideMark/>
          </w:tcPr>
          <w:p w14:paraId="25350A40" w14:textId="693671B3" w:rsidR="00100394" w:rsidRPr="006B1E36" w:rsidRDefault="00A176FA" w:rsidP="00415365">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eTable 2</w:t>
            </w:r>
            <w:r w:rsidR="00415365" w:rsidRPr="006B1E36">
              <w:rPr>
                <w:rFonts w:ascii="Times New Roman" w:hAnsi="Times New Roman" w:cs="Times New Roman"/>
                <w:b/>
                <w:sz w:val="20"/>
                <w:szCs w:val="20"/>
              </w:rPr>
              <w:t>.</w:t>
            </w:r>
            <w:r w:rsidR="00100394" w:rsidRPr="006B1E36">
              <w:rPr>
                <w:rFonts w:ascii="Times New Roman" w:hAnsi="Times New Roman" w:cs="Times New Roman"/>
                <w:b/>
                <w:sz w:val="20"/>
                <w:szCs w:val="20"/>
              </w:rPr>
              <w:t xml:space="preserve"> Full list of participating </w:t>
            </w:r>
            <w:r w:rsidR="009631E6" w:rsidRPr="006B1E36">
              <w:rPr>
                <w:rFonts w:ascii="Times New Roman" w:hAnsi="Times New Roman" w:cs="Times New Roman"/>
                <w:b/>
                <w:sz w:val="20"/>
                <w:szCs w:val="20"/>
              </w:rPr>
              <w:t>centres</w:t>
            </w:r>
            <w:r w:rsidR="00100394" w:rsidRPr="006B1E36">
              <w:rPr>
                <w:rFonts w:ascii="Times New Roman" w:hAnsi="Times New Roman" w:cs="Times New Roman"/>
                <w:b/>
                <w:sz w:val="20"/>
                <w:szCs w:val="20"/>
              </w:rPr>
              <w:t xml:space="preserve"> </w:t>
            </w:r>
          </w:p>
        </w:tc>
      </w:tr>
      <w:tr w:rsidR="00100394" w:rsidRPr="006B1E36" w14:paraId="761B2EEB" w14:textId="77777777" w:rsidTr="00B42DAE">
        <w:trPr>
          <w:trHeight w:val="280"/>
        </w:trPr>
        <w:tc>
          <w:tcPr>
            <w:tcW w:w="1626" w:type="dxa"/>
            <w:shd w:val="clear" w:color="000000" w:fill="auto"/>
            <w:vAlign w:val="center"/>
            <w:hideMark/>
          </w:tcPr>
          <w:p w14:paraId="183896BE" w14:textId="77777777" w:rsidR="00100394" w:rsidRPr="006B1E36" w:rsidRDefault="00100394" w:rsidP="00415365">
            <w:pPr>
              <w:spacing w:after="0" w:line="240" w:lineRule="auto"/>
              <w:rPr>
                <w:rFonts w:ascii="Times New Roman" w:eastAsia="Times New Roman" w:hAnsi="Times New Roman" w:cs="Times New Roman"/>
                <w:b/>
                <w:bCs/>
                <w:sz w:val="16"/>
                <w:szCs w:val="16"/>
                <w:lang w:eastAsia="nl-NL"/>
              </w:rPr>
            </w:pPr>
            <w:r w:rsidRPr="006B1E36">
              <w:rPr>
                <w:rFonts w:ascii="Times New Roman" w:eastAsia="Times New Roman" w:hAnsi="Times New Roman" w:cs="Times New Roman"/>
                <w:b/>
                <w:bCs/>
                <w:sz w:val="16"/>
                <w:szCs w:val="16"/>
                <w:lang w:eastAsia="nl-NL"/>
              </w:rPr>
              <w:t>Country</w:t>
            </w:r>
          </w:p>
        </w:tc>
        <w:tc>
          <w:tcPr>
            <w:tcW w:w="2089" w:type="dxa"/>
            <w:shd w:val="clear" w:color="000000" w:fill="auto"/>
            <w:vAlign w:val="center"/>
            <w:hideMark/>
          </w:tcPr>
          <w:p w14:paraId="4DFBB5E3" w14:textId="77777777" w:rsidR="00100394" w:rsidRPr="006B1E36" w:rsidRDefault="00100394" w:rsidP="00415365">
            <w:pPr>
              <w:spacing w:after="0" w:line="240" w:lineRule="auto"/>
              <w:rPr>
                <w:rFonts w:ascii="Times New Roman" w:eastAsia="Times New Roman" w:hAnsi="Times New Roman" w:cs="Times New Roman"/>
                <w:b/>
                <w:bCs/>
                <w:sz w:val="16"/>
                <w:szCs w:val="16"/>
                <w:lang w:eastAsia="nl-NL"/>
              </w:rPr>
            </w:pPr>
            <w:r w:rsidRPr="006B1E36">
              <w:rPr>
                <w:rFonts w:ascii="Times New Roman" w:eastAsia="Times New Roman" w:hAnsi="Times New Roman" w:cs="Times New Roman"/>
                <w:b/>
                <w:bCs/>
                <w:sz w:val="16"/>
                <w:szCs w:val="16"/>
                <w:lang w:eastAsia="nl-NL"/>
              </w:rPr>
              <w:t>City</w:t>
            </w:r>
          </w:p>
        </w:tc>
        <w:tc>
          <w:tcPr>
            <w:tcW w:w="4418" w:type="dxa"/>
            <w:shd w:val="clear" w:color="000000" w:fill="auto"/>
            <w:vAlign w:val="center"/>
            <w:hideMark/>
          </w:tcPr>
          <w:p w14:paraId="4C7DAE84" w14:textId="77777777" w:rsidR="00100394" w:rsidRPr="006B1E36" w:rsidRDefault="00100394" w:rsidP="00415365">
            <w:pPr>
              <w:spacing w:after="0" w:line="240" w:lineRule="auto"/>
              <w:rPr>
                <w:rFonts w:ascii="Times New Roman" w:eastAsia="Times New Roman" w:hAnsi="Times New Roman" w:cs="Times New Roman"/>
                <w:b/>
                <w:bCs/>
                <w:sz w:val="16"/>
                <w:szCs w:val="16"/>
                <w:lang w:eastAsia="nl-NL"/>
              </w:rPr>
            </w:pPr>
            <w:r w:rsidRPr="006B1E36">
              <w:rPr>
                <w:rFonts w:ascii="Times New Roman" w:eastAsia="Times New Roman" w:hAnsi="Times New Roman" w:cs="Times New Roman"/>
                <w:b/>
                <w:bCs/>
                <w:sz w:val="16"/>
                <w:szCs w:val="16"/>
                <w:lang w:eastAsia="nl-NL"/>
              </w:rPr>
              <w:t>Institution</w:t>
            </w:r>
          </w:p>
        </w:tc>
        <w:tc>
          <w:tcPr>
            <w:tcW w:w="798" w:type="dxa"/>
            <w:shd w:val="clear" w:color="000000" w:fill="auto"/>
            <w:vAlign w:val="center"/>
            <w:hideMark/>
          </w:tcPr>
          <w:p w14:paraId="0C9CCAC2" w14:textId="77777777" w:rsidR="00100394" w:rsidRPr="006B1E36" w:rsidRDefault="00100394" w:rsidP="00415365">
            <w:pPr>
              <w:spacing w:after="0" w:line="240" w:lineRule="auto"/>
              <w:rPr>
                <w:rFonts w:ascii="Times New Roman" w:eastAsia="Times New Roman" w:hAnsi="Times New Roman" w:cs="Times New Roman"/>
                <w:b/>
                <w:bCs/>
                <w:sz w:val="16"/>
                <w:szCs w:val="16"/>
                <w:lang w:eastAsia="nl-NL"/>
              </w:rPr>
            </w:pPr>
            <w:r w:rsidRPr="006B1E36">
              <w:rPr>
                <w:rFonts w:ascii="Times New Roman" w:eastAsia="Times New Roman" w:hAnsi="Times New Roman" w:cs="Times New Roman"/>
                <w:b/>
                <w:bCs/>
                <w:sz w:val="16"/>
                <w:szCs w:val="16"/>
                <w:lang w:eastAsia="nl-NL"/>
              </w:rPr>
              <w:t># Patients</w:t>
            </w:r>
          </w:p>
        </w:tc>
      </w:tr>
      <w:tr w:rsidR="00100394" w:rsidRPr="006B1E36" w14:paraId="1221C07A" w14:textId="77777777" w:rsidTr="00B42DAE">
        <w:trPr>
          <w:trHeight w:val="280"/>
        </w:trPr>
        <w:tc>
          <w:tcPr>
            <w:tcW w:w="1626" w:type="dxa"/>
            <w:shd w:val="clear" w:color="auto" w:fill="auto"/>
            <w:vAlign w:val="center"/>
            <w:hideMark/>
          </w:tcPr>
          <w:p w14:paraId="0BE3E14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Austria</w:t>
            </w:r>
          </w:p>
        </w:tc>
        <w:tc>
          <w:tcPr>
            <w:tcW w:w="2089" w:type="dxa"/>
            <w:shd w:val="clear" w:color="auto" w:fill="auto"/>
            <w:vAlign w:val="center"/>
            <w:hideMark/>
          </w:tcPr>
          <w:p w14:paraId="4046875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Graz</w:t>
            </w:r>
          </w:p>
        </w:tc>
        <w:tc>
          <w:tcPr>
            <w:tcW w:w="4418" w:type="dxa"/>
            <w:shd w:val="clear" w:color="auto" w:fill="auto"/>
            <w:vAlign w:val="center"/>
            <w:hideMark/>
          </w:tcPr>
          <w:p w14:paraId="6CC3A61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LKH Graz</w:t>
            </w:r>
          </w:p>
        </w:tc>
        <w:tc>
          <w:tcPr>
            <w:tcW w:w="798" w:type="dxa"/>
            <w:shd w:val="clear" w:color="auto" w:fill="auto"/>
            <w:vAlign w:val="center"/>
            <w:hideMark/>
          </w:tcPr>
          <w:p w14:paraId="28C7C01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51</w:t>
            </w:r>
          </w:p>
        </w:tc>
      </w:tr>
      <w:tr w:rsidR="00100394" w:rsidRPr="006B1E36" w14:paraId="580387EE" w14:textId="77777777" w:rsidTr="00B42DAE">
        <w:trPr>
          <w:trHeight w:val="280"/>
        </w:trPr>
        <w:tc>
          <w:tcPr>
            <w:tcW w:w="1626" w:type="dxa"/>
            <w:shd w:val="clear" w:color="auto" w:fill="auto"/>
            <w:vAlign w:val="center"/>
            <w:hideMark/>
          </w:tcPr>
          <w:p w14:paraId="33E1B4A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Austria</w:t>
            </w:r>
          </w:p>
        </w:tc>
        <w:tc>
          <w:tcPr>
            <w:tcW w:w="2089" w:type="dxa"/>
            <w:shd w:val="clear" w:color="auto" w:fill="auto"/>
            <w:vAlign w:val="center"/>
            <w:hideMark/>
          </w:tcPr>
          <w:p w14:paraId="74DD3F1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Linz</w:t>
            </w:r>
          </w:p>
        </w:tc>
        <w:tc>
          <w:tcPr>
            <w:tcW w:w="4418" w:type="dxa"/>
            <w:shd w:val="clear" w:color="auto" w:fill="auto"/>
            <w:vAlign w:val="center"/>
            <w:hideMark/>
          </w:tcPr>
          <w:p w14:paraId="66C9506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AKH Linz</w:t>
            </w:r>
          </w:p>
        </w:tc>
        <w:tc>
          <w:tcPr>
            <w:tcW w:w="798" w:type="dxa"/>
            <w:shd w:val="clear" w:color="auto" w:fill="auto"/>
            <w:vAlign w:val="center"/>
            <w:hideMark/>
          </w:tcPr>
          <w:p w14:paraId="541F837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40</w:t>
            </w:r>
          </w:p>
        </w:tc>
      </w:tr>
      <w:tr w:rsidR="00100394" w:rsidRPr="006B1E36" w14:paraId="0934C66F" w14:textId="77777777" w:rsidTr="00B42DAE">
        <w:trPr>
          <w:trHeight w:val="280"/>
        </w:trPr>
        <w:tc>
          <w:tcPr>
            <w:tcW w:w="1626" w:type="dxa"/>
            <w:shd w:val="clear" w:color="auto" w:fill="auto"/>
            <w:vAlign w:val="center"/>
            <w:hideMark/>
          </w:tcPr>
          <w:p w14:paraId="1A82A08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Austria</w:t>
            </w:r>
          </w:p>
        </w:tc>
        <w:tc>
          <w:tcPr>
            <w:tcW w:w="2089" w:type="dxa"/>
            <w:shd w:val="clear" w:color="auto" w:fill="auto"/>
            <w:vAlign w:val="center"/>
            <w:hideMark/>
          </w:tcPr>
          <w:p w14:paraId="205570E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Vienna</w:t>
            </w:r>
          </w:p>
        </w:tc>
        <w:tc>
          <w:tcPr>
            <w:tcW w:w="4418" w:type="dxa"/>
            <w:shd w:val="clear" w:color="auto" w:fill="auto"/>
            <w:vAlign w:val="center"/>
            <w:hideMark/>
          </w:tcPr>
          <w:p w14:paraId="08D90C30" w14:textId="5D6B38A6" w:rsidR="00100394" w:rsidRPr="006B1E36" w:rsidRDefault="006C6A45"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Medical University </w:t>
            </w:r>
            <w:r w:rsidR="00100394" w:rsidRPr="006B1E36">
              <w:rPr>
                <w:rFonts w:ascii="Times New Roman" w:eastAsia="Times New Roman" w:hAnsi="Times New Roman" w:cs="Times New Roman"/>
                <w:sz w:val="16"/>
                <w:szCs w:val="16"/>
                <w:lang w:eastAsia="nl-NL"/>
              </w:rPr>
              <w:t>Vienna</w:t>
            </w:r>
          </w:p>
        </w:tc>
        <w:tc>
          <w:tcPr>
            <w:tcW w:w="798" w:type="dxa"/>
            <w:shd w:val="clear" w:color="auto" w:fill="auto"/>
            <w:vAlign w:val="center"/>
            <w:hideMark/>
          </w:tcPr>
          <w:p w14:paraId="09B53EB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34</w:t>
            </w:r>
          </w:p>
        </w:tc>
      </w:tr>
      <w:tr w:rsidR="00100394" w:rsidRPr="006B1E36" w14:paraId="237CBA9F" w14:textId="77777777" w:rsidTr="00B42DAE">
        <w:trPr>
          <w:trHeight w:val="280"/>
        </w:trPr>
        <w:tc>
          <w:tcPr>
            <w:tcW w:w="1626" w:type="dxa"/>
            <w:shd w:val="clear" w:color="auto" w:fill="auto"/>
            <w:vAlign w:val="center"/>
            <w:hideMark/>
          </w:tcPr>
          <w:p w14:paraId="48AD47C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Belgium</w:t>
            </w:r>
          </w:p>
        </w:tc>
        <w:tc>
          <w:tcPr>
            <w:tcW w:w="2089" w:type="dxa"/>
            <w:shd w:val="clear" w:color="auto" w:fill="auto"/>
            <w:vAlign w:val="center"/>
            <w:hideMark/>
          </w:tcPr>
          <w:p w14:paraId="3AA73A4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Brussels</w:t>
            </w:r>
          </w:p>
        </w:tc>
        <w:tc>
          <w:tcPr>
            <w:tcW w:w="4418" w:type="dxa"/>
            <w:shd w:val="clear" w:color="auto" w:fill="auto"/>
            <w:vAlign w:val="center"/>
            <w:hideMark/>
          </w:tcPr>
          <w:p w14:paraId="3C740E0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UCL - Cliniques Universitaires Saint Luc Brussels</w:t>
            </w:r>
          </w:p>
        </w:tc>
        <w:tc>
          <w:tcPr>
            <w:tcW w:w="798" w:type="dxa"/>
            <w:shd w:val="clear" w:color="auto" w:fill="auto"/>
            <w:vAlign w:val="center"/>
            <w:hideMark/>
          </w:tcPr>
          <w:p w14:paraId="4B4B515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119</w:t>
            </w:r>
          </w:p>
        </w:tc>
      </w:tr>
      <w:tr w:rsidR="00100394" w:rsidRPr="006B1E36" w14:paraId="637CF544" w14:textId="77777777" w:rsidTr="00B42DAE">
        <w:trPr>
          <w:trHeight w:val="280"/>
        </w:trPr>
        <w:tc>
          <w:tcPr>
            <w:tcW w:w="1626" w:type="dxa"/>
            <w:shd w:val="clear" w:color="auto" w:fill="auto"/>
            <w:vAlign w:val="center"/>
            <w:hideMark/>
          </w:tcPr>
          <w:p w14:paraId="03101FD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Belgium</w:t>
            </w:r>
          </w:p>
        </w:tc>
        <w:tc>
          <w:tcPr>
            <w:tcW w:w="2089" w:type="dxa"/>
            <w:shd w:val="clear" w:color="auto" w:fill="auto"/>
            <w:vAlign w:val="center"/>
            <w:hideMark/>
          </w:tcPr>
          <w:p w14:paraId="1CA1FF7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Brussels</w:t>
            </w:r>
          </w:p>
        </w:tc>
        <w:tc>
          <w:tcPr>
            <w:tcW w:w="4418" w:type="dxa"/>
            <w:shd w:val="clear" w:color="auto" w:fill="auto"/>
            <w:vAlign w:val="center"/>
            <w:hideMark/>
          </w:tcPr>
          <w:p w14:paraId="0DD1CD2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Universitary Hospital Brussels (UZ Brussel)</w:t>
            </w:r>
          </w:p>
        </w:tc>
        <w:tc>
          <w:tcPr>
            <w:tcW w:w="798" w:type="dxa"/>
            <w:shd w:val="clear" w:color="auto" w:fill="auto"/>
            <w:vAlign w:val="center"/>
            <w:hideMark/>
          </w:tcPr>
          <w:p w14:paraId="44B80AA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27</w:t>
            </w:r>
          </w:p>
        </w:tc>
      </w:tr>
      <w:tr w:rsidR="00100394" w:rsidRPr="006B1E36" w14:paraId="41C698B7" w14:textId="77777777" w:rsidTr="00B42DAE">
        <w:trPr>
          <w:trHeight w:val="280"/>
        </w:trPr>
        <w:tc>
          <w:tcPr>
            <w:tcW w:w="1626" w:type="dxa"/>
            <w:shd w:val="clear" w:color="auto" w:fill="auto"/>
            <w:vAlign w:val="center"/>
            <w:hideMark/>
          </w:tcPr>
          <w:p w14:paraId="4BDA1AA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Belgium</w:t>
            </w:r>
          </w:p>
        </w:tc>
        <w:tc>
          <w:tcPr>
            <w:tcW w:w="2089" w:type="dxa"/>
            <w:shd w:val="clear" w:color="auto" w:fill="auto"/>
            <w:vAlign w:val="center"/>
            <w:hideMark/>
          </w:tcPr>
          <w:p w14:paraId="093E4B0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Genk</w:t>
            </w:r>
          </w:p>
        </w:tc>
        <w:tc>
          <w:tcPr>
            <w:tcW w:w="4418" w:type="dxa"/>
            <w:shd w:val="clear" w:color="auto" w:fill="auto"/>
            <w:vAlign w:val="center"/>
            <w:hideMark/>
          </w:tcPr>
          <w:p w14:paraId="35D1C9ED" w14:textId="77777777" w:rsidR="00100394" w:rsidRPr="006B1E36" w:rsidRDefault="00100394" w:rsidP="00415365">
            <w:pPr>
              <w:spacing w:after="0" w:line="240" w:lineRule="auto"/>
              <w:rPr>
                <w:rFonts w:ascii="Times New Roman" w:eastAsia="Times New Roman" w:hAnsi="Times New Roman" w:cs="Times New Roman"/>
                <w:sz w:val="16"/>
                <w:szCs w:val="16"/>
                <w:lang w:val="nl-NL" w:eastAsia="nl-NL"/>
              </w:rPr>
            </w:pPr>
            <w:r w:rsidRPr="006B1E36">
              <w:rPr>
                <w:rFonts w:ascii="Times New Roman" w:eastAsia="Times New Roman" w:hAnsi="Times New Roman" w:cs="Times New Roman"/>
                <w:sz w:val="16"/>
                <w:szCs w:val="16"/>
                <w:lang w:val="nl-NL" w:eastAsia="nl-NL"/>
              </w:rPr>
              <w:t>Het ZOL (Ziekenhuis Oost Limburg)</w:t>
            </w:r>
          </w:p>
        </w:tc>
        <w:tc>
          <w:tcPr>
            <w:tcW w:w="798" w:type="dxa"/>
            <w:shd w:val="clear" w:color="auto" w:fill="auto"/>
            <w:vAlign w:val="center"/>
            <w:hideMark/>
          </w:tcPr>
          <w:p w14:paraId="4C3C564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65</w:t>
            </w:r>
          </w:p>
        </w:tc>
      </w:tr>
      <w:tr w:rsidR="00100394" w:rsidRPr="006B1E36" w14:paraId="025F4179" w14:textId="77777777" w:rsidTr="00B42DAE">
        <w:trPr>
          <w:trHeight w:val="280"/>
        </w:trPr>
        <w:tc>
          <w:tcPr>
            <w:tcW w:w="1626" w:type="dxa"/>
            <w:shd w:val="clear" w:color="auto" w:fill="auto"/>
            <w:vAlign w:val="center"/>
            <w:hideMark/>
          </w:tcPr>
          <w:p w14:paraId="7ADD83C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Belgium</w:t>
            </w:r>
          </w:p>
        </w:tc>
        <w:tc>
          <w:tcPr>
            <w:tcW w:w="2089" w:type="dxa"/>
            <w:shd w:val="clear" w:color="auto" w:fill="auto"/>
            <w:vAlign w:val="center"/>
            <w:hideMark/>
          </w:tcPr>
          <w:p w14:paraId="1F15B80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Gent</w:t>
            </w:r>
          </w:p>
        </w:tc>
        <w:tc>
          <w:tcPr>
            <w:tcW w:w="4418" w:type="dxa"/>
            <w:shd w:val="clear" w:color="auto" w:fill="auto"/>
            <w:vAlign w:val="center"/>
            <w:hideMark/>
          </w:tcPr>
          <w:p w14:paraId="1F41775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Ghent University Hospital</w:t>
            </w:r>
          </w:p>
        </w:tc>
        <w:tc>
          <w:tcPr>
            <w:tcW w:w="798" w:type="dxa"/>
            <w:shd w:val="clear" w:color="auto" w:fill="auto"/>
            <w:vAlign w:val="center"/>
            <w:hideMark/>
          </w:tcPr>
          <w:p w14:paraId="2D8C81E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154</w:t>
            </w:r>
          </w:p>
        </w:tc>
      </w:tr>
      <w:tr w:rsidR="00100394" w:rsidRPr="006B1E36" w14:paraId="5F79AAC6" w14:textId="77777777" w:rsidTr="00B42DAE">
        <w:trPr>
          <w:trHeight w:val="280"/>
        </w:trPr>
        <w:tc>
          <w:tcPr>
            <w:tcW w:w="1626" w:type="dxa"/>
            <w:shd w:val="clear" w:color="auto" w:fill="auto"/>
            <w:vAlign w:val="center"/>
            <w:hideMark/>
          </w:tcPr>
          <w:p w14:paraId="1B5F834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Belgium</w:t>
            </w:r>
          </w:p>
        </w:tc>
        <w:tc>
          <w:tcPr>
            <w:tcW w:w="2089" w:type="dxa"/>
            <w:shd w:val="clear" w:color="auto" w:fill="auto"/>
            <w:vAlign w:val="center"/>
            <w:hideMark/>
          </w:tcPr>
          <w:p w14:paraId="3A3CA0E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Gent</w:t>
            </w:r>
          </w:p>
        </w:tc>
        <w:tc>
          <w:tcPr>
            <w:tcW w:w="4418" w:type="dxa"/>
            <w:shd w:val="clear" w:color="auto" w:fill="auto"/>
            <w:vAlign w:val="center"/>
            <w:hideMark/>
          </w:tcPr>
          <w:p w14:paraId="42F5816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Maria Middelares Gent</w:t>
            </w:r>
          </w:p>
        </w:tc>
        <w:tc>
          <w:tcPr>
            <w:tcW w:w="798" w:type="dxa"/>
            <w:shd w:val="clear" w:color="auto" w:fill="auto"/>
            <w:vAlign w:val="center"/>
            <w:hideMark/>
          </w:tcPr>
          <w:p w14:paraId="5F7325B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w:t>
            </w:r>
          </w:p>
        </w:tc>
      </w:tr>
      <w:tr w:rsidR="00100394" w:rsidRPr="006B1E36" w14:paraId="34AB333C" w14:textId="77777777" w:rsidTr="00B42DAE">
        <w:trPr>
          <w:trHeight w:val="560"/>
        </w:trPr>
        <w:tc>
          <w:tcPr>
            <w:tcW w:w="1626" w:type="dxa"/>
            <w:shd w:val="clear" w:color="auto" w:fill="auto"/>
            <w:vAlign w:val="center"/>
            <w:hideMark/>
          </w:tcPr>
          <w:p w14:paraId="599965F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Bosnia and Herzegovina</w:t>
            </w:r>
          </w:p>
        </w:tc>
        <w:tc>
          <w:tcPr>
            <w:tcW w:w="2089" w:type="dxa"/>
            <w:shd w:val="clear" w:color="auto" w:fill="auto"/>
            <w:vAlign w:val="center"/>
            <w:hideMark/>
          </w:tcPr>
          <w:p w14:paraId="6CE98E1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Sarajevo</w:t>
            </w:r>
          </w:p>
        </w:tc>
        <w:tc>
          <w:tcPr>
            <w:tcW w:w="4418" w:type="dxa"/>
            <w:shd w:val="clear" w:color="auto" w:fill="auto"/>
            <w:vAlign w:val="center"/>
            <w:hideMark/>
          </w:tcPr>
          <w:p w14:paraId="56FE097C" w14:textId="6ED7719B" w:rsidR="00100394" w:rsidRPr="006B1E36" w:rsidRDefault="00977635"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 xml:space="preserve">General </w:t>
            </w:r>
            <w:r w:rsidR="00100394" w:rsidRPr="006B1E36">
              <w:rPr>
                <w:rFonts w:ascii="Times New Roman" w:eastAsia="Times New Roman" w:hAnsi="Times New Roman" w:cs="Times New Roman"/>
                <w:sz w:val="16"/>
                <w:szCs w:val="16"/>
                <w:lang w:val="pt-BR" w:eastAsia="nl-NL"/>
              </w:rPr>
              <w:t>Hospital “prim  Dr Abdulah  Nakas” Sarajevo</w:t>
            </w:r>
          </w:p>
        </w:tc>
        <w:tc>
          <w:tcPr>
            <w:tcW w:w="798" w:type="dxa"/>
            <w:shd w:val="clear" w:color="auto" w:fill="auto"/>
            <w:vAlign w:val="center"/>
            <w:hideMark/>
          </w:tcPr>
          <w:p w14:paraId="6ABECC2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48</w:t>
            </w:r>
          </w:p>
        </w:tc>
      </w:tr>
      <w:tr w:rsidR="00100394" w:rsidRPr="006B1E36" w14:paraId="29D01B54" w14:textId="77777777" w:rsidTr="00B42DAE">
        <w:trPr>
          <w:trHeight w:val="280"/>
        </w:trPr>
        <w:tc>
          <w:tcPr>
            <w:tcW w:w="1626" w:type="dxa"/>
            <w:shd w:val="clear" w:color="auto" w:fill="auto"/>
            <w:vAlign w:val="center"/>
            <w:hideMark/>
          </w:tcPr>
          <w:p w14:paraId="26D965A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7D1E98B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Cakovec</w:t>
            </w:r>
          </w:p>
        </w:tc>
        <w:tc>
          <w:tcPr>
            <w:tcW w:w="4418" w:type="dxa"/>
            <w:shd w:val="clear" w:color="auto" w:fill="auto"/>
            <w:vAlign w:val="center"/>
            <w:hideMark/>
          </w:tcPr>
          <w:p w14:paraId="19D6139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General Hospital Čakovec</w:t>
            </w:r>
          </w:p>
        </w:tc>
        <w:tc>
          <w:tcPr>
            <w:tcW w:w="798" w:type="dxa"/>
            <w:shd w:val="clear" w:color="auto" w:fill="auto"/>
            <w:vAlign w:val="center"/>
            <w:hideMark/>
          </w:tcPr>
          <w:p w14:paraId="44B9DFE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40</w:t>
            </w:r>
          </w:p>
        </w:tc>
      </w:tr>
      <w:tr w:rsidR="00100394" w:rsidRPr="006B1E36" w14:paraId="327D271C" w14:textId="77777777" w:rsidTr="00B42DAE">
        <w:trPr>
          <w:trHeight w:val="280"/>
        </w:trPr>
        <w:tc>
          <w:tcPr>
            <w:tcW w:w="1626" w:type="dxa"/>
            <w:shd w:val="clear" w:color="auto" w:fill="auto"/>
            <w:vAlign w:val="center"/>
            <w:hideMark/>
          </w:tcPr>
          <w:p w14:paraId="2FB5410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578B94E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Karlovac</w:t>
            </w:r>
          </w:p>
        </w:tc>
        <w:tc>
          <w:tcPr>
            <w:tcW w:w="4418" w:type="dxa"/>
            <w:shd w:val="clear" w:color="auto" w:fill="auto"/>
            <w:vAlign w:val="center"/>
            <w:hideMark/>
          </w:tcPr>
          <w:p w14:paraId="20DB93E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General Hospital Karlovac </w:t>
            </w:r>
          </w:p>
        </w:tc>
        <w:tc>
          <w:tcPr>
            <w:tcW w:w="798" w:type="dxa"/>
            <w:shd w:val="clear" w:color="auto" w:fill="auto"/>
            <w:vAlign w:val="center"/>
            <w:hideMark/>
          </w:tcPr>
          <w:p w14:paraId="22C674D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28</w:t>
            </w:r>
          </w:p>
        </w:tc>
      </w:tr>
      <w:tr w:rsidR="00100394" w:rsidRPr="006B1E36" w14:paraId="2C48DE92" w14:textId="77777777" w:rsidTr="00B42DAE">
        <w:trPr>
          <w:trHeight w:val="280"/>
        </w:trPr>
        <w:tc>
          <w:tcPr>
            <w:tcW w:w="1626" w:type="dxa"/>
            <w:shd w:val="clear" w:color="auto" w:fill="auto"/>
            <w:vAlign w:val="center"/>
            <w:hideMark/>
          </w:tcPr>
          <w:p w14:paraId="0652303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1A0FAB8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Osijek</w:t>
            </w:r>
          </w:p>
        </w:tc>
        <w:tc>
          <w:tcPr>
            <w:tcW w:w="4418" w:type="dxa"/>
            <w:shd w:val="clear" w:color="auto" w:fill="auto"/>
            <w:vAlign w:val="center"/>
            <w:hideMark/>
          </w:tcPr>
          <w:p w14:paraId="6634512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Clinical Hospital Osijek</w:t>
            </w:r>
          </w:p>
        </w:tc>
        <w:tc>
          <w:tcPr>
            <w:tcW w:w="798" w:type="dxa"/>
            <w:shd w:val="clear" w:color="auto" w:fill="auto"/>
            <w:vAlign w:val="center"/>
            <w:hideMark/>
          </w:tcPr>
          <w:p w14:paraId="001B243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125</w:t>
            </w:r>
          </w:p>
        </w:tc>
      </w:tr>
      <w:tr w:rsidR="00100394" w:rsidRPr="006B1E36" w14:paraId="1CDAE91C" w14:textId="77777777" w:rsidTr="00B42DAE">
        <w:trPr>
          <w:trHeight w:val="280"/>
        </w:trPr>
        <w:tc>
          <w:tcPr>
            <w:tcW w:w="1626" w:type="dxa"/>
            <w:shd w:val="clear" w:color="auto" w:fill="auto"/>
            <w:vAlign w:val="center"/>
            <w:hideMark/>
          </w:tcPr>
          <w:p w14:paraId="028F4E4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4EBB97D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RIJEKA</w:t>
            </w:r>
          </w:p>
        </w:tc>
        <w:tc>
          <w:tcPr>
            <w:tcW w:w="4418" w:type="dxa"/>
            <w:shd w:val="clear" w:color="auto" w:fill="auto"/>
            <w:vAlign w:val="center"/>
            <w:hideMark/>
          </w:tcPr>
          <w:p w14:paraId="0DBE0CD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Rijeka</w:t>
            </w:r>
          </w:p>
        </w:tc>
        <w:tc>
          <w:tcPr>
            <w:tcW w:w="798" w:type="dxa"/>
            <w:shd w:val="clear" w:color="auto" w:fill="auto"/>
            <w:vAlign w:val="center"/>
            <w:hideMark/>
          </w:tcPr>
          <w:p w14:paraId="4EFEB7B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53</w:t>
            </w:r>
          </w:p>
        </w:tc>
      </w:tr>
      <w:tr w:rsidR="00100394" w:rsidRPr="006B1E36" w14:paraId="1DB1ED3E" w14:textId="77777777" w:rsidTr="00B42DAE">
        <w:trPr>
          <w:trHeight w:val="280"/>
        </w:trPr>
        <w:tc>
          <w:tcPr>
            <w:tcW w:w="1626" w:type="dxa"/>
            <w:shd w:val="clear" w:color="auto" w:fill="auto"/>
            <w:vAlign w:val="center"/>
            <w:hideMark/>
          </w:tcPr>
          <w:p w14:paraId="152D93C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108B843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Slavonski Brod</w:t>
            </w:r>
          </w:p>
        </w:tc>
        <w:tc>
          <w:tcPr>
            <w:tcW w:w="4418" w:type="dxa"/>
            <w:shd w:val="clear" w:color="auto" w:fill="auto"/>
            <w:vAlign w:val="center"/>
            <w:hideMark/>
          </w:tcPr>
          <w:p w14:paraId="535B6DD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General Hospital Dr J Bencevic</w:t>
            </w:r>
          </w:p>
        </w:tc>
        <w:tc>
          <w:tcPr>
            <w:tcW w:w="798" w:type="dxa"/>
            <w:shd w:val="clear" w:color="auto" w:fill="auto"/>
            <w:vAlign w:val="center"/>
            <w:hideMark/>
          </w:tcPr>
          <w:p w14:paraId="7592D99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46</w:t>
            </w:r>
          </w:p>
        </w:tc>
      </w:tr>
      <w:tr w:rsidR="00100394" w:rsidRPr="006B1E36" w14:paraId="14AFE11A" w14:textId="77777777" w:rsidTr="00B42DAE">
        <w:trPr>
          <w:trHeight w:val="280"/>
        </w:trPr>
        <w:tc>
          <w:tcPr>
            <w:tcW w:w="1626" w:type="dxa"/>
            <w:shd w:val="clear" w:color="auto" w:fill="auto"/>
            <w:noWrap/>
            <w:vAlign w:val="center"/>
            <w:hideMark/>
          </w:tcPr>
          <w:p w14:paraId="4DE71B5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noWrap/>
            <w:vAlign w:val="center"/>
            <w:hideMark/>
          </w:tcPr>
          <w:p w14:paraId="3610E52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Split</w:t>
            </w:r>
          </w:p>
        </w:tc>
        <w:tc>
          <w:tcPr>
            <w:tcW w:w="4418" w:type="dxa"/>
            <w:shd w:val="clear" w:color="auto" w:fill="auto"/>
            <w:noWrap/>
            <w:vAlign w:val="center"/>
            <w:hideMark/>
          </w:tcPr>
          <w:p w14:paraId="4134998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Center Split</w:t>
            </w:r>
          </w:p>
        </w:tc>
        <w:tc>
          <w:tcPr>
            <w:tcW w:w="798" w:type="dxa"/>
            <w:shd w:val="clear" w:color="auto" w:fill="auto"/>
            <w:vAlign w:val="center"/>
            <w:hideMark/>
          </w:tcPr>
          <w:p w14:paraId="19F2DA5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96</w:t>
            </w:r>
          </w:p>
        </w:tc>
      </w:tr>
      <w:tr w:rsidR="00100394" w:rsidRPr="006B1E36" w14:paraId="4A68E340" w14:textId="77777777" w:rsidTr="00B42DAE">
        <w:trPr>
          <w:trHeight w:val="280"/>
        </w:trPr>
        <w:tc>
          <w:tcPr>
            <w:tcW w:w="1626" w:type="dxa"/>
            <w:shd w:val="clear" w:color="auto" w:fill="auto"/>
            <w:vAlign w:val="center"/>
            <w:hideMark/>
          </w:tcPr>
          <w:p w14:paraId="3A5B689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5FC7D03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Zagreb</w:t>
            </w:r>
          </w:p>
        </w:tc>
        <w:tc>
          <w:tcPr>
            <w:tcW w:w="4418" w:type="dxa"/>
            <w:shd w:val="clear" w:color="auto" w:fill="auto"/>
            <w:vAlign w:val="center"/>
            <w:hideMark/>
          </w:tcPr>
          <w:p w14:paraId="0F8B3DF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Merkur</w:t>
            </w:r>
          </w:p>
        </w:tc>
        <w:tc>
          <w:tcPr>
            <w:tcW w:w="798" w:type="dxa"/>
            <w:shd w:val="clear" w:color="auto" w:fill="auto"/>
            <w:vAlign w:val="center"/>
            <w:hideMark/>
          </w:tcPr>
          <w:p w14:paraId="6BD44BB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48</w:t>
            </w:r>
          </w:p>
        </w:tc>
      </w:tr>
      <w:tr w:rsidR="00100394" w:rsidRPr="006B1E36" w14:paraId="76AC2B28" w14:textId="77777777" w:rsidTr="00B42DAE">
        <w:trPr>
          <w:trHeight w:val="280"/>
        </w:trPr>
        <w:tc>
          <w:tcPr>
            <w:tcW w:w="1626" w:type="dxa"/>
            <w:shd w:val="clear" w:color="auto" w:fill="auto"/>
            <w:vAlign w:val="center"/>
            <w:hideMark/>
          </w:tcPr>
          <w:p w14:paraId="34E2E43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7F5912C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Zagreb</w:t>
            </w:r>
          </w:p>
        </w:tc>
        <w:tc>
          <w:tcPr>
            <w:tcW w:w="4418" w:type="dxa"/>
            <w:shd w:val="clear" w:color="auto" w:fill="auto"/>
            <w:vAlign w:val="center"/>
            <w:hideMark/>
          </w:tcPr>
          <w:p w14:paraId="17313F9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Sveti Duh</w:t>
            </w:r>
          </w:p>
        </w:tc>
        <w:tc>
          <w:tcPr>
            <w:tcW w:w="798" w:type="dxa"/>
            <w:shd w:val="clear" w:color="auto" w:fill="auto"/>
            <w:vAlign w:val="center"/>
            <w:hideMark/>
          </w:tcPr>
          <w:p w14:paraId="5762719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59</w:t>
            </w:r>
          </w:p>
        </w:tc>
      </w:tr>
      <w:tr w:rsidR="00100394" w:rsidRPr="006B1E36" w14:paraId="19AFD78B" w14:textId="77777777" w:rsidTr="00B42DAE">
        <w:trPr>
          <w:trHeight w:val="560"/>
        </w:trPr>
        <w:tc>
          <w:tcPr>
            <w:tcW w:w="1626" w:type="dxa"/>
            <w:shd w:val="clear" w:color="auto" w:fill="auto"/>
            <w:vAlign w:val="center"/>
            <w:hideMark/>
          </w:tcPr>
          <w:p w14:paraId="4600890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Croatia</w:t>
            </w:r>
          </w:p>
        </w:tc>
        <w:tc>
          <w:tcPr>
            <w:tcW w:w="2089" w:type="dxa"/>
            <w:shd w:val="clear" w:color="auto" w:fill="auto"/>
            <w:vAlign w:val="center"/>
            <w:hideMark/>
          </w:tcPr>
          <w:p w14:paraId="1D96AAB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Zagreb</w:t>
            </w:r>
          </w:p>
        </w:tc>
        <w:tc>
          <w:tcPr>
            <w:tcW w:w="4418" w:type="dxa"/>
            <w:shd w:val="clear" w:color="auto" w:fill="auto"/>
            <w:vAlign w:val="center"/>
            <w:hideMark/>
          </w:tcPr>
          <w:p w14:paraId="3820E78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Medical school, “Sestre milosrdnice” (Sister of Charity)</w:t>
            </w:r>
          </w:p>
        </w:tc>
        <w:tc>
          <w:tcPr>
            <w:tcW w:w="798" w:type="dxa"/>
            <w:shd w:val="clear" w:color="auto" w:fill="auto"/>
            <w:vAlign w:val="center"/>
            <w:hideMark/>
          </w:tcPr>
          <w:p w14:paraId="615F223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85</w:t>
            </w:r>
          </w:p>
        </w:tc>
      </w:tr>
      <w:tr w:rsidR="00100394" w:rsidRPr="006B1E36" w14:paraId="198B6C0F" w14:textId="77777777" w:rsidTr="00B42DAE">
        <w:trPr>
          <w:trHeight w:val="280"/>
        </w:trPr>
        <w:tc>
          <w:tcPr>
            <w:tcW w:w="1626" w:type="dxa"/>
            <w:shd w:val="clear" w:color="auto" w:fill="auto"/>
            <w:vAlign w:val="center"/>
            <w:hideMark/>
          </w:tcPr>
          <w:p w14:paraId="09ECC13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Czech Republic</w:t>
            </w:r>
          </w:p>
        </w:tc>
        <w:tc>
          <w:tcPr>
            <w:tcW w:w="2089" w:type="dxa"/>
            <w:shd w:val="clear" w:color="auto" w:fill="auto"/>
            <w:vAlign w:val="center"/>
            <w:hideMark/>
          </w:tcPr>
          <w:p w14:paraId="5ABE47E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Brno</w:t>
            </w:r>
          </w:p>
        </w:tc>
        <w:tc>
          <w:tcPr>
            <w:tcW w:w="4418" w:type="dxa"/>
            <w:shd w:val="clear" w:color="auto" w:fill="auto"/>
            <w:vAlign w:val="center"/>
            <w:hideMark/>
          </w:tcPr>
          <w:p w14:paraId="50D8733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University Hospital Brno </w:t>
            </w:r>
          </w:p>
        </w:tc>
        <w:tc>
          <w:tcPr>
            <w:tcW w:w="798" w:type="dxa"/>
            <w:shd w:val="clear" w:color="auto" w:fill="auto"/>
            <w:vAlign w:val="center"/>
            <w:hideMark/>
          </w:tcPr>
          <w:p w14:paraId="1AC8846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149</w:t>
            </w:r>
          </w:p>
        </w:tc>
      </w:tr>
      <w:tr w:rsidR="00100394" w:rsidRPr="006B1E36" w14:paraId="4ABF7053" w14:textId="77777777" w:rsidTr="00B42DAE">
        <w:trPr>
          <w:trHeight w:val="280"/>
        </w:trPr>
        <w:tc>
          <w:tcPr>
            <w:tcW w:w="1626" w:type="dxa"/>
            <w:shd w:val="clear" w:color="auto" w:fill="auto"/>
            <w:vAlign w:val="center"/>
            <w:hideMark/>
          </w:tcPr>
          <w:p w14:paraId="14BD47B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Czech Republic</w:t>
            </w:r>
          </w:p>
        </w:tc>
        <w:tc>
          <w:tcPr>
            <w:tcW w:w="2089" w:type="dxa"/>
            <w:shd w:val="clear" w:color="auto" w:fill="auto"/>
            <w:vAlign w:val="center"/>
            <w:hideMark/>
          </w:tcPr>
          <w:p w14:paraId="3C7580F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Hradec Kralove</w:t>
            </w:r>
          </w:p>
        </w:tc>
        <w:tc>
          <w:tcPr>
            <w:tcW w:w="4418" w:type="dxa"/>
            <w:shd w:val="clear" w:color="auto" w:fill="auto"/>
            <w:vAlign w:val="center"/>
            <w:hideMark/>
          </w:tcPr>
          <w:p w14:paraId="02E147C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Hradec Kralove</w:t>
            </w:r>
          </w:p>
        </w:tc>
        <w:tc>
          <w:tcPr>
            <w:tcW w:w="798" w:type="dxa"/>
            <w:shd w:val="clear" w:color="auto" w:fill="auto"/>
            <w:vAlign w:val="center"/>
            <w:hideMark/>
          </w:tcPr>
          <w:p w14:paraId="178B015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82</w:t>
            </w:r>
          </w:p>
        </w:tc>
      </w:tr>
      <w:tr w:rsidR="00100394" w:rsidRPr="006B1E36" w14:paraId="6D5D9E0A" w14:textId="77777777" w:rsidTr="00B42DAE">
        <w:trPr>
          <w:trHeight w:val="280"/>
        </w:trPr>
        <w:tc>
          <w:tcPr>
            <w:tcW w:w="1626" w:type="dxa"/>
            <w:shd w:val="clear" w:color="auto" w:fill="auto"/>
            <w:vAlign w:val="center"/>
            <w:hideMark/>
          </w:tcPr>
          <w:p w14:paraId="2D450B7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Czech Republic</w:t>
            </w:r>
          </w:p>
        </w:tc>
        <w:tc>
          <w:tcPr>
            <w:tcW w:w="2089" w:type="dxa"/>
            <w:shd w:val="clear" w:color="auto" w:fill="auto"/>
            <w:vAlign w:val="center"/>
            <w:hideMark/>
          </w:tcPr>
          <w:p w14:paraId="4CD518D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Ostrava</w:t>
            </w:r>
          </w:p>
        </w:tc>
        <w:tc>
          <w:tcPr>
            <w:tcW w:w="4418" w:type="dxa"/>
            <w:shd w:val="clear" w:color="auto" w:fill="auto"/>
            <w:vAlign w:val="center"/>
            <w:hideMark/>
          </w:tcPr>
          <w:p w14:paraId="2625BBD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Ostrava</w:t>
            </w:r>
          </w:p>
        </w:tc>
        <w:tc>
          <w:tcPr>
            <w:tcW w:w="798" w:type="dxa"/>
            <w:shd w:val="clear" w:color="auto" w:fill="auto"/>
            <w:vAlign w:val="center"/>
            <w:hideMark/>
          </w:tcPr>
          <w:p w14:paraId="10A38CC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102</w:t>
            </w:r>
          </w:p>
        </w:tc>
      </w:tr>
      <w:tr w:rsidR="00100394" w:rsidRPr="006B1E36" w14:paraId="2E04606A" w14:textId="77777777" w:rsidTr="00B42DAE">
        <w:trPr>
          <w:trHeight w:val="280"/>
        </w:trPr>
        <w:tc>
          <w:tcPr>
            <w:tcW w:w="1626" w:type="dxa"/>
            <w:shd w:val="clear" w:color="auto" w:fill="auto"/>
            <w:vAlign w:val="center"/>
            <w:hideMark/>
          </w:tcPr>
          <w:p w14:paraId="3B84D25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Czech Republic</w:t>
            </w:r>
          </w:p>
        </w:tc>
        <w:tc>
          <w:tcPr>
            <w:tcW w:w="2089" w:type="dxa"/>
            <w:shd w:val="clear" w:color="auto" w:fill="auto"/>
            <w:vAlign w:val="center"/>
            <w:hideMark/>
          </w:tcPr>
          <w:p w14:paraId="7186B61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Znojmo </w:t>
            </w:r>
          </w:p>
        </w:tc>
        <w:tc>
          <w:tcPr>
            <w:tcW w:w="4418" w:type="dxa"/>
            <w:shd w:val="clear" w:color="auto" w:fill="auto"/>
            <w:vAlign w:val="center"/>
            <w:hideMark/>
          </w:tcPr>
          <w:p w14:paraId="58055432" w14:textId="7B8FD9FC"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Nemocnice Znojmo, p</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o</w:t>
            </w:r>
            <w:r w:rsidR="00415365" w:rsidRPr="006B1E36">
              <w:rPr>
                <w:rFonts w:ascii="Times New Roman" w:eastAsia="Times New Roman" w:hAnsi="Times New Roman" w:cs="Times New Roman"/>
                <w:sz w:val="16"/>
                <w:szCs w:val="16"/>
                <w:lang w:eastAsia="nl-NL"/>
              </w:rPr>
              <w:t>.</w:t>
            </w:r>
          </w:p>
        </w:tc>
        <w:tc>
          <w:tcPr>
            <w:tcW w:w="798" w:type="dxa"/>
            <w:shd w:val="clear" w:color="auto" w:fill="auto"/>
            <w:vAlign w:val="center"/>
            <w:hideMark/>
          </w:tcPr>
          <w:p w14:paraId="5F7BDE1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62</w:t>
            </w:r>
          </w:p>
        </w:tc>
      </w:tr>
      <w:tr w:rsidR="00100394" w:rsidRPr="006B1E36" w14:paraId="307658AB" w14:textId="77777777" w:rsidTr="00B42DAE">
        <w:trPr>
          <w:trHeight w:val="280"/>
        </w:trPr>
        <w:tc>
          <w:tcPr>
            <w:tcW w:w="1626" w:type="dxa"/>
            <w:shd w:val="clear" w:color="auto" w:fill="auto"/>
            <w:vAlign w:val="center"/>
            <w:hideMark/>
          </w:tcPr>
          <w:p w14:paraId="78F39B9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Egypt</w:t>
            </w:r>
          </w:p>
        </w:tc>
        <w:tc>
          <w:tcPr>
            <w:tcW w:w="2089" w:type="dxa"/>
            <w:shd w:val="clear" w:color="auto" w:fill="auto"/>
            <w:vAlign w:val="center"/>
            <w:hideMark/>
          </w:tcPr>
          <w:p w14:paraId="34A5154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Cairo</w:t>
            </w:r>
          </w:p>
        </w:tc>
        <w:tc>
          <w:tcPr>
            <w:tcW w:w="4418" w:type="dxa"/>
            <w:shd w:val="clear" w:color="auto" w:fill="auto"/>
            <w:vAlign w:val="center"/>
            <w:hideMark/>
          </w:tcPr>
          <w:p w14:paraId="3C2EE0D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El Sahel Teaching hospital</w:t>
            </w:r>
          </w:p>
        </w:tc>
        <w:tc>
          <w:tcPr>
            <w:tcW w:w="798" w:type="dxa"/>
            <w:shd w:val="clear" w:color="auto" w:fill="auto"/>
            <w:vAlign w:val="center"/>
            <w:hideMark/>
          </w:tcPr>
          <w:p w14:paraId="6D74AF4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62</w:t>
            </w:r>
          </w:p>
        </w:tc>
      </w:tr>
      <w:tr w:rsidR="00100394" w:rsidRPr="006B1E36" w14:paraId="4D845EBF" w14:textId="77777777" w:rsidTr="00B42DAE">
        <w:trPr>
          <w:trHeight w:val="280"/>
        </w:trPr>
        <w:tc>
          <w:tcPr>
            <w:tcW w:w="1626" w:type="dxa"/>
            <w:shd w:val="clear" w:color="auto" w:fill="auto"/>
            <w:vAlign w:val="center"/>
            <w:hideMark/>
          </w:tcPr>
          <w:p w14:paraId="4734726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Egypt</w:t>
            </w:r>
          </w:p>
        </w:tc>
        <w:tc>
          <w:tcPr>
            <w:tcW w:w="2089" w:type="dxa"/>
            <w:shd w:val="clear" w:color="auto" w:fill="auto"/>
            <w:vAlign w:val="center"/>
            <w:hideMark/>
          </w:tcPr>
          <w:p w14:paraId="4215FB4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Cairo</w:t>
            </w:r>
          </w:p>
        </w:tc>
        <w:tc>
          <w:tcPr>
            <w:tcW w:w="4418" w:type="dxa"/>
            <w:shd w:val="clear" w:color="auto" w:fill="auto"/>
            <w:vAlign w:val="center"/>
            <w:hideMark/>
          </w:tcPr>
          <w:p w14:paraId="6055205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Kasr Al-Ainy Medical School, Cairo University</w:t>
            </w:r>
          </w:p>
        </w:tc>
        <w:tc>
          <w:tcPr>
            <w:tcW w:w="798" w:type="dxa"/>
            <w:shd w:val="clear" w:color="auto" w:fill="auto"/>
            <w:vAlign w:val="center"/>
            <w:hideMark/>
          </w:tcPr>
          <w:p w14:paraId="3CC7869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38</w:t>
            </w:r>
          </w:p>
        </w:tc>
      </w:tr>
      <w:tr w:rsidR="00100394" w:rsidRPr="006B1E36" w14:paraId="119CD4A6" w14:textId="77777777" w:rsidTr="00B42DAE">
        <w:trPr>
          <w:trHeight w:val="280"/>
        </w:trPr>
        <w:tc>
          <w:tcPr>
            <w:tcW w:w="1626" w:type="dxa"/>
            <w:shd w:val="clear" w:color="auto" w:fill="auto"/>
            <w:vAlign w:val="center"/>
            <w:hideMark/>
          </w:tcPr>
          <w:p w14:paraId="6A33AF2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Egypt</w:t>
            </w:r>
          </w:p>
        </w:tc>
        <w:tc>
          <w:tcPr>
            <w:tcW w:w="2089" w:type="dxa"/>
            <w:shd w:val="clear" w:color="auto" w:fill="auto"/>
            <w:vAlign w:val="center"/>
            <w:hideMark/>
          </w:tcPr>
          <w:p w14:paraId="5BD48A3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Giza</w:t>
            </w:r>
          </w:p>
        </w:tc>
        <w:tc>
          <w:tcPr>
            <w:tcW w:w="4418" w:type="dxa"/>
            <w:shd w:val="clear" w:color="auto" w:fill="auto"/>
            <w:vAlign w:val="center"/>
            <w:hideMark/>
          </w:tcPr>
          <w:p w14:paraId="03C67E2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Beni Sueif University Hospital</w:t>
            </w:r>
          </w:p>
        </w:tc>
        <w:tc>
          <w:tcPr>
            <w:tcW w:w="798" w:type="dxa"/>
            <w:shd w:val="clear" w:color="auto" w:fill="auto"/>
            <w:vAlign w:val="center"/>
            <w:hideMark/>
          </w:tcPr>
          <w:p w14:paraId="70E162E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42</w:t>
            </w:r>
          </w:p>
        </w:tc>
      </w:tr>
      <w:tr w:rsidR="00100394" w:rsidRPr="006B1E36" w14:paraId="32BCA542" w14:textId="77777777" w:rsidTr="00B42DAE">
        <w:trPr>
          <w:trHeight w:val="280"/>
        </w:trPr>
        <w:tc>
          <w:tcPr>
            <w:tcW w:w="1626" w:type="dxa"/>
            <w:shd w:val="clear" w:color="auto" w:fill="auto"/>
            <w:vAlign w:val="center"/>
            <w:hideMark/>
          </w:tcPr>
          <w:p w14:paraId="4896A0C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Egypt</w:t>
            </w:r>
          </w:p>
        </w:tc>
        <w:tc>
          <w:tcPr>
            <w:tcW w:w="2089" w:type="dxa"/>
            <w:shd w:val="clear" w:color="auto" w:fill="auto"/>
            <w:vAlign w:val="center"/>
            <w:hideMark/>
          </w:tcPr>
          <w:p w14:paraId="55A295C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Giza</w:t>
            </w:r>
          </w:p>
        </w:tc>
        <w:tc>
          <w:tcPr>
            <w:tcW w:w="4418" w:type="dxa"/>
            <w:shd w:val="clear" w:color="auto" w:fill="auto"/>
            <w:vAlign w:val="center"/>
            <w:hideMark/>
          </w:tcPr>
          <w:p w14:paraId="595A03C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Fayoum University Hospital</w:t>
            </w:r>
          </w:p>
        </w:tc>
        <w:tc>
          <w:tcPr>
            <w:tcW w:w="798" w:type="dxa"/>
            <w:shd w:val="clear" w:color="auto" w:fill="auto"/>
            <w:vAlign w:val="center"/>
            <w:hideMark/>
          </w:tcPr>
          <w:p w14:paraId="6D500AD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49</w:t>
            </w:r>
          </w:p>
        </w:tc>
      </w:tr>
      <w:tr w:rsidR="00100394" w:rsidRPr="006B1E36" w14:paraId="4305E1C0" w14:textId="77777777" w:rsidTr="00B42DAE">
        <w:trPr>
          <w:trHeight w:val="280"/>
        </w:trPr>
        <w:tc>
          <w:tcPr>
            <w:tcW w:w="1626" w:type="dxa"/>
            <w:shd w:val="clear" w:color="auto" w:fill="auto"/>
            <w:vAlign w:val="center"/>
            <w:hideMark/>
          </w:tcPr>
          <w:p w14:paraId="0A1CB60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Egypt</w:t>
            </w:r>
          </w:p>
        </w:tc>
        <w:tc>
          <w:tcPr>
            <w:tcW w:w="2089" w:type="dxa"/>
            <w:shd w:val="clear" w:color="auto" w:fill="auto"/>
            <w:vAlign w:val="center"/>
            <w:hideMark/>
          </w:tcPr>
          <w:p w14:paraId="0A7F4D3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Suis</w:t>
            </w:r>
          </w:p>
        </w:tc>
        <w:tc>
          <w:tcPr>
            <w:tcW w:w="4418" w:type="dxa"/>
            <w:shd w:val="clear" w:color="auto" w:fill="auto"/>
            <w:vAlign w:val="center"/>
            <w:hideMark/>
          </w:tcPr>
          <w:p w14:paraId="50C0D17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Suis medical Insurance Hospital</w:t>
            </w:r>
          </w:p>
        </w:tc>
        <w:tc>
          <w:tcPr>
            <w:tcW w:w="798" w:type="dxa"/>
            <w:shd w:val="clear" w:color="auto" w:fill="auto"/>
            <w:vAlign w:val="center"/>
            <w:hideMark/>
          </w:tcPr>
          <w:p w14:paraId="1031012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48</w:t>
            </w:r>
          </w:p>
        </w:tc>
      </w:tr>
      <w:tr w:rsidR="00100394" w:rsidRPr="006B1E36" w14:paraId="4113765E" w14:textId="77777777" w:rsidTr="00B42DAE">
        <w:trPr>
          <w:trHeight w:val="280"/>
        </w:trPr>
        <w:tc>
          <w:tcPr>
            <w:tcW w:w="1626" w:type="dxa"/>
            <w:shd w:val="clear" w:color="auto" w:fill="auto"/>
            <w:vAlign w:val="center"/>
            <w:hideMark/>
          </w:tcPr>
          <w:p w14:paraId="53B25F8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Estonia</w:t>
            </w:r>
          </w:p>
        </w:tc>
        <w:tc>
          <w:tcPr>
            <w:tcW w:w="2089" w:type="dxa"/>
            <w:shd w:val="clear" w:color="auto" w:fill="auto"/>
            <w:vAlign w:val="center"/>
            <w:hideMark/>
          </w:tcPr>
          <w:p w14:paraId="7D06F97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Tallinn</w:t>
            </w:r>
          </w:p>
        </w:tc>
        <w:tc>
          <w:tcPr>
            <w:tcW w:w="4418" w:type="dxa"/>
            <w:shd w:val="clear" w:color="auto" w:fill="auto"/>
            <w:vAlign w:val="center"/>
            <w:hideMark/>
          </w:tcPr>
          <w:p w14:paraId="0F9DDC2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North Estonia Medical Center</w:t>
            </w:r>
          </w:p>
        </w:tc>
        <w:tc>
          <w:tcPr>
            <w:tcW w:w="798" w:type="dxa"/>
            <w:shd w:val="clear" w:color="auto" w:fill="auto"/>
            <w:vAlign w:val="center"/>
            <w:hideMark/>
          </w:tcPr>
          <w:p w14:paraId="36143A7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164</w:t>
            </w:r>
          </w:p>
        </w:tc>
      </w:tr>
      <w:tr w:rsidR="00100394" w:rsidRPr="006B1E36" w14:paraId="746B38D1" w14:textId="77777777" w:rsidTr="00B42DAE">
        <w:trPr>
          <w:trHeight w:val="280"/>
        </w:trPr>
        <w:tc>
          <w:tcPr>
            <w:tcW w:w="1626" w:type="dxa"/>
            <w:shd w:val="clear" w:color="auto" w:fill="auto"/>
            <w:vAlign w:val="center"/>
            <w:hideMark/>
          </w:tcPr>
          <w:p w14:paraId="22B0C22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Estonia</w:t>
            </w:r>
          </w:p>
        </w:tc>
        <w:tc>
          <w:tcPr>
            <w:tcW w:w="2089" w:type="dxa"/>
            <w:shd w:val="clear" w:color="auto" w:fill="auto"/>
            <w:vAlign w:val="center"/>
            <w:hideMark/>
          </w:tcPr>
          <w:p w14:paraId="7215090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Tartu</w:t>
            </w:r>
          </w:p>
        </w:tc>
        <w:tc>
          <w:tcPr>
            <w:tcW w:w="4418" w:type="dxa"/>
            <w:shd w:val="clear" w:color="auto" w:fill="auto"/>
            <w:vAlign w:val="center"/>
            <w:hideMark/>
          </w:tcPr>
          <w:p w14:paraId="2C07B6C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Tartu University Hospital</w:t>
            </w:r>
          </w:p>
        </w:tc>
        <w:tc>
          <w:tcPr>
            <w:tcW w:w="798" w:type="dxa"/>
            <w:shd w:val="clear" w:color="auto" w:fill="auto"/>
            <w:vAlign w:val="center"/>
            <w:hideMark/>
          </w:tcPr>
          <w:p w14:paraId="3EFC699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80</w:t>
            </w:r>
          </w:p>
        </w:tc>
      </w:tr>
      <w:tr w:rsidR="00100394" w:rsidRPr="006B1E36" w14:paraId="2218FE88" w14:textId="77777777" w:rsidTr="00B42DAE">
        <w:trPr>
          <w:trHeight w:val="395"/>
        </w:trPr>
        <w:tc>
          <w:tcPr>
            <w:tcW w:w="1626" w:type="dxa"/>
            <w:shd w:val="clear" w:color="auto" w:fill="auto"/>
            <w:vAlign w:val="center"/>
            <w:hideMark/>
          </w:tcPr>
          <w:p w14:paraId="506F92E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France</w:t>
            </w:r>
          </w:p>
        </w:tc>
        <w:tc>
          <w:tcPr>
            <w:tcW w:w="2089" w:type="dxa"/>
            <w:shd w:val="clear" w:color="auto" w:fill="auto"/>
            <w:vAlign w:val="center"/>
            <w:hideMark/>
          </w:tcPr>
          <w:p w14:paraId="63636DD3" w14:textId="3E000C89" w:rsidR="00100394" w:rsidRPr="006B1E36" w:rsidRDefault="006C6A45" w:rsidP="006C6A4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Clermont-Ferrand</w:t>
            </w:r>
          </w:p>
        </w:tc>
        <w:tc>
          <w:tcPr>
            <w:tcW w:w="4418" w:type="dxa"/>
            <w:shd w:val="clear" w:color="auto" w:fill="auto"/>
            <w:vAlign w:val="center"/>
            <w:hideMark/>
          </w:tcPr>
          <w:p w14:paraId="7879238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Estaing Hospital, University Hospital of Clermont-Ferrand</w:t>
            </w:r>
          </w:p>
        </w:tc>
        <w:tc>
          <w:tcPr>
            <w:tcW w:w="798" w:type="dxa"/>
            <w:shd w:val="clear" w:color="auto" w:fill="auto"/>
            <w:vAlign w:val="center"/>
            <w:hideMark/>
          </w:tcPr>
          <w:p w14:paraId="5A55A14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30</w:t>
            </w:r>
          </w:p>
        </w:tc>
      </w:tr>
      <w:tr w:rsidR="00100394" w:rsidRPr="006B1E36" w14:paraId="776C8C1D" w14:textId="77777777" w:rsidTr="00B42DAE">
        <w:trPr>
          <w:trHeight w:val="280"/>
        </w:trPr>
        <w:tc>
          <w:tcPr>
            <w:tcW w:w="1626" w:type="dxa"/>
            <w:shd w:val="clear" w:color="auto" w:fill="auto"/>
            <w:vAlign w:val="center"/>
            <w:hideMark/>
          </w:tcPr>
          <w:p w14:paraId="33E963C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France</w:t>
            </w:r>
          </w:p>
        </w:tc>
        <w:tc>
          <w:tcPr>
            <w:tcW w:w="2089" w:type="dxa"/>
            <w:shd w:val="clear" w:color="auto" w:fill="auto"/>
            <w:vAlign w:val="center"/>
            <w:hideMark/>
          </w:tcPr>
          <w:p w14:paraId="1BA6726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Levallois-Perret</w:t>
            </w:r>
          </w:p>
        </w:tc>
        <w:tc>
          <w:tcPr>
            <w:tcW w:w="4418" w:type="dxa"/>
            <w:shd w:val="clear" w:color="auto" w:fill="auto"/>
            <w:vAlign w:val="center"/>
            <w:hideMark/>
          </w:tcPr>
          <w:p w14:paraId="5B7EFB4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Institut Hospitalier Franco-Britannique</w:t>
            </w:r>
          </w:p>
        </w:tc>
        <w:tc>
          <w:tcPr>
            <w:tcW w:w="798" w:type="dxa"/>
            <w:shd w:val="clear" w:color="auto" w:fill="auto"/>
            <w:vAlign w:val="center"/>
            <w:hideMark/>
          </w:tcPr>
          <w:p w14:paraId="317BDA2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21</w:t>
            </w:r>
          </w:p>
        </w:tc>
      </w:tr>
      <w:tr w:rsidR="00100394" w:rsidRPr="006B1E36" w14:paraId="26B441CE" w14:textId="77777777" w:rsidTr="00B42DAE">
        <w:trPr>
          <w:trHeight w:val="280"/>
        </w:trPr>
        <w:tc>
          <w:tcPr>
            <w:tcW w:w="1626" w:type="dxa"/>
            <w:shd w:val="clear" w:color="auto" w:fill="auto"/>
            <w:vAlign w:val="center"/>
            <w:hideMark/>
          </w:tcPr>
          <w:p w14:paraId="1A482A1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France</w:t>
            </w:r>
          </w:p>
        </w:tc>
        <w:tc>
          <w:tcPr>
            <w:tcW w:w="2089" w:type="dxa"/>
            <w:shd w:val="clear" w:color="auto" w:fill="auto"/>
            <w:vAlign w:val="center"/>
            <w:hideMark/>
          </w:tcPr>
          <w:p w14:paraId="5D83DAC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Montpellier</w:t>
            </w:r>
          </w:p>
        </w:tc>
        <w:tc>
          <w:tcPr>
            <w:tcW w:w="4418" w:type="dxa"/>
            <w:shd w:val="clear" w:color="auto" w:fill="auto"/>
            <w:vAlign w:val="center"/>
            <w:hideMark/>
          </w:tcPr>
          <w:p w14:paraId="266CA1A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Saint Eloi University Hospital, Montpellier</w:t>
            </w:r>
          </w:p>
        </w:tc>
        <w:tc>
          <w:tcPr>
            <w:tcW w:w="798" w:type="dxa"/>
            <w:shd w:val="clear" w:color="auto" w:fill="auto"/>
            <w:vAlign w:val="center"/>
            <w:hideMark/>
          </w:tcPr>
          <w:p w14:paraId="3082D86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140</w:t>
            </w:r>
          </w:p>
        </w:tc>
      </w:tr>
      <w:tr w:rsidR="00100394" w:rsidRPr="006B1E36" w14:paraId="7E03A71E" w14:textId="77777777" w:rsidTr="00B42DAE">
        <w:trPr>
          <w:trHeight w:val="560"/>
        </w:trPr>
        <w:tc>
          <w:tcPr>
            <w:tcW w:w="1626" w:type="dxa"/>
            <w:shd w:val="clear" w:color="auto" w:fill="auto"/>
            <w:vAlign w:val="center"/>
            <w:hideMark/>
          </w:tcPr>
          <w:p w14:paraId="6C4D4EA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Germany</w:t>
            </w:r>
          </w:p>
        </w:tc>
        <w:tc>
          <w:tcPr>
            <w:tcW w:w="2089" w:type="dxa"/>
            <w:shd w:val="clear" w:color="auto" w:fill="auto"/>
            <w:vAlign w:val="center"/>
            <w:hideMark/>
          </w:tcPr>
          <w:p w14:paraId="6CCE6BA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Coswig</w:t>
            </w:r>
          </w:p>
        </w:tc>
        <w:tc>
          <w:tcPr>
            <w:tcW w:w="4418" w:type="dxa"/>
            <w:shd w:val="clear" w:color="auto" w:fill="auto"/>
            <w:vAlign w:val="center"/>
            <w:hideMark/>
          </w:tcPr>
          <w:p w14:paraId="4605A8F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Fachkrankenhaus Coswig Gmbh, centre for pneumology and thoracic surgery</w:t>
            </w:r>
          </w:p>
        </w:tc>
        <w:tc>
          <w:tcPr>
            <w:tcW w:w="798" w:type="dxa"/>
            <w:shd w:val="clear" w:color="auto" w:fill="auto"/>
            <w:vAlign w:val="center"/>
            <w:hideMark/>
          </w:tcPr>
          <w:p w14:paraId="62309CF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w:t>
            </w:r>
          </w:p>
        </w:tc>
      </w:tr>
      <w:tr w:rsidR="00100394" w:rsidRPr="006B1E36" w14:paraId="31E147B5" w14:textId="77777777" w:rsidTr="00B42DAE">
        <w:trPr>
          <w:trHeight w:val="280"/>
        </w:trPr>
        <w:tc>
          <w:tcPr>
            <w:tcW w:w="1626" w:type="dxa"/>
            <w:shd w:val="clear" w:color="auto" w:fill="auto"/>
            <w:vAlign w:val="center"/>
            <w:hideMark/>
          </w:tcPr>
          <w:p w14:paraId="6D2F2AD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Germany</w:t>
            </w:r>
          </w:p>
        </w:tc>
        <w:tc>
          <w:tcPr>
            <w:tcW w:w="2089" w:type="dxa"/>
            <w:shd w:val="clear" w:color="auto" w:fill="auto"/>
            <w:vAlign w:val="center"/>
            <w:hideMark/>
          </w:tcPr>
          <w:p w14:paraId="458BB7E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Dresden</w:t>
            </w:r>
          </w:p>
        </w:tc>
        <w:tc>
          <w:tcPr>
            <w:tcW w:w="4418" w:type="dxa"/>
            <w:shd w:val="clear" w:color="auto" w:fill="auto"/>
            <w:vAlign w:val="center"/>
            <w:hideMark/>
          </w:tcPr>
          <w:p w14:paraId="1C1AD02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Hospital Carl Gustav Carus</w:t>
            </w:r>
          </w:p>
        </w:tc>
        <w:tc>
          <w:tcPr>
            <w:tcW w:w="798" w:type="dxa"/>
            <w:shd w:val="clear" w:color="auto" w:fill="auto"/>
            <w:vAlign w:val="center"/>
            <w:hideMark/>
          </w:tcPr>
          <w:p w14:paraId="4BAFC9E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219</w:t>
            </w:r>
          </w:p>
        </w:tc>
      </w:tr>
      <w:tr w:rsidR="00100394" w:rsidRPr="006B1E36" w14:paraId="75C5E2D8" w14:textId="77777777" w:rsidTr="00B42DAE">
        <w:trPr>
          <w:trHeight w:val="392"/>
        </w:trPr>
        <w:tc>
          <w:tcPr>
            <w:tcW w:w="1626" w:type="dxa"/>
            <w:shd w:val="clear" w:color="auto" w:fill="auto"/>
            <w:vAlign w:val="center"/>
            <w:hideMark/>
          </w:tcPr>
          <w:p w14:paraId="2A88CBB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Germany</w:t>
            </w:r>
          </w:p>
        </w:tc>
        <w:tc>
          <w:tcPr>
            <w:tcW w:w="2089" w:type="dxa"/>
            <w:shd w:val="clear" w:color="auto" w:fill="auto"/>
            <w:vAlign w:val="center"/>
            <w:hideMark/>
          </w:tcPr>
          <w:p w14:paraId="5CFBE09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Duesseldorf</w:t>
            </w:r>
          </w:p>
        </w:tc>
        <w:tc>
          <w:tcPr>
            <w:tcW w:w="4418" w:type="dxa"/>
            <w:shd w:val="clear" w:color="auto" w:fill="auto"/>
            <w:vAlign w:val="center"/>
            <w:hideMark/>
          </w:tcPr>
          <w:p w14:paraId="45E46BD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Duesseldorf University Hospital, Heinrich-Heine University</w:t>
            </w:r>
          </w:p>
        </w:tc>
        <w:tc>
          <w:tcPr>
            <w:tcW w:w="798" w:type="dxa"/>
            <w:shd w:val="clear" w:color="auto" w:fill="auto"/>
            <w:vAlign w:val="center"/>
            <w:hideMark/>
          </w:tcPr>
          <w:p w14:paraId="670995D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129</w:t>
            </w:r>
          </w:p>
        </w:tc>
      </w:tr>
      <w:tr w:rsidR="00100394" w:rsidRPr="006B1E36" w14:paraId="3605C443" w14:textId="77777777" w:rsidTr="00B42DAE">
        <w:trPr>
          <w:trHeight w:val="280"/>
        </w:trPr>
        <w:tc>
          <w:tcPr>
            <w:tcW w:w="1626" w:type="dxa"/>
            <w:shd w:val="clear" w:color="auto" w:fill="auto"/>
            <w:vAlign w:val="center"/>
            <w:hideMark/>
          </w:tcPr>
          <w:p w14:paraId="439C69D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Germany</w:t>
            </w:r>
          </w:p>
        </w:tc>
        <w:tc>
          <w:tcPr>
            <w:tcW w:w="2089" w:type="dxa"/>
            <w:shd w:val="clear" w:color="auto" w:fill="auto"/>
            <w:vAlign w:val="center"/>
            <w:hideMark/>
          </w:tcPr>
          <w:p w14:paraId="629509D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Hannover</w:t>
            </w:r>
          </w:p>
        </w:tc>
        <w:tc>
          <w:tcPr>
            <w:tcW w:w="4418" w:type="dxa"/>
            <w:shd w:val="clear" w:color="auto" w:fill="auto"/>
            <w:vAlign w:val="center"/>
            <w:hideMark/>
          </w:tcPr>
          <w:p w14:paraId="0AA7417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Diakoniekrankenhaus Friederikenstift</w:t>
            </w:r>
          </w:p>
        </w:tc>
        <w:tc>
          <w:tcPr>
            <w:tcW w:w="798" w:type="dxa"/>
            <w:shd w:val="clear" w:color="auto" w:fill="auto"/>
            <w:vAlign w:val="center"/>
            <w:hideMark/>
          </w:tcPr>
          <w:p w14:paraId="4D8658B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133</w:t>
            </w:r>
          </w:p>
        </w:tc>
      </w:tr>
      <w:tr w:rsidR="00100394" w:rsidRPr="006B1E36" w14:paraId="71EC2079" w14:textId="77777777" w:rsidTr="00B42DAE">
        <w:trPr>
          <w:trHeight w:val="280"/>
        </w:trPr>
        <w:tc>
          <w:tcPr>
            <w:tcW w:w="1626" w:type="dxa"/>
            <w:shd w:val="clear" w:color="auto" w:fill="auto"/>
            <w:noWrap/>
            <w:vAlign w:val="center"/>
            <w:hideMark/>
          </w:tcPr>
          <w:p w14:paraId="1647142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Germany</w:t>
            </w:r>
          </w:p>
        </w:tc>
        <w:tc>
          <w:tcPr>
            <w:tcW w:w="2089" w:type="dxa"/>
            <w:shd w:val="clear" w:color="auto" w:fill="auto"/>
            <w:noWrap/>
            <w:vAlign w:val="center"/>
            <w:hideMark/>
          </w:tcPr>
          <w:p w14:paraId="3FDC355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Leipzig</w:t>
            </w:r>
          </w:p>
        </w:tc>
        <w:tc>
          <w:tcPr>
            <w:tcW w:w="4418" w:type="dxa"/>
            <w:shd w:val="clear" w:color="auto" w:fill="auto"/>
            <w:noWrap/>
            <w:vAlign w:val="center"/>
            <w:hideMark/>
          </w:tcPr>
          <w:p w14:paraId="7DF828E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University of Leipzig </w:t>
            </w:r>
          </w:p>
        </w:tc>
        <w:tc>
          <w:tcPr>
            <w:tcW w:w="798" w:type="dxa"/>
            <w:shd w:val="clear" w:color="auto" w:fill="auto"/>
            <w:vAlign w:val="center"/>
            <w:hideMark/>
          </w:tcPr>
          <w:p w14:paraId="3445B98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71</w:t>
            </w:r>
          </w:p>
        </w:tc>
      </w:tr>
      <w:tr w:rsidR="00100394" w:rsidRPr="006B1E36" w14:paraId="36B277AF" w14:textId="77777777" w:rsidTr="00B42DAE">
        <w:trPr>
          <w:trHeight w:val="280"/>
        </w:trPr>
        <w:tc>
          <w:tcPr>
            <w:tcW w:w="1626" w:type="dxa"/>
            <w:shd w:val="clear" w:color="auto" w:fill="auto"/>
            <w:vAlign w:val="center"/>
            <w:hideMark/>
          </w:tcPr>
          <w:p w14:paraId="0AA6C26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Greece</w:t>
            </w:r>
          </w:p>
        </w:tc>
        <w:tc>
          <w:tcPr>
            <w:tcW w:w="2089" w:type="dxa"/>
            <w:shd w:val="clear" w:color="auto" w:fill="auto"/>
            <w:vAlign w:val="center"/>
            <w:hideMark/>
          </w:tcPr>
          <w:p w14:paraId="3A7C105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Athens</w:t>
            </w:r>
          </w:p>
        </w:tc>
        <w:tc>
          <w:tcPr>
            <w:tcW w:w="4418" w:type="dxa"/>
            <w:shd w:val="clear" w:color="auto" w:fill="auto"/>
            <w:vAlign w:val="center"/>
            <w:hideMark/>
          </w:tcPr>
          <w:p w14:paraId="448B417B" w14:textId="3CDED9E3"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w:t>
            </w:r>
            <w:r w:rsidR="00977635" w:rsidRPr="006B1E36">
              <w:rPr>
                <w:rFonts w:ascii="Times New Roman" w:eastAsia="Times New Roman" w:hAnsi="Times New Roman" w:cs="Times New Roman"/>
                <w:sz w:val="16"/>
                <w:szCs w:val="16"/>
                <w:lang w:eastAsia="nl-NL"/>
              </w:rPr>
              <w:t>Alexandra” general hospital of A</w:t>
            </w:r>
            <w:r w:rsidRPr="006B1E36">
              <w:rPr>
                <w:rFonts w:ascii="Times New Roman" w:eastAsia="Times New Roman" w:hAnsi="Times New Roman" w:cs="Times New Roman"/>
                <w:sz w:val="16"/>
                <w:szCs w:val="16"/>
                <w:lang w:eastAsia="nl-NL"/>
              </w:rPr>
              <w:t>thens</w:t>
            </w:r>
          </w:p>
        </w:tc>
        <w:tc>
          <w:tcPr>
            <w:tcW w:w="798" w:type="dxa"/>
            <w:shd w:val="clear" w:color="auto" w:fill="auto"/>
            <w:vAlign w:val="center"/>
            <w:hideMark/>
          </w:tcPr>
          <w:p w14:paraId="2D5BD2C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43</w:t>
            </w:r>
          </w:p>
        </w:tc>
      </w:tr>
      <w:tr w:rsidR="00100394" w:rsidRPr="006B1E36" w14:paraId="75307F7F" w14:textId="77777777" w:rsidTr="00B42DAE">
        <w:trPr>
          <w:trHeight w:val="280"/>
        </w:trPr>
        <w:tc>
          <w:tcPr>
            <w:tcW w:w="1626" w:type="dxa"/>
            <w:shd w:val="clear" w:color="auto" w:fill="auto"/>
            <w:vAlign w:val="center"/>
            <w:hideMark/>
          </w:tcPr>
          <w:p w14:paraId="77A6486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Greece</w:t>
            </w:r>
          </w:p>
        </w:tc>
        <w:tc>
          <w:tcPr>
            <w:tcW w:w="2089" w:type="dxa"/>
            <w:shd w:val="clear" w:color="auto" w:fill="auto"/>
            <w:vAlign w:val="center"/>
            <w:hideMark/>
          </w:tcPr>
          <w:p w14:paraId="4135148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Athens</w:t>
            </w:r>
          </w:p>
        </w:tc>
        <w:tc>
          <w:tcPr>
            <w:tcW w:w="4418" w:type="dxa"/>
            <w:shd w:val="clear" w:color="auto" w:fill="auto"/>
            <w:vAlign w:val="center"/>
            <w:hideMark/>
          </w:tcPr>
          <w:p w14:paraId="2C61490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251 General air force hospital</w:t>
            </w:r>
          </w:p>
        </w:tc>
        <w:tc>
          <w:tcPr>
            <w:tcW w:w="798" w:type="dxa"/>
            <w:shd w:val="clear" w:color="auto" w:fill="auto"/>
            <w:vAlign w:val="center"/>
            <w:hideMark/>
          </w:tcPr>
          <w:p w14:paraId="2B3A433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41</w:t>
            </w:r>
          </w:p>
        </w:tc>
      </w:tr>
      <w:tr w:rsidR="00100394" w:rsidRPr="006B1E36" w14:paraId="025F0240" w14:textId="77777777" w:rsidTr="00B42DAE">
        <w:trPr>
          <w:trHeight w:val="280"/>
        </w:trPr>
        <w:tc>
          <w:tcPr>
            <w:tcW w:w="1626" w:type="dxa"/>
            <w:shd w:val="clear" w:color="auto" w:fill="auto"/>
            <w:vAlign w:val="center"/>
            <w:hideMark/>
          </w:tcPr>
          <w:p w14:paraId="60981D0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Greece</w:t>
            </w:r>
          </w:p>
        </w:tc>
        <w:tc>
          <w:tcPr>
            <w:tcW w:w="2089" w:type="dxa"/>
            <w:shd w:val="clear" w:color="auto" w:fill="auto"/>
            <w:vAlign w:val="center"/>
            <w:hideMark/>
          </w:tcPr>
          <w:p w14:paraId="469E72F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Athens</w:t>
            </w:r>
          </w:p>
        </w:tc>
        <w:tc>
          <w:tcPr>
            <w:tcW w:w="4418" w:type="dxa"/>
            <w:shd w:val="clear" w:color="auto" w:fill="auto"/>
            <w:vAlign w:val="center"/>
            <w:hideMark/>
          </w:tcPr>
          <w:p w14:paraId="47ADCE1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Aretaieion University Hospital</w:t>
            </w:r>
          </w:p>
        </w:tc>
        <w:tc>
          <w:tcPr>
            <w:tcW w:w="798" w:type="dxa"/>
            <w:shd w:val="clear" w:color="auto" w:fill="auto"/>
            <w:vAlign w:val="center"/>
            <w:hideMark/>
          </w:tcPr>
          <w:p w14:paraId="71C7359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41</w:t>
            </w:r>
          </w:p>
        </w:tc>
      </w:tr>
      <w:tr w:rsidR="00100394" w:rsidRPr="006B1E36" w14:paraId="6C9793C9" w14:textId="77777777" w:rsidTr="00B42DAE">
        <w:trPr>
          <w:trHeight w:val="280"/>
        </w:trPr>
        <w:tc>
          <w:tcPr>
            <w:tcW w:w="1626" w:type="dxa"/>
            <w:shd w:val="clear" w:color="auto" w:fill="auto"/>
            <w:vAlign w:val="center"/>
            <w:hideMark/>
          </w:tcPr>
          <w:p w14:paraId="11E60D6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Greece</w:t>
            </w:r>
          </w:p>
        </w:tc>
        <w:tc>
          <w:tcPr>
            <w:tcW w:w="2089" w:type="dxa"/>
            <w:shd w:val="clear" w:color="auto" w:fill="auto"/>
            <w:vAlign w:val="center"/>
            <w:hideMark/>
          </w:tcPr>
          <w:p w14:paraId="419D963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Athens</w:t>
            </w:r>
          </w:p>
        </w:tc>
        <w:tc>
          <w:tcPr>
            <w:tcW w:w="4418" w:type="dxa"/>
            <w:shd w:val="clear" w:color="auto" w:fill="auto"/>
            <w:vAlign w:val="center"/>
            <w:hideMark/>
          </w:tcPr>
          <w:p w14:paraId="5599A73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Attikon University Hospital</w:t>
            </w:r>
          </w:p>
        </w:tc>
        <w:tc>
          <w:tcPr>
            <w:tcW w:w="798" w:type="dxa"/>
            <w:shd w:val="clear" w:color="auto" w:fill="auto"/>
            <w:vAlign w:val="center"/>
            <w:hideMark/>
          </w:tcPr>
          <w:p w14:paraId="02B1730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54</w:t>
            </w:r>
          </w:p>
        </w:tc>
      </w:tr>
      <w:tr w:rsidR="00100394" w:rsidRPr="006B1E36" w14:paraId="5FA44849" w14:textId="77777777" w:rsidTr="00B42DAE">
        <w:trPr>
          <w:trHeight w:val="280"/>
        </w:trPr>
        <w:tc>
          <w:tcPr>
            <w:tcW w:w="1626" w:type="dxa"/>
            <w:shd w:val="clear" w:color="auto" w:fill="auto"/>
            <w:vAlign w:val="center"/>
            <w:hideMark/>
          </w:tcPr>
          <w:p w14:paraId="0E0D6C9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Greece</w:t>
            </w:r>
          </w:p>
        </w:tc>
        <w:tc>
          <w:tcPr>
            <w:tcW w:w="2089" w:type="dxa"/>
            <w:shd w:val="clear" w:color="auto" w:fill="auto"/>
            <w:vAlign w:val="center"/>
            <w:hideMark/>
          </w:tcPr>
          <w:p w14:paraId="340C0D9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Thessaloniki</w:t>
            </w:r>
          </w:p>
        </w:tc>
        <w:tc>
          <w:tcPr>
            <w:tcW w:w="4418" w:type="dxa"/>
            <w:shd w:val="clear" w:color="auto" w:fill="auto"/>
            <w:vAlign w:val="center"/>
            <w:hideMark/>
          </w:tcPr>
          <w:p w14:paraId="4D73065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Ahepa University Hospital Thessaloniki</w:t>
            </w:r>
          </w:p>
        </w:tc>
        <w:tc>
          <w:tcPr>
            <w:tcW w:w="798" w:type="dxa"/>
            <w:shd w:val="clear" w:color="auto" w:fill="auto"/>
            <w:vAlign w:val="center"/>
            <w:hideMark/>
          </w:tcPr>
          <w:p w14:paraId="50C639C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50</w:t>
            </w:r>
          </w:p>
        </w:tc>
      </w:tr>
      <w:tr w:rsidR="00100394" w:rsidRPr="006B1E36" w14:paraId="02621FDB" w14:textId="77777777" w:rsidTr="00B42DAE">
        <w:trPr>
          <w:trHeight w:val="280"/>
        </w:trPr>
        <w:tc>
          <w:tcPr>
            <w:tcW w:w="1626" w:type="dxa"/>
            <w:shd w:val="clear" w:color="auto" w:fill="auto"/>
            <w:vAlign w:val="center"/>
            <w:hideMark/>
          </w:tcPr>
          <w:p w14:paraId="3C75F80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lastRenderedPageBreak/>
              <w:t>Israel</w:t>
            </w:r>
          </w:p>
        </w:tc>
        <w:tc>
          <w:tcPr>
            <w:tcW w:w="2089" w:type="dxa"/>
            <w:shd w:val="clear" w:color="auto" w:fill="auto"/>
            <w:vAlign w:val="center"/>
            <w:hideMark/>
          </w:tcPr>
          <w:p w14:paraId="14B9FB4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Haifa</w:t>
            </w:r>
          </w:p>
        </w:tc>
        <w:tc>
          <w:tcPr>
            <w:tcW w:w="4418" w:type="dxa"/>
            <w:shd w:val="clear" w:color="auto" w:fill="auto"/>
            <w:vAlign w:val="center"/>
            <w:hideMark/>
          </w:tcPr>
          <w:p w14:paraId="3DE932C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The Lady Davis Carmel Medical Center</w:t>
            </w:r>
          </w:p>
        </w:tc>
        <w:tc>
          <w:tcPr>
            <w:tcW w:w="798" w:type="dxa"/>
            <w:shd w:val="clear" w:color="auto" w:fill="auto"/>
            <w:vAlign w:val="center"/>
            <w:hideMark/>
          </w:tcPr>
          <w:p w14:paraId="364EA6C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40</w:t>
            </w:r>
          </w:p>
        </w:tc>
      </w:tr>
      <w:tr w:rsidR="00100394" w:rsidRPr="006B1E36" w14:paraId="3C798AF3" w14:textId="77777777" w:rsidTr="00B42DAE">
        <w:trPr>
          <w:trHeight w:val="280"/>
        </w:trPr>
        <w:tc>
          <w:tcPr>
            <w:tcW w:w="1626" w:type="dxa"/>
            <w:shd w:val="clear" w:color="auto" w:fill="auto"/>
            <w:vAlign w:val="center"/>
            <w:hideMark/>
          </w:tcPr>
          <w:p w14:paraId="096CC11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2C377EF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Bari</w:t>
            </w:r>
          </w:p>
        </w:tc>
        <w:tc>
          <w:tcPr>
            <w:tcW w:w="4418" w:type="dxa"/>
            <w:shd w:val="clear" w:color="auto" w:fill="auto"/>
            <w:vAlign w:val="center"/>
            <w:hideMark/>
          </w:tcPr>
          <w:p w14:paraId="680EE01A" w14:textId="24200A96"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Ospedale San</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Paolo Bari</w:t>
            </w:r>
          </w:p>
        </w:tc>
        <w:tc>
          <w:tcPr>
            <w:tcW w:w="798" w:type="dxa"/>
            <w:shd w:val="clear" w:color="auto" w:fill="auto"/>
            <w:vAlign w:val="center"/>
            <w:hideMark/>
          </w:tcPr>
          <w:p w14:paraId="1DB8253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35</w:t>
            </w:r>
          </w:p>
        </w:tc>
      </w:tr>
      <w:tr w:rsidR="00100394" w:rsidRPr="006B1E36" w14:paraId="764E13FA" w14:textId="77777777" w:rsidTr="00B42DAE">
        <w:trPr>
          <w:trHeight w:val="280"/>
        </w:trPr>
        <w:tc>
          <w:tcPr>
            <w:tcW w:w="1626" w:type="dxa"/>
            <w:shd w:val="clear" w:color="auto" w:fill="auto"/>
            <w:vAlign w:val="center"/>
            <w:hideMark/>
          </w:tcPr>
          <w:p w14:paraId="1DD4547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75B7FD1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Bari</w:t>
            </w:r>
          </w:p>
        </w:tc>
        <w:tc>
          <w:tcPr>
            <w:tcW w:w="4418" w:type="dxa"/>
            <w:shd w:val="clear" w:color="auto" w:fill="auto"/>
            <w:vAlign w:val="center"/>
            <w:hideMark/>
          </w:tcPr>
          <w:p w14:paraId="2E75423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of Bari “Aldo Moro”</w:t>
            </w:r>
          </w:p>
        </w:tc>
        <w:tc>
          <w:tcPr>
            <w:tcW w:w="798" w:type="dxa"/>
            <w:shd w:val="clear" w:color="auto" w:fill="auto"/>
            <w:vAlign w:val="center"/>
            <w:hideMark/>
          </w:tcPr>
          <w:p w14:paraId="637ABA6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81</w:t>
            </w:r>
          </w:p>
        </w:tc>
      </w:tr>
      <w:tr w:rsidR="00100394" w:rsidRPr="006B1E36" w14:paraId="7300917B" w14:textId="77777777" w:rsidTr="00B42DAE">
        <w:trPr>
          <w:trHeight w:val="280"/>
        </w:trPr>
        <w:tc>
          <w:tcPr>
            <w:tcW w:w="1626" w:type="dxa"/>
            <w:shd w:val="clear" w:color="auto" w:fill="auto"/>
            <w:vAlign w:val="center"/>
            <w:hideMark/>
          </w:tcPr>
          <w:p w14:paraId="2C6142C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2A4A8D0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Candiolo (Turin)</w:t>
            </w:r>
          </w:p>
        </w:tc>
        <w:tc>
          <w:tcPr>
            <w:tcW w:w="4418" w:type="dxa"/>
            <w:shd w:val="clear" w:color="auto" w:fill="auto"/>
            <w:vAlign w:val="center"/>
            <w:hideMark/>
          </w:tcPr>
          <w:p w14:paraId="09101D4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Institute for Cancer Research and treatment</w:t>
            </w:r>
          </w:p>
        </w:tc>
        <w:tc>
          <w:tcPr>
            <w:tcW w:w="798" w:type="dxa"/>
            <w:shd w:val="clear" w:color="auto" w:fill="auto"/>
            <w:vAlign w:val="center"/>
            <w:hideMark/>
          </w:tcPr>
          <w:p w14:paraId="4A3F21C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28</w:t>
            </w:r>
          </w:p>
        </w:tc>
      </w:tr>
      <w:tr w:rsidR="00100394" w:rsidRPr="006B1E36" w14:paraId="1BA7B073" w14:textId="77777777" w:rsidTr="00B42DAE">
        <w:trPr>
          <w:trHeight w:val="280"/>
        </w:trPr>
        <w:tc>
          <w:tcPr>
            <w:tcW w:w="1626" w:type="dxa"/>
            <w:shd w:val="clear" w:color="auto" w:fill="auto"/>
            <w:vAlign w:val="center"/>
            <w:hideMark/>
          </w:tcPr>
          <w:p w14:paraId="77DA1DF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05BD219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Catania</w:t>
            </w:r>
          </w:p>
        </w:tc>
        <w:tc>
          <w:tcPr>
            <w:tcW w:w="4418" w:type="dxa"/>
            <w:shd w:val="clear" w:color="auto" w:fill="auto"/>
            <w:vAlign w:val="center"/>
            <w:hideMark/>
          </w:tcPr>
          <w:p w14:paraId="43BE7DFD"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Azienda Ospedaliera per l’emergenza Cannizzaro</w:t>
            </w:r>
          </w:p>
        </w:tc>
        <w:tc>
          <w:tcPr>
            <w:tcW w:w="798" w:type="dxa"/>
            <w:shd w:val="clear" w:color="auto" w:fill="auto"/>
            <w:vAlign w:val="center"/>
            <w:hideMark/>
          </w:tcPr>
          <w:p w14:paraId="7DF42E7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39</w:t>
            </w:r>
          </w:p>
        </w:tc>
      </w:tr>
      <w:tr w:rsidR="00100394" w:rsidRPr="006B1E36" w14:paraId="324581EB" w14:textId="77777777" w:rsidTr="00B42DAE">
        <w:trPr>
          <w:trHeight w:val="280"/>
        </w:trPr>
        <w:tc>
          <w:tcPr>
            <w:tcW w:w="1626" w:type="dxa"/>
            <w:shd w:val="clear" w:color="auto" w:fill="auto"/>
            <w:vAlign w:val="center"/>
            <w:hideMark/>
          </w:tcPr>
          <w:p w14:paraId="0B28F33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3D062FE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Cernuso (Milano)</w:t>
            </w:r>
          </w:p>
        </w:tc>
        <w:tc>
          <w:tcPr>
            <w:tcW w:w="4418" w:type="dxa"/>
            <w:shd w:val="clear" w:color="auto" w:fill="auto"/>
            <w:vAlign w:val="center"/>
            <w:hideMark/>
          </w:tcPr>
          <w:p w14:paraId="3167DAD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Ospedale Melegnano</w:t>
            </w:r>
          </w:p>
        </w:tc>
        <w:tc>
          <w:tcPr>
            <w:tcW w:w="798" w:type="dxa"/>
            <w:shd w:val="clear" w:color="auto" w:fill="auto"/>
            <w:vAlign w:val="center"/>
            <w:hideMark/>
          </w:tcPr>
          <w:p w14:paraId="7842B5C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w:t>
            </w:r>
          </w:p>
        </w:tc>
      </w:tr>
      <w:tr w:rsidR="00100394" w:rsidRPr="006B1E36" w14:paraId="30303D3E" w14:textId="77777777" w:rsidTr="00B42DAE">
        <w:trPr>
          <w:trHeight w:val="324"/>
        </w:trPr>
        <w:tc>
          <w:tcPr>
            <w:tcW w:w="1626" w:type="dxa"/>
            <w:shd w:val="clear" w:color="auto" w:fill="auto"/>
            <w:vAlign w:val="center"/>
            <w:hideMark/>
          </w:tcPr>
          <w:p w14:paraId="2F95E55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248D2E8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Ferrara</w:t>
            </w:r>
          </w:p>
        </w:tc>
        <w:tc>
          <w:tcPr>
            <w:tcW w:w="4418" w:type="dxa"/>
            <w:shd w:val="clear" w:color="auto" w:fill="auto"/>
            <w:vAlign w:val="center"/>
            <w:hideMark/>
          </w:tcPr>
          <w:p w14:paraId="573FA42C"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Azienda Ospedaliera – Universitaria Sant’Anna (Ferrara)</w:t>
            </w:r>
          </w:p>
        </w:tc>
        <w:tc>
          <w:tcPr>
            <w:tcW w:w="798" w:type="dxa"/>
            <w:shd w:val="clear" w:color="auto" w:fill="auto"/>
            <w:vAlign w:val="center"/>
            <w:hideMark/>
          </w:tcPr>
          <w:p w14:paraId="3F8A1AB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88</w:t>
            </w:r>
          </w:p>
        </w:tc>
      </w:tr>
      <w:tr w:rsidR="00100394" w:rsidRPr="006B1E36" w14:paraId="534574F2" w14:textId="77777777" w:rsidTr="00B42DAE">
        <w:trPr>
          <w:trHeight w:val="280"/>
        </w:trPr>
        <w:tc>
          <w:tcPr>
            <w:tcW w:w="1626" w:type="dxa"/>
            <w:shd w:val="clear" w:color="auto" w:fill="auto"/>
            <w:vAlign w:val="center"/>
            <w:hideMark/>
          </w:tcPr>
          <w:p w14:paraId="45AA4E0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3180994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Foggia</w:t>
            </w:r>
          </w:p>
        </w:tc>
        <w:tc>
          <w:tcPr>
            <w:tcW w:w="4418" w:type="dxa"/>
            <w:shd w:val="clear" w:color="auto" w:fill="auto"/>
            <w:vAlign w:val="center"/>
            <w:hideMark/>
          </w:tcPr>
          <w:p w14:paraId="2D85ACE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Ospedali Riuniti Di Foggia - University of Foggia</w:t>
            </w:r>
          </w:p>
        </w:tc>
        <w:tc>
          <w:tcPr>
            <w:tcW w:w="798" w:type="dxa"/>
            <w:shd w:val="clear" w:color="auto" w:fill="auto"/>
            <w:vAlign w:val="center"/>
            <w:hideMark/>
          </w:tcPr>
          <w:p w14:paraId="7C47383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85</w:t>
            </w:r>
          </w:p>
        </w:tc>
      </w:tr>
      <w:tr w:rsidR="00100394" w:rsidRPr="006B1E36" w14:paraId="20B1633D" w14:textId="77777777" w:rsidTr="00B42DAE">
        <w:trPr>
          <w:trHeight w:val="280"/>
        </w:trPr>
        <w:tc>
          <w:tcPr>
            <w:tcW w:w="1626" w:type="dxa"/>
            <w:shd w:val="clear" w:color="auto" w:fill="auto"/>
            <w:vAlign w:val="center"/>
            <w:hideMark/>
          </w:tcPr>
          <w:p w14:paraId="2AA43A4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795BE7B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Genoa</w:t>
            </w:r>
          </w:p>
        </w:tc>
        <w:tc>
          <w:tcPr>
            <w:tcW w:w="4418" w:type="dxa"/>
            <w:shd w:val="clear" w:color="auto" w:fill="auto"/>
            <w:vAlign w:val="center"/>
            <w:hideMark/>
          </w:tcPr>
          <w:p w14:paraId="55D54D57" w14:textId="22EDB0A6" w:rsidR="00100394" w:rsidRPr="006B1E36" w:rsidRDefault="007E321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IRCCS San Martino </w:t>
            </w:r>
            <w:r w:rsidR="006C6A45" w:rsidRPr="006B1E36">
              <w:rPr>
                <w:rFonts w:ascii="Times New Roman" w:eastAsia="Times New Roman" w:hAnsi="Times New Roman" w:cs="Times New Roman"/>
                <w:sz w:val="16"/>
                <w:szCs w:val="16"/>
                <w:lang w:eastAsia="nl-NL"/>
              </w:rPr>
              <w:t xml:space="preserve">AOU </w:t>
            </w:r>
            <w:r w:rsidRPr="006B1E36">
              <w:rPr>
                <w:rFonts w:ascii="Times New Roman" w:eastAsia="Times New Roman" w:hAnsi="Times New Roman" w:cs="Times New Roman"/>
                <w:sz w:val="16"/>
                <w:szCs w:val="16"/>
                <w:lang w:eastAsia="nl-NL"/>
              </w:rPr>
              <w:t>IST Hospital, University of Genoa</w:t>
            </w:r>
          </w:p>
        </w:tc>
        <w:tc>
          <w:tcPr>
            <w:tcW w:w="798" w:type="dxa"/>
            <w:shd w:val="clear" w:color="auto" w:fill="auto"/>
            <w:vAlign w:val="center"/>
            <w:hideMark/>
          </w:tcPr>
          <w:p w14:paraId="7304F82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173</w:t>
            </w:r>
          </w:p>
        </w:tc>
      </w:tr>
      <w:tr w:rsidR="00100394" w:rsidRPr="006B1E36" w14:paraId="1DA0E888" w14:textId="77777777" w:rsidTr="00B42DAE">
        <w:trPr>
          <w:trHeight w:val="280"/>
        </w:trPr>
        <w:tc>
          <w:tcPr>
            <w:tcW w:w="1626" w:type="dxa"/>
            <w:shd w:val="clear" w:color="auto" w:fill="auto"/>
            <w:vAlign w:val="center"/>
            <w:hideMark/>
          </w:tcPr>
          <w:p w14:paraId="5038D7E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2FC084D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Milano</w:t>
            </w:r>
          </w:p>
        </w:tc>
        <w:tc>
          <w:tcPr>
            <w:tcW w:w="4418" w:type="dxa"/>
            <w:shd w:val="clear" w:color="auto" w:fill="auto"/>
            <w:vAlign w:val="center"/>
            <w:hideMark/>
          </w:tcPr>
          <w:p w14:paraId="07B56C4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IRCCS San Raffaele Scientific Institute</w:t>
            </w:r>
          </w:p>
        </w:tc>
        <w:tc>
          <w:tcPr>
            <w:tcW w:w="798" w:type="dxa"/>
            <w:shd w:val="clear" w:color="auto" w:fill="auto"/>
            <w:vAlign w:val="center"/>
            <w:hideMark/>
          </w:tcPr>
          <w:p w14:paraId="560875E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156</w:t>
            </w:r>
          </w:p>
        </w:tc>
      </w:tr>
      <w:tr w:rsidR="00100394" w:rsidRPr="006B1E36" w14:paraId="19440D38" w14:textId="77777777" w:rsidTr="00B42DAE">
        <w:trPr>
          <w:trHeight w:val="280"/>
        </w:trPr>
        <w:tc>
          <w:tcPr>
            <w:tcW w:w="1626" w:type="dxa"/>
            <w:shd w:val="clear" w:color="auto" w:fill="auto"/>
            <w:vAlign w:val="center"/>
            <w:hideMark/>
          </w:tcPr>
          <w:p w14:paraId="41055E4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05FFB95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Milano</w:t>
            </w:r>
          </w:p>
        </w:tc>
        <w:tc>
          <w:tcPr>
            <w:tcW w:w="4418" w:type="dxa"/>
            <w:shd w:val="clear" w:color="auto" w:fill="auto"/>
            <w:vAlign w:val="center"/>
            <w:hideMark/>
          </w:tcPr>
          <w:p w14:paraId="3E75303E"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Istituto europeo di oncologia - ieo</w:t>
            </w:r>
          </w:p>
        </w:tc>
        <w:tc>
          <w:tcPr>
            <w:tcW w:w="798" w:type="dxa"/>
            <w:shd w:val="clear" w:color="auto" w:fill="auto"/>
            <w:vAlign w:val="center"/>
            <w:hideMark/>
          </w:tcPr>
          <w:p w14:paraId="30C88FD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131</w:t>
            </w:r>
          </w:p>
        </w:tc>
      </w:tr>
      <w:tr w:rsidR="00100394" w:rsidRPr="006B1E36" w14:paraId="3F690C0F" w14:textId="77777777" w:rsidTr="00B42DAE">
        <w:trPr>
          <w:trHeight w:val="280"/>
        </w:trPr>
        <w:tc>
          <w:tcPr>
            <w:tcW w:w="1626" w:type="dxa"/>
            <w:shd w:val="clear" w:color="auto" w:fill="auto"/>
            <w:vAlign w:val="center"/>
            <w:hideMark/>
          </w:tcPr>
          <w:p w14:paraId="62BBE17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5CC4FD4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Milano</w:t>
            </w:r>
          </w:p>
        </w:tc>
        <w:tc>
          <w:tcPr>
            <w:tcW w:w="4418" w:type="dxa"/>
            <w:shd w:val="clear" w:color="auto" w:fill="auto"/>
            <w:vAlign w:val="center"/>
            <w:hideMark/>
          </w:tcPr>
          <w:p w14:paraId="0C345F7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Ospedale Niguarda Ca'Granda Milano</w:t>
            </w:r>
          </w:p>
        </w:tc>
        <w:tc>
          <w:tcPr>
            <w:tcW w:w="798" w:type="dxa"/>
            <w:shd w:val="clear" w:color="auto" w:fill="auto"/>
            <w:vAlign w:val="center"/>
            <w:hideMark/>
          </w:tcPr>
          <w:p w14:paraId="503FECB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19</w:t>
            </w:r>
          </w:p>
        </w:tc>
      </w:tr>
      <w:tr w:rsidR="00100394" w:rsidRPr="006B1E36" w14:paraId="58F70C7F" w14:textId="77777777" w:rsidTr="00B42DAE">
        <w:trPr>
          <w:trHeight w:val="280"/>
        </w:trPr>
        <w:tc>
          <w:tcPr>
            <w:tcW w:w="1626" w:type="dxa"/>
            <w:shd w:val="clear" w:color="auto" w:fill="auto"/>
            <w:vAlign w:val="center"/>
            <w:hideMark/>
          </w:tcPr>
          <w:p w14:paraId="3C0084A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7AEDAF0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Milano</w:t>
            </w:r>
          </w:p>
        </w:tc>
        <w:tc>
          <w:tcPr>
            <w:tcW w:w="4418" w:type="dxa"/>
            <w:shd w:val="clear" w:color="auto" w:fill="auto"/>
            <w:vAlign w:val="center"/>
            <w:hideMark/>
          </w:tcPr>
          <w:p w14:paraId="0B61119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Ospedale San Paolo - University of Milano</w:t>
            </w:r>
          </w:p>
        </w:tc>
        <w:tc>
          <w:tcPr>
            <w:tcW w:w="798" w:type="dxa"/>
            <w:shd w:val="clear" w:color="auto" w:fill="auto"/>
            <w:vAlign w:val="center"/>
            <w:hideMark/>
          </w:tcPr>
          <w:p w14:paraId="25EB8FC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46</w:t>
            </w:r>
          </w:p>
        </w:tc>
      </w:tr>
      <w:tr w:rsidR="00100394" w:rsidRPr="006B1E36" w14:paraId="68D5C793" w14:textId="77777777" w:rsidTr="00B42DAE">
        <w:trPr>
          <w:trHeight w:val="280"/>
        </w:trPr>
        <w:tc>
          <w:tcPr>
            <w:tcW w:w="1626" w:type="dxa"/>
            <w:shd w:val="clear" w:color="auto" w:fill="auto"/>
            <w:vAlign w:val="center"/>
            <w:hideMark/>
          </w:tcPr>
          <w:p w14:paraId="18A74A1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64D31C8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Naples</w:t>
            </w:r>
          </w:p>
        </w:tc>
        <w:tc>
          <w:tcPr>
            <w:tcW w:w="4418" w:type="dxa"/>
            <w:shd w:val="clear" w:color="auto" w:fill="auto"/>
            <w:vAlign w:val="center"/>
            <w:hideMark/>
          </w:tcPr>
          <w:p w14:paraId="11FACA7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of Naples “Federico II”</w:t>
            </w:r>
          </w:p>
        </w:tc>
        <w:tc>
          <w:tcPr>
            <w:tcW w:w="798" w:type="dxa"/>
            <w:shd w:val="clear" w:color="auto" w:fill="auto"/>
            <w:vAlign w:val="center"/>
            <w:hideMark/>
          </w:tcPr>
          <w:p w14:paraId="5D35825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57</w:t>
            </w:r>
          </w:p>
        </w:tc>
      </w:tr>
      <w:tr w:rsidR="00100394" w:rsidRPr="006B1E36" w14:paraId="732FD6A7" w14:textId="77777777" w:rsidTr="00B42DAE">
        <w:trPr>
          <w:trHeight w:val="280"/>
        </w:trPr>
        <w:tc>
          <w:tcPr>
            <w:tcW w:w="1626" w:type="dxa"/>
            <w:shd w:val="clear" w:color="auto" w:fill="auto"/>
            <w:vAlign w:val="center"/>
            <w:hideMark/>
          </w:tcPr>
          <w:p w14:paraId="6C56444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4486CEA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Palermo</w:t>
            </w:r>
          </w:p>
        </w:tc>
        <w:tc>
          <w:tcPr>
            <w:tcW w:w="4418" w:type="dxa"/>
            <w:shd w:val="clear" w:color="auto" w:fill="auto"/>
            <w:vAlign w:val="center"/>
            <w:hideMark/>
          </w:tcPr>
          <w:p w14:paraId="02B3D689" w14:textId="2AB288F3"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Policlinico "P</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Giaccone" </w:t>
            </w:r>
          </w:p>
        </w:tc>
        <w:tc>
          <w:tcPr>
            <w:tcW w:w="798" w:type="dxa"/>
            <w:shd w:val="clear" w:color="auto" w:fill="auto"/>
            <w:vAlign w:val="center"/>
            <w:hideMark/>
          </w:tcPr>
          <w:p w14:paraId="4839F9C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92</w:t>
            </w:r>
          </w:p>
        </w:tc>
      </w:tr>
      <w:tr w:rsidR="00100394" w:rsidRPr="006B1E36" w14:paraId="597A66F6" w14:textId="77777777" w:rsidTr="00B42DAE">
        <w:trPr>
          <w:trHeight w:val="280"/>
        </w:trPr>
        <w:tc>
          <w:tcPr>
            <w:tcW w:w="1626" w:type="dxa"/>
            <w:shd w:val="clear" w:color="auto" w:fill="auto"/>
            <w:vAlign w:val="center"/>
            <w:hideMark/>
          </w:tcPr>
          <w:p w14:paraId="0D4ABE9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077DFBA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Parma</w:t>
            </w:r>
          </w:p>
        </w:tc>
        <w:tc>
          <w:tcPr>
            <w:tcW w:w="4418" w:type="dxa"/>
            <w:shd w:val="clear" w:color="auto" w:fill="auto"/>
            <w:vAlign w:val="center"/>
            <w:hideMark/>
          </w:tcPr>
          <w:p w14:paraId="072AE40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Azienda Ospedaliero-Universitaria</w:t>
            </w:r>
          </w:p>
        </w:tc>
        <w:tc>
          <w:tcPr>
            <w:tcW w:w="798" w:type="dxa"/>
            <w:shd w:val="clear" w:color="auto" w:fill="auto"/>
            <w:vAlign w:val="center"/>
            <w:hideMark/>
          </w:tcPr>
          <w:p w14:paraId="137A64D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81</w:t>
            </w:r>
          </w:p>
        </w:tc>
      </w:tr>
      <w:tr w:rsidR="00100394" w:rsidRPr="006B1E36" w14:paraId="2897AB6D" w14:textId="77777777" w:rsidTr="00B42DAE">
        <w:trPr>
          <w:trHeight w:val="280"/>
        </w:trPr>
        <w:tc>
          <w:tcPr>
            <w:tcW w:w="1626" w:type="dxa"/>
            <w:shd w:val="clear" w:color="auto" w:fill="auto"/>
            <w:vAlign w:val="center"/>
            <w:hideMark/>
          </w:tcPr>
          <w:p w14:paraId="47CCDEA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1987A7F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Pordenone</w:t>
            </w:r>
          </w:p>
        </w:tc>
        <w:tc>
          <w:tcPr>
            <w:tcW w:w="4418" w:type="dxa"/>
            <w:shd w:val="clear" w:color="auto" w:fill="auto"/>
            <w:vAlign w:val="center"/>
            <w:hideMark/>
          </w:tcPr>
          <w:p w14:paraId="0443275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Santa Maria degli Angeli</w:t>
            </w:r>
          </w:p>
        </w:tc>
        <w:tc>
          <w:tcPr>
            <w:tcW w:w="798" w:type="dxa"/>
            <w:shd w:val="clear" w:color="auto" w:fill="auto"/>
            <w:vAlign w:val="center"/>
            <w:hideMark/>
          </w:tcPr>
          <w:p w14:paraId="1F48029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18</w:t>
            </w:r>
          </w:p>
        </w:tc>
      </w:tr>
      <w:tr w:rsidR="00100394" w:rsidRPr="006B1E36" w14:paraId="2024A932" w14:textId="77777777" w:rsidTr="00B42DAE">
        <w:trPr>
          <w:trHeight w:val="280"/>
        </w:trPr>
        <w:tc>
          <w:tcPr>
            <w:tcW w:w="1626" w:type="dxa"/>
            <w:shd w:val="clear" w:color="auto" w:fill="auto"/>
            <w:vAlign w:val="center"/>
            <w:hideMark/>
          </w:tcPr>
          <w:p w14:paraId="5D984F4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37258EF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Prato</w:t>
            </w:r>
          </w:p>
        </w:tc>
        <w:tc>
          <w:tcPr>
            <w:tcW w:w="4418" w:type="dxa"/>
            <w:shd w:val="clear" w:color="auto" w:fill="auto"/>
            <w:vAlign w:val="center"/>
            <w:hideMark/>
          </w:tcPr>
          <w:p w14:paraId="36E95F9C"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Ospedale Misericordia e Dolce - Usl4 Prato</w:t>
            </w:r>
          </w:p>
        </w:tc>
        <w:tc>
          <w:tcPr>
            <w:tcW w:w="798" w:type="dxa"/>
            <w:shd w:val="clear" w:color="auto" w:fill="auto"/>
            <w:vAlign w:val="center"/>
            <w:hideMark/>
          </w:tcPr>
          <w:p w14:paraId="3205B60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41</w:t>
            </w:r>
          </w:p>
        </w:tc>
      </w:tr>
      <w:tr w:rsidR="00100394" w:rsidRPr="006B1E36" w14:paraId="7D50EA97" w14:textId="77777777" w:rsidTr="00B42DAE">
        <w:trPr>
          <w:trHeight w:val="280"/>
        </w:trPr>
        <w:tc>
          <w:tcPr>
            <w:tcW w:w="1626" w:type="dxa"/>
            <w:shd w:val="clear" w:color="auto" w:fill="auto"/>
            <w:vAlign w:val="center"/>
            <w:hideMark/>
          </w:tcPr>
          <w:p w14:paraId="397BB2A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5981F2E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Sassari</w:t>
            </w:r>
          </w:p>
        </w:tc>
        <w:tc>
          <w:tcPr>
            <w:tcW w:w="4418" w:type="dxa"/>
            <w:shd w:val="clear" w:color="auto" w:fill="auto"/>
            <w:vAlign w:val="center"/>
            <w:hideMark/>
          </w:tcPr>
          <w:p w14:paraId="694F9AB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University hospital of Sassari </w:t>
            </w:r>
          </w:p>
        </w:tc>
        <w:tc>
          <w:tcPr>
            <w:tcW w:w="798" w:type="dxa"/>
            <w:shd w:val="clear" w:color="auto" w:fill="auto"/>
            <w:vAlign w:val="center"/>
            <w:hideMark/>
          </w:tcPr>
          <w:p w14:paraId="2DF078A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54</w:t>
            </w:r>
          </w:p>
        </w:tc>
      </w:tr>
      <w:tr w:rsidR="00100394" w:rsidRPr="006B1E36" w14:paraId="7C16BC5F" w14:textId="77777777" w:rsidTr="00B42DAE">
        <w:trPr>
          <w:trHeight w:val="280"/>
        </w:trPr>
        <w:tc>
          <w:tcPr>
            <w:tcW w:w="1626" w:type="dxa"/>
            <w:shd w:val="clear" w:color="auto" w:fill="auto"/>
            <w:vAlign w:val="center"/>
            <w:hideMark/>
          </w:tcPr>
          <w:p w14:paraId="244499D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Italy</w:t>
            </w:r>
          </w:p>
        </w:tc>
        <w:tc>
          <w:tcPr>
            <w:tcW w:w="2089" w:type="dxa"/>
            <w:shd w:val="clear" w:color="auto" w:fill="auto"/>
            <w:vAlign w:val="center"/>
            <w:hideMark/>
          </w:tcPr>
          <w:p w14:paraId="76CEB80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Varese</w:t>
            </w:r>
          </w:p>
        </w:tc>
        <w:tc>
          <w:tcPr>
            <w:tcW w:w="4418" w:type="dxa"/>
            <w:shd w:val="clear" w:color="auto" w:fill="auto"/>
            <w:vAlign w:val="center"/>
            <w:hideMark/>
          </w:tcPr>
          <w:p w14:paraId="7376C61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Insubria University</w:t>
            </w:r>
          </w:p>
        </w:tc>
        <w:tc>
          <w:tcPr>
            <w:tcW w:w="798" w:type="dxa"/>
            <w:shd w:val="clear" w:color="auto" w:fill="auto"/>
            <w:vAlign w:val="center"/>
            <w:hideMark/>
          </w:tcPr>
          <w:p w14:paraId="2E9A9A1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125</w:t>
            </w:r>
          </w:p>
        </w:tc>
      </w:tr>
      <w:tr w:rsidR="00100394" w:rsidRPr="006B1E36" w14:paraId="52EABFF6" w14:textId="77777777" w:rsidTr="00B42DAE">
        <w:trPr>
          <w:trHeight w:val="560"/>
        </w:trPr>
        <w:tc>
          <w:tcPr>
            <w:tcW w:w="1626" w:type="dxa"/>
            <w:shd w:val="clear" w:color="auto" w:fill="auto"/>
            <w:vAlign w:val="center"/>
            <w:hideMark/>
          </w:tcPr>
          <w:p w14:paraId="0F457C0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Lithuania</w:t>
            </w:r>
          </w:p>
        </w:tc>
        <w:tc>
          <w:tcPr>
            <w:tcW w:w="2089" w:type="dxa"/>
            <w:shd w:val="clear" w:color="auto" w:fill="auto"/>
            <w:vAlign w:val="center"/>
            <w:hideMark/>
          </w:tcPr>
          <w:p w14:paraId="77B4DC2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Kaunas</w:t>
            </w:r>
          </w:p>
        </w:tc>
        <w:tc>
          <w:tcPr>
            <w:tcW w:w="4418" w:type="dxa"/>
            <w:shd w:val="clear" w:color="auto" w:fill="auto"/>
            <w:vAlign w:val="center"/>
            <w:hideMark/>
          </w:tcPr>
          <w:p w14:paraId="706ED7C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Kaunas Medical University Hospital, Hospital of Lithuanian University of Health Sciences</w:t>
            </w:r>
          </w:p>
        </w:tc>
        <w:tc>
          <w:tcPr>
            <w:tcW w:w="798" w:type="dxa"/>
            <w:shd w:val="clear" w:color="auto" w:fill="auto"/>
            <w:vAlign w:val="center"/>
            <w:hideMark/>
          </w:tcPr>
          <w:p w14:paraId="6758C0D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160</w:t>
            </w:r>
          </w:p>
        </w:tc>
      </w:tr>
      <w:tr w:rsidR="00100394" w:rsidRPr="006B1E36" w14:paraId="578B507F" w14:textId="77777777" w:rsidTr="00B42DAE">
        <w:trPr>
          <w:trHeight w:val="280"/>
        </w:trPr>
        <w:tc>
          <w:tcPr>
            <w:tcW w:w="1626" w:type="dxa"/>
            <w:shd w:val="clear" w:color="auto" w:fill="auto"/>
            <w:vAlign w:val="center"/>
            <w:hideMark/>
          </w:tcPr>
          <w:p w14:paraId="12D321A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Lithuania</w:t>
            </w:r>
          </w:p>
        </w:tc>
        <w:tc>
          <w:tcPr>
            <w:tcW w:w="2089" w:type="dxa"/>
            <w:shd w:val="clear" w:color="auto" w:fill="auto"/>
            <w:vAlign w:val="center"/>
            <w:hideMark/>
          </w:tcPr>
          <w:p w14:paraId="48BDC81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Vilnius</w:t>
            </w:r>
          </w:p>
        </w:tc>
        <w:tc>
          <w:tcPr>
            <w:tcW w:w="4418" w:type="dxa"/>
            <w:shd w:val="clear" w:color="auto" w:fill="auto"/>
            <w:vAlign w:val="center"/>
            <w:hideMark/>
          </w:tcPr>
          <w:p w14:paraId="33B334A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Vilnius University Hospital - Institute of Oncology</w:t>
            </w:r>
          </w:p>
        </w:tc>
        <w:tc>
          <w:tcPr>
            <w:tcW w:w="798" w:type="dxa"/>
            <w:shd w:val="clear" w:color="auto" w:fill="auto"/>
            <w:vAlign w:val="center"/>
            <w:hideMark/>
          </w:tcPr>
          <w:p w14:paraId="7CF82AB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108</w:t>
            </w:r>
          </w:p>
        </w:tc>
      </w:tr>
      <w:tr w:rsidR="00100394" w:rsidRPr="006B1E36" w14:paraId="370D3A3B" w14:textId="77777777" w:rsidTr="00B42DAE">
        <w:trPr>
          <w:trHeight w:val="280"/>
        </w:trPr>
        <w:tc>
          <w:tcPr>
            <w:tcW w:w="1626" w:type="dxa"/>
            <w:shd w:val="clear" w:color="auto" w:fill="auto"/>
            <w:vAlign w:val="center"/>
            <w:hideMark/>
          </w:tcPr>
          <w:p w14:paraId="169C03F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Lithuania</w:t>
            </w:r>
          </w:p>
        </w:tc>
        <w:tc>
          <w:tcPr>
            <w:tcW w:w="2089" w:type="dxa"/>
            <w:shd w:val="clear" w:color="auto" w:fill="auto"/>
            <w:vAlign w:val="center"/>
            <w:hideMark/>
          </w:tcPr>
          <w:p w14:paraId="7A50B67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Vilnius</w:t>
            </w:r>
          </w:p>
        </w:tc>
        <w:tc>
          <w:tcPr>
            <w:tcW w:w="4418" w:type="dxa"/>
            <w:shd w:val="clear" w:color="auto" w:fill="auto"/>
            <w:vAlign w:val="center"/>
            <w:hideMark/>
          </w:tcPr>
          <w:p w14:paraId="057461E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Vilnius University Hospital - Santariskiu Clinics</w:t>
            </w:r>
          </w:p>
        </w:tc>
        <w:tc>
          <w:tcPr>
            <w:tcW w:w="798" w:type="dxa"/>
            <w:shd w:val="clear" w:color="auto" w:fill="auto"/>
            <w:vAlign w:val="center"/>
            <w:hideMark/>
          </w:tcPr>
          <w:p w14:paraId="5CDD763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104</w:t>
            </w:r>
          </w:p>
        </w:tc>
      </w:tr>
      <w:tr w:rsidR="00100394" w:rsidRPr="006B1E36" w14:paraId="74553DDE" w14:textId="77777777" w:rsidTr="00B42DAE">
        <w:trPr>
          <w:trHeight w:val="280"/>
        </w:trPr>
        <w:tc>
          <w:tcPr>
            <w:tcW w:w="1626" w:type="dxa"/>
            <w:shd w:val="clear" w:color="auto" w:fill="auto"/>
            <w:vAlign w:val="center"/>
            <w:hideMark/>
          </w:tcPr>
          <w:p w14:paraId="117FB4E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Malta</w:t>
            </w:r>
          </w:p>
        </w:tc>
        <w:tc>
          <w:tcPr>
            <w:tcW w:w="2089" w:type="dxa"/>
            <w:shd w:val="clear" w:color="auto" w:fill="auto"/>
            <w:vAlign w:val="center"/>
            <w:hideMark/>
          </w:tcPr>
          <w:p w14:paraId="6B4B3EE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Msida</w:t>
            </w:r>
          </w:p>
        </w:tc>
        <w:tc>
          <w:tcPr>
            <w:tcW w:w="4418" w:type="dxa"/>
            <w:shd w:val="clear" w:color="auto" w:fill="auto"/>
            <w:vAlign w:val="center"/>
            <w:hideMark/>
          </w:tcPr>
          <w:p w14:paraId="40BA21D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Mater Dei Hospital</w:t>
            </w:r>
          </w:p>
        </w:tc>
        <w:tc>
          <w:tcPr>
            <w:tcW w:w="798" w:type="dxa"/>
            <w:shd w:val="clear" w:color="auto" w:fill="auto"/>
            <w:vAlign w:val="center"/>
            <w:hideMark/>
          </w:tcPr>
          <w:p w14:paraId="3FB0951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27</w:t>
            </w:r>
          </w:p>
        </w:tc>
      </w:tr>
      <w:tr w:rsidR="00100394" w:rsidRPr="006B1E36" w14:paraId="1D7BF2F0" w14:textId="77777777" w:rsidTr="00B42DAE">
        <w:trPr>
          <w:trHeight w:val="280"/>
        </w:trPr>
        <w:tc>
          <w:tcPr>
            <w:tcW w:w="1626" w:type="dxa"/>
            <w:shd w:val="clear" w:color="auto" w:fill="auto"/>
            <w:vAlign w:val="center"/>
            <w:hideMark/>
          </w:tcPr>
          <w:p w14:paraId="053360A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Netherlands</w:t>
            </w:r>
          </w:p>
        </w:tc>
        <w:tc>
          <w:tcPr>
            <w:tcW w:w="2089" w:type="dxa"/>
            <w:shd w:val="clear" w:color="auto" w:fill="auto"/>
            <w:vAlign w:val="center"/>
            <w:hideMark/>
          </w:tcPr>
          <w:p w14:paraId="1F102CB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Amsterdam</w:t>
            </w:r>
          </w:p>
        </w:tc>
        <w:tc>
          <w:tcPr>
            <w:tcW w:w="4418" w:type="dxa"/>
            <w:shd w:val="clear" w:color="auto" w:fill="auto"/>
            <w:vAlign w:val="center"/>
            <w:hideMark/>
          </w:tcPr>
          <w:p w14:paraId="4A8FD227" w14:textId="475877F8" w:rsidR="00100394" w:rsidRPr="006B1E36" w:rsidRDefault="00977635"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Academic Medical Cent</w:t>
            </w:r>
            <w:r w:rsidR="00100394" w:rsidRPr="006B1E36">
              <w:rPr>
                <w:rFonts w:ascii="Times New Roman" w:eastAsia="Times New Roman" w:hAnsi="Times New Roman" w:cs="Times New Roman"/>
                <w:sz w:val="16"/>
                <w:szCs w:val="16"/>
                <w:lang w:eastAsia="nl-NL"/>
              </w:rPr>
              <w:t>e</w:t>
            </w:r>
            <w:r w:rsidRPr="006B1E36">
              <w:rPr>
                <w:rFonts w:ascii="Times New Roman" w:eastAsia="Times New Roman" w:hAnsi="Times New Roman" w:cs="Times New Roman"/>
                <w:sz w:val="16"/>
                <w:szCs w:val="16"/>
                <w:lang w:eastAsia="nl-NL"/>
              </w:rPr>
              <w:t>r</w:t>
            </w:r>
            <w:r w:rsidR="00100394" w:rsidRPr="006B1E36">
              <w:rPr>
                <w:rFonts w:ascii="Times New Roman" w:eastAsia="Times New Roman" w:hAnsi="Times New Roman" w:cs="Times New Roman"/>
                <w:sz w:val="16"/>
                <w:szCs w:val="16"/>
                <w:lang w:eastAsia="nl-NL"/>
              </w:rPr>
              <w:t>, University of Amsterdam</w:t>
            </w:r>
          </w:p>
        </w:tc>
        <w:tc>
          <w:tcPr>
            <w:tcW w:w="798" w:type="dxa"/>
            <w:shd w:val="clear" w:color="auto" w:fill="auto"/>
            <w:vAlign w:val="center"/>
            <w:hideMark/>
          </w:tcPr>
          <w:p w14:paraId="0A7DF71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183</w:t>
            </w:r>
          </w:p>
        </w:tc>
      </w:tr>
      <w:tr w:rsidR="00100394" w:rsidRPr="006B1E36" w14:paraId="58959A1E" w14:textId="77777777" w:rsidTr="00B42DAE">
        <w:trPr>
          <w:trHeight w:val="280"/>
        </w:trPr>
        <w:tc>
          <w:tcPr>
            <w:tcW w:w="1626" w:type="dxa"/>
            <w:shd w:val="clear" w:color="auto" w:fill="auto"/>
            <w:vAlign w:val="center"/>
            <w:hideMark/>
          </w:tcPr>
          <w:p w14:paraId="372397A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Netherlands</w:t>
            </w:r>
          </w:p>
        </w:tc>
        <w:tc>
          <w:tcPr>
            <w:tcW w:w="2089" w:type="dxa"/>
            <w:shd w:val="clear" w:color="auto" w:fill="auto"/>
            <w:vAlign w:val="center"/>
            <w:hideMark/>
          </w:tcPr>
          <w:p w14:paraId="6B7E0A4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Amsterdam</w:t>
            </w:r>
          </w:p>
        </w:tc>
        <w:tc>
          <w:tcPr>
            <w:tcW w:w="4418" w:type="dxa"/>
            <w:shd w:val="clear" w:color="auto" w:fill="auto"/>
            <w:vAlign w:val="center"/>
            <w:hideMark/>
          </w:tcPr>
          <w:p w14:paraId="5D5C53F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VU University Medical Center</w:t>
            </w:r>
          </w:p>
        </w:tc>
        <w:tc>
          <w:tcPr>
            <w:tcW w:w="798" w:type="dxa"/>
            <w:shd w:val="clear" w:color="auto" w:fill="auto"/>
            <w:vAlign w:val="center"/>
            <w:hideMark/>
          </w:tcPr>
          <w:p w14:paraId="3A0E7B1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104</w:t>
            </w:r>
          </w:p>
        </w:tc>
      </w:tr>
      <w:tr w:rsidR="00100394" w:rsidRPr="006B1E36" w14:paraId="698A62A2" w14:textId="77777777" w:rsidTr="00B42DAE">
        <w:trPr>
          <w:trHeight w:val="280"/>
        </w:trPr>
        <w:tc>
          <w:tcPr>
            <w:tcW w:w="1626" w:type="dxa"/>
            <w:shd w:val="clear" w:color="auto" w:fill="auto"/>
            <w:vAlign w:val="center"/>
            <w:hideMark/>
          </w:tcPr>
          <w:p w14:paraId="7E464C8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Netherlands</w:t>
            </w:r>
          </w:p>
        </w:tc>
        <w:tc>
          <w:tcPr>
            <w:tcW w:w="2089" w:type="dxa"/>
            <w:shd w:val="clear" w:color="auto" w:fill="auto"/>
            <w:vAlign w:val="center"/>
            <w:hideMark/>
          </w:tcPr>
          <w:p w14:paraId="69F3033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Den Haag</w:t>
            </w:r>
          </w:p>
        </w:tc>
        <w:tc>
          <w:tcPr>
            <w:tcW w:w="4418" w:type="dxa"/>
            <w:shd w:val="clear" w:color="auto" w:fill="auto"/>
            <w:vAlign w:val="center"/>
            <w:hideMark/>
          </w:tcPr>
          <w:p w14:paraId="2ACFB1CC" w14:textId="139E91B8"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MC</w:t>
            </w:r>
            <w:r w:rsidR="006C6A45" w:rsidRPr="006B1E36">
              <w:rPr>
                <w:rFonts w:ascii="Times New Roman" w:eastAsia="Times New Roman" w:hAnsi="Times New Roman" w:cs="Times New Roman"/>
                <w:sz w:val="16"/>
                <w:szCs w:val="16"/>
                <w:lang w:eastAsia="nl-NL"/>
              </w:rPr>
              <w:t xml:space="preserve"> </w:t>
            </w:r>
            <w:r w:rsidRPr="006B1E36">
              <w:rPr>
                <w:rFonts w:ascii="Times New Roman" w:eastAsia="Times New Roman" w:hAnsi="Times New Roman" w:cs="Times New Roman"/>
                <w:sz w:val="16"/>
                <w:szCs w:val="16"/>
                <w:lang w:eastAsia="nl-NL"/>
              </w:rPr>
              <w:t>Haaglanden</w:t>
            </w:r>
          </w:p>
        </w:tc>
        <w:tc>
          <w:tcPr>
            <w:tcW w:w="798" w:type="dxa"/>
            <w:shd w:val="clear" w:color="auto" w:fill="auto"/>
            <w:vAlign w:val="center"/>
            <w:hideMark/>
          </w:tcPr>
          <w:p w14:paraId="7CE49DE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94</w:t>
            </w:r>
          </w:p>
        </w:tc>
      </w:tr>
      <w:tr w:rsidR="00100394" w:rsidRPr="006B1E36" w14:paraId="650B6796" w14:textId="77777777" w:rsidTr="00B42DAE">
        <w:trPr>
          <w:trHeight w:val="280"/>
        </w:trPr>
        <w:tc>
          <w:tcPr>
            <w:tcW w:w="1626" w:type="dxa"/>
            <w:shd w:val="clear" w:color="auto" w:fill="auto"/>
            <w:vAlign w:val="center"/>
            <w:hideMark/>
          </w:tcPr>
          <w:p w14:paraId="7CF6D83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Netherlands</w:t>
            </w:r>
          </w:p>
        </w:tc>
        <w:tc>
          <w:tcPr>
            <w:tcW w:w="2089" w:type="dxa"/>
            <w:shd w:val="clear" w:color="auto" w:fill="auto"/>
            <w:vAlign w:val="center"/>
            <w:hideMark/>
          </w:tcPr>
          <w:p w14:paraId="24D1770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Hoorn </w:t>
            </w:r>
          </w:p>
        </w:tc>
        <w:tc>
          <w:tcPr>
            <w:tcW w:w="4418" w:type="dxa"/>
            <w:shd w:val="clear" w:color="auto" w:fill="auto"/>
            <w:vAlign w:val="center"/>
            <w:hideMark/>
          </w:tcPr>
          <w:p w14:paraId="12CFC7C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Westfriesgasthuis</w:t>
            </w:r>
          </w:p>
        </w:tc>
        <w:tc>
          <w:tcPr>
            <w:tcW w:w="798" w:type="dxa"/>
            <w:shd w:val="clear" w:color="auto" w:fill="auto"/>
            <w:vAlign w:val="center"/>
            <w:hideMark/>
          </w:tcPr>
          <w:p w14:paraId="482F98F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104</w:t>
            </w:r>
          </w:p>
        </w:tc>
      </w:tr>
      <w:tr w:rsidR="00100394" w:rsidRPr="006B1E36" w14:paraId="56CC14C6" w14:textId="77777777" w:rsidTr="00B42DAE">
        <w:trPr>
          <w:trHeight w:val="280"/>
        </w:trPr>
        <w:tc>
          <w:tcPr>
            <w:tcW w:w="1626" w:type="dxa"/>
            <w:shd w:val="clear" w:color="auto" w:fill="auto"/>
            <w:vAlign w:val="center"/>
            <w:hideMark/>
          </w:tcPr>
          <w:p w14:paraId="0191C00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Norway</w:t>
            </w:r>
          </w:p>
        </w:tc>
        <w:tc>
          <w:tcPr>
            <w:tcW w:w="2089" w:type="dxa"/>
            <w:shd w:val="clear" w:color="auto" w:fill="auto"/>
            <w:vAlign w:val="center"/>
            <w:hideMark/>
          </w:tcPr>
          <w:p w14:paraId="4F7FD06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Bergen</w:t>
            </w:r>
          </w:p>
        </w:tc>
        <w:tc>
          <w:tcPr>
            <w:tcW w:w="4418" w:type="dxa"/>
            <w:shd w:val="clear" w:color="auto" w:fill="auto"/>
            <w:vAlign w:val="center"/>
            <w:hideMark/>
          </w:tcPr>
          <w:p w14:paraId="756A40A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Haukeland University Hospital</w:t>
            </w:r>
          </w:p>
        </w:tc>
        <w:tc>
          <w:tcPr>
            <w:tcW w:w="798" w:type="dxa"/>
            <w:shd w:val="clear" w:color="auto" w:fill="auto"/>
            <w:vAlign w:val="center"/>
            <w:hideMark/>
          </w:tcPr>
          <w:p w14:paraId="083E3D8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106</w:t>
            </w:r>
          </w:p>
        </w:tc>
      </w:tr>
      <w:tr w:rsidR="00100394" w:rsidRPr="006B1E36" w14:paraId="727E30CB" w14:textId="77777777" w:rsidTr="00B42DAE">
        <w:trPr>
          <w:trHeight w:val="280"/>
        </w:trPr>
        <w:tc>
          <w:tcPr>
            <w:tcW w:w="1626" w:type="dxa"/>
            <w:shd w:val="clear" w:color="auto" w:fill="auto"/>
            <w:vAlign w:val="center"/>
            <w:hideMark/>
          </w:tcPr>
          <w:p w14:paraId="6E45E5D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Norway</w:t>
            </w:r>
          </w:p>
        </w:tc>
        <w:tc>
          <w:tcPr>
            <w:tcW w:w="2089" w:type="dxa"/>
            <w:shd w:val="clear" w:color="auto" w:fill="auto"/>
            <w:vAlign w:val="center"/>
            <w:hideMark/>
          </w:tcPr>
          <w:p w14:paraId="0A904BB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Førde</w:t>
            </w:r>
          </w:p>
        </w:tc>
        <w:tc>
          <w:tcPr>
            <w:tcW w:w="4418" w:type="dxa"/>
            <w:shd w:val="clear" w:color="auto" w:fill="auto"/>
            <w:vAlign w:val="center"/>
            <w:hideMark/>
          </w:tcPr>
          <w:p w14:paraId="5CB6869F"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Førde Central Hospital /Førde Sentral Sykehus</w:t>
            </w:r>
          </w:p>
        </w:tc>
        <w:tc>
          <w:tcPr>
            <w:tcW w:w="798" w:type="dxa"/>
            <w:shd w:val="clear" w:color="auto" w:fill="auto"/>
            <w:vAlign w:val="center"/>
            <w:hideMark/>
          </w:tcPr>
          <w:p w14:paraId="6157705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58</w:t>
            </w:r>
          </w:p>
        </w:tc>
      </w:tr>
      <w:tr w:rsidR="00100394" w:rsidRPr="006B1E36" w14:paraId="191D0F5E" w14:textId="77777777" w:rsidTr="00B42DAE">
        <w:trPr>
          <w:trHeight w:val="280"/>
        </w:trPr>
        <w:tc>
          <w:tcPr>
            <w:tcW w:w="1626" w:type="dxa"/>
            <w:shd w:val="clear" w:color="auto" w:fill="auto"/>
            <w:vAlign w:val="center"/>
            <w:hideMark/>
          </w:tcPr>
          <w:p w14:paraId="6E22BE8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Norway</w:t>
            </w:r>
          </w:p>
        </w:tc>
        <w:tc>
          <w:tcPr>
            <w:tcW w:w="2089" w:type="dxa"/>
            <w:shd w:val="clear" w:color="auto" w:fill="auto"/>
            <w:vAlign w:val="center"/>
            <w:hideMark/>
          </w:tcPr>
          <w:p w14:paraId="45F31DE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Gjettum</w:t>
            </w:r>
          </w:p>
        </w:tc>
        <w:tc>
          <w:tcPr>
            <w:tcW w:w="4418" w:type="dxa"/>
            <w:shd w:val="clear" w:color="auto" w:fill="auto"/>
            <w:vAlign w:val="center"/>
            <w:hideMark/>
          </w:tcPr>
          <w:p w14:paraId="1ACFD67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Martina Hansens Hospital </w:t>
            </w:r>
          </w:p>
        </w:tc>
        <w:tc>
          <w:tcPr>
            <w:tcW w:w="798" w:type="dxa"/>
            <w:shd w:val="clear" w:color="auto" w:fill="auto"/>
            <w:vAlign w:val="center"/>
            <w:hideMark/>
          </w:tcPr>
          <w:p w14:paraId="3262F35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57</w:t>
            </w:r>
          </w:p>
        </w:tc>
      </w:tr>
      <w:tr w:rsidR="00100394" w:rsidRPr="006B1E36" w14:paraId="1BC99403" w14:textId="77777777" w:rsidTr="00B42DAE">
        <w:trPr>
          <w:trHeight w:val="280"/>
        </w:trPr>
        <w:tc>
          <w:tcPr>
            <w:tcW w:w="1626" w:type="dxa"/>
            <w:shd w:val="clear" w:color="auto" w:fill="auto"/>
            <w:vAlign w:val="center"/>
            <w:hideMark/>
          </w:tcPr>
          <w:p w14:paraId="0AE351A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Norway</w:t>
            </w:r>
          </w:p>
        </w:tc>
        <w:tc>
          <w:tcPr>
            <w:tcW w:w="2089" w:type="dxa"/>
            <w:shd w:val="clear" w:color="auto" w:fill="auto"/>
            <w:vAlign w:val="center"/>
            <w:hideMark/>
          </w:tcPr>
          <w:p w14:paraId="4DC1537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Rud</w:t>
            </w:r>
          </w:p>
        </w:tc>
        <w:tc>
          <w:tcPr>
            <w:tcW w:w="4418" w:type="dxa"/>
            <w:shd w:val="clear" w:color="auto" w:fill="auto"/>
            <w:vAlign w:val="center"/>
            <w:hideMark/>
          </w:tcPr>
          <w:p w14:paraId="0CAB81C7" w14:textId="599FD79C"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Bærum Hospital</w:t>
            </w:r>
            <w:r w:rsidR="006C6A45" w:rsidRPr="006B1E36">
              <w:rPr>
                <w:rFonts w:ascii="Times New Roman" w:eastAsia="Times New Roman" w:hAnsi="Times New Roman" w:cs="Times New Roman"/>
                <w:sz w:val="16"/>
                <w:szCs w:val="16"/>
                <w:lang w:eastAsia="nl-NL"/>
              </w:rPr>
              <w:t xml:space="preserve">, </w:t>
            </w:r>
            <w:r w:rsidRPr="006B1E36">
              <w:rPr>
                <w:rFonts w:ascii="Times New Roman" w:eastAsia="Times New Roman" w:hAnsi="Times New Roman" w:cs="Times New Roman"/>
                <w:sz w:val="16"/>
                <w:szCs w:val="16"/>
                <w:lang w:eastAsia="nl-NL"/>
              </w:rPr>
              <w:t>Vestre Viken</w:t>
            </w:r>
          </w:p>
        </w:tc>
        <w:tc>
          <w:tcPr>
            <w:tcW w:w="798" w:type="dxa"/>
            <w:shd w:val="clear" w:color="auto" w:fill="auto"/>
            <w:vAlign w:val="center"/>
            <w:hideMark/>
          </w:tcPr>
          <w:p w14:paraId="2A9E73B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57</w:t>
            </w:r>
          </w:p>
        </w:tc>
      </w:tr>
      <w:tr w:rsidR="00100394" w:rsidRPr="006B1E36" w14:paraId="7A384042" w14:textId="77777777" w:rsidTr="00B42DAE">
        <w:trPr>
          <w:trHeight w:val="280"/>
        </w:trPr>
        <w:tc>
          <w:tcPr>
            <w:tcW w:w="1626" w:type="dxa"/>
            <w:shd w:val="clear" w:color="auto" w:fill="auto"/>
            <w:vAlign w:val="center"/>
            <w:hideMark/>
          </w:tcPr>
          <w:p w14:paraId="1F4005D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Norway</w:t>
            </w:r>
          </w:p>
        </w:tc>
        <w:tc>
          <w:tcPr>
            <w:tcW w:w="2089" w:type="dxa"/>
            <w:shd w:val="clear" w:color="auto" w:fill="auto"/>
            <w:vAlign w:val="center"/>
            <w:hideMark/>
          </w:tcPr>
          <w:p w14:paraId="762CDF4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Stavanger</w:t>
            </w:r>
          </w:p>
        </w:tc>
        <w:tc>
          <w:tcPr>
            <w:tcW w:w="4418" w:type="dxa"/>
            <w:shd w:val="clear" w:color="auto" w:fill="auto"/>
            <w:vAlign w:val="center"/>
            <w:hideMark/>
          </w:tcPr>
          <w:p w14:paraId="327E55E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Stavanger University Hospital</w:t>
            </w:r>
          </w:p>
        </w:tc>
        <w:tc>
          <w:tcPr>
            <w:tcW w:w="798" w:type="dxa"/>
            <w:shd w:val="clear" w:color="auto" w:fill="auto"/>
            <w:vAlign w:val="center"/>
            <w:hideMark/>
          </w:tcPr>
          <w:p w14:paraId="33B3225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70</w:t>
            </w:r>
          </w:p>
        </w:tc>
      </w:tr>
      <w:tr w:rsidR="00100394" w:rsidRPr="006B1E36" w14:paraId="287CC2E3" w14:textId="77777777" w:rsidTr="00B42DAE">
        <w:trPr>
          <w:trHeight w:val="280"/>
        </w:trPr>
        <w:tc>
          <w:tcPr>
            <w:tcW w:w="1626" w:type="dxa"/>
            <w:shd w:val="clear" w:color="auto" w:fill="auto"/>
            <w:vAlign w:val="center"/>
            <w:hideMark/>
          </w:tcPr>
          <w:p w14:paraId="5B06251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Panama</w:t>
            </w:r>
          </w:p>
        </w:tc>
        <w:tc>
          <w:tcPr>
            <w:tcW w:w="2089" w:type="dxa"/>
            <w:shd w:val="clear" w:color="auto" w:fill="auto"/>
            <w:vAlign w:val="center"/>
            <w:hideMark/>
          </w:tcPr>
          <w:p w14:paraId="15C948E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Panama</w:t>
            </w:r>
          </w:p>
        </w:tc>
        <w:tc>
          <w:tcPr>
            <w:tcW w:w="4418" w:type="dxa"/>
            <w:shd w:val="clear" w:color="auto" w:fill="auto"/>
            <w:vAlign w:val="center"/>
            <w:hideMark/>
          </w:tcPr>
          <w:p w14:paraId="65FEC18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Hospital Santo Tomás</w:t>
            </w:r>
          </w:p>
        </w:tc>
        <w:tc>
          <w:tcPr>
            <w:tcW w:w="798" w:type="dxa"/>
            <w:shd w:val="clear" w:color="auto" w:fill="auto"/>
            <w:vAlign w:val="center"/>
            <w:hideMark/>
          </w:tcPr>
          <w:p w14:paraId="79540CD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40</w:t>
            </w:r>
          </w:p>
        </w:tc>
      </w:tr>
      <w:tr w:rsidR="00100394" w:rsidRPr="006B1E36" w14:paraId="7ABDCAA3" w14:textId="77777777" w:rsidTr="00B42DAE">
        <w:trPr>
          <w:trHeight w:val="280"/>
        </w:trPr>
        <w:tc>
          <w:tcPr>
            <w:tcW w:w="1626" w:type="dxa"/>
            <w:shd w:val="clear" w:color="auto" w:fill="auto"/>
            <w:vAlign w:val="center"/>
            <w:hideMark/>
          </w:tcPr>
          <w:p w14:paraId="554D35D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Portugal</w:t>
            </w:r>
          </w:p>
        </w:tc>
        <w:tc>
          <w:tcPr>
            <w:tcW w:w="2089" w:type="dxa"/>
            <w:shd w:val="clear" w:color="auto" w:fill="auto"/>
            <w:vAlign w:val="center"/>
            <w:hideMark/>
          </w:tcPr>
          <w:p w14:paraId="0E17358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Évora</w:t>
            </w:r>
          </w:p>
        </w:tc>
        <w:tc>
          <w:tcPr>
            <w:tcW w:w="4418" w:type="dxa"/>
            <w:shd w:val="clear" w:color="auto" w:fill="auto"/>
            <w:vAlign w:val="center"/>
            <w:hideMark/>
          </w:tcPr>
          <w:p w14:paraId="2B6C326A" w14:textId="448A9B9B"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Hospital do Espírito Santo - Évora, EPE</w:t>
            </w:r>
            <w:r w:rsidR="00415365" w:rsidRPr="006B1E36">
              <w:rPr>
                <w:rFonts w:ascii="Times New Roman" w:eastAsia="Times New Roman" w:hAnsi="Times New Roman" w:cs="Times New Roman"/>
                <w:sz w:val="16"/>
                <w:szCs w:val="16"/>
                <w:lang w:val="pt-BR" w:eastAsia="nl-NL"/>
              </w:rPr>
              <w:t>.</w:t>
            </w:r>
          </w:p>
        </w:tc>
        <w:tc>
          <w:tcPr>
            <w:tcW w:w="798" w:type="dxa"/>
            <w:shd w:val="clear" w:color="auto" w:fill="auto"/>
            <w:vAlign w:val="center"/>
            <w:hideMark/>
          </w:tcPr>
          <w:p w14:paraId="70D6C7D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55</w:t>
            </w:r>
          </w:p>
        </w:tc>
      </w:tr>
      <w:tr w:rsidR="00100394" w:rsidRPr="006B1E36" w14:paraId="40247FA5" w14:textId="77777777" w:rsidTr="00B42DAE">
        <w:trPr>
          <w:trHeight w:val="280"/>
        </w:trPr>
        <w:tc>
          <w:tcPr>
            <w:tcW w:w="1626" w:type="dxa"/>
            <w:shd w:val="clear" w:color="auto" w:fill="auto"/>
            <w:vAlign w:val="center"/>
            <w:hideMark/>
          </w:tcPr>
          <w:p w14:paraId="5E13C45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Portugal</w:t>
            </w:r>
          </w:p>
        </w:tc>
        <w:tc>
          <w:tcPr>
            <w:tcW w:w="2089" w:type="dxa"/>
            <w:shd w:val="clear" w:color="auto" w:fill="auto"/>
            <w:vAlign w:val="center"/>
            <w:hideMark/>
          </w:tcPr>
          <w:p w14:paraId="375FA0C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Lisboa</w:t>
            </w:r>
          </w:p>
        </w:tc>
        <w:tc>
          <w:tcPr>
            <w:tcW w:w="4418" w:type="dxa"/>
            <w:shd w:val="clear" w:color="auto" w:fill="auto"/>
            <w:vAlign w:val="center"/>
            <w:hideMark/>
          </w:tcPr>
          <w:p w14:paraId="6AA70EF0"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Centro Hospitalar de Lisboa Central, EPE</w:t>
            </w:r>
          </w:p>
        </w:tc>
        <w:tc>
          <w:tcPr>
            <w:tcW w:w="798" w:type="dxa"/>
            <w:shd w:val="clear" w:color="auto" w:fill="auto"/>
            <w:vAlign w:val="center"/>
            <w:hideMark/>
          </w:tcPr>
          <w:p w14:paraId="25F4EC9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49</w:t>
            </w:r>
          </w:p>
        </w:tc>
      </w:tr>
      <w:tr w:rsidR="00100394" w:rsidRPr="006B1E36" w14:paraId="0B15D35D" w14:textId="77777777" w:rsidTr="00B42DAE">
        <w:trPr>
          <w:trHeight w:val="560"/>
        </w:trPr>
        <w:tc>
          <w:tcPr>
            <w:tcW w:w="1626" w:type="dxa"/>
            <w:shd w:val="clear" w:color="auto" w:fill="auto"/>
            <w:vAlign w:val="center"/>
            <w:hideMark/>
          </w:tcPr>
          <w:p w14:paraId="5341B84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Portugal</w:t>
            </w:r>
          </w:p>
        </w:tc>
        <w:tc>
          <w:tcPr>
            <w:tcW w:w="2089" w:type="dxa"/>
            <w:shd w:val="clear" w:color="auto" w:fill="auto"/>
            <w:vAlign w:val="center"/>
            <w:hideMark/>
          </w:tcPr>
          <w:p w14:paraId="1B4765B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Lisboa</w:t>
            </w:r>
          </w:p>
        </w:tc>
        <w:tc>
          <w:tcPr>
            <w:tcW w:w="4418" w:type="dxa"/>
            <w:shd w:val="clear" w:color="auto" w:fill="auto"/>
            <w:vAlign w:val="center"/>
            <w:hideMark/>
          </w:tcPr>
          <w:p w14:paraId="1D16FDB9" w14:textId="42AD8964" w:rsidR="00100394" w:rsidRPr="006B1E36" w:rsidRDefault="003C41EF"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Centro Hospitalar de Lisboa Ocidental, EPE</w:t>
            </w:r>
          </w:p>
        </w:tc>
        <w:tc>
          <w:tcPr>
            <w:tcW w:w="798" w:type="dxa"/>
            <w:shd w:val="clear" w:color="auto" w:fill="auto"/>
            <w:vAlign w:val="center"/>
            <w:hideMark/>
          </w:tcPr>
          <w:p w14:paraId="1610519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41</w:t>
            </w:r>
          </w:p>
        </w:tc>
      </w:tr>
      <w:tr w:rsidR="00100394" w:rsidRPr="006B1E36" w14:paraId="1F7F4DD8" w14:textId="77777777" w:rsidTr="00B42DAE">
        <w:trPr>
          <w:trHeight w:val="280"/>
        </w:trPr>
        <w:tc>
          <w:tcPr>
            <w:tcW w:w="1626" w:type="dxa"/>
            <w:shd w:val="clear" w:color="auto" w:fill="auto"/>
            <w:vAlign w:val="center"/>
            <w:hideMark/>
          </w:tcPr>
          <w:p w14:paraId="5F5A464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Portugal</w:t>
            </w:r>
          </w:p>
        </w:tc>
        <w:tc>
          <w:tcPr>
            <w:tcW w:w="2089" w:type="dxa"/>
            <w:shd w:val="clear" w:color="auto" w:fill="auto"/>
            <w:vAlign w:val="center"/>
            <w:hideMark/>
          </w:tcPr>
          <w:p w14:paraId="254764D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Santarem</w:t>
            </w:r>
          </w:p>
        </w:tc>
        <w:tc>
          <w:tcPr>
            <w:tcW w:w="4418" w:type="dxa"/>
            <w:shd w:val="clear" w:color="auto" w:fill="auto"/>
            <w:vAlign w:val="center"/>
            <w:hideMark/>
          </w:tcPr>
          <w:p w14:paraId="3EF5664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Santarem Hospital</w:t>
            </w:r>
          </w:p>
        </w:tc>
        <w:tc>
          <w:tcPr>
            <w:tcW w:w="798" w:type="dxa"/>
            <w:shd w:val="clear" w:color="auto" w:fill="auto"/>
            <w:vAlign w:val="center"/>
            <w:hideMark/>
          </w:tcPr>
          <w:p w14:paraId="67616C2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44</w:t>
            </w:r>
          </w:p>
        </w:tc>
      </w:tr>
      <w:tr w:rsidR="00100394" w:rsidRPr="006B1E36" w14:paraId="3AEC0A32" w14:textId="77777777" w:rsidTr="00B42DAE">
        <w:trPr>
          <w:trHeight w:val="266"/>
        </w:trPr>
        <w:tc>
          <w:tcPr>
            <w:tcW w:w="1626" w:type="dxa"/>
            <w:shd w:val="clear" w:color="auto" w:fill="auto"/>
            <w:vAlign w:val="center"/>
            <w:hideMark/>
          </w:tcPr>
          <w:p w14:paraId="71DA0EF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Republic of Kosovo</w:t>
            </w:r>
          </w:p>
        </w:tc>
        <w:tc>
          <w:tcPr>
            <w:tcW w:w="2089" w:type="dxa"/>
            <w:shd w:val="clear" w:color="auto" w:fill="auto"/>
            <w:vAlign w:val="center"/>
            <w:hideMark/>
          </w:tcPr>
          <w:p w14:paraId="557DF09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Gjakovë</w:t>
            </w:r>
          </w:p>
        </w:tc>
        <w:tc>
          <w:tcPr>
            <w:tcW w:w="4418" w:type="dxa"/>
            <w:shd w:val="clear" w:color="auto" w:fill="auto"/>
            <w:vAlign w:val="center"/>
            <w:hideMark/>
          </w:tcPr>
          <w:p w14:paraId="5B8424FA" w14:textId="04243F43" w:rsidR="00100394" w:rsidRPr="006B1E36" w:rsidRDefault="00977635"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Distric hospital </w:t>
            </w:r>
            <w:r w:rsidR="00100394" w:rsidRPr="006B1E36">
              <w:rPr>
                <w:rFonts w:ascii="Times New Roman" w:eastAsia="Times New Roman" w:hAnsi="Times New Roman" w:cs="Times New Roman"/>
                <w:sz w:val="16"/>
                <w:szCs w:val="16"/>
                <w:lang w:eastAsia="nl-NL"/>
              </w:rPr>
              <w:t xml:space="preserve">Gjakova </w:t>
            </w:r>
          </w:p>
        </w:tc>
        <w:tc>
          <w:tcPr>
            <w:tcW w:w="798" w:type="dxa"/>
            <w:shd w:val="clear" w:color="auto" w:fill="auto"/>
            <w:vAlign w:val="center"/>
            <w:hideMark/>
          </w:tcPr>
          <w:p w14:paraId="778B6D4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9</w:t>
            </w:r>
          </w:p>
        </w:tc>
      </w:tr>
      <w:tr w:rsidR="00100394" w:rsidRPr="006B1E36" w14:paraId="62FC35D3" w14:textId="77777777" w:rsidTr="00B42DAE">
        <w:trPr>
          <w:trHeight w:val="270"/>
        </w:trPr>
        <w:tc>
          <w:tcPr>
            <w:tcW w:w="1626" w:type="dxa"/>
            <w:shd w:val="clear" w:color="auto" w:fill="auto"/>
            <w:vAlign w:val="center"/>
            <w:hideMark/>
          </w:tcPr>
          <w:p w14:paraId="0C4FEC1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Republic of Kosovo</w:t>
            </w:r>
          </w:p>
        </w:tc>
        <w:tc>
          <w:tcPr>
            <w:tcW w:w="2089" w:type="dxa"/>
            <w:shd w:val="clear" w:color="auto" w:fill="auto"/>
            <w:vAlign w:val="center"/>
            <w:hideMark/>
          </w:tcPr>
          <w:p w14:paraId="7120221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Prishtina</w:t>
            </w:r>
          </w:p>
        </w:tc>
        <w:tc>
          <w:tcPr>
            <w:tcW w:w="4418" w:type="dxa"/>
            <w:shd w:val="clear" w:color="auto" w:fill="auto"/>
            <w:vAlign w:val="center"/>
            <w:hideMark/>
          </w:tcPr>
          <w:p w14:paraId="78C8A4F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Clinical Center of Kosova</w:t>
            </w:r>
          </w:p>
        </w:tc>
        <w:tc>
          <w:tcPr>
            <w:tcW w:w="798" w:type="dxa"/>
            <w:shd w:val="clear" w:color="auto" w:fill="auto"/>
            <w:vAlign w:val="center"/>
            <w:hideMark/>
          </w:tcPr>
          <w:p w14:paraId="446E9FF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92</w:t>
            </w:r>
          </w:p>
        </w:tc>
      </w:tr>
      <w:tr w:rsidR="00100394" w:rsidRPr="006B1E36" w14:paraId="5CE8ADF2" w14:textId="77777777" w:rsidTr="00B42DAE">
        <w:trPr>
          <w:trHeight w:val="260"/>
        </w:trPr>
        <w:tc>
          <w:tcPr>
            <w:tcW w:w="1626" w:type="dxa"/>
            <w:shd w:val="clear" w:color="auto" w:fill="auto"/>
            <w:vAlign w:val="center"/>
            <w:hideMark/>
          </w:tcPr>
          <w:p w14:paraId="00A9D11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Republic of Kosovo</w:t>
            </w:r>
          </w:p>
        </w:tc>
        <w:tc>
          <w:tcPr>
            <w:tcW w:w="2089" w:type="dxa"/>
            <w:shd w:val="clear" w:color="auto" w:fill="auto"/>
            <w:vAlign w:val="center"/>
            <w:hideMark/>
          </w:tcPr>
          <w:p w14:paraId="0DC75FB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Prizren</w:t>
            </w:r>
          </w:p>
        </w:tc>
        <w:tc>
          <w:tcPr>
            <w:tcW w:w="4418" w:type="dxa"/>
            <w:shd w:val="clear" w:color="auto" w:fill="auto"/>
            <w:vAlign w:val="center"/>
            <w:hideMark/>
          </w:tcPr>
          <w:p w14:paraId="34AF825D" w14:textId="7D9B9CC4"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Regional Hospital</w:t>
            </w:r>
            <w:r w:rsidR="00977635" w:rsidRPr="006B1E36">
              <w:rPr>
                <w:rFonts w:ascii="Times New Roman" w:eastAsia="Times New Roman" w:hAnsi="Times New Roman" w:cs="Times New Roman"/>
                <w:sz w:val="16"/>
                <w:szCs w:val="16"/>
                <w:lang w:eastAsia="nl-NL"/>
              </w:rPr>
              <w:t xml:space="preserve"> </w:t>
            </w:r>
            <w:r w:rsidRPr="006B1E36">
              <w:rPr>
                <w:rFonts w:ascii="Times New Roman" w:eastAsia="Times New Roman" w:hAnsi="Times New Roman" w:cs="Times New Roman"/>
                <w:sz w:val="16"/>
                <w:szCs w:val="16"/>
                <w:lang w:eastAsia="nl-NL"/>
              </w:rPr>
              <w:t>”Prim</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Dr</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Daut Mustafa”</w:t>
            </w:r>
          </w:p>
        </w:tc>
        <w:tc>
          <w:tcPr>
            <w:tcW w:w="798" w:type="dxa"/>
            <w:shd w:val="clear" w:color="auto" w:fill="auto"/>
            <w:vAlign w:val="center"/>
            <w:hideMark/>
          </w:tcPr>
          <w:p w14:paraId="4C29066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39</w:t>
            </w:r>
          </w:p>
        </w:tc>
      </w:tr>
      <w:tr w:rsidR="00100394" w:rsidRPr="006B1E36" w14:paraId="55201CFA" w14:textId="77777777" w:rsidTr="00B42DAE">
        <w:trPr>
          <w:trHeight w:val="280"/>
        </w:trPr>
        <w:tc>
          <w:tcPr>
            <w:tcW w:w="1626" w:type="dxa"/>
            <w:shd w:val="clear" w:color="auto" w:fill="auto"/>
            <w:vAlign w:val="center"/>
            <w:hideMark/>
          </w:tcPr>
          <w:p w14:paraId="6566085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165B9D6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Bolintin Vale</w:t>
            </w:r>
          </w:p>
        </w:tc>
        <w:tc>
          <w:tcPr>
            <w:tcW w:w="4418" w:type="dxa"/>
            <w:shd w:val="clear" w:color="auto" w:fill="auto"/>
            <w:vAlign w:val="center"/>
            <w:hideMark/>
          </w:tcPr>
          <w:p w14:paraId="53B1FBB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Spital orasenesc Bolintin Vale</w:t>
            </w:r>
          </w:p>
        </w:tc>
        <w:tc>
          <w:tcPr>
            <w:tcW w:w="798" w:type="dxa"/>
            <w:shd w:val="clear" w:color="auto" w:fill="auto"/>
            <w:vAlign w:val="center"/>
            <w:hideMark/>
          </w:tcPr>
          <w:p w14:paraId="6E12750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w:t>
            </w:r>
          </w:p>
        </w:tc>
      </w:tr>
      <w:tr w:rsidR="00100394" w:rsidRPr="006B1E36" w14:paraId="577BCB5F" w14:textId="77777777" w:rsidTr="00B42DAE">
        <w:trPr>
          <w:trHeight w:val="280"/>
        </w:trPr>
        <w:tc>
          <w:tcPr>
            <w:tcW w:w="1626" w:type="dxa"/>
            <w:shd w:val="clear" w:color="auto" w:fill="auto"/>
            <w:vAlign w:val="center"/>
            <w:hideMark/>
          </w:tcPr>
          <w:p w14:paraId="4C048CD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659C152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Bucharest</w:t>
            </w:r>
          </w:p>
        </w:tc>
        <w:tc>
          <w:tcPr>
            <w:tcW w:w="4418" w:type="dxa"/>
            <w:shd w:val="clear" w:color="auto" w:fill="auto"/>
            <w:vAlign w:val="center"/>
            <w:hideMark/>
          </w:tcPr>
          <w:p w14:paraId="2FE38AF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Clinical Emergency Hospital of Bucharest</w:t>
            </w:r>
          </w:p>
        </w:tc>
        <w:tc>
          <w:tcPr>
            <w:tcW w:w="798" w:type="dxa"/>
            <w:shd w:val="clear" w:color="auto" w:fill="auto"/>
            <w:vAlign w:val="center"/>
            <w:hideMark/>
          </w:tcPr>
          <w:p w14:paraId="47565EB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58</w:t>
            </w:r>
          </w:p>
        </w:tc>
      </w:tr>
      <w:tr w:rsidR="00100394" w:rsidRPr="006B1E36" w14:paraId="32CB11E3" w14:textId="77777777" w:rsidTr="00B42DAE">
        <w:trPr>
          <w:trHeight w:val="280"/>
        </w:trPr>
        <w:tc>
          <w:tcPr>
            <w:tcW w:w="1626" w:type="dxa"/>
            <w:shd w:val="clear" w:color="auto" w:fill="auto"/>
            <w:vAlign w:val="center"/>
            <w:hideMark/>
          </w:tcPr>
          <w:p w14:paraId="4335ED4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06DBA61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Bucharest</w:t>
            </w:r>
          </w:p>
        </w:tc>
        <w:tc>
          <w:tcPr>
            <w:tcW w:w="4418" w:type="dxa"/>
            <w:shd w:val="clear" w:color="auto" w:fill="auto"/>
            <w:vAlign w:val="center"/>
            <w:hideMark/>
          </w:tcPr>
          <w:p w14:paraId="338075A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Elias University Emergency Hospital</w:t>
            </w:r>
          </w:p>
        </w:tc>
        <w:tc>
          <w:tcPr>
            <w:tcW w:w="798" w:type="dxa"/>
            <w:shd w:val="clear" w:color="auto" w:fill="auto"/>
            <w:vAlign w:val="center"/>
            <w:hideMark/>
          </w:tcPr>
          <w:p w14:paraId="622EA70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53</w:t>
            </w:r>
          </w:p>
        </w:tc>
      </w:tr>
      <w:tr w:rsidR="00100394" w:rsidRPr="006B1E36" w14:paraId="5D56BD47" w14:textId="77777777" w:rsidTr="00B42DAE">
        <w:trPr>
          <w:trHeight w:val="560"/>
        </w:trPr>
        <w:tc>
          <w:tcPr>
            <w:tcW w:w="1626" w:type="dxa"/>
            <w:shd w:val="clear" w:color="auto" w:fill="auto"/>
            <w:vAlign w:val="center"/>
            <w:hideMark/>
          </w:tcPr>
          <w:p w14:paraId="3379F07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680B6F4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Bucharest</w:t>
            </w:r>
          </w:p>
        </w:tc>
        <w:tc>
          <w:tcPr>
            <w:tcW w:w="4418" w:type="dxa"/>
            <w:shd w:val="clear" w:color="auto" w:fill="auto"/>
            <w:vAlign w:val="center"/>
            <w:hideMark/>
          </w:tcPr>
          <w:p w14:paraId="19B9EE43" w14:textId="228E878D"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Emergency Institute of Cardiovascular Diseases Inst</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''Prof</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C</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C</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Iliescu''</w:t>
            </w:r>
          </w:p>
        </w:tc>
        <w:tc>
          <w:tcPr>
            <w:tcW w:w="798" w:type="dxa"/>
            <w:shd w:val="clear" w:color="auto" w:fill="auto"/>
            <w:vAlign w:val="center"/>
            <w:hideMark/>
          </w:tcPr>
          <w:p w14:paraId="0CF63B8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w:t>
            </w:r>
          </w:p>
        </w:tc>
      </w:tr>
      <w:tr w:rsidR="00100394" w:rsidRPr="006B1E36" w14:paraId="76E63790" w14:textId="77777777" w:rsidTr="00B42DAE">
        <w:trPr>
          <w:trHeight w:val="257"/>
        </w:trPr>
        <w:tc>
          <w:tcPr>
            <w:tcW w:w="1626" w:type="dxa"/>
            <w:shd w:val="clear" w:color="auto" w:fill="auto"/>
            <w:vAlign w:val="center"/>
            <w:hideMark/>
          </w:tcPr>
          <w:p w14:paraId="63A823B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lastRenderedPageBreak/>
              <w:t>Romania</w:t>
            </w:r>
          </w:p>
        </w:tc>
        <w:tc>
          <w:tcPr>
            <w:tcW w:w="2089" w:type="dxa"/>
            <w:shd w:val="clear" w:color="auto" w:fill="auto"/>
            <w:vAlign w:val="center"/>
            <w:hideMark/>
          </w:tcPr>
          <w:p w14:paraId="446ECB9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Bucharest</w:t>
            </w:r>
          </w:p>
        </w:tc>
        <w:tc>
          <w:tcPr>
            <w:tcW w:w="4418" w:type="dxa"/>
            <w:shd w:val="clear" w:color="auto" w:fill="auto"/>
            <w:vAlign w:val="center"/>
            <w:hideMark/>
          </w:tcPr>
          <w:p w14:paraId="69845A5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Fundeni Clinical institute - Anaesthesia and Intensive Care</w:t>
            </w:r>
          </w:p>
        </w:tc>
        <w:tc>
          <w:tcPr>
            <w:tcW w:w="798" w:type="dxa"/>
            <w:shd w:val="clear" w:color="auto" w:fill="auto"/>
            <w:vAlign w:val="center"/>
            <w:hideMark/>
          </w:tcPr>
          <w:p w14:paraId="158A54D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43</w:t>
            </w:r>
          </w:p>
        </w:tc>
      </w:tr>
      <w:tr w:rsidR="00100394" w:rsidRPr="006B1E36" w14:paraId="5DB8D533" w14:textId="77777777" w:rsidTr="00B42DAE">
        <w:trPr>
          <w:trHeight w:val="280"/>
        </w:trPr>
        <w:tc>
          <w:tcPr>
            <w:tcW w:w="1626" w:type="dxa"/>
            <w:shd w:val="clear" w:color="auto" w:fill="auto"/>
            <w:vAlign w:val="center"/>
            <w:hideMark/>
          </w:tcPr>
          <w:p w14:paraId="78EE7FA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70A3281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Bucharest</w:t>
            </w:r>
          </w:p>
        </w:tc>
        <w:tc>
          <w:tcPr>
            <w:tcW w:w="4418" w:type="dxa"/>
            <w:shd w:val="clear" w:color="auto" w:fill="auto"/>
            <w:vAlign w:val="center"/>
            <w:hideMark/>
          </w:tcPr>
          <w:p w14:paraId="3E46DEA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Fundeni Clinical institute - Intensive Care Unit</w:t>
            </w:r>
          </w:p>
        </w:tc>
        <w:tc>
          <w:tcPr>
            <w:tcW w:w="798" w:type="dxa"/>
            <w:shd w:val="clear" w:color="auto" w:fill="auto"/>
            <w:vAlign w:val="center"/>
            <w:hideMark/>
          </w:tcPr>
          <w:p w14:paraId="3FD8080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40</w:t>
            </w:r>
          </w:p>
        </w:tc>
      </w:tr>
      <w:tr w:rsidR="00100394" w:rsidRPr="006B1E36" w14:paraId="3DFBA62A" w14:textId="77777777" w:rsidTr="00B42DAE">
        <w:trPr>
          <w:trHeight w:val="280"/>
        </w:trPr>
        <w:tc>
          <w:tcPr>
            <w:tcW w:w="1626" w:type="dxa"/>
            <w:shd w:val="clear" w:color="auto" w:fill="auto"/>
            <w:vAlign w:val="center"/>
            <w:hideMark/>
          </w:tcPr>
          <w:p w14:paraId="16D7EB8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747295D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Bucharest</w:t>
            </w:r>
          </w:p>
        </w:tc>
        <w:tc>
          <w:tcPr>
            <w:tcW w:w="4418" w:type="dxa"/>
            <w:shd w:val="clear" w:color="auto" w:fill="auto"/>
            <w:vAlign w:val="center"/>
            <w:hideMark/>
          </w:tcPr>
          <w:p w14:paraId="6AEC55F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Hospital Profesor D Gerota</w:t>
            </w:r>
          </w:p>
        </w:tc>
        <w:tc>
          <w:tcPr>
            <w:tcW w:w="798" w:type="dxa"/>
            <w:shd w:val="clear" w:color="auto" w:fill="auto"/>
            <w:vAlign w:val="center"/>
            <w:hideMark/>
          </w:tcPr>
          <w:p w14:paraId="07AAC95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21</w:t>
            </w:r>
          </w:p>
        </w:tc>
      </w:tr>
      <w:tr w:rsidR="00100394" w:rsidRPr="006B1E36" w14:paraId="7289078A" w14:textId="77777777" w:rsidTr="00B42DAE">
        <w:trPr>
          <w:trHeight w:val="280"/>
        </w:trPr>
        <w:tc>
          <w:tcPr>
            <w:tcW w:w="1626" w:type="dxa"/>
            <w:shd w:val="clear" w:color="auto" w:fill="auto"/>
            <w:vAlign w:val="center"/>
            <w:hideMark/>
          </w:tcPr>
          <w:p w14:paraId="7A2267A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14EE8B8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Constanta </w:t>
            </w:r>
          </w:p>
        </w:tc>
        <w:tc>
          <w:tcPr>
            <w:tcW w:w="4418" w:type="dxa"/>
            <w:shd w:val="clear" w:color="auto" w:fill="auto"/>
            <w:vAlign w:val="center"/>
            <w:hideMark/>
          </w:tcPr>
          <w:p w14:paraId="1E6C174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Constanta County Emergency Hospital</w:t>
            </w:r>
          </w:p>
        </w:tc>
        <w:tc>
          <w:tcPr>
            <w:tcW w:w="798" w:type="dxa"/>
            <w:shd w:val="clear" w:color="auto" w:fill="auto"/>
            <w:vAlign w:val="center"/>
            <w:hideMark/>
          </w:tcPr>
          <w:p w14:paraId="33C6F3F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73</w:t>
            </w:r>
          </w:p>
        </w:tc>
      </w:tr>
      <w:tr w:rsidR="00100394" w:rsidRPr="006B1E36" w14:paraId="7E65788C" w14:textId="77777777" w:rsidTr="00B42DAE">
        <w:trPr>
          <w:trHeight w:val="280"/>
        </w:trPr>
        <w:tc>
          <w:tcPr>
            <w:tcW w:w="1626" w:type="dxa"/>
            <w:shd w:val="clear" w:color="auto" w:fill="auto"/>
            <w:vAlign w:val="center"/>
            <w:hideMark/>
          </w:tcPr>
          <w:p w14:paraId="0DF332A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Romania</w:t>
            </w:r>
          </w:p>
        </w:tc>
        <w:tc>
          <w:tcPr>
            <w:tcW w:w="2089" w:type="dxa"/>
            <w:shd w:val="clear" w:color="auto" w:fill="auto"/>
            <w:vAlign w:val="center"/>
            <w:hideMark/>
          </w:tcPr>
          <w:p w14:paraId="45EB959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Targu Mures</w:t>
            </w:r>
          </w:p>
        </w:tc>
        <w:tc>
          <w:tcPr>
            <w:tcW w:w="4418" w:type="dxa"/>
            <w:shd w:val="clear" w:color="auto" w:fill="auto"/>
            <w:vAlign w:val="center"/>
            <w:hideMark/>
          </w:tcPr>
          <w:p w14:paraId="79D5FED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Emergency County Hospital Targu Mures</w:t>
            </w:r>
          </w:p>
        </w:tc>
        <w:tc>
          <w:tcPr>
            <w:tcW w:w="798" w:type="dxa"/>
            <w:shd w:val="clear" w:color="auto" w:fill="auto"/>
            <w:vAlign w:val="center"/>
            <w:hideMark/>
          </w:tcPr>
          <w:p w14:paraId="219F7C0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138</w:t>
            </w:r>
          </w:p>
        </w:tc>
      </w:tr>
      <w:tr w:rsidR="00100394" w:rsidRPr="006B1E36" w14:paraId="06D45BDD" w14:textId="77777777" w:rsidTr="00B42DAE">
        <w:trPr>
          <w:trHeight w:val="280"/>
        </w:trPr>
        <w:tc>
          <w:tcPr>
            <w:tcW w:w="1626" w:type="dxa"/>
            <w:shd w:val="clear" w:color="auto" w:fill="auto"/>
            <w:vAlign w:val="center"/>
            <w:hideMark/>
          </w:tcPr>
          <w:p w14:paraId="15CE7D8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Russia</w:t>
            </w:r>
          </w:p>
        </w:tc>
        <w:tc>
          <w:tcPr>
            <w:tcW w:w="2089" w:type="dxa"/>
            <w:shd w:val="clear" w:color="auto" w:fill="auto"/>
            <w:vAlign w:val="center"/>
            <w:hideMark/>
          </w:tcPr>
          <w:p w14:paraId="2DB3A39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Krasnoyarsk</w:t>
            </w:r>
          </w:p>
        </w:tc>
        <w:tc>
          <w:tcPr>
            <w:tcW w:w="4418" w:type="dxa"/>
            <w:shd w:val="clear" w:color="auto" w:fill="auto"/>
            <w:vAlign w:val="center"/>
            <w:hideMark/>
          </w:tcPr>
          <w:p w14:paraId="5F981DD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Krasnoyarsk State Medical University</w:t>
            </w:r>
          </w:p>
        </w:tc>
        <w:tc>
          <w:tcPr>
            <w:tcW w:w="798" w:type="dxa"/>
            <w:shd w:val="clear" w:color="auto" w:fill="auto"/>
            <w:vAlign w:val="center"/>
            <w:hideMark/>
          </w:tcPr>
          <w:p w14:paraId="69BCB0B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52</w:t>
            </w:r>
          </w:p>
        </w:tc>
      </w:tr>
      <w:tr w:rsidR="00100394" w:rsidRPr="006B1E36" w14:paraId="7593670B" w14:textId="77777777" w:rsidTr="00B42DAE">
        <w:trPr>
          <w:trHeight w:val="280"/>
        </w:trPr>
        <w:tc>
          <w:tcPr>
            <w:tcW w:w="1626" w:type="dxa"/>
            <w:shd w:val="clear" w:color="auto" w:fill="auto"/>
            <w:vAlign w:val="center"/>
            <w:hideMark/>
          </w:tcPr>
          <w:p w14:paraId="1BD4D8A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Russia</w:t>
            </w:r>
          </w:p>
        </w:tc>
        <w:tc>
          <w:tcPr>
            <w:tcW w:w="2089" w:type="dxa"/>
            <w:shd w:val="clear" w:color="auto" w:fill="auto"/>
            <w:vAlign w:val="center"/>
            <w:hideMark/>
          </w:tcPr>
          <w:p w14:paraId="4F88F87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Moscow</w:t>
            </w:r>
          </w:p>
        </w:tc>
        <w:tc>
          <w:tcPr>
            <w:tcW w:w="4418" w:type="dxa"/>
            <w:shd w:val="clear" w:color="auto" w:fill="auto"/>
            <w:vAlign w:val="center"/>
            <w:hideMark/>
          </w:tcPr>
          <w:p w14:paraId="54B150C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Burdenko Neurosurgery Institute</w:t>
            </w:r>
          </w:p>
        </w:tc>
        <w:tc>
          <w:tcPr>
            <w:tcW w:w="798" w:type="dxa"/>
            <w:shd w:val="clear" w:color="auto" w:fill="auto"/>
            <w:vAlign w:val="center"/>
            <w:hideMark/>
          </w:tcPr>
          <w:p w14:paraId="3175218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60</w:t>
            </w:r>
          </w:p>
        </w:tc>
      </w:tr>
      <w:tr w:rsidR="00100394" w:rsidRPr="006B1E36" w14:paraId="360338F4" w14:textId="77777777" w:rsidTr="00B42DAE">
        <w:trPr>
          <w:trHeight w:val="280"/>
        </w:trPr>
        <w:tc>
          <w:tcPr>
            <w:tcW w:w="1626" w:type="dxa"/>
            <w:shd w:val="clear" w:color="auto" w:fill="auto"/>
            <w:vAlign w:val="center"/>
            <w:hideMark/>
          </w:tcPr>
          <w:p w14:paraId="32E503A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Russia</w:t>
            </w:r>
          </w:p>
        </w:tc>
        <w:tc>
          <w:tcPr>
            <w:tcW w:w="2089" w:type="dxa"/>
            <w:shd w:val="clear" w:color="auto" w:fill="auto"/>
            <w:vAlign w:val="center"/>
            <w:hideMark/>
          </w:tcPr>
          <w:p w14:paraId="16C95AC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Moscow</w:t>
            </w:r>
          </w:p>
        </w:tc>
        <w:tc>
          <w:tcPr>
            <w:tcW w:w="4418" w:type="dxa"/>
            <w:shd w:val="clear" w:color="auto" w:fill="auto"/>
            <w:vAlign w:val="center"/>
            <w:hideMark/>
          </w:tcPr>
          <w:p w14:paraId="45AB967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Moscow Regional Research Clinical Institute</w:t>
            </w:r>
          </w:p>
        </w:tc>
        <w:tc>
          <w:tcPr>
            <w:tcW w:w="798" w:type="dxa"/>
            <w:shd w:val="clear" w:color="auto" w:fill="auto"/>
            <w:vAlign w:val="center"/>
            <w:hideMark/>
          </w:tcPr>
          <w:p w14:paraId="62B788A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59</w:t>
            </w:r>
          </w:p>
        </w:tc>
      </w:tr>
      <w:tr w:rsidR="00100394" w:rsidRPr="006B1E36" w14:paraId="5EF13C1F" w14:textId="77777777" w:rsidTr="00B42DAE">
        <w:trPr>
          <w:trHeight w:val="280"/>
        </w:trPr>
        <w:tc>
          <w:tcPr>
            <w:tcW w:w="1626" w:type="dxa"/>
            <w:shd w:val="clear" w:color="auto" w:fill="auto"/>
            <w:vAlign w:val="center"/>
            <w:hideMark/>
          </w:tcPr>
          <w:p w14:paraId="34ACB5E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Russia</w:t>
            </w:r>
          </w:p>
        </w:tc>
        <w:tc>
          <w:tcPr>
            <w:tcW w:w="2089" w:type="dxa"/>
            <w:shd w:val="clear" w:color="auto" w:fill="auto"/>
            <w:vAlign w:val="center"/>
            <w:hideMark/>
          </w:tcPr>
          <w:p w14:paraId="60CAD01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Moscow</w:t>
            </w:r>
          </w:p>
        </w:tc>
        <w:tc>
          <w:tcPr>
            <w:tcW w:w="4418" w:type="dxa"/>
            <w:shd w:val="clear" w:color="auto" w:fill="auto"/>
            <w:vAlign w:val="center"/>
            <w:hideMark/>
          </w:tcPr>
          <w:p w14:paraId="5F9D90D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Municipal Clinical Hospital 7</w:t>
            </w:r>
          </w:p>
        </w:tc>
        <w:tc>
          <w:tcPr>
            <w:tcW w:w="798" w:type="dxa"/>
            <w:shd w:val="clear" w:color="auto" w:fill="auto"/>
            <w:vAlign w:val="center"/>
            <w:hideMark/>
          </w:tcPr>
          <w:p w14:paraId="3AC97DF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49</w:t>
            </w:r>
          </w:p>
        </w:tc>
      </w:tr>
      <w:tr w:rsidR="00100394" w:rsidRPr="006B1E36" w14:paraId="0C3D22DE" w14:textId="77777777" w:rsidTr="00B42DAE">
        <w:trPr>
          <w:trHeight w:val="364"/>
        </w:trPr>
        <w:tc>
          <w:tcPr>
            <w:tcW w:w="1626" w:type="dxa"/>
            <w:shd w:val="clear" w:color="auto" w:fill="auto"/>
            <w:vAlign w:val="center"/>
            <w:hideMark/>
          </w:tcPr>
          <w:p w14:paraId="679C6C9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Russia</w:t>
            </w:r>
          </w:p>
        </w:tc>
        <w:tc>
          <w:tcPr>
            <w:tcW w:w="2089" w:type="dxa"/>
            <w:shd w:val="clear" w:color="auto" w:fill="auto"/>
            <w:vAlign w:val="center"/>
            <w:hideMark/>
          </w:tcPr>
          <w:p w14:paraId="76FEDC4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Moscow</w:t>
            </w:r>
          </w:p>
        </w:tc>
        <w:tc>
          <w:tcPr>
            <w:tcW w:w="4418" w:type="dxa"/>
            <w:shd w:val="clear" w:color="auto" w:fill="auto"/>
            <w:vAlign w:val="center"/>
            <w:hideMark/>
          </w:tcPr>
          <w:p w14:paraId="2A569B6A" w14:textId="6E387218"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Reanimatology Research Institute n</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a</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 xml:space="preserve"> Negovskij RAMS </w:t>
            </w:r>
          </w:p>
        </w:tc>
        <w:tc>
          <w:tcPr>
            <w:tcW w:w="798" w:type="dxa"/>
            <w:shd w:val="clear" w:color="auto" w:fill="auto"/>
            <w:vAlign w:val="center"/>
            <w:hideMark/>
          </w:tcPr>
          <w:p w14:paraId="57950DB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61</w:t>
            </w:r>
          </w:p>
        </w:tc>
      </w:tr>
      <w:tr w:rsidR="00100394" w:rsidRPr="006B1E36" w14:paraId="067158C1" w14:textId="77777777" w:rsidTr="00B42DAE">
        <w:trPr>
          <w:trHeight w:val="280"/>
        </w:trPr>
        <w:tc>
          <w:tcPr>
            <w:tcW w:w="1626" w:type="dxa"/>
            <w:shd w:val="clear" w:color="auto" w:fill="auto"/>
            <w:vAlign w:val="center"/>
            <w:hideMark/>
          </w:tcPr>
          <w:p w14:paraId="206F674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Serbia</w:t>
            </w:r>
          </w:p>
        </w:tc>
        <w:tc>
          <w:tcPr>
            <w:tcW w:w="2089" w:type="dxa"/>
            <w:shd w:val="clear" w:color="auto" w:fill="auto"/>
            <w:vAlign w:val="center"/>
            <w:hideMark/>
          </w:tcPr>
          <w:p w14:paraId="6CD902D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Novisad</w:t>
            </w:r>
          </w:p>
        </w:tc>
        <w:tc>
          <w:tcPr>
            <w:tcW w:w="4418" w:type="dxa"/>
            <w:shd w:val="clear" w:color="auto" w:fill="auto"/>
            <w:vAlign w:val="center"/>
            <w:hideMark/>
          </w:tcPr>
          <w:p w14:paraId="5C4E4D2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Clinical Center of Vojvodina, Emergency Center</w:t>
            </w:r>
          </w:p>
        </w:tc>
        <w:tc>
          <w:tcPr>
            <w:tcW w:w="798" w:type="dxa"/>
            <w:shd w:val="clear" w:color="auto" w:fill="auto"/>
            <w:vAlign w:val="center"/>
            <w:hideMark/>
          </w:tcPr>
          <w:p w14:paraId="42F32F7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42</w:t>
            </w:r>
          </w:p>
        </w:tc>
      </w:tr>
      <w:tr w:rsidR="00100394" w:rsidRPr="006B1E36" w14:paraId="57D06C85" w14:textId="77777777" w:rsidTr="00B42DAE">
        <w:trPr>
          <w:trHeight w:val="280"/>
        </w:trPr>
        <w:tc>
          <w:tcPr>
            <w:tcW w:w="1626" w:type="dxa"/>
            <w:shd w:val="clear" w:color="auto" w:fill="auto"/>
            <w:vAlign w:val="center"/>
            <w:hideMark/>
          </w:tcPr>
          <w:p w14:paraId="45669A2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Slovakia</w:t>
            </w:r>
          </w:p>
        </w:tc>
        <w:tc>
          <w:tcPr>
            <w:tcW w:w="2089" w:type="dxa"/>
            <w:shd w:val="clear" w:color="auto" w:fill="auto"/>
            <w:vAlign w:val="center"/>
            <w:hideMark/>
          </w:tcPr>
          <w:p w14:paraId="0C340922" w14:textId="7B208521"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Bratislava</w:t>
            </w:r>
          </w:p>
        </w:tc>
        <w:tc>
          <w:tcPr>
            <w:tcW w:w="4418" w:type="dxa"/>
            <w:shd w:val="clear" w:color="auto" w:fill="auto"/>
            <w:vAlign w:val="center"/>
            <w:hideMark/>
          </w:tcPr>
          <w:p w14:paraId="434F1DB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National Cancer Institute</w:t>
            </w:r>
          </w:p>
        </w:tc>
        <w:tc>
          <w:tcPr>
            <w:tcW w:w="798" w:type="dxa"/>
            <w:shd w:val="clear" w:color="auto" w:fill="auto"/>
            <w:vAlign w:val="center"/>
            <w:hideMark/>
          </w:tcPr>
          <w:p w14:paraId="4D33D07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18</w:t>
            </w:r>
          </w:p>
        </w:tc>
      </w:tr>
      <w:tr w:rsidR="00100394" w:rsidRPr="006B1E36" w14:paraId="006C9377" w14:textId="77777777" w:rsidTr="00B42DAE">
        <w:trPr>
          <w:trHeight w:val="280"/>
        </w:trPr>
        <w:tc>
          <w:tcPr>
            <w:tcW w:w="1626" w:type="dxa"/>
            <w:shd w:val="clear" w:color="auto" w:fill="auto"/>
            <w:vAlign w:val="center"/>
            <w:hideMark/>
          </w:tcPr>
          <w:p w14:paraId="71E0129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Slovakia</w:t>
            </w:r>
          </w:p>
        </w:tc>
        <w:tc>
          <w:tcPr>
            <w:tcW w:w="2089" w:type="dxa"/>
            <w:shd w:val="clear" w:color="auto" w:fill="auto"/>
            <w:vAlign w:val="center"/>
            <w:hideMark/>
          </w:tcPr>
          <w:p w14:paraId="3C370B3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Banská Bystrica</w:t>
            </w:r>
          </w:p>
        </w:tc>
        <w:tc>
          <w:tcPr>
            <w:tcW w:w="4418" w:type="dxa"/>
            <w:shd w:val="clear" w:color="auto" w:fill="auto"/>
            <w:vAlign w:val="center"/>
            <w:hideMark/>
          </w:tcPr>
          <w:p w14:paraId="26B72D41" w14:textId="63AB2DFA"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D</w:t>
            </w:r>
            <w:r w:rsidR="00415365" w:rsidRPr="006B1E36">
              <w:rPr>
                <w:rFonts w:ascii="Times New Roman" w:eastAsia="Times New Roman" w:hAnsi="Times New Roman" w:cs="Times New Roman"/>
                <w:sz w:val="16"/>
                <w:szCs w:val="16"/>
                <w:lang w:eastAsia="nl-NL"/>
              </w:rPr>
              <w:t>.</w:t>
            </w:r>
            <w:r w:rsidRPr="006B1E36">
              <w:rPr>
                <w:rFonts w:ascii="Times New Roman" w:eastAsia="Times New Roman" w:hAnsi="Times New Roman" w:cs="Times New Roman"/>
                <w:sz w:val="16"/>
                <w:szCs w:val="16"/>
                <w:lang w:eastAsia="nl-NL"/>
              </w:rPr>
              <w:t>Roosevelt teaching Hospital</w:t>
            </w:r>
          </w:p>
        </w:tc>
        <w:tc>
          <w:tcPr>
            <w:tcW w:w="798" w:type="dxa"/>
            <w:shd w:val="clear" w:color="auto" w:fill="auto"/>
            <w:vAlign w:val="center"/>
            <w:hideMark/>
          </w:tcPr>
          <w:p w14:paraId="5C4FE76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64</w:t>
            </w:r>
          </w:p>
        </w:tc>
      </w:tr>
      <w:tr w:rsidR="00100394" w:rsidRPr="006B1E36" w14:paraId="3A8A3A28" w14:textId="77777777" w:rsidTr="00B42DAE">
        <w:trPr>
          <w:trHeight w:val="280"/>
        </w:trPr>
        <w:tc>
          <w:tcPr>
            <w:tcW w:w="1626" w:type="dxa"/>
            <w:shd w:val="clear" w:color="auto" w:fill="auto"/>
            <w:vAlign w:val="center"/>
            <w:hideMark/>
          </w:tcPr>
          <w:p w14:paraId="6061EF2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Slovakia</w:t>
            </w:r>
          </w:p>
        </w:tc>
        <w:tc>
          <w:tcPr>
            <w:tcW w:w="2089" w:type="dxa"/>
            <w:shd w:val="clear" w:color="auto" w:fill="auto"/>
            <w:vAlign w:val="center"/>
            <w:hideMark/>
          </w:tcPr>
          <w:p w14:paraId="2821A55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Nové Zámky</w:t>
            </w:r>
          </w:p>
        </w:tc>
        <w:tc>
          <w:tcPr>
            <w:tcW w:w="4418" w:type="dxa"/>
            <w:shd w:val="clear" w:color="auto" w:fill="auto"/>
            <w:vAlign w:val="center"/>
            <w:hideMark/>
          </w:tcPr>
          <w:p w14:paraId="2DD0893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Faculty Hospital Nove Zamky</w:t>
            </w:r>
          </w:p>
        </w:tc>
        <w:tc>
          <w:tcPr>
            <w:tcW w:w="798" w:type="dxa"/>
            <w:shd w:val="clear" w:color="auto" w:fill="auto"/>
            <w:vAlign w:val="center"/>
            <w:hideMark/>
          </w:tcPr>
          <w:p w14:paraId="342CECE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47</w:t>
            </w:r>
          </w:p>
        </w:tc>
      </w:tr>
      <w:tr w:rsidR="00100394" w:rsidRPr="006B1E36" w14:paraId="272699F7" w14:textId="77777777" w:rsidTr="00B42DAE">
        <w:trPr>
          <w:trHeight w:val="280"/>
        </w:trPr>
        <w:tc>
          <w:tcPr>
            <w:tcW w:w="1626" w:type="dxa"/>
            <w:shd w:val="clear" w:color="auto" w:fill="auto"/>
            <w:vAlign w:val="center"/>
            <w:hideMark/>
          </w:tcPr>
          <w:p w14:paraId="63E5E63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Slovenia</w:t>
            </w:r>
          </w:p>
        </w:tc>
        <w:tc>
          <w:tcPr>
            <w:tcW w:w="2089" w:type="dxa"/>
            <w:shd w:val="clear" w:color="auto" w:fill="auto"/>
            <w:vAlign w:val="center"/>
            <w:hideMark/>
          </w:tcPr>
          <w:p w14:paraId="05BEF74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Ljubljana</w:t>
            </w:r>
          </w:p>
        </w:tc>
        <w:tc>
          <w:tcPr>
            <w:tcW w:w="4418" w:type="dxa"/>
            <w:shd w:val="clear" w:color="auto" w:fill="auto"/>
            <w:vAlign w:val="center"/>
            <w:hideMark/>
          </w:tcPr>
          <w:p w14:paraId="0A21F47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Institute of Oncology Ljubljana</w:t>
            </w:r>
          </w:p>
        </w:tc>
        <w:tc>
          <w:tcPr>
            <w:tcW w:w="798" w:type="dxa"/>
            <w:shd w:val="clear" w:color="auto" w:fill="auto"/>
            <w:vAlign w:val="center"/>
            <w:hideMark/>
          </w:tcPr>
          <w:p w14:paraId="53ACCC4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64</w:t>
            </w:r>
          </w:p>
        </w:tc>
      </w:tr>
      <w:tr w:rsidR="00100394" w:rsidRPr="006B1E36" w14:paraId="44A63EEA" w14:textId="77777777" w:rsidTr="00B42DAE">
        <w:trPr>
          <w:trHeight w:val="280"/>
        </w:trPr>
        <w:tc>
          <w:tcPr>
            <w:tcW w:w="1626" w:type="dxa"/>
            <w:shd w:val="clear" w:color="auto" w:fill="auto"/>
            <w:vAlign w:val="center"/>
            <w:hideMark/>
          </w:tcPr>
          <w:p w14:paraId="0EED531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Slovenia</w:t>
            </w:r>
          </w:p>
        </w:tc>
        <w:tc>
          <w:tcPr>
            <w:tcW w:w="2089" w:type="dxa"/>
            <w:shd w:val="clear" w:color="auto" w:fill="auto"/>
            <w:vAlign w:val="center"/>
            <w:hideMark/>
          </w:tcPr>
          <w:p w14:paraId="4199D30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Ljubljana</w:t>
            </w:r>
          </w:p>
        </w:tc>
        <w:tc>
          <w:tcPr>
            <w:tcW w:w="4418" w:type="dxa"/>
            <w:shd w:val="clear" w:color="auto" w:fill="auto"/>
            <w:vAlign w:val="center"/>
            <w:hideMark/>
          </w:tcPr>
          <w:p w14:paraId="4541916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Medical Centre Ljubljana</w:t>
            </w:r>
          </w:p>
        </w:tc>
        <w:tc>
          <w:tcPr>
            <w:tcW w:w="798" w:type="dxa"/>
            <w:shd w:val="clear" w:color="auto" w:fill="auto"/>
            <w:vAlign w:val="center"/>
            <w:hideMark/>
          </w:tcPr>
          <w:p w14:paraId="7F74F34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108</w:t>
            </w:r>
          </w:p>
        </w:tc>
      </w:tr>
      <w:tr w:rsidR="00100394" w:rsidRPr="006B1E36" w14:paraId="01E43589" w14:textId="77777777" w:rsidTr="00B42DAE">
        <w:trPr>
          <w:trHeight w:val="280"/>
        </w:trPr>
        <w:tc>
          <w:tcPr>
            <w:tcW w:w="1626" w:type="dxa"/>
            <w:shd w:val="clear" w:color="auto" w:fill="auto"/>
            <w:vAlign w:val="center"/>
            <w:hideMark/>
          </w:tcPr>
          <w:p w14:paraId="38C8798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Spain</w:t>
            </w:r>
          </w:p>
        </w:tc>
        <w:tc>
          <w:tcPr>
            <w:tcW w:w="2089" w:type="dxa"/>
            <w:shd w:val="clear" w:color="auto" w:fill="auto"/>
            <w:vAlign w:val="center"/>
            <w:hideMark/>
          </w:tcPr>
          <w:p w14:paraId="7DEB778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Barcelona</w:t>
            </w:r>
          </w:p>
        </w:tc>
        <w:tc>
          <w:tcPr>
            <w:tcW w:w="4418" w:type="dxa"/>
            <w:shd w:val="clear" w:color="auto" w:fill="auto"/>
            <w:vAlign w:val="center"/>
            <w:hideMark/>
          </w:tcPr>
          <w:p w14:paraId="4D545792" w14:textId="28D4C7E1" w:rsidR="00100394" w:rsidRPr="006B1E36" w:rsidRDefault="00977635"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Hospital Sant Pau </w:t>
            </w:r>
          </w:p>
        </w:tc>
        <w:tc>
          <w:tcPr>
            <w:tcW w:w="798" w:type="dxa"/>
            <w:shd w:val="clear" w:color="auto" w:fill="auto"/>
            <w:vAlign w:val="center"/>
            <w:hideMark/>
          </w:tcPr>
          <w:p w14:paraId="37B04F6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73</w:t>
            </w:r>
          </w:p>
        </w:tc>
      </w:tr>
      <w:tr w:rsidR="00100394" w:rsidRPr="006B1E36" w14:paraId="312FAA5F" w14:textId="77777777" w:rsidTr="00B42DAE">
        <w:trPr>
          <w:trHeight w:val="280"/>
        </w:trPr>
        <w:tc>
          <w:tcPr>
            <w:tcW w:w="1626" w:type="dxa"/>
            <w:shd w:val="clear" w:color="auto" w:fill="auto"/>
            <w:vAlign w:val="center"/>
            <w:hideMark/>
          </w:tcPr>
          <w:p w14:paraId="2AE684F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Spain</w:t>
            </w:r>
          </w:p>
        </w:tc>
        <w:tc>
          <w:tcPr>
            <w:tcW w:w="2089" w:type="dxa"/>
            <w:shd w:val="clear" w:color="auto" w:fill="auto"/>
            <w:vAlign w:val="center"/>
            <w:hideMark/>
          </w:tcPr>
          <w:p w14:paraId="6886BF8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Barcelona</w:t>
            </w:r>
          </w:p>
        </w:tc>
        <w:tc>
          <w:tcPr>
            <w:tcW w:w="4418" w:type="dxa"/>
            <w:shd w:val="clear" w:color="auto" w:fill="auto"/>
            <w:vAlign w:val="center"/>
            <w:hideMark/>
          </w:tcPr>
          <w:p w14:paraId="146FAFA9"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Hospital Universitari Germans Trias I Pujol</w:t>
            </w:r>
          </w:p>
        </w:tc>
        <w:tc>
          <w:tcPr>
            <w:tcW w:w="798" w:type="dxa"/>
            <w:shd w:val="clear" w:color="auto" w:fill="auto"/>
            <w:vAlign w:val="center"/>
            <w:hideMark/>
          </w:tcPr>
          <w:p w14:paraId="1BB2B0A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103</w:t>
            </w:r>
          </w:p>
        </w:tc>
      </w:tr>
      <w:tr w:rsidR="00100394" w:rsidRPr="006B1E36" w14:paraId="4AC86DFA" w14:textId="77777777" w:rsidTr="00B42DAE">
        <w:trPr>
          <w:trHeight w:val="280"/>
        </w:trPr>
        <w:tc>
          <w:tcPr>
            <w:tcW w:w="1626" w:type="dxa"/>
            <w:shd w:val="clear" w:color="auto" w:fill="auto"/>
            <w:vAlign w:val="center"/>
            <w:hideMark/>
          </w:tcPr>
          <w:p w14:paraId="0CA7BEB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Spain</w:t>
            </w:r>
          </w:p>
        </w:tc>
        <w:tc>
          <w:tcPr>
            <w:tcW w:w="2089" w:type="dxa"/>
            <w:shd w:val="clear" w:color="auto" w:fill="auto"/>
            <w:vAlign w:val="center"/>
            <w:hideMark/>
          </w:tcPr>
          <w:p w14:paraId="1A4CB29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Pamplona</w:t>
            </w:r>
          </w:p>
        </w:tc>
        <w:tc>
          <w:tcPr>
            <w:tcW w:w="4418" w:type="dxa"/>
            <w:shd w:val="clear" w:color="auto" w:fill="auto"/>
            <w:vAlign w:val="center"/>
            <w:hideMark/>
          </w:tcPr>
          <w:p w14:paraId="0B6C66E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of Navarra</w:t>
            </w:r>
          </w:p>
        </w:tc>
        <w:tc>
          <w:tcPr>
            <w:tcW w:w="798" w:type="dxa"/>
            <w:shd w:val="clear" w:color="auto" w:fill="auto"/>
            <w:vAlign w:val="center"/>
            <w:hideMark/>
          </w:tcPr>
          <w:p w14:paraId="58B5A00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90</w:t>
            </w:r>
          </w:p>
        </w:tc>
      </w:tr>
      <w:tr w:rsidR="00100394" w:rsidRPr="006B1E36" w14:paraId="3648FDD9" w14:textId="77777777" w:rsidTr="00B42DAE">
        <w:trPr>
          <w:trHeight w:val="280"/>
        </w:trPr>
        <w:tc>
          <w:tcPr>
            <w:tcW w:w="1626" w:type="dxa"/>
            <w:shd w:val="clear" w:color="auto" w:fill="auto"/>
            <w:vAlign w:val="center"/>
            <w:hideMark/>
          </w:tcPr>
          <w:p w14:paraId="062FF65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Spain</w:t>
            </w:r>
          </w:p>
        </w:tc>
        <w:tc>
          <w:tcPr>
            <w:tcW w:w="2089" w:type="dxa"/>
            <w:shd w:val="clear" w:color="auto" w:fill="auto"/>
            <w:vAlign w:val="center"/>
            <w:hideMark/>
          </w:tcPr>
          <w:p w14:paraId="7909943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Sabadell</w:t>
            </w:r>
          </w:p>
        </w:tc>
        <w:tc>
          <w:tcPr>
            <w:tcW w:w="4418" w:type="dxa"/>
            <w:shd w:val="clear" w:color="auto" w:fill="auto"/>
            <w:vAlign w:val="center"/>
            <w:hideMark/>
          </w:tcPr>
          <w:p w14:paraId="7F87AF1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Corporacion Sanitaria Parc Tauli</w:t>
            </w:r>
          </w:p>
        </w:tc>
        <w:tc>
          <w:tcPr>
            <w:tcW w:w="798" w:type="dxa"/>
            <w:shd w:val="clear" w:color="auto" w:fill="auto"/>
            <w:vAlign w:val="center"/>
            <w:hideMark/>
          </w:tcPr>
          <w:p w14:paraId="1354C65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66</w:t>
            </w:r>
          </w:p>
        </w:tc>
      </w:tr>
      <w:tr w:rsidR="00100394" w:rsidRPr="006B1E36" w14:paraId="7AEC83C0" w14:textId="77777777" w:rsidTr="00B42DAE">
        <w:trPr>
          <w:trHeight w:val="286"/>
        </w:trPr>
        <w:tc>
          <w:tcPr>
            <w:tcW w:w="1626" w:type="dxa"/>
            <w:shd w:val="clear" w:color="auto" w:fill="auto"/>
            <w:vAlign w:val="center"/>
            <w:hideMark/>
          </w:tcPr>
          <w:p w14:paraId="293F414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Spain</w:t>
            </w:r>
          </w:p>
        </w:tc>
        <w:tc>
          <w:tcPr>
            <w:tcW w:w="2089" w:type="dxa"/>
            <w:shd w:val="clear" w:color="auto" w:fill="auto"/>
            <w:vAlign w:val="center"/>
            <w:hideMark/>
          </w:tcPr>
          <w:p w14:paraId="7AB90E2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Valencia</w:t>
            </w:r>
          </w:p>
        </w:tc>
        <w:tc>
          <w:tcPr>
            <w:tcW w:w="4418" w:type="dxa"/>
            <w:shd w:val="clear" w:color="auto" w:fill="auto"/>
            <w:vAlign w:val="center"/>
            <w:hideMark/>
          </w:tcPr>
          <w:p w14:paraId="2860A637"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Consorcio Hospital General Universitario de Valencia</w:t>
            </w:r>
          </w:p>
        </w:tc>
        <w:tc>
          <w:tcPr>
            <w:tcW w:w="798" w:type="dxa"/>
            <w:shd w:val="clear" w:color="auto" w:fill="auto"/>
            <w:vAlign w:val="center"/>
            <w:hideMark/>
          </w:tcPr>
          <w:p w14:paraId="1ED560B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61</w:t>
            </w:r>
          </w:p>
        </w:tc>
      </w:tr>
      <w:tr w:rsidR="00100394" w:rsidRPr="006B1E36" w14:paraId="2147DF75" w14:textId="77777777" w:rsidTr="00B42DAE">
        <w:trPr>
          <w:trHeight w:val="280"/>
        </w:trPr>
        <w:tc>
          <w:tcPr>
            <w:tcW w:w="1626" w:type="dxa"/>
            <w:shd w:val="clear" w:color="auto" w:fill="auto"/>
            <w:vAlign w:val="center"/>
            <w:hideMark/>
          </w:tcPr>
          <w:p w14:paraId="5E87683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Spain</w:t>
            </w:r>
          </w:p>
        </w:tc>
        <w:tc>
          <w:tcPr>
            <w:tcW w:w="2089" w:type="dxa"/>
            <w:shd w:val="clear" w:color="auto" w:fill="auto"/>
            <w:vAlign w:val="center"/>
            <w:hideMark/>
          </w:tcPr>
          <w:p w14:paraId="0BB4FAF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Valencia</w:t>
            </w:r>
          </w:p>
        </w:tc>
        <w:tc>
          <w:tcPr>
            <w:tcW w:w="4418" w:type="dxa"/>
            <w:shd w:val="clear" w:color="auto" w:fill="auto"/>
            <w:vAlign w:val="center"/>
            <w:hideMark/>
          </w:tcPr>
          <w:p w14:paraId="390D97E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Hospital Clinico Valencia</w:t>
            </w:r>
          </w:p>
        </w:tc>
        <w:tc>
          <w:tcPr>
            <w:tcW w:w="798" w:type="dxa"/>
            <w:shd w:val="clear" w:color="auto" w:fill="auto"/>
            <w:vAlign w:val="center"/>
            <w:hideMark/>
          </w:tcPr>
          <w:p w14:paraId="598A14A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62</w:t>
            </w:r>
          </w:p>
        </w:tc>
      </w:tr>
      <w:tr w:rsidR="00100394" w:rsidRPr="006B1E36" w14:paraId="5A0A4CED" w14:textId="77777777" w:rsidTr="00B42DAE">
        <w:trPr>
          <w:trHeight w:val="280"/>
        </w:trPr>
        <w:tc>
          <w:tcPr>
            <w:tcW w:w="1626" w:type="dxa"/>
            <w:shd w:val="clear" w:color="auto" w:fill="auto"/>
            <w:vAlign w:val="center"/>
            <w:hideMark/>
          </w:tcPr>
          <w:p w14:paraId="5D543E3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Spain</w:t>
            </w:r>
          </w:p>
        </w:tc>
        <w:tc>
          <w:tcPr>
            <w:tcW w:w="2089" w:type="dxa"/>
            <w:shd w:val="clear" w:color="auto" w:fill="auto"/>
            <w:vAlign w:val="center"/>
            <w:hideMark/>
          </w:tcPr>
          <w:p w14:paraId="03E4362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Valladolid</w:t>
            </w:r>
          </w:p>
        </w:tc>
        <w:tc>
          <w:tcPr>
            <w:tcW w:w="4418" w:type="dxa"/>
            <w:shd w:val="clear" w:color="auto" w:fill="auto"/>
            <w:vAlign w:val="center"/>
            <w:hideMark/>
          </w:tcPr>
          <w:p w14:paraId="64FE2C0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Hospital Universitario Rio Hortega</w:t>
            </w:r>
          </w:p>
        </w:tc>
        <w:tc>
          <w:tcPr>
            <w:tcW w:w="798" w:type="dxa"/>
            <w:shd w:val="clear" w:color="auto" w:fill="auto"/>
            <w:vAlign w:val="center"/>
            <w:hideMark/>
          </w:tcPr>
          <w:p w14:paraId="05EC6C7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82</w:t>
            </w:r>
          </w:p>
        </w:tc>
      </w:tr>
      <w:tr w:rsidR="00100394" w:rsidRPr="006B1E36" w14:paraId="3319207B" w14:textId="77777777" w:rsidTr="00B42DAE">
        <w:trPr>
          <w:trHeight w:val="280"/>
        </w:trPr>
        <w:tc>
          <w:tcPr>
            <w:tcW w:w="1626" w:type="dxa"/>
            <w:shd w:val="clear" w:color="auto" w:fill="auto"/>
            <w:vAlign w:val="center"/>
            <w:hideMark/>
          </w:tcPr>
          <w:p w14:paraId="5835FA4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Sweden</w:t>
            </w:r>
          </w:p>
        </w:tc>
        <w:tc>
          <w:tcPr>
            <w:tcW w:w="2089" w:type="dxa"/>
            <w:shd w:val="clear" w:color="auto" w:fill="auto"/>
            <w:vAlign w:val="center"/>
            <w:hideMark/>
          </w:tcPr>
          <w:p w14:paraId="29D09D3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Kristianstad</w:t>
            </w:r>
          </w:p>
        </w:tc>
        <w:tc>
          <w:tcPr>
            <w:tcW w:w="4418" w:type="dxa"/>
            <w:shd w:val="clear" w:color="auto" w:fill="auto"/>
            <w:vAlign w:val="center"/>
            <w:hideMark/>
          </w:tcPr>
          <w:p w14:paraId="432C0BC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Central Hospital in Kristianstad</w:t>
            </w:r>
          </w:p>
        </w:tc>
        <w:tc>
          <w:tcPr>
            <w:tcW w:w="798" w:type="dxa"/>
            <w:shd w:val="clear" w:color="auto" w:fill="auto"/>
            <w:vAlign w:val="center"/>
            <w:hideMark/>
          </w:tcPr>
          <w:p w14:paraId="0BCC2E4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83</w:t>
            </w:r>
          </w:p>
        </w:tc>
      </w:tr>
      <w:tr w:rsidR="00100394" w:rsidRPr="006B1E36" w14:paraId="217ADD3E" w14:textId="77777777" w:rsidTr="00B42DAE">
        <w:trPr>
          <w:trHeight w:val="280"/>
        </w:trPr>
        <w:tc>
          <w:tcPr>
            <w:tcW w:w="1626" w:type="dxa"/>
            <w:shd w:val="clear" w:color="auto" w:fill="auto"/>
            <w:vAlign w:val="center"/>
            <w:hideMark/>
          </w:tcPr>
          <w:p w14:paraId="65FFE6B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vAlign w:val="center"/>
            <w:hideMark/>
          </w:tcPr>
          <w:p w14:paraId="2543317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Ankara</w:t>
            </w:r>
          </w:p>
        </w:tc>
        <w:tc>
          <w:tcPr>
            <w:tcW w:w="4418" w:type="dxa"/>
            <w:shd w:val="clear" w:color="auto" w:fill="auto"/>
            <w:vAlign w:val="center"/>
            <w:hideMark/>
          </w:tcPr>
          <w:p w14:paraId="1DCD1EB6" w14:textId="3D21BDD9"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Ufuk Univ</w:t>
            </w:r>
            <w:r w:rsidR="00415365" w:rsidRPr="006B1E36">
              <w:rPr>
                <w:rFonts w:ascii="Times New Roman" w:eastAsia="Times New Roman" w:hAnsi="Times New Roman" w:cs="Times New Roman"/>
                <w:sz w:val="16"/>
                <w:szCs w:val="16"/>
                <w:lang w:eastAsia="nl-NL"/>
              </w:rPr>
              <w:t>ersity</w:t>
            </w:r>
            <w:r w:rsidRPr="006B1E36">
              <w:rPr>
                <w:rFonts w:ascii="Times New Roman" w:eastAsia="Times New Roman" w:hAnsi="Times New Roman" w:cs="Times New Roman"/>
                <w:sz w:val="16"/>
                <w:szCs w:val="16"/>
                <w:lang w:eastAsia="nl-NL"/>
              </w:rPr>
              <w:t xml:space="preserve"> Hospital Ankara</w:t>
            </w:r>
          </w:p>
        </w:tc>
        <w:tc>
          <w:tcPr>
            <w:tcW w:w="798" w:type="dxa"/>
            <w:shd w:val="clear" w:color="auto" w:fill="auto"/>
            <w:vAlign w:val="center"/>
            <w:hideMark/>
          </w:tcPr>
          <w:p w14:paraId="611FF15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30</w:t>
            </w:r>
          </w:p>
        </w:tc>
      </w:tr>
      <w:tr w:rsidR="00100394" w:rsidRPr="006B1E36" w14:paraId="4B827EE2" w14:textId="77777777" w:rsidTr="00B42DAE">
        <w:trPr>
          <w:trHeight w:val="280"/>
        </w:trPr>
        <w:tc>
          <w:tcPr>
            <w:tcW w:w="1626" w:type="dxa"/>
            <w:shd w:val="clear" w:color="auto" w:fill="auto"/>
            <w:vAlign w:val="center"/>
            <w:hideMark/>
          </w:tcPr>
          <w:p w14:paraId="01865B4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vAlign w:val="center"/>
            <w:hideMark/>
          </w:tcPr>
          <w:p w14:paraId="1A6999A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Antalya</w:t>
            </w:r>
          </w:p>
        </w:tc>
        <w:tc>
          <w:tcPr>
            <w:tcW w:w="4418" w:type="dxa"/>
            <w:shd w:val="clear" w:color="auto" w:fill="auto"/>
            <w:vAlign w:val="center"/>
            <w:hideMark/>
          </w:tcPr>
          <w:p w14:paraId="6037643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Akdeniz University Hospital</w:t>
            </w:r>
          </w:p>
        </w:tc>
        <w:tc>
          <w:tcPr>
            <w:tcW w:w="798" w:type="dxa"/>
            <w:shd w:val="clear" w:color="auto" w:fill="auto"/>
            <w:vAlign w:val="center"/>
            <w:hideMark/>
          </w:tcPr>
          <w:p w14:paraId="480D910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165</w:t>
            </w:r>
          </w:p>
        </w:tc>
      </w:tr>
      <w:tr w:rsidR="00100394" w:rsidRPr="006B1E36" w14:paraId="5AA8CDAC" w14:textId="77777777" w:rsidTr="00B42DAE">
        <w:trPr>
          <w:trHeight w:val="280"/>
        </w:trPr>
        <w:tc>
          <w:tcPr>
            <w:tcW w:w="1626" w:type="dxa"/>
            <w:shd w:val="clear" w:color="auto" w:fill="auto"/>
            <w:noWrap/>
            <w:vAlign w:val="center"/>
            <w:hideMark/>
          </w:tcPr>
          <w:p w14:paraId="684A71C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noWrap/>
            <w:vAlign w:val="center"/>
            <w:hideMark/>
          </w:tcPr>
          <w:p w14:paraId="0AFCAD2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Istanbul</w:t>
            </w:r>
          </w:p>
        </w:tc>
        <w:tc>
          <w:tcPr>
            <w:tcW w:w="4418" w:type="dxa"/>
            <w:shd w:val="clear" w:color="auto" w:fill="auto"/>
            <w:noWrap/>
            <w:vAlign w:val="center"/>
            <w:hideMark/>
          </w:tcPr>
          <w:p w14:paraId="1A8C59D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Istanbul university, Istanbul medical faculty</w:t>
            </w:r>
          </w:p>
        </w:tc>
        <w:tc>
          <w:tcPr>
            <w:tcW w:w="798" w:type="dxa"/>
            <w:shd w:val="clear" w:color="auto" w:fill="auto"/>
            <w:vAlign w:val="center"/>
            <w:hideMark/>
          </w:tcPr>
          <w:p w14:paraId="155E387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81</w:t>
            </w:r>
          </w:p>
        </w:tc>
      </w:tr>
      <w:tr w:rsidR="00100394" w:rsidRPr="006B1E36" w14:paraId="2B4E4627" w14:textId="77777777" w:rsidTr="00B42DAE">
        <w:trPr>
          <w:trHeight w:val="280"/>
        </w:trPr>
        <w:tc>
          <w:tcPr>
            <w:tcW w:w="1626" w:type="dxa"/>
            <w:shd w:val="clear" w:color="auto" w:fill="auto"/>
            <w:vAlign w:val="center"/>
            <w:hideMark/>
          </w:tcPr>
          <w:p w14:paraId="18E7324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vAlign w:val="center"/>
            <w:hideMark/>
          </w:tcPr>
          <w:p w14:paraId="78808BC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Istanbul </w:t>
            </w:r>
          </w:p>
        </w:tc>
        <w:tc>
          <w:tcPr>
            <w:tcW w:w="4418" w:type="dxa"/>
            <w:shd w:val="clear" w:color="auto" w:fill="auto"/>
            <w:vAlign w:val="center"/>
            <w:hideMark/>
          </w:tcPr>
          <w:p w14:paraId="767E73A1" w14:textId="21CD0C6D"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Acibadem Univ</w:t>
            </w:r>
            <w:r w:rsidR="00415365" w:rsidRPr="006B1E36">
              <w:rPr>
                <w:rFonts w:ascii="Times New Roman" w:eastAsia="Times New Roman" w:hAnsi="Times New Roman" w:cs="Times New Roman"/>
                <w:sz w:val="16"/>
                <w:szCs w:val="16"/>
                <w:lang w:eastAsia="nl-NL"/>
              </w:rPr>
              <w:t>ersity</w:t>
            </w:r>
          </w:p>
        </w:tc>
        <w:tc>
          <w:tcPr>
            <w:tcW w:w="798" w:type="dxa"/>
            <w:shd w:val="clear" w:color="auto" w:fill="auto"/>
            <w:vAlign w:val="center"/>
            <w:hideMark/>
          </w:tcPr>
          <w:p w14:paraId="6C26E5E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25</w:t>
            </w:r>
          </w:p>
        </w:tc>
      </w:tr>
      <w:tr w:rsidR="00100394" w:rsidRPr="006B1E36" w14:paraId="647662E1" w14:textId="77777777" w:rsidTr="00B42DAE">
        <w:trPr>
          <w:trHeight w:val="280"/>
        </w:trPr>
        <w:tc>
          <w:tcPr>
            <w:tcW w:w="1626" w:type="dxa"/>
            <w:shd w:val="clear" w:color="auto" w:fill="auto"/>
            <w:vAlign w:val="center"/>
            <w:hideMark/>
          </w:tcPr>
          <w:p w14:paraId="74E6166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vAlign w:val="center"/>
            <w:hideMark/>
          </w:tcPr>
          <w:p w14:paraId="39F6CEF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Istanbul </w:t>
            </w:r>
          </w:p>
        </w:tc>
        <w:tc>
          <w:tcPr>
            <w:tcW w:w="4418" w:type="dxa"/>
            <w:shd w:val="clear" w:color="auto" w:fill="auto"/>
            <w:vAlign w:val="center"/>
            <w:hideMark/>
          </w:tcPr>
          <w:p w14:paraId="4C6E3697" w14:textId="52626346"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Maltepe Univ</w:t>
            </w:r>
            <w:r w:rsidR="00415365" w:rsidRPr="006B1E36">
              <w:rPr>
                <w:rFonts w:ascii="Times New Roman" w:eastAsia="Times New Roman" w:hAnsi="Times New Roman" w:cs="Times New Roman"/>
                <w:sz w:val="16"/>
                <w:szCs w:val="16"/>
                <w:lang w:eastAsia="nl-NL"/>
              </w:rPr>
              <w:t>ersity</w:t>
            </w:r>
          </w:p>
        </w:tc>
        <w:tc>
          <w:tcPr>
            <w:tcW w:w="798" w:type="dxa"/>
            <w:shd w:val="clear" w:color="auto" w:fill="auto"/>
            <w:vAlign w:val="center"/>
            <w:hideMark/>
          </w:tcPr>
          <w:p w14:paraId="3B31116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37</w:t>
            </w:r>
          </w:p>
        </w:tc>
      </w:tr>
      <w:tr w:rsidR="00100394" w:rsidRPr="006B1E36" w14:paraId="614C42A5" w14:textId="77777777" w:rsidTr="00B42DAE">
        <w:trPr>
          <w:trHeight w:val="280"/>
        </w:trPr>
        <w:tc>
          <w:tcPr>
            <w:tcW w:w="1626" w:type="dxa"/>
            <w:shd w:val="clear" w:color="auto" w:fill="auto"/>
            <w:vAlign w:val="center"/>
            <w:hideMark/>
          </w:tcPr>
          <w:p w14:paraId="2CBC3B3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vAlign w:val="center"/>
            <w:hideMark/>
          </w:tcPr>
          <w:p w14:paraId="4C39636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Izmir</w:t>
            </w:r>
          </w:p>
        </w:tc>
        <w:tc>
          <w:tcPr>
            <w:tcW w:w="4418" w:type="dxa"/>
            <w:shd w:val="clear" w:color="auto" w:fill="auto"/>
            <w:vAlign w:val="center"/>
            <w:hideMark/>
          </w:tcPr>
          <w:p w14:paraId="50A77B3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Dokuz Eylül Universitesi Tip Fakültesi</w:t>
            </w:r>
          </w:p>
        </w:tc>
        <w:tc>
          <w:tcPr>
            <w:tcW w:w="798" w:type="dxa"/>
            <w:shd w:val="clear" w:color="auto" w:fill="auto"/>
            <w:vAlign w:val="center"/>
            <w:hideMark/>
          </w:tcPr>
          <w:p w14:paraId="442F2FD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161</w:t>
            </w:r>
          </w:p>
        </w:tc>
      </w:tr>
      <w:tr w:rsidR="00100394" w:rsidRPr="006B1E36" w14:paraId="08B04B2D" w14:textId="77777777" w:rsidTr="00B42DAE">
        <w:trPr>
          <w:trHeight w:val="280"/>
        </w:trPr>
        <w:tc>
          <w:tcPr>
            <w:tcW w:w="1626" w:type="dxa"/>
            <w:shd w:val="clear" w:color="auto" w:fill="auto"/>
            <w:vAlign w:val="center"/>
            <w:hideMark/>
          </w:tcPr>
          <w:p w14:paraId="45A59C7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vAlign w:val="center"/>
            <w:hideMark/>
          </w:tcPr>
          <w:p w14:paraId="7D7069F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Izmir </w:t>
            </w:r>
          </w:p>
        </w:tc>
        <w:tc>
          <w:tcPr>
            <w:tcW w:w="4418" w:type="dxa"/>
            <w:shd w:val="clear" w:color="auto" w:fill="auto"/>
            <w:vAlign w:val="center"/>
            <w:hideMark/>
          </w:tcPr>
          <w:p w14:paraId="5C9E997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Şifa University Hospital / İzmir</w:t>
            </w:r>
          </w:p>
        </w:tc>
        <w:tc>
          <w:tcPr>
            <w:tcW w:w="798" w:type="dxa"/>
            <w:shd w:val="clear" w:color="auto" w:fill="auto"/>
            <w:vAlign w:val="center"/>
            <w:hideMark/>
          </w:tcPr>
          <w:p w14:paraId="4B72A85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74</w:t>
            </w:r>
          </w:p>
        </w:tc>
      </w:tr>
      <w:tr w:rsidR="00100394" w:rsidRPr="006B1E36" w14:paraId="3DA57073" w14:textId="77777777" w:rsidTr="00B42DAE">
        <w:trPr>
          <w:trHeight w:val="280"/>
        </w:trPr>
        <w:tc>
          <w:tcPr>
            <w:tcW w:w="1626" w:type="dxa"/>
            <w:shd w:val="clear" w:color="auto" w:fill="auto"/>
            <w:vAlign w:val="center"/>
            <w:hideMark/>
          </w:tcPr>
          <w:p w14:paraId="6E40BAB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Turkey</w:t>
            </w:r>
          </w:p>
        </w:tc>
        <w:tc>
          <w:tcPr>
            <w:tcW w:w="2089" w:type="dxa"/>
            <w:shd w:val="clear" w:color="auto" w:fill="auto"/>
            <w:vAlign w:val="center"/>
            <w:hideMark/>
          </w:tcPr>
          <w:p w14:paraId="4447CF4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Konya  </w:t>
            </w:r>
          </w:p>
        </w:tc>
        <w:tc>
          <w:tcPr>
            <w:tcW w:w="4418" w:type="dxa"/>
            <w:shd w:val="clear" w:color="auto" w:fill="auto"/>
            <w:vAlign w:val="center"/>
            <w:hideMark/>
          </w:tcPr>
          <w:p w14:paraId="11E6C34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Selcuk University faculty of medicine</w:t>
            </w:r>
          </w:p>
        </w:tc>
        <w:tc>
          <w:tcPr>
            <w:tcW w:w="798" w:type="dxa"/>
            <w:shd w:val="clear" w:color="auto" w:fill="auto"/>
            <w:vAlign w:val="center"/>
            <w:hideMark/>
          </w:tcPr>
          <w:p w14:paraId="5CDDA23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138</w:t>
            </w:r>
          </w:p>
        </w:tc>
      </w:tr>
      <w:tr w:rsidR="00100394" w:rsidRPr="006B1E36" w14:paraId="3277BC4E" w14:textId="77777777" w:rsidTr="00B42DAE">
        <w:trPr>
          <w:trHeight w:val="280"/>
        </w:trPr>
        <w:tc>
          <w:tcPr>
            <w:tcW w:w="1626" w:type="dxa"/>
            <w:shd w:val="clear" w:color="auto" w:fill="auto"/>
            <w:vAlign w:val="center"/>
            <w:hideMark/>
          </w:tcPr>
          <w:p w14:paraId="0ED7BC6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Turkey </w:t>
            </w:r>
          </w:p>
        </w:tc>
        <w:tc>
          <w:tcPr>
            <w:tcW w:w="2089" w:type="dxa"/>
            <w:shd w:val="clear" w:color="auto" w:fill="auto"/>
            <w:vAlign w:val="center"/>
            <w:hideMark/>
          </w:tcPr>
          <w:p w14:paraId="05637FF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Istanbul</w:t>
            </w:r>
          </w:p>
        </w:tc>
        <w:tc>
          <w:tcPr>
            <w:tcW w:w="4418" w:type="dxa"/>
            <w:shd w:val="clear" w:color="auto" w:fill="auto"/>
            <w:vAlign w:val="center"/>
            <w:hideMark/>
          </w:tcPr>
          <w:p w14:paraId="55317B60" w14:textId="77777777" w:rsidR="00100394" w:rsidRPr="006B1E36" w:rsidRDefault="00100394" w:rsidP="00415365">
            <w:pPr>
              <w:spacing w:after="0" w:line="240" w:lineRule="auto"/>
              <w:rPr>
                <w:rFonts w:ascii="Times New Roman" w:eastAsia="Times New Roman" w:hAnsi="Times New Roman" w:cs="Times New Roman"/>
                <w:sz w:val="16"/>
                <w:szCs w:val="16"/>
                <w:lang w:val="pt-BR" w:eastAsia="nl-NL"/>
              </w:rPr>
            </w:pPr>
            <w:r w:rsidRPr="006B1E36">
              <w:rPr>
                <w:rFonts w:ascii="Times New Roman" w:eastAsia="Times New Roman" w:hAnsi="Times New Roman" w:cs="Times New Roman"/>
                <w:sz w:val="16"/>
                <w:szCs w:val="16"/>
                <w:lang w:val="pt-BR" w:eastAsia="nl-NL"/>
              </w:rPr>
              <w:t>Fatih Sultan Mehmet Eğitim Ve Araştirma Hastanesi</w:t>
            </w:r>
          </w:p>
        </w:tc>
        <w:tc>
          <w:tcPr>
            <w:tcW w:w="798" w:type="dxa"/>
            <w:shd w:val="clear" w:color="auto" w:fill="auto"/>
            <w:vAlign w:val="center"/>
            <w:hideMark/>
          </w:tcPr>
          <w:p w14:paraId="6656FEB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53</w:t>
            </w:r>
          </w:p>
        </w:tc>
      </w:tr>
      <w:tr w:rsidR="00100394" w:rsidRPr="006B1E36" w14:paraId="327E645A" w14:textId="77777777" w:rsidTr="00B42DAE">
        <w:trPr>
          <w:trHeight w:val="280"/>
        </w:trPr>
        <w:tc>
          <w:tcPr>
            <w:tcW w:w="1626" w:type="dxa"/>
            <w:shd w:val="clear" w:color="auto" w:fill="auto"/>
            <w:vAlign w:val="center"/>
            <w:hideMark/>
          </w:tcPr>
          <w:p w14:paraId="367FCAC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Ukraine</w:t>
            </w:r>
          </w:p>
        </w:tc>
        <w:tc>
          <w:tcPr>
            <w:tcW w:w="2089" w:type="dxa"/>
            <w:shd w:val="clear" w:color="auto" w:fill="auto"/>
            <w:vAlign w:val="center"/>
            <w:hideMark/>
          </w:tcPr>
          <w:p w14:paraId="5F9361A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Kiev</w:t>
            </w:r>
          </w:p>
        </w:tc>
        <w:tc>
          <w:tcPr>
            <w:tcW w:w="4418" w:type="dxa"/>
            <w:shd w:val="clear" w:color="auto" w:fill="auto"/>
            <w:vAlign w:val="center"/>
            <w:hideMark/>
          </w:tcPr>
          <w:p w14:paraId="34170FD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Institute Of Surgery And Transplantology</w:t>
            </w:r>
          </w:p>
        </w:tc>
        <w:tc>
          <w:tcPr>
            <w:tcW w:w="798" w:type="dxa"/>
            <w:shd w:val="clear" w:color="auto" w:fill="auto"/>
            <w:vAlign w:val="center"/>
            <w:hideMark/>
          </w:tcPr>
          <w:p w14:paraId="73C6F3A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17</w:t>
            </w:r>
          </w:p>
        </w:tc>
      </w:tr>
      <w:tr w:rsidR="00100394" w:rsidRPr="006B1E36" w14:paraId="48830FC1" w14:textId="77777777" w:rsidTr="00B42DAE">
        <w:trPr>
          <w:trHeight w:val="280"/>
        </w:trPr>
        <w:tc>
          <w:tcPr>
            <w:tcW w:w="1626" w:type="dxa"/>
            <w:shd w:val="clear" w:color="auto" w:fill="auto"/>
            <w:vAlign w:val="center"/>
            <w:hideMark/>
          </w:tcPr>
          <w:p w14:paraId="35DC8EF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Ukraine</w:t>
            </w:r>
          </w:p>
        </w:tc>
        <w:tc>
          <w:tcPr>
            <w:tcW w:w="2089" w:type="dxa"/>
            <w:shd w:val="clear" w:color="auto" w:fill="auto"/>
            <w:vAlign w:val="center"/>
            <w:hideMark/>
          </w:tcPr>
          <w:p w14:paraId="69654B0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Zaporizhzhia</w:t>
            </w:r>
          </w:p>
        </w:tc>
        <w:tc>
          <w:tcPr>
            <w:tcW w:w="4418" w:type="dxa"/>
            <w:shd w:val="clear" w:color="auto" w:fill="auto"/>
            <w:vAlign w:val="center"/>
            <w:hideMark/>
          </w:tcPr>
          <w:p w14:paraId="6DFC5FA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Zaporizhzhia State Medical University</w:t>
            </w:r>
          </w:p>
        </w:tc>
        <w:tc>
          <w:tcPr>
            <w:tcW w:w="798" w:type="dxa"/>
            <w:shd w:val="clear" w:color="auto" w:fill="auto"/>
            <w:vAlign w:val="center"/>
            <w:hideMark/>
          </w:tcPr>
          <w:p w14:paraId="05EF4DA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18</w:t>
            </w:r>
          </w:p>
        </w:tc>
      </w:tr>
      <w:tr w:rsidR="00100394" w:rsidRPr="006B1E36" w14:paraId="2FCC029F" w14:textId="77777777" w:rsidTr="00B42DAE">
        <w:trPr>
          <w:trHeight w:val="280"/>
        </w:trPr>
        <w:tc>
          <w:tcPr>
            <w:tcW w:w="1626" w:type="dxa"/>
            <w:shd w:val="clear" w:color="auto" w:fill="auto"/>
            <w:vAlign w:val="center"/>
            <w:hideMark/>
          </w:tcPr>
          <w:p w14:paraId="6700444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1047C6C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Barnstaple</w:t>
            </w:r>
          </w:p>
        </w:tc>
        <w:tc>
          <w:tcPr>
            <w:tcW w:w="4418" w:type="dxa"/>
            <w:shd w:val="clear" w:color="auto" w:fill="auto"/>
            <w:vAlign w:val="center"/>
            <w:hideMark/>
          </w:tcPr>
          <w:p w14:paraId="2CA1DDF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Northern Devon Healthcare NHS Trust</w:t>
            </w:r>
          </w:p>
        </w:tc>
        <w:tc>
          <w:tcPr>
            <w:tcW w:w="798" w:type="dxa"/>
            <w:shd w:val="clear" w:color="auto" w:fill="auto"/>
            <w:vAlign w:val="center"/>
            <w:hideMark/>
          </w:tcPr>
          <w:p w14:paraId="58CC46F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69</w:t>
            </w:r>
          </w:p>
        </w:tc>
      </w:tr>
      <w:tr w:rsidR="00100394" w:rsidRPr="006B1E36" w14:paraId="3F2C9F9B" w14:textId="77777777" w:rsidTr="00B42DAE">
        <w:trPr>
          <w:trHeight w:val="280"/>
        </w:trPr>
        <w:tc>
          <w:tcPr>
            <w:tcW w:w="1626" w:type="dxa"/>
            <w:shd w:val="clear" w:color="auto" w:fill="auto"/>
            <w:vAlign w:val="center"/>
            <w:hideMark/>
          </w:tcPr>
          <w:p w14:paraId="408D55C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09202F6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Clydebank, Scotland</w:t>
            </w:r>
          </w:p>
        </w:tc>
        <w:tc>
          <w:tcPr>
            <w:tcW w:w="4418" w:type="dxa"/>
            <w:shd w:val="clear" w:color="auto" w:fill="auto"/>
            <w:vAlign w:val="center"/>
            <w:hideMark/>
          </w:tcPr>
          <w:p w14:paraId="32C724D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Golden Jubilee National Hospital</w:t>
            </w:r>
          </w:p>
        </w:tc>
        <w:tc>
          <w:tcPr>
            <w:tcW w:w="798" w:type="dxa"/>
            <w:shd w:val="clear" w:color="auto" w:fill="auto"/>
            <w:vAlign w:val="center"/>
            <w:hideMark/>
          </w:tcPr>
          <w:p w14:paraId="1CDC015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67</w:t>
            </w:r>
          </w:p>
        </w:tc>
      </w:tr>
      <w:tr w:rsidR="00100394" w:rsidRPr="006B1E36" w14:paraId="4379018A" w14:textId="77777777" w:rsidTr="00B42DAE">
        <w:trPr>
          <w:trHeight w:val="560"/>
        </w:trPr>
        <w:tc>
          <w:tcPr>
            <w:tcW w:w="1626" w:type="dxa"/>
            <w:shd w:val="clear" w:color="auto" w:fill="auto"/>
            <w:vAlign w:val="center"/>
            <w:hideMark/>
          </w:tcPr>
          <w:p w14:paraId="2DF3C2D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7B86A18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Darlington</w:t>
            </w:r>
          </w:p>
        </w:tc>
        <w:tc>
          <w:tcPr>
            <w:tcW w:w="4418" w:type="dxa"/>
            <w:shd w:val="clear" w:color="auto" w:fill="auto"/>
            <w:vAlign w:val="center"/>
            <w:hideMark/>
          </w:tcPr>
          <w:p w14:paraId="76EF6F5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Darlington Memorial Hospital, County Durham and Darlington Foundation NHS Trust</w:t>
            </w:r>
          </w:p>
        </w:tc>
        <w:tc>
          <w:tcPr>
            <w:tcW w:w="798" w:type="dxa"/>
            <w:shd w:val="clear" w:color="auto" w:fill="auto"/>
            <w:vAlign w:val="center"/>
            <w:hideMark/>
          </w:tcPr>
          <w:p w14:paraId="5A8F388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54</w:t>
            </w:r>
          </w:p>
        </w:tc>
      </w:tr>
      <w:tr w:rsidR="00100394" w:rsidRPr="006B1E36" w14:paraId="3FF14E3F" w14:textId="77777777" w:rsidTr="00B42DAE">
        <w:trPr>
          <w:trHeight w:val="280"/>
        </w:trPr>
        <w:tc>
          <w:tcPr>
            <w:tcW w:w="1626" w:type="dxa"/>
            <w:shd w:val="clear" w:color="auto" w:fill="auto"/>
            <w:vAlign w:val="center"/>
            <w:hideMark/>
          </w:tcPr>
          <w:p w14:paraId="143CEB3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00178B6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Derby</w:t>
            </w:r>
          </w:p>
        </w:tc>
        <w:tc>
          <w:tcPr>
            <w:tcW w:w="4418" w:type="dxa"/>
            <w:shd w:val="clear" w:color="auto" w:fill="auto"/>
            <w:vAlign w:val="center"/>
            <w:hideMark/>
          </w:tcPr>
          <w:p w14:paraId="224B7E4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Royal Derby Hospital</w:t>
            </w:r>
          </w:p>
        </w:tc>
        <w:tc>
          <w:tcPr>
            <w:tcW w:w="798" w:type="dxa"/>
            <w:shd w:val="clear" w:color="auto" w:fill="auto"/>
            <w:vAlign w:val="center"/>
            <w:hideMark/>
          </w:tcPr>
          <w:p w14:paraId="45393D4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59</w:t>
            </w:r>
          </w:p>
        </w:tc>
      </w:tr>
      <w:tr w:rsidR="00100394" w:rsidRPr="006B1E36" w14:paraId="5337D6B0" w14:textId="77777777" w:rsidTr="00B42DAE">
        <w:trPr>
          <w:trHeight w:val="280"/>
        </w:trPr>
        <w:tc>
          <w:tcPr>
            <w:tcW w:w="1626" w:type="dxa"/>
            <w:shd w:val="clear" w:color="auto" w:fill="auto"/>
            <w:vAlign w:val="center"/>
            <w:hideMark/>
          </w:tcPr>
          <w:p w14:paraId="2753A53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4EF6497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Dorchester</w:t>
            </w:r>
          </w:p>
        </w:tc>
        <w:tc>
          <w:tcPr>
            <w:tcW w:w="4418" w:type="dxa"/>
            <w:shd w:val="clear" w:color="auto" w:fill="auto"/>
            <w:vAlign w:val="center"/>
            <w:hideMark/>
          </w:tcPr>
          <w:p w14:paraId="596DE25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Dorset County Hospital</w:t>
            </w:r>
          </w:p>
        </w:tc>
        <w:tc>
          <w:tcPr>
            <w:tcW w:w="798" w:type="dxa"/>
            <w:shd w:val="clear" w:color="auto" w:fill="auto"/>
            <w:vAlign w:val="center"/>
            <w:hideMark/>
          </w:tcPr>
          <w:p w14:paraId="67917B6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63</w:t>
            </w:r>
          </w:p>
        </w:tc>
      </w:tr>
      <w:tr w:rsidR="00100394" w:rsidRPr="006B1E36" w14:paraId="4E642C05" w14:textId="77777777" w:rsidTr="00B42DAE">
        <w:trPr>
          <w:trHeight w:val="280"/>
        </w:trPr>
        <w:tc>
          <w:tcPr>
            <w:tcW w:w="1626" w:type="dxa"/>
            <w:shd w:val="clear" w:color="auto" w:fill="auto"/>
            <w:vAlign w:val="center"/>
            <w:hideMark/>
          </w:tcPr>
          <w:p w14:paraId="2034079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0713E3A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Essex</w:t>
            </w:r>
          </w:p>
        </w:tc>
        <w:tc>
          <w:tcPr>
            <w:tcW w:w="4418" w:type="dxa"/>
            <w:shd w:val="clear" w:color="auto" w:fill="auto"/>
            <w:vAlign w:val="center"/>
            <w:hideMark/>
          </w:tcPr>
          <w:p w14:paraId="21124A0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The Princess Alexandra NHS Hospital Trust</w:t>
            </w:r>
          </w:p>
        </w:tc>
        <w:tc>
          <w:tcPr>
            <w:tcW w:w="798" w:type="dxa"/>
            <w:shd w:val="clear" w:color="auto" w:fill="auto"/>
            <w:vAlign w:val="center"/>
            <w:hideMark/>
          </w:tcPr>
          <w:p w14:paraId="55AFA54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71</w:t>
            </w:r>
          </w:p>
        </w:tc>
      </w:tr>
      <w:tr w:rsidR="00100394" w:rsidRPr="006B1E36" w14:paraId="1A930128" w14:textId="77777777" w:rsidTr="00B42DAE">
        <w:trPr>
          <w:trHeight w:val="280"/>
        </w:trPr>
        <w:tc>
          <w:tcPr>
            <w:tcW w:w="1626" w:type="dxa"/>
            <w:shd w:val="clear" w:color="auto" w:fill="auto"/>
            <w:vAlign w:val="center"/>
            <w:hideMark/>
          </w:tcPr>
          <w:p w14:paraId="73F9A17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4AB54B4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Exeter</w:t>
            </w:r>
          </w:p>
        </w:tc>
        <w:tc>
          <w:tcPr>
            <w:tcW w:w="4418" w:type="dxa"/>
            <w:shd w:val="clear" w:color="auto" w:fill="auto"/>
            <w:vAlign w:val="center"/>
            <w:hideMark/>
          </w:tcPr>
          <w:p w14:paraId="2815708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Royal Devon and Exeter NHS Foundation Trust</w:t>
            </w:r>
          </w:p>
        </w:tc>
        <w:tc>
          <w:tcPr>
            <w:tcW w:w="798" w:type="dxa"/>
            <w:shd w:val="clear" w:color="auto" w:fill="auto"/>
            <w:vAlign w:val="center"/>
            <w:hideMark/>
          </w:tcPr>
          <w:p w14:paraId="5989E7E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123</w:t>
            </w:r>
          </w:p>
        </w:tc>
      </w:tr>
      <w:tr w:rsidR="00100394" w:rsidRPr="006B1E36" w14:paraId="35B85AE6" w14:textId="77777777" w:rsidTr="00B42DAE">
        <w:trPr>
          <w:trHeight w:val="320"/>
        </w:trPr>
        <w:tc>
          <w:tcPr>
            <w:tcW w:w="1626" w:type="dxa"/>
            <w:shd w:val="clear" w:color="auto" w:fill="auto"/>
            <w:vAlign w:val="center"/>
            <w:hideMark/>
          </w:tcPr>
          <w:p w14:paraId="14A02CC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5FE1BE0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Great Yarmouth</w:t>
            </w:r>
          </w:p>
        </w:tc>
        <w:tc>
          <w:tcPr>
            <w:tcW w:w="4418" w:type="dxa"/>
            <w:shd w:val="clear" w:color="auto" w:fill="auto"/>
            <w:vAlign w:val="center"/>
            <w:hideMark/>
          </w:tcPr>
          <w:p w14:paraId="72450609" w14:textId="1B48026B" w:rsidR="00100394" w:rsidRPr="006B1E36" w:rsidRDefault="00415365"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Hospital</w:t>
            </w:r>
            <w:r w:rsidR="00100394" w:rsidRPr="006B1E36">
              <w:rPr>
                <w:rFonts w:ascii="Times New Roman" w:eastAsia="Times New Roman" w:hAnsi="Times New Roman" w:cs="Times New Roman"/>
                <w:sz w:val="16"/>
                <w:szCs w:val="16"/>
                <w:lang w:eastAsia="nl-NL"/>
              </w:rPr>
              <w:t> James Paget University Hospital NHS Foundation Trust</w:t>
            </w:r>
          </w:p>
        </w:tc>
        <w:tc>
          <w:tcPr>
            <w:tcW w:w="798" w:type="dxa"/>
            <w:shd w:val="clear" w:color="auto" w:fill="auto"/>
            <w:vAlign w:val="center"/>
            <w:hideMark/>
          </w:tcPr>
          <w:p w14:paraId="5D057723"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43</w:t>
            </w:r>
          </w:p>
        </w:tc>
      </w:tr>
      <w:tr w:rsidR="00100394" w:rsidRPr="006B1E36" w14:paraId="74507E0E" w14:textId="77777777" w:rsidTr="00B42DAE">
        <w:trPr>
          <w:trHeight w:val="280"/>
        </w:trPr>
        <w:tc>
          <w:tcPr>
            <w:tcW w:w="1626" w:type="dxa"/>
            <w:shd w:val="clear" w:color="auto" w:fill="auto"/>
            <w:vAlign w:val="center"/>
            <w:hideMark/>
          </w:tcPr>
          <w:p w14:paraId="7C83F39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6D2486A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Guildford</w:t>
            </w:r>
          </w:p>
        </w:tc>
        <w:tc>
          <w:tcPr>
            <w:tcW w:w="4418" w:type="dxa"/>
            <w:shd w:val="clear" w:color="auto" w:fill="auto"/>
            <w:vAlign w:val="center"/>
            <w:hideMark/>
          </w:tcPr>
          <w:p w14:paraId="2D4E815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Royal Surrey County Hospital NHS Foundation Trust</w:t>
            </w:r>
          </w:p>
        </w:tc>
        <w:tc>
          <w:tcPr>
            <w:tcW w:w="798" w:type="dxa"/>
            <w:shd w:val="clear" w:color="auto" w:fill="auto"/>
            <w:vAlign w:val="center"/>
            <w:hideMark/>
          </w:tcPr>
          <w:p w14:paraId="37C3F9B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70</w:t>
            </w:r>
          </w:p>
        </w:tc>
      </w:tr>
      <w:tr w:rsidR="00100394" w:rsidRPr="006B1E36" w14:paraId="45F629F6" w14:textId="77777777" w:rsidTr="00B42DAE">
        <w:trPr>
          <w:trHeight w:val="280"/>
        </w:trPr>
        <w:tc>
          <w:tcPr>
            <w:tcW w:w="1626" w:type="dxa"/>
            <w:shd w:val="clear" w:color="auto" w:fill="auto"/>
            <w:vAlign w:val="center"/>
            <w:hideMark/>
          </w:tcPr>
          <w:p w14:paraId="4F00DA5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6EC5342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Kettering</w:t>
            </w:r>
          </w:p>
        </w:tc>
        <w:tc>
          <w:tcPr>
            <w:tcW w:w="4418" w:type="dxa"/>
            <w:shd w:val="clear" w:color="auto" w:fill="auto"/>
            <w:vAlign w:val="center"/>
            <w:hideMark/>
          </w:tcPr>
          <w:p w14:paraId="1E6F131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Kettering General Hospital NHS Foundation Trust</w:t>
            </w:r>
          </w:p>
        </w:tc>
        <w:tc>
          <w:tcPr>
            <w:tcW w:w="798" w:type="dxa"/>
            <w:shd w:val="clear" w:color="auto" w:fill="auto"/>
            <w:vAlign w:val="center"/>
            <w:hideMark/>
          </w:tcPr>
          <w:p w14:paraId="263B248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40</w:t>
            </w:r>
          </w:p>
        </w:tc>
      </w:tr>
      <w:tr w:rsidR="00100394" w:rsidRPr="006B1E36" w14:paraId="297F7A3B" w14:textId="77777777" w:rsidTr="00B42DAE">
        <w:trPr>
          <w:trHeight w:val="280"/>
        </w:trPr>
        <w:tc>
          <w:tcPr>
            <w:tcW w:w="1626" w:type="dxa"/>
            <w:shd w:val="clear" w:color="auto" w:fill="auto"/>
            <w:vAlign w:val="center"/>
            <w:hideMark/>
          </w:tcPr>
          <w:p w14:paraId="0FB49C0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1ED3AF3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London</w:t>
            </w:r>
          </w:p>
        </w:tc>
        <w:tc>
          <w:tcPr>
            <w:tcW w:w="4418" w:type="dxa"/>
            <w:shd w:val="clear" w:color="auto" w:fill="auto"/>
            <w:vAlign w:val="center"/>
            <w:hideMark/>
          </w:tcPr>
          <w:p w14:paraId="39F47FB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Barts Health NHS Trust, Royal London Hospital</w:t>
            </w:r>
          </w:p>
        </w:tc>
        <w:tc>
          <w:tcPr>
            <w:tcW w:w="798" w:type="dxa"/>
            <w:shd w:val="clear" w:color="auto" w:fill="auto"/>
            <w:vAlign w:val="center"/>
            <w:hideMark/>
          </w:tcPr>
          <w:p w14:paraId="73D4103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104</w:t>
            </w:r>
          </w:p>
        </w:tc>
      </w:tr>
      <w:tr w:rsidR="00100394" w:rsidRPr="006B1E36" w14:paraId="7FFE50F8" w14:textId="77777777" w:rsidTr="00B42DAE">
        <w:trPr>
          <w:trHeight w:val="560"/>
        </w:trPr>
        <w:tc>
          <w:tcPr>
            <w:tcW w:w="1626" w:type="dxa"/>
            <w:shd w:val="clear" w:color="auto" w:fill="auto"/>
            <w:vAlign w:val="center"/>
            <w:hideMark/>
          </w:tcPr>
          <w:p w14:paraId="1A80F85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lastRenderedPageBreak/>
              <w:t>United Kingdom</w:t>
            </w:r>
          </w:p>
        </w:tc>
        <w:tc>
          <w:tcPr>
            <w:tcW w:w="2089" w:type="dxa"/>
            <w:shd w:val="clear" w:color="auto" w:fill="auto"/>
            <w:vAlign w:val="center"/>
            <w:hideMark/>
          </w:tcPr>
          <w:p w14:paraId="60C3B8F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Newcastle upon Tyne</w:t>
            </w:r>
          </w:p>
        </w:tc>
        <w:tc>
          <w:tcPr>
            <w:tcW w:w="4418" w:type="dxa"/>
            <w:shd w:val="clear" w:color="auto" w:fill="auto"/>
            <w:vAlign w:val="center"/>
            <w:hideMark/>
          </w:tcPr>
          <w:p w14:paraId="4F9C68C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Newcastle Upon Tyne Hospitals NHS Trust The Freeman Hospital High Heaton</w:t>
            </w:r>
          </w:p>
        </w:tc>
        <w:tc>
          <w:tcPr>
            <w:tcW w:w="798" w:type="dxa"/>
            <w:shd w:val="clear" w:color="auto" w:fill="auto"/>
            <w:vAlign w:val="center"/>
            <w:hideMark/>
          </w:tcPr>
          <w:p w14:paraId="3E6D3E5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125</w:t>
            </w:r>
          </w:p>
        </w:tc>
      </w:tr>
      <w:tr w:rsidR="00100394" w:rsidRPr="006B1E36" w14:paraId="7435E071" w14:textId="77777777" w:rsidTr="00B42DAE">
        <w:trPr>
          <w:trHeight w:val="280"/>
        </w:trPr>
        <w:tc>
          <w:tcPr>
            <w:tcW w:w="1626" w:type="dxa"/>
            <w:shd w:val="clear" w:color="auto" w:fill="auto"/>
            <w:vAlign w:val="center"/>
            <w:hideMark/>
          </w:tcPr>
          <w:p w14:paraId="5A753C7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5E9DA38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Plymouth</w:t>
            </w:r>
          </w:p>
        </w:tc>
        <w:tc>
          <w:tcPr>
            <w:tcW w:w="4418" w:type="dxa"/>
            <w:shd w:val="clear" w:color="auto" w:fill="auto"/>
            <w:vAlign w:val="center"/>
            <w:hideMark/>
          </w:tcPr>
          <w:p w14:paraId="60976D6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Derriford Hospital Plymouth Hospitals NHS Trust</w:t>
            </w:r>
          </w:p>
        </w:tc>
        <w:tc>
          <w:tcPr>
            <w:tcW w:w="798" w:type="dxa"/>
            <w:shd w:val="clear" w:color="auto" w:fill="auto"/>
            <w:vAlign w:val="center"/>
            <w:hideMark/>
          </w:tcPr>
          <w:p w14:paraId="2C4BD4F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179</w:t>
            </w:r>
          </w:p>
        </w:tc>
      </w:tr>
      <w:tr w:rsidR="00100394" w:rsidRPr="006B1E36" w14:paraId="2D6F65C7" w14:textId="77777777" w:rsidTr="00B42DAE">
        <w:trPr>
          <w:trHeight w:val="280"/>
        </w:trPr>
        <w:tc>
          <w:tcPr>
            <w:tcW w:w="1626" w:type="dxa"/>
            <w:shd w:val="clear" w:color="auto" w:fill="auto"/>
            <w:vAlign w:val="center"/>
            <w:hideMark/>
          </w:tcPr>
          <w:p w14:paraId="51F051A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0B793E3A"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Sheffield  </w:t>
            </w:r>
          </w:p>
        </w:tc>
        <w:tc>
          <w:tcPr>
            <w:tcW w:w="4418" w:type="dxa"/>
            <w:shd w:val="clear" w:color="auto" w:fill="auto"/>
            <w:vAlign w:val="center"/>
            <w:hideMark/>
          </w:tcPr>
          <w:p w14:paraId="4554E04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Royal Hallamshire Hospital</w:t>
            </w:r>
          </w:p>
        </w:tc>
        <w:tc>
          <w:tcPr>
            <w:tcW w:w="798" w:type="dxa"/>
            <w:shd w:val="clear" w:color="auto" w:fill="auto"/>
            <w:vAlign w:val="center"/>
            <w:hideMark/>
          </w:tcPr>
          <w:p w14:paraId="642D003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103</w:t>
            </w:r>
          </w:p>
        </w:tc>
      </w:tr>
      <w:tr w:rsidR="00100394" w:rsidRPr="006B1E36" w14:paraId="44E5146D" w14:textId="77777777" w:rsidTr="00B42DAE">
        <w:trPr>
          <w:trHeight w:val="280"/>
        </w:trPr>
        <w:tc>
          <w:tcPr>
            <w:tcW w:w="1626" w:type="dxa"/>
            <w:shd w:val="clear" w:color="auto" w:fill="auto"/>
            <w:vAlign w:val="center"/>
            <w:hideMark/>
          </w:tcPr>
          <w:p w14:paraId="25A0448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1072DD72"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Stafford</w:t>
            </w:r>
          </w:p>
        </w:tc>
        <w:tc>
          <w:tcPr>
            <w:tcW w:w="4418" w:type="dxa"/>
            <w:shd w:val="clear" w:color="auto" w:fill="auto"/>
            <w:vAlign w:val="center"/>
            <w:hideMark/>
          </w:tcPr>
          <w:p w14:paraId="21A61A6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Mid Staffordshire NHS</w:t>
            </w:r>
          </w:p>
        </w:tc>
        <w:tc>
          <w:tcPr>
            <w:tcW w:w="798" w:type="dxa"/>
            <w:shd w:val="clear" w:color="auto" w:fill="auto"/>
            <w:vAlign w:val="center"/>
            <w:hideMark/>
          </w:tcPr>
          <w:p w14:paraId="7C50DAC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28</w:t>
            </w:r>
          </w:p>
        </w:tc>
      </w:tr>
      <w:tr w:rsidR="00100394" w:rsidRPr="006B1E36" w14:paraId="45B3B995" w14:textId="77777777" w:rsidTr="00B42DAE">
        <w:trPr>
          <w:trHeight w:val="280"/>
        </w:trPr>
        <w:tc>
          <w:tcPr>
            <w:tcW w:w="1626" w:type="dxa"/>
            <w:shd w:val="clear" w:color="auto" w:fill="auto"/>
            <w:vAlign w:val="center"/>
            <w:hideMark/>
          </w:tcPr>
          <w:p w14:paraId="234D6C3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6C3E6DC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Taunton</w:t>
            </w:r>
          </w:p>
        </w:tc>
        <w:tc>
          <w:tcPr>
            <w:tcW w:w="4418" w:type="dxa"/>
            <w:shd w:val="clear" w:color="auto" w:fill="auto"/>
            <w:vAlign w:val="center"/>
            <w:hideMark/>
          </w:tcPr>
          <w:p w14:paraId="32062A4F" w14:textId="4445C266" w:rsidR="00100394" w:rsidRPr="006B1E36" w:rsidRDefault="006C6A45" w:rsidP="006C6A4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Musgrove Park Hospital</w:t>
            </w:r>
          </w:p>
        </w:tc>
        <w:tc>
          <w:tcPr>
            <w:tcW w:w="798" w:type="dxa"/>
            <w:shd w:val="clear" w:color="auto" w:fill="auto"/>
            <w:vAlign w:val="center"/>
            <w:hideMark/>
          </w:tcPr>
          <w:p w14:paraId="3191E96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50</w:t>
            </w:r>
          </w:p>
        </w:tc>
      </w:tr>
      <w:tr w:rsidR="00100394" w:rsidRPr="006B1E36" w14:paraId="69F244E0" w14:textId="77777777" w:rsidTr="00B42DAE">
        <w:trPr>
          <w:trHeight w:val="280"/>
        </w:trPr>
        <w:tc>
          <w:tcPr>
            <w:tcW w:w="1626" w:type="dxa"/>
            <w:shd w:val="clear" w:color="auto" w:fill="auto"/>
            <w:vAlign w:val="center"/>
            <w:hideMark/>
          </w:tcPr>
          <w:p w14:paraId="1AE3669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20E28F8F"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 xml:space="preserve">Torquay, Torbay </w:t>
            </w:r>
          </w:p>
        </w:tc>
        <w:tc>
          <w:tcPr>
            <w:tcW w:w="4418" w:type="dxa"/>
            <w:shd w:val="clear" w:color="auto" w:fill="auto"/>
            <w:vAlign w:val="center"/>
            <w:hideMark/>
          </w:tcPr>
          <w:p w14:paraId="2EAA345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South Devon Healthcare NHS Foundation Trust /Torbay Hospital,</w:t>
            </w:r>
          </w:p>
        </w:tc>
        <w:tc>
          <w:tcPr>
            <w:tcW w:w="798" w:type="dxa"/>
            <w:shd w:val="clear" w:color="auto" w:fill="auto"/>
            <w:vAlign w:val="center"/>
            <w:hideMark/>
          </w:tcPr>
          <w:p w14:paraId="52A6F42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83</w:t>
            </w:r>
          </w:p>
        </w:tc>
      </w:tr>
      <w:tr w:rsidR="00100394" w:rsidRPr="006B1E36" w14:paraId="3DC73E97" w14:textId="77777777" w:rsidTr="00B42DAE">
        <w:trPr>
          <w:trHeight w:val="280"/>
        </w:trPr>
        <w:tc>
          <w:tcPr>
            <w:tcW w:w="1626" w:type="dxa"/>
            <w:shd w:val="clear" w:color="auto" w:fill="auto"/>
            <w:vAlign w:val="center"/>
            <w:hideMark/>
          </w:tcPr>
          <w:p w14:paraId="0E49401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2B2D39E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Truro</w:t>
            </w:r>
          </w:p>
        </w:tc>
        <w:tc>
          <w:tcPr>
            <w:tcW w:w="4418" w:type="dxa"/>
            <w:shd w:val="clear" w:color="auto" w:fill="auto"/>
            <w:vAlign w:val="center"/>
            <w:hideMark/>
          </w:tcPr>
          <w:p w14:paraId="01124010"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Royal Cornwall Hospital</w:t>
            </w:r>
          </w:p>
        </w:tc>
        <w:tc>
          <w:tcPr>
            <w:tcW w:w="798" w:type="dxa"/>
            <w:shd w:val="clear" w:color="auto" w:fill="auto"/>
            <w:vAlign w:val="center"/>
            <w:hideMark/>
          </w:tcPr>
          <w:p w14:paraId="343058B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81</w:t>
            </w:r>
          </w:p>
        </w:tc>
      </w:tr>
      <w:tr w:rsidR="00100394" w:rsidRPr="006B1E36" w14:paraId="4AFB2A7A" w14:textId="77777777" w:rsidTr="00B42DAE">
        <w:trPr>
          <w:trHeight w:val="260"/>
        </w:trPr>
        <w:tc>
          <w:tcPr>
            <w:tcW w:w="1626" w:type="dxa"/>
            <w:shd w:val="clear" w:color="auto" w:fill="auto"/>
            <w:vAlign w:val="center"/>
            <w:hideMark/>
          </w:tcPr>
          <w:p w14:paraId="1FB9065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1835849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Wakefield</w:t>
            </w:r>
          </w:p>
        </w:tc>
        <w:tc>
          <w:tcPr>
            <w:tcW w:w="4418" w:type="dxa"/>
            <w:shd w:val="clear" w:color="auto" w:fill="auto"/>
            <w:vAlign w:val="center"/>
            <w:hideMark/>
          </w:tcPr>
          <w:p w14:paraId="582D2D50" w14:textId="4E1F475A"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Mid Yorkshire Hospitals NH</w:t>
            </w:r>
            <w:r w:rsidR="00415365" w:rsidRPr="006B1E36">
              <w:rPr>
                <w:rFonts w:ascii="Times New Roman" w:eastAsia="Times New Roman" w:hAnsi="Times New Roman" w:cs="Times New Roman"/>
                <w:sz w:val="16"/>
                <w:szCs w:val="16"/>
                <w:lang w:eastAsia="nl-NL"/>
              </w:rPr>
              <w:t xml:space="preserve">S Trust; Pinderfields Hospital </w:t>
            </w:r>
          </w:p>
        </w:tc>
        <w:tc>
          <w:tcPr>
            <w:tcW w:w="798" w:type="dxa"/>
            <w:shd w:val="clear" w:color="auto" w:fill="auto"/>
            <w:vAlign w:val="center"/>
            <w:hideMark/>
          </w:tcPr>
          <w:p w14:paraId="58302B5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65</w:t>
            </w:r>
          </w:p>
        </w:tc>
      </w:tr>
      <w:tr w:rsidR="00100394" w:rsidRPr="006B1E36" w14:paraId="12849C63" w14:textId="77777777" w:rsidTr="00B42DAE">
        <w:trPr>
          <w:trHeight w:val="280"/>
        </w:trPr>
        <w:tc>
          <w:tcPr>
            <w:tcW w:w="1626" w:type="dxa"/>
            <w:shd w:val="clear" w:color="auto" w:fill="auto"/>
            <w:vAlign w:val="center"/>
            <w:hideMark/>
          </w:tcPr>
          <w:p w14:paraId="209978EB"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3AC086B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West Bromich</w:t>
            </w:r>
          </w:p>
        </w:tc>
        <w:tc>
          <w:tcPr>
            <w:tcW w:w="4418" w:type="dxa"/>
            <w:shd w:val="clear" w:color="auto" w:fill="auto"/>
            <w:vAlign w:val="center"/>
            <w:hideMark/>
          </w:tcPr>
          <w:p w14:paraId="06FE09C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Sandwell and West Birmingham NHS Trust</w:t>
            </w:r>
          </w:p>
        </w:tc>
        <w:tc>
          <w:tcPr>
            <w:tcW w:w="798" w:type="dxa"/>
            <w:shd w:val="clear" w:color="auto" w:fill="auto"/>
            <w:vAlign w:val="center"/>
            <w:hideMark/>
          </w:tcPr>
          <w:p w14:paraId="5ACA0091"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127</w:t>
            </w:r>
          </w:p>
        </w:tc>
      </w:tr>
      <w:tr w:rsidR="00100394" w:rsidRPr="006B1E36" w14:paraId="06D3D463" w14:textId="77777777" w:rsidTr="00B42DAE">
        <w:trPr>
          <w:trHeight w:val="280"/>
        </w:trPr>
        <w:tc>
          <w:tcPr>
            <w:tcW w:w="1626" w:type="dxa"/>
            <w:shd w:val="clear" w:color="auto" w:fill="auto"/>
            <w:vAlign w:val="center"/>
            <w:hideMark/>
          </w:tcPr>
          <w:p w14:paraId="0470300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Kingdom</w:t>
            </w:r>
          </w:p>
        </w:tc>
        <w:tc>
          <w:tcPr>
            <w:tcW w:w="2089" w:type="dxa"/>
            <w:shd w:val="clear" w:color="auto" w:fill="auto"/>
            <w:vAlign w:val="center"/>
            <w:hideMark/>
          </w:tcPr>
          <w:p w14:paraId="5EF00B0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York</w:t>
            </w:r>
          </w:p>
        </w:tc>
        <w:tc>
          <w:tcPr>
            <w:tcW w:w="4418" w:type="dxa"/>
            <w:shd w:val="clear" w:color="auto" w:fill="auto"/>
            <w:vAlign w:val="center"/>
            <w:hideMark/>
          </w:tcPr>
          <w:p w14:paraId="39E4277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York Teaching Hospitals NHS Foundation Trust</w:t>
            </w:r>
          </w:p>
        </w:tc>
        <w:tc>
          <w:tcPr>
            <w:tcW w:w="798" w:type="dxa"/>
            <w:shd w:val="clear" w:color="auto" w:fill="auto"/>
            <w:vAlign w:val="center"/>
            <w:hideMark/>
          </w:tcPr>
          <w:p w14:paraId="00CB0036"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81</w:t>
            </w:r>
          </w:p>
        </w:tc>
      </w:tr>
      <w:tr w:rsidR="00100394" w:rsidRPr="006B1E36" w14:paraId="26B089AF" w14:textId="77777777" w:rsidTr="00B42DAE">
        <w:trPr>
          <w:trHeight w:val="560"/>
        </w:trPr>
        <w:tc>
          <w:tcPr>
            <w:tcW w:w="1626" w:type="dxa"/>
            <w:shd w:val="clear" w:color="auto" w:fill="auto"/>
            <w:vAlign w:val="center"/>
            <w:hideMark/>
          </w:tcPr>
          <w:p w14:paraId="0787995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States</w:t>
            </w:r>
          </w:p>
        </w:tc>
        <w:tc>
          <w:tcPr>
            <w:tcW w:w="2089" w:type="dxa"/>
            <w:shd w:val="clear" w:color="auto" w:fill="auto"/>
            <w:vAlign w:val="center"/>
            <w:hideMark/>
          </w:tcPr>
          <w:p w14:paraId="781310A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Aurora, Colorado</w:t>
            </w:r>
          </w:p>
        </w:tc>
        <w:tc>
          <w:tcPr>
            <w:tcW w:w="4418" w:type="dxa"/>
            <w:shd w:val="clear" w:color="auto" w:fill="auto"/>
            <w:vAlign w:val="center"/>
            <w:hideMark/>
          </w:tcPr>
          <w:p w14:paraId="0E73085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University of Colorado School of Medicine/University of Colorado Hospital</w:t>
            </w:r>
          </w:p>
        </w:tc>
        <w:tc>
          <w:tcPr>
            <w:tcW w:w="798" w:type="dxa"/>
            <w:shd w:val="clear" w:color="auto" w:fill="auto"/>
            <w:vAlign w:val="center"/>
            <w:hideMark/>
          </w:tcPr>
          <w:p w14:paraId="6E14954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56</w:t>
            </w:r>
          </w:p>
        </w:tc>
      </w:tr>
      <w:tr w:rsidR="00100394" w:rsidRPr="006B1E36" w14:paraId="47A6A67C" w14:textId="77777777" w:rsidTr="00B42DAE">
        <w:trPr>
          <w:trHeight w:val="280"/>
        </w:trPr>
        <w:tc>
          <w:tcPr>
            <w:tcW w:w="1626" w:type="dxa"/>
            <w:shd w:val="clear" w:color="auto" w:fill="auto"/>
            <w:vAlign w:val="center"/>
            <w:hideMark/>
          </w:tcPr>
          <w:p w14:paraId="5D9EC8D4"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States</w:t>
            </w:r>
          </w:p>
        </w:tc>
        <w:tc>
          <w:tcPr>
            <w:tcW w:w="2089" w:type="dxa"/>
            <w:shd w:val="clear" w:color="auto" w:fill="auto"/>
            <w:vAlign w:val="center"/>
            <w:hideMark/>
          </w:tcPr>
          <w:p w14:paraId="2F8B4715"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Boston</w:t>
            </w:r>
          </w:p>
        </w:tc>
        <w:tc>
          <w:tcPr>
            <w:tcW w:w="4418" w:type="dxa"/>
            <w:shd w:val="clear" w:color="auto" w:fill="auto"/>
            <w:vAlign w:val="center"/>
            <w:hideMark/>
          </w:tcPr>
          <w:p w14:paraId="0D32B0D9"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Massachusetts General Hospital, Boston</w:t>
            </w:r>
          </w:p>
        </w:tc>
        <w:tc>
          <w:tcPr>
            <w:tcW w:w="798" w:type="dxa"/>
            <w:shd w:val="clear" w:color="auto" w:fill="auto"/>
            <w:vAlign w:val="center"/>
            <w:hideMark/>
          </w:tcPr>
          <w:p w14:paraId="6CB71B7E"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120</w:t>
            </w:r>
          </w:p>
        </w:tc>
      </w:tr>
      <w:tr w:rsidR="00100394" w:rsidRPr="006B1E36" w14:paraId="4F45A4EB" w14:textId="77777777" w:rsidTr="00B42DAE">
        <w:trPr>
          <w:trHeight w:val="280"/>
        </w:trPr>
        <w:tc>
          <w:tcPr>
            <w:tcW w:w="1626" w:type="dxa"/>
            <w:shd w:val="clear" w:color="auto" w:fill="auto"/>
            <w:vAlign w:val="center"/>
            <w:hideMark/>
          </w:tcPr>
          <w:p w14:paraId="5F4DCAAC"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United States</w:t>
            </w:r>
          </w:p>
        </w:tc>
        <w:tc>
          <w:tcPr>
            <w:tcW w:w="2089" w:type="dxa"/>
            <w:shd w:val="clear" w:color="auto" w:fill="auto"/>
            <w:vAlign w:val="center"/>
            <w:hideMark/>
          </w:tcPr>
          <w:p w14:paraId="46650A57"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Rochester</w:t>
            </w:r>
          </w:p>
        </w:tc>
        <w:tc>
          <w:tcPr>
            <w:tcW w:w="4418" w:type="dxa"/>
            <w:shd w:val="clear" w:color="auto" w:fill="auto"/>
            <w:vAlign w:val="center"/>
            <w:hideMark/>
          </w:tcPr>
          <w:p w14:paraId="2D4A8DFD"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Mayo Clinic</w:t>
            </w:r>
          </w:p>
        </w:tc>
        <w:tc>
          <w:tcPr>
            <w:tcW w:w="798" w:type="dxa"/>
            <w:shd w:val="clear" w:color="auto" w:fill="auto"/>
            <w:vAlign w:val="center"/>
            <w:hideMark/>
          </w:tcPr>
          <w:p w14:paraId="2035E958" w14:textId="77777777" w:rsidR="00100394" w:rsidRPr="006B1E36" w:rsidRDefault="00100394" w:rsidP="00415365">
            <w:pPr>
              <w:spacing w:after="0" w:line="240" w:lineRule="auto"/>
              <w:rPr>
                <w:rFonts w:ascii="Times New Roman" w:eastAsia="Times New Roman" w:hAnsi="Times New Roman" w:cs="Times New Roman"/>
                <w:sz w:val="16"/>
                <w:szCs w:val="16"/>
                <w:lang w:eastAsia="nl-NL"/>
              </w:rPr>
            </w:pPr>
            <w:r w:rsidRPr="006B1E36">
              <w:rPr>
                <w:rFonts w:ascii="Times New Roman" w:eastAsia="Times New Roman" w:hAnsi="Times New Roman" w:cs="Times New Roman"/>
                <w:sz w:val="16"/>
                <w:szCs w:val="16"/>
                <w:lang w:eastAsia="nl-NL"/>
              </w:rPr>
              <w:t>200</w:t>
            </w:r>
          </w:p>
        </w:tc>
      </w:tr>
    </w:tbl>
    <w:p w14:paraId="3DD49DF1" w14:textId="77777777" w:rsidR="00100394" w:rsidRPr="006B1E36" w:rsidRDefault="00100394" w:rsidP="00941FF3">
      <w:pPr>
        <w:spacing w:after="0" w:line="360" w:lineRule="auto"/>
        <w:rPr>
          <w:rFonts w:ascii="Times New Roman" w:hAnsi="Times New Roman" w:cs="Times New Roman"/>
          <w:b/>
          <w:sz w:val="20"/>
          <w:szCs w:val="20"/>
        </w:rPr>
      </w:pPr>
      <w:r w:rsidRPr="006B1E36">
        <w:rPr>
          <w:rFonts w:ascii="Times New Roman" w:hAnsi="Times New Roman" w:cs="Times New Roman"/>
          <w:b/>
          <w:sz w:val="20"/>
          <w:szCs w:val="20"/>
        </w:rPr>
        <w:br w:type="page"/>
      </w:r>
    </w:p>
    <w:tbl>
      <w:tblPr>
        <w:tblpPr w:leftFromText="141" w:rightFromText="141" w:horzAnchor="page" w:tblpX="1346" w:tblpY="-547"/>
        <w:tblW w:w="847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2"/>
        <w:gridCol w:w="4252"/>
        <w:gridCol w:w="3828"/>
      </w:tblGrid>
      <w:tr w:rsidR="00100394" w:rsidRPr="006B1E36" w14:paraId="685F02E0" w14:textId="77777777" w:rsidTr="0032760E">
        <w:tc>
          <w:tcPr>
            <w:tcW w:w="8472" w:type="dxa"/>
            <w:gridSpan w:val="3"/>
            <w:shd w:val="clear" w:color="auto" w:fill="auto"/>
            <w:vAlign w:val="center"/>
          </w:tcPr>
          <w:p w14:paraId="20BC06D6" w14:textId="06D6CAD1" w:rsidR="00100394" w:rsidRPr="00FC6842" w:rsidRDefault="00CF18B1" w:rsidP="0032760E">
            <w:pPr>
              <w:spacing w:after="0" w:line="360" w:lineRule="auto"/>
              <w:rPr>
                <w:rFonts w:ascii="Times New Roman" w:hAnsi="Times New Roman" w:cs="Times New Roman"/>
                <w:b/>
                <w:sz w:val="20"/>
                <w:szCs w:val="20"/>
              </w:rPr>
            </w:pPr>
            <w:r w:rsidRPr="00FC6842">
              <w:rPr>
                <w:rFonts w:ascii="Times New Roman" w:hAnsi="Times New Roman" w:cs="Times New Roman"/>
                <w:b/>
                <w:sz w:val="20"/>
                <w:szCs w:val="20"/>
              </w:rPr>
              <w:lastRenderedPageBreak/>
              <w:t>eTable 3</w:t>
            </w:r>
            <w:r w:rsidR="00415365" w:rsidRPr="00FC6842">
              <w:rPr>
                <w:rFonts w:ascii="Times New Roman" w:hAnsi="Times New Roman" w:cs="Times New Roman"/>
                <w:b/>
                <w:sz w:val="20"/>
                <w:szCs w:val="20"/>
              </w:rPr>
              <w:t>.</w:t>
            </w:r>
            <w:r w:rsidR="00100394" w:rsidRPr="00FC6842">
              <w:rPr>
                <w:rFonts w:ascii="Times New Roman" w:hAnsi="Times New Roman" w:cs="Times New Roman"/>
                <w:b/>
                <w:sz w:val="20"/>
                <w:szCs w:val="20"/>
              </w:rPr>
              <w:t xml:space="preserve"> Hospital characteristics of participating </w:t>
            </w:r>
            <w:r w:rsidR="009631E6" w:rsidRPr="00FC6842">
              <w:rPr>
                <w:rFonts w:ascii="Times New Roman" w:hAnsi="Times New Roman" w:cs="Times New Roman"/>
                <w:b/>
                <w:sz w:val="20"/>
                <w:szCs w:val="20"/>
              </w:rPr>
              <w:t>centres</w:t>
            </w:r>
          </w:p>
        </w:tc>
      </w:tr>
      <w:tr w:rsidR="00100394" w:rsidRPr="006B1E36" w14:paraId="56813612" w14:textId="77777777" w:rsidTr="0032760E">
        <w:tc>
          <w:tcPr>
            <w:tcW w:w="4644" w:type="dxa"/>
            <w:gridSpan w:val="2"/>
            <w:shd w:val="clear" w:color="auto" w:fill="auto"/>
            <w:vAlign w:val="center"/>
          </w:tcPr>
          <w:p w14:paraId="1FFE41FD" w14:textId="77777777" w:rsidR="00100394" w:rsidRPr="006B1E36" w:rsidRDefault="00100394" w:rsidP="0032760E">
            <w:pPr>
              <w:spacing w:after="0" w:line="360" w:lineRule="auto"/>
              <w:rPr>
                <w:rFonts w:ascii="Times New Roman" w:hAnsi="Times New Roman" w:cs="Times New Roman"/>
                <w:sz w:val="16"/>
                <w:szCs w:val="16"/>
              </w:rPr>
            </w:pPr>
          </w:p>
        </w:tc>
        <w:tc>
          <w:tcPr>
            <w:tcW w:w="3828" w:type="dxa"/>
            <w:shd w:val="clear" w:color="auto" w:fill="auto"/>
            <w:vAlign w:val="center"/>
          </w:tcPr>
          <w:p w14:paraId="78364EFD" w14:textId="72F8AA72" w:rsidR="00100394" w:rsidRPr="006B1E36" w:rsidRDefault="009631E6"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Centres</w:t>
            </w:r>
            <w:r w:rsidR="0032760E" w:rsidRPr="006B1E36">
              <w:rPr>
                <w:rFonts w:ascii="Times New Roman" w:hAnsi="Times New Roman" w:cs="Times New Roman"/>
                <w:sz w:val="16"/>
                <w:szCs w:val="16"/>
              </w:rPr>
              <w:t xml:space="preserve"> responded (N </w:t>
            </w:r>
            <w:r w:rsidR="00100394" w:rsidRPr="006B1E36">
              <w:rPr>
                <w:rFonts w:ascii="Times New Roman" w:hAnsi="Times New Roman" w:cs="Times New Roman"/>
                <w:sz w:val="16"/>
                <w:szCs w:val="16"/>
              </w:rPr>
              <w:t>=</w:t>
            </w:r>
            <w:r w:rsidR="0032760E" w:rsidRPr="006B1E36">
              <w:rPr>
                <w:rFonts w:ascii="Times New Roman" w:hAnsi="Times New Roman" w:cs="Times New Roman"/>
                <w:sz w:val="16"/>
                <w:szCs w:val="16"/>
              </w:rPr>
              <w:t xml:space="preserve"> </w:t>
            </w:r>
            <w:r w:rsidR="00100394" w:rsidRPr="006B1E36">
              <w:rPr>
                <w:rFonts w:ascii="Times New Roman" w:hAnsi="Times New Roman" w:cs="Times New Roman"/>
                <w:sz w:val="16"/>
                <w:szCs w:val="16"/>
              </w:rPr>
              <w:t>145)</w:t>
            </w:r>
          </w:p>
        </w:tc>
      </w:tr>
      <w:tr w:rsidR="00100394" w:rsidRPr="006B1E36" w14:paraId="690592E2" w14:textId="77777777" w:rsidTr="0032760E">
        <w:tc>
          <w:tcPr>
            <w:tcW w:w="4644" w:type="dxa"/>
            <w:gridSpan w:val="2"/>
            <w:shd w:val="clear" w:color="auto" w:fill="auto"/>
            <w:vAlign w:val="center"/>
          </w:tcPr>
          <w:p w14:paraId="36043B9D"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Community hospital</w:t>
            </w:r>
          </w:p>
        </w:tc>
        <w:tc>
          <w:tcPr>
            <w:tcW w:w="3828" w:type="dxa"/>
            <w:shd w:val="clear" w:color="auto" w:fill="auto"/>
            <w:vAlign w:val="center"/>
          </w:tcPr>
          <w:p w14:paraId="5B6FBF2A"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33</w:t>
            </w:r>
          </w:p>
        </w:tc>
      </w:tr>
      <w:tr w:rsidR="00100394" w:rsidRPr="006B1E36" w14:paraId="69248949" w14:textId="77777777" w:rsidTr="0032760E">
        <w:tc>
          <w:tcPr>
            <w:tcW w:w="4644" w:type="dxa"/>
            <w:gridSpan w:val="2"/>
            <w:shd w:val="clear" w:color="auto" w:fill="auto"/>
            <w:vAlign w:val="center"/>
          </w:tcPr>
          <w:p w14:paraId="15E0E622"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Teaching hospital</w:t>
            </w:r>
          </w:p>
        </w:tc>
        <w:tc>
          <w:tcPr>
            <w:tcW w:w="3828" w:type="dxa"/>
            <w:shd w:val="clear" w:color="auto" w:fill="auto"/>
            <w:vAlign w:val="center"/>
          </w:tcPr>
          <w:p w14:paraId="6FE96DC1"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108</w:t>
            </w:r>
          </w:p>
        </w:tc>
      </w:tr>
      <w:tr w:rsidR="00100394" w:rsidRPr="006B1E36" w14:paraId="489AB8EE" w14:textId="77777777" w:rsidTr="0032760E">
        <w:tc>
          <w:tcPr>
            <w:tcW w:w="4644" w:type="dxa"/>
            <w:gridSpan w:val="2"/>
            <w:shd w:val="clear" w:color="auto" w:fill="auto"/>
            <w:vAlign w:val="center"/>
          </w:tcPr>
          <w:p w14:paraId="39B39F3E"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 xml:space="preserve">Number of hospital beds </w:t>
            </w:r>
          </w:p>
        </w:tc>
        <w:tc>
          <w:tcPr>
            <w:tcW w:w="3828" w:type="dxa"/>
            <w:shd w:val="clear" w:color="auto" w:fill="auto"/>
            <w:vAlign w:val="center"/>
          </w:tcPr>
          <w:p w14:paraId="3AF0F2AD"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600 [400 – 960]</w:t>
            </w:r>
          </w:p>
        </w:tc>
      </w:tr>
      <w:tr w:rsidR="00100394" w:rsidRPr="006B1E36" w14:paraId="6716A56A" w14:textId="77777777" w:rsidTr="0032760E">
        <w:tc>
          <w:tcPr>
            <w:tcW w:w="4644" w:type="dxa"/>
            <w:gridSpan w:val="2"/>
            <w:shd w:val="clear" w:color="auto" w:fill="auto"/>
            <w:vAlign w:val="center"/>
          </w:tcPr>
          <w:p w14:paraId="72B55361"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Number of ICU beds</w:t>
            </w:r>
          </w:p>
        </w:tc>
        <w:tc>
          <w:tcPr>
            <w:tcW w:w="3828" w:type="dxa"/>
            <w:shd w:val="clear" w:color="auto" w:fill="auto"/>
            <w:vAlign w:val="center"/>
          </w:tcPr>
          <w:p w14:paraId="314CB709"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20 [11 – 35]</w:t>
            </w:r>
          </w:p>
        </w:tc>
      </w:tr>
      <w:tr w:rsidR="00100394" w:rsidRPr="006B1E36" w14:paraId="64242AB3" w14:textId="77777777" w:rsidTr="0032760E">
        <w:tc>
          <w:tcPr>
            <w:tcW w:w="4644" w:type="dxa"/>
            <w:gridSpan w:val="2"/>
            <w:shd w:val="clear" w:color="auto" w:fill="auto"/>
            <w:vAlign w:val="center"/>
          </w:tcPr>
          <w:p w14:paraId="6AD4C8D8" w14:textId="5DF380C8"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 xml:space="preserve">Number of operating </w:t>
            </w:r>
            <w:r w:rsidR="009631E6" w:rsidRPr="006B1E36">
              <w:rPr>
                <w:rFonts w:ascii="Times New Roman" w:hAnsi="Times New Roman" w:cs="Times New Roman"/>
                <w:sz w:val="16"/>
                <w:szCs w:val="16"/>
              </w:rPr>
              <w:t>theatres</w:t>
            </w:r>
          </w:p>
        </w:tc>
        <w:tc>
          <w:tcPr>
            <w:tcW w:w="3828" w:type="dxa"/>
            <w:shd w:val="clear" w:color="auto" w:fill="auto"/>
            <w:vAlign w:val="center"/>
          </w:tcPr>
          <w:p w14:paraId="0029F18C"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15 [9 -22]</w:t>
            </w:r>
          </w:p>
        </w:tc>
      </w:tr>
      <w:tr w:rsidR="00100394" w:rsidRPr="006B1E36" w14:paraId="2F19EE70" w14:textId="77777777" w:rsidTr="0032760E">
        <w:tc>
          <w:tcPr>
            <w:tcW w:w="4644" w:type="dxa"/>
            <w:gridSpan w:val="2"/>
            <w:shd w:val="clear" w:color="auto" w:fill="auto"/>
            <w:vAlign w:val="center"/>
          </w:tcPr>
          <w:p w14:paraId="5A8700A0" w14:textId="66964D5A"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Staff (</w:t>
            </w:r>
            <w:r w:rsidR="009631E6" w:rsidRPr="006B1E36">
              <w:rPr>
                <w:rFonts w:ascii="Times New Roman" w:hAnsi="Times New Roman" w:cs="Times New Roman"/>
                <w:sz w:val="16"/>
                <w:szCs w:val="16"/>
              </w:rPr>
              <w:t>anaesthesiologists</w:t>
            </w:r>
            <w:r w:rsidRPr="006B1E36">
              <w:rPr>
                <w:rFonts w:ascii="Times New Roman" w:hAnsi="Times New Roman" w:cs="Times New Roman"/>
                <w:sz w:val="16"/>
                <w:szCs w:val="16"/>
              </w:rPr>
              <w:t>)</w:t>
            </w:r>
          </w:p>
        </w:tc>
        <w:tc>
          <w:tcPr>
            <w:tcW w:w="3828" w:type="dxa"/>
            <w:shd w:val="clear" w:color="auto" w:fill="auto"/>
            <w:vAlign w:val="center"/>
          </w:tcPr>
          <w:p w14:paraId="082FDC0F"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25 [12 – 40]</w:t>
            </w:r>
          </w:p>
        </w:tc>
      </w:tr>
      <w:tr w:rsidR="00100394" w:rsidRPr="006B1E36" w14:paraId="7BE39833" w14:textId="77777777" w:rsidTr="0032760E">
        <w:tc>
          <w:tcPr>
            <w:tcW w:w="4644" w:type="dxa"/>
            <w:gridSpan w:val="2"/>
            <w:shd w:val="clear" w:color="auto" w:fill="auto"/>
            <w:vAlign w:val="center"/>
          </w:tcPr>
          <w:p w14:paraId="10DD0101"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Invasive mechanical ventilation for surgery per week</w:t>
            </w:r>
          </w:p>
        </w:tc>
        <w:tc>
          <w:tcPr>
            <w:tcW w:w="3828" w:type="dxa"/>
            <w:shd w:val="clear" w:color="auto" w:fill="auto"/>
            <w:vAlign w:val="center"/>
          </w:tcPr>
          <w:p w14:paraId="097C2D54"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103 [60 – 200]</w:t>
            </w:r>
          </w:p>
        </w:tc>
      </w:tr>
      <w:tr w:rsidR="00100394" w:rsidRPr="006B1E36" w14:paraId="34CB7C33" w14:textId="77777777" w:rsidTr="0032760E">
        <w:tc>
          <w:tcPr>
            <w:tcW w:w="8472" w:type="dxa"/>
            <w:gridSpan w:val="3"/>
            <w:shd w:val="clear" w:color="auto" w:fill="auto"/>
            <w:vAlign w:val="center"/>
          </w:tcPr>
          <w:p w14:paraId="6552CE91"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Surgical procedures</w:t>
            </w:r>
          </w:p>
        </w:tc>
      </w:tr>
      <w:tr w:rsidR="00100394" w:rsidRPr="006B1E36" w14:paraId="4E83601B" w14:textId="77777777" w:rsidTr="0032760E">
        <w:trPr>
          <w:gridBefore w:val="1"/>
          <w:wBefore w:w="392" w:type="dxa"/>
        </w:trPr>
        <w:tc>
          <w:tcPr>
            <w:tcW w:w="4252" w:type="dxa"/>
            <w:shd w:val="clear" w:color="auto" w:fill="auto"/>
            <w:vAlign w:val="center"/>
          </w:tcPr>
          <w:p w14:paraId="7D687D1A"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Abdominal surgery</w:t>
            </w:r>
          </w:p>
        </w:tc>
        <w:tc>
          <w:tcPr>
            <w:tcW w:w="3828" w:type="dxa"/>
            <w:shd w:val="clear" w:color="auto" w:fill="auto"/>
            <w:vAlign w:val="center"/>
          </w:tcPr>
          <w:p w14:paraId="2C9440B6"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135 (93%)</w:t>
            </w:r>
          </w:p>
        </w:tc>
      </w:tr>
      <w:tr w:rsidR="00100394" w:rsidRPr="006B1E36" w14:paraId="1B3D23CB" w14:textId="77777777" w:rsidTr="0032760E">
        <w:trPr>
          <w:gridBefore w:val="1"/>
          <w:wBefore w:w="392" w:type="dxa"/>
        </w:trPr>
        <w:tc>
          <w:tcPr>
            <w:tcW w:w="4252" w:type="dxa"/>
            <w:shd w:val="clear" w:color="auto" w:fill="auto"/>
            <w:vAlign w:val="center"/>
          </w:tcPr>
          <w:p w14:paraId="210ACB6B"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Bariatric surgery</w:t>
            </w:r>
          </w:p>
        </w:tc>
        <w:tc>
          <w:tcPr>
            <w:tcW w:w="3828" w:type="dxa"/>
            <w:shd w:val="clear" w:color="auto" w:fill="auto"/>
            <w:vAlign w:val="center"/>
          </w:tcPr>
          <w:p w14:paraId="362A9905"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66 (46%)</w:t>
            </w:r>
          </w:p>
        </w:tc>
      </w:tr>
      <w:tr w:rsidR="00100394" w:rsidRPr="006B1E36" w14:paraId="2110F77C" w14:textId="77777777" w:rsidTr="0032760E">
        <w:trPr>
          <w:gridBefore w:val="1"/>
          <w:wBefore w:w="392" w:type="dxa"/>
        </w:trPr>
        <w:tc>
          <w:tcPr>
            <w:tcW w:w="4252" w:type="dxa"/>
            <w:shd w:val="clear" w:color="auto" w:fill="auto"/>
            <w:vAlign w:val="center"/>
          </w:tcPr>
          <w:p w14:paraId="1392E775"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Cardiothoracic surgery</w:t>
            </w:r>
          </w:p>
        </w:tc>
        <w:tc>
          <w:tcPr>
            <w:tcW w:w="3828" w:type="dxa"/>
            <w:shd w:val="clear" w:color="auto" w:fill="auto"/>
            <w:vAlign w:val="center"/>
          </w:tcPr>
          <w:p w14:paraId="05C63CA3"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71 (49%)</w:t>
            </w:r>
          </w:p>
        </w:tc>
      </w:tr>
      <w:tr w:rsidR="00100394" w:rsidRPr="006B1E36" w14:paraId="713C4041" w14:textId="77777777" w:rsidTr="0032760E">
        <w:trPr>
          <w:gridBefore w:val="1"/>
          <w:wBefore w:w="392" w:type="dxa"/>
        </w:trPr>
        <w:tc>
          <w:tcPr>
            <w:tcW w:w="4252" w:type="dxa"/>
            <w:shd w:val="clear" w:color="auto" w:fill="auto"/>
            <w:vAlign w:val="center"/>
          </w:tcPr>
          <w:p w14:paraId="22F3015A"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Endocrine surgery</w:t>
            </w:r>
          </w:p>
        </w:tc>
        <w:tc>
          <w:tcPr>
            <w:tcW w:w="3828" w:type="dxa"/>
            <w:shd w:val="clear" w:color="auto" w:fill="auto"/>
            <w:vAlign w:val="center"/>
          </w:tcPr>
          <w:p w14:paraId="5F87A11A"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88 (61%)</w:t>
            </w:r>
          </w:p>
        </w:tc>
      </w:tr>
      <w:tr w:rsidR="00100394" w:rsidRPr="006B1E36" w14:paraId="666DEBA4" w14:textId="77777777" w:rsidTr="0032760E">
        <w:trPr>
          <w:gridBefore w:val="1"/>
          <w:wBefore w:w="392" w:type="dxa"/>
          <w:trHeight w:val="315"/>
        </w:trPr>
        <w:tc>
          <w:tcPr>
            <w:tcW w:w="4252" w:type="dxa"/>
            <w:shd w:val="clear" w:color="auto" w:fill="auto"/>
            <w:vAlign w:val="center"/>
          </w:tcPr>
          <w:p w14:paraId="2F79E757"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Eye surgery</w:t>
            </w:r>
          </w:p>
        </w:tc>
        <w:tc>
          <w:tcPr>
            <w:tcW w:w="3828" w:type="dxa"/>
            <w:shd w:val="clear" w:color="auto" w:fill="auto"/>
            <w:vAlign w:val="center"/>
          </w:tcPr>
          <w:p w14:paraId="72ACB378"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97 (67%)</w:t>
            </w:r>
          </w:p>
        </w:tc>
      </w:tr>
      <w:tr w:rsidR="00100394" w:rsidRPr="006B1E36" w14:paraId="0816AEB7" w14:textId="77777777" w:rsidTr="0032760E">
        <w:trPr>
          <w:gridBefore w:val="1"/>
          <w:wBefore w:w="392" w:type="dxa"/>
        </w:trPr>
        <w:tc>
          <w:tcPr>
            <w:tcW w:w="4252" w:type="dxa"/>
            <w:shd w:val="clear" w:color="auto" w:fill="auto"/>
            <w:vAlign w:val="center"/>
          </w:tcPr>
          <w:p w14:paraId="21F5E5E5"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General surgery</w:t>
            </w:r>
          </w:p>
        </w:tc>
        <w:tc>
          <w:tcPr>
            <w:tcW w:w="3828" w:type="dxa"/>
            <w:shd w:val="clear" w:color="auto" w:fill="auto"/>
            <w:vAlign w:val="center"/>
          </w:tcPr>
          <w:p w14:paraId="71814A92"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132 (91%)</w:t>
            </w:r>
          </w:p>
        </w:tc>
      </w:tr>
      <w:tr w:rsidR="00100394" w:rsidRPr="006B1E36" w14:paraId="01DA0E26" w14:textId="77777777" w:rsidTr="0032760E">
        <w:trPr>
          <w:gridBefore w:val="1"/>
          <w:wBefore w:w="392" w:type="dxa"/>
        </w:trPr>
        <w:tc>
          <w:tcPr>
            <w:tcW w:w="4252" w:type="dxa"/>
            <w:shd w:val="clear" w:color="auto" w:fill="auto"/>
            <w:vAlign w:val="center"/>
          </w:tcPr>
          <w:p w14:paraId="693956B4" w14:textId="5FAFC626" w:rsidR="00100394" w:rsidRPr="006B1E36" w:rsidRDefault="009631E6"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Gynaecological</w:t>
            </w:r>
            <w:r w:rsidR="00100394" w:rsidRPr="006B1E36">
              <w:rPr>
                <w:rFonts w:ascii="Times New Roman" w:hAnsi="Times New Roman" w:cs="Times New Roman"/>
                <w:sz w:val="16"/>
                <w:szCs w:val="16"/>
              </w:rPr>
              <w:t xml:space="preserve"> surgery</w:t>
            </w:r>
          </w:p>
        </w:tc>
        <w:tc>
          <w:tcPr>
            <w:tcW w:w="3828" w:type="dxa"/>
            <w:shd w:val="clear" w:color="auto" w:fill="auto"/>
            <w:vAlign w:val="center"/>
          </w:tcPr>
          <w:p w14:paraId="57C02862"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126 (87%)</w:t>
            </w:r>
          </w:p>
        </w:tc>
      </w:tr>
      <w:tr w:rsidR="00100394" w:rsidRPr="006B1E36" w14:paraId="581528E3" w14:textId="77777777" w:rsidTr="0032760E">
        <w:trPr>
          <w:gridBefore w:val="1"/>
          <w:wBefore w:w="392" w:type="dxa"/>
        </w:trPr>
        <w:tc>
          <w:tcPr>
            <w:tcW w:w="4252" w:type="dxa"/>
            <w:shd w:val="clear" w:color="auto" w:fill="auto"/>
            <w:vAlign w:val="center"/>
          </w:tcPr>
          <w:p w14:paraId="255D736A"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Interventional neuroradiology</w:t>
            </w:r>
          </w:p>
        </w:tc>
        <w:tc>
          <w:tcPr>
            <w:tcW w:w="3828" w:type="dxa"/>
            <w:shd w:val="clear" w:color="auto" w:fill="auto"/>
            <w:vAlign w:val="center"/>
          </w:tcPr>
          <w:p w14:paraId="0D21786A"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56 (39%)</w:t>
            </w:r>
          </w:p>
        </w:tc>
      </w:tr>
      <w:tr w:rsidR="00100394" w:rsidRPr="006B1E36" w14:paraId="70F2B3BB" w14:textId="77777777" w:rsidTr="0032760E">
        <w:trPr>
          <w:gridBefore w:val="1"/>
          <w:wBefore w:w="392" w:type="dxa"/>
        </w:trPr>
        <w:tc>
          <w:tcPr>
            <w:tcW w:w="4252" w:type="dxa"/>
            <w:shd w:val="clear" w:color="auto" w:fill="auto"/>
            <w:vAlign w:val="center"/>
          </w:tcPr>
          <w:p w14:paraId="3ECE7703"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Neurosurgery</w:t>
            </w:r>
          </w:p>
        </w:tc>
        <w:tc>
          <w:tcPr>
            <w:tcW w:w="3828" w:type="dxa"/>
            <w:shd w:val="clear" w:color="auto" w:fill="auto"/>
            <w:vAlign w:val="center"/>
          </w:tcPr>
          <w:p w14:paraId="11B8932C"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82 (57%)</w:t>
            </w:r>
          </w:p>
        </w:tc>
      </w:tr>
      <w:tr w:rsidR="00100394" w:rsidRPr="006B1E36" w14:paraId="7DAD1B38" w14:textId="77777777" w:rsidTr="0032760E">
        <w:trPr>
          <w:gridBefore w:val="1"/>
          <w:wBefore w:w="392" w:type="dxa"/>
        </w:trPr>
        <w:tc>
          <w:tcPr>
            <w:tcW w:w="4252" w:type="dxa"/>
            <w:shd w:val="clear" w:color="auto" w:fill="auto"/>
            <w:vAlign w:val="center"/>
          </w:tcPr>
          <w:p w14:paraId="29E60858"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Oral and maxillofacial surgery</w:t>
            </w:r>
          </w:p>
        </w:tc>
        <w:tc>
          <w:tcPr>
            <w:tcW w:w="3828" w:type="dxa"/>
            <w:shd w:val="clear" w:color="auto" w:fill="auto"/>
            <w:vAlign w:val="center"/>
          </w:tcPr>
          <w:p w14:paraId="78DAD1BC"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96 (62%)</w:t>
            </w:r>
          </w:p>
        </w:tc>
      </w:tr>
      <w:tr w:rsidR="00100394" w:rsidRPr="006B1E36" w14:paraId="3365A37E" w14:textId="77777777" w:rsidTr="0032760E">
        <w:trPr>
          <w:gridBefore w:val="1"/>
          <w:wBefore w:w="392" w:type="dxa"/>
        </w:trPr>
        <w:tc>
          <w:tcPr>
            <w:tcW w:w="4252" w:type="dxa"/>
            <w:shd w:val="clear" w:color="auto" w:fill="auto"/>
            <w:vAlign w:val="center"/>
          </w:tcPr>
          <w:p w14:paraId="74FA3258" w14:textId="2E2B23E6" w:rsidR="00100394" w:rsidRPr="006B1E36" w:rsidRDefault="009631E6"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Orthopaedic</w:t>
            </w:r>
            <w:r w:rsidR="00100394" w:rsidRPr="006B1E36">
              <w:rPr>
                <w:rFonts w:ascii="Times New Roman" w:hAnsi="Times New Roman" w:cs="Times New Roman"/>
                <w:sz w:val="16"/>
                <w:szCs w:val="16"/>
              </w:rPr>
              <w:t xml:space="preserve"> surgery</w:t>
            </w:r>
          </w:p>
        </w:tc>
        <w:tc>
          <w:tcPr>
            <w:tcW w:w="3828" w:type="dxa"/>
            <w:shd w:val="clear" w:color="auto" w:fill="auto"/>
            <w:vAlign w:val="center"/>
          </w:tcPr>
          <w:p w14:paraId="3D6A55AD"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121 (83%)</w:t>
            </w:r>
          </w:p>
        </w:tc>
      </w:tr>
      <w:tr w:rsidR="00100394" w:rsidRPr="006B1E36" w14:paraId="7F8976AE" w14:textId="77777777" w:rsidTr="0032760E">
        <w:trPr>
          <w:gridBefore w:val="1"/>
          <w:wBefore w:w="392" w:type="dxa"/>
        </w:trPr>
        <w:tc>
          <w:tcPr>
            <w:tcW w:w="4252" w:type="dxa"/>
            <w:shd w:val="clear" w:color="auto" w:fill="auto"/>
            <w:vAlign w:val="center"/>
          </w:tcPr>
          <w:p w14:paraId="5D3DE3DA"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Plastic surgery</w:t>
            </w:r>
          </w:p>
        </w:tc>
        <w:tc>
          <w:tcPr>
            <w:tcW w:w="3828" w:type="dxa"/>
            <w:shd w:val="clear" w:color="auto" w:fill="auto"/>
            <w:vAlign w:val="center"/>
          </w:tcPr>
          <w:p w14:paraId="2A5AFC30"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91 (63%)</w:t>
            </w:r>
          </w:p>
        </w:tc>
      </w:tr>
      <w:tr w:rsidR="00100394" w:rsidRPr="006B1E36" w14:paraId="3AE83FA8" w14:textId="77777777" w:rsidTr="0032760E">
        <w:trPr>
          <w:gridBefore w:val="1"/>
          <w:wBefore w:w="392" w:type="dxa"/>
        </w:trPr>
        <w:tc>
          <w:tcPr>
            <w:tcW w:w="4252" w:type="dxa"/>
            <w:shd w:val="clear" w:color="auto" w:fill="auto"/>
            <w:vAlign w:val="center"/>
          </w:tcPr>
          <w:p w14:paraId="579AE8B8"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Surgical oncology</w:t>
            </w:r>
          </w:p>
        </w:tc>
        <w:tc>
          <w:tcPr>
            <w:tcW w:w="3828" w:type="dxa"/>
            <w:shd w:val="clear" w:color="auto" w:fill="auto"/>
            <w:vAlign w:val="center"/>
          </w:tcPr>
          <w:p w14:paraId="6CDED041"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107 (74%)</w:t>
            </w:r>
          </w:p>
        </w:tc>
      </w:tr>
      <w:tr w:rsidR="00100394" w:rsidRPr="006B1E36" w14:paraId="55FAA64A" w14:textId="77777777" w:rsidTr="0032760E">
        <w:trPr>
          <w:gridBefore w:val="1"/>
          <w:wBefore w:w="392" w:type="dxa"/>
        </w:trPr>
        <w:tc>
          <w:tcPr>
            <w:tcW w:w="4252" w:type="dxa"/>
            <w:shd w:val="clear" w:color="auto" w:fill="auto"/>
            <w:vAlign w:val="center"/>
          </w:tcPr>
          <w:p w14:paraId="7ADED530"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Trauma surgery</w:t>
            </w:r>
          </w:p>
        </w:tc>
        <w:tc>
          <w:tcPr>
            <w:tcW w:w="3828" w:type="dxa"/>
            <w:shd w:val="clear" w:color="auto" w:fill="auto"/>
            <w:vAlign w:val="center"/>
          </w:tcPr>
          <w:p w14:paraId="51A58560"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111 (77%)</w:t>
            </w:r>
          </w:p>
        </w:tc>
      </w:tr>
      <w:tr w:rsidR="00100394" w:rsidRPr="006B1E36" w14:paraId="5E64BAAE" w14:textId="77777777" w:rsidTr="0032760E">
        <w:trPr>
          <w:gridBefore w:val="1"/>
          <w:wBefore w:w="392" w:type="dxa"/>
        </w:trPr>
        <w:tc>
          <w:tcPr>
            <w:tcW w:w="4252" w:type="dxa"/>
            <w:shd w:val="clear" w:color="auto" w:fill="auto"/>
            <w:vAlign w:val="center"/>
          </w:tcPr>
          <w:p w14:paraId="0BCA4CBD"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Urology</w:t>
            </w:r>
          </w:p>
        </w:tc>
        <w:tc>
          <w:tcPr>
            <w:tcW w:w="3828" w:type="dxa"/>
            <w:shd w:val="clear" w:color="auto" w:fill="auto"/>
            <w:vAlign w:val="center"/>
          </w:tcPr>
          <w:p w14:paraId="6AEE98B1"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121 (83%)</w:t>
            </w:r>
          </w:p>
        </w:tc>
      </w:tr>
      <w:tr w:rsidR="00100394" w:rsidRPr="006B1E36" w14:paraId="4B18C1C7" w14:textId="77777777" w:rsidTr="0032760E">
        <w:trPr>
          <w:gridBefore w:val="1"/>
          <w:wBefore w:w="392" w:type="dxa"/>
        </w:trPr>
        <w:tc>
          <w:tcPr>
            <w:tcW w:w="4252" w:type="dxa"/>
            <w:shd w:val="clear" w:color="auto" w:fill="auto"/>
            <w:vAlign w:val="center"/>
          </w:tcPr>
          <w:p w14:paraId="595A9321"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Vascular surgery</w:t>
            </w:r>
          </w:p>
        </w:tc>
        <w:tc>
          <w:tcPr>
            <w:tcW w:w="3828" w:type="dxa"/>
            <w:shd w:val="clear" w:color="auto" w:fill="auto"/>
            <w:vAlign w:val="center"/>
          </w:tcPr>
          <w:p w14:paraId="02CB44BD" w14:textId="77777777" w:rsidR="00100394" w:rsidRPr="006B1E36" w:rsidRDefault="00100394"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109 (75%)</w:t>
            </w:r>
          </w:p>
        </w:tc>
      </w:tr>
      <w:tr w:rsidR="00100394" w:rsidRPr="006B1E36" w14:paraId="0CD5D135" w14:textId="77777777" w:rsidTr="0032760E">
        <w:tc>
          <w:tcPr>
            <w:tcW w:w="8472" w:type="dxa"/>
            <w:gridSpan w:val="3"/>
            <w:shd w:val="clear" w:color="auto" w:fill="auto"/>
            <w:vAlign w:val="center"/>
          </w:tcPr>
          <w:p w14:paraId="0FCED533" w14:textId="5FE33661" w:rsidR="00100394" w:rsidRPr="006B1E36" w:rsidRDefault="00205831" w:rsidP="0032760E">
            <w:pPr>
              <w:spacing w:after="0" w:line="360" w:lineRule="auto"/>
              <w:rPr>
                <w:rFonts w:ascii="Times New Roman" w:hAnsi="Times New Roman" w:cs="Times New Roman"/>
                <w:sz w:val="16"/>
                <w:szCs w:val="16"/>
              </w:rPr>
            </w:pPr>
            <w:r w:rsidRPr="006B1E36">
              <w:rPr>
                <w:rFonts w:ascii="Times New Roman" w:hAnsi="Times New Roman" w:cs="Times New Roman"/>
                <w:sz w:val="16"/>
                <w:szCs w:val="16"/>
              </w:rPr>
              <w:t>Data are presented as median [</w:t>
            </w:r>
            <w:r w:rsidR="00100394" w:rsidRPr="006B1E36">
              <w:rPr>
                <w:rFonts w:ascii="Times New Roman" w:hAnsi="Times New Roman" w:cs="Times New Roman"/>
                <w:sz w:val="16"/>
                <w:szCs w:val="16"/>
              </w:rPr>
              <w:t>QR] or N (%)</w:t>
            </w:r>
            <w:r w:rsidR="00415365" w:rsidRPr="006B1E36">
              <w:rPr>
                <w:rFonts w:ascii="Times New Roman" w:hAnsi="Times New Roman" w:cs="Times New Roman"/>
                <w:sz w:val="16"/>
                <w:szCs w:val="16"/>
              </w:rPr>
              <w:t>.</w:t>
            </w:r>
            <w:r w:rsidR="00100394" w:rsidRPr="006B1E36">
              <w:rPr>
                <w:rFonts w:ascii="Times New Roman" w:hAnsi="Times New Roman" w:cs="Times New Roman"/>
                <w:sz w:val="16"/>
                <w:szCs w:val="16"/>
              </w:rPr>
              <w:t xml:space="preserve"> One participating </w:t>
            </w:r>
            <w:r w:rsidR="009631E6" w:rsidRPr="006B1E36">
              <w:rPr>
                <w:rFonts w:ascii="Times New Roman" w:hAnsi="Times New Roman" w:cs="Times New Roman"/>
                <w:sz w:val="16"/>
                <w:szCs w:val="16"/>
              </w:rPr>
              <w:t>centre</w:t>
            </w:r>
            <w:r w:rsidR="00100394" w:rsidRPr="006B1E36">
              <w:rPr>
                <w:rFonts w:ascii="Times New Roman" w:hAnsi="Times New Roman" w:cs="Times New Roman"/>
                <w:sz w:val="16"/>
                <w:szCs w:val="16"/>
              </w:rPr>
              <w:t xml:space="preserve"> did not respond</w:t>
            </w:r>
            <w:r w:rsidR="0032760E" w:rsidRPr="006B1E36">
              <w:rPr>
                <w:rFonts w:ascii="Times New Roman" w:hAnsi="Times New Roman" w:cs="Times New Roman"/>
                <w:sz w:val="16"/>
                <w:szCs w:val="16"/>
              </w:rPr>
              <w:t>; ICU: intensive care unit</w:t>
            </w:r>
          </w:p>
        </w:tc>
      </w:tr>
    </w:tbl>
    <w:p w14:paraId="76D7E6FA" w14:textId="77777777" w:rsidR="003B5B07" w:rsidRPr="006B1E36" w:rsidRDefault="003B5B07" w:rsidP="00941FF3">
      <w:pPr>
        <w:spacing w:after="0" w:line="360" w:lineRule="auto"/>
        <w:rPr>
          <w:rFonts w:ascii="Times New Roman" w:hAnsi="Times New Roman" w:cs="Times New Roman"/>
        </w:rPr>
      </w:pPr>
    </w:p>
    <w:p w14:paraId="53C4EC12" w14:textId="77777777" w:rsidR="003B5B07" w:rsidRPr="006B1E36" w:rsidRDefault="003B5B07" w:rsidP="00941FF3">
      <w:pPr>
        <w:spacing w:after="0" w:line="360" w:lineRule="auto"/>
        <w:rPr>
          <w:rFonts w:ascii="Times New Roman" w:hAnsi="Times New Roman" w:cs="Times New Roman"/>
        </w:rPr>
      </w:pPr>
    </w:p>
    <w:p w14:paraId="44A153EB" w14:textId="77777777" w:rsidR="003B5B07" w:rsidRPr="006B1E36" w:rsidRDefault="003B5B07" w:rsidP="00941FF3">
      <w:pPr>
        <w:spacing w:after="0" w:line="360" w:lineRule="auto"/>
        <w:rPr>
          <w:rFonts w:ascii="Times New Roman" w:hAnsi="Times New Roman" w:cs="Times New Roman"/>
        </w:rPr>
      </w:pPr>
    </w:p>
    <w:p w14:paraId="7C1D2EFE" w14:textId="77777777" w:rsidR="003B5B07" w:rsidRPr="006B1E36" w:rsidRDefault="003B5B07" w:rsidP="00941FF3">
      <w:pPr>
        <w:spacing w:after="0" w:line="360" w:lineRule="auto"/>
        <w:rPr>
          <w:rFonts w:ascii="Times New Roman" w:hAnsi="Times New Roman" w:cs="Times New Roman"/>
        </w:rPr>
      </w:pPr>
    </w:p>
    <w:p w14:paraId="06A0B133" w14:textId="77777777" w:rsidR="003B5B07" w:rsidRPr="006B1E36" w:rsidRDefault="003B5B07" w:rsidP="00941FF3">
      <w:pPr>
        <w:spacing w:after="0" w:line="360" w:lineRule="auto"/>
        <w:rPr>
          <w:rFonts w:ascii="Times New Roman" w:hAnsi="Times New Roman" w:cs="Times New Roman"/>
        </w:rPr>
      </w:pPr>
    </w:p>
    <w:p w14:paraId="5DBAACCB" w14:textId="77777777" w:rsidR="003B5B07" w:rsidRPr="006B1E36" w:rsidRDefault="003B5B07" w:rsidP="00941FF3">
      <w:pPr>
        <w:spacing w:after="0" w:line="360" w:lineRule="auto"/>
        <w:rPr>
          <w:rFonts w:ascii="Times New Roman" w:hAnsi="Times New Roman" w:cs="Times New Roman"/>
        </w:rPr>
      </w:pPr>
    </w:p>
    <w:p w14:paraId="5D83DB95" w14:textId="77777777" w:rsidR="003B5B07" w:rsidRPr="006B1E36" w:rsidRDefault="003B5B07" w:rsidP="00941FF3">
      <w:pPr>
        <w:spacing w:after="0" w:line="360" w:lineRule="auto"/>
        <w:rPr>
          <w:rFonts w:ascii="Times New Roman" w:hAnsi="Times New Roman" w:cs="Times New Roman"/>
        </w:rPr>
      </w:pPr>
    </w:p>
    <w:p w14:paraId="268BDC4A" w14:textId="77777777" w:rsidR="003B5B07" w:rsidRPr="006B1E36" w:rsidRDefault="003B5B07" w:rsidP="00941FF3">
      <w:pPr>
        <w:spacing w:after="0" w:line="360" w:lineRule="auto"/>
        <w:rPr>
          <w:rFonts w:ascii="Times New Roman" w:hAnsi="Times New Roman" w:cs="Times New Roman"/>
        </w:rPr>
      </w:pPr>
    </w:p>
    <w:p w14:paraId="5E8ED1B5" w14:textId="77777777" w:rsidR="003B5B07" w:rsidRPr="006B1E36" w:rsidRDefault="003B5B07" w:rsidP="00941FF3">
      <w:pPr>
        <w:spacing w:after="0" w:line="360" w:lineRule="auto"/>
        <w:rPr>
          <w:rFonts w:ascii="Times New Roman" w:hAnsi="Times New Roman" w:cs="Times New Roman"/>
        </w:rPr>
      </w:pPr>
    </w:p>
    <w:p w14:paraId="280FE9E4" w14:textId="77777777" w:rsidR="003B5B07" w:rsidRPr="006B1E36" w:rsidRDefault="003B5B07" w:rsidP="00941FF3">
      <w:pPr>
        <w:spacing w:after="0" w:line="360" w:lineRule="auto"/>
        <w:rPr>
          <w:rFonts w:ascii="Times New Roman" w:hAnsi="Times New Roman" w:cs="Times New Roman"/>
        </w:rPr>
      </w:pPr>
    </w:p>
    <w:p w14:paraId="058CA134" w14:textId="77777777" w:rsidR="003B5B07" w:rsidRPr="006B1E36" w:rsidRDefault="003B5B07" w:rsidP="00941FF3">
      <w:pPr>
        <w:spacing w:after="0" w:line="360" w:lineRule="auto"/>
        <w:rPr>
          <w:rFonts w:ascii="Times New Roman" w:hAnsi="Times New Roman" w:cs="Times New Roman"/>
        </w:rPr>
      </w:pPr>
    </w:p>
    <w:p w14:paraId="7F110567" w14:textId="77777777" w:rsidR="003B5B07" w:rsidRPr="006B1E36" w:rsidRDefault="003B5B07" w:rsidP="00941FF3">
      <w:pPr>
        <w:spacing w:after="0" w:line="360" w:lineRule="auto"/>
        <w:rPr>
          <w:rFonts w:ascii="Times New Roman" w:hAnsi="Times New Roman" w:cs="Times New Roman"/>
        </w:rPr>
      </w:pPr>
    </w:p>
    <w:p w14:paraId="4B09457E" w14:textId="77777777" w:rsidR="003B5B07" w:rsidRPr="006B1E36" w:rsidRDefault="003B5B07" w:rsidP="00941FF3">
      <w:pPr>
        <w:spacing w:after="0" w:line="360" w:lineRule="auto"/>
        <w:rPr>
          <w:rFonts w:ascii="Times New Roman" w:hAnsi="Times New Roman" w:cs="Times New Roman"/>
        </w:rPr>
      </w:pPr>
    </w:p>
    <w:p w14:paraId="3DBBBD07" w14:textId="77777777" w:rsidR="003B5B07" w:rsidRPr="006B1E36" w:rsidRDefault="003B5B07" w:rsidP="00941FF3">
      <w:pPr>
        <w:spacing w:after="0" w:line="360" w:lineRule="auto"/>
        <w:rPr>
          <w:rFonts w:ascii="Times New Roman" w:hAnsi="Times New Roman" w:cs="Times New Roman"/>
        </w:rPr>
      </w:pPr>
    </w:p>
    <w:p w14:paraId="664F8F9B" w14:textId="77777777" w:rsidR="003B5B07" w:rsidRPr="006B1E36" w:rsidRDefault="003B5B07" w:rsidP="00941FF3">
      <w:pPr>
        <w:spacing w:after="0" w:line="360" w:lineRule="auto"/>
        <w:rPr>
          <w:rFonts w:ascii="Times New Roman" w:hAnsi="Times New Roman" w:cs="Times New Roman"/>
        </w:rPr>
      </w:pPr>
    </w:p>
    <w:p w14:paraId="154513E3" w14:textId="77777777" w:rsidR="003B5B07" w:rsidRPr="006B1E36" w:rsidRDefault="003B5B07" w:rsidP="00941FF3">
      <w:pPr>
        <w:spacing w:after="0" w:line="360" w:lineRule="auto"/>
        <w:rPr>
          <w:rFonts w:ascii="Times New Roman" w:hAnsi="Times New Roman" w:cs="Times New Roman"/>
        </w:rPr>
      </w:pPr>
    </w:p>
    <w:p w14:paraId="1618B87E" w14:textId="77777777" w:rsidR="003B5B07" w:rsidRPr="006B1E36" w:rsidRDefault="003B5B07" w:rsidP="00941FF3">
      <w:pPr>
        <w:spacing w:after="0" w:line="360" w:lineRule="auto"/>
        <w:rPr>
          <w:rFonts w:ascii="Times New Roman" w:hAnsi="Times New Roman" w:cs="Times New Roman"/>
        </w:rPr>
      </w:pPr>
    </w:p>
    <w:p w14:paraId="4D6A891F" w14:textId="77777777" w:rsidR="003B5B07" w:rsidRPr="006B1E36" w:rsidRDefault="003B5B07" w:rsidP="00941FF3">
      <w:pPr>
        <w:spacing w:after="0" w:line="360" w:lineRule="auto"/>
        <w:rPr>
          <w:rFonts w:ascii="Times New Roman" w:hAnsi="Times New Roman" w:cs="Times New Roman"/>
        </w:rPr>
      </w:pPr>
    </w:p>
    <w:p w14:paraId="0B1B51D1" w14:textId="77777777" w:rsidR="003B5B07" w:rsidRPr="006B1E36" w:rsidRDefault="003B5B07" w:rsidP="00941FF3">
      <w:pPr>
        <w:spacing w:after="0" w:line="360" w:lineRule="auto"/>
        <w:rPr>
          <w:rFonts w:ascii="Times New Roman" w:hAnsi="Times New Roman" w:cs="Times New Roman"/>
        </w:rPr>
      </w:pPr>
    </w:p>
    <w:p w14:paraId="321E7374" w14:textId="77777777" w:rsidR="003B5B07" w:rsidRPr="006B1E36" w:rsidRDefault="003B5B07" w:rsidP="00941FF3">
      <w:pPr>
        <w:spacing w:after="0" w:line="360" w:lineRule="auto"/>
        <w:rPr>
          <w:rFonts w:ascii="Times New Roman" w:hAnsi="Times New Roman" w:cs="Times New Roman"/>
          <w:u w:val="single"/>
        </w:rPr>
      </w:pPr>
    </w:p>
    <w:p w14:paraId="553FE947" w14:textId="77777777" w:rsidR="003B5B07" w:rsidRPr="006B1E36" w:rsidRDefault="003B5B07" w:rsidP="00941FF3">
      <w:pPr>
        <w:spacing w:after="0" w:line="360" w:lineRule="auto"/>
        <w:rPr>
          <w:rFonts w:ascii="Times New Roman" w:hAnsi="Times New Roman" w:cs="Times New Roman"/>
        </w:rPr>
      </w:pPr>
    </w:p>
    <w:p w14:paraId="01C7A344" w14:textId="77777777" w:rsidR="00100394" w:rsidRPr="006B1E36" w:rsidRDefault="00100394" w:rsidP="00941FF3">
      <w:pPr>
        <w:spacing w:after="0" w:line="360" w:lineRule="auto"/>
        <w:rPr>
          <w:rFonts w:ascii="Times New Roman" w:hAnsi="Times New Roman" w:cs="Times New Roman"/>
        </w:rPr>
      </w:pPr>
      <w:r w:rsidRPr="006B1E36">
        <w:rPr>
          <w:rFonts w:ascii="Times New Roman" w:hAnsi="Times New Roman" w:cs="Times New Roman"/>
        </w:rPr>
        <w:br w:type="page"/>
      </w:r>
    </w:p>
    <w:p w14:paraId="38EAE2D4" w14:textId="77777777" w:rsidR="00F2209C" w:rsidRPr="006B1E36" w:rsidRDefault="00F2209C" w:rsidP="00CE7207">
      <w:pPr>
        <w:spacing w:after="0" w:line="240" w:lineRule="auto"/>
        <w:rPr>
          <w:rFonts w:ascii="Times New Roman" w:hAnsi="Times New Roman"/>
          <w:b/>
          <w:sz w:val="20"/>
          <w:szCs w:val="20"/>
          <w:highlight w:val="yellow"/>
        </w:rPr>
        <w:sectPr w:rsidR="00F2209C" w:rsidRPr="006B1E36" w:rsidSect="00F2209C">
          <w:pgSz w:w="11900" w:h="16840"/>
          <w:pgMar w:top="1417" w:right="1417" w:bottom="1417" w:left="1417" w:header="708" w:footer="708" w:gutter="0"/>
          <w:cols w:space="708"/>
          <w:docGrid w:linePitch="360"/>
        </w:sectPr>
      </w:pPr>
    </w:p>
    <w:tbl>
      <w:tblPr>
        <w:tblStyle w:val="TableGrid"/>
        <w:tblW w:w="7939" w:type="dxa"/>
        <w:tblInd w:w="-176" w:type="dxa"/>
        <w:tblLayout w:type="fixed"/>
        <w:tblLook w:val="04A0" w:firstRow="1" w:lastRow="0" w:firstColumn="1" w:lastColumn="0" w:noHBand="0" w:noVBand="1"/>
      </w:tblPr>
      <w:tblGrid>
        <w:gridCol w:w="275"/>
        <w:gridCol w:w="9"/>
        <w:gridCol w:w="57"/>
        <w:gridCol w:w="2211"/>
        <w:gridCol w:w="1560"/>
        <w:gridCol w:w="141"/>
        <w:gridCol w:w="1560"/>
        <w:gridCol w:w="283"/>
        <w:gridCol w:w="1843"/>
      </w:tblGrid>
      <w:tr w:rsidR="005950F2" w:rsidRPr="005950F2" w14:paraId="3C33A581" w14:textId="77777777" w:rsidTr="005950F2">
        <w:trPr>
          <w:trHeight w:val="227"/>
        </w:trPr>
        <w:tc>
          <w:tcPr>
            <w:tcW w:w="7939" w:type="dxa"/>
            <w:gridSpan w:val="9"/>
          </w:tcPr>
          <w:p w14:paraId="42BF33D1" w14:textId="7AEF3EA1" w:rsidR="005950F2" w:rsidRPr="00CF18B1" w:rsidRDefault="005950F2" w:rsidP="00AA5921">
            <w:pPr>
              <w:spacing w:after="0" w:line="240" w:lineRule="auto"/>
              <w:rPr>
                <w:rFonts w:ascii="Times New Roman" w:hAnsi="Times New Roman" w:cs="Times New Roman"/>
                <w:b/>
                <w:sz w:val="20"/>
                <w:szCs w:val="20"/>
              </w:rPr>
            </w:pPr>
            <w:r w:rsidRPr="00CF18B1">
              <w:rPr>
                <w:rFonts w:ascii="Times New Roman" w:hAnsi="Times New Roman" w:cs="Times New Roman"/>
                <w:b/>
                <w:sz w:val="20"/>
                <w:szCs w:val="20"/>
              </w:rPr>
              <w:lastRenderedPageBreak/>
              <w:t>eTable</w:t>
            </w:r>
            <w:r w:rsidR="00CF18B1" w:rsidRPr="00CF18B1">
              <w:rPr>
                <w:rFonts w:ascii="Times New Roman" w:hAnsi="Times New Roman" w:cs="Times New Roman"/>
                <w:b/>
                <w:sz w:val="20"/>
                <w:szCs w:val="20"/>
              </w:rPr>
              <w:t xml:space="preserve"> 4</w:t>
            </w:r>
            <w:r w:rsidRPr="00CF18B1">
              <w:rPr>
                <w:rFonts w:ascii="Times New Roman" w:hAnsi="Times New Roman" w:cs="Times New Roman"/>
                <w:b/>
                <w:sz w:val="20"/>
                <w:szCs w:val="20"/>
              </w:rPr>
              <w:t>. Patient and surgical characteristics</w:t>
            </w:r>
            <w:r w:rsidR="00B47F26">
              <w:rPr>
                <w:rFonts w:ascii="Times New Roman" w:hAnsi="Times New Roman" w:cs="Times New Roman"/>
                <w:b/>
                <w:sz w:val="20"/>
                <w:szCs w:val="20"/>
              </w:rPr>
              <w:t xml:space="preserve"> 2</w:t>
            </w:r>
          </w:p>
        </w:tc>
      </w:tr>
      <w:tr w:rsidR="005950F2" w:rsidRPr="005950F2" w14:paraId="1D56593F" w14:textId="77777777" w:rsidTr="005950F2">
        <w:trPr>
          <w:trHeight w:val="227"/>
        </w:trPr>
        <w:tc>
          <w:tcPr>
            <w:tcW w:w="2552" w:type="dxa"/>
            <w:gridSpan w:val="4"/>
            <w:tcMar>
              <w:top w:w="57" w:type="dxa"/>
              <w:left w:w="57" w:type="dxa"/>
              <w:bottom w:w="57" w:type="dxa"/>
              <w:right w:w="57" w:type="dxa"/>
            </w:tcMar>
            <w:vAlign w:val="center"/>
          </w:tcPr>
          <w:p w14:paraId="246111C5" w14:textId="77777777" w:rsidR="005950F2" w:rsidRPr="005950F2" w:rsidRDefault="005950F2" w:rsidP="00AA5921">
            <w:pPr>
              <w:spacing w:after="0" w:line="240" w:lineRule="auto"/>
              <w:rPr>
                <w:rFonts w:ascii="Times New Roman" w:hAnsi="Times New Roman" w:cs="Times New Roman"/>
                <w:b/>
                <w:sz w:val="16"/>
                <w:szCs w:val="16"/>
              </w:rPr>
            </w:pPr>
            <w:r w:rsidRPr="005950F2">
              <w:rPr>
                <w:rFonts w:ascii="Times New Roman" w:hAnsi="Times New Roman" w:cs="Times New Roman"/>
                <w:b/>
                <w:sz w:val="16"/>
                <w:szCs w:val="16"/>
              </w:rPr>
              <w:t>Variable</w:t>
            </w:r>
          </w:p>
        </w:tc>
        <w:tc>
          <w:tcPr>
            <w:tcW w:w="1701" w:type="dxa"/>
            <w:gridSpan w:val="2"/>
            <w:tcMar>
              <w:top w:w="57" w:type="dxa"/>
              <w:left w:w="57" w:type="dxa"/>
              <w:bottom w:w="57" w:type="dxa"/>
              <w:right w:w="57" w:type="dxa"/>
            </w:tcMar>
            <w:vAlign w:val="center"/>
          </w:tcPr>
          <w:p w14:paraId="3AF3661E" w14:textId="77777777" w:rsidR="005950F2" w:rsidRPr="005950F2" w:rsidRDefault="005950F2" w:rsidP="00AA5921">
            <w:pPr>
              <w:spacing w:after="0" w:line="240" w:lineRule="auto"/>
              <w:jc w:val="center"/>
              <w:rPr>
                <w:rFonts w:ascii="Times New Roman" w:hAnsi="Times New Roman" w:cs="Times New Roman"/>
                <w:b/>
                <w:sz w:val="16"/>
                <w:szCs w:val="16"/>
              </w:rPr>
            </w:pPr>
            <w:r w:rsidRPr="005950F2">
              <w:rPr>
                <w:rFonts w:ascii="Times New Roman" w:hAnsi="Times New Roman" w:cs="Times New Roman"/>
                <w:b/>
                <w:sz w:val="16"/>
                <w:szCs w:val="16"/>
              </w:rPr>
              <w:t>All patients</w:t>
            </w:r>
          </w:p>
        </w:tc>
        <w:tc>
          <w:tcPr>
            <w:tcW w:w="1843" w:type="dxa"/>
            <w:gridSpan w:val="2"/>
            <w:tcMar>
              <w:top w:w="57" w:type="dxa"/>
              <w:left w:w="57" w:type="dxa"/>
              <w:bottom w:w="57" w:type="dxa"/>
              <w:right w:w="57" w:type="dxa"/>
            </w:tcMar>
            <w:vAlign w:val="center"/>
          </w:tcPr>
          <w:p w14:paraId="5FF49E3B" w14:textId="6F805BB7" w:rsidR="005950F2" w:rsidRPr="005950F2" w:rsidRDefault="005950F2" w:rsidP="00AA5921">
            <w:pPr>
              <w:spacing w:after="0" w:line="240" w:lineRule="auto"/>
              <w:jc w:val="center"/>
              <w:rPr>
                <w:rFonts w:ascii="Times New Roman" w:hAnsi="Times New Roman" w:cs="Times New Roman"/>
                <w:b/>
                <w:sz w:val="16"/>
                <w:szCs w:val="16"/>
              </w:rPr>
            </w:pPr>
            <w:r w:rsidRPr="005950F2">
              <w:rPr>
                <w:rFonts w:ascii="Times New Roman" w:hAnsi="Times New Roman" w:cs="Times New Roman"/>
                <w:b/>
                <w:sz w:val="16"/>
                <w:szCs w:val="16"/>
              </w:rPr>
              <w:t>Low risk of PPCs</w:t>
            </w:r>
          </w:p>
        </w:tc>
        <w:tc>
          <w:tcPr>
            <w:tcW w:w="1843" w:type="dxa"/>
            <w:tcMar>
              <w:top w:w="57" w:type="dxa"/>
              <w:left w:w="57" w:type="dxa"/>
              <w:bottom w:w="57" w:type="dxa"/>
              <w:right w:w="57" w:type="dxa"/>
            </w:tcMar>
            <w:vAlign w:val="center"/>
          </w:tcPr>
          <w:p w14:paraId="46671F37" w14:textId="131FE40F" w:rsidR="005950F2" w:rsidRPr="005950F2" w:rsidRDefault="0031036A" w:rsidP="00AA5921">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Increased</w:t>
            </w:r>
            <w:r w:rsidR="005950F2" w:rsidRPr="005950F2">
              <w:rPr>
                <w:rFonts w:ascii="Times New Roman" w:hAnsi="Times New Roman" w:cs="Times New Roman"/>
                <w:b/>
                <w:sz w:val="16"/>
                <w:szCs w:val="16"/>
              </w:rPr>
              <w:t xml:space="preserve"> risk of PPCs</w:t>
            </w:r>
          </w:p>
        </w:tc>
      </w:tr>
      <w:tr w:rsidR="005950F2" w:rsidRPr="005950F2" w14:paraId="6BB69618" w14:textId="77777777" w:rsidTr="005950F2">
        <w:trPr>
          <w:trHeight w:val="227"/>
        </w:trPr>
        <w:tc>
          <w:tcPr>
            <w:tcW w:w="2552" w:type="dxa"/>
            <w:gridSpan w:val="4"/>
            <w:tcMar>
              <w:top w:w="57" w:type="dxa"/>
              <w:left w:w="57" w:type="dxa"/>
              <w:bottom w:w="57" w:type="dxa"/>
              <w:right w:w="57" w:type="dxa"/>
            </w:tcMar>
            <w:vAlign w:val="center"/>
          </w:tcPr>
          <w:p w14:paraId="14AA958A" w14:textId="4F72F376" w:rsidR="005950F2" w:rsidRPr="005950F2" w:rsidRDefault="005950F2" w:rsidP="00AA5921">
            <w:pPr>
              <w:spacing w:after="0" w:line="240" w:lineRule="auto"/>
              <w:rPr>
                <w:rFonts w:ascii="Times New Roman" w:hAnsi="Times New Roman" w:cs="Times New Roman"/>
                <w:bCs/>
                <w:sz w:val="16"/>
                <w:szCs w:val="16"/>
              </w:rPr>
            </w:pPr>
            <w:r w:rsidRPr="005950F2">
              <w:rPr>
                <w:rFonts w:ascii="Times New Roman" w:hAnsi="Times New Roman" w:cs="Times New Roman"/>
                <w:bCs/>
                <w:sz w:val="16"/>
                <w:szCs w:val="16"/>
              </w:rPr>
              <w:t>Ethnicity</w:t>
            </w:r>
            <w:r w:rsidR="00F407C8">
              <w:rPr>
                <w:rFonts w:ascii="Times New Roman" w:hAnsi="Times New Roman" w:cs="Times New Roman"/>
                <w:bCs/>
                <w:sz w:val="16"/>
                <w:szCs w:val="16"/>
              </w:rPr>
              <w:t xml:space="preserve"> – %</w:t>
            </w:r>
          </w:p>
        </w:tc>
        <w:tc>
          <w:tcPr>
            <w:tcW w:w="1701" w:type="dxa"/>
            <w:gridSpan w:val="2"/>
            <w:tcMar>
              <w:top w:w="57" w:type="dxa"/>
              <w:left w:w="57" w:type="dxa"/>
              <w:bottom w:w="57" w:type="dxa"/>
              <w:right w:w="57" w:type="dxa"/>
            </w:tcMar>
            <w:vAlign w:val="center"/>
          </w:tcPr>
          <w:p w14:paraId="6F3785D4" w14:textId="77777777" w:rsidR="005950F2" w:rsidRPr="005950F2" w:rsidRDefault="005950F2" w:rsidP="00AA5921">
            <w:pPr>
              <w:spacing w:after="0" w:line="240" w:lineRule="auto"/>
              <w:jc w:val="center"/>
              <w:rPr>
                <w:rFonts w:ascii="Times New Roman" w:hAnsi="Times New Roman" w:cs="Times New Roman"/>
                <w:sz w:val="16"/>
                <w:szCs w:val="16"/>
              </w:rPr>
            </w:pPr>
          </w:p>
        </w:tc>
        <w:tc>
          <w:tcPr>
            <w:tcW w:w="1843" w:type="dxa"/>
            <w:gridSpan w:val="2"/>
            <w:tcMar>
              <w:top w:w="57" w:type="dxa"/>
              <w:left w:w="57" w:type="dxa"/>
              <w:bottom w:w="57" w:type="dxa"/>
              <w:right w:w="57" w:type="dxa"/>
            </w:tcMar>
            <w:vAlign w:val="center"/>
          </w:tcPr>
          <w:p w14:paraId="48D456CD" w14:textId="77777777" w:rsidR="005950F2" w:rsidRPr="005950F2" w:rsidRDefault="005950F2" w:rsidP="00AA5921">
            <w:pPr>
              <w:spacing w:after="0" w:line="240" w:lineRule="auto"/>
              <w:jc w:val="center"/>
              <w:rPr>
                <w:rFonts w:ascii="Times New Roman" w:hAnsi="Times New Roman" w:cs="Times New Roman"/>
                <w:sz w:val="16"/>
                <w:szCs w:val="16"/>
              </w:rPr>
            </w:pPr>
          </w:p>
        </w:tc>
        <w:tc>
          <w:tcPr>
            <w:tcW w:w="1843" w:type="dxa"/>
            <w:tcMar>
              <w:top w:w="57" w:type="dxa"/>
              <w:left w:w="57" w:type="dxa"/>
              <w:bottom w:w="57" w:type="dxa"/>
              <w:right w:w="57" w:type="dxa"/>
            </w:tcMar>
            <w:vAlign w:val="center"/>
          </w:tcPr>
          <w:p w14:paraId="1512E200" w14:textId="77777777" w:rsidR="005950F2" w:rsidRPr="005950F2" w:rsidRDefault="005950F2" w:rsidP="00AA5921">
            <w:pPr>
              <w:spacing w:after="0" w:line="240" w:lineRule="auto"/>
              <w:jc w:val="center"/>
              <w:rPr>
                <w:rFonts w:ascii="Times New Roman" w:hAnsi="Times New Roman" w:cs="Times New Roman"/>
                <w:sz w:val="16"/>
                <w:szCs w:val="16"/>
              </w:rPr>
            </w:pPr>
          </w:p>
        </w:tc>
      </w:tr>
      <w:tr w:rsidR="005950F2" w:rsidRPr="005950F2" w14:paraId="1317788D" w14:textId="77777777" w:rsidTr="005950F2">
        <w:trPr>
          <w:gridBefore w:val="1"/>
          <w:wBefore w:w="275" w:type="dxa"/>
          <w:trHeight w:val="227"/>
        </w:trPr>
        <w:tc>
          <w:tcPr>
            <w:tcW w:w="2277" w:type="dxa"/>
            <w:gridSpan w:val="3"/>
            <w:tcMar>
              <w:top w:w="57" w:type="dxa"/>
              <w:left w:w="57" w:type="dxa"/>
              <w:bottom w:w="57" w:type="dxa"/>
              <w:right w:w="57" w:type="dxa"/>
            </w:tcMar>
            <w:vAlign w:val="center"/>
          </w:tcPr>
          <w:p w14:paraId="56A90649" w14:textId="77777777" w:rsidR="005950F2" w:rsidRPr="005950F2" w:rsidRDefault="005950F2" w:rsidP="00AA5921">
            <w:pPr>
              <w:spacing w:after="0" w:line="240" w:lineRule="auto"/>
              <w:rPr>
                <w:rFonts w:ascii="Times New Roman" w:hAnsi="Times New Roman" w:cs="Times New Roman"/>
                <w:bCs/>
                <w:sz w:val="16"/>
                <w:szCs w:val="16"/>
              </w:rPr>
            </w:pPr>
            <w:r w:rsidRPr="005950F2">
              <w:rPr>
                <w:rFonts w:ascii="Times New Roman" w:hAnsi="Times New Roman" w:cs="Times New Roman"/>
                <w:bCs/>
                <w:sz w:val="16"/>
                <w:szCs w:val="16"/>
              </w:rPr>
              <w:t xml:space="preserve">   Caucasian</w:t>
            </w:r>
          </w:p>
        </w:tc>
        <w:tc>
          <w:tcPr>
            <w:tcW w:w="1701" w:type="dxa"/>
            <w:gridSpan w:val="2"/>
            <w:tcMar>
              <w:top w:w="57" w:type="dxa"/>
              <w:left w:w="57" w:type="dxa"/>
              <w:bottom w:w="57" w:type="dxa"/>
              <w:right w:w="57" w:type="dxa"/>
            </w:tcMar>
            <w:vAlign w:val="center"/>
          </w:tcPr>
          <w:p w14:paraId="2D630A31"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90.0 (8845/9829)</w:t>
            </w:r>
          </w:p>
        </w:tc>
        <w:tc>
          <w:tcPr>
            <w:tcW w:w="1843" w:type="dxa"/>
            <w:gridSpan w:val="2"/>
            <w:tcMar>
              <w:top w:w="57" w:type="dxa"/>
              <w:left w:w="57" w:type="dxa"/>
              <w:bottom w:w="57" w:type="dxa"/>
              <w:right w:w="57" w:type="dxa"/>
            </w:tcMar>
            <w:vAlign w:val="center"/>
          </w:tcPr>
          <w:p w14:paraId="5045CBA5"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89.2 (5995/6723)</w:t>
            </w:r>
          </w:p>
        </w:tc>
        <w:tc>
          <w:tcPr>
            <w:tcW w:w="1843" w:type="dxa"/>
            <w:tcMar>
              <w:top w:w="57" w:type="dxa"/>
              <w:left w:w="57" w:type="dxa"/>
              <w:bottom w:w="57" w:type="dxa"/>
              <w:right w:w="57" w:type="dxa"/>
            </w:tcMar>
            <w:vAlign w:val="center"/>
          </w:tcPr>
          <w:p w14:paraId="20A25674"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92.0 (2446/2660)</w:t>
            </w:r>
          </w:p>
        </w:tc>
      </w:tr>
      <w:tr w:rsidR="005950F2" w:rsidRPr="005950F2" w14:paraId="52CA22AA" w14:textId="77777777" w:rsidTr="005950F2">
        <w:trPr>
          <w:gridBefore w:val="1"/>
          <w:wBefore w:w="275" w:type="dxa"/>
          <w:trHeight w:val="227"/>
        </w:trPr>
        <w:tc>
          <w:tcPr>
            <w:tcW w:w="2277" w:type="dxa"/>
            <w:gridSpan w:val="3"/>
            <w:tcMar>
              <w:top w:w="57" w:type="dxa"/>
              <w:left w:w="57" w:type="dxa"/>
              <w:bottom w:w="57" w:type="dxa"/>
              <w:right w:w="57" w:type="dxa"/>
            </w:tcMar>
            <w:vAlign w:val="center"/>
          </w:tcPr>
          <w:p w14:paraId="06787372" w14:textId="77777777" w:rsidR="005950F2" w:rsidRPr="005950F2" w:rsidRDefault="005950F2" w:rsidP="00AA5921">
            <w:pPr>
              <w:spacing w:after="0" w:line="240" w:lineRule="auto"/>
              <w:rPr>
                <w:rFonts w:ascii="Times New Roman" w:hAnsi="Times New Roman" w:cs="Times New Roman"/>
                <w:bCs/>
                <w:sz w:val="16"/>
                <w:szCs w:val="16"/>
              </w:rPr>
            </w:pPr>
            <w:r w:rsidRPr="005950F2">
              <w:rPr>
                <w:rFonts w:ascii="Times New Roman" w:hAnsi="Times New Roman" w:cs="Times New Roman"/>
                <w:bCs/>
                <w:sz w:val="16"/>
                <w:szCs w:val="16"/>
              </w:rPr>
              <w:t xml:space="preserve">   Black ethnicity</w:t>
            </w:r>
          </w:p>
        </w:tc>
        <w:tc>
          <w:tcPr>
            <w:tcW w:w="1701" w:type="dxa"/>
            <w:gridSpan w:val="2"/>
            <w:tcMar>
              <w:top w:w="57" w:type="dxa"/>
              <w:left w:w="57" w:type="dxa"/>
              <w:bottom w:w="57" w:type="dxa"/>
              <w:right w:w="57" w:type="dxa"/>
            </w:tcMar>
            <w:vAlign w:val="center"/>
          </w:tcPr>
          <w:p w14:paraId="55F1950F"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1.1 (104/9829)</w:t>
            </w:r>
          </w:p>
        </w:tc>
        <w:tc>
          <w:tcPr>
            <w:tcW w:w="1843" w:type="dxa"/>
            <w:gridSpan w:val="2"/>
            <w:tcMar>
              <w:top w:w="57" w:type="dxa"/>
              <w:left w:w="57" w:type="dxa"/>
              <w:bottom w:w="57" w:type="dxa"/>
              <w:right w:w="57" w:type="dxa"/>
            </w:tcMar>
            <w:vAlign w:val="center"/>
          </w:tcPr>
          <w:p w14:paraId="2361F2CE"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1.2 (83/6723)</w:t>
            </w:r>
          </w:p>
        </w:tc>
        <w:tc>
          <w:tcPr>
            <w:tcW w:w="1843" w:type="dxa"/>
            <w:tcMar>
              <w:top w:w="57" w:type="dxa"/>
              <w:left w:w="57" w:type="dxa"/>
              <w:bottom w:w="57" w:type="dxa"/>
              <w:right w:w="57" w:type="dxa"/>
            </w:tcMar>
            <w:vAlign w:val="center"/>
          </w:tcPr>
          <w:p w14:paraId="7FAC92F0"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0.6 (15/2660)</w:t>
            </w:r>
          </w:p>
        </w:tc>
      </w:tr>
      <w:tr w:rsidR="005950F2" w:rsidRPr="005950F2" w14:paraId="4BA94667" w14:textId="77777777" w:rsidTr="005950F2">
        <w:trPr>
          <w:gridBefore w:val="1"/>
          <w:wBefore w:w="275" w:type="dxa"/>
          <w:trHeight w:val="227"/>
        </w:trPr>
        <w:tc>
          <w:tcPr>
            <w:tcW w:w="2277" w:type="dxa"/>
            <w:gridSpan w:val="3"/>
            <w:tcMar>
              <w:top w:w="57" w:type="dxa"/>
              <w:left w:w="57" w:type="dxa"/>
              <w:bottom w:w="57" w:type="dxa"/>
              <w:right w:w="57" w:type="dxa"/>
            </w:tcMar>
            <w:vAlign w:val="center"/>
          </w:tcPr>
          <w:p w14:paraId="2FA0C666" w14:textId="77777777" w:rsidR="005950F2" w:rsidRPr="005950F2" w:rsidRDefault="005950F2" w:rsidP="00AA5921">
            <w:pPr>
              <w:spacing w:after="0" w:line="240" w:lineRule="auto"/>
              <w:rPr>
                <w:rFonts w:ascii="Times New Roman" w:hAnsi="Times New Roman" w:cs="Times New Roman"/>
                <w:bCs/>
                <w:sz w:val="16"/>
                <w:szCs w:val="16"/>
              </w:rPr>
            </w:pPr>
            <w:r w:rsidRPr="005950F2">
              <w:rPr>
                <w:rFonts w:ascii="Times New Roman" w:hAnsi="Times New Roman" w:cs="Times New Roman"/>
                <w:bCs/>
                <w:sz w:val="16"/>
                <w:szCs w:val="16"/>
              </w:rPr>
              <w:t xml:space="preserve">   Asian</w:t>
            </w:r>
          </w:p>
        </w:tc>
        <w:tc>
          <w:tcPr>
            <w:tcW w:w="1701" w:type="dxa"/>
            <w:gridSpan w:val="2"/>
            <w:tcMar>
              <w:top w:w="57" w:type="dxa"/>
              <w:left w:w="57" w:type="dxa"/>
              <w:bottom w:w="57" w:type="dxa"/>
              <w:right w:w="57" w:type="dxa"/>
            </w:tcMar>
            <w:vAlign w:val="center"/>
          </w:tcPr>
          <w:p w14:paraId="45E80D72"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2.3 (230/9829)</w:t>
            </w:r>
          </w:p>
        </w:tc>
        <w:tc>
          <w:tcPr>
            <w:tcW w:w="1843" w:type="dxa"/>
            <w:gridSpan w:val="2"/>
            <w:tcMar>
              <w:top w:w="57" w:type="dxa"/>
              <w:left w:w="57" w:type="dxa"/>
              <w:bottom w:w="57" w:type="dxa"/>
              <w:right w:w="57" w:type="dxa"/>
            </w:tcMar>
            <w:vAlign w:val="center"/>
          </w:tcPr>
          <w:p w14:paraId="5C800019"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2.4 (161/6723)</w:t>
            </w:r>
          </w:p>
        </w:tc>
        <w:tc>
          <w:tcPr>
            <w:tcW w:w="1843" w:type="dxa"/>
            <w:tcMar>
              <w:top w:w="57" w:type="dxa"/>
              <w:left w:w="57" w:type="dxa"/>
              <w:bottom w:w="57" w:type="dxa"/>
              <w:right w:w="57" w:type="dxa"/>
            </w:tcMar>
            <w:vAlign w:val="center"/>
          </w:tcPr>
          <w:p w14:paraId="359094A7"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2.1 (56/2660)</w:t>
            </w:r>
          </w:p>
        </w:tc>
      </w:tr>
      <w:tr w:rsidR="005950F2" w:rsidRPr="005950F2" w14:paraId="71FC639F" w14:textId="77777777" w:rsidTr="005950F2">
        <w:trPr>
          <w:gridBefore w:val="1"/>
          <w:wBefore w:w="275" w:type="dxa"/>
          <w:trHeight w:val="227"/>
        </w:trPr>
        <w:tc>
          <w:tcPr>
            <w:tcW w:w="2277" w:type="dxa"/>
            <w:gridSpan w:val="3"/>
            <w:tcMar>
              <w:top w:w="57" w:type="dxa"/>
              <w:left w:w="57" w:type="dxa"/>
              <w:bottom w:w="57" w:type="dxa"/>
              <w:right w:w="57" w:type="dxa"/>
            </w:tcMar>
            <w:vAlign w:val="center"/>
          </w:tcPr>
          <w:p w14:paraId="37FEBCA7" w14:textId="77777777" w:rsidR="005950F2" w:rsidRPr="005950F2" w:rsidRDefault="005950F2" w:rsidP="00AA5921">
            <w:pPr>
              <w:spacing w:after="0" w:line="240" w:lineRule="auto"/>
              <w:rPr>
                <w:rFonts w:ascii="Times New Roman" w:hAnsi="Times New Roman" w:cs="Times New Roman"/>
                <w:bCs/>
                <w:sz w:val="16"/>
                <w:szCs w:val="16"/>
              </w:rPr>
            </w:pPr>
            <w:r w:rsidRPr="005950F2">
              <w:rPr>
                <w:rFonts w:ascii="Times New Roman" w:hAnsi="Times New Roman" w:cs="Times New Roman"/>
                <w:bCs/>
                <w:sz w:val="16"/>
                <w:szCs w:val="16"/>
              </w:rPr>
              <w:t xml:space="preserve">   Other</w:t>
            </w:r>
          </w:p>
        </w:tc>
        <w:tc>
          <w:tcPr>
            <w:tcW w:w="1701" w:type="dxa"/>
            <w:gridSpan w:val="2"/>
            <w:tcMar>
              <w:top w:w="57" w:type="dxa"/>
              <w:left w:w="57" w:type="dxa"/>
              <w:bottom w:w="57" w:type="dxa"/>
              <w:right w:w="57" w:type="dxa"/>
            </w:tcMar>
            <w:vAlign w:val="center"/>
          </w:tcPr>
          <w:p w14:paraId="42982756"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6.6 (650/9829)</w:t>
            </w:r>
          </w:p>
        </w:tc>
        <w:tc>
          <w:tcPr>
            <w:tcW w:w="1843" w:type="dxa"/>
            <w:gridSpan w:val="2"/>
            <w:tcMar>
              <w:top w:w="57" w:type="dxa"/>
              <w:left w:w="57" w:type="dxa"/>
              <w:bottom w:w="57" w:type="dxa"/>
              <w:right w:w="57" w:type="dxa"/>
            </w:tcMar>
            <w:vAlign w:val="center"/>
          </w:tcPr>
          <w:p w14:paraId="21406652"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7.2 (484/6723)</w:t>
            </w:r>
          </w:p>
        </w:tc>
        <w:tc>
          <w:tcPr>
            <w:tcW w:w="1843" w:type="dxa"/>
            <w:tcMar>
              <w:top w:w="57" w:type="dxa"/>
              <w:left w:w="57" w:type="dxa"/>
              <w:bottom w:w="57" w:type="dxa"/>
              <w:right w:w="57" w:type="dxa"/>
            </w:tcMar>
            <w:vAlign w:val="center"/>
          </w:tcPr>
          <w:p w14:paraId="3EA22D48"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5.4 (143/2660)</w:t>
            </w:r>
          </w:p>
        </w:tc>
      </w:tr>
      <w:tr w:rsidR="005950F2" w:rsidRPr="005950F2" w14:paraId="6318ADF4" w14:textId="77777777" w:rsidTr="005950F2">
        <w:trPr>
          <w:trHeight w:val="227"/>
        </w:trPr>
        <w:tc>
          <w:tcPr>
            <w:tcW w:w="2552" w:type="dxa"/>
            <w:gridSpan w:val="4"/>
            <w:shd w:val="clear" w:color="auto" w:fill="auto"/>
            <w:tcMar>
              <w:top w:w="57" w:type="dxa"/>
              <w:left w:w="57" w:type="dxa"/>
              <w:bottom w:w="57" w:type="dxa"/>
              <w:right w:w="57" w:type="dxa"/>
            </w:tcMar>
            <w:vAlign w:val="center"/>
          </w:tcPr>
          <w:p w14:paraId="67CF205E"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bCs/>
                <w:sz w:val="16"/>
                <w:szCs w:val="16"/>
              </w:rPr>
              <w:t>BMI (kg/m</w:t>
            </w:r>
            <w:r w:rsidRPr="005950F2">
              <w:rPr>
                <w:rFonts w:ascii="Times New Roman" w:hAnsi="Times New Roman" w:cs="Times New Roman"/>
                <w:bCs/>
                <w:sz w:val="16"/>
                <w:szCs w:val="16"/>
                <w:vertAlign w:val="superscript"/>
              </w:rPr>
              <w:t>2</w:t>
            </w:r>
            <w:r w:rsidRPr="005950F2">
              <w:rPr>
                <w:rFonts w:ascii="Times New Roman" w:hAnsi="Times New Roman" w:cs="Times New Roman"/>
                <w:bCs/>
                <w:sz w:val="16"/>
                <w:szCs w:val="16"/>
              </w:rPr>
              <w:t>)</w:t>
            </w:r>
          </w:p>
        </w:tc>
        <w:tc>
          <w:tcPr>
            <w:tcW w:w="1701" w:type="dxa"/>
            <w:gridSpan w:val="2"/>
            <w:shd w:val="clear" w:color="auto" w:fill="auto"/>
            <w:tcMar>
              <w:top w:w="57" w:type="dxa"/>
              <w:left w:w="57" w:type="dxa"/>
              <w:bottom w:w="57" w:type="dxa"/>
              <w:right w:w="57" w:type="dxa"/>
            </w:tcMar>
            <w:vAlign w:val="center"/>
          </w:tcPr>
          <w:p w14:paraId="1019AB7D" w14:textId="2E2A128E" w:rsidR="005950F2" w:rsidRPr="005950F2" w:rsidRDefault="00F407C8" w:rsidP="00AA5921">
            <w:pPr>
              <w:spacing w:after="0"/>
              <w:jc w:val="center"/>
              <w:rPr>
                <w:rFonts w:ascii="Times New Roman" w:hAnsi="Times New Roman" w:cs="Times New Roman"/>
                <w:sz w:val="16"/>
                <w:szCs w:val="16"/>
              </w:rPr>
            </w:pPr>
            <w:r>
              <w:rPr>
                <w:rFonts w:ascii="Times New Roman" w:hAnsi="Times New Roman" w:cs="Times New Roman"/>
                <w:sz w:val="16"/>
                <w:szCs w:val="16"/>
              </w:rPr>
              <w:t>26.2 [</w:t>
            </w:r>
            <w:r w:rsidR="005950F2" w:rsidRPr="005950F2">
              <w:rPr>
                <w:rFonts w:ascii="Times New Roman" w:hAnsi="Times New Roman" w:cs="Times New Roman"/>
                <w:sz w:val="16"/>
                <w:szCs w:val="16"/>
              </w:rPr>
              <w:t>23.4 – 30.0</w:t>
            </w:r>
            <w:r>
              <w:rPr>
                <w:rFonts w:ascii="Times New Roman" w:hAnsi="Times New Roman" w:cs="Times New Roman"/>
                <w:sz w:val="16"/>
                <w:szCs w:val="16"/>
              </w:rPr>
              <w:t>]</w:t>
            </w:r>
          </w:p>
        </w:tc>
        <w:tc>
          <w:tcPr>
            <w:tcW w:w="1843" w:type="dxa"/>
            <w:gridSpan w:val="2"/>
            <w:shd w:val="clear" w:color="auto" w:fill="auto"/>
            <w:tcMar>
              <w:top w:w="57" w:type="dxa"/>
              <w:left w:w="57" w:type="dxa"/>
              <w:bottom w:w="57" w:type="dxa"/>
              <w:right w:w="57" w:type="dxa"/>
            </w:tcMar>
            <w:vAlign w:val="center"/>
          </w:tcPr>
          <w:p w14:paraId="43D49F1F" w14:textId="4F43C9A2" w:rsidR="005950F2" w:rsidRPr="005950F2" w:rsidRDefault="00F407C8" w:rsidP="00AA5921">
            <w:pPr>
              <w:spacing w:after="0"/>
              <w:jc w:val="center"/>
              <w:rPr>
                <w:rFonts w:ascii="Times New Roman" w:hAnsi="Times New Roman" w:cs="Times New Roman"/>
                <w:sz w:val="16"/>
                <w:szCs w:val="16"/>
              </w:rPr>
            </w:pPr>
            <w:r>
              <w:rPr>
                <w:rFonts w:ascii="Times New Roman" w:hAnsi="Times New Roman" w:cs="Times New Roman"/>
                <w:sz w:val="16"/>
                <w:szCs w:val="16"/>
              </w:rPr>
              <w:t>26.0 [</w:t>
            </w:r>
            <w:r w:rsidR="005950F2" w:rsidRPr="005950F2">
              <w:rPr>
                <w:rFonts w:ascii="Times New Roman" w:hAnsi="Times New Roman" w:cs="Times New Roman"/>
                <w:sz w:val="16"/>
                <w:szCs w:val="16"/>
              </w:rPr>
              <w:t>23.2 – 29.7</w:t>
            </w:r>
            <w:r>
              <w:rPr>
                <w:rFonts w:ascii="Times New Roman" w:hAnsi="Times New Roman" w:cs="Times New Roman"/>
                <w:sz w:val="16"/>
                <w:szCs w:val="16"/>
              </w:rPr>
              <w:t>]</w:t>
            </w:r>
          </w:p>
        </w:tc>
        <w:tc>
          <w:tcPr>
            <w:tcW w:w="1843" w:type="dxa"/>
            <w:shd w:val="clear" w:color="auto" w:fill="auto"/>
            <w:tcMar>
              <w:top w:w="57" w:type="dxa"/>
              <w:left w:w="57" w:type="dxa"/>
              <w:bottom w:w="57" w:type="dxa"/>
              <w:right w:w="57" w:type="dxa"/>
            </w:tcMar>
            <w:vAlign w:val="center"/>
          </w:tcPr>
          <w:p w14:paraId="4EE93164" w14:textId="2DCA6778" w:rsidR="005950F2" w:rsidRPr="005950F2" w:rsidRDefault="00F407C8" w:rsidP="00AA5921">
            <w:pPr>
              <w:spacing w:after="0"/>
              <w:jc w:val="center"/>
              <w:rPr>
                <w:rFonts w:ascii="Times New Roman" w:hAnsi="Times New Roman" w:cs="Times New Roman"/>
                <w:sz w:val="16"/>
                <w:szCs w:val="16"/>
              </w:rPr>
            </w:pPr>
            <w:r>
              <w:rPr>
                <w:rFonts w:ascii="Times New Roman" w:hAnsi="Times New Roman" w:cs="Times New Roman"/>
                <w:sz w:val="16"/>
                <w:szCs w:val="16"/>
              </w:rPr>
              <w:t>26.8 [</w:t>
            </w:r>
            <w:r w:rsidR="005950F2" w:rsidRPr="005950F2">
              <w:rPr>
                <w:rFonts w:ascii="Times New Roman" w:hAnsi="Times New Roman" w:cs="Times New Roman"/>
                <w:sz w:val="16"/>
                <w:szCs w:val="16"/>
              </w:rPr>
              <w:t>23.7 – 30.7</w:t>
            </w:r>
            <w:r>
              <w:rPr>
                <w:rFonts w:ascii="Times New Roman" w:hAnsi="Times New Roman" w:cs="Times New Roman"/>
                <w:sz w:val="16"/>
                <w:szCs w:val="16"/>
              </w:rPr>
              <w:t>]</w:t>
            </w:r>
          </w:p>
        </w:tc>
      </w:tr>
      <w:tr w:rsidR="005950F2" w:rsidRPr="005950F2" w14:paraId="3EBE3A57" w14:textId="77777777" w:rsidTr="005950F2">
        <w:trPr>
          <w:gridBefore w:val="2"/>
          <w:wBefore w:w="284" w:type="dxa"/>
          <w:trHeight w:val="227"/>
        </w:trPr>
        <w:tc>
          <w:tcPr>
            <w:tcW w:w="2268" w:type="dxa"/>
            <w:gridSpan w:val="2"/>
            <w:tcMar>
              <w:top w:w="57" w:type="dxa"/>
              <w:left w:w="57" w:type="dxa"/>
              <w:bottom w:w="57" w:type="dxa"/>
              <w:right w:w="57" w:type="dxa"/>
            </w:tcMar>
            <w:vAlign w:val="center"/>
          </w:tcPr>
          <w:p w14:paraId="44D667AC" w14:textId="1EECCEA4"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Underweight (&lt; 18.5)</w:t>
            </w:r>
            <w:r w:rsidR="00F407C8">
              <w:rPr>
                <w:rFonts w:ascii="Times New Roman" w:hAnsi="Times New Roman" w:cs="Times New Roman"/>
                <w:sz w:val="16"/>
                <w:szCs w:val="16"/>
              </w:rPr>
              <w:t xml:space="preserve"> </w:t>
            </w:r>
            <w:r w:rsidR="00F407C8">
              <w:rPr>
                <w:rFonts w:ascii="Times New Roman" w:hAnsi="Times New Roman" w:cs="Times New Roman"/>
                <w:bCs/>
                <w:sz w:val="16"/>
                <w:szCs w:val="16"/>
              </w:rPr>
              <w:t>– %</w:t>
            </w:r>
          </w:p>
        </w:tc>
        <w:tc>
          <w:tcPr>
            <w:tcW w:w="1701" w:type="dxa"/>
            <w:gridSpan w:val="2"/>
            <w:tcMar>
              <w:top w:w="57" w:type="dxa"/>
              <w:left w:w="57" w:type="dxa"/>
              <w:bottom w:w="57" w:type="dxa"/>
              <w:right w:w="57" w:type="dxa"/>
            </w:tcMar>
            <w:vAlign w:val="center"/>
          </w:tcPr>
          <w:p w14:paraId="7053F8E3"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2.4 (200/8460)</w:t>
            </w:r>
          </w:p>
        </w:tc>
        <w:tc>
          <w:tcPr>
            <w:tcW w:w="1843" w:type="dxa"/>
            <w:gridSpan w:val="2"/>
            <w:tcMar>
              <w:top w:w="57" w:type="dxa"/>
              <w:left w:w="57" w:type="dxa"/>
              <w:bottom w:w="57" w:type="dxa"/>
              <w:right w:w="57" w:type="dxa"/>
            </w:tcMar>
            <w:vAlign w:val="center"/>
          </w:tcPr>
          <w:p w14:paraId="608020A3"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2.3 (140/6162)</w:t>
            </w:r>
          </w:p>
        </w:tc>
        <w:tc>
          <w:tcPr>
            <w:tcW w:w="1843" w:type="dxa"/>
            <w:tcMar>
              <w:top w:w="57" w:type="dxa"/>
              <w:left w:w="57" w:type="dxa"/>
              <w:bottom w:w="57" w:type="dxa"/>
              <w:right w:w="57" w:type="dxa"/>
            </w:tcMar>
            <w:vAlign w:val="center"/>
          </w:tcPr>
          <w:p w14:paraId="2E70F6F1"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2.6 (57/2192)</w:t>
            </w:r>
          </w:p>
        </w:tc>
      </w:tr>
      <w:tr w:rsidR="005950F2" w:rsidRPr="005950F2" w14:paraId="100A195C" w14:textId="77777777" w:rsidTr="005950F2">
        <w:trPr>
          <w:gridBefore w:val="2"/>
          <w:wBefore w:w="284" w:type="dxa"/>
          <w:trHeight w:val="227"/>
        </w:trPr>
        <w:tc>
          <w:tcPr>
            <w:tcW w:w="2268" w:type="dxa"/>
            <w:gridSpan w:val="2"/>
            <w:tcMar>
              <w:top w:w="57" w:type="dxa"/>
              <w:left w:w="57" w:type="dxa"/>
              <w:bottom w:w="57" w:type="dxa"/>
              <w:right w:w="57" w:type="dxa"/>
            </w:tcMar>
            <w:vAlign w:val="center"/>
          </w:tcPr>
          <w:p w14:paraId="22D0FDB0"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No obesity (18.5 – 24.9</w:t>
            </w:r>
            <w:r w:rsidRPr="005950F2">
              <w:rPr>
                <w:rFonts w:ascii="Times New Roman" w:hAnsi="Times New Roman" w:cs="Times New Roman"/>
                <w:bCs/>
                <w:sz w:val="16"/>
                <w:szCs w:val="16"/>
              </w:rPr>
              <w:t>)</w:t>
            </w:r>
          </w:p>
        </w:tc>
        <w:tc>
          <w:tcPr>
            <w:tcW w:w="1701" w:type="dxa"/>
            <w:gridSpan w:val="2"/>
            <w:tcMar>
              <w:top w:w="57" w:type="dxa"/>
              <w:left w:w="57" w:type="dxa"/>
              <w:bottom w:w="57" w:type="dxa"/>
              <w:right w:w="57" w:type="dxa"/>
            </w:tcMar>
            <w:vAlign w:val="center"/>
          </w:tcPr>
          <w:p w14:paraId="46A119DC"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37.1 (3142/8460)</w:t>
            </w:r>
          </w:p>
        </w:tc>
        <w:tc>
          <w:tcPr>
            <w:tcW w:w="1843" w:type="dxa"/>
            <w:gridSpan w:val="2"/>
            <w:tcMar>
              <w:top w:w="57" w:type="dxa"/>
              <w:left w:w="57" w:type="dxa"/>
              <w:bottom w:w="57" w:type="dxa"/>
              <w:right w:w="57" w:type="dxa"/>
            </w:tcMar>
            <w:vAlign w:val="center"/>
          </w:tcPr>
          <w:p w14:paraId="2D69ED5B"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38.6 (2381/6162)</w:t>
            </w:r>
          </w:p>
        </w:tc>
        <w:tc>
          <w:tcPr>
            <w:tcW w:w="1843" w:type="dxa"/>
            <w:tcMar>
              <w:top w:w="57" w:type="dxa"/>
              <w:left w:w="57" w:type="dxa"/>
              <w:bottom w:w="57" w:type="dxa"/>
              <w:right w:w="57" w:type="dxa"/>
            </w:tcMar>
            <w:vAlign w:val="center"/>
          </w:tcPr>
          <w:p w14:paraId="53C38D21"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32.7 (717/2192)</w:t>
            </w:r>
          </w:p>
        </w:tc>
      </w:tr>
      <w:tr w:rsidR="005950F2" w:rsidRPr="005950F2" w14:paraId="1A0023AE" w14:textId="77777777" w:rsidTr="005950F2">
        <w:trPr>
          <w:gridBefore w:val="2"/>
          <w:wBefore w:w="284" w:type="dxa"/>
          <w:trHeight w:val="227"/>
        </w:trPr>
        <w:tc>
          <w:tcPr>
            <w:tcW w:w="2268" w:type="dxa"/>
            <w:gridSpan w:val="2"/>
            <w:tcMar>
              <w:top w:w="57" w:type="dxa"/>
              <w:left w:w="57" w:type="dxa"/>
              <w:bottom w:w="57" w:type="dxa"/>
              <w:right w:w="57" w:type="dxa"/>
            </w:tcMar>
            <w:vAlign w:val="center"/>
          </w:tcPr>
          <w:p w14:paraId="6E7BA740"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Overweight (≥ 25.0 - 29.9)</w:t>
            </w:r>
          </w:p>
        </w:tc>
        <w:tc>
          <w:tcPr>
            <w:tcW w:w="1701" w:type="dxa"/>
            <w:gridSpan w:val="2"/>
            <w:tcMar>
              <w:top w:w="57" w:type="dxa"/>
              <w:left w:w="57" w:type="dxa"/>
              <w:bottom w:w="57" w:type="dxa"/>
              <w:right w:w="57" w:type="dxa"/>
            </w:tcMar>
            <w:vAlign w:val="center"/>
          </w:tcPr>
          <w:p w14:paraId="18CC315F"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35.5 (3001/8460)</w:t>
            </w:r>
          </w:p>
        </w:tc>
        <w:tc>
          <w:tcPr>
            <w:tcW w:w="1843" w:type="dxa"/>
            <w:gridSpan w:val="2"/>
            <w:tcMar>
              <w:top w:w="57" w:type="dxa"/>
              <w:left w:w="57" w:type="dxa"/>
              <w:bottom w:w="57" w:type="dxa"/>
              <w:right w:w="57" w:type="dxa"/>
            </w:tcMar>
            <w:vAlign w:val="center"/>
          </w:tcPr>
          <w:p w14:paraId="6C8ECB5F"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35.1 (2160/6162)</w:t>
            </w:r>
          </w:p>
        </w:tc>
        <w:tc>
          <w:tcPr>
            <w:tcW w:w="1843" w:type="dxa"/>
            <w:tcMar>
              <w:top w:w="57" w:type="dxa"/>
              <w:left w:w="57" w:type="dxa"/>
              <w:bottom w:w="57" w:type="dxa"/>
              <w:right w:w="57" w:type="dxa"/>
            </w:tcMar>
            <w:vAlign w:val="center"/>
          </w:tcPr>
          <w:p w14:paraId="3D1CEEC0"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36.6 (802/2192)</w:t>
            </w:r>
          </w:p>
        </w:tc>
      </w:tr>
      <w:tr w:rsidR="005950F2" w:rsidRPr="005950F2" w14:paraId="360FF108" w14:textId="77777777" w:rsidTr="005950F2">
        <w:trPr>
          <w:gridBefore w:val="2"/>
          <w:wBefore w:w="284" w:type="dxa"/>
          <w:trHeight w:val="227"/>
        </w:trPr>
        <w:tc>
          <w:tcPr>
            <w:tcW w:w="2268" w:type="dxa"/>
            <w:gridSpan w:val="2"/>
            <w:tcMar>
              <w:top w:w="57" w:type="dxa"/>
              <w:left w:w="57" w:type="dxa"/>
              <w:bottom w:w="57" w:type="dxa"/>
              <w:right w:w="57" w:type="dxa"/>
            </w:tcMar>
            <w:vAlign w:val="center"/>
          </w:tcPr>
          <w:p w14:paraId="12657B38"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 xml:space="preserve">Obesity Class 1 </w:t>
            </w:r>
          </w:p>
          <w:p w14:paraId="5A34BEE0"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(30.0 to 34.9)</w:t>
            </w:r>
          </w:p>
        </w:tc>
        <w:tc>
          <w:tcPr>
            <w:tcW w:w="1701" w:type="dxa"/>
            <w:gridSpan w:val="2"/>
            <w:tcMar>
              <w:top w:w="57" w:type="dxa"/>
              <w:left w:w="57" w:type="dxa"/>
              <w:bottom w:w="57" w:type="dxa"/>
              <w:right w:w="57" w:type="dxa"/>
            </w:tcMar>
            <w:vAlign w:val="center"/>
          </w:tcPr>
          <w:p w14:paraId="348B85AC"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16.3 (1378/8460)</w:t>
            </w:r>
          </w:p>
        </w:tc>
        <w:tc>
          <w:tcPr>
            <w:tcW w:w="1843" w:type="dxa"/>
            <w:gridSpan w:val="2"/>
            <w:tcMar>
              <w:top w:w="57" w:type="dxa"/>
              <w:left w:w="57" w:type="dxa"/>
              <w:bottom w:w="57" w:type="dxa"/>
              <w:right w:w="57" w:type="dxa"/>
            </w:tcMar>
            <w:vAlign w:val="center"/>
          </w:tcPr>
          <w:p w14:paraId="6793D958"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16.0 (985/6162)</w:t>
            </w:r>
          </w:p>
        </w:tc>
        <w:tc>
          <w:tcPr>
            <w:tcW w:w="1843" w:type="dxa"/>
            <w:tcMar>
              <w:top w:w="57" w:type="dxa"/>
              <w:left w:w="57" w:type="dxa"/>
              <w:bottom w:w="57" w:type="dxa"/>
              <w:right w:w="57" w:type="dxa"/>
            </w:tcMar>
            <w:vAlign w:val="center"/>
          </w:tcPr>
          <w:p w14:paraId="2E05F836"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17.2 (376/2192)</w:t>
            </w:r>
          </w:p>
        </w:tc>
      </w:tr>
      <w:tr w:rsidR="005950F2" w:rsidRPr="005950F2" w14:paraId="646F60B4" w14:textId="77777777" w:rsidTr="005950F2">
        <w:trPr>
          <w:gridBefore w:val="2"/>
          <w:wBefore w:w="284" w:type="dxa"/>
          <w:trHeight w:val="227"/>
        </w:trPr>
        <w:tc>
          <w:tcPr>
            <w:tcW w:w="2268" w:type="dxa"/>
            <w:gridSpan w:val="2"/>
            <w:tcMar>
              <w:top w:w="57" w:type="dxa"/>
              <w:left w:w="57" w:type="dxa"/>
              <w:bottom w:w="57" w:type="dxa"/>
              <w:right w:w="57" w:type="dxa"/>
            </w:tcMar>
            <w:vAlign w:val="center"/>
          </w:tcPr>
          <w:p w14:paraId="1C9E8957"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 xml:space="preserve">Obesity Class 2 </w:t>
            </w:r>
          </w:p>
          <w:p w14:paraId="09078262"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(35.0 to 39.9)</w:t>
            </w:r>
          </w:p>
        </w:tc>
        <w:tc>
          <w:tcPr>
            <w:tcW w:w="1701" w:type="dxa"/>
            <w:gridSpan w:val="2"/>
            <w:tcMar>
              <w:top w:w="57" w:type="dxa"/>
              <w:left w:w="57" w:type="dxa"/>
              <w:bottom w:w="57" w:type="dxa"/>
              <w:right w:w="57" w:type="dxa"/>
            </w:tcMar>
            <w:vAlign w:val="center"/>
          </w:tcPr>
          <w:p w14:paraId="0021B0CA"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5.7 (479/8460)</w:t>
            </w:r>
          </w:p>
        </w:tc>
        <w:tc>
          <w:tcPr>
            <w:tcW w:w="1843" w:type="dxa"/>
            <w:gridSpan w:val="2"/>
            <w:tcMar>
              <w:top w:w="57" w:type="dxa"/>
              <w:left w:w="57" w:type="dxa"/>
              <w:bottom w:w="57" w:type="dxa"/>
              <w:right w:w="57" w:type="dxa"/>
            </w:tcMar>
            <w:vAlign w:val="center"/>
          </w:tcPr>
          <w:p w14:paraId="2787D7ED"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5.4 (332/6162)</w:t>
            </w:r>
          </w:p>
        </w:tc>
        <w:tc>
          <w:tcPr>
            <w:tcW w:w="1843" w:type="dxa"/>
            <w:tcMar>
              <w:top w:w="57" w:type="dxa"/>
              <w:left w:w="57" w:type="dxa"/>
              <w:bottom w:w="57" w:type="dxa"/>
              <w:right w:w="57" w:type="dxa"/>
            </w:tcMar>
            <w:vAlign w:val="center"/>
          </w:tcPr>
          <w:p w14:paraId="21736ED3"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6.6 (145/2192)</w:t>
            </w:r>
          </w:p>
        </w:tc>
      </w:tr>
      <w:tr w:rsidR="005950F2" w:rsidRPr="005950F2" w14:paraId="3BCDB0F2" w14:textId="77777777" w:rsidTr="005950F2">
        <w:trPr>
          <w:gridBefore w:val="2"/>
          <w:wBefore w:w="284" w:type="dxa"/>
          <w:trHeight w:val="227"/>
        </w:trPr>
        <w:tc>
          <w:tcPr>
            <w:tcW w:w="2268" w:type="dxa"/>
            <w:gridSpan w:val="2"/>
            <w:tcMar>
              <w:top w:w="57" w:type="dxa"/>
              <w:left w:w="57" w:type="dxa"/>
              <w:bottom w:w="57" w:type="dxa"/>
              <w:right w:w="57" w:type="dxa"/>
            </w:tcMar>
            <w:vAlign w:val="center"/>
          </w:tcPr>
          <w:p w14:paraId="1FDDC13E"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Morbid obesity (≥ 40)</w:t>
            </w:r>
          </w:p>
        </w:tc>
        <w:tc>
          <w:tcPr>
            <w:tcW w:w="1701" w:type="dxa"/>
            <w:gridSpan w:val="2"/>
            <w:tcMar>
              <w:top w:w="57" w:type="dxa"/>
              <w:left w:w="57" w:type="dxa"/>
              <w:bottom w:w="57" w:type="dxa"/>
              <w:right w:w="57" w:type="dxa"/>
            </w:tcMar>
            <w:vAlign w:val="center"/>
          </w:tcPr>
          <w:p w14:paraId="194B37ED"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3.1 (260/8460)</w:t>
            </w:r>
          </w:p>
        </w:tc>
        <w:tc>
          <w:tcPr>
            <w:tcW w:w="1843" w:type="dxa"/>
            <w:gridSpan w:val="2"/>
            <w:tcMar>
              <w:top w:w="57" w:type="dxa"/>
              <w:left w:w="57" w:type="dxa"/>
              <w:bottom w:w="57" w:type="dxa"/>
              <w:right w:w="57" w:type="dxa"/>
            </w:tcMar>
            <w:vAlign w:val="center"/>
          </w:tcPr>
          <w:p w14:paraId="75AD2EC0"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2.7 (164/6162)</w:t>
            </w:r>
          </w:p>
        </w:tc>
        <w:tc>
          <w:tcPr>
            <w:tcW w:w="1843" w:type="dxa"/>
            <w:tcMar>
              <w:top w:w="57" w:type="dxa"/>
              <w:left w:w="57" w:type="dxa"/>
              <w:bottom w:w="57" w:type="dxa"/>
              <w:right w:w="57" w:type="dxa"/>
            </w:tcMar>
            <w:vAlign w:val="center"/>
          </w:tcPr>
          <w:p w14:paraId="0FE769AC"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4.3 (95/2192)</w:t>
            </w:r>
          </w:p>
        </w:tc>
      </w:tr>
      <w:tr w:rsidR="005950F2" w:rsidRPr="005950F2" w14:paraId="4F9D2D41" w14:textId="77777777" w:rsidTr="005950F2">
        <w:trPr>
          <w:trHeight w:val="227"/>
        </w:trPr>
        <w:tc>
          <w:tcPr>
            <w:tcW w:w="2552" w:type="dxa"/>
            <w:gridSpan w:val="4"/>
            <w:tcMar>
              <w:top w:w="57" w:type="dxa"/>
              <w:left w:w="57" w:type="dxa"/>
              <w:bottom w:w="57" w:type="dxa"/>
              <w:right w:w="57" w:type="dxa"/>
            </w:tcMar>
            <w:vAlign w:val="center"/>
          </w:tcPr>
          <w:p w14:paraId="7A86D00E" w14:textId="7FCCD64A"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bCs/>
                <w:sz w:val="16"/>
                <w:szCs w:val="16"/>
              </w:rPr>
              <w:t>Respiratory infection (&lt; 30 days preoperatively)</w:t>
            </w:r>
            <w:r w:rsidR="00F407C8">
              <w:rPr>
                <w:rFonts w:ascii="Times New Roman" w:hAnsi="Times New Roman" w:cs="Times New Roman"/>
                <w:bCs/>
                <w:sz w:val="16"/>
                <w:szCs w:val="16"/>
              </w:rPr>
              <w:t xml:space="preserve"> – %</w:t>
            </w:r>
          </w:p>
        </w:tc>
        <w:tc>
          <w:tcPr>
            <w:tcW w:w="1701" w:type="dxa"/>
            <w:gridSpan w:val="2"/>
            <w:tcMar>
              <w:top w:w="57" w:type="dxa"/>
              <w:left w:w="57" w:type="dxa"/>
              <w:bottom w:w="57" w:type="dxa"/>
              <w:right w:w="57" w:type="dxa"/>
            </w:tcMar>
            <w:vAlign w:val="center"/>
          </w:tcPr>
          <w:p w14:paraId="20E8AEAF"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3.7 (363/9864)</w:t>
            </w:r>
          </w:p>
        </w:tc>
        <w:tc>
          <w:tcPr>
            <w:tcW w:w="1843" w:type="dxa"/>
            <w:gridSpan w:val="2"/>
            <w:tcMar>
              <w:top w:w="57" w:type="dxa"/>
              <w:left w:w="57" w:type="dxa"/>
              <w:bottom w:w="57" w:type="dxa"/>
              <w:right w:w="57" w:type="dxa"/>
            </w:tcMar>
            <w:vAlign w:val="center"/>
          </w:tcPr>
          <w:p w14:paraId="6FC1493E"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1.7 (113/6743)</w:t>
            </w:r>
          </w:p>
        </w:tc>
        <w:tc>
          <w:tcPr>
            <w:tcW w:w="1843" w:type="dxa"/>
            <w:tcMar>
              <w:top w:w="57" w:type="dxa"/>
              <w:left w:w="57" w:type="dxa"/>
              <w:bottom w:w="57" w:type="dxa"/>
              <w:right w:w="57" w:type="dxa"/>
            </w:tcMar>
            <w:vAlign w:val="center"/>
          </w:tcPr>
          <w:p w14:paraId="6523BA12"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9.0 (241/2670)</w:t>
            </w:r>
          </w:p>
        </w:tc>
      </w:tr>
      <w:tr w:rsidR="005950F2" w:rsidRPr="005950F2" w14:paraId="0B758A02" w14:textId="77777777" w:rsidTr="005950F2">
        <w:trPr>
          <w:trHeight w:val="227"/>
        </w:trPr>
        <w:tc>
          <w:tcPr>
            <w:tcW w:w="2552" w:type="dxa"/>
            <w:gridSpan w:val="4"/>
            <w:tcMar>
              <w:top w:w="57" w:type="dxa"/>
              <w:left w:w="57" w:type="dxa"/>
              <w:bottom w:w="57" w:type="dxa"/>
              <w:right w:w="57" w:type="dxa"/>
            </w:tcMar>
            <w:vAlign w:val="center"/>
          </w:tcPr>
          <w:p w14:paraId="67F1DBEF" w14:textId="43936D2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bCs/>
                <w:sz w:val="16"/>
                <w:szCs w:val="16"/>
              </w:rPr>
              <w:t xml:space="preserve">Blood transfusion (&lt; 24h preoperatively) </w:t>
            </w:r>
            <w:r w:rsidR="00F407C8">
              <w:rPr>
                <w:rFonts w:ascii="Times New Roman" w:hAnsi="Times New Roman" w:cs="Times New Roman"/>
                <w:bCs/>
                <w:sz w:val="16"/>
                <w:szCs w:val="16"/>
              </w:rPr>
              <w:t>– %</w:t>
            </w:r>
          </w:p>
        </w:tc>
        <w:tc>
          <w:tcPr>
            <w:tcW w:w="1701" w:type="dxa"/>
            <w:gridSpan w:val="2"/>
            <w:tcMar>
              <w:top w:w="57" w:type="dxa"/>
              <w:left w:w="57" w:type="dxa"/>
              <w:bottom w:w="57" w:type="dxa"/>
              <w:right w:w="57" w:type="dxa"/>
            </w:tcMar>
            <w:vAlign w:val="center"/>
          </w:tcPr>
          <w:p w14:paraId="448F5C6E"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0.8 (75/9864)</w:t>
            </w:r>
          </w:p>
        </w:tc>
        <w:tc>
          <w:tcPr>
            <w:tcW w:w="1843" w:type="dxa"/>
            <w:gridSpan w:val="2"/>
            <w:tcMar>
              <w:top w:w="57" w:type="dxa"/>
              <w:left w:w="57" w:type="dxa"/>
              <w:bottom w:w="57" w:type="dxa"/>
              <w:right w:w="57" w:type="dxa"/>
            </w:tcMar>
            <w:vAlign w:val="center"/>
          </w:tcPr>
          <w:p w14:paraId="4AD9C46C"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0.2 (13/6739)</w:t>
            </w:r>
          </w:p>
        </w:tc>
        <w:tc>
          <w:tcPr>
            <w:tcW w:w="1843" w:type="dxa"/>
            <w:tcMar>
              <w:top w:w="57" w:type="dxa"/>
              <w:left w:w="57" w:type="dxa"/>
              <w:bottom w:w="57" w:type="dxa"/>
              <w:right w:w="57" w:type="dxa"/>
            </w:tcMar>
            <w:vAlign w:val="center"/>
          </w:tcPr>
          <w:p w14:paraId="1F51429F"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2.3 (61/2670)</w:t>
            </w:r>
          </w:p>
        </w:tc>
      </w:tr>
      <w:tr w:rsidR="005950F2" w:rsidRPr="005950F2" w14:paraId="09DF4E3F" w14:textId="77777777" w:rsidTr="005950F2">
        <w:trPr>
          <w:trHeight w:val="227"/>
        </w:trPr>
        <w:tc>
          <w:tcPr>
            <w:tcW w:w="2552" w:type="dxa"/>
            <w:gridSpan w:val="4"/>
            <w:shd w:val="clear" w:color="auto" w:fill="auto"/>
            <w:tcMar>
              <w:top w:w="57" w:type="dxa"/>
              <w:left w:w="57" w:type="dxa"/>
              <w:bottom w:w="57" w:type="dxa"/>
              <w:right w:w="57" w:type="dxa"/>
            </w:tcMar>
            <w:vAlign w:val="center"/>
          </w:tcPr>
          <w:p w14:paraId="5B31E193"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sz w:val="16"/>
                <w:szCs w:val="16"/>
              </w:rPr>
              <w:t>Haemoglobin – g/dL*</w:t>
            </w:r>
          </w:p>
        </w:tc>
        <w:tc>
          <w:tcPr>
            <w:tcW w:w="1701" w:type="dxa"/>
            <w:gridSpan w:val="2"/>
            <w:shd w:val="clear" w:color="auto" w:fill="auto"/>
            <w:tcMar>
              <w:top w:w="57" w:type="dxa"/>
              <w:left w:w="57" w:type="dxa"/>
              <w:bottom w:w="57" w:type="dxa"/>
              <w:right w:w="57" w:type="dxa"/>
            </w:tcMar>
            <w:vAlign w:val="center"/>
          </w:tcPr>
          <w:p w14:paraId="23A7A270" w14:textId="47B26015" w:rsidR="005950F2" w:rsidRPr="005950F2" w:rsidRDefault="00F407C8" w:rsidP="00AA5921">
            <w:pPr>
              <w:spacing w:after="0"/>
              <w:jc w:val="center"/>
              <w:rPr>
                <w:rFonts w:ascii="Times New Roman" w:hAnsi="Times New Roman" w:cs="Times New Roman"/>
                <w:sz w:val="16"/>
                <w:szCs w:val="16"/>
              </w:rPr>
            </w:pPr>
            <w:r>
              <w:rPr>
                <w:rFonts w:ascii="Times New Roman" w:hAnsi="Times New Roman" w:cs="Times New Roman"/>
                <w:sz w:val="16"/>
                <w:szCs w:val="16"/>
              </w:rPr>
              <w:t>13.7 [</w:t>
            </w:r>
            <w:r w:rsidR="005950F2" w:rsidRPr="005950F2">
              <w:rPr>
                <w:rFonts w:ascii="Times New Roman" w:hAnsi="Times New Roman" w:cs="Times New Roman"/>
                <w:sz w:val="16"/>
                <w:szCs w:val="16"/>
              </w:rPr>
              <w:t>12.6 – 14.8</w:t>
            </w:r>
            <w:r>
              <w:rPr>
                <w:rFonts w:ascii="Times New Roman" w:hAnsi="Times New Roman" w:cs="Times New Roman"/>
                <w:sz w:val="16"/>
                <w:szCs w:val="16"/>
              </w:rPr>
              <w:t>]</w:t>
            </w:r>
          </w:p>
        </w:tc>
        <w:tc>
          <w:tcPr>
            <w:tcW w:w="1843" w:type="dxa"/>
            <w:gridSpan w:val="2"/>
            <w:shd w:val="clear" w:color="auto" w:fill="auto"/>
            <w:tcMar>
              <w:top w:w="57" w:type="dxa"/>
              <w:left w:w="57" w:type="dxa"/>
              <w:bottom w:w="57" w:type="dxa"/>
              <w:right w:w="57" w:type="dxa"/>
            </w:tcMar>
            <w:vAlign w:val="center"/>
          </w:tcPr>
          <w:p w14:paraId="710F7AF3" w14:textId="033AC3DC" w:rsidR="005950F2" w:rsidRPr="005950F2" w:rsidRDefault="00F407C8" w:rsidP="00AA5921">
            <w:pPr>
              <w:spacing w:after="0"/>
              <w:jc w:val="center"/>
              <w:rPr>
                <w:rFonts w:ascii="Times New Roman" w:hAnsi="Times New Roman" w:cs="Times New Roman"/>
                <w:sz w:val="16"/>
                <w:szCs w:val="16"/>
              </w:rPr>
            </w:pPr>
            <w:r>
              <w:rPr>
                <w:rFonts w:ascii="Times New Roman" w:hAnsi="Times New Roman" w:cs="Times New Roman"/>
                <w:sz w:val="16"/>
                <w:szCs w:val="16"/>
              </w:rPr>
              <w:t>13.8 [</w:t>
            </w:r>
            <w:r w:rsidR="005950F2" w:rsidRPr="005950F2">
              <w:rPr>
                <w:rFonts w:ascii="Times New Roman" w:hAnsi="Times New Roman" w:cs="Times New Roman"/>
                <w:sz w:val="16"/>
                <w:szCs w:val="16"/>
              </w:rPr>
              <w:t>12.9 – 14.9</w:t>
            </w:r>
            <w:r>
              <w:rPr>
                <w:rFonts w:ascii="Times New Roman" w:hAnsi="Times New Roman" w:cs="Times New Roman"/>
                <w:sz w:val="16"/>
                <w:szCs w:val="16"/>
              </w:rPr>
              <w:t>]</w:t>
            </w:r>
          </w:p>
        </w:tc>
        <w:tc>
          <w:tcPr>
            <w:tcW w:w="1843" w:type="dxa"/>
            <w:shd w:val="clear" w:color="auto" w:fill="auto"/>
            <w:tcMar>
              <w:top w:w="57" w:type="dxa"/>
              <w:left w:w="57" w:type="dxa"/>
              <w:bottom w:w="57" w:type="dxa"/>
              <w:right w:w="57" w:type="dxa"/>
            </w:tcMar>
            <w:vAlign w:val="center"/>
          </w:tcPr>
          <w:p w14:paraId="79ECBB6D" w14:textId="73588909" w:rsidR="005950F2" w:rsidRPr="005950F2" w:rsidRDefault="00F407C8" w:rsidP="00AA5921">
            <w:pPr>
              <w:spacing w:after="0"/>
              <w:jc w:val="center"/>
              <w:rPr>
                <w:rFonts w:ascii="Times New Roman" w:hAnsi="Times New Roman" w:cs="Times New Roman"/>
                <w:sz w:val="16"/>
                <w:szCs w:val="16"/>
              </w:rPr>
            </w:pPr>
            <w:r>
              <w:rPr>
                <w:rFonts w:ascii="Times New Roman" w:hAnsi="Times New Roman" w:cs="Times New Roman"/>
                <w:sz w:val="16"/>
                <w:szCs w:val="16"/>
              </w:rPr>
              <w:t>13.2 [</w:t>
            </w:r>
            <w:r w:rsidR="005950F2" w:rsidRPr="005950F2">
              <w:rPr>
                <w:rFonts w:ascii="Times New Roman" w:hAnsi="Times New Roman" w:cs="Times New Roman"/>
                <w:sz w:val="16"/>
                <w:szCs w:val="16"/>
              </w:rPr>
              <w:t>11.6 – 14.5</w:t>
            </w:r>
            <w:r>
              <w:rPr>
                <w:rFonts w:ascii="Times New Roman" w:hAnsi="Times New Roman" w:cs="Times New Roman"/>
                <w:sz w:val="16"/>
                <w:szCs w:val="16"/>
              </w:rPr>
              <w:t>]</w:t>
            </w:r>
          </w:p>
        </w:tc>
      </w:tr>
      <w:tr w:rsidR="005950F2" w:rsidRPr="005950F2" w14:paraId="2A6F2AFD" w14:textId="77777777" w:rsidTr="005950F2">
        <w:trPr>
          <w:trHeight w:val="227"/>
        </w:trPr>
        <w:tc>
          <w:tcPr>
            <w:tcW w:w="2552" w:type="dxa"/>
            <w:gridSpan w:val="4"/>
            <w:shd w:val="clear" w:color="auto" w:fill="auto"/>
            <w:tcMar>
              <w:top w:w="57" w:type="dxa"/>
              <w:left w:w="57" w:type="dxa"/>
              <w:bottom w:w="57" w:type="dxa"/>
              <w:right w:w="57" w:type="dxa"/>
            </w:tcMar>
            <w:vAlign w:val="center"/>
          </w:tcPr>
          <w:p w14:paraId="5BDDE36A" w14:textId="268E039D"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White blood cells (x10</w:t>
            </w:r>
            <w:r w:rsidRPr="005950F2">
              <w:rPr>
                <w:rFonts w:ascii="Times New Roman" w:hAnsi="Times New Roman" w:cs="Times New Roman"/>
                <w:sz w:val="16"/>
                <w:szCs w:val="16"/>
                <w:vertAlign w:val="superscript"/>
              </w:rPr>
              <w:t>9</w:t>
            </w:r>
            <w:r w:rsidRPr="005950F2">
              <w:rPr>
                <w:rFonts w:ascii="Times New Roman" w:hAnsi="Times New Roman" w:cs="Times New Roman"/>
                <w:sz w:val="16"/>
                <w:szCs w:val="16"/>
              </w:rPr>
              <w:t>/L)*</w:t>
            </w:r>
            <w:r w:rsidR="00F407C8">
              <w:rPr>
                <w:rFonts w:ascii="Times New Roman" w:hAnsi="Times New Roman" w:cs="Times New Roman"/>
                <w:sz w:val="16"/>
                <w:szCs w:val="16"/>
              </w:rPr>
              <w:t xml:space="preserve"> </w:t>
            </w:r>
          </w:p>
        </w:tc>
        <w:tc>
          <w:tcPr>
            <w:tcW w:w="1701" w:type="dxa"/>
            <w:gridSpan w:val="2"/>
            <w:shd w:val="clear" w:color="auto" w:fill="auto"/>
            <w:tcMar>
              <w:top w:w="57" w:type="dxa"/>
              <w:left w:w="57" w:type="dxa"/>
              <w:bottom w:w="57" w:type="dxa"/>
              <w:right w:w="57" w:type="dxa"/>
            </w:tcMar>
            <w:vAlign w:val="center"/>
          </w:tcPr>
          <w:p w14:paraId="6A6A3A50" w14:textId="611E5E7C"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7.0 [</w:t>
            </w:r>
            <w:r w:rsidR="005950F2" w:rsidRPr="005950F2">
              <w:rPr>
                <w:rFonts w:ascii="Times New Roman" w:hAnsi="Times New Roman" w:cs="Times New Roman"/>
                <w:sz w:val="16"/>
                <w:szCs w:val="16"/>
              </w:rPr>
              <w:t>6.0 – 9.0</w:t>
            </w:r>
            <w:r>
              <w:rPr>
                <w:rFonts w:ascii="Times New Roman" w:hAnsi="Times New Roman" w:cs="Times New Roman"/>
                <w:sz w:val="16"/>
                <w:szCs w:val="16"/>
              </w:rPr>
              <w:t>]</w:t>
            </w:r>
          </w:p>
        </w:tc>
        <w:tc>
          <w:tcPr>
            <w:tcW w:w="1843" w:type="dxa"/>
            <w:gridSpan w:val="2"/>
            <w:shd w:val="clear" w:color="auto" w:fill="auto"/>
            <w:tcMar>
              <w:top w:w="57" w:type="dxa"/>
              <w:left w:w="57" w:type="dxa"/>
              <w:bottom w:w="57" w:type="dxa"/>
              <w:right w:w="57" w:type="dxa"/>
            </w:tcMar>
            <w:vAlign w:val="center"/>
          </w:tcPr>
          <w:p w14:paraId="0CB0AC8F" w14:textId="36560B77"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7.0 [</w:t>
            </w:r>
            <w:r w:rsidR="005950F2" w:rsidRPr="005950F2">
              <w:rPr>
                <w:rFonts w:ascii="Times New Roman" w:hAnsi="Times New Roman" w:cs="Times New Roman"/>
                <w:sz w:val="16"/>
                <w:szCs w:val="16"/>
              </w:rPr>
              <w:t>5.9 – 8.6</w:t>
            </w:r>
            <w:r>
              <w:rPr>
                <w:rFonts w:ascii="Times New Roman" w:hAnsi="Times New Roman" w:cs="Times New Roman"/>
                <w:sz w:val="16"/>
                <w:szCs w:val="16"/>
              </w:rPr>
              <w:t>]</w:t>
            </w:r>
          </w:p>
        </w:tc>
        <w:tc>
          <w:tcPr>
            <w:tcW w:w="1843" w:type="dxa"/>
            <w:shd w:val="clear" w:color="auto" w:fill="auto"/>
            <w:tcMar>
              <w:top w:w="57" w:type="dxa"/>
              <w:left w:w="57" w:type="dxa"/>
              <w:bottom w:w="57" w:type="dxa"/>
              <w:right w:w="57" w:type="dxa"/>
            </w:tcMar>
            <w:vAlign w:val="center"/>
          </w:tcPr>
          <w:p w14:paraId="70D8A298" w14:textId="6723241B"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7.0 [</w:t>
            </w:r>
            <w:r w:rsidR="005950F2" w:rsidRPr="005950F2">
              <w:rPr>
                <w:rFonts w:ascii="Times New Roman" w:hAnsi="Times New Roman" w:cs="Times New Roman"/>
                <w:sz w:val="16"/>
                <w:szCs w:val="16"/>
              </w:rPr>
              <w:t>6.0 – 9.0</w:t>
            </w:r>
            <w:r>
              <w:rPr>
                <w:rFonts w:ascii="Times New Roman" w:hAnsi="Times New Roman" w:cs="Times New Roman"/>
                <w:sz w:val="16"/>
                <w:szCs w:val="16"/>
              </w:rPr>
              <w:t>]</w:t>
            </w:r>
          </w:p>
        </w:tc>
      </w:tr>
      <w:tr w:rsidR="005950F2" w:rsidRPr="005950F2" w14:paraId="3A5B3AA6" w14:textId="77777777" w:rsidTr="005950F2">
        <w:trPr>
          <w:gridBefore w:val="1"/>
          <w:wBefore w:w="275" w:type="dxa"/>
          <w:trHeight w:val="227"/>
        </w:trPr>
        <w:tc>
          <w:tcPr>
            <w:tcW w:w="2277" w:type="dxa"/>
            <w:gridSpan w:val="3"/>
            <w:shd w:val="clear" w:color="auto" w:fill="auto"/>
            <w:tcMar>
              <w:top w:w="57" w:type="dxa"/>
              <w:left w:w="57" w:type="dxa"/>
              <w:bottom w:w="57" w:type="dxa"/>
              <w:right w:w="57" w:type="dxa"/>
            </w:tcMar>
            <w:vAlign w:val="center"/>
          </w:tcPr>
          <w:p w14:paraId="05D0F498" w14:textId="4F7F2EEE"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 xml:space="preserve">  &lt; 4</w:t>
            </w:r>
            <w:r w:rsidR="00F407C8">
              <w:rPr>
                <w:rFonts w:ascii="Times New Roman" w:hAnsi="Times New Roman" w:cs="Times New Roman"/>
                <w:sz w:val="16"/>
                <w:szCs w:val="16"/>
              </w:rPr>
              <w:t xml:space="preserve"> (</w:t>
            </w:r>
            <w:r w:rsidR="00F407C8">
              <w:rPr>
                <w:rFonts w:ascii="Times New Roman" w:hAnsi="Times New Roman" w:cs="Times New Roman"/>
                <w:bCs/>
                <w:sz w:val="16"/>
                <w:szCs w:val="16"/>
              </w:rPr>
              <w:t>%)</w:t>
            </w:r>
          </w:p>
        </w:tc>
        <w:tc>
          <w:tcPr>
            <w:tcW w:w="1701" w:type="dxa"/>
            <w:gridSpan w:val="2"/>
            <w:shd w:val="clear" w:color="auto" w:fill="auto"/>
            <w:tcMar>
              <w:top w:w="57" w:type="dxa"/>
              <w:left w:w="57" w:type="dxa"/>
              <w:bottom w:w="57" w:type="dxa"/>
              <w:right w:w="57" w:type="dxa"/>
            </w:tcMar>
            <w:vAlign w:val="center"/>
          </w:tcPr>
          <w:p w14:paraId="3C44260A"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2.4 (190/7772)</w:t>
            </w:r>
          </w:p>
        </w:tc>
        <w:tc>
          <w:tcPr>
            <w:tcW w:w="1843" w:type="dxa"/>
            <w:gridSpan w:val="2"/>
            <w:shd w:val="clear" w:color="auto" w:fill="auto"/>
            <w:tcMar>
              <w:top w:w="57" w:type="dxa"/>
              <w:left w:w="57" w:type="dxa"/>
              <w:bottom w:w="57" w:type="dxa"/>
              <w:right w:w="57" w:type="dxa"/>
            </w:tcMar>
            <w:vAlign w:val="center"/>
          </w:tcPr>
          <w:p w14:paraId="67FFD28B"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2.2 (118/5248)</w:t>
            </w:r>
          </w:p>
        </w:tc>
        <w:tc>
          <w:tcPr>
            <w:tcW w:w="1843" w:type="dxa"/>
            <w:shd w:val="clear" w:color="auto" w:fill="auto"/>
            <w:tcMar>
              <w:top w:w="57" w:type="dxa"/>
              <w:left w:w="57" w:type="dxa"/>
              <w:bottom w:w="57" w:type="dxa"/>
              <w:right w:w="57" w:type="dxa"/>
            </w:tcMar>
            <w:vAlign w:val="center"/>
          </w:tcPr>
          <w:p w14:paraId="5C3D1A6D"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3.0 (70/2372)</w:t>
            </w:r>
          </w:p>
        </w:tc>
      </w:tr>
      <w:tr w:rsidR="005950F2" w:rsidRPr="005950F2" w14:paraId="5EC179E9" w14:textId="77777777" w:rsidTr="005950F2">
        <w:trPr>
          <w:gridBefore w:val="1"/>
          <w:wBefore w:w="275" w:type="dxa"/>
          <w:trHeight w:val="227"/>
        </w:trPr>
        <w:tc>
          <w:tcPr>
            <w:tcW w:w="2277" w:type="dxa"/>
            <w:gridSpan w:val="3"/>
            <w:shd w:val="clear" w:color="auto" w:fill="auto"/>
            <w:tcMar>
              <w:top w:w="57" w:type="dxa"/>
              <w:left w:w="57" w:type="dxa"/>
              <w:bottom w:w="57" w:type="dxa"/>
              <w:right w:w="57" w:type="dxa"/>
            </w:tcMar>
            <w:vAlign w:val="center"/>
          </w:tcPr>
          <w:p w14:paraId="58E5D18A" w14:textId="77777777"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 xml:space="preserve">  4 – 11</w:t>
            </w:r>
          </w:p>
        </w:tc>
        <w:tc>
          <w:tcPr>
            <w:tcW w:w="1701" w:type="dxa"/>
            <w:gridSpan w:val="2"/>
            <w:shd w:val="clear" w:color="auto" w:fill="auto"/>
            <w:tcMar>
              <w:top w:w="57" w:type="dxa"/>
              <w:left w:w="57" w:type="dxa"/>
              <w:bottom w:w="57" w:type="dxa"/>
              <w:right w:w="57" w:type="dxa"/>
            </w:tcMar>
            <w:vAlign w:val="center"/>
          </w:tcPr>
          <w:p w14:paraId="03A46FCE"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89.2 (6935/7772)</w:t>
            </w:r>
          </w:p>
        </w:tc>
        <w:tc>
          <w:tcPr>
            <w:tcW w:w="1843" w:type="dxa"/>
            <w:gridSpan w:val="2"/>
            <w:shd w:val="clear" w:color="auto" w:fill="auto"/>
            <w:tcMar>
              <w:top w:w="57" w:type="dxa"/>
              <w:left w:w="57" w:type="dxa"/>
              <w:bottom w:w="57" w:type="dxa"/>
              <w:right w:w="57" w:type="dxa"/>
            </w:tcMar>
            <w:vAlign w:val="center"/>
          </w:tcPr>
          <w:p w14:paraId="08CFE103"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90.6 (4753/5248)</w:t>
            </w:r>
          </w:p>
        </w:tc>
        <w:tc>
          <w:tcPr>
            <w:tcW w:w="1843" w:type="dxa"/>
            <w:shd w:val="clear" w:color="auto" w:fill="auto"/>
            <w:tcMar>
              <w:top w:w="57" w:type="dxa"/>
              <w:left w:w="57" w:type="dxa"/>
              <w:bottom w:w="57" w:type="dxa"/>
              <w:right w:w="57" w:type="dxa"/>
            </w:tcMar>
            <w:vAlign w:val="center"/>
          </w:tcPr>
          <w:p w14:paraId="29F7E6DD"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86.6 (2053/2372)</w:t>
            </w:r>
          </w:p>
        </w:tc>
      </w:tr>
      <w:tr w:rsidR="005950F2" w:rsidRPr="005950F2" w14:paraId="6B24DBC3" w14:textId="77777777" w:rsidTr="005950F2">
        <w:trPr>
          <w:gridBefore w:val="1"/>
          <w:wBefore w:w="275" w:type="dxa"/>
          <w:trHeight w:val="227"/>
        </w:trPr>
        <w:tc>
          <w:tcPr>
            <w:tcW w:w="2277" w:type="dxa"/>
            <w:gridSpan w:val="3"/>
            <w:shd w:val="clear" w:color="auto" w:fill="auto"/>
            <w:tcMar>
              <w:top w:w="57" w:type="dxa"/>
              <w:left w:w="57" w:type="dxa"/>
              <w:bottom w:w="57" w:type="dxa"/>
              <w:right w:w="57" w:type="dxa"/>
            </w:tcMar>
            <w:vAlign w:val="center"/>
          </w:tcPr>
          <w:p w14:paraId="3F6EBE5B" w14:textId="77777777"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 xml:space="preserve">  &gt; 11</w:t>
            </w:r>
          </w:p>
        </w:tc>
        <w:tc>
          <w:tcPr>
            <w:tcW w:w="1701" w:type="dxa"/>
            <w:gridSpan w:val="2"/>
            <w:shd w:val="clear" w:color="auto" w:fill="auto"/>
            <w:tcMar>
              <w:top w:w="57" w:type="dxa"/>
              <w:left w:w="57" w:type="dxa"/>
              <w:bottom w:w="57" w:type="dxa"/>
              <w:right w:w="57" w:type="dxa"/>
            </w:tcMar>
            <w:vAlign w:val="center"/>
          </w:tcPr>
          <w:p w14:paraId="16897351"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8.3 (647/7772)</w:t>
            </w:r>
          </w:p>
        </w:tc>
        <w:tc>
          <w:tcPr>
            <w:tcW w:w="1843" w:type="dxa"/>
            <w:gridSpan w:val="2"/>
            <w:shd w:val="clear" w:color="auto" w:fill="auto"/>
            <w:tcMar>
              <w:top w:w="57" w:type="dxa"/>
              <w:left w:w="57" w:type="dxa"/>
              <w:bottom w:w="57" w:type="dxa"/>
              <w:right w:w="57" w:type="dxa"/>
            </w:tcMar>
            <w:vAlign w:val="center"/>
          </w:tcPr>
          <w:p w14:paraId="6EE06444"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7.2 (377/5248)</w:t>
            </w:r>
          </w:p>
        </w:tc>
        <w:tc>
          <w:tcPr>
            <w:tcW w:w="1843" w:type="dxa"/>
            <w:shd w:val="clear" w:color="auto" w:fill="auto"/>
            <w:tcMar>
              <w:top w:w="57" w:type="dxa"/>
              <w:left w:w="57" w:type="dxa"/>
              <w:bottom w:w="57" w:type="dxa"/>
              <w:right w:w="57" w:type="dxa"/>
            </w:tcMar>
            <w:vAlign w:val="center"/>
          </w:tcPr>
          <w:p w14:paraId="31737120"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10.5 (249/2372)</w:t>
            </w:r>
          </w:p>
        </w:tc>
      </w:tr>
      <w:tr w:rsidR="005950F2" w:rsidRPr="005950F2" w14:paraId="01EAC9A8" w14:textId="77777777" w:rsidTr="005950F2">
        <w:trPr>
          <w:trHeight w:val="227"/>
        </w:trPr>
        <w:tc>
          <w:tcPr>
            <w:tcW w:w="2552" w:type="dxa"/>
            <w:gridSpan w:val="4"/>
            <w:shd w:val="clear" w:color="auto" w:fill="auto"/>
            <w:tcMar>
              <w:top w:w="57" w:type="dxa"/>
              <w:left w:w="57" w:type="dxa"/>
              <w:bottom w:w="57" w:type="dxa"/>
              <w:right w:w="57" w:type="dxa"/>
            </w:tcMar>
            <w:vAlign w:val="center"/>
          </w:tcPr>
          <w:p w14:paraId="000FC87F" w14:textId="77777777"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 xml:space="preserve">Creatinine </w:t>
            </w:r>
            <w:r w:rsidRPr="005950F2">
              <w:rPr>
                <w:rFonts w:ascii="Times New Roman" w:hAnsi="Times New Roman" w:cs="Times New Roman"/>
                <w:bCs/>
                <w:sz w:val="16"/>
                <w:szCs w:val="16"/>
              </w:rPr>
              <w:t>–</w:t>
            </w:r>
            <w:r w:rsidRPr="005950F2">
              <w:rPr>
                <w:rFonts w:ascii="Times New Roman" w:hAnsi="Times New Roman" w:cs="Times New Roman"/>
                <w:sz w:val="16"/>
                <w:szCs w:val="16"/>
              </w:rPr>
              <w:t xml:space="preserve">  mg/dL*</w:t>
            </w:r>
          </w:p>
        </w:tc>
        <w:tc>
          <w:tcPr>
            <w:tcW w:w="1701" w:type="dxa"/>
            <w:gridSpan w:val="2"/>
            <w:shd w:val="clear" w:color="auto" w:fill="auto"/>
            <w:tcMar>
              <w:top w:w="57" w:type="dxa"/>
              <w:left w:w="57" w:type="dxa"/>
              <w:bottom w:w="57" w:type="dxa"/>
              <w:right w:w="57" w:type="dxa"/>
            </w:tcMar>
            <w:vAlign w:val="center"/>
          </w:tcPr>
          <w:p w14:paraId="788B5EF7" w14:textId="2132FD57"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0.80 [</w:t>
            </w:r>
            <w:r w:rsidR="005950F2" w:rsidRPr="005950F2">
              <w:rPr>
                <w:rFonts w:ascii="Times New Roman" w:hAnsi="Times New Roman" w:cs="Times New Roman"/>
                <w:sz w:val="16"/>
                <w:szCs w:val="16"/>
              </w:rPr>
              <w:t>0.70 – 0.99</w:t>
            </w:r>
            <w:r>
              <w:rPr>
                <w:rFonts w:ascii="Times New Roman" w:hAnsi="Times New Roman" w:cs="Times New Roman"/>
                <w:sz w:val="16"/>
                <w:szCs w:val="16"/>
              </w:rPr>
              <w:t>]</w:t>
            </w:r>
          </w:p>
        </w:tc>
        <w:tc>
          <w:tcPr>
            <w:tcW w:w="1843" w:type="dxa"/>
            <w:gridSpan w:val="2"/>
            <w:shd w:val="clear" w:color="auto" w:fill="auto"/>
            <w:tcMar>
              <w:top w:w="57" w:type="dxa"/>
              <w:left w:w="57" w:type="dxa"/>
              <w:bottom w:w="57" w:type="dxa"/>
              <w:right w:w="57" w:type="dxa"/>
            </w:tcMar>
            <w:vAlign w:val="center"/>
          </w:tcPr>
          <w:p w14:paraId="105101D7" w14:textId="53941173"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0.80 [</w:t>
            </w:r>
            <w:r w:rsidR="005950F2" w:rsidRPr="005950F2">
              <w:rPr>
                <w:rFonts w:ascii="Times New Roman" w:hAnsi="Times New Roman" w:cs="Times New Roman"/>
                <w:sz w:val="16"/>
                <w:szCs w:val="16"/>
              </w:rPr>
              <w:t>0.70 – 0.94</w:t>
            </w:r>
            <w:r>
              <w:rPr>
                <w:rFonts w:ascii="Times New Roman" w:hAnsi="Times New Roman" w:cs="Times New Roman"/>
                <w:sz w:val="16"/>
                <w:szCs w:val="16"/>
              </w:rPr>
              <w:t>]</w:t>
            </w:r>
          </w:p>
        </w:tc>
        <w:tc>
          <w:tcPr>
            <w:tcW w:w="1843" w:type="dxa"/>
            <w:shd w:val="clear" w:color="auto" w:fill="auto"/>
            <w:tcMar>
              <w:top w:w="57" w:type="dxa"/>
              <w:left w:w="57" w:type="dxa"/>
              <w:bottom w:w="57" w:type="dxa"/>
              <w:right w:w="57" w:type="dxa"/>
            </w:tcMar>
            <w:vAlign w:val="center"/>
          </w:tcPr>
          <w:p w14:paraId="0EC0571F" w14:textId="49AB33A3"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0.84 [</w:t>
            </w:r>
            <w:r w:rsidR="005950F2" w:rsidRPr="005950F2">
              <w:rPr>
                <w:rFonts w:ascii="Times New Roman" w:hAnsi="Times New Roman" w:cs="Times New Roman"/>
                <w:sz w:val="16"/>
                <w:szCs w:val="16"/>
              </w:rPr>
              <w:t>0.70 – 1.04</w:t>
            </w:r>
            <w:r>
              <w:rPr>
                <w:rFonts w:ascii="Times New Roman" w:hAnsi="Times New Roman" w:cs="Times New Roman"/>
                <w:sz w:val="16"/>
                <w:szCs w:val="16"/>
              </w:rPr>
              <w:t>]</w:t>
            </w:r>
          </w:p>
        </w:tc>
      </w:tr>
      <w:tr w:rsidR="005950F2" w:rsidRPr="005950F2" w14:paraId="118117C9" w14:textId="77777777" w:rsidTr="005950F2">
        <w:trPr>
          <w:gridBefore w:val="1"/>
          <w:wBefore w:w="275" w:type="dxa"/>
          <w:trHeight w:val="227"/>
        </w:trPr>
        <w:tc>
          <w:tcPr>
            <w:tcW w:w="2277" w:type="dxa"/>
            <w:gridSpan w:val="3"/>
            <w:shd w:val="clear" w:color="auto" w:fill="auto"/>
            <w:tcMar>
              <w:top w:w="57" w:type="dxa"/>
              <w:left w:w="57" w:type="dxa"/>
              <w:bottom w:w="57" w:type="dxa"/>
              <w:right w:w="57" w:type="dxa"/>
            </w:tcMar>
            <w:vAlign w:val="center"/>
          </w:tcPr>
          <w:p w14:paraId="2746D5D9" w14:textId="47E8BF38"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 xml:space="preserve">  &lt; 1.5</w:t>
            </w:r>
            <w:r w:rsidR="00F407C8">
              <w:rPr>
                <w:rFonts w:ascii="Times New Roman" w:hAnsi="Times New Roman" w:cs="Times New Roman"/>
                <w:sz w:val="16"/>
                <w:szCs w:val="16"/>
              </w:rPr>
              <w:t xml:space="preserve"> (%)</w:t>
            </w:r>
          </w:p>
        </w:tc>
        <w:tc>
          <w:tcPr>
            <w:tcW w:w="1701" w:type="dxa"/>
            <w:gridSpan w:val="2"/>
            <w:shd w:val="clear" w:color="auto" w:fill="auto"/>
            <w:tcMar>
              <w:top w:w="57" w:type="dxa"/>
              <w:left w:w="57" w:type="dxa"/>
              <w:bottom w:w="57" w:type="dxa"/>
              <w:right w:w="57" w:type="dxa"/>
            </w:tcMar>
            <w:vAlign w:val="center"/>
          </w:tcPr>
          <w:p w14:paraId="6386B8EE"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95.2 (6856/7204)</w:t>
            </w:r>
          </w:p>
        </w:tc>
        <w:tc>
          <w:tcPr>
            <w:tcW w:w="1843" w:type="dxa"/>
            <w:gridSpan w:val="2"/>
            <w:shd w:val="clear" w:color="auto" w:fill="auto"/>
            <w:tcMar>
              <w:top w:w="57" w:type="dxa"/>
              <w:left w:w="57" w:type="dxa"/>
              <w:bottom w:w="57" w:type="dxa"/>
              <w:right w:w="57" w:type="dxa"/>
            </w:tcMar>
            <w:vAlign w:val="center"/>
          </w:tcPr>
          <w:p w14:paraId="31839EDB"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96.7 (4578/4733)</w:t>
            </w:r>
          </w:p>
        </w:tc>
        <w:tc>
          <w:tcPr>
            <w:tcW w:w="1843" w:type="dxa"/>
            <w:shd w:val="clear" w:color="auto" w:fill="auto"/>
            <w:tcMar>
              <w:top w:w="57" w:type="dxa"/>
              <w:left w:w="57" w:type="dxa"/>
              <w:bottom w:w="57" w:type="dxa"/>
              <w:right w:w="57" w:type="dxa"/>
            </w:tcMar>
            <w:vAlign w:val="center"/>
          </w:tcPr>
          <w:p w14:paraId="21720530"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92.0 (2130/2314)</w:t>
            </w:r>
          </w:p>
        </w:tc>
      </w:tr>
      <w:tr w:rsidR="005950F2" w:rsidRPr="005950F2" w14:paraId="72B68AE9" w14:textId="77777777" w:rsidTr="005950F2">
        <w:trPr>
          <w:gridBefore w:val="1"/>
          <w:wBefore w:w="275" w:type="dxa"/>
          <w:trHeight w:val="227"/>
        </w:trPr>
        <w:tc>
          <w:tcPr>
            <w:tcW w:w="2277" w:type="dxa"/>
            <w:gridSpan w:val="3"/>
            <w:shd w:val="clear" w:color="auto" w:fill="auto"/>
            <w:tcMar>
              <w:top w:w="57" w:type="dxa"/>
              <w:left w:w="57" w:type="dxa"/>
              <w:bottom w:w="57" w:type="dxa"/>
              <w:right w:w="57" w:type="dxa"/>
            </w:tcMar>
            <w:vAlign w:val="center"/>
          </w:tcPr>
          <w:p w14:paraId="207A318B" w14:textId="77777777"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 xml:space="preserve">  1.5 – 3.0</w:t>
            </w:r>
          </w:p>
        </w:tc>
        <w:tc>
          <w:tcPr>
            <w:tcW w:w="1701" w:type="dxa"/>
            <w:gridSpan w:val="2"/>
            <w:shd w:val="clear" w:color="auto" w:fill="auto"/>
            <w:tcMar>
              <w:top w:w="57" w:type="dxa"/>
              <w:left w:w="57" w:type="dxa"/>
              <w:bottom w:w="57" w:type="dxa"/>
              <w:right w:w="57" w:type="dxa"/>
            </w:tcMar>
            <w:vAlign w:val="center"/>
          </w:tcPr>
          <w:p w14:paraId="0ACB6BD4"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3.2 (234/7204)</w:t>
            </w:r>
          </w:p>
        </w:tc>
        <w:tc>
          <w:tcPr>
            <w:tcW w:w="1843" w:type="dxa"/>
            <w:gridSpan w:val="2"/>
            <w:shd w:val="clear" w:color="auto" w:fill="auto"/>
            <w:tcMar>
              <w:top w:w="57" w:type="dxa"/>
              <w:left w:w="57" w:type="dxa"/>
              <w:bottom w:w="57" w:type="dxa"/>
              <w:right w:w="57" w:type="dxa"/>
            </w:tcMar>
            <w:vAlign w:val="center"/>
          </w:tcPr>
          <w:p w14:paraId="47040261"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2.3 (108/4733)</w:t>
            </w:r>
          </w:p>
        </w:tc>
        <w:tc>
          <w:tcPr>
            <w:tcW w:w="1843" w:type="dxa"/>
            <w:shd w:val="clear" w:color="auto" w:fill="auto"/>
            <w:tcMar>
              <w:top w:w="57" w:type="dxa"/>
              <w:left w:w="57" w:type="dxa"/>
              <w:bottom w:w="57" w:type="dxa"/>
              <w:right w:w="57" w:type="dxa"/>
            </w:tcMar>
            <w:vAlign w:val="center"/>
          </w:tcPr>
          <w:p w14:paraId="7FDC155B"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5.2 (121/2314)</w:t>
            </w:r>
          </w:p>
        </w:tc>
      </w:tr>
      <w:tr w:rsidR="005950F2" w:rsidRPr="005950F2" w14:paraId="7216061A" w14:textId="77777777" w:rsidTr="005950F2">
        <w:trPr>
          <w:gridBefore w:val="1"/>
          <w:wBefore w:w="275" w:type="dxa"/>
          <w:trHeight w:val="227"/>
        </w:trPr>
        <w:tc>
          <w:tcPr>
            <w:tcW w:w="2277" w:type="dxa"/>
            <w:gridSpan w:val="3"/>
            <w:shd w:val="clear" w:color="auto" w:fill="auto"/>
            <w:tcMar>
              <w:top w:w="57" w:type="dxa"/>
              <w:left w:w="57" w:type="dxa"/>
              <w:bottom w:w="57" w:type="dxa"/>
              <w:right w:w="57" w:type="dxa"/>
            </w:tcMar>
            <w:vAlign w:val="center"/>
          </w:tcPr>
          <w:p w14:paraId="5FFC07FA" w14:textId="77777777"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 xml:space="preserve">  &gt; 3.0</w:t>
            </w:r>
          </w:p>
        </w:tc>
        <w:tc>
          <w:tcPr>
            <w:tcW w:w="1701" w:type="dxa"/>
            <w:gridSpan w:val="2"/>
            <w:shd w:val="clear" w:color="auto" w:fill="auto"/>
            <w:tcMar>
              <w:top w:w="57" w:type="dxa"/>
              <w:left w:w="57" w:type="dxa"/>
              <w:bottom w:w="57" w:type="dxa"/>
              <w:right w:w="57" w:type="dxa"/>
            </w:tcMar>
            <w:vAlign w:val="center"/>
          </w:tcPr>
          <w:p w14:paraId="62CADB0F"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1.6 (114/7204)</w:t>
            </w:r>
          </w:p>
        </w:tc>
        <w:tc>
          <w:tcPr>
            <w:tcW w:w="1843" w:type="dxa"/>
            <w:gridSpan w:val="2"/>
            <w:shd w:val="clear" w:color="auto" w:fill="auto"/>
            <w:tcMar>
              <w:top w:w="57" w:type="dxa"/>
              <w:left w:w="57" w:type="dxa"/>
              <w:bottom w:w="57" w:type="dxa"/>
              <w:right w:w="57" w:type="dxa"/>
            </w:tcMar>
            <w:vAlign w:val="center"/>
          </w:tcPr>
          <w:p w14:paraId="1B5FF1E3"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1.0 (47/4733)</w:t>
            </w:r>
          </w:p>
        </w:tc>
        <w:tc>
          <w:tcPr>
            <w:tcW w:w="1843" w:type="dxa"/>
            <w:shd w:val="clear" w:color="auto" w:fill="auto"/>
            <w:tcMar>
              <w:top w:w="57" w:type="dxa"/>
              <w:left w:w="57" w:type="dxa"/>
              <w:bottom w:w="57" w:type="dxa"/>
              <w:right w:w="57" w:type="dxa"/>
            </w:tcMar>
            <w:vAlign w:val="center"/>
          </w:tcPr>
          <w:p w14:paraId="4ACF5354"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2.7 (63/2314)</w:t>
            </w:r>
          </w:p>
        </w:tc>
      </w:tr>
      <w:tr w:rsidR="005950F2" w:rsidRPr="005950F2" w14:paraId="360D72B8" w14:textId="77777777" w:rsidTr="005950F2">
        <w:trPr>
          <w:trHeight w:val="227"/>
        </w:trPr>
        <w:tc>
          <w:tcPr>
            <w:tcW w:w="7939" w:type="dxa"/>
            <w:gridSpan w:val="9"/>
            <w:shd w:val="clear" w:color="auto" w:fill="auto"/>
            <w:tcMar>
              <w:top w:w="57" w:type="dxa"/>
              <w:left w:w="57" w:type="dxa"/>
              <w:bottom w:w="57" w:type="dxa"/>
              <w:right w:w="57" w:type="dxa"/>
            </w:tcMar>
            <w:vAlign w:val="center"/>
          </w:tcPr>
          <w:p w14:paraId="4726C983" w14:textId="63BAC583"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bCs/>
                <w:sz w:val="16"/>
                <w:szCs w:val="16"/>
              </w:rPr>
              <w:t>Planned duration of surgery</w:t>
            </w:r>
            <w:r w:rsidR="00F407C8">
              <w:rPr>
                <w:rFonts w:ascii="Times New Roman" w:hAnsi="Times New Roman" w:cs="Times New Roman"/>
                <w:bCs/>
                <w:sz w:val="16"/>
                <w:szCs w:val="16"/>
              </w:rPr>
              <w:t xml:space="preserve"> – %</w:t>
            </w:r>
          </w:p>
        </w:tc>
      </w:tr>
      <w:tr w:rsidR="005950F2" w:rsidRPr="005950F2" w14:paraId="49D6CEF6" w14:textId="77777777" w:rsidTr="005950F2">
        <w:trPr>
          <w:gridBefore w:val="3"/>
          <w:wBefore w:w="341" w:type="dxa"/>
          <w:trHeight w:val="227"/>
        </w:trPr>
        <w:tc>
          <w:tcPr>
            <w:tcW w:w="2211" w:type="dxa"/>
            <w:shd w:val="clear" w:color="auto" w:fill="auto"/>
            <w:tcMar>
              <w:top w:w="57" w:type="dxa"/>
              <w:left w:w="57" w:type="dxa"/>
              <w:bottom w:w="57" w:type="dxa"/>
              <w:right w:w="57" w:type="dxa"/>
            </w:tcMar>
            <w:vAlign w:val="center"/>
          </w:tcPr>
          <w:p w14:paraId="3CF6C54D"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bCs/>
                <w:sz w:val="16"/>
                <w:szCs w:val="16"/>
              </w:rPr>
              <w:t xml:space="preserve">  ≤ 2 hours</w:t>
            </w:r>
          </w:p>
        </w:tc>
        <w:tc>
          <w:tcPr>
            <w:tcW w:w="1560" w:type="dxa"/>
            <w:shd w:val="clear" w:color="auto" w:fill="auto"/>
            <w:tcMar>
              <w:top w:w="57" w:type="dxa"/>
              <w:left w:w="57" w:type="dxa"/>
              <w:bottom w:w="57" w:type="dxa"/>
              <w:right w:w="57" w:type="dxa"/>
            </w:tcMar>
            <w:vAlign w:val="center"/>
          </w:tcPr>
          <w:p w14:paraId="61FBE73F"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69.7 (6862/9847)</w:t>
            </w:r>
          </w:p>
        </w:tc>
        <w:tc>
          <w:tcPr>
            <w:tcW w:w="1701" w:type="dxa"/>
            <w:gridSpan w:val="2"/>
            <w:shd w:val="clear" w:color="auto" w:fill="auto"/>
            <w:tcMar>
              <w:top w:w="57" w:type="dxa"/>
              <w:left w:w="57" w:type="dxa"/>
              <w:bottom w:w="57" w:type="dxa"/>
              <w:right w:w="57" w:type="dxa"/>
            </w:tcMar>
            <w:vAlign w:val="center"/>
          </w:tcPr>
          <w:p w14:paraId="17E358A5"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88.0 (5927/6735)</w:t>
            </w:r>
          </w:p>
        </w:tc>
        <w:tc>
          <w:tcPr>
            <w:tcW w:w="2126" w:type="dxa"/>
            <w:gridSpan w:val="2"/>
            <w:shd w:val="clear" w:color="auto" w:fill="auto"/>
            <w:tcMar>
              <w:top w:w="57" w:type="dxa"/>
              <w:left w:w="57" w:type="dxa"/>
              <w:bottom w:w="57" w:type="dxa"/>
              <w:right w:w="57" w:type="dxa"/>
            </w:tcMar>
            <w:vAlign w:val="center"/>
          </w:tcPr>
          <w:p w14:paraId="07CC75FB"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22.2 (593/2670)</w:t>
            </w:r>
          </w:p>
        </w:tc>
      </w:tr>
      <w:tr w:rsidR="005950F2" w:rsidRPr="005950F2" w14:paraId="36B0C1D5" w14:textId="77777777" w:rsidTr="005950F2">
        <w:trPr>
          <w:gridBefore w:val="3"/>
          <w:wBefore w:w="341" w:type="dxa"/>
          <w:trHeight w:val="227"/>
        </w:trPr>
        <w:tc>
          <w:tcPr>
            <w:tcW w:w="2211" w:type="dxa"/>
            <w:shd w:val="clear" w:color="auto" w:fill="auto"/>
            <w:tcMar>
              <w:top w:w="57" w:type="dxa"/>
              <w:left w:w="57" w:type="dxa"/>
              <w:bottom w:w="57" w:type="dxa"/>
              <w:right w:w="57" w:type="dxa"/>
            </w:tcMar>
            <w:vAlign w:val="center"/>
          </w:tcPr>
          <w:p w14:paraId="50CE96B9"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bCs/>
                <w:sz w:val="16"/>
                <w:szCs w:val="16"/>
              </w:rPr>
              <w:t xml:space="preserve">  &gt; 2 – 3 hours</w:t>
            </w:r>
          </w:p>
        </w:tc>
        <w:tc>
          <w:tcPr>
            <w:tcW w:w="1560" w:type="dxa"/>
            <w:shd w:val="clear" w:color="auto" w:fill="auto"/>
            <w:tcMar>
              <w:top w:w="57" w:type="dxa"/>
              <w:left w:w="57" w:type="dxa"/>
              <w:bottom w:w="57" w:type="dxa"/>
              <w:right w:w="57" w:type="dxa"/>
            </w:tcMar>
            <w:vAlign w:val="center"/>
          </w:tcPr>
          <w:p w14:paraId="20790B81"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19.4 (1914/9847)</w:t>
            </w:r>
          </w:p>
        </w:tc>
        <w:tc>
          <w:tcPr>
            <w:tcW w:w="1701" w:type="dxa"/>
            <w:gridSpan w:val="2"/>
            <w:shd w:val="clear" w:color="auto" w:fill="auto"/>
            <w:tcMar>
              <w:top w:w="57" w:type="dxa"/>
              <w:left w:w="57" w:type="dxa"/>
              <w:bottom w:w="57" w:type="dxa"/>
              <w:right w:w="57" w:type="dxa"/>
            </w:tcMar>
            <w:vAlign w:val="center"/>
          </w:tcPr>
          <w:p w14:paraId="5EBB149A"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9.9 (670/6735)</w:t>
            </w:r>
          </w:p>
        </w:tc>
        <w:tc>
          <w:tcPr>
            <w:tcW w:w="2126" w:type="dxa"/>
            <w:gridSpan w:val="2"/>
            <w:shd w:val="clear" w:color="auto" w:fill="auto"/>
            <w:tcMar>
              <w:top w:w="57" w:type="dxa"/>
              <w:left w:w="57" w:type="dxa"/>
              <w:bottom w:w="57" w:type="dxa"/>
              <w:right w:w="57" w:type="dxa"/>
            </w:tcMar>
            <w:vAlign w:val="center"/>
          </w:tcPr>
          <w:p w14:paraId="4A122F63"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43.8 (1170/2670)</w:t>
            </w:r>
          </w:p>
        </w:tc>
      </w:tr>
      <w:tr w:rsidR="005950F2" w:rsidRPr="005950F2" w14:paraId="56E22FEE" w14:textId="77777777" w:rsidTr="005950F2">
        <w:trPr>
          <w:gridBefore w:val="3"/>
          <w:wBefore w:w="341" w:type="dxa"/>
          <w:trHeight w:val="227"/>
        </w:trPr>
        <w:tc>
          <w:tcPr>
            <w:tcW w:w="2211" w:type="dxa"/>
            <w:shd w:val="clear" w:color="auto" w:fill="auto"/>
            <w:tcMar>
              <w:top w:w="57" w:type="dxa"/>
              <w:left w:w="57" w:type="dxa"/>
              <w:bottom w:w="57" w:type="dxa"/>
              <w:right w:w="57" w:type="dxa"/>
            </w:tcMar>
            <w:vAlign w:val="center"/>
          </w:tcPr>
          <w:p w14:paraId="3608CC31" w14:textId="77777777" w:rsidR="005950F2" w:rsidRPr="005950F2" w:rsidRDefault="005950F2" w:rsidP="00AA5921">
            <w:pPr>
              <w:spacing w:after="0"/>
              <w:rPr>
                <w:rFonts w:ascii="Times New Roman" w:hAnsi="Times New Roman" w:cs="Times New Roman"/>
                <w:sz w:val="16"/>
                <w:szCs w:val="16"/>
              </w:rPr>
            </w:pPr>
            <w:r w:rsidRPr="005950F2">
              <w:rPr>
                <w:rFonts w:ascii="Times New Roman" w:hAnsi="Times New Roman" w:cs="Times New Roman"/>
                <w:bCs/>
                <w:sz w:val="16"/>
                <w:szCs w:val="16"/>
              </w:rPr>
              <w:t xml:space="preserve">  &gt; 3 hours</w:t>
            </w:r>
          </w:p>
        </w:tc>
        <w:tc>
          <w:tcPr>
            <w:tcW w:w="1560" w:type="dxa"/>
            <w:shd w:val="clear" w:color="auto" w:fill="auto"/>
            <w:tcMar>
              <w:top w:w="57" w:type="dxa"/>
              <w:left w:w="57" w:type="dxa"/>
              <w:bottom w:w="57" w:type="dxa"/>
              <w:right w:w="57" w:type="dxa"/>
            </w:tcMar>
            <w:vAlign w:val="center"/>
          </w:tcPr>
          <w:p w14:paraId="0A8E360A"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10.9 (1071/9847)</w:t>
            </w:r>
          </w:p>
        </w:tc>
        <w:tc>
          <w:tcPr>
            <w:tcW w:w="1701" w:type="dxa"/>
            <w:gridSpan w:val="2"/>
            <w:shd w:val="clear" w:color="auto" w:fill="auto"/>
            <w:tcMar>
              <w:top w:w="57" w:type="dxa"/>
              <w:left w:w="57" w:type="dxa"/>
              <w:bottom w:w="57" w:type="dxa"/>
              <w:right w:w="57" w:type="dxa"/>
            </w:tcMar>
            <w:vAlign w:val="center"/>
          </w:tcPr>
          <w:p w14:paraId="0CBBE6FE"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2.0 (138/6735)</w:t>
            </w:r>
          </w:p>
        </w:tc>
        <w:tc>
          <w:tcPr>
            <w:tcW w:w="2126" w:type="dxa"/>
            <w:gridSpan w:val="2"/>
            <w:shd w:val="clear" w:color="auto" w:fill="auto"/>
            <w:tcMar>
              <w:top w:w="57" w:type="dxa"/>
              <w:left w:w="57" w:type="dxa"/>
              <w:bottom w:w="57" w:type="dxa"/>
              <w:right w:w="57" w:type="dxa"/>
            </w:tcMar>
            <w:vAlign w:val="center"/>
          </w:tcPr>
          <w:p w14:paraId="1F994B15" w14:textId="77777777" w:rsidR="005950F2" w:rsidRPr="005950F2" w:rsidRDefault="005950F2" w:rsidP="00AA5921">
            <w:pPr>
              <w:spacing w:after="0"/>
              <w:jc w:val="center"/>
              <w:rPr>
                <w:rFonts w:ascii="Times New Roman" w:hAnsi="Times New Roman" w:cs="Times New Roman"/>
                <w:sz w:val="16"/>
                <w:szCs w:val="16"/>
              </w:rPr>
            </w:pPr>
            <w:r w:rsidRPr="005950F2">
              <w:rPr>
                <w:rFonts w:ascii="Times New Roman" w:hAnsi="Times New Roman" w:cs="Times New Roman"/>
                <w:sz w:val="16"/>
                <w:szCs w:val="16"/>
              </w:rPr>
              <w:t>34.0 (907/2670)</w:t>
            </w:r>
          </w:p>
        </w:tc>
      </w:tr>
      <w:tr w:rsidR="005950F2" w:rsidRPr="005950F2" w14:paraId="164E9C11" w14:textId="77777777" w:rsidTr="005950F2">
        <w:trPr>
          <w:trHeight w:val="227"/>
        </w:trPr>
        <w:tc>
          <w:tcPr>
            <w:tcW w:w="2552" w:type="dxa"/>
            <w:gridSpan w:val="4"/>
            <w:tcMar>
              <w:top w:w="57" w:type="dxa"/>
              <w:left w:w="57" w:type="dxa"/>
              <w:bottom w:w="57" w:type="dxa"/>
              <w:right w:w="57" w:type="dxa"/>
            </w:tcMar>
            <w:vAlign w:val="center"/>
          </w:tcPr>
          <w:p w14:paraId="51F5033D" w14:textId="78A59710"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bCs/>
                <w:sz w:val="16"/>
                <w:szCs w:val="16"/>
              </w:rPr>
              <w:t>Antibiotic prophylaxis</w:t>
            </w:r>
            <w:r w:rsidR="00F407C8">
              <w:rPr>
                <w:rFonts w:ascii="Times New Roman" w:hAnsi="Times New Roman" w:cs="Times New Roman"/>
                <w:bCs/>
                <w:sz w:val="16"/>
                <w:szCs w:val="16"/>
              </w:rPr>
              <w:t xml:space="preserve"> – %</w:t>
            </w:r>
          </w:p>
        </w:tc>
        <w:tc>
          <w:tcPr>
            <w:tcW w:w="1560" w:type="dxa"/>
            <w:tcMar>
              <w:top w:w="57" w:type="dxa"/>
              <w:left w:w="57" w:type="dxa"/>
              <w:bottom w:w="57" w:type="dxa"/>
              <w:right w:w="57" w:type="dxa"/>
            </w:tcMar>
            <w:vAlign w:val="center"/>
          </w:tcPr>
          <w:p w14:paraId="3F8A154D"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69.0 (6800/9859)</w:t>
            </w:r>
          </w:p>
        </w:tc>
        <w:tc>
          <w:tcPr>
            <w:tcW w:w="1701" w:type="dxa"/>
            <w:gridSpan w:val="2"/>
            <w:tcMar>
              <w:top w:w="57" w:type="dxa"/>
              <w:left w:w="57" w:type="dxa"/>
              <w:bottom w:w="57" w:type="dxa"/>
              <w:right w:w="57" w:type="dxa"/>
            </w:tcMar>
            <w:vAlign w:val="center"/>
          </w:tcPr>
          <w:p w14:paraId="58FD9A2C"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62.7 (4225/6740)</w:t>
            </w:r>
          </w:p>
        </w:tc>
        <w:tc>
          <w:tcPr>
            <w:tcW w:w="2126" w:type="dxa"/>
            <w:gridSpan w:val="2"/>
            <w:tcMar>
              <w:top w:w="57" w:type="dxa"/>
              <w:left w:w="57" w:type="dxa"/>
              <w:bottom w:w="57" w:type="dxa"/>
              <w:right w:w="57" w:type="dxa"/>
            </w:tcMar>
            <w:vAlign w:val="center"/>
          </w:tcPr>
          <w:p w14:paraId="1410707D"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85.1 (2272/2670)</w:t>
            </w:r>
          </w:p>
        </w:tc>
      </w:tr>
      <w:tr w:rsidR="005950F2" w:rsidRPr="005950F2" w14:paraId="4405E209" w14:textId="77777777" w:rsidTr="005950F2">
        <w:trPr>
          <w:trHeight w:val="227"/>
        </w:trPr>
        <w:tc>
          <w:tcPr>
            <w:tcW w:w="2552" w:type="dxa"/>
            <w:gridSpan w:val="4"/>
            <w:tcMar>
              <w:top w:w="57" w:type="dxa"/>
              <w:left w:w="57" w:type="dxa"/>
              <w:bottom w:w="57" w:type="dxa"/>
              <w:right w:w="57" w:type="dxa"/>
            </w:tcMar>
            <w:vAlign w:val="center"/>
          </w:tcPr>
          <w:p w14:paraId="60C5F8FD" w14:textId="5C33E907"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bCs/>
                <w:sz w:val="16"/>
                <w:szCs w:val="16"/>
              </w:rPr>
              <w:t>Intraoperative transfusion of PRBC</w:t>
            </w:r>
            <w:r w:rsidR="00F407C8">
              <w:rPr>
                <w:rFonts w:ascii="Times New Roman" w:hAnsi="Times New Roman" w:cs="Times New Roman"/>
                <w:bCs/>
                <w:sz w:val="16"/>
                <w:szCs w:val="16"/>
              </w:rPr>
              <w:t xml:space="preserve"> – %</w:t>
            </w:r>
          </w:p>
        </w:tc>
        <w:tc>
          <w:tcPr>
            <w:tcW w:w="1560" w:type="dxa"/>
            <w:tcMar>
              <w:top w:w="57" w:type="dxa"/>
              <w:left w:w="57" w:type="dxa"/>
              <w:bottom w:w="57" w:type="dxa"/>
              <w:right w:w="57" w:type="dxa"/>
            </w:tcMar>
            <w:vAlign w:val="center"/>
          </w:tcPr>
          <w:p w14:paraId="25EDE052"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3.3 (330/9864)</w:t>
            </w:r>
          </w:p>
        </w:tc>
        <w:tc>
          <w:tcPr>
            <w:tcW w:w="1701" w:type="dxa"/>
            <w:gridSpan w:val="2"/>
            <w:tcMar>
              <w:top w:w="57" w:type="dxa"/>
              <w:left w:w="57" w:type="dxa"/>
              <w:bottom w:w="57" w:type="dxa"/>
              <w:right w:w="57" w:type="dxa"/>
            </w:tcMar>
            <w:vAlign w:val="center"/>
          </w:tcPr>
          <w:p w14:paraId="5FFFA877"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1.0 (65/6743)</w:t>
            </w:r>
          </w:p>
        </w:tc>
        <w:tc>
          <w:tcPr>
            <w:tcW w:w="2126" w:type="dxa"/>
            <w:gridSpan w:val="2"/>
            <w:tcMar>
              <w:top w:w="57" w:type="dxa"/>
              <w:left w:w="57" w:type="dxa"/>
              <w:bottom w:w="57" w:type="dxa"/>
              <w:right w:w="57" w:type="dxa"/>
            </w:tcMar>
            <w:vAlign w:val="center"/>
          </w:tcPr>
          <w:p w14:paraId="6DEEB9D7" w14:textId="77777777" w:rsidR="005950F2" w:rsidRPr="005950F2" w:rsidRDefault="005950F2" w:rsidP="00AA5921">
            <w:pPr>
              <w:spacing w:after="0" w:line="240" w:lineRule="auto"/>
              <w:jc w:val="center"/>
              <w:rPr>
                <w:rFonts w:ascii="Times New Roman" w:hAnsi="Times New Roman" w:cs="Times New Roman"/>
                <w:sz w:val="16"/>
                <w:szCs w:val="16"/>
              </w:rPr>
            </w:pPr>
            <w:r w:rsidRPr="005950F2">
              <w:rPr>
                <w:rFonts w:ascii="Times New Roman" w:hAnsi="Times New Roman" w:cs="Times New Roman"/>
                <w:sz w:val="16"/>
                <w:szCs w:val="16"/>
              </w:rPr>
              <w:t>9.3 (249/2670)</w:t>
            </w:r>
          </w:p>
        </w:tc>
      </w:tr>
      <w:tr w:rsidR="005950F2" w:rsidRPr="005950F2" w14:paraId="0388AFBE" w14:textId="77777777" w:rsidTr="005950F2">
        <w:trPr>
          <w:trHeight w:val="227"/>
        </w:trPr>
        <w:tc>
          <w:tcPr>
            <w:tcW w:w="2552" w:type="dxa"/>
            <w:gridSpan w:val="4"/>
            <w:tcMar>
              <w:top w:w="57" w:type="dxa"/>
              <w:left w:w="57" w:type="dxa"/>
              <w:bottom w:w="57" w:type="dxa"/>
              <w:right w:w="57" w:type="dxa"/>
            </w:tcMar>
            <w:vAlign w:val="center"/>
          </w:tcPr>
          <w:p w14:paraId="30BD5667" w14:textId="572CA3AE" w:rsidR="005950F2" w:rsidRPr="005950F2" w:rsidRDefault="005950F2" w:rsidP="00AA5921">
            <w:pPr>
              <w:spacing w:after="0" w:line="240" w:lineRule="auto"/>
              <w:rPr>
                <w:rFonts w:ascii="Times New Roman" w:hAnsi="Times New Roman" w:cs="Times New Roman"/>
                <w:sz w:val="16"/>
                <w:szCs w:val="16"/>
              </w:rPr>
            </w:pPr>
            <w:r w:rsidRPr="005950F2">
              <w:rPr>
                <w:rFonts w:ascii="Times New Roman" w:hAnsi="Times New Roman" w:cs="Times New Roman"/>
                <w:sz w:val="16"/>
                <w:szCs w:val="16"/>
              </w:rPr>
              <w:t>Units PRBC transfused</w:t>
            </w:r>
            <w:r>
              <w:rPr>
                <w:rFonts w:ascii="Times New Roman" w:hAnsi="Times New Roman" w:cs="Times New Roman"/>
                <w:sz w:val="16"/>
                <w:szCs w:val="16"/>
              </w:rPr>
              <w:t xml:space="preserve"> intraoperatively</w:t>
            </w:r>
          </w:p>
        </w:tc>
        <w:tc>
          <w:tcPr>
            <w:tcW w:w="1560" w:type="dxa"/>
            <w:tcMar>
              <w:top w:w="57" w:type="dxa"/>
              <w:left w:w="57" w:type="dxa"/>
              <w:bottom w:w="57" w:type="dxa"/>
              <w:right w:w="57" w:type="dxa"/>
            </w:tcMar>
            <w:vAlign w:val="center"/>
          </w:tcPr>
          <w:p w14:paraId="6AA86CCE" w14:textId="5F50415C"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0.0 [</w:t>
            </w:r>
            <w:r w:rsidR="005950F2" w:rsidRPr="005950F2">
              <w:rPr>
                <w:rFonts w:ascii="Times New Roman" w:hAnsi="Times New Roman" w:cs="Times New Roman"/>
                <w:sz w:val="16"/>
                <w:szCs w:val="16"/>
              </w:rPr>
              <w:t>0.0 – 0.0</w:t>
            </w:r>
            <w:r>
              <w:rPr>
                <w:rFonts w:ascii="Times New Roman" w:hAnsi="Times New Roman" w:cs="Times New Roman"/>
                <w:sz w:val="16"/>
                <w:szCs w:val="16"/>
              </w:rPr>
              <w:t>]</w:t>
            </w:r>
          </w:p>
        </w:tc>
        <w:tc>
          <w:tcPr>
            <w:tcW w:w="1701" w:type="dxa"/>
            <w:gridSpan w:val="2"/>
            <w:tcMar>
              <w:top w:w="57" w:type="dxa"/>
              <w:left w:w="57" w:type="dxa"/>
              <w:bottom w:w="57" w:type="dxa"/>
              <w:right w:w="57" w:type="dxa"/>
            </w:tcMar>
            <w:vAlign w:val="center"/>
          </w:tcPr>
          <w:p w14:paraId="4DE331F7" w14:textId="299EDC4E"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0.0 [</w:t>
            </w:r>
            <w:r w:rsidR="005950F2" w:rsidRPr="005950F2">
              <w:rPr>
                <w:rFonts w:ascii="Times New Roman" w:hAnsi="Times New Roman" w:cs="Times New Roman"/>
                <w:sz w:val="16"/>
                <w:szCs w:val="16"/>
              </w:rPr>
              <w:t>0.0 – 0.0</w:t>
            </w:r>
            <w:r>
              <w:rPr>
                <w:rFonts w:ascii="Times New Roman" w:hAnsi="Times New Roman" w:cs="Times New Roman"/>
                <w:sz w:val="16"/>
                <w:szCs w:val="16"/>
              </w:rPr>
              <w:t>]</w:t>
            </w:r>
          </w:p>
        </w:tc>
        <w:tc>
          <w:tcPr>
            <w:tcW w:w="2126" w:type="dxa"/>
            <w:gridSpan w:val="2"/>
            <w:tcMar>
              <w:top w:w="57" w:type="dxa"/>
              <w:left w:w="57" w:type="dxa"/>
              <w:bottom w:w="57" w:type="dxa"/>
              <w:right w:w="57" w:type="dxa"/>
            </w:tcMar>
            <w:vAlign w:val="center"/>
          </w:tcPr>
          <w:p w14:paraId="2000A64D" w14:textId="3D3A7002" w:rsidR="005950F2" w:rsidRPr="005950F2" w:rsidRDefault="00F407C8" w:rsidP="00AA592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0.0 [</w:t>
            </w:r>
            <w:r w:rsidR="005950F2" w:rsidRPr="005950F2">
              <w:rPr>
                <w:rFonts w:ascii="Times New Roman" w:hAnsi="Times New Roman" w:cs="Times New Roman"/>
                <w:sz w:val="16"/>
                <w:szCs w:val="16"/>
              </w:rPr>
              <w:t>0.0 – 0.0</w:t>
            </w:r>
            <w:r>
              <w:rPr>
                <w:rFonts w:ascii="Times New Roman" w:hAnsi="Times New Roman" w:cs="Times New Roman"/>
                <w:sz w:val="16"/>
                <w:szCs w:val="16"/>
              </w:rPr>
              <w:t>]</w:t>
            </w:r>
          </w:p>
        </w:tc>
      </w:tr>
      <w:tr w:rsidR="005950F2" w:rsidRPr="005950F2" w14:paraId="56F059DC" w14:textId="77777777" w:rsidTr="005950F2">
        <w:trPr>
          <w:trHeight w:val="227"/>
        </w:trPr>
        <w:tc>
          <w:tcPr>
            <w:tcW w:w="7939" w:type="dxa"/>
            <w:gridSpan w:val="9"/>
          </w:tcPr>
          <w:p w14:paraId="2DCAC4E5" w14:textId="72C87161" w:rsidR="005950F2" w:rsidRPr="005950F2" w:rsidRDefault="005950F2" w:rsidP="00AA5921">
            <w:pPr>
              <w:spacing w:after="0" w:line="240" w:lineRule="auto"/>
              <w:jc w:val="both"/>
              <w:rPr>
                <w:rFonts w:ascii="Times New Roman" w:hAnsi="Times New Roman" w:cs="Times New Roman"/>
                <w:sz w:val="16"/>
                <w:szCs w:val="16"/>
              </w:rPr>
            </w:pPr>
            <w:r w:rsidRPr="005950F2">
              <w:rPr>
                <w:rFonts w:ascii="Times New Roman" w:hAnsi="Times New Roman" w:cs="Times New Roman"/>
                <w:sz w:val="16"/>
                <w:szCs w:val="16"/>
              </w:rPr>
              <w:t>D</w:t>
            </w:r>
            <w:r w:rsidR="00F9285C">
              <w:rPr>
                <w:rFonts w:ascii="Times New Roman" w:hAnsi="Times New Roman" w:cs="Times New Roman"/>
                <w:sz w:val="16"/>
                <w:szCs w:val="16"/>
              </w:rPr>
              <w:t>ata is presented as: median [</w:t>
            </w:r>
            <w:r w:rsidR="00F407C8">
              <w:rPr>
                <w:rFonts w:ascii="Times New Roman" w:hAnsi="Times New Roman" w:cs="Times New Roman"/>
                <w:sz w:val="16"/>
                <w:szCs w:val="16"/>
              </w:rPr>
              <w:t>QR]</w:t>
            </w:r>
            <w:r w:rsidRPr="005950F2">
              <w:rPr>
                <w:rFonts w:ascii="Times New Roman" w:hAnsi="Times New Roman" w:cs="Times New Roman"/>
                <w:sz w:val="16"/>
                <w:szCs w:val="16"/>
              </w:rPr>
              <w:t xml:space="preserve"> or </w:t>
            </w:r>
            <w:r w:rsidR="0031036A">
              <w:rPr>
                <w:rFonts w:ascii="Times New Roman" w:hAnsi="Times New Roman" w:cs="Times New Roman"/>
                <w:sz w:val="16"/>
                <w:szCs w:val="16"/>
              </w:rPr>
              <w:t>proportion (n/N); Increased</w:t>
            </w:r>
            <w:r w:rsidRPr="005950F2">
              <w:rPr>
                <w:rFonts w:ascii="Times New Roman" w:hAnsi="Times New Roman" w:cs="Times New Roman"/>
                <w:sz w:val="16"/>
                <w:szCs w:val="16"/>
              </w:rPr>
              <w:t xml:space="preserve"> versus high risk for PPCs, according to the Assess Respiratory Risk in Surgical Patients in Catalonia risk (ARISCAT) score (&lt; versus ≥ 26, resp</w:t>
            </w:r>
            <w:r w:rsidR="008D3106">
              <w:rPr>
                <w:rFonts w:ascii="Times New Roman" w:hAnsi="Times New Roman" w:cs="Times New Roman"/>
                <w:sz w:val="16"/>
                <w:szCs w:val="16"/>
              </w:rPr>
              <w:t xml:space="preserve">ectively); *Laboratory values: </w:t>
            </w:r>
            <w:r w:rsidRPr="005950F2">
              <w:rPr>
                <w:rFonts w:ascii="Times New Roman" w:hAnsi="Times New Roman" w:cs="Times New Roman"/>
                <w:sz w:val="16"/>
                <w:szCs w:val="16"/>
              </w:rPr>
              <w:t>haemoglobin was collected when available from collection within routine care; white blood cell count and creatinine were collected when available from collection within routine care; PRBC: packed red blood cells</w:t>
            </w:r>
          </w:p>
        </w:tc>
      </w:tr>
    </w:tbl>
    <w:p w14:paraId="01FB889B" w14:textId="6C6E1236" w:rsidR="00FA7E8D" w:rsidRDefault="00FA7E8D" w:rsidP="00F2209C">
      <w:pPr>
        <w:spacing w:after="0" w:line="360" w:lineRule="auto"/>
        <w:rPr>
          <w:rFonts w:ascii="Times New Roman" w:hAnsi="Times New Roman" w:cs="Times New Roman"/>
          <w:b/>
          <w:sz w:val="20"/>
          <w:szCs w:val="20"/>
        </w:rPr>
      </w:pPr>
    </w:p>
    <w:p w14:paraId="0D02FC39" w14:textId="053DDDE6" w:rsidR="00C13F35" w:rsidRDefault="00C13F35" w:rsidP="00F2209C">
      <w:pPr>
        <w:spacing w:after="0" w:line="360" w:lineRule="auto"/>
        <w:rPr>
          <w:rFonts w:ascii="Times New Roman" w:hAnsi="Times New Roman" w:cs="Times New Roman"/>
          <w:b/>
          <w:sz w:val="20"/>
          <w:szCs w:val="20"/>
        </w:rPr>
      </w:pPr>
      <w:r>
        <w:rPr>
          <w:rFonts w:ascii="Times New Roman" w:hAnsi="Times New Roman" w:cs="Times New Roman"/>
          <w:b/>
          <w:sz w:val="20"/>
          <w:szCs w:val="20"/>
        </w:rPr>
        <w:br w:type="page"/>
      </w:r>
    </w:p>
    <w:tbl>
      <w:tblPr>
        <w:tblStyle w:val="TableGrid"/>
        <w:tblpPr w:leftFromText="141" w:rightFromText="141" w:horzAnchor="page" w:tblpX="1166" w:tblpY="557"/>
        <w:tblW w:w="9889" w:type="dxa"/>
        <w:tblLayout w:type="fixed"/>
        <w:tblLook w:val="04A0" w:firstRow="1" w:lastRow="0" w:firstColumn="1" w:lastColumn="0" w:noHBand="0" w:noVBand="1"/>
      </w:tblPr>
      <w:tblGrid>
        <w:gridCol w:w="2093"/>
        <w:gridCol w:w="1843"/>
        <w:gridCol w:w="1842"/>
        <w:gridCol w:w="1742"/>
        <w:gridCol w:w="1559"/>
        <w:gridCol w:w="810"/>
      </w:tblGrid>
      <w:tr w:rsidR="00C13F35" w:rsidRPr="00C13F35" w14:paraId="472D6150" w14:textId="77777777" w:rsidTr="001D5F59">
        <w:tc>
          <w:tcPr>
            <w:tcW w:w="9889" w:type="dxa"/>
            <w:gridSpan w:val="6"/>
          </w:tcPr>
          <w:p w14:paraId="54A7DF46" w14:textId="1235ACAC" w:rsidR="00C13F35" w:rsidRPr="00C13F35" w:rsidRDefault="00C13F35" w:rsidP="001D5F59">
            <w:pPr>
              <w:rPr>
                <w:rFonts w:ascii="Times New Roman" w:hAnsi="Times New Roman" w:cs="Times New Roman"/>
                <w:sz w:val="20"/>
                <w:szCs w:val="20"/>
              </w:rPr>
            </w:pPr>
            <w:r>
              <w:rPr>
                <w:rFonts w:ascii="Times New Roman" w:hAnsi="Times New Roman" w:cs="Times New Roman"/>
                <w:b/>
                <w:sz w:val="20"/>
                <w:szCs w:val="20"/>
              </w:rPr>
              <w:lastRenderedPageBreak/>
              <w:t>eTable 5</w:t>
            </w:r>
            <w:r w:rsidRPr="00C13F35">
              <w:rPr>
                <w:rFonts w:ascii="Times New Roman" w:hAnsi="Times New Roman" w:cs="Times New Roman"/>
                <w:b/>
                <w:sz w:val="20"/>
                <w:szCs w:val="20"/>
              </w:rPr>
              <w:t xml:space="preserve">. </w:t>
            </w:r>
            <w:r>
              <w:rPr>
                <w:rFonts w:ascii="Times New Roman" w:hAnsi="Times New Roman" w:cs="Times New Roman"/>
                <w:b/>
                <w:sz w:val="20"/>
                <w:szCs w:val="20"/>
              </w:rPr>
              <w:t>Severe postoperative pulmonary complications</w:t>
            </w:r>
          </w:p>
        </w:tc>
      </w:tr>
      <w:tr w:rsidR="00C13F35" w:rsidRPr="00C13F35" w14:paraId="0CE96C17" w14:textId="77777777" w:rsidTr="001D5F59">
        <w:tc>
          <w:tcPr>
            <w:tcW w:w="2093" w:type="dxa"/>
            <w:vAlign w:val="center"/>
          </w:tcPr>
          <w:p w14:paraId="32FB0E95" w14:textId="77777777" w:rsidR="00C13F35" w:rsidRPr="00C13F35" w:rsidRDefault="00C13F35" w:rsidP="001D5F59">
            <w:pPr>
              <w:rPr>
                <w:rFonts w:ascii="Times New Roman" w:hAnsi="Times New Roman" w:cs="Times New Roman"/>
                <w:sz w:val="16"/>
                <w:szCs w:val="16"/>
              </w:rPr>
            </w:pPr>
            <w:r w:rsidRPr="00C13F35">
              <w:rPr>
                <w:rFonts w:ascii="Times New Roman" w:eastAsia="HGMinchoB" w:hAnsi="Times New Roman" w:cs="Times New Roman"/>
                <w:b/>
                <w:sz w:val="16"/>
                <w:szCs w:val="16"/>
              </w:rPr>
              <w:t>Variable</w:t>
            </w:r>
          </w:p>
        </w:tc>
        <w:tc>
          <w:tcPr>
            <w:tcW w:w="1843" w:type="dxa"/>
            <w:vAlign w:val="center"/>
          </w:tcPr>
          <w:p w14:paraId="646B3FC5" w14:textId="77777777" w:rsidR="00C13F35" w:rsidRPr="00C13F35" w:rsidRDefault="00C13F35" w:rsidP="001D5F59">
            <w:pPr>
              <w:jc w:val="center"/>
              <w:rPr>
                <w:rFonts w:ascii="Times New Roman" w:hAnsi="Times New Roman" w:cs="Times New Roman"/>
                <w:b/>
                <w:sz w:val="16"/>
                <w:szCs w:val="16"/>
              </w:rPr>
            </w:pPr>
            <w:r w:rsidRPr="00C13F35">
              <w:rPr>
                <w:rFonts w:ascii="Times New Roman" w:hAnsi="Times New Roman" w:cs="Times New Roman"/>
                <w:b/>
                <w:sz w:val="16"/>
                <w:szCs w:val="16"/>
              </w:rPr>
              <w:t>All patients</w:t>
            </w:r>
          </w:p>
        </w:tc>
        <w:tc>
          <w:tcPr>
            <w:tcW w:w="1842" w:type="dxa"/>
            <w:vAlign w:val="center"/>
          </w:tcPr>
          <w:p w14:paraId="017A5A03" w14:textId="77777777" w:rsidR="00C13F35" w:rsidRPr="00C13F35" w:rsidRDefault="00C13F35" w:rsidP="001D5F59">
            <w:pPr>
              <w:jc w:val="center"/>
              <w:rPr>
                <w:rFonts w:ascii="Times New Roman" w:hAnsi="Times New Roman" w:cs="Times New Roman"/>
                <w:b/>
                <w:sz w:val="16"/>
                <w:szCs w:val="16"/>
              </w:rPr>
            </w:pPr>
            <w:r w:rsidRPr="00C13F35">
              <w:rPr>
                <w:rFonts w:ascii="Times New Roman" w:hAnsi="Times New Roman" w:cs="Times New Roman"/>
                <w:b/>
                <w:sz w:val="16"/>
                <w:szCs w:val="16"/>
              </w:rPr>
              <w:t>Low risk of PPCs</w:t>
            </w:r>
          </w:p>
        </w:tc>
        <w:tc>
          <w:tcPr>
            <w:tcW w:w="1742" w:type="dxa"/>
            <w:vAlign w:val="center"/>
          </w:tcPr>
          <w:p w14:paraId="4DDBD8B7" w14:textId="77777777" w:rsidR="00C13F35" w:rsidRPr="00C13F35" w:rsidRDefault="00C13F35" w:rsidP="001D5F59">
            <w:pPr>
              <w:jc w:val="center"/>
              <w:rPr>
                <w:rFonts w:ascii="Times New Roman" w:hAnsi="Times New Roman" w:cs="Times New Roman"/>
                <w:b/>
                <w:sz w:val="16"/>
                <w:szCs w:val="16"/>
              </w:rPr>
            </w:pPr>
            <w:r w:rsidRPr="00C13F35">
              <w:rPr>
                <w:rFonts w:ascii="Times New Roman" w:hAnsi="Times New Roman" w:cs="Times New Roman"/>
                <w:b/>
                <w:sz w:val="16"/>
                <w:szCs w:val="16"/>
              </w:rPr>
              <w:t>Increased risk of PPCs</w:t>
            </w:r>
          </w:p>
        </w:tc>
        <w:tc>
          <w:tcPr>
            <w:tcW w:w="1559" w:type="dxa"/>
          </w:tcPr>
          <w:p w14:paraId="0615C418" w14:textId="18466F40" w:rsidR="00C13F35" w:rsidRPr="00954B7D" w:rsidRDefault="00954B7D" w:rsidP="001D5F59">
            <w:pPr>
              <w:spacing w:after="0"/>
              <w:jc w:val="center"/>
              <w:rPr>
                <w:rFonts w:ascii="Times New Roman" w:hAnsi="Times New Roman" w:cs="Times New Roman"/>
                <w:b/>
                <w:sz w:val="16"/>
                <w:szCs w:val="16"/>
              </w:rPr>
            </w:pPr>
            <w:r>
              <w:rPr>
                <w:rFonts w:ascii="Times New Roman" w:hAnsi="Times New Roman" w:cs="Times New Roman"/>
                <w:b/>
                <w:sz w:val="16"/>
                <w:szCs w:val="16"/>
              </w:rPr>
              <w:t>R</w:t>
            </w:r>
            <w:r w:rsidR="00FC6842">
              <w:rPr>
                <w:rFonts w:ascii="Times New Roman" w:hAnsi="Times New Roman" w:cs="Times New Roman"/>
                <w:b/>
                <w:sz w:val="16"/>
                <w:szCs w:val="16"/>
              </w:rPr>
              <w:t>elative Risk</w:t>
            </w:r>
          </w:p>
          <w:p w14:paraId="0C1082F8" w14:textId="77777777" w:rsidR="00C13F35" w:rsidRPr="00C13F35" w:rsidRDefault="00C13F35" w:rsidP="001D5F59">
            <w:pPr>
              <w:spacing w:after="0"/>
              <w:jc w:val="center"/>
              <w:rPr>
                <w:rFonts w:ascii="Times New Roman" w:hAnsi="Times New Roman" w:cs="Times New Roman"/>
                <w:b/>
                <w:sz w:val="16"/>
                <w:szCs w:val="16"/>
              </w:rPr>
            </w:pPr>
            <w:r w:rsidRPr="00954B7D">
              <w:rPr>
                <w:rFonts w:ascii="Times New Roman" w:hAnsi="Times New Roman" w:cs="Times New Roman"/>
                <w:b/>
                <w:sz w:val="16"/>
                <w:szCs w:val="16"/>
              </w:rPr>
              <w:t>(95% CI)</w:t>
            </w:r>
          </w:p>
        </w:tc>
        <w:tc>
          <w:tcPr>
            <w:tcW w:w="810" w:type="dxa"/>
          </w:tcPr>
          <w:p w14:paraId="707D2B0C" w14:textId="01F1AD38" w:rsidR="00C13F35" w:rsidRPr="00C13F35" w:rsidRDefault="00FC6842" w:rsidP="001D5F59">
            <w:pPr>
              <w:rPr>
                <w:rFonts w:ascii="Times New Roman" w:hAnsi="Times New Roman" w:cs="Times New Roman"/>
                <w:sz w:val="16"/>
                <w:szCs w:val="16"/>
              </w:rPr>
            </w:pPr>
            <w:r>
              <w:rPr>
                <w:rFonts w:ascii="Times New Roman" w:hAnsi="Times New Roman" w:cs="Times New Roman"/>
                <w:b/>
                <w:i/>
                <w:sz w:val="16"/>
                <w:szCs w:val="16"/>
              </w:rPr>
              <w:t>P</w:t>
            </w:r>
            <w:r w:rsidR="00C13F35" w:rsidRPr="00C13F35">
              <w:rPr>
                <w:rFonts w:ascii="Times New Roman" w:hAnsi="Times New Roman" w:cs="Times New Roman"/>
                <w:b/>
                <w:i/>
                <w:sz w:val="16"/>
                <w:szCs w:val="16"/>
              </w:rPr>
              <w:t xml:space="preserve"> </w:t>
            </w:r>
            <w:r w:rsidR="00C13F35" w:rsidRPr="00C13F35">
              <w:rPr>
                <w:rFonts w:ascii="Times New Roman" w:hAnsi="Times New Roman" w:cs="Times New Roman"/>
                <w:b/>
                <w:sz w:val="16"/>
                <w:szCs w:val="16"/>
              </w:rPr>
              <w:t>value</w:t>
            </w:r>
          </w:p>
        </w:tc>
      </w:tr>
      <w:tr w:rsidR="00C13F35" w:rsidRPr="00C13F35" w14:paraId="61E5F5E9" w14:textId="77777777" w:rsidTr="001D5F59">
        <w:tc>
          <w:tcPr>
            <w:tcW w:w="9889" w:type="dxa"/>
            <w:gridSpan w:val="6"/>
          </w:tcPr>
          <w:p w14:paraId="71E4643A" w14:textId="77777777" w:rsidR="00C13F35" w:rsidRPr="00C13F35" w:rsidRDefault="00C13F35" w:rsidP="001D5F59">
            <w:pPr>
              <w:rPr>
                <w:rFonts w:ascii="Times New Roman" w:hAnsi="Times New Roman" w:cs="Times New Roman"/>
                <w:sz w:val="16"/>
                <w:szCs w:val="16"/>
              </w:rPr>
            </w:pPr>
            <w:r w:rsidRPr="00C13F35">
              <w:rPr>
                <w:rFonts w:ascii="Times New Roman" w:eastAsia="HGMinchoB" w:hAnsi="Times New Roman" w:cs="Times New Roman"/>
                <w:i/>
                <w:sz w:val="16"/>
                <w:szCs w:val="16"/>
              </w:rPr>
              <w:t>Postoperative pulmonary complications</w:t>
            </w:r>
          </w:p>
        </w:tc>
      </w:tr>
      <w:tr w:rsidR="00FC6842" w:rsidRPr="00C13F35" w14:paraId="110B3D39" w14:textId="77777777" w:rsidTr="001D5F59">
        <w:tc>
          <w:tcPr>
            <w:tcW w:w="2093" w:type="dxa"/>
            <w:vAlign w:val="center"/>
          </w:tcPr>
          <w:p w14:paraId="4E17DAC3" w14:textId="77777777" w:rsidR="00FC6842" w:rsidRPr="00C13F35" w:rsidRDefault="00FC6842" w:rsidP="001D5F59">
            <w:pPr>
              <w:rPr>
                <w:rFonts w:ascii="Times New Roman" w:hAnsi="Times New Roman" w:cs="Times New Roman"/>
                <w:sz w:val="16"/>
                <w:szCs w:val="16"/>
              </w:rPr>
            </w:pPr>
            <w:r w:rsidRPr="00C13F35">
              <w:rPr>
                <w:rFonts w:ascii="Times New Roman" w:hAnsi="Times New Roman" w:cs="Times New Roman"/>
                <w:sz w:val="16"/>
                <w:szCs w:val="16"/>
              </w:rPr>
              <w:t>Total PPCs</w:t>
            </w:r>
            <w:r w:rsidRPr="00C13F35">
              <w:rPr>
                <w:rFonts w:ascii="Times New Roman" w:hAnsi="Times New Roman" w:cs="Times New Roman"/>
                <w:sz w:val="16"/>
                <w:szCs w:val="16"/>
                <w:vertAlign w:val="superscript"/>
              </w:rPr>
              <w:t>#</w:t>
            </w:r>
          </w:p>
        </w:tc>
        <w:tc>
          <w:tcPr>
            <w:tcW w:w="1843" w:type="dxa"/>
            <w:vAlign w:val="center"/>
          </w:tcPr>
          <w:p w14:paraId="043052FF" w14:textId="77777777" w:rsidR="00FC6842" w:rsidRPr="00C13F35" w:rsidRDefault="00FC6842" w:rsidP="001D5F59">
            <w:pPr>
              <w:jc w:val="center"/>
              <w:rPr>
                <w:rFonts w:ascii="Times New Roman" w:hAnsi="Times New Roman" w:cs="Times New Roman"/>
                <w:sz w:val="16"/>
                <w:szCs w:val="16"/>
              </w:rPr>
            </w:pPr>
            <w:r w:rsidRPr="00C13F35">
              <w:rPr>
                <w:rFonts w:ascii="Times New Roman" w:hAnsi="Times New Roman" w:cs="Times New Roman"/>
                <w:sz w:val="16"/>
                <w:szCs w:val="16"/>
              </w:rPr>
              <w:t>10.4 (1004/9697)</w:t>
            </w:r>
          </w:p>
        </w:tc>
        <w:tc>
          <w:tcPr>
            <w:tcW w:w="1842" w:type="dxa"/>
            <w:vAlign w:val="center"/>
          </w:tcPr>
          <w:p w14:paraId="4CECA02E" w14:textId="77777777" w:rsidR="00FC6842" w:rsidRPr="00C13F35" w:rsidRDefault="00FC6842" w:rsidP="001D5F59">
            <w:pPr>
              <w:jc w:val="center"/>
              <w:rPr>
                <w:rFonts w:ascii="Times New Roman" w:hAnsi="Times New Roman" w:cs="Times New Roman"/>
                <w:sz w:val="16"/>
                <w:szCs w:val="16"/>
              </w:rPr>
            </w:pPr>
            <w:r w:rsidRPr="00C13F35">
              <w:rPr>
                <w:rFonts w:ascii="Times New Roman" w:hAnsi="Times New Roman" w:cs="Times New Roman"/>
                <w:sz w:val="16"/>
                <w:szCs w:val="16"/>
              </w:rPr>
              <w:t>7.0 (467/6675)</w:t>
            </w:r>
          </w:p>
        </w:tc>
        <w:tc>
          <w:tcPr>
            <w:tcW w:w="1742" w:type="dxa"/>
            <w:vAlign w:val="center"/>
          </w:tcPr>
          <w:p w14:paraId="2CC9F09C" w14:textId="77777777" w:rsidR="00FC6842" w:rsidRPr="00C13F35" w:rsidRDefault="00FC6842" w:rsidP="001D5F59">
            <w:pPr>
              <w:jc w:val="center"/>
              <w:rPr>
                <w:rFonts w:ascii="Times New Roman" w:hAnsi="Times New Roman" w:cs="Times New Roman"/>
                <w:sz w:val="16"/>
                <w:szCs w:val="16"/>
              </w:rPr>
            </w:pPr>
            <w:r w:rsidRPr="00C13F35">
              <w:rPr>
                <w:rFonts w:ascii="Times New Roman" w:hAnsi="Times New Roman" w:cs="Times New Roman"/>
                <w:sz w:val="16"/>
                <w:szCs w:val="16"/>
              </w:rPr>
              <w:t>19.2 (505/2632)</w:t>
            </w:r>
          </w:p>
        </w:tc>
        <w:tc>
          <w:tcPr>
            <w:tcW w:w="1559" w:type="dxa"/>
          </w:tcPr>
          <w:p w14:paraId="5A2059BA" w14:textId="07399EA3" w:rsidR="00FC6842" w:rsidRPr="00FC6842" w:rsidRDefault="00FC6842" w:rsidP="001D5F59">
            <w:pPr>
              <w:jc w:val="center"/>
              <w:rPr>
                <w:rFonts w:ascii="Times New Roman" w:hAnsi="Times New Roman" w:cs="Times New Roman"/>
                <w:sz w:val="16"/>
                <w:szCs w:val="16"/>
                <w:highlight w:val="yellow"/>
              </w:rPr>
            </w:pPr>
            <w:r w:rsidRPr="00FC6842">
              <w:rPr>
                <w:rFonts w:ascii="Times New Roman" w:hAnsi="Times New Roman" w:cs="Times New Roman"/>
                <w:sz w:val="16"/>
                <w:szCs w:val="16"/>
              </w:rPr>
              <w:t>3.16 (2.76 – 3.61)</w:t>
            </w:r>
          </w:p>
        </w:tc>
        <w:tc>
          <w:tcPr>
            <w:tcW w:w="810" w:type="dxa"/>
            <w:vAlign w:val="center"/>
          </w:tcPr>
          <w:p w14:paraId="261F123C" w14:textId="77777777" w:rsidR="00FC6842" w:rsidRPr="00C13F35" w:rsidRDefault="00FC6842" w:rsidP="001D5F59">
            <w:pPr>
              <w:spacing w:after="0"/>
              <w:jc w:val="center"/>
              <w:rPr>
                <w:rFonts w:ascii="Times New Roman" w:hAnsi="Times New Roman" w:cs="Times New Roman"/>
                <w:sz w:val="16"/>
                <w:szCs w:val="16"/>
              </w:rPr>
            </w:pPr>
            <w:r w:rsidRPr="00C13F35">
              <w:rPr>
                <w:rFonts w:ascii="Times New Roman" w:hAnsi="Times New Roman" w:cs="Times New Roman"/>
                <w:sz w:val="16"/>
                <w:szCs w:val="16"/>
              </w:rPr>
              <w:t>&lt; 0.001</w:t>
            </w:r>
          </w:p>
        </w:tc>
      </w:tr>
      <w:tr w:rsidR="00FC6842" w:rsidRPr="002F5B4F" w14:paraId="4EA8301A" w14:textId="77777777" w:rsidTr="001D5F59">
        <w:tc>
          <w:tcPr>
            <w:tcW w:w="2093" w:type="dxa"/>
            <w:vAlign w:val="center"/>
          </w:tcPr>
          <w:p w14:paraId="7D153B9C" w14:textId="77777777" w:rsidR="00FC6842" w:rsidRPr="002F5B4F" w:rsidRDefault="00FC6842" w:rsidP="001D5F59">
            <w:pPr>
              <w:rPr>
                <w:rFonts w:ascii="Times New Roman" w:hAnsi="Times New Roman" w:cs="Times New Roman"/>
                <w:sz w:val="16"/>
                <w:szCs w:val="16"/>
              </w:rPr>
            </w:pPr>
            <w:r w:rsidRPr="002F5B4F">
              <w:rPr>
                <w:rFonts w:ascii="Times New Roman" w:hAnsi="Times New Roman" w:cs="Times New Roman"/>
                <w:sz w:val="16"/>
                <w:szCs w:val="16"/>
              </w:rPr>
              <w:t>Total severe PPCs</w:t>
            </w:r>
            <w:r w:rsidRPr="002F5B4F">
              <w:rPr>
                <w:rFonts w:ascii="Times New Roman" w:hAnsi="Times New Roman" w:cs="Times New Roman"/>
                <w:sz w:val="16"/>
                <w:szCs w:val="16"/>
                <w:vertAlign w:val="superscript"/>
              </w:rPr>
              <w:t>##</w:t>
            </w:r>
          </w:p>
        </w:tc>
        <w:tc>
          <w:tcPr>
            <w:tcW w:w="1843" w:type="dxa"/>
            <w:vAlign w:val="center"/>
          </w:tcPr>
          <w:p w14:paraId="329CD57F" w14:textId="60AD84D2" w:rsidR="00FC6842" w:rsidRPr="002F5B4F" w:rsidRDefault="00FC6842" w:rsidP="001D5F59">
            <w:pPr>
              <w:jc w:val="center"/>
              <w:rPr>
                <w:rFonts w:ascii="Times New Roman" w:hAnsi="Times New Roman" w:cs="Times New Roman"/>
                <w:sz w:val="16"/>
                <w:szCs w:val="16"/>
              </w:rPr>
            </w:pPr>
            <w:r w:rsidRPr="002F5B4F">
              <w:rPr>
                <w:rFonts w:ascii="Times New Roman" w:hAnsi="Times New Roman" w:cs="Times New Roman"/>
                <w:sz w:val="16"/>
                <w:szCs w:val="16"/>
              </w:rPr>
              <w:t>2.8 (270/9697)</w:t>
            </w:r>
          </w:p>
        </w:tc>
        <w:tc>
          <w:tcPr>
            <w:tcW w:w="1842" w:type="dxa"/>
            <w:vAlign w:val="center"/>
          </w:tcPr>
          <w:p w14:paraId="45B72C7F" w14:textId="77777777" w:rsidR="00FC6842" w:rsidRPr="002F5B4F" w:rsidRDefault="00FC6842" w:rsidP="001D5F59">
            <w:pPr>
              <w:jc w:val="center"/>
              <w:rPr>
                <w:rFonts w:ascii="Times New Roman" w:hAnsi="Times New Roman" w:cs="Times New Roman"/>
                <w:sz w:val="16"/>
                <w:szCs w:val="16"/>
              </w:rPr>
            </w:pPr>
            <w:r w:rsidRPr="002F5B4F">
              <w:rPr>
                <w:rFonts w:ascii="Times New Roman" w:hAnsi="Times New Roman" w:cs="Times New Roman"/>
                <w:sz w:val="16"/>
                <w:szCs w:val="16"/>
              </w:rPr>
              <w:t>1.6 (104/6675)</w:t>
            </w:r>
          </w:p>
        </w:tc>
        <w:tc>
          <w:tcPr>
            <w:tcW w:w="1742" w:type="dxa"/>
            <w:vAlign w:val="center"/>
          </w:tcPr>
          <w:p w14:paraId="1F32E94B" w14:textId="77777777" w:rsidR="00FC6842" w:rsidRPr="002F5B4F" w:rsidRDefault="00FC6842" w:rsidP="001D5F59">
            <w:pPr>
              <w:jc w:val="center"/>
              <w:rPr>
                <w:rFonts w:ascii="Times New Roman" w:hAnsi="Times New Roman" w:cs="Times New Roman"/>
                <w:sz w:val="16"/>
                <w:szCs w:val="16"/>
              </w:rPr>
            </w:pPr>
            <w:r w:rsidRPr="002F5B4F">
              <w:rPr>
                <w:rFonts w:ascii="Times New Roman" w:hAnsi="Times New Roman" w:cs="Times New Roman"/>
                <w:sz w:val="16"/>
                <w:szCs w:val="16"/>
              </w:rPr>
              <w:t>14.5 (156/2632)</w:t>
            </w:r>
          </w:p>
        </w:tc>
        <w:tc>
          <w:tcPr>
            <w:tcW w:w="1559" w:type="dxa"/>
          </w:tcPr>
          <w:p w14:paraId="7F2C9DF6" w14:textId="10167F32" w:rsidR="00FC6842" w:rsidRPr="00FC6842" w:rsidRDefault="00FC6842" w:rsidP="001D5F59">
            <w:pPr>
              <w:jc w:val="center"/>
              <w:rPr>
                <w:rFonts w:ascii="Times New Roman" w:hAnsi="Times New Roman" w:cs="Times New Roman"/>
                <w:sz w:val="16"/>
                <w:szCs w:val="16"/>
                <w:highlight w:val="yellow"/>
              </w:rPr>
            </w:pPr>
            <w:r w:rsidRPr="00FC6842">
              <w:rPr>
                <w:rFonts w:ascii="Times New Roman" w:hAnsi="Times New Roman" w:cs="Times New Roman"/>
                <w:sz w:val="16"/>
                <w:szCs w:val="16"/>
              </w:rPr>
              <w:t>3.98 (3.09 – 5.12)</w:t>
            </w:r>
          </w:p>
        </w:tc>
        <w:tc>
          <w:tcPr>
            <w:tcW w:w="810" w:type="dxa"/>
            <w:vAlign w:val="center"/>
          </w:tcPr>
          <w:p w14:paraId="6DB4DDA7" w14:textId="77777777" w:rsidR="00FC6842" w:rsidRPr="002F5B4F" w:rsidRDefault="00FC6842" w:rsidP="001D5F59">
            <w:pPr>
              <w:spacing w:after="0"/>
              <w:jc w:val="center"/>
              <w:rPr>
                <w:rFonts w:ascii="Times New Roman" w:hAnsi="Times New Roman" w:cs="Times New Roman"/>
                <w:sz w:val="16"/>
                <w:szCs w:val="16"/>
              </w:rPr>
            </w:pPr>
            <w:r w:rsidRPr="002F5B4F">
              <w:rPr>
                <w:rFonts w:ascii="Times New Roman" w:hAnsi="Times New Roman" w:cs="Times New Roman"/>
                <w:sz w:val="16"/>
                <w:szCs w:val="16"/>
              </w:rPr>
              <w:t>&lt; 0.001</w:t>
            </w:r>
          </w:p>
        </w:tc>
      </w:tr>
      <w:tr w:rsidR="00C13F35" w:rsidRPr="00C13F35" w14:paraId="365F0B85" w14:textId="77777777" w:rsidTr="001D5F59">
        <w:tc>
          <w:tcPr>
            <w:tcW w:w="9889" w:type="dxa"/>
            <w:gridSpan w:val="6"/>
            <w:vAlign w:val="center"/>
          </w:tcPr>
          <w:p w14:paraId="0CDA864E" w14:textId="70EC8548" w:rsidR="00C13F35" w:rsidRPr="00C13F35" w:rsidRDefault="00C13F35" w:rsidP="001D5F59">
            <w:pPr>
              <w:spacing w:after="0"/>
              <w:jc w:val="both"/>
              <w:rPr>
                <w:rFonts w:ascii="Times New Roman" w:hAnsi="Times New Roman" w:cs="Times New Roman"/>
                <w:sz w:val="16"/>
                <w:szCs w:val="16"/>
                <w:highlight w:val="yellow"/>
              </w:rPr>
            </w:pPr>
            <w:r w:rsidRPr="00C13F35">
              <w:rPr>
                <w:rFonts w:ascii="Times New Roman" w:hAnsi="Times New Roman" w:cs="Times New Roman"/>
                <w:sz w:val="16"/>
                <w:szCs w:val="16"/>
              </w:rPr>
              <w:t>All data is presented as pr</w:t>
            </w:r>
            <w:r w:rsidR="00047642">
              <w:rPr>
                <w:rFonts w:ascii="Times New Roman" w:hAnsi="Times New Roman" w:cs="Times New Roman"/>
                <w:sz w:val="16"/>
                <w:szCs w:val="16"/>
              </w:rPr>
              <w:t>oportion, % (n/N)</w:t>
            </w:r>
            <w:r w:rsidR="008D3106">
              <w:rPr>
                <w:rFonts w:ascii="Times New Roman" w:hAnsi="Times New Roman" w:cs="Times New Roman"/>
                <w:sz w:val="16"/>
                <w:szCs w:val="16"/>
              </w:rPr>
              <w:t xml:space="preserve">; </w:t>
            </w:r>
            <w:r w:rsidRPr="00C13F35">
              <w:rPr>
                <w:rFonts w:ascii="Times New Roman" w:hAnsi="Times New Roman" w:cs="Times New Roman"/>
                <w:sz w:val="16"/>
                <w:szCs w:val="16"/>
              </w:rPr>
              <w:t>Comparison of differences within a subgroup is performed by using the t-test for continuous variables and Chi-square for categorical variables</w:t>
            </w:r>
            <w:r w:rsidRPr="00954B7D">
              <w:rPr>
                <w:rFonts w:ascii="Times New Roman" w:hAnsi="Times New Roman" w:cs="Times New Roman"/>
                <w:sz w:val="16"/>
                <w:szCs w:val="16"/>
              </w:rPr>
              <w:t xml:space="preserve">; </w:t>
            </w:r>
            <w:r w:rsidR="00954B7D" w:rsidRPr="00954B7D">
              <w:rPr>
                <w:rFonts w:ascii="Times New Roman" w:hAnsi="Times New Roman" w:cs="Times New Roman"/>
                <w:sz w:val="16"/>
                <w:szCs w:val="16"/>
                <w:lang w:val="en-US"/>
              </w:rPr>
              <w:t xml:space="preserve">CI: confidence interval; </w:t>
            </w:r>
            <w:r w:rsidR="00954B7D" w:rsidRPr="00954B7D">
              <w:rPr>
                <w:rFonts w:ascii="Times New Roman" w:hAnsi="Times New Roman" w:cs="Times New Roman"/>
                <w:sz w:val="16"/>
                <w:szCs w:val="16"/>
              </w:rPr>
              <w:t>Low versus</w:t>
            </w:r>
            <w:r w:rsidRPr="00954B7D">
              <w:rPr>
                <w:rFonts w:ascii="Times New Roman" w:hAnsi="Times New Roman" w:cs="Times New Roman"/>
                <w:sz w:val="16"/>
                <w:szCs w:val="16"/>
              </w:rPr>
              <w:t xml:space="preserve"> increased risk of PPCs, according to the Assess Respiratory Risk in Surgical Patients in Catalonia risk (ARISCAT) score (&lt; versus ≥</w:t>
            </w:r>
            <w:r w:rsidRPr="00C13F35">
              <w:rPr>
                <w:rFonts w:ascii="Times New Roman" w:hAnsi="Times New Roman" w:cs="Times New Roman"/>
                <w:sz w:val="16"/>
                <w:szCs w:val="16"/>
              </w:rPr>
              <w:t xml:space="preserve"> 26, respectively); PPCs: Postoperative pulmonary complications</w:t>
            </w:r>
            <w:r>
              <w:rPr>
                <w:rFonts w:ascii="Times New Roman" w:hAnsi="Times New Roman" w:cs="Times New Roman"/>
                <w:sz w:val="16"/>
                <w:szCs w:val="16"/>
              </w:rPr>
              <w:t xml:space="preserve">; </w:t>
            </w:r>
            <w:r w:rsidRPr="00047642">
              <w:rPr>
                <w:rFonts w:ascii="Times New Roman" w:hAnsi="Times New Roman" w:cs="Times New Roman"/>
                <w:sz w:val="16"/>
                <w:szCs w:val="16"/>
                <w:vertAlign w:val="superscript"/>
              </w:rPr>
              <w:t>#</w:t>
            </w:r>
            <w:r w:rsidRPr="00C13F35">
              <w:rPr>
                <w:rFonts w:ascii="Times New Roman" w:hAnsi="Times New Roman" w:cs="Times New Roman"/>
                <w:sz w:val="16"/>
                <w:szCs w:val="16"/>
              </w:rPr>
              <w:t xml:space="preserve">Total PPCs: one patient could present with multiple PPCs, but was scored only once (YES or NO principle); </w:t>
            </w:r>
            <w:r w:rsidRPr="00047642">
              <w:rPr>
                <w:rFonts w:ascii="Times New Roman" w:hAnsi="Times New Roman" w:cs="Times New Roman"/>
                <w:sz w:val="16"/>
                <w:szCs w:val="16"/>
                <w:vertAlign w:val="superscript"/>
              </w:rPr>
              <w:t>##</w:t>
            </w:r>
            <w:r w:rsidRPr="00C13F35">
              <w:rPr>
                <w:rFonts w:ascii="Times New Roman" w:hAnsi="Times New Roman" w:cs="Times New Roman"/>
                <w:sz w:val="16"/>
                <w:szCs w:val="16"/>
              </w:rPr>
              <w:t>Total severe PPCs: same composite as total PPCs, without unplanned supplemental O</w:t>
            </w:r>
            <w:r w:rsidRPr="00047642">
              <w:rPr>
                <w:rFonts w:ascii="Times New Roman" w:hAnsi="Times New Roman" w:cs="Times New Roman"/>
                <w:sz w:val="16"/>
                <w:szCs w:val="16"/>
                <w:vertAlign w:val="subscript"/>
              </w:rPr>
              <w:t>2</w:t>
            </w:r>
          </w:p>
        </w:tc>
      </w:tr>
    </w:tbl>
    <w:p w14:paraId="4B2D2A67" w14:textId="77777777" w:rsidR="001D5F59" w:rsidRDefault="001D5F59" w:rsidP="00F2209C">
      <w:pPr>
        <w:spacing w:after="0" w:line="360" w:lineRule="auto"/>
        <w:rPr>
          <w:rFonts w:ascii="Times New Roman" w:hAnsi="Times New Roman" w:cs="Times New Roman"/>
          <w:b/>
          <w:sz w:val="20"/>
          <w:szCs w:val="20"/>
        </w:rPr>
        <w:sectPr w:rsidR="001D5F59" w:rsidSect="005950F2">
          <w:pgSz w:w="11900" w:h="16840"/>
          <w:pgMar w:top="1417" w:right="1417" w:bottom="1417" w:left="1417" w:header="708" w:footer="708" w:gutter="0"/>
          <w:cols w:space="708"/>
          <w:docGrid w:linePitch="360"/>
        </w:sectPr>
      </w:pPr>
    </w:p>
    <w:tbl>
      <w:tblPr>
        <w:tblStyle w:val="TableGrid"/>
        <w:tblpPr w:leftFromText="141" w:rightFromText="141" w:vertAnchor="page" w:horzAnchor="page" w:tblpX="986" w:tblpY="1238"/>
        <w:tblW w:w="9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090"/>
        <w:gridCol w:w="2003"/>
        <w:gridCol w:w="1685"/>
        <w:gridCol w:w="252"/>
      </w:tblGrid>
      <w:tr w:rsidR="002235E1" w:rsidRPr="00B47F26" w14:paraId="03745A31" w14:textId="77777777" w:rsidTr="002235E1">
        <w:trPr>
          <w:gridAfter w:val="1"/>
          <w:wAfter w:w="252" w:type="dxa"/>
        </w:trPr>
        <w:tc>
          <w:tcPr>
            <w:tcW w:w="9606" w:type="dxa"/>
            <w:gridSpan w:val="4"/>
            <w:tcBorders>
              <w:top w:val="single" w:sz="4" w:space="0" w:color="auto"/>
              <w:bottom w:val="single" w:sz="12" w:space="0" w:color="auto"/>
            </w:tcBorders>
          </w:tcPr>
          <w:p w14:paraId="520E237D" w14:textId="1FF70899" w:rsidR="002235E1" w:rsidRPr="00B47F26" w:rsidRDefault="002235E1" w:rsidP="002235E1">
            <w:pP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eTable 6</w:t>
            </w:r>
            <w:r w:rsidRPr="00B47F26">
              <w:rPr>
                <w:rFonts w:ascii="Times New Roman" w:hAnsi="Times New Roman" w:cs="Times New Roman"/>
                <w:b/>
                <w:sz w:val="20"/>
                <w:szCs w:val="20"/>
                <w:lang w:val="en-US"/>
              </w:rPr>
              <w:t>. Patient and surgical characteristics (ARISCAT low, moderate, high)</w:t>
            </w:r>
          </w:p>
        </w:tc>
      </w:tr>
      <w:tr w:rsidR="002235E1" w:rsidRPr="00B47F26" w14:paraId="1858F858" w14:textId="77777777" w:rsidTr="002235E1">
        <w:trPr>
          <w:gridAfter w:val="1"/>
          <w:wAfter w:w="252" w:type="dxa"/>
        </w:trPr>
        <w:tc>
          <w:tcPr>
            <w:tcW w:w="3828" w:type="dxa"/>
            <w:tcBorders>
              <w:top w:val="single" w:sz="12" w:space="0" w:color="auto"/>
              <w:bottom w:val="single" w:sz="4" w:space="0" w:color="auto"/>
            </w:tcBorders>
          </w:tcPr>
          <w:p w14:paraId="21B4ACDF" w14:textId="77777777" w:rsidR="002235E1" w:rsidRPr="00B47F26" w:rsidRDefault="002235E1" w:rsidP="002235E1">
            <w:pPr>
              <w:spacing w:after="0" w:line="240" w:lineRule="auto"/>
              <w:jc w:val="center"/>
              <w:rPr>
                <w:rFonts w:ascii="Times New Roman" w:hAnsi="Times New Roman" w:cs="Times New Roman"/>
                <w:b/>
                <w:sz w:val="16"/>
                <w:szCs w:val="16"/>
                <w:lang w:val="en-US"/>
              </w:rPr>
            </w:pPr>
          </w:p>
        </w:tc>
        <w:tc>
          <w:tcPr>
            <w:tcW w:w="2090" w:type="dxa"/>
            <w:tcBorders>
              <w:top w:val="single" w:sz="12" w:space="0" w:color="auto"/>
              <w:bottom w:val="single" w:sz="2" w:space="0" w:color="auto"/>
            </w:tcBorders>
          </w:tcPr>
          <w:p w14:paraId="2B589ACA" w14:textId="77777777" w:rsidR="002235E1" w:rsidRPr="00B47F26" w:rsidRDefault="002235E1" w:rsidP="002235E1">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ARISCAT &lt; 26</w:t>
            </w:r>
          </w:p>
          <w:p w14:paraId="0136FE92" w14:textId="77777777" w:rsidR="002235E1" w:rsidRPr="00B47F26" w:rsidRDefault="002235E1" w:rsidP="002235E1">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w:t>
            </w:r>
            <w:r w:rsidRPr="00B47F26">
              <w:rPr>
                <w:rFonts w:ascii="Times New Roman" w:hAnsi="Times New Roman" w:cs="Times New Roman"/>
                <w:b/>
                <w:i/>
                <w:sz w:val="16"/>
                <w:szCs w:val="16"/>
                <w:lang w:val="en-US"/>
              </w:rPr>
              <w:t>n</w:t>
            </w:r>
            <w:r w:rsidRPr="00B47F26">
              <w:rPr>
                <w:rFonts w:ascii="Times New Roman" w:hAnsi="Times New Roman" w:cs="Times New Roman"/>
                <w:b/>
                <w:sz w:val="16"/>
                <w:szCs w:val="16"/>
                <w:lang w:val="en-US"/>
              </w:rPr>
              <w:t xml:space="preserve"> = 6743)</w:t>
            </w:r>
          </w:p>
        </w:tc>
        <w:tc>
          <w:tcPr>
            <w:tcW w:w="2003" w:type="dxa"/>
            <w:tcBorders>
              <w:top w:val="single" w:sz="12" w:space="0" w:color="auto"/>
              <w:bottom w:val="single" w:sz="2" w:space="0" w:color="auto"/>
            </w:tcBorders>
          </w:tcPr>
          <w:p w14:paraId="35D0C995" w14:textId="77777777" w:rsidR="002235E1" w:rsidRPr="00B47F26" w:rsidRDefault="002235E1" w:rsidP="002235E1">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ARISCAT 26–44</w:t>
            </w:r>
          </w:p>
          <w:p w14:paraId="25D228DB" w14:textId="77777777" w:rsidR="002235E1" w:rsidRPr="00B47F26" w:rsidRDefault="002235E1" w:rsidP="002235E1">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w:t>
            </w:r>
            <w:r w:rsidRPr="00B47F26">
              <w:rPr>
                <w:rFonts w:ascii="Times New Roman" w:hAnsi="Times New Roman" w:cs="Times New Roman"/>
                <w:b/>
                <w:i/>
                <w:sz w:val="16"/>
                <w:szCs w:val="16"/>
                <w:lang w:val="en-US"/>
              </w:rPr>
              <w:t>n</w:t>
            </w:r>
            <w:r w:rsidRPr="00B47F26">
              <w:rPr>
                <w:rFonts w:ascii="Times New Roman" w:hAnsi="Times New Roman" w:cs="Times New Roman"/>
                <w:b/>
                <w:sz w:val="16"/>
                <w:szCs w:val="16"/>
                <w:lang w:val="en-US"/>
              </w:rPr>
              <w:t xml:space="preserve"> = 2215)</w:t>
            </w:r>
          </w:p>
        </w:tc>
        <w:tc>
          <w:tcPr>
            <w:tcW w:w="1685" w:type="dxa"/>
            <w:tcBorders>
              <w:top w:val="single" w:sz="12" w:space="0" w:color="auto"/>
              <w:bottom w:val="single" w:sz="2" w:space="0" w:color="auto"/>
            </w:tcBorders>
          </w:tcPr>
          <w:p w14:paraId="0A7622B1" w14:textId="77777777" w:rsidR="002235E1" w:rsidRPr="00B47F26" w:rsidRDefault="002235E1" w:rsidP="002235E1">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 xml:space="preserve">ARISCAT </w:t>
            </w:r>
            <w:r w:rsidRPr="00B47F26">
              <w:rPr>
                <w:rFonts w:ascii="Times New Roman" w:hAnsi="Times New Roman" w:cs="Times New Roman"/>
                <w:sz w:val="16"/>
                <w:szCs w:val="16"/>
              </w:rPr>
              <w:t>≥</w:t>
            </w:r>
            <w:r w:rsidRPr="00B47F26">
              <w:rPr>
                <w:rFonts w:ascii="Times New Roman" w:hAnsi="Times New Roman" w:cs="Times New Roman"/>
                <w:b/>
                <w:sz w:val="16"/>
                <w:szCs w:val="16"/>
                <w:lang w:val="en-US"/>
              </w:rPr>
              <w:t xml:space="preserve"> 45</w:t>
            </w:r>
          </w:p>
          <w:p w14:paraId="711D9E90" w14:textId="77777777" w:rsidR="002235E1" w:rsidRPr="00B47F26" w:rsidRDefault="002235E1" w:rsidP="002235E1">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w:t>
            </w:r>
            <w:r w:rsidRPr="00B47F26">
              <w:rPr>
                <w:rFonts w:ascii="Times New Roman" w:hAnsi="Times New Roman" w:cs="Times New Roman"/>
                <w:b/>
                <w:i/>
                <w:sz w:val="16"/>
                <w:szCs w:val="16"/>
                <w:lang w:val="en-US"/>
              </w:rPr>
              <w:t>n</w:t>
            </w:r>
            <w:r w:rsidRPr="00B47F26">
              <w:rPr>
                <w:rFonts w:ascii="Times New Roman" w:hAnsi="Times New Roman" w:cs="Times New Roman"/>
                <w:b/>
                <w:sz w:val="16"/>
                <w:szCs w:val="16"/>
                <w:lang w:val="en-US"/>
              </w:rPr>
              <w:t xml:space="preserve"> = 455)</w:t>
            </w:r>
          </w:p>
        </w:tc>
      </w:tr>
      <w:tr w:rsidR="002235E1" w:rsidRPr="00B47F26" w14:paraId="6318EBA8" w14:textId="77777777" w:rsidTr="002235E1">
        <w:trPr>
          <w:gridAfter w:val="1"/>
          <w:wAfter w:w="252" w:type="dxa"/>
        </w:trPr>
        <w:tc>
          <w:tcPr>
            <w:tcW w:w="3828" w:type="dxa"/>
            <w:tcBorders>
              <w:top w:val="single" w:sz="4" w:space="0" w:color="auto"/>
              <w:bottom w:val="single" w:sz="2" w:space="0" w:color="auto"/>
            </w:tcBorders>
            <w:vAlign w:val="center"/>
          </w:tcPr>
          <w:p w14:paraId="283C0F87" w14:textId="77777777" w:rsidR="002235E1" w:rsidRPr="00B47F26" w:rsidRDefault="002235E1" w:rsidP="002235E1">
            <w:pPr>
              <w:spacing w:after="0" w:line="240" w:lineRule="auto"/>
              <w:rPr>
                <w:rFonts w:ascii="Times New Roman" w:hAnsi="Times New Roman" w:cs="Times New Roman"/>
                <w:b/>
                <w:bCs/>
                <w:sz w:val="16"/>
                <w:szCs w:val="16"/>
              </w:rPr>
            </w:pPr>
            <w:r w:rsidRPr="00B47F26">
              <w:rPr>
                <w:rFonts w:ascii="Times New Roman" w:hAnsi="Times New Roman" w:cs="Times New Roman"/>
                <w:b/>
                <w:bCs/>
                <w:sz w:val="16"/>
                <w:szCs w:val="16"/>
              </w:rPr>
              <w:t>Patient characteristics</w:t>
            </w:r>
          </w:p>
        </w:tc>
        <w:tc>
          <w:tcPr>
            <w:tcW w:w="2090" w:type="dxa"/>
          </w:tcPr>
          <w:p w14:paraId="232C736E"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2003" w:type="dxa"/>
          </w:tcPr>
          <w:p w14:paraId="7B54FE13"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1685" w:type="dxa"/>
          </w:tcPr>
          <w:p w14:paraId="06A42B2C"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r>
      <w:tr w:rsidR="002235E1" w:rsidRPr="00B47F26" w14:paraId="4033DAC0" w14:textId="77777777" w:rsidTr="002235E1">
        <w:trPr>
          <w:gridAfter w:val="1"/>
          <w:wAfter w:w="252" w:type="dxa"/>
        </w:trPr>
        <w:tc>
          <w:tcPr>
            <w:tcW w:w="3828" w:type="dxa"/>
            <w:tcBorders>
              <w:top w:val="single" w:sz="2" w:space="0" w:color="auto"/>
            </w:tcBorders>
            <w:vAlign w:val="center"/>
          </w:tcPr>
          <w:p w14:paraId="4E158078"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bCs/>
                <w:sz w:val="16"/>
                <w:szCs w:val="16"/>
              </w:rPr>
              <w:t>Male sex</w:t>
            </w:r>
          </w:p>
        </w:tc>
        <w:tc>
          <w:tcPr>
            <w:tcW w:w="2090" w:type="dxa"/>
            <w:vAlign w:val="center"/>
          </w:tcPr>
          <w:p w14:paraId="29EE5FC6"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2937 / 6743 (43.6)</w:t>
            </w:r>
          </w:p>
        </w:tc>
        <w:tc>
          <w:tcPr>
            <w:tcW w:w="2003" w:type="dxa"/>
          </w:tcPr>
          <w:p w14:paraId="38DD032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1067 / 2215 (48.2)</w:t>
            </w:r>
          </w:p>
        </w:tc>
        <w:tc>
          <w:tcPr>
            <w:tcW w:w="1685" w:type="dxa"/>
          </w:tcPr>
          <w:p w14:paraId="11CEA8F1"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227 / 455 (49.9)</w:t>
            </w:r>
          </w:p>
        </w:tc>
      </w:tr>
      <w:tr w:rsidR="002235E1" w:rsidRPr="00B47F26" w14:paraId="2BB1E735" w14:textId="77777777" w:rsidTr="002235E1">
        <w:trPr>
          <w:gridAfter w:val="1"/>
          <w:wAfter w:w="252" w:type="dxa"/>
        </w:trPr>
        <w:tc>
          <w:tcPr>
            <w:tcW w:w="3828" w:type="dxa"/>
            <w:vAlign w:val="center"/>
          </w:tcPr>
          <w:p w14:paraId="205BD03E" w14:textId="77777777" w:rsidR="002235E1" w:rsidRPr="00B47F26" w:rsidRDefault="002235E1" w:rsidP="002235E1">
            <w:pPr>
              <w:spacing w:after="0" w:line="240" w:lineRule="auto"/>
              <w:rPr>
                <w:rFonts w:ascii="Times New Roman" w:eastAsia="Times New Roman" w:hAnsi="Times New Roman" w:cs="Times New Roman"/>
                <w:sz w:val="16"/>
                <w:szCs w:val="16"/>
                <w:shd w:val="clear" w:color="auto" w:fill="E1E2E5"/>
              </w:rPr>
            </w:pPr>
            <w:r w:rsidRPr="00B47F26">
              <w:rPr>
                <w:rFonts w:ascii="Times New Roman" w:hAnsi="Times New Roman" w:cs="Times New Roman"/>
                <w:bCs/>
                <w:sz w:val="16"/>
                <w:szCs w:val="16"/>
              </w:rPr>
              <w:t>Age (years)</w:t>
            </w:r>
          </w:p>
        </w:tc>
        <w:tc>
          <w:tcPr>
            <w:tcW w:w="2090" w:type="dxa"/>
            <w:vAlign w:val="center"/>
          </w:tcPr>
          <w:p w14:paraId="7D50A1DA"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50 (36–63)</w:t>
            </w:r>
          </w:p>
        </w:tc>
        <w:tc>
          <w:tcPr>
            <w:tcW w:w="2003" w:type="dxa"/>
          </w:tcPr>
          <w:p w14:paraId="195E256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60 (49</w:t>
            </w:r>
            <w:r w:rsidRPr="00B47F26">
              <w:rPr>
                <w:rFonts w:ascii="Times New Roman" w:hAnsi="Times New Roman" w:cs="Times New Roman"/>
                <w:sz w:val="16"/>
                <w:szCs w:val="16"/>
              </w:rPr>
              <w:t>–70)</w:t>
            </w:r>
          </w:p>
        </w:tc>
        <w:tc>
          <w:tcPr>
            <w:tcW w:w="1685" w:type="dxa"/>
          </w:tcPr>
          <w:p w14:paraId="4BCDA7F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69 (58</w:t>
            </w:r>
            <w:r w:rsidRPr="00B47F26">
              <w:rPr>
                <w:rFonts w:ascii="Times New Roman" w:hAnsi="Times New Roman" w:cs="Times New Roman"/>
                <w:sz w:val="16"/>
                <w:szCs w:val="16"/>
              </w:rPr>
              <w:t>–81)</w:t>
            </w:r>
          </w:p>
        </w:tc>
      </w:tr>
      <w:tr w:rsidR="002235E1" w:rsidRPr="00B47F26" w14:paraId="46C2CA02" w14:textId="77777777" w:rsidTr="002235E1">
        <w:trPr>
          <w:gridAfter w:val="1"/>
          <w:wAfter w:w="252" w:type="dxa"/>
        </w:trPr>
        <w:tc>
          <w:tcPr>
            <w:tcW w:w="3828" w:type="dxa"/>
            <w:vAlign w:val="center"/>
          </w:tcPr>
          <w:p w14:paraId="62FF975F"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bCs/>
                <w:sz w:val="16"/>
                <w:szCs w:val="16"/>
              </w:rPr>
              <w:t xml:space="preserve">   ≤ 50</w:t>
            </w:r>
          </w:p>
        </w:tc>
        <w:tc>
          <w:tcPr>
            <w:tcW w:w="2090" w:type="dxa"/>
            <w:vAlign w:val="center"/>
          </w:tcPr>
          <w:p w14:paraId="025EFD6B"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3510 / 6742 (52.1)</w:t>
            </w:r>
          </w:p>
        </w:tc>
        <w:tc>
          <w:tcPr>
            <w:tcW w:w="2003" w:type="dxa"/>
          </w:tcPr>
          <w:p w14:paraId="112CA68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622 / 2214 (28.1)</w:t>
            </w:r>
          </w:p>
        </w:tc>
        <w:tc>
          <w:tcPr>
            <w:tcW w:w="1685" w:type="dxa"/>
          </w:tcPr>
          <w:p w14:paraId="78FE16E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58 / 455 (12.7)</w:t>
            </w:r>
          </w:p>
        </w:tc>
      </w:tr>
      <w:tr w:rsidR="002235E1" w:rsidRPr="00B47F26" w14:paraId="7AC01F9F" w14:textId="77777777" w:rsidTr="002235E1">
        <w:trPr>
          <w:gridAfter w:val="1"/>
          <w:wAfter w:w="252" w:type="dxa"/>
        </w:trPr>
        <w:tc>
          <w:tcPr>
            <w:tcW w:w="3828" w:type="dxa"/>
            <w:vAlign w:val="center"/>
          </w:tcPr>
          <w:p w14:paraId="39CC79E1"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bCs/>
                <w:sz w:val="16"/>
                <w:szCs w:val="16"/>
              </w:rPr>
              <w:t xml:space="preserve">   51 – 80</w:t>
            </w:r>
          </w:p>
        </w:tc>
        <w:tc>
          <w:tcPr>
            <w:tcW w:w="2090" w:type="dxa"/>
            <w:vAlign w:val="center"/>
          </w:tcPr>
          <w:p w14:paraId="746C8DB1"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3111 / 6742 (46.1)</w:t>
            </w:r>
          </w:p>
        </w:tc>
        <w:tc>
          <w:tcPr>
            <w:tcW w:w="2003" w:type="dxa"/>
          </w:tcPr>
          <w:p w14:paraId="0384C128"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1459 / 2214 (65.9)</w:t>
            </w:r>
          </w:p>
        </w:tc>
        <w:tc>
          <w:tcPr>
            <w:tcW w:w="1685" w:type="dxa"/>
          </w:tcPr>
          <w:p w14:paraId="16F2C6C5"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282 / 455 (62.0)</w:t>
            </w:r>
          </w:p>
        </w:tc>
      </w:tr>
      <w:tr w:rsidR="002235E1" w:rsidRPr="00B47F26" w14:paraId="76269EA6" w14:textId="77777777" w:rsidTr="002235E1">
        <w:trPr>
          <w:gridAfter w:val="1"/>
          <w:wAfter w:w="252" w:type="dxa"/>
        </w:trPr>
        <w:tc>
          <w:tcPr>
            <w:tcW w:w="3828" w:type="dxa"/>
            <w:vAlign w:val="center"/>
          </w:tcPr>
          <w:p w14:paraId="378A0F79"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bCs/>
                <w:sz w:val="16"/>
                <w:szCs w:val="16"/>
              </w:rPr>
              <w:t xml:space="preserve">   &gt; 80</w:t>
            </w:r>
          </w:p>
        </w:tc>
        <w:tc>
          <w:tcPr>
            <w:tcW w:w="2090" w:type="dxa"/>
            <w:vAlign w:val="center"/>
          </w:tcPr>
          <w:p w14:paraId="46806069"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121 / 6742 (1.8)</w:t>
            </w:r>
          </w:p>
        </w:tc>
        <w:tc>
          <w:tcPr>
            <w:tcW w:w="2003" w:type="dxa"/>
          </w:tcPr>
          <w:p w14:paraId="45FF729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133 / 2214 (6.0)</w:t>
            </w:r>
          </w:p>
        </w:tc>
        <w:tc>
          <w:tcPr>
            <w:tcW w:w="1685" w:type="dxa"/>
          </w:tcPr>
          <w:p w14:paraId="73DCBC0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115 / 455 (25.3)</w:t>
            </w:r>
          </w:p>
        </w:tc>
      </w:tr>
      <w:tr w:rsidR="002235E1" w:rsidRPr="00B47F26" w14:paraId="18D889BE" w14:textId="77777777" w:rsidTr="002235E1">
        <w:trPr>
          <w:gridAfter w:val="1"/>
          <w:wAfter w:w="252" w:type="dxa"/>
        </w:trPr>
        <w:tc>
          <w:tcPr>
            <w:tcW w:w="3828" w:type="dxa"/>
            <w:vAlign w:val="center"/>
          </w:tcPr>
          <w:p w14:paraId="42A15066"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bCs/>
                <w:sz w:val="16"/>
                <w:szCs w:val="16"/>
              </w:rPr>
              <w:t>BMI (kg/m</w:t>
            </w:r>
            <w:r w:rsidRPr="00B47F26">
              <w:rPr>
                <w:rFonts w:ascii="Times New Roman" w:hAnsi="Times New Roman" w:cs="Times New Roman"/>
                <w:bCs/>
                <w:sz w:val="16"/>
                <w:szCs w:val="16"/>
                <w:vertAlign w:val="superscript"/>
              </w:rPr>
              <w:t>2</w:t>
            </w:r>
            <w:r w:rsidRPr="00B47F26">
              <w:rPr>
                <w:rFonts w:ascii="Times New Roman" w:hAnsi="Times New Roman" w:cs="Times New Roman"/>
                <w:bCs/>
                <w:sz w:val="16"/>
                <w:szCs w:val="16"/>
              </w:rPr>
              <w:t>)</w:t>
            </w:r>
          </w:p>
        </w:tc>
        <w:tc>
          <w:tcPr>
            <w:tcW w:w="2090" w:type="dxa"/>
            <w:vAlign w:val="center"/>
          </w:tcPr>
          <w:p w14:paraId="419629E7"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26.0 (23.2–29.7)</w:t>
            </w:r>
          </w:p>
        </w:tc>
        <w:tc>
          <w:tcPr>
            <w:tcW w:w="2003" w:type="dxa"/>
          </w:tcPr>
          <w:p w14:paraId="38D25C62"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27.0 (23.9</w:t>
            </w:r>
            <w:r w:rsidRPr="00B47F26">
              <w:rPr>
                <w:rFonts w:ascii="Times New Roman" w:hAnsi="Times New Roman" w:cs="Times New Roman"/>
                <w:sz w:val="16"/>
                <w:szCs w:val="16"/>
              </w:rPr>
              <w:t>–30.8)</w:t>
            </w:r>
          </w:p>
        </w:tc>
        <w:tc>
          <w:tcPr>
            <w:tcW w:w="1685" w:type="dxa"/>
          </w:tcPr>
          <w:p w14:paraId="792EF0C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26.1 (23.1</w:t>
            </w:r>
            <w:r w:rsidRPr="00B47F26">
              <w:rPr>
                <w:rFonts w:ascii="Times New Roman" w:hAnsi="Times New Roman" w:cs="Times New Roman"/>
                <w:sz w:val="16"/>
                <w:szCs w:val="16"/>
              </w:rPr>
              <w:t>–29.7)</w:t>
            </w:r>
          </w:p>
        </w:tc>
      </w:tr>
      <w:tr w:rsidR="002235E1" w:rsidRPr="00B47F26" w14:paraId="698346B4" w14:textId="77777777" w:rsidTr="002235E1">
        <w:trPr>
          <w:gridAfter w:val="1"/>
          <w:wAfter w:w="252" w:type="dxa"/>
        </w:trPr>
        <w:tc>
          <w:tcPr>
            <w:tcW w:w="3828" w:type="dxa"/>
          </w:tcPr>
          <w:p w14:paraId="46290A60"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ASA</w:t>
            </w:r>
          </w:p>
        </w:tc>
        <w:tc>
          <w:tcPr>
            <w:tcW w:w="2090" w:type="dxa"/>
          </w:tcPr>
          <w:p w14:paraId="2F7FE23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 (1</w:t>
            </w:r>
            <w:r w:rsidRPr="00B47F26">
              <w:rPr>
                <w:rFonts w:ascii="Times New Roman" w:hAnsi="Times New Roman" w:cs="Times New Roman"/>
                <w:sz w:val="16"/>
                <w:szCs w:val="16"/>
              </w:rPr>
              <w:t>–2)</w:t>
            </w:r>
          </w:p>
        </w:tc>
        <w:tc>
          <w:tcPr>
            <w:tcW w:w="2003" w:type="dxa"/>
          </w:tcPr>
          <w:p w14:paraId="5816FE13"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 (2</w:t>
            </w:r>
            <w:r w:rsidRPr="00B47F26">
              <w:rPr>
                <w:rFonts w:ascii="Times New Roman" w:hAnsi="Times New Roman" w:cs="Times New Roman"/>
                <w:sz w:val="16"/>
                <w:szCs w:val="16"/>
              </w:rPr>
              <w:t>–3)</w:t>
            </w:r>
          </w:p>
        </w:tc>
        <w:tc>
          <w:tcPr>
            <w:tcW w:w="1685" w:type="dxa"/>
          </w:tcPr>
          <w:p w14:paraId="051DF66C"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 (2</w:t>
            </w:r>
            <w:r w:rsidRPr="00B47F26">
              <w:rPr>
                <w:rFonts w:ascii="Times New Roman" w:hAnsi="Times New Roman" w:cs="Times New Roman"/>
                <w:sz w:val="16"/>
                <w:szCs w:val="16"/>
              </w:rPr>
              <w:t>–3)</w:t>
            </w:r>
          </w:p>
        </w:tc>
      </w:tr>
      <w:tr w:rsidR="002235E1" w:rsidRPr="00B47F26" w14:paraId="2F53D7E7" w14:textId="77777777" w:rsidTr="002235E1">
        <w:trPr>
          <w:gridAfter w:val="1"/>
          <w:wAfter w:w="252" w:type="dxa"/>
        </w:trPr>
        <w:tc>
          <w:tcPr>
            <w:tcW w:w="3828" w:type="dxa"/>
          </w:tcPr>
          <w:p w14:paraId="6C3C4D71"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1</w:t>
            </w:r>
          </w:p>
        </w:tc>
        <w:tc>
          <w:tcPr>
            <w:tcW w:w="2090" w:type="dxa"/>
            <w:vAlign w:val="center"/>
          </w:tcPr>
          <w:p w14:paraId="6073D106"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2445 / 6734 (36.3)</w:t>
            </w:r>
          </w:p>
        </w:tc>
        <w:tc>
          <w:tcPr>
            <w:tcW w:w="2003" w:type="dxa"/>
          </w:tcPr>
          <w:p w14:paraId="5626BF73"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356 / 2210 (16.1)</w:t>
            </w:r>
          </w:p>
        </w:tc>
        <w:tc>
          <w:tcPr>
            <w:tcW w:w="1685" w:type="dxa"/>
          </w:tcPr>
          <w:p w14:paraId="278B8AA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 / 453 (3.8)</w:t>
            </w:r>
          </w:p>
        </w:tc>
      </w:tr>
      <w:tr w:rsidR="002235E1" w:rsidRPr="00B47F26" w14:paraId="4B1114F9" w14:textId="77777777" w:rsidTr="002235E1">
        <w:trPr>
          <w:gridAfter w:val="1"/>
          <w:wAfter w:w="252" w:type="dxa"/>
        </w:trPr>
        <w:tc>
          <w:tcPr>
            <w:tcW w:w="3828" w:type="dxa"/>
          </w:tcPr>
          <w:p w14:paraId="3E8E9694"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2</w:t>
            </w:r>
          </w:p>
        </w:tc>
        <w:tc>
          <w:tcPr>
            <w:tcW w:w="2090" w:type="dxa"/>
            <w:vAlign w:val="center"/>
          </w:tcPr>
          <w:p w14:paraId="7F33878D"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3305 / 6734 (49.1)</w:t>
            </w:r>
          </w:p>
        </w:tc>
        <w:tc>
          <w:tcPr>
            <w:tcW w:w="2003" w:type="dxa"/>
          </w:tcPr>
          <w:p w14:paraId="76E4199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1102 / 2210 (49.9)</w:t>
            </w:r>
          </w:p>
        </w:tc>
        <w:tc>
          <w:tcPr>
            <w:tcW w:w="1685" w:type="dxa"/>
          </w:tcPr>
          <w:p w14:paraId="27B7A3B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150 / 453 (33.1)</w:t>
            </w:r>
          </w:p>
        </w:tc>
      </w:tr>
      <w:tr w:rsidR="002235E1" w:rsidRPr="00B47F26" w14:paraId="5FE52C8E" w14:textId="77777777" w:rsidTr="002235E1">
        <w:trPr>
          <w:gridAfter w:val="1"/>
          <w:wAfter w:w="252" w:type="dxa"/>
        </w:trPr>
        <w:tc>
          <w:tcPr>
            <w:tcW w:w="3828" w:type="dxa"/>
          </w:tcPr>
          <w:p w14:paraId="695E7EB4"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3</w:t>
            </w:r>
          </w:p>
        </w:tc>
        <w:tc>
          <w:tcPr>
            <w:tcW w:w="2090" w:type="dxa"/>
            <w:vAlign w:val="center"/>
          </w:tcPr>
          <w:p w14:paraId="692FAEF5"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929 / 6734 (13.8)</w:t>
            </w:r>
          </w:p>
        </w:tc>
        <w:tc>
          <w:tcPr>
            <w:tcW w:w="2003" w:type="dxa"/>
          </w:tcPr>
          <w:p w14:paraId="6557D89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686 / 2210 (31.0)</w:t>
            </w:r>
          </w:p>
        </w:tc>
        <w:tc>
          <w:tcPr>
            <w:tcW w:w="1685" w:type="dxa"/>
          </w:tcPr>
          <w:p w14:paraId="761D5F7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233 / 453 (51.4)</w:t>
            </w:r>
          </w:p>
        </w:tc>
      </w:tr>
      <w:tr w:rsidR="002235E1" w:rsidRPr="00B47F26" w14:paraId="2BD1BE6C" w14:textId="77777777" w:rsidTr="002235E1">
        <w:trPr>
          <w:gridAfter w:val="1"/>
          <w:wAfter w:w="252" w:type="dxa"/>
        </w:trPr>
        <w:tc>
          <w:tcPr>
            <w:tcW w:w="3828" w:type="dxa"/>
          </w:tcPr>
          <w:p w14:paraId="75EB1E05"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4</w:t>
            </w:r>
          </w:p>
        </w:tc>
        <w:tc>
          <w:tcPr>
            <w:tcW w:w="2090" w:type="dxa"/>
            <w:vAlign w:val="center"/>
          </w:tcPr>
          <w:p w14:paraId="57EBAF3C"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53 / 6734 (0.8)</w:t>
            </w:r>
          </w:p>
        </w:tc>
        <w:tc>
          <w:tcPr>
            <w:tcW w:w="2003" w:type="dxa"/>
          </w:tcPr>
          <w:p w14:paraId="07AE6FBC"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63 / 2210 (2.9)</w:t>
            </w:r>
          </w:p>
        </w:tc>
        <w:tc>
          <w:tcPr>
            <w:tcW w:w="1685" w:type="dxa"/>
          </w:tcPr>
          <w:p w14:paraId="4A013818"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52 / 453 (11.5)</w:t>
            </w:r>
          </w:p>
        </w:tc>
      </w:tr>
      <w:tr w:rsidR="002235E1" w:rsidRPr="00B47F26" w14:paraId="2AD1288D" w14:textId="77777777" w:rsidTr="002235E1">
        <w:trPr>
          <w:gridAfter w:val="1"/>
          <w:wAfter w:w="252" w:type="dxa"/>
        </w:trPr>
        <w:tc>
          <w:tcPr>
            <w:tcW w:w="3828" w:type="dxa"/>
          </w:tcPr>
          <w:p w14:paraId="2882F693"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5</w:t>
            </w:r>
          </w:p>
        </w:tc>
        <w:tc>
          <w:tcPr>
            <w:tcW w:w="2090" w:type="dxa"/>
            <w:vAlign w:val="center"/>
          </w:tcPr>
          <w:p w14:paraId="433A27DD"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2 / 6734 (0.0)</w:t>
            </w:r>
          </w:p>
        </w:tc>
        <w:tc>
          <w:tcPr>
            <w:tcW w:w="2003" w:type="dxa"/>
          </w:tcPr>
          <w:p w14:paraId="2918278C"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 / 2210 (0.1)</w:t>
            </w:r>
          </w:p>
        </w:tc>
        <w:tc>
          <w:tcPr>
            <w:tcW w:w="1685" w:type="dxa"/>
          </w:tcPr>
          <w:p w14:paraId="1EB1ECA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 / 453 (0.2)</w:t>
            </w:r>
          </w:p>
        </w:tc>
      </w:tr>
      <w:tr w:rsidR="002235E1" w:rsidRPr="00B47F26" w14:paraId="6B549EF7" w14:textId="77777777" w:rsidTr="002235E1">
        <w:trPr>
          <w:gridAfter w:val="1"/>
          <w:wAfter w:w="252" w:type="dxa"/>
        </w:trPr>
        <w:tc>
          <w:tcPr>
            <w:tcW w:w="3828" w:type="dxa"/>
          </w:tcPr>
          <w:p w14:paraId="350D6730"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Functional status</w:t>
            </w:r>
          </w:p>
          <w:p w14:paraId="5E3C7E98"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Independent</w:t>
            </w:r>
          </w:p>
          <w:p w14:paraId="51D1651C"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Partially dependent</w:t>
            </w:r>
          </w:p>
          <w:p w14:paraId="6920BF7B"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Totally dependent</w:t>
            </w:r>
          </w:p>
        </w:tc>
        <w:tc>
          <w:tcPr>
            <w:tcW w:w="2090" w:type="dxa"/>
          </w:tcPr>
          <w:p w14:paraId="285EC97F" w14:textId="77777777" w:rsidR="002235E1" w:rsidRPr="00B47F26" w:rsidRDefault="002235E1" w:rsidP="002235E1">
            <w:pPr>
              <w:spacing w:after="0" w:line="240" w:lineRule="auto"/>
              <w:jc w:val="center"/>
              <w:rPr>
                <w:rFonts w:ascii="Times New Roman" w:hAnsi="Times New Roman" w:cs="Times New Roman"/>
                <w:sz w:val="16"/>
                <w:szCs w:val="16"/>
                <w:lang w:val="en-US"/>
              </w:rPr>
            </w:pPr>
          </w:p>
          <w:p w14:paraId="5764D19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6385 / 6739 (94.7)</w:t>
            </w:r>
          </w:p>
          <w:p w14:paraId="51CA9B5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291 / 6739 (4.3)</w:t>
            </w:r>
          </w:p>
          <w:p w14:paraId="64B69652"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63 / 6739 (0.9)</w:t>
            </w:r>
          </w:p>
        </w:tc>
        <w:tc>
          <w:tcPr>
            <w:tcW w:w="2003" w:type="dxa"/>
          </w:tcPr>
          <w:p w14:paraId="4BB1C4B2" w14:textId="77777777" w:rsidR="002235E1" w:rsidRPr="00B47F26" w:rsidRDefault="002235E1" w:rsidP="002235E1">
            <w:pPr>
              <w:spacing w:after="0" w:line="240" w:lineRule="auto"/>
              <w:jc w:val="center"/>
              <w:rPr>
                <w:rFonts w:ascii="Times New Roman" w:hAnsi="Times New Roman" w:cs="Times New Roman"/>
                <w:sz w:val="16"/>
                <w:szCs w:val="16"/>
                <w:lang w:val="en-US"/>
              </w:rPr>
            </w:pPr>
          </w:p>
          <w:p w14:paraId="7DD3B2A2"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1984 / 2215 (89.6)</w:t>
            </w:r>
          </w:p>
          <w:p w14:paraId="3D78E61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197 / 2215 (8.9)</w:t>
            </w:r>
          </w:p>
          <w:p w14:paraId="6220CAB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34 / 2215 (1.5)</w:t>
            </w:r>
          </w:p>
        </w:tc>
        <w:tc>
          <w:tcPr>
            <w:tcW w:w="1685" w:type="dxa"/>
          </w:tcPr>
          <w:p w14:paraId="1F0DA2B4" w14:textId="77777777" w:rsidR="002235E1" w:rsidRPr="00B47F26" w:rsidRDefault="002235E1" w:rsidP="002235E1">
            <w:pPr>
              <w:spacing w:after="0" w:line="240" w:lineRule="auto"/>
              <w:jc w:val="center"/>
              <w:rPr>
                <w:rFonts w:ascii="Times New Roman" w:hAnsi="Times New Roman" w:cs="Times New Roman"/>
                <w:sz w:val="16"/>
                <w:szCs w:val="16"/>
                <w:lang w:val="en-US"/>
              </w:rPr>
            </w:pPr>
          </w:p>
          <w:p w14:paraId="69278D28"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324 / 454 (71.4)</w:t>
            </w:r>
          </w:p>
          <w:p w14:paraId="2D5F3975"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110 / 454 (24.2)</w:t>
            </w:r>
          </w:p>
          <w:p w14:paraId="392C15F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20 / 454 (4.4)</w:t>
            </w:r>
          </w:p>
        </w:tc>
      </w:tr>
      <w:tr w:rsidR="002235E1" w:rsidRPr="00B47F26" w14:paraId="30A79D43" w14:textId="77777777" w:rsidTr="002235E1">
        <w:trPr>
          <w:gridAfter w:val="1"/>
          <w:wAfter w:w="252" w:type="dxa"/>
        </w:trPr>
        <w:tc>
          <w:tcPr>
            <w:tcW w:w="3828" w:type="dxa"/>
          </w:tcPr>
          <w:p w14:paraId="286366F0"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Smoker</w:t>
            </w:r>
          </w:p>
        </w:tc>
        <w:tc>
          <w:tcPr>
            <w:tcW w:w="2090" w:type="dxa"/>
          </w:tcPr>
          <w:p w14:paraId="0870CCBF"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2003" w:type="dxa"/>
          </w:tcPr>
          <w:p w14:paraId="6A6B80C5"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466 / 2215 (21.0)</w:t>
            </w:r>
          </w:p>
        </w:tc>
        <w:tc>
          <w:tcPr>
            <w:tcW w:w="1685" w:type="dxa"/>
          </w:tcPr>
          <w:p w14:paraId="3937E70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75 / 454 (16.5)</w:t>
            </w:r>
          </w:p>
        </w:tc>
      </w:tr>
      <w:tr w:rsidR="002235E1" w:rsidRPr="00B47F26" w14:paraId="231BC907" w14:textId="77777777" w:rsidTr="002235E1">
        <w:trPr>
          <w:gridAfter w:val="1"/>
          <w:wAfter w:w="252" w:type="dxa"/>
        </w:trPr>
        <w:tc>
          <w:tcPr>
            <w:tcW w:w="3828" w:type="dxa"/>
          </w:tcPr>
          <w:p w14:paraId="2948EE61"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ARISCAT score</w:t>
            </w:r>
          </w:p>
        </w:tc>
        <w:tc>
          <w:tcPr>
            <w:tcW w:w="2090" w:type="dxa"/>
          </w:tcPr>
          <w:p w14:paraId="6DEDCD50"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11 (3–16)</w:t>
            </w:r>
          </w:p>
        </w:tc>
        <w:tc>
          <w:tcPr>
            <w:tcW w:w="2003" w:type="dxa"/>
          </w:tcPr>
          <w:p w14:paraId="56EA5A3E"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34 (28</w:t>
            </w:r>
            <w:r w:rsidRPr="00B47F26">
              <w:rPr>
                <w:rFonts w:ascii="Times New Roman" w:hAnsi="Times New Roman" w:cs="Times New Roman"/>
                <w:sz w:val="16"/>
                <w:szCs w:val="16"/>
              </w:rPr>
              <w:t>–39)</w:t>
            </w:r>
          </w:p>
        </w:tc>
        <w:tc>
          <w:tcPr>
            <w:tcW w:w="1685" w:type="dxa"/>
          </w:tcPr>
          <w:p w14:paraId="7794D0D1"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52 (49</w:t>
            </w:r>
            <w:r w:rsidRPr="00B47F26">
              <w:rPr>
                <w:rFonts w:ascii="Times New Roman" w:hAnsi="Times New Roman" w:cs="Times New Roman"/>
                <w:sz w:val="16"/>
                <w:szCs w:val="16"/>
              </w:rPr>
              <w:t>–58)</w:t>
            </w:r>
          </w:p>
        </w:tc>
      </w:tr>
      <w:tr w:rsidR="002235E1" w:rsidRPr="00B47F26" w14:paraId="0A65CFAF" w14:textId="77777777" w:rsidTr="002235E1">
        <w:trPr>
          <w:gridAfter w:val="1"/>
          <w:wAfter w:w="252" w:type="dxa"/>
        </w:trPr>
        <w:tc>
          <w:tcPr>
            <w:tcW w:w="3828" w:type="dxa"/>
          </w:tcPr>
          <w:p w14:paraId="7BFBE8FB"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Pre-operative SpO</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 xml:space="preserve"> (%)</w:t>
            </w:r>
          </w:p>
        </w:tc>
        <w:tc>
          <w:tcPr>
            <w:tcW w:w="2090" w:type="dxa"/>
            <w:vAlign w:val="center"/>
          </w:tcPr>
          <w:p w14:paraId="0A25E46A"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98 (97–99)</w:t>
            </w:r>
          </w:p>
        </w:tc>
        <w:tc>
          <w:tcPr>
            <w:tcW w:w="2003" w:type="dxa"/>
          </w:tcPr>
          <w:p w14:paraId="6AB87A7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97 (95</w:t>
            </w:r>
            <w:r w:rsidRPr="00B47F26">
              <w:rPr>
                <w:rFonts w:ascii="Times New Roman" w:hAnsi="Times New Roman" w:cs="Times New Roman"/>
                <w:sz w:val="16"/>
                <w:szCs w:val="16"/>
              </w:rPr>
              <w:t>–98)</w:t>
            </w:r>
          </w:p>
        </w:tc>
        <w:tc>
          <w:tcPr>
            <w:tcW w:w="1685" w:type="dxa"/>
          </w:tcPr>
          <w:p w14:paraId="423F1DC4"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95 (93</w:t>
            </w:r>
            <w:r w:rsidRPr="00B47F26">
              <w:rPr>
                <w:rFonts w:ascii="Times New Roman" w:hAnsi="Times New Roman" w:cs="Times New Roman"/>
                <w:sz w:val="16"/>
                <w:szCs w:val="16"/>
              </w:rPr>
              <w:t>–97)</w:t>
            </w:r>
          </w:p>
        </w:tc>
      </w:tr>
      <w:tr w:rsidR="002235E1" w:rsidRPr="00B47F26" w14:paraId="4D84BF0E" w14:textId="77777777" w:rsidTr="002235E1">
        <w:trPr>
          <w:gridAfter w:val="1"/>
          <w:wAfter w:w="252" w:type="dxa"/>
        </w:trPr>
        <w:tc>
          <w:tcPr>
            <w:tcW w:w="3828" w:type="dxa"/>
          </w:tcPr>
          <w:p w14:paraId="7EDD1A21"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 96</w:t>
            </w:r>
          </w:p>
        </w:tc>
        <w:tc>
          <w:tcPr>
            <w:tcW w:w="2090" w:type="dxa"/>
            <w:vAlign w:val="center"/>
          </w:tcPr>
          <w:p w14:paraId="03404E9E"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5450 / 6043 (90.2)</w:t>
            </w:r>
          </w:p>
        </w:tc>
        <w:tc>
          <w:tcPr>
            <w:tcW w:w="2003" w:type="dxa"/>
          </w:tcPr>
          <w:p w14:paraId="5514A2C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1422 / 2002 (71.0)</w:t>
            </w:r>
          </w:p>
        </w:tc>
        <w:tc>
          <w:tcPr>
            <w:tcW w:w="1685" w:type="dxa"/>
          </w:tcPr>
          <w:p w14:paraId="13B623B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187 / 438 (42.7)</w:t>
            </w:r>
          </w:p>
        </w:tc>
      </w:tr>
      <w:tr w:rsidR="002235E1" w:rsidRPr="00B47F26" w14:paraId="23D85673" w14:textId="77777777" w:rsidTr="002235E1">
        <w:trPr>
          <w:gridAfter w:val="1"/>
          <w:wAfter w:w="252" w:type="dxa"/>
        </w:trPr>
        <w:tc>
          <w:tcPr>
            <w:tcW w:w="3828" w:type="dxa"/>
          </w:tcPr>
          <w:p w14:paraId="78A24FED"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91 – 95</w:t>
            </w:r>
          </w:p>
        </w:tc>
        <w:tc>
          <w:tcPr>
            <w:tcW w:w="2090" w:type="dxa"/>
            <w:vAlign w:val="center"/>
          </w:tcPr>
          <w:p w14:paraId="05E1411F"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591 / 6043 (9.8)</w:t>
            </w:r>
          </w:p>
        </w:tc>
        <w:tc>
          <w:tcPr>
            <w:tcW w:w="2003" w:type="dxa"/>
          </w:tcPr>
          <w:p w14:paraId="2D8BE5D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539 / 2002 (26.9)</w:t>
            </w:r>
          </w:p>
        </w:tc>
        <w:tc>
          <w:tcPr>
            <w:tcW w:w="1685" w:type="dxa"/>
          </w:tcPr>
          <w:p w14:paraId="6AFDC0B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182 / 438 (41.6)</w:t>
            </w:r>
          </w:p>
        </w:tc>
      </w:tr>
      <w:tr w:rsidR="002235E1" w:rsidRPr="00B47F26" w14:paraId="48692C74" w14:textId="77777777" w:rsidTr="002235E1">
        <w:trPr>
          <w:gridAfter w:val="1"/>
          <w:wAfter w:w="252" w:type="dxa"/>
        </w:trPr>
        <w:tc>
          <w:tcPr>
            <w:tcW w:w="3828" w:type="dxa"/>
          </w:tcPr>
          <w:p w14:paraId="3D794561"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 90</w:t>
            </w:r>
          </w:p>
        </w:tc>
        <w:tc>
          <w:tcPr>
            <w:tcW w:w="2090" w:type="dxa"/>
            <w:vAlign w:val="center"/>
          </w:tcPr>
          <w:p w14:paraId="70677EA4"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2 / 6043 (0.0)</w:t>
            </w:r>
          </w:p>
        </w:tc>
        <w:tc>
          <w:tcPr>
            <w:tcW w:w="2003" w:type="dxa"/>
          </w:tcPr>
          <w:p w14:paraId="4D7242B4"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41 / 2002 (2.0)</w:t>
            </w:r>
          </w:p>
        </w:tc>
        <w:tc>
          <w:tcPr>
            <w:tcW w:w="1685" w:type="dxa"/>
          </w:tcPr>
          <w:p w14:paraId="3375C73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69 / 438 (15.8)</w:t>
            </w:r>
          </w:p>
        </w:tc>
      </w:tr>
      <w:tr w:rsidR="002235E1" w:rsidRPr="00B47F26" w14:paraId="163EF6A7" w14:textId="77777777" w:rsidTr="002235E1">
        <w:trPr>
          <w:gridAfter w:val="1"/>
          <w:wAfter w:w="252" w:type="dxa"/>
        </w:trPr>
        <w:tc>
          <w:tcPr>
            <w:tcW w:w="3828" w:type="dxa"/>
          </w:tcPr>
          <w:p w14:paraId="05DB27F3"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Pre-operative anaemia </w:t>
            </w:r>
            <w:r w:rsidRPr="00B47F26">
              <w:rPr>
                <w:rFonts w:ascii="Times New Roman" w:hAnsi="Times New Roman" w:cs="Times New Roman"/>
                <w:sz w:val="16"/>
                <w:szCs w:val="16"/>
              </w:rPr>
              <w:t>(Hb ≤ 10 g/dl</w:t>
            </w:r>
            <w:r w:rsidRPr="00B47F26">
              <w:rPr>
                <w:rFonts w:ascii="Times New Roman" w:hAnsi="Times New Roman" w:cs="Times New Roman"/>
                <w:bCs/>
                <w:sz w:val="16"/>
                <w:szCs w:val="16"/>
              </w:rPr>
              <w:t>)</w:t>
            </w:r>
          </w:p>
        </w:tc>
        <w:tc>
          <w:tcPr>
            <w:tcW w:w="2090" w:type="dxa"/>
            <w:vAlign w:val="center"/>
          </w:tcPr>
          <w:p w14:paraId="43984588"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53 / 5573 (1.0)</w:t>
            </w:r>
          </w:p>
        </w:tc>
        <w:tc>
          <w:tcPr>
            <w:tcW w:w="2003" w:type="dxa"/>
          </w:tcPr>
          <w:p w14:paraId="43B04B5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142 / 2081 (6.8)</w:t>
            </w:r>
          </w:p>
        </w:tc>
        <w:tc>
          <w:tcPr>
            <w:tcW w:w="1685" w:type="dxa"/>
          </w:tcPr>
          <w:p w14:paraId="5D47601C"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123 / 447 (27.5)</w:t>
            </w:r>
          </w:p>
        </w:tc>
      </w:tr>
      <w:tr w:rsidR="002235E1" w:rsidRPr="00B47F26" w14:paraId="11C5CEB5" w14:textId="77777777" w:rsidTr="002235E1">
        <w:trPr>
          <w:gridAfter w:val="1"/>
          <w:wAfter w:w="252" w:type="dxa"/>
        </w:trPr>
        <w:tc>
          <w:tcPr>
            <w:tcW w:w="9606" w:type="dxa"/>
            <w:gridSpan w:val="4"/>
          </w:tcPr>
          <w:p w14:paraId="08892E67"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Chronic co-morbidity -</w:t>
            </w:r>
            <w:r w:rsidRPr="00B47F26">
              <w:rPr>
                <w:rFonts w:ascii="Times New Roman" w:hAnsi="Times New Roman" w:cs="Times New Roman"/>
                <w:bCs/>
                <w:sz w:val="16"/>
                <w:szCs w:val="16"/>
              </w:rPr>
              <w:t xml:space="preserve"> </w:t>
            </w:r>
            <w:r w:rsidRPr="00B47F26">
              <w:rPr>
                <w:rFonts w:ascii="Times New Roman" w:hAnsi="Times New Roman" w:cs="Times New Roman"/>
                <w:bCs/>
                <w:i/>
                <w:sz w:val="16"/>
                <w:szCs w:val="16"/>
              </w:rPr>
              <w:t>a patient</w:t>
            </w:r>
            <w:r w:rsidRPr="00B47F26">
              <w:rPr>
                <w:rFonts w:ascii="Times New Roman" w:hAnsi="Times New Roman" w:cs="Times New Roman"/>
                <w:bCs/>
                <w:sz w:val="16"/>
                <w:szCs w:val="16"/>
              </w:rPr>
              <w:t xml:space="preserve"> </w:t>
            </w:r>
            <w:r w:rsidRPr="00B47F26">
              <w:rPr>
                <w:rFonts w:ascii="Times New Roman" w:hAnsi="Times New Roman" w:cs="Times New Roman"/>
                <w:bCs/>
                <w:i/>
                <w:sz w:val="16"/>
                <w:szCs w:val="16"/>
              </w:rPr>
              <w:t>can have more than one co-morbidity</w:t>
            </w:r>
          </w:p>
        </w:tc>
      </w:tr>
      <w:tr w:rsidR="002235E1" w:rsidRPr="00B47F26" w14:paraId="2566CBA0" w14:textId="77777777" w:rsidTr="002235E1">
        <w:trPr>
          <w:gridAfter w:val="1"/>
          <w:wAfter w:w="252" w:type="dxa"/>
        </w:trPr>
        <w:tc>
          <w:tcPr>
            <w:tcW w:w="3828" w:type="dxa"/>
            <w:vAlign w:val="center"/>
          </w:tcPr>
          <w:p w14:paraId="6C97AC73"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Metastatic cancer</w:t>
            </w:r>
          </w:p>
        </w:tc>
        <w:tc>
          <w:tcPr>
            <w:tcW w:w="2090" w:type="dxa"/>
            <w:vAlign w:val="center"/>
          </w:tcPr>
          <w:p w14:paraId="11BFA88C"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124 / 6743 (1.8)</w:t>
            </w:r>
          </w:p>
        </w:tc>
        <w:tc>
          <w:tcPr>
            <w:tcW w:w="2003" w:type="dxa"/>
          </w:tcPr>
          <w:p w14:paraId="00B1C493"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179 / 2215 (8.1)</w:t>
            </w:r>
          </w:p>
        </w:tc>
        <w:tc>
          <w:tcPr>
            <w:tcW w:w="1685" w:type="dxa"/>
          </w:tcPr>
          <w:p w14:paraId="3ECEFA58"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81 / 455 (17.8)</w:t>
            </w:r>
          </w:p>
        </w:tc>
      </w:tr>
      <w:tr w:rsidR="002235E1" w:rsidRPr="00B47F26" w14:paraId="39188F3D" w14:textId="77777777" w:rsidTr="002235E1">
        <w:trPr>
          <w:gridAfter w:val="1"/>
          <w:wAfter w:w="252" w:type="dxa"/>
        </w:trPr>
        <w:tc>
          <w:tcPr>
            <w:tcW w:w="3828" w:type="dxa"/>
            <w:vAlign w:val="center"/>
          </w:tcPr>
          <w:p w14:paraId="739E8D44"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Chronic kidney dysfunction</w:t>
            </w:r>
          </w:p>
        </w:tc>
        <w:tc>
          <w:tcPr>
            <w:tcW w:w="2090" w:type="dxa"/>
            <w:vAlign w:val="center"/>
          </w:tcPr>
          <w:p w14:paraId="249E693C"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137 / 6743 (2.0)</w:t>
            </w:r>
          </w:p>
        </w:tc>
        <w:tc>
          <w:tcPr>
            <w:tcW w:w="2003" w:type="dxa"/>
          </w:tcPr>
          <w:p w14:paraId="6C37DC44"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120 / 2215 (5.4)</w:t>
            </w:r>
          </w:p>
        </w:tc>
        <w:tc>
          <w:tcPr>
            <w:tcW w:w="1685" w:type="dxa"/>
          </w:tcPr>
          <w:p w14:paraId="360A02C2"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42 / 455 (9.2)</w:t>
            </w:r>
          </w:p>
        </w:tc>
      </w:tr>
      <w:tr w:rsidR="002235E1" w:rsidRPr="00B47F26" w14:paraId="429D54B3" w14:textId="77777777" w:rsidTr="002235E1">
        <w:trPr>
          <w:gridAfter w:val="1"/>
          <w:wAfter w:w="252" w:type="dxa"/>
        </w:trPr>
        <w:tc>
          <w:tcPr>
            <w:tcW w:w="3828" w:type="dxa"/>
            <w:vAlign w:val="center"/>
          </w:tcPr>
          <w:p w14:paraId="7E3BEAED"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COPD</w:t>
            </w:r>
          </w:p>
        </w:tc>
        <w:tc>
          <w:tcPr>
            <w:tcW w:w="2090" w:type="dxa"/>
            <w:vAlign w:val="center"/>
          </w:tcPr>
          <w:p w14:paraId="5BB08925"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322 / 6743 (4.8)</w:t>
            </w:r>
          </w:p>
        </w:tc>
        <w:tc>
          <w:tcPr>
            <w:tcW w:w="2003" w:type="dxa"/>
          </w:tcPr>
          <w:p w14:paraId="1E8A44C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199 / 2215 (9.0)</w:t>
            </w:r>
          </w:p>
        </w:tc>
        <w:tc>
          <w:tcPr>
            <w:tcW w:w="1685" w:type="dxa"/>
          </w:tcPr>
          <w:p w14:paraId="397E700C"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57 / 455 (12.5)</w:t>
            </w:r>
          </w:p>
        </w:tc>
      </w:tr>
      <w:tr w:rsidR="002235E1" w:rsidRPr="00B47F26" w14:paraId="75FEFC16" w14:textId="77777777" w:rsidTr="002235E1">
        <w:trPr>
          <w:gridAfter w:val="1"/>
          <w:wAfter w:w="252" w:type="dxa"/>
        </w:trPr>
        <w:tc>
          <w:tcPr>
            <w:tcW w:w="3828" w:type="dxa"/>
            <w:vAlign w:val="center"/>
          </w:tcPr>
          <w:p w14:paraId="28C736CA"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Heart failure</w:t>
            </w:r>
          </w:p>
        </w:tc>
        <w:tc>
          <w:tcPr>
            <w:tcW w:w="2090" w:type="dxa"/>
            <w:vAlign w:val="center"/>
          </w:tcPr>
          <w:p w14:paraId="7D8D9C1A"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313 / 6743 (4.6)</w:t>
            </w:r>
          </w:p>
        </w:tc>
        <w:tc>
          <w:tcPr>
            <w:tcW w:w="2003" w:type="dxa"/>
          </w:tcPr>
          <w:p w14:paraId="3CAA7E8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193 / 2215 (8.7)</w:t>
            </w:r>
          </w:p>
        </w:tc>
        <w:tc>
          <w:tcPr>
            <w:tcW w:w="1685" w:type="dxa"/>
          </w:tcPr>
          <w:p w14:paraId="73C55FF4"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62 / 455 (13.6)</w:t>
            </w:r>
          </w:p>
        </w:tc>
      </w:tr>
      <w:tr w:rsidR="002235E1" w:rsidRPr="00B47F26" w14:paraId="2BD11993" w14:textId="77777777" w:rsidTr="002235E1">
        <w:trPr>
          <w:gridAfter w:val="1"/>
          <w:wAfter w:w="252" w:type="dxa"/>
        </w:trPr>
        <w:tc>
          <w:tcPr>
            <w:tcW w:w="3828" w:type="dxa"/>
            <w:vAlign w:val="center"/>
          </w:tcPr>
          <w:p w14:paraId="5219E049"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Obstructive sleep apnoea</w:t>
            </w:r>
          </w:p>
        </w:tc>
        <w:tc>
          <w:tcPr>
            <w:tcW w:w="2090" w:type="dxa"/>
            <w:vAlign w:val="center"/>
          </w:tcPr>
          <w:p w14:paraId="45BE39F2"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132 / 6743 (2.0)</w:t>
            </w:r>
          </w:p>
        </w:tc>
        <w:tc>
          <w:tcPr>
            <w:tcW w:w="2003" w:type="dxa"/>
          </w:tcPr>
          <w:p w14:paraId="2DC1C232"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57 / 2215 (2.6)</w:t>
            </w:r>
          </w:p>
        </w:tc>
        <w:tc>
          <w:tcPr>
            <w:tcW w:w="1685" w:type="dxa"/>
          </w:tcPr>
          <w:p w14:paraId="7D43C45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11 / 455 (2.4)</w:t>
            </w:r>
          </w:p>
        </w:tc>
      </w:tr>
      <w:tr w:rsidR="002235E1" w:rsidRPr="00B47F26" w14:paraId="67D7BE3B" w14:textId="77777777" w:rsidTr="002235E1">
        <w:trPr>
          <w:gridAfter w:val="1"/>
          <w:wAfter w:w="252" w:type="dxa"/>
        </w:trPr>
        <w:tc>
          <w:tcPr>
            <w:tcW w:w="3828" w:type="dxa"/>
            <w:vAlign w:val="center"/>
          </w:tcPr>
          <w:p w14:paraId="0FCEE490" w14:textId="474EA84A" w:rsidR="002235E1" w:rsidRPr="00B47F26" w:rsidRDefault="008D3106" w:rsidP="002235E1">
            <w:pPr>
              <w:spacing w:after="0" w:line="240" w:lineRule="auto"/>
              <w:rPr>
                <w:rFonts w:ascii="Times New Roman" w:hAnsi="Times New Roman" w:cs="Times New Roman"/>
                <w:sz w:val="16"/>
                <w:szCs w:val="16"/>
              </w:rPr>
            </w:pPr>
            <w:r>
              <w:rPr>
                <w:rFonts w:ascii="Times New Roman" w:hAnsi="Times New Roman" w:cs="Times New Roman"/>
                <w:bCs/>
                <w:sz w:val="16"/>
                <w:szCs w:val="16"/>
              </w:rPr>
              <w:t xml:space="preserve">   Neuromuscular disease*</w:t>
            </w:r>
          </w:p>
        </w:tc>
        <w:tc>
          <w:tcPr>
            <w:tcW w:w="2090" w:type="dxa"/>
            <w:vAlign w:val="center"/>
          </w:tcPr>
          <w:p w14:paraId="0F2318B8"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66 / 6743 (1.0)</w:t>
            </w:r>
          </w:p>
        </w:tc>
        <w:tc>
          <w:tcPr>
            <w:tcW w:w="2003" w:type="dxa"/>
          </w:tcPr>
          <w:p w14:paraId="50780B5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 / 2215 (0.8)</w:t>
            </w:r>
          </w:p>
        </w:tc>
        <w:tc>
          <w:tcPr>
            <w:tcW w:w="1685" w:type="dxa"/>
          </w:tcPr>
          <w:p w14:paraId="28588AF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 / 455 (0.9)</w:t>
            </w:r>
          </w:p>
        </w:tc>
      </w:tr>
      <w:tr w:rsidR="002235E1" w:rsidRPr="00B47F26" w14:paraId="4AEAE0C1" w14:textId="77777777" w:rsidTr="002235E1">
        <w:trPr>
          <w:gridAfter w:val="1"/>
          <w:wAfter w:w="252" w:type="dxa"/>
        </w:trPr>
        <w:tc>
          <w:tcPr>
            <w:tcW w:w="3828" w:type="dxa"/>
            <w:vAlign w:val="center"/>
          </w:tcPr>
          <w:p w14:paraId="5AA9C67B"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Liver dysfunction</w:t>
            </w:r>
          </w:p>
        </w:tc>
        <w:tc>
          <w:tcPr>
            <w:tcW w:w="2090" w:type="dxa"/>
            <w:vAlign w:val="center"/>
          </w:tcPr>
          <w:p w14:paraId="3E304FD9"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54 / 6743 (0.8)</w:t>
            </w:r>
          </w:p>
        </w:tc>
        <w:tc>
          <w:tcPr>
            <w:tcW w:w="2003" w:type="dxa"/>
          </w:tcPr>
          <w:p w14:paraId="5E7418A3"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28 / 2215 (1.3)</w:t>
            </w:r>
          </w:p>
        </w:tc>
        <w:tc>
          <w:tcPr>
            <w:tcW w:w="1685" w:type="dxa"/>
          </w:tcPr>
          <w:p w14:paraId="26E21921"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15 / 455 (3.3)</w:t>
            </w:r>
          </w:p>
        </w:tc>
      </w:tr>
      <w:tr w:rsidR="002235E1" w:rsidRPr="00B47F26" w14:paraId="167E7CCC" w14:textId="77777777" w:rsidTr="002235E1">
        <w:tc>
          <w:tcPr>
            <w:tcW w:w="3828" w:type="dxa"/>
            <w:tcBorders>
              <w:bottom w:val="single" w:sz="2" w:space="0" w:color="auto"/>
            </w:tcBorders>
          </w:tcPr>
          <w:p w14:paraId="2FBD16D1" w14:textId="77777777" w:rsidR="002235E1" w:rsidRPr="00B47F26" w:rsidRDefault="002235E1" w:rsidP="002235E1">
            <w:pPr>
              <w:spacing w:after="0" w:line="240" w:lineRule="auto"/>
              <w:rPr>
                <w:rFonts w:ascii="Times New Roman" w:hAnsi="Times New Roman" w:cs="Times New Roman"/>
                <w:b/>
                <w:sz w:val="16"/>
                <w:szCs w:val="16"/>
                <w:lang w:val="en-US"/>
              </w:rPr>
            </w:pPr>
            <w:r w:rsidRPr="00B47F26">
              <w:rPr>
                <w:rFonts w:ascii="Times New Roman" w:hAnsi="Times New Roman" w:cs="Times New Roman"/>
                <w:b/>
                <w:sz w:val="16"/>
                <w:szCs w:val="16"/>
                <w:lang w:val="en-US"/>
              </w:rPr>
              <w:t>Surgical characteristics</w:t>
            </w:r>
          </w:p>
        </w:tc>
        <w:tc>
          <w:tcPr>
            <w:tcW w:w="2090" w:type="dxa"/>
          </w:tcPr>
          <w:p w14:paraId="04212D71"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2003" w:type="dxa"/>
          </w:tcPr>
          <w:p w14:paraId="07D8EF8B"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1685" w:type="dxa"/>
          </w:tcPr>
          <w:p w14:paraId="286A5069"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252" w:type="dxa"/>
          </w:tcPr>
          <w:p w14:paraId="119B865E"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r>
      <w:tr w:rsidR="002235E1" w:rsidRPr="00B47F26" w14:paraId="76CC23F4" w14:textId="77777777" w:rsidTr="002235E1">
        <w:trPr>
          <w:gridAfter w:val="1"/>
          <w:wAfter w:w="252" w:type="dxa"/>
        </w:trPr>
        <w:tc>
          <w:tcPr>
            <w:tcW w:w="9606" w:type="dxa"/>
            <w:gridSpan w:val="4"/>
            <w:tcBorders>
              <w:top w:val="single" w:sz="2" w:space="0" w:color="auto"/>
            </w:tcBorders>
          </w:tcPr>
          <w:p w14:paraId="0D865DE0"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Surgical procedure - </w:t>
            </w:r>
            <w:r w:rsidRPr="00B47F26">
              <w:rPr>
                <w:rFonts w:ascii="Times New Roman" w:hAnsi="Times New Roman" w:cs="Times New Roman"/>
                <w:bCs/>
                <w:i/>
                <w:sz w:val="16"/>
                <w:szCs w:val="16"/>
              </w:rPr>
              <w:t>a patient can have more than one type of surgical procedure</w:t>
            </w:r>
          </w:p>
        </w:tc>
      </w:tr>
      <w:tr w:rsidR="002235E1" w:rsidRPr="00B47F26" w14:paraId="67C0496E" w14:textId="77777777" w:rsidTr="002235E1">
        <w:trPr>
          <w:gridAfter w:val="1"/>
          <w:wAfter w:w="252" w:type="dxa"/>
        </w:trPr>
        <w:tc>
          <w:tcPr>
            <w:tcW w:w="3828" w:type="dxa"/>
            <w:vAlign w:val="center"/>
          </w:tcPr>
          <w:p w14:paraId="108C2FB8"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Lower gastro-intestinal</w:t>
            </w:r>
          </w:p>
        </w:tc>
        <w:tc>
          <w:tcPr>
            <w:tcW w:w="2090" w:type="dxa"/>
            <w:vAlign w:val="center"/>
          </w:tcPr>
          <w:p w14:paraId="6D0F64DB"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466 / 6743 (6.9)</w:t>
            </w:r>
          </w:p>
        </w:tc>
        <w:tc>
          <w:tcPr>
            <w:tcW w:w="2003" w:type="dxa"/>
          </w:tcPr>
          <w:p w14:paraId="029D1C8C"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405 / 2215 (18.3)</w:t>
            </w:r>
          </w:p>
        </w:tc>
        <w:tc>
          <w:tcPr>
            <w:tcW w:w="1685" w:type="dxa"/>
          </w:tcPr>
          <w:p w14:paraId="605CEB6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174 / 455 (38.2)</w:t>
            </w:r>
          </w:p>
        </w:tc>
      </w:tr>
      <w:tr w:rsidR="002235E1" w:rsidRPr="00B47F26" w14:paraId="0E55A425" w14:textId="77777777" w:rsidTr="002235E1">
        <w:trPr>
          <w:gridAfter w:val="1"/>
          <w:wAfter w:w="252" w:type="dxa"/>
        </w:trPr>
        <w:tc>
          <w:tcPr>
            <w:tcW w:w="3828" w:type="dxa"/>
            <w:vAlign w:val="center"/>
          </w:tcPr>
          <w:p w14:paraId="56CDDE78"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Upper GI, hepato-biliary, pancreas </w:t>
            </w:r>
          </w:p>
        </w:tc>
        <w:tc>
          <w:tcPr>
            <w:tcW w:w="2090" w:type="dxa"/>
            <w:vAlign w:val="center"/>
          </w:tcPr>
          <w:p w14:paraId="32DC95CF"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lang w:val="en-US"/>
              </w:rPr>
              <w:t xml:space="preserve"> </w:t>
            </w:r>
            <w:r w:rsidRPr="00B47F26">
              <w:rPr>
                <w:rFonts w:ascii="Times New Roman" w:hAnsi="Times New Roman" w:cs="Times New Roman"/>
                <w:sz w:val="16"/>
                <w:szCs w:val="16"/>
              </w:rPr>
              <w:t>753 / 6743 (11.2)</w:t>
            </w:r>
          </w:p>
        </w:tc>
        <w:tc>
          <w:tcPr>
            <w:tcW w:w="2003" w:type="dxa"/>
          </w:tcPr>
          <w:p w14:paraId="536BF57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446 / 2215 (20.1)</w:t>
            </w:r>
          </w:p>
        </w:tc>
        <w:tc>
          <w:tcPr>
            <w:tcW w:w="1685" w:type="dxa"/>
          </w:tcPr>
          <w:p w14:paraId="6FB5038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122 / 455 (26.8)</w:t>
            </w:r>
          </w:p>
        </w:tc>
      </w:tr>
      <w:tr w:rsidR="002235E1" w:rsidRPr="00B47F26" w14:paraId="4D2FE5F0" w14:textId="77777777" w:rsidTr="002235E1">
        <w:trPr>
          <w:gridAfter w:val="1"/>
          <w:wAfter w:w="252" w:type="dxa"/>
        </w:trPr>
        <w:tc>
          <w:tcPr>
            <w:tcW w:w="3828" w:type="dxa"/>
            <w:vAlign w:val="center"/>
          </w:tcPr>
          <w:p w14:paraId="0686DF36"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lang w:val="en-US"/>
              </w:rPr>
              <w:t xml:space="preserve">   </w:t>
            </w:r>
            <w:r w:rsidRPr="00B47F26">
              <w:rPr>
                <w:rFonts w:ascii="Times New Roman" w:hAnsi="Times New Roman" w:cs="Times New Roman"/>
                <w:sz w:val="16"/>
                <w:szCs w:val="16"/>
              </w:rPr>
              <w:t>Vascular surgery</w:t>
            </w:r>
            <w:r w:rsidRPr="00B47F26">
              <w:rPr>
                <w:rFonts w:ascii="Times New Roman" w:hAnsi="Times New Roman" w:cs="Times New Roman"/>
                <w:sz w:val="16"/>
                <w:szCs w:val="16"/>
                <w:vertAlign w:val="superscript"/>
              </w:rPr>
              <w:t>§</w:t>
            </w:r>
          </w:p>
        </w:tc>
        <w:tc>
          <w:tcPr>
            <w:tcW w:w="2090" w:type="dxa"/>
            <w:vAlign w:val="center"/>
          </w:tcPr>
          <w:p w14:paraId="7F2DBDD4"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197 / 6743 (2.9)</w:t>
            </w:r>
          </w:p>
        </w:tc>
        <w:tc>
          <w:tcPr>
            <w:tcW w:w="2003" w:type="dxa"/>
          </w:tcPr>
          <w:p w14:paraId="18D87C75"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80 / 2215 (3.6)</w:t>
            </w:r>
          </w:p>
        </w:tc>
        <w:tc>
          <w:tcPr>
            <w:tcW w:w="1685" w:type="dxa"/>
          </w:tcPr>
          <w:p w14:paraId="442B5385"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 / 455 (4.2)</w:t>
            </w:r>
          </w:p>
        </w:tc>
      </w:tr>
      <w:tr w:rsidR="002235E1" w:rsidRPr="00B47F26" w14:paraId="726B978A" w14:textId="77777777" w:rsidTr="002235E1">
        <w:trPr>
          <w:gridAfter w:val="1"/>
          <w:wAfter w:w="252" w:type="dxa"/>
        </w:trPr>
        <w:tc>
          <w:tcPr>
            <w:tcW w:w="3828" w:type="dxa"/>
            <w:vAlign w:val="center"/>
          </w:tcPr>
          <w:p w14:paraId="4195131C"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Aortic surgery</w:t>
            </w:r>
          </w:p>
        </w:tc>
        <w:tc>
          <w:tcPr>
            <w:tcW w:w="2090" w:type="dxa"/>
            <w:vAlign w:val="center"/>
          </w:tcPr>
          <w:p w14:paraId="0F0AFABB"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18 / 6743 (0.3)</w:t>
            </w:r>
          </w:p>
        </w:tc>
        <w:tc>
          <w:tcPr>
            <w:tcW w:w="2003" w:type="dxa"/>
          </w:tcPr>
          <w:p w14:paraId="33419E71"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39 / 2215 (1.8)</w:t>
            </w:r>
          </w:p>
        </w:tc>
        <w:tc>
          <w:tcPr>
            <w:tcW w:w="1685" w:type="dxa"/>
          </w:tcPr>
          <w:p w14:paraId="77682BF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 / 455 (1.3)</w:t>
            </w:r>
          </w:p>
        </w:tc>
      </w:tr>
      <w:tr w:rsidR="002235E1" w:rsidRPr="00B47F26" w14:paraId="5150BE0F" w14:textId="77777777" w:rsidTr="002235E1">
        <w:trPr>
          <w:gridAfter w:val="1"/>
          <w:wAfter w:w="252" w:type="dxa"/>
        </w:trPr>
        <w:tc>
          <w:tcPr>
            <w:tcW w:w="3828" w:type="dxa"/>
            <w:vAlign w:val="center"/>
          </w:tcPr>
          <w:p w14:paraId="24A1903B"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Neurosurgery, head &amp; neck</w:t>
            </w:r>
          </w:p>
        </w:tc>
        <w:tc>
          <w:tcPr>
            <w:tcW w:w="2090" w:type="dxa"/>
            <w:vAlign w:val="center"/>
          </w:tcPr>
          <w:p w14:paraId="6526EE17"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1558 / 6743 (3.1)</w:t>
            </w:r>
          </w:p>
        </w:tc>
        <w:tc>
          <w:tcPr>
            <w:tcW w:w="2003" w:type="dxa"/>
          </w:tcPr>
          <w:p w14:paraId="2188CD3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318 / 2215 (14.4)</w:t>
            </w:r>
          </w:p>
        </w:tc>
        <w:tc>
          <w:tcPr>
            <w:tcW w:w="1685" w:type="dxa"/>
          </w:tcPr>
          <w:p w14:paraId="183556D4"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24 / 455 (5.3)</w:t>
            </w:r>
          </w:p>
        </w:tc>
      </w:tr>
      <w:tr w:rsidR="002235E1" w:rsidRPr="00B47F26" w14:paraId="0315D535" w14:textId="77777777" w:rsidTr="002235E1">
        <w:trPr>
          <w:gridAfter w:val="1"/>
          <w:wAfter w:w="252" w:type="dxa"/>
        </w:trPr>
        <w:tc>
          <w:tcPr>
            <w:tcW w:w="3828" w:type="dxa"/>
            <w:vAlign w:val="center"/>
          </w:tcPr>
          <w:p w14:paraId="21982463"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Urological and kidney</w:t>
            </w:r>
          </w:p>
        </w:tc>
        <w:tc>
          <w:tcPr>
            <w:tcW w:w="2090" w:type="dxa"/>
            <w:vAlign w:val="center"/>
          </w:tcPr>
          <w:p w14:paraId="64B8A2C2"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455 / 6743 (6.7)</w:t>
            </w:r>
          </w:p>
        </w:tc>
        <w:tc>
          <w:tcPr>
            <w:tcW w:w="2003" w:type="dxa"/>
          </w:tcPr>
          <w:p w14:paraId="1A48E08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308 / 2215 (13.9)</w:t>
            </w:r>
          </w:p>
        </w:tc>
        <w:tc>
          <w:tcPr>
            <w:tcW w:w="1685" w:type="dxa"/>
          </w:tcPr>
          <w:p w14:paraId="78DAF5D5"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60 / 455 (13.2)</w:t>
            </w:r>
          </w:p>
        </w:tc>
      </w:tr>
      <w:tr w:rsidR="002235E1" w:rsidRPr="00B47F26" w14:paraId="6B64F9B3" w14:textId="77777777" w:rsidTr="002235E1">
        <w:trPr>
          <w:gridAfter w:val="1"/>
          <w:wAfter w:w="252" w:type="dxa"/>
        </w:trPr>
        <w:tc>
          <w:tcPr>
            <w:tcW w:w="3828" w:type="dxa"/>
            <w:vAlign w:val="center"/>
          </w:tcPr>
          <w:p w14:paraId="77A10A39"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Gynaecological </w:t>
            </w:r>
          </w:p>
        </w:tc>
        <w:tc>
          <w:tcPr>
            <w:tcW w:w="2090" w:type="dxa"/>
            <w:vAlign w:val="center"/>
          </w:tcPr>
          <w:p w14:paraId="781220D8"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733 / 6743 (10.9)</w:t>
            </w:r>
          </w:p>
        </w:tc>
        <w:tc>
          <w:tcPr>
            <w:tcW w:w="2003" w:type="dxa"/>
          </w:tcPr>
          <w:p w14:paraId="6A83043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308 / 2215 (13.9)</w:t>
            </w:r>
          </w:p>
        </w:tc>
        <w:tc>
          <w:tcPr>
            <w:tcW w:w="1685" w:type="dxa"/>
          </w:tcPr>
          <w:p w14:paraId="3F4594A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37 / 455 (8.1)</w:t>
            </w:r>
          </w:p>
        </w:tc>
      </w:tr>
      <w:tr w:rsidR="002235E1" w:rsidRPr="00B47F26" w14:paraId="162F4930" w14:textId="77777777" w:rsidTr="002235E1">
        <w:trPr>
          <w:gridAfter w:val="1"/>
          <w:wAfter w:w="252" w:type="dxa"/>
        </w:trPr>
        <w:tc>
          <w:tcPr>
            <w:tcW w:w="3828" w:type="dxa"/>
            <w:vAlign w:val="center"/>
          </w:tcPr>
          <w:p w14:paraId="1BCC2DDC"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Endocrine surgery</w:t>
            </w:r>
          </w:p>
        </w:tc>
        <w:tc>
          <w:tcPr>
            <w:tcW w:w="2090" w:type="dxa"/>
            <w:vAlign w:val="center"/>
          </w:tcPr>
          <w:p w14:paraId="0307FEB5"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159 / 6743 (2.4)</w:t>
            </w:r>
          </w:p>
        </w:tc>
        <w:tc>
          <w:tcPr>
            <w:tcW w:w="2003" w:type="dxa"/>
          </w:tcPr>
          <w:p w14:paraId="64C3188E"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28 / 2215 (1.3)</w:t>
            </w:r>
          </w:p>
        </w:tc>
        <w:tc>
          <w:tcPr>
            <w:tcW w:w="1685" w:type="dxa"/>
          </w:tcPr>
          <w:p w14:paraId="2B91DF4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 / 455 (0.4)</w:t>
            </w:r>
          </w:p>
        </w:tc>
      </w:tr>
      <w:tr w:rsidR="002235E1" w:rsidRPr="00B47F26" w14:paraId="124F9C4B" w14:textId="77777777" w:rsidTr="002235E1">
        <w:trPr>
          <w:gridAfter w:val="1"/>
          <w:wAfter w:w="252" w:type="dxa"/>
        </w:trPr>
        <w:tc>
          <w:tcPr>
            <w:tcW w:w="3828" w:type="dxa"/>
            <w:vAlign w:val="center"/>
          </w:tcPr>
          <w:p w14:paraId="2F17783A"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Transplant</w:t>
            </w:r>
          </w:p>
        </w:tc>
        <w:tc>
          <w:tcPr>
            <w:tcW w:w="2090" w:type="dxa"/>
            <w:vAlign w:val="center"/>
          </w:tcPr>
          <w:p w14:paraId="326C0EFB"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 / 6743 (0.1)</w:t>
            </w:r>
          </w:p>
        </w:tc>
        <w:tc>
          <w:tcPr>
            <w:tcW w:w="2003" w:type="dxa"/>
          </w:tcPr>
          <w:p w14:paraId="768778B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21 / 2215 (0.9)</w:t>
            </w:r>
          </w:p>
        </w:tc>
        <w:tc>
          <w:tcPr>
            <w:tcW w:w="1685" w:type="dxa"/>
          </w:tcPr>
          <w:p w14:paraId="462EF3E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7 / 455 (1.5)</w:t>
            </w:r>
          </w:p>
        </w:tc>
      </w:tr>
      <w:tr w:rsidR="002235E1" w:rsidRPr="00B47F26" w14:paraId="3361CDA5" w14:textId="77777777" w:rsidTr="002235E1">
        <w:trPr>
          <w:gridAfter w:val="1"/>
          <w:wAfter w:w="252" w:type="dxa"/>
        </w:trPr>
        <w:tc>
          <w:tcPr>
            <w:tcW w:w="3828" w:type="dxa"/>
            <w:vAlign w:val="center"/>
          </w:tcPr>
          <w:p w14:paraId="132BA5A4"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Plastic, cutaneous, breast </w:t>
            </w:r>
          </w:p>
        </w:tc>
        <w:tc>
          <w:tcPr>
            <w:tcW w:w="2090" w:type="dxa"/>
            <w:vAlign w:val="center"/>
          </w:tcPr>
          <w:p w14:paraId="0C7E477E"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885 / 6743 (13.1)</w:t>
            </w:r>
          </w:p>
        </w:tc>
        <w:tc>
          <w:tcPr>
            <w:tcW w:w="2003" w:type="dxa"/>
          </w:tcPr>
          <w:p w14:paraId="6389681D"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107 / 2215 (4.8)</w:t>
            </w:r>
          </w:p>
        </w:tc>
        <w:tc>
          <w:tcPr>
            <w:tcW w:w="1685" w:type="dxa"/>
          </w:tcPr>
          <w:p w14:paraId="296C1B58"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 / 455 (1.3)</w:t>
            </w:r>
          </w:p>
        </w:tc>
      </w:tr>
      <w:tr w:rsidR="002235E1" w:rsidRPr="00B47F26" w14:paraId="1256BF96" w14:textId="77777777" w:rsidTr="002235E1">
        <w:trPr>
          <w:gridAfter w:val="1"/>
          <w:wAfter w:w="252" w:type="dxa"/>
        </w:trPr>
        <w:tc>
          <w:tcPr>
            <w:tcW w:w="3828" w:type="dxa"/>
            <w:vAlign w:val="center"/>
          </w:tcPr>
          <w:p w14:paraId="4A1B0224"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Bone, joint, trauma, spine</w:t>
            </w:r>
          </w:p>
        </w:tc>
        <w:tc>
          <w:tcPr>
            <w:tcW w:w="2090" w:type="dxa"/>
            <w:vAlign w:val="center"/>
          </w:tcPr>
          <w:p w14:paraId="092DF8B2"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1253 / 6743 (18.6)</w:t>
            </w:r>
          </w:p>
        </w:tc>
        <w:tc>
          <w:tcPr>
            <w:tcW w:w="2003" w:type="dxa"/>
          </w:tcPr>
          <w:p w14:paraId="43AA816E"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228 / 2215 (10.3)</w:t>
            </w:r>
          </w:p>
        </w:tc>
        <w:tc>
          <w:tcPr>
            <w:tcW w:w="1685" w:type="dxa"/>
          </w:tcPr>
          <w:p w14:paraId="7F343EB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27 / 455 (5.9)</w:t>
            </w:r>
          </w:p>
        </w:tc>
      </w:tr>
      <w:tr w:rsidR="002235E1" w:rsidRPr="00B47F26" w14:paraId="3A37BE58" w14:textId="77777777" w:rsidTr="002235E1">
        <w:trPr>
          <w:gridAfter w:val="1"/>
          <w:wAfter w:w="252" w:type="dxa"/>
        </w:trPr>
        <w:tc>
          <w:tcPr>
            <w:tcW w:w="3828" w:type="dxa"/>
            <w:vAlign w:val="center"/>
          </w:tcPr>
          <w:p w14:paraId="25008D86"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Other procedure</w:t>
            </w:r>
          </w:p>
        </w:tc>
        <w:tc>
          <w:tcPr>
            <w:tcW w:w="2090" w:type="dxa"/>
            <w:vAlign w:val="center"/>
          </w:tcPr>
          <w:p w14:paraId="214211B7"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483 / 6743 (7.2)</w:t>
            </w:r>
          </w:p>
        </w:tc>
        <w:tc>
          <w:tcPr>
            <w:tcW w:w="2003" w:type="dxa"/>
          </w:tcPr>
          <w:p w14:paraId="7EAE709E"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65 / 2215 (2.9)</w:t>
            </w:r>
          </w:p>
        </w:tc>
        <w:tc>
          <w:tcPr>
            <w:tcW w:w="1685" w:type="dxa"/>
          </w:tcPr>
          <w:p w14:paraId="0523671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14 / 455 (3.1)</w:t>
            </w:r>
          </w:p>
        </w:tc>
      </w:tr>
      <w:tr w:rsidR="002235E1" w:rsidRPr="00B47F26" w14:paraId="616E25B6" w14:textId="77777777" w:rsidTr="002235E1">
        <w:trPr>
          <w:gridAfter w:val="1"/>
          <w:wAfter w:w="252" w:type="dxa"/>
        </w:trPr>
        <w:tc>
          <w:tcPr>
            <w:tcW w:w="3828" w:type="dxa"/>
          </w:tcPr>
          <w:p w14:paraId="078E04A6"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Surgical technique</w:t>
            </w:r>
          </w:p>
        </w:tc>
        <w:tc>
          <w:tcPr>
            <w:tcW w:w="2090" w:type="dxa"/>
          </w:tcPr>
          <w:p w14:paraId="6E54FD23"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2003" w:type="dxa"/>
          </w:tcPr>
          <w:p w14:paraId="4D8027B1"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c>
          <w:tcPr>
            <w:tcW w:w="1685" w:type="dxa"/>
          </w:tcPr>
          <w:p w14:paraId="487F946E" w14:textId="77777777" w:rsidR="002235E1" w:rsidRPr="00B47F26" w:rsidRDefault="002235E1" w:rsidP="002235E1">
            <w:pPr>
              <w:spacing w:after="0" w:line="240" w:lineRule="auto"/>
              <w:jc w:val="center"/>
              <w:rPr>
                <w:rFonts w:ascii="Times New Roman" w:hAnsi="Times New Roman" w:cs="Times New Roman"/>
                <w:sz w:val="16"/>
                <w:szCs w:val="16"/>
                <w:lang w:val="en-US"/>
              </w:rPr>
            </w:pPr>
          </w:p>
        </w:tc>
      </w:tr>
      <w:tr w:rsidR="002235E1" w:rsidRPr="00B47F26" w14:paraId="7915F1E9" w14:textId="77777777" w:rsidTr="002235E1">
        <w:trPr>
          <w:gridAfter w:val="1"/>
          <w:wAfter w:w="252" w:type="dxa"/>
        </w:trPr>
        <w:tc>
          <w:tcPr>
            <w:tcW w:w="3828" w:type="dxa"/>
            <w:vAlign w:val="center"/>
          </w:tcPr>
          <w:p w14:paraId="59A9AA95"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Open abdominal surgery</w:t>
            </w:r>
          </w:p>
        </w:tc>
        <w:tc>
          <w:tcPr>
            <w:tcW w:w="2090" w:type="dxa"/>
            <w:vAlign w:val="center"/>
          </w:tcPr>
          <w:p w14:paraId="5D01EC72"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512 / 6743 (7.6)</w:t>
            </w:r>
          </w:p>
        </w:tc>
        <w:tc>
          <w:tcPr>
            <w:tcW w:w="2003" w:type="dxa"/>
          </w:tcPr>
          <w:p w14:paraId="2DD8B4D8"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1316 / 2215 (40.6)</w:t>
            </w:r>
          </w:p>
        </w:tc>
        <w:tc>
          <w:tcPr>
            <w:tcW w:w="1685" w:type="dxa"/>
          </w:tcPr>
          <w:p w14:paraId="6D9E9DB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296 / 455 (65.1)</w:t>
            </w:r>
          </w:p>
        </w:tc>
      </w:tr>
      <w:tr w:rsidR="002235E1" w:rsidRPr="00B47F26" w14:paraId="14D2E68B" w14:textId="77777777" w:rsidTr="002235E1">
        <w:trPr>
          <w:gridAfter w:val="1"/>
          <w:wAfter w:w="252" w:type="dxa"/>
        </w:trPr>
        <w:tc>
          <w:tcPr>
            <w:tcW w:w="3828" w:type="dxa"/>
            <w:vAlign w:val="center"/>
          </w:tcPr>
          <w:p w14:paraId="59EE75E6"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Laparoscopic surgery</w:t>
            </w:r>
          </w:p>
        </w:tc>
        <w:tc>
          <w:tcPr>
            <w:tcW w:w="2090" w:type="dxa"/>
            <w:vAlign w:val="center"/>
          </w:tcPr>
          <w:p w14:paraId="2C2DD4F1"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1082 / 6743 (16.0)</w:t>
            </w:r>
          </w:p>
        </w:tc>
        <w:tc>
          <w:tcPr>
            <w:tcW w:w="2003" w:type="dxa"/>
          </w:tcPr>
          <w:p w14:paraId="754EF9F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504 / 2215 (22.8)</w:t>
            </w:r>
          </w:p>
        </w:tc>
        <w:tc>
          <w:tcPr>
            <w:tcW w:w="1685" w:type="dxa"/>
          </w:tcPr>
          <w:p w14:paraId="71D85F74"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83 / 455 (18.2)</w:t>
            </w:r>
          </w:p>
        </w:tc>
      </w:tr>
      <w:tr w:rsidR="002235E1" w:rsidRPr="00B47F26" w14:paraId="2868C121" w14:textId="77777777" w:rsidTr="002235E1">
        <w:trPr>
          <w:gridAfter w:val="1"/>
          <w:wAfter w:w="252" w:type="dxa"/>
        </w:trPr>
        <w:tc>
          <w:tcPr>
            <w:tcW w:w="3828" w:type="dxa"/>
            <w:vAlign w:val="center"/>
          </w:tcPr>
          <w:p w14:paraId="79E330A5"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Laparoscopic assisted surgery</w:t>
            </w:r>
          </w:p>
        </w:tc>
        <w:tc>
          <w:tcPr>
            <w:tcW w:w="2090" w:type="dxa"/>
            <w:vAlign w:val="center"/>
          </w:tcPr>
          <w:p w14:paraId="1BCE1517"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73 / 6743 (1.1)</w:t>
            </w:r>
          </w:p>
        </w:tc>
        <w:tc>
          <w:tcPr>
            <w:tcW w:w="2003" w:type="dxa"/>
          </w:tcPr>
          <w:p w14:paraId="4C0BE39A"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79 / 2215 (3.6)</w:t>
            </w:r>
          </w:p>
        </w:tc>
        <w:tc>
          <w:tcPr>
            <w:tcW w:w="1685" w:type="dxa"/>
          </w:tcPr>
          <w:p w14:paraId="7F277963"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11 / 455 (2.4)</w:t>
            </w:r>
          </w:p>
        </w:tc>
      </w:tr>
      <w:tr w:rsidR="002235E1" w:rsidRPr="00B47F26" w14:paraId="5EE771B8" w14:textId="77777777" w:rsidTr="002235E1">
        <w:trPr>
          <w:gridAfter w:val="1"/>
          <w:wAfter w:w="252" w:type="dxa"/>
        </w:trPr>
        <w:tc>
          <w:tcPr>
            <w:tcW w:w="3828" w:type="dxa"/>
            <w:vAlign w:val="center"/>
          </w:tcPr>
          <w:p w14:paraId="55C5D3B2"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Peripheral surgery</w:t>
            </w:r>
          </w:p>
        </w:tc>
        <w:tc>
          <w:tcPr>
            <w:tcW w:w="2090" w:type="dxa"/>
            <w:vAlign w:val="center"/>
          </w:tcPr>
          <w:p w14:paraId="21574329"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1500 / 6743 (22.2)</w:t>
            </w:r>
          </w:p>
        </w:tc>
        <w:tc>
          <w:tcPr>
            <w:tcW w:w="2003" w:type="dxa"/>
          </w:tcPr>
          <w:p w14:paraId="2BB83A2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191 / 2215 (8.9)</w:t>
            </w:r>
          </w:p>
        </w:tc>
        <w:tc>
          <w:tcPr>
            <w:tcW w:w="1685" w:type="dxa"/>
          </w:tcPr>
          <w:p w14:paraId="559C0E8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21 / 455 (4.6)</w:t>
            </w:r>
          </w:p>
        </w:tc>
      </w:tr>
      <w:tr w:rsidR="002235E1" w:rsidRPr="00B47F26" w14:paraId="54421004" w14:textId="77777777" w:rsidTr="002235E1">
        <w:trPr>
          <w:gridAfter w:val="1"/>
          <w:wAfter w:w="252" w:type="dxa"/>
        </w:trPr>
        <w:tc>
          <w:tcPr>
            <w:tcW w:w="3828" w:type="dxa"/>
            <w:vAlign w:val="center"/>
          </w:tcPr>
          <w:p w14:paraId="70027DA7"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 xml:space="preserve">   Other</w:t>
            </w:r>
          </w:p>
        </w:tc>
        <w:tc>
          <w:tcPr>
            <w:tcW w:w="2090" w:type="dxa"/>
            <w:vAlign w:val="center"/>
          </w:tcPr>
          <w:p w14:paraId="2A9B5965" w14:textId="77777777" w:rsidR="002235E1" w:rsidRPr="00B47F26" w:rsidRDefault="002235E1" w:rsidP="002235E1">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3594 / 6743 (53.3)</w:t>
            </w:r>
          </w:p>
        </w:tc>
        <w:tc>
          <w:tcPr>
            <w:tcW w:w="2003" w:type="dxa"/>
          </w:tcPr>
          <w:p w14:paraId="24C1368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573 / 2215 (25.9)</w:t>
            </w:r>
          </w:p>
        </w:tc>
        <w:tc>
          <w:tcPr>
            <w:tcW w:w="1685" w:type="dxa"/>
          </w:tcPr>
          <w:p w14:paraId="2356CEA3"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55 / 455 (12.1)</w:t>
            </w:r>
          </w:p>
        </w:tc>
      </w:tr>
      <w:tr w:rsidR="002235E1" w:rsidRPr="00B47F26" w14:paraId="27B94885" w14:textId="77777777" w:rsidTr="002235E1">
        <w:trPr>
          <w:gridAfter w:val="1"/>
          <w:wAfter w:w="252" w:type="dxa"/>
        </w:trPr>
        <w:tc>
          <w:tcPr>
            <w:tcW w:w="3828" w:type="dxa"/>
          </w:tcPr>
          <w:p w14:paraId="056D4A44" w14:textId="7C251B12"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Urgency of surgery</w:t>
            </w:r>
            <w:r w:rsidR="008D3106" w:rsidRPr="00B47F26">
              <w:rPr>
                <w:rFonts w:ascii="Times New Roman" w:hAnsi="Times New Roman" w:cs="Times New Roman"/>
                <w:sz w:val="16"/>
                <w:szCs w:val="16"/>
                <w:vertAlign w:val="superscript"/>
              </w:rPr>
              <w:t>#</w:t>
            </w:r>
          </w:p>
          <w:p w14:paraId="4CC6B9E4"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Elective</w:t>
            </w:r>
          </w:p>
          <w:p w14:paraId="7ED63997"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Urgency</w:t>
            </w:r>
          </w:p>
          <w:p w14:paraId="7B6C46EB"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Emergency </w:t>
            </w:r>
          </w:p>
        </w:tc>
        <w:tc>
          <w:tcPr>
            <w:tcW w:w="2090" w:type="dxa"/>
          </w:tcPr>
          <w:p w14:paraId="03E9A953" w14:textId="77777777" w:rsidR="002235E1" w:rsidRPr="00B47F26" w:rsidRDefault="002235E1" w:rsidP="002235E1">
            <w:pPr>
              <w:spacing w:after="0" w:line="240" w:lineRule="auto"/>
              <w:jc w:val="center"/>
              <w:rPr>
                <w:rFonts w:ascii="Times New Roman" w:hAnsi="Times New Roman" w:cs="Times New Roman"/>
                <w:sz w:val="16"/>
                <w:szCs w:val="16"/>
                <w:lang w:val="en-US"/>
              </w:rPr>
            </w:pPr>
          </w:p>
          <w:p w14:paraId="361183AF"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6141 / 6742 (91.1)</w:t>
            </w:r>
          </w:p>
          <w:p w14:paraId="58F5A2B2"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508 / 6742 (7.5)</w:t>
            </w:r>
          </w:p>
          <w:p w14:paraId="626F6380"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93 / 6742 (1.4)</w:t>
            </w:r>
          </w:p>
        </w:tc>
        <w:tc>
          <w:tcPr>
            <w:tcW w:w="2003" w:type="dxa"/>
          </w:tcPr>
          <w:p w14:paraId="6649015C" w14:textId="77777777" w:rsidR="002235E1" w:rsidRPr="00B47F26" w:rsidRDefault="002235E1" w:rsidP="002235E1">
            <w:pPr>
              <w:spacing w:after="0" w:line="240" w:lineRule="auto"/>
              <w:jc w:val="center"/>
              <w:rPr>
                <w:rFonts w:ascii="Times New Roman" w:hAnsi="Times New Roman" w:cs="Times New Roman"/>
                <w:sz w:val="16"/>
                <w:szCs w:val="16"/>
                <w:lang w:val="en-US"/>
              </w:rPr>
            </w:pPr>
          </w:p>
          <w:p w14:paraId="19C61ACA"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1921 / 2215 (86.7)</w:t>
            </w:r>
          </w:p>
          <w:p w14:paraId="5FFE6E3B"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222 / 2215 (10.0)</w:t>
            </w:r>
          </w:p>
          <w:p w14:paraId="3ED7A5C6"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72 / 2215 (3.3)</w:t>
            </w:r>
          </w:p>
        </w:tc>
        <w:tc>
          <w:tcPr>
            <w:tcW w:w="1685" w:type="dxa"/>
          </w:tcPr>
          <w:p w14:paraId="71FF7CAF" w14:textId="77777777" w:rsidR="002235E1" w:rsidRPr="00B47F26" w:rsidRDefault="002235E1" w:rsidP="002235E1">
            <w:pPr>
              <w:spacing w:after="0" w:line="240" w:lineRule="auto"/>
              <w:jc w:val="center"/>
              <w:rPr>
                <w:rFonts w:ascii="Times New Roman" w:hAnsi="Times New Roman" w:cs="Times New Roman"/>
                <w:sz w:val="16"/>
                <w:szCs w:val="16"/>
                <w:lang w:val="en-US"/>
              </w:rPr>
            </w:pPr>
          </w:p>
          <w:p w14:paraId="715F4B05"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327 / 455 (71.9)</w:t>
            </w:r>
          </w:p>
          <w:p w14:paraId="6FCDEBFC"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66 / 455 (14.5)</w:t>
            </w:r>
          </w:p>
          <w:p w14:paraId="49E31569"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62 / 455 (13.6)</w:t>
            </w:r>
          </w:p>
        </w:tc>
      </w:tr>
      <w:tr w:rsidR="002235E1" w:rsidRPr="00B47F26" w14:paraId="30F62B6A" w14:textId="77777777" w:rsidTr="002235E1">
        <w:trPr>
          <w:gridAfter w:val="1"/>
          <w:wAfter w:w="252" w:type="dxa"/>
        </w:trPr>
        <w:tc>
          <w:tcPr>
            <w:tcW w:w="3828" w:type="dxa"/>
            <w:vAlign w:val="center"/>
          </w:tcPr>
          <w:p w14:paraId="0A1FD4F6" w14:textId="77777777" w:rsidR="002235E1" w:rsidRPr="00B47F26" w:rsidRDefault="002235E1" w:rsidP="002235E1">
            <w:pPr>
              <w:spacing w:after="0" w:line="240" w:lineRule="auto"/>
              <w:rPr>
                <w:rFonts w:ascii="Times New Roman" w:hAnsi="Times New Roman" w:cs="Times New Roman"/>
                <w:sz w:val="16"/>
                <w:szCs w:val="16"/>
              </w:rPr>
            </w:pPr>
            <w:r w:rsidRPr="00B47F26">
              <w:rPr>
                <w:rFonts w:ascii="Times New Roman" w:hAnsi="Times New Roman" w:cs="Times New Roman"/>
                <w:sz w:val="16"/>
                <w:szCs w:val="16"/>
              </w:rPr>
              <w:t>Duration of surgery (min)†</w:t>
            </w:r>
          </w:p>
        </w:tc>
        <w:tc>
          <w:tcPr>
            <w:tcW w:w="2090" w:type="dxa"/>
            <w:vAlign w:val="center"/>
          </w:tcPr>
          <w:p w14:paraId="02398F2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60 (35–95)</w:t>
            </w:r>
          </w:p>
        </w:tc>
        <w:tc>
          <w:tcPr>
            <w:tcW w:w="2003" w:type="dxa"/>
          </w:tcPr>
          <w:p w14:paraId="75357DF7"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125 (75</w:t>
            </w:r>
            <w:r w:rsidRPr="00B47F26">
              <w:rPr>
                <w:rFonts w:ascii="Times New Roman" w:hAnsi="Times New Roman" w:cs="Times New Roman"/>
                <w:sz w:val="16"/>
                <w:szCs w:val="16"/>
              </w:rPr>
              <w:t>–193)</w:t>
            </w:r>
          </w:p>
        </w:tc>
        <w:tc>
          <w:tcPr>
            <w:tcW w:w="1685" w:type="dxa"/>
          </w:tcPr>
          <w:p w14:paraId="202E72C8"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157 (91</w:t>
            </w:r>
            <w:r w:rsidRPr="00B47F26">
              <w:rPr>
                <w:rFonts w:ascii="Times New Roman" w:hAnsi="Times New Roman" w:cs="Times New Roman"/>
                <w:sz w:val="16"/>
                <w:szCs w:val="16"/>
              </w:rPr>
              <w:t>–220)</w:t>
            </w:r>
          </w:p>
        </w:tc>
      </w:tr>
      <w:tr w:rsidR="002235E1" w:rsidRPr="00B47F26" w14:paraId="5646EDAC" w14:textId="77777777" w:rsidTr="002235E1">
        <w:trPr>
          <w:gridAfter w:val="1"/>
          <w:wAfter w:w="252" w:type="dxa"/>
        </w:trPr>
        <w:tc>
          <w:tcPr>
            <w:tcW w:w="3828" w:type="dxa"/>
            <w:tcBorders>
              <w:bottom w:val="single" w:sz="12" w:space="0" w:color="auto"/>
            </w:tcBorders>
            <w:vAlign w:val="center"/>
          </w:tcPr>
          <w:p w14:paraId="6EEC434B" w14:textId="77777777" w:rsidR="002235E1" w:rsidRPr="00B47F26" w:rsidRDefault="002235E1" w:rsidP="002235E1">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Duration of anaethesia (min)</w:t>
            </w:r>
            <w:r w:rsidRPr="00B47F26">
              <w:rPr>
                <w:rFonts w:ascii="Times New Roman" w:hAnsi="Times New Roman" w:cs="Times New Roman"/>
                <w:sz w:val="16"/>
                <w:szCs w:val="16"/>
              </w:rPr>
              <w:t>††</w:t>
            </w:r>
            <w:r w:rsidRPr="00B47F26">
              <w:rPr>
                <w:rFonts w:ascii="Times New Roman" w:hAnsi="Times New Roman" w:cs="Times New Roman"/>
                <w:sz w:val="16"/>
                <w:szCs w:val="16"/>
                <w:lang w:val="en-US"/>
              </w:rPr>
              <w:t xml:space="preserve"> </w:t>
            </w:r>
          </w:p>
        </w:tc>
        <w:tc>
          <w:tcPr>
            <w:tcW w:w="2090" w:type="dxa"/>
            <w:tcBorders>
              <w:bottom w:val="single" w:sz="12" w:space="0" w:color="auto"/>
            </w:tcBorders>
            <w:vAlign w:val="center"/>
          </w:tcPr>
          <w:p w14:paraId="78DE8084"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90 (60–128)</w:t>
            </w:r>
          </w:p>
        </w:tc>
        <w:tc>
          <w:tcPr>
            <w:tcW w:w="2003" w:type="dxa"/>
            <w:tcBorders>
              <w:bottom w:val="single" w:sz="12" w:space="0" w:color="auto"/>
            </w:tcBorders>
          </w:tcPr>
          <w:p w14:paraId="0AF533EE"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165 (105</w:t>
            </w:r>
            <w:r w:rsidRPr="00B47F26">
              <w:rPr>
                <w:rFonts w:ascii="Times New Roman" w:hAnsi="Times New Roman" w:cs="Times New Roman"/>
                <w:sz w:val="16"/>
                <w:szCs w:val="16"/>
              </w:rPr>
              <w:t>–240)</w:t>
            </w:r>
          </w:p>
        </w:tc>
        <w:tc>
          <w:tcPr>
            <w:tcW w:w="1685" w:type="dxa"/>
            <w:tcBorders>
              <w:bottom w:val="single" w:sz="12" w:space="0" w:color="auto"/>
            </w:tcBorders>
          </w:tcPr>
          <w:p w14:paraId="7BD5DB31" w14:textId="77777777" w:rsidR="002235E1" w:rsidRPr="00B47F26" w:rsidRDefault="002235E1" w:rsidP="002235E1">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205 (130</w:t>
            </w:r>
            <w:r w:rsidRPr="00B47F26">
              <w:rPr>
                <w:rFonts w:ascii="Times New Roman" w:hAnsi="Times New Roman" w:cs="Times New Roman"/>
                <w:sz w:val="16"/>
                <w:szCs w:val="16"/>
              </w:rPr>
              <w:t>–280)</w:t>
            </w:r>
          </w:p>
        </w:tc>
      </w:tr>
      <w:tr w:rsidR="002235E1" w:rsidRPr="00B47F26" w14:paraId="214579EE" w14:textId="77777777" w:rsidTr="002235E1">
        <w:trPr>
          <w:gridAfter w:val="1"/>
          <w:wAfter w:w="252" w:type="dxa"/>
        </w:trPr>
        <w:tc>
          <w:tcPr>
            <w:tcW w:w="9606" w:type="dxa"/>
            <w:gridSpan w:val="4"/>
            <w:tcBorders>
              <w:bottom w:val="single" w:sz="12" w:space="0" w:color="auto"/>
            </w:tcBorders>
            <w:vAlign w:val="center"/>
          </w:tcPr>
          <w:p w14:paraId="7A18B786" w14:textId="64F75D64" w:rsidR="002235E1" w:rsidRPr="00B47F26" w:rsidRDefault="002235E1" w:rsidP="002235E1">
            <w:pPr>
              <w:spacing w:after="0" w:line="240" w:lineRule="auto"/>
              <w:jc w:val="both"/>
              <w:rPr>
                <w:rFonts w:ascii="Times New Roman" w:hAnsi="Times New Roman" w:cs="Times New Roman"/>
                <w:sz w:val="16"/>
                <w:szCs w:val="16"/>
                <w:lang w:val="en-US"/>
              </w:rPr>
            </w:pPr>
            <w:r w:rsidRPr="00B47F26">
              <w:rPr>
                <w:rFonts w:ascii="Times New Roman" w:hAnsi="Times New Roman" w:cs="Times New Roman"/>
                <w:sz w:val="16"/>
                <w:szCs w:val="16"/>
              </w:rPr>
              <w:t>Data is presented as: median (QR) or proportion (n/N); Low, moderate, versus high risk of PPCs, according to the Assess Respiratory Risk in Surgical Patients in Catalonia risk (ARISCAT) score (&lt; 26, 26 – 44, versus ≥ 45, respectively);</w:t>
            </w:r>
            <w:r w:rsidRPr="00B47F26">
              <w:rPr>
                <w:rFonts w:ascii="Times New Roman" w:hAnsi="Times New Roman" w:cs="Times New Roman"/>
                <w:b/>
                <w:sz w:val="16"/>
                <w:szCs w:val="16"/>
              </w:rPr>
              <w:t xml:space="preserve"> </w:t>
            </w:r>
            <w:r w:rsidRPr="00B47F26">
              <w:rPr>
                <w:rFonts w:ascii="Times New Roman" w:hAnsi="Times New Roman" w:cs="Times New Roman"/>
                <w:sz w:val="16"/>
                <w:szCs w:val="16"/>
              </w:rPr>
              <w:t>BMI: Body Mass Index; ASA: American Society of Anaesthesiology; SpO</w:t>
            </w:r>
            <w:r w:rsidRPr="00B47F26">
              <w:rPr>
                <w:rFonts w:ascii="Times New Roman" w:hAnsi="Times New Roman" w:cs="Times New Roman"/>
                <w:sz w:val="16"/>
                <w:szCs w:val="16"/>
                <w:vertAlign w:val="subscript"/>
              </w:rPr>
              <w:t>2</w:t>
            </w:r>
            <w:r w:rsidRPr="00B47F26">
              <w:rPr>
                <w:rFonts w:ascii="Times New Roman" w:hAnsi="Times New Roman" w:cs="Times New Roman"/>
                <w:sz w:val="16"/>
                <w:szCs w:val="16"/>
              </w:rPr>
              <w:t xml:space="preserve">: Peripheral Oxygen Saturation; COPD: Chronic </w:t>
            </w:r>
            <w:r w:rsidR="008D3106">
              <w:rPr>
                <w:rFonts w:ascii="Times New Roman" w:hAnsi="Times New Roman" w:cs="Times New Roman"/>
                <w:sz w:val="16"/>
                <w:szCs w:val="16"/>
              </w:rPr>
              <w:t xml:space="preserve">Obstructive Pulmonary Disease; </w:t>
            </w:r>
            <w:r w:rsidRPr="00B47F26">
              <w:rPr>
                <w:rFonts w:ascii="Times New Roman" w:hAnsi="Times New Roman" w:cs="Times New Roman"/>
                <w:sz w:val="16"/>
                <w:szCs w:val="16"/>
              </w:rPr>
              <w:t xml:space="preserve">*Neuromuscular disease affecting the respiratory system; </w:t>
            </w:r>
            <w:r w:rsidRPr="00B47F26">
              <w:rPr>
                <w:rFonts w:ascii="Times New Roman" w:hAnsi="Times New Roman" w:cs="Times New Roman"/>
                <w:sz w:val="16"/>
                <w:szCs w:val="16"/>
                <w:vertAlign w:val="superscript"/>
              </w:rPr>
              <w:t>§</w:t>
            </w:r>
            <w:r w:rsidRPr="00B47F26">
              <w:rPr>
                <w:rFonts w:ascii="Times New Roman" w:hAnsi="Times New Roman" w:cs="Times New Roman"/>
                <w:sz w:val="16"/>
                <w:szCs w:val="16"/>
              </w:rPr>
              <w:t xml:space="preserve">Vascular surgery is carotid endarterectomy, aortic surgery and peripheral vascular taken together; </w:t>
            </w:r>
            <w:r w:rsidRPr="00B47F26">
              <w:rPr>
                <w:rFonts w:ascii="Times New Roman" w:hAnsi="Times New Roman" w:cs="Times New Roman"/>
                <w:sz w:val="16"/>
                <w:szCs w:val="16"/>
                <w:vertAlign w:val="superscript"/>
              </w:rPr>
              <w:t>#</w:t>
            </w:r>
            <w:r w:rsidRPr="00B47F26">
              <w:rPr>
                <w:rFonts w:ascii="Times New Roman" w:hAnsi="Times New Roman" w:cs="Times New Roman"/>
                <w:sz w:val="16"/>
                <w:szCs w:val="16"/>
              </w:rPr>
              <w:t>Urgency of surgery: elective: surgery that is scheduled in advance because it does not involve a medical emergency, urgent: surgery required within &lt; 48 hours, emergency: non-elective surgery performed when the patient's life or well-being is in direct jeopardy; †Duration of surgery is the time between skin incision and closure of the incision. ††Duration of anaesthesia is the time between start induction and extubation or discharge from operation room if mechanical ventilation remained.</w:t>
            </w:r>
          </w:p>
        </w:tc>
      </w:tr>
      <w:tr w:rsidR="002235E1" w:rsidRPr="00B47F26" w14:paraId="5DB8ED18" w14:textId="77777777" w:rsidTr="002235E1">
        <w:trPr>
          <w:gridAfter w:val="1"/>
          <w:wAfter w:w="252" w:type="dxa"/>
        </w:trPr>
        <w:tc>
          <w:tcPr>
            <w:tcW w:w="9606" w:type="dxa"/>
            <w:gridSpan w:val="4"/>
            <w:tcBorders>
              <w:top w:val="single" w:sz="12" w:space="0" w:color="auto"/>
            </w:tcBorders>
            <w:vAlign w:val="center"/>
          </w:tcPr>
          <w:p w14:paraId="016368D2" w14:textId="77777777" w:rsidR="002235E1" w:rsidRPr="00B47F26" w:rsidRDefault="002235E1" w:rsidP="002235E1">
            <w:pPr>
              <w:spacing w:after="0" w:line="240" w:lineRule="auto"/>
              <w:jc w:val="both"/>
              <w:rPr>
                <w:rFonts w:ascii="Times New Roman" w:hAnsi="Times New Roman" w:cs="Times New Roman"/>
                <w:sz w:val="16"/>
                <w:szCs w:val="16"/>
                <w:lang w:val="en-US"/>
              </w:rPr>
            </w:pPr>
          </w:p>
        </w:tc>
      </w:tr>
    </w:tbl>
    <w:p w14:paraId="77B422CC" w14:textId="700D5971" w:rsidR="00C13F35" w:rsidRDefault="00C13F35" w:rsidP="00F2209C">
      <w:pPr>
        <w:spacing w:after="0" w:line="360" w:lineRule="auto"/>
        <w:rPr>
          <w:rFonts w:ascii="Times New Roman" w:hAnsi="Times New Roman" w:cs="Times New Roman"/>
          <w:b/>
          <w:sz w:val="20"/>
          <w:szCs w:val="20"/>
        </w:rPr>
        <w:sectPr w:rsidR="00C13F35" w:rsidSect="002235E1">
          <w:pgSz w:w="11900" w:h="16840"/>
          <w:pgMar w:top="1417" w:right="1417" w:bottom="1417" w:left="1417" w:header="708" w:footer="708" w:gutter="0"/>
          <w:cols w:space="708"/>
          <w:docGrid w:linePitch="360"/>
        </w:sectPr>
      </w:pPr>
    </w:p>
    <w:tbl>
      <w:tblPr>
        <w:tblStyle w:val="TableGrid"/>
        <w:tblpPr w:leftFromText="141" w:rightFromText="141" w:vertAnchor="text" w:horzAnchor="page" w:tblpX="806" w:tblpY="191"/>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1938"/>
        <w:gridCol w:w="2010"/>
        <w:gridCol w:w="2048"/>
        <w:gridCol w:w="993"/>
      </w:tblGrid>
      <w:tr w:rsidR="002235E1" w:rsidRPr="00B47F26" w14:paraId="20A08959" w14:textId="77777777" w:rsidTr="00F23AFD">
        <w:tc>
          <w:tcPr>
            <w:tcW w:w="10332" w:type="dxa"/>
            <w:gridSpan w:val="5"/>
            <w:tcBorders>
              <w:top w:val="single" w:sz="4" w:space="0" w:color="auto"/>
              <w:bottom w:val="single" w:sz="12" w:space="0" w:color="auto"/>
            </w:tcBorders>
          </w:tcPr>
          <w:p w14:paraId="2769CB14" w14:textId="71B1670B" w:rsidR="002235E1" w:rsidRPr="00B47F26" w:rsidRDefault="002235E1" w:rsidP="00F23AFD">
            <w:pP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eTable 7</w:t>
            </w:r>
            <w:r w:rsidRPr="00B47F26">
              <w:rPr>
                <w:rFonts w:ascii="Times New Roman" w:hAnsi="Times New Roman" w:cs="Times New Roman"/>
                <w:b/>
                <w:sz w:val="20"/>
                <w:szCs w:val="20"/>
                <w:lang w:val="en-US"/>
              </w:rPr>
              <w:t>. Intraoperative ventilation characteristics (ARISCAT low, moderate, high)</w:t>
            </w:r>
          </w:p>
        </w:tc>
      </w:tr>
      <w:tr w:rsidR="002235E1" w:rsidRPr="00B47F26" w14:paraId="7F1D4833" w14:textId="77777777" w:rsidTr="00F23AFD">
        <w:tc>
          <w:tcPr>
            <w:tcW w:w="3343" w:type="dxa"/>
            <w:tcBorders>
              <w:top w:val="single" w:sz="12" w:space="0" w:color="auto"/>
            </w:tcBorders>
          </w:tcPr>
          <w:p w14:paraId="49C1CEF5" w14:textId="77777777" w:rsidR="002235E1" w:rsidRPr="00B47F26" w:rsidRDefault="002235E1" w:rsidP="00F23AFD">
            <w:pPr>
              <w:spacing w:after="0" w:line="240" w:lineRule="auto"/>
              <w:jc w:val="center"/>
              <w:rPr>
                <w:rFonts w:ascii="Times New Roman" w:hAnsi="Times New Roman" w:cs="Times New Roman"/>
                <w:b/>
                <w:sz w:val="16"/>
                <w:szCs w:val="16"/>
                <w:lang w:val="en-US"/>
              </w:rPr>
            </w:pPr>
          </w:p>
        </w:tc>
        <w:tc>
          <w:tcPr>
            <w:tcW w:w="1938" w:type="dxa"/>
            <w:tcBorders>
              <w:top w:val="single" w:sz="12" w:space="0" w:color="auto"/>
              <w:bottom w:val="single" w:sz="2" w:space="0" w:color="auto"/>
            </w:tcBorders>
          </w:tcPr>
          <w:p w14:paraId="2B2D6C9D" w14:textId="77777777" w:rsidR="002235E1" w:rsidRPr="00B47F26" w:rsidRDefault="002235E1" w:rsidP="00F23AFD">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ARISCAT &lt; 26</w:t>
            </w:r>
          </w:p>
          <w:p w14:paraId="08AC9430" w14:textId="77777777" w:rsidR="002235E1" w:rsidRPr="00B47F26" w:rsidRDefault="002235E1" w:rsidP="00F23AFD">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w:t>
            </w:r>
            <w:r w:rsidRPr="00B47F26">
              <w:rPr>
                <w:rFonts w:ascii="Times New Roman" w:hAnsi="Times New Roman" w:cs="Times New Roman"/>
                <w:b/>
                <w:i/>
                <w:sz w:val="16"/>
                <w:szCs w:val="16"/>
                <w:lang w:val="en-US"/>
              </w:rPr>
              <w:t>n</w:t>
            </w:r>
            <w:r w:rsidRPr="00B47F26">
              <w:rPr>
                <w:rFonts w:ascii="Times New Roman" w:hAnsi="Times New Roman" w:cs="Times New Roman"/>
                <w:b/>
                <w:sz w:val="16"/>
                <w:szCs w:val="16"/>
                <w:lang w:val="en-US"/>
              </w:rPr>
              <w:t xml:space="preserve"> = 6743)</w:t>
            </w:r>
          </w:p>
        </w:tc>
        <w:tc>
          <w:tcPr>
            <w:tcW w:w="2010" w:type="dxa"/>
            <w:tcBorders>
              <w:top w:val="single" w:sz="12" w:space="0" w:color="auto"/>
              <w:bottom w:val="single" w:sz="2" w:space="0" w:color="auto"/>
            </w:tcBorders>
          </w:tcPr>
          <w:p w14:paraId="5FBD9E0C" w14:textId="77777777" w:rsidR="002235E1" w:rsidRPr="00B47F26" w:rsidRDefault="002235E1" w:rsidP="00F23AFD">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ARISCAT 26–44</w:t>
            </w:r>
          </w:p>
          <w:p w14:paraId="08651D70" w14:textId="77777777" w:rsidR="002235E1" w:rsidRPr="00B47F26" w:rsidRDefault="002235E1" w:rsidP="00F23AFD">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w:t>
            </w:r>
            <w:r w:rsidRPr="00B47F26">
              <w:rPr>
                <w:rFonts w:ascii="Times New Roman" w:hAnsi="Times New Roman" w:cs="Times New Roman"/>
                <w:b/>
                <w:i/>
                <w:sz w:val="16"/>
                <w:szCs w:val="16"/>
                <w:lang w:val="en-US"/>
              </w:rPr>
              <w:t>n</w:t>
            </w:r>
            <w:r w:rsidRPr="00B47F26">
              <w:rPr>
                <w:rFonts w:ascii="Times New Roman" w:hAnsi="Times New Roman" w:cs="Times New Roman"/>
                <w:b/>
                <w:sz w:val="16"/>
                <w:szCs w:val="16"/>
                <w:lang w:val="en-US"/>
              </w:rPr>
              <w:t xml:space="preserve"> = 2215)</w:t>
            </w:r>
          </w:p>
        </w:tc>
        <w:tc>
          <w:tcPr>
            <w:tcW w:w="2048" w:type="dxa"/>
            <w:tcBorders>
              <w:top w:val="single" w:sz="12" w:space="0" w:color="auto"/>
              <w:bottom w:val="single" w:sz="2" w:space="0" w:color="auto"/>
            </w:tcBorders>
          </w:tcPr>
          <w:p w14:paraId="2A26F475" w14:textId="77777777" w:rsidR="002235E1" w:rsidRPr="00B47F26" w:rsidRDefault="002235E1" w:rsidP="00F23AFD">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 xml:space="preserve">ARISCAT </w:t>
            </w:r>
            <w:r w:rsidRPr="00B47F26">
              <w:rPr>
                <w:rFonts w:ascii="Times New Roman" w:hAnsi="Times New Roman" w:cs="Times New Roman"/>
                <w:sz w:val="16"/>
                <w:szCs w:val="16"/>
              </w:rPr>
              <w:t>≥</w:t>
            </w:r>
            <w:r w:rsidRPr="00B47F26">
              <w:rPr>
                <w:rFonts w:ascii="Times New Roman" w:hAnsi="Times New Roman" w:cs="Times New Roman"/>
                <w:b/>
                <w:sz w:val="16"/>
                <w:szCs w:val="16"/>
                <w:lang w:val="en-US"/>
              </w:rPr>
              <w:t xml:space="preserve"> 45</w:t>
            </w:r>
          </w:p>
          <w:p w14:paraId="337CEAC5" w14:textId="77777777" w:rsidR="002235E1" w:rsidRPr="00B47F26" w:rsidRDefault="002235E1" w:rsidP="00F23AFD">
            <w:pPr>
              <w:spacing w:after="0" w:line="240" w:lineRule="auto"/>
              <w:jc w:val="center"/>
              <w:rPr>
                <w:rFonts w:ascii="Times New Roman" w:hAnsi="Times New Roman" w:cs="Times New Roman"/>
                <w:b/>
                <w:sz w:val="16"/>
                <w:szCs w:val="16"/>
                <w:lang w:val="en-US"/>
              </w:rPr>
            </w:pPr>
            <w:r w:rsidRPr="00B47F26">
              <w:rPr>
                <w:rFonts w:ascii="Times New Roman" w:hAnsi="Times New Roman" w:cs="Times New Roman"/>
                <w:b/>
                <w:sz w:val="16"/>
                <w:szCs w:val="16"/>
                <w:lang w:val="en-US"/>
              </w:rPr>
              <w:t>(</w:t>
            </w:r>
            <w:r w:rsidRPr="00B47F26">
              <w:rPr>
                <w:rFonts w:ascii="Times New Roman" w:hAnsi="Times New Roman" w:cs="Times New Roman"/>
                <w:b/>
                <w:i/>
                <w:sz w:val="16"/>
                <w:szCs w:val="16"/>
                <w:lang w:val="en-US"/>
              </w:rPr>
              <w:t>n</w:t>
            </w:r>
            <w:r w:rsidRPr="00B47F26">
              <w:rPr>
                <w:rFonts w:ascii="Times New Roman" w:hAnsi="Times New Roman" w:cs="Times New Roman"/>
                <w:b/>
                <w:sz w:val="16"/>
                <w:szCs w:val="16"/>
                <w:lang w:val="en-US"/>
              </w:rPr>
              <w:t xml:space="preserve"> = 455)</w:t>
            </w:r>
          </w:p>
        </w:tc>
        <w:tc>
          <w:tcPr>
            <w:tcW w:w="993" w:type="dxa"/>
            <w:tcBorders>
              <w:top w:val="single" w:sz="12" w:space="0" w:color="auto"/>
              <w:bottom w:val="single" w:sz="2" w:space="0" w:color="auto"/>
            </w:tcBorders>
            <w:vAlign w:val="center"/>
          </w:tcPr>
          <w:p w14:paraId="5A475F3B" w14:textId="77777777" w:rsidR="002235E1" w:rsidRPr="00B47F26" w:rsidRDefault="002235E1" w:rsidP="00F23AFD">
            <w:pPr>
              <w:spacing w:after="0" w:line="240" w:lineRule="auto"/>
              <w:jc w:val="center"/>
              <w:rPr>
                <w:rFonts w:ascii="Times New Roman" w:hAnsi="Times New Roman" w:cs="Times New Roman"/>
                <w:b/>
                <w:sz w:val="16"/>
                <w:szCs w:val="16"/>
                <w:lang w:val="en-US"/>
              </w:rPr>
            </w:pPr>
            <w:r>
              <w:rPr>
                <w:rFonts w:ascii="Times New Roman" w:hAnsi="Times New Roman" w:cs="Times New Roman"/>
                <w:b/>
                <w:i/>
                <w:sz w:val="16"/>
                <w:szCs w:val="16"/>
                <w:lang w:val="en-US"/>
              </w:rPr>
              <w:t>P</w:t>
            </w:r>
            <w:r w:rsidRPr="00B47F26">
              <w:rPr>
                <w:rFonts w:ascii="Times New Roman" w:hAnsi="Times New Roman" w:cs="Times New Roman"/>
                <w:b/>
                <w:sz w:val="16"/>
                <w:szCs w:val="16"/>
                <w:lang w:val="en-US"/>
              </w:rPr>
              <w:t xml:space="preserve"> value</w:t>
            </w:r>
          </w:p>
        </w:tc>
      </w:tr>
      <w:tr w:rsidR="002235E1" w:rsidRPr="00B47F26" w14:paraId="75FC6DB1" w14:textId="77777777" w:rsidTr="00F23AFD">
        <w:tc>
          <w:tcPr>
            <w:tcW w:w="3343" w:type="dxa"/>
            <w:vAlign w:val="center"/>
          </w:tcPr>
          <w:p w14:paraId="2167D0B4"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Ventilation mode</w:t>
            </w:r>
          </w:p>
          <w:p w14:paraId="26BE4CC1"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w:t>
            </w:r>
            <w:r w:rsidRPr="00B47F26">
              <w:rPr>
                <w:rFonts w:ascii="Times New Roman" w:eastAsia="HGMinchoB" w:hAnsi="Times New Roman" w:cs="Times New Roman"/>
                <w:sz w:val="16"/>
                <w:szCs w:val="16"/>
              </w:rPr>
              <w:t>Volume Control</w:t>
            </w:r>
          </w:p>
          <w:p w14:paraId="6D9346E7"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w:t>
            </w:r>
            <w:r w:rsidRPr="00B47F26">
              <w:rPr>
                <w:rFonts w:ascii="Times New Roman" w:eastAsia="HGMinchoB" w:hAnsi="Times New Roman" w:cs="Times New Roman"/>
                <w:sz w:val="16"/>
                <w:szCs w:val="16"/>
              </w:rPr>
              <w:t>Pressure Control</w:t>
            </w:r>
          </w:p>
          <w:p w14:paraId="4613EE00" w14:textId="77777777" w:rsidR="002235E1" w:rsidRPr="00B47F26" w:rsidRDefault="002235E1" w:rsidP="00F23AFD">
            <w:pPr>
              <w:spacing w:after="0" w:line="240" w:lineRule="auto"/>
              <w:rPr>
                <w:rFonts w:ascii="Times New Roman" w:eastAsia="HGMinchoB" w:hAnsi="Times New Roman" w:cs="Times New Roman"/>
                <w:sz w:val="16"/>
                <w:szCs w:val="16"/>
              </w:rPr>
            </w:pPr>
            <w:r w:rsidRPr="00B47F26">
              <w:rPr>
                <w:rFonts w:ascii="Times New Roman" w:hAnsi="Times New Roman" w:cs="Times New Roman"/>
                <w:sz w:val="16"/>
                <w:szCs w:val="16"/>
                <w:lang w:val="en-US"/>
              </w:rPr>
              <w:t xml:space="preserve">   </w:t>
            </w:r>
            <w:r w:rsidRPr="00B47F26">
              <w:rPr>
                <w:rFonts w:ascii="Times New Roman" w:eastAsia="HGMinchoB" w:hAnsi="Times New Roman" w:cs="Times New Roman"/>
                <w:sz w:val="16"/>
                <w:szCs w:val="16"/>
              </w:rPr>
              <w:t xml:space="preserve">Pressure Support or  </w:t>
            </w:r>
          </w:p>
          <w:p w14:paraId="059E4700"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eastAsia="HGMinchoB" w:hAnsi="Times New Roman" w:cs="Times New Roman"/>
                <w:sz w:val="16"/>
                <w:szCs w:val="16"/>
              </w:rPr>
              <w:t xml:space="preserve">   Spontaneous</w:t>
            </w:r>
          </w:p>
          <w:p w14:paraId="24168C0A"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Other</w:t>
            </w:r>
          </w:p>
        </w:tc>
        <w:tc>
          <w:tcPr>
            <w:tcW w:w="1938" w:type="dxa"/>
          </w:tcPr>
          <w:p w14:paraId="10072896" w14:textId="77777777" w:rsidR="002235E1" w:rsidRPr="00B47F26" w:rsidRDefault="002235E1" w:rsidP="00F23AFD">
            <w:pPr>
              <w:spacing w:after="0" w:line="240" w:lineRule="auto"/>
              <w:jc w:val="center"/>
              <w:rPr>
                <w:rFonts w:ascii="Times New Roman" w:hAnsi="Times New Roman" w:cs="Times New Roman"/>
                <w:sz w:val="16"/>
                <w:szCs w:val="16"/>
                <w:lang w:val="en-US"/>
              </w:rPr>
            </w:pPr>
          </w:p>
          <w:p w14:paraId="7DACCADF"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4589 / 6649 (69.0)</w:t>
            </w:r>
          </w:p>
          <w:p w14:paraId="68EFB8A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1161 / 6649 (17.5)</w:t>
            </w:r>
          </w:p>
          <w:p w14:paraId="4F8CEC2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87 / 6649 (1.3)</w:t>
            </w:r>
          </w:p>
          <w:p w14:paraId="6C4CD1E2"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812 / 6649 (12.2)</w:t>
            </w:r>
          </w:p>
        </w:tc>
        <w:tc>
          <w:tcPr>
            <w:tcW w:w="2010" w:type="dxa"/>
          </w:tcPr>
          <w:p w14:paraId="5A1CC801" w14:textId="77777777" w:rsidR="002235E1" w:rsidRPr="00B47F26" w:rsidRDefault="002235E1" w:rsidP="00F23AFD">
            <w:pPr>
              <w:spacing w:after="0" w:line="240" w:lineRule="auto"/>
              <w:jc w:val="center"/>
              <w:rPr>
                <w:rFonts w:ascii="Times New Roman" w:hAnsi="Times New Roman" w:cs="Times New Roman"/>
                <w:sz w:val="16"/>
                <w:szCs w:val="16"/>
                <w:lang w:val="en-US"/>
              </w:rPr>
            </w:pPr>
          </w:p>
          <w:p w14:paraId="1D31C6C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1574 / 2180 (72.2)</w:t>
            </w:r>
          </w:p>
          <w:p w14:paraId="19A36FC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301 / 2180 (13.8)</w:t>
            </w:r>
          </w:p>
          <w:p w14:paraId="2E04C51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126 / 2180 (5.8)</w:t>
            </w:r>
          </w:p>
          <w:p w14:paraId="0809F75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179 / 2180 (8.2)</w:t>
            </w:r>
          </w:p>
        </w:tc>
        <w:tc>
          <w:tcPr>
            <w:tcW w:w="2048" w:type="dxa"/>
          </w:tcPr>
          <w:p w14:paraId="0162CBB5" w14:textId="77777777" w:rsidR="002235E1" w:rsidRPr="00B47F26" w:rsidRDefault="002235E1" w:rsidP="00F23AFD">
            <w:pPr>
              <w:spacing w:after="0" w:line="240" w:lineRule="auto"/>
              <w:jc w:val="center"/>
              <w:rPr>
                <w:rFonts w:ascii="Times New Roman" w:hAnsi="Times New Roman" w:cs="Times New Roman"/>
                <w:sz w:val="16"/>
                <w:szCs w:val="16"/>
                <w:lang w:val="en-US"/>
              </w:rPr>
            </w:pPr>
          </w:p>
          <w:p w14:paraId="462D7EF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336 / 449 (74.8)</w:t>
            </w:r>
          </w:p>
          <w:p w14:paraId="5A6CF45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57 / 449 (12.7)</w:t>
            </w:r>
          </w:p>
          <w:p w14:paraId="20E6A9C4"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29 / 449 (6.5)</w:t>
            </w:r>
          </w:p>
          <w:p w14:paraId="4C0B76D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27 / 449 (6.0)</w:t>
            </w:r>
          </w:p>
        </w:tc>
        <w:tc>
          <w:tcPr>
            <w:tcW w:w="993" w:type="dxa"/>
            <w:vAlign w:val="center"/>
          </w:tcPr>
          <w:p w14:paraId="6EDB814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2A7B6635" w14:textId="77777777" w:rsidTr="00F23AFD">
        <w:tc>
          <w:tcPr>
            <w:tcW w:w="3343" w:type="dxa"/>
            <w:vAlign w:val="center"/>
          </w:tcPr>
          <w:p w14:paraId="70090FEA"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Tube type</w:t>
            </w:r>
          </w:p>
        </w:tc>
        <w:tc>
          <w:tcPr>
            <w:tcW w:w="1938" w:type="dxa"/>
          </w:tcPr>
          <w:p w14:paraId="26B48483"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c>
          <w:tcPr>
            <w:tcW w:w="2010" w:type="dxa"/>
          </w:tcPr>
          <w:p w14:paraId="764C5CD8"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c>
          <w:tcPr>
            <w:tcW w:w="2048" w:type="dxa"/>
          </w:tcPr>
          <w:p w14:paraId="6A92C0B4"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c>
          <w:tcPr>
            <w:tcW w:w="993" w:type="dxa"/>
            <w:vMerge w:val="restart"/>
            <w:vAlign w:val="center"/>
          </w:tcPr>
          <w:p w14:paraId="1AF7AB82"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07055156" w14:textId="77777777" w:rsidTr="00F23AFD">
        <w:tc>
          <w:tcPr>
            <w:tcW w:w="3343" w:type="dxa"/>
            <w:vAlign w:val="center"/>
          </w:tcPr>
          <w:p w14:paraId="5B0CB9C6"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Endotracheal tube</w:t>
            </w:r>
          </w:p>
        </w:tc>
        <w:tc>
          <w:tcPr>
            <w:tcW w:w="1938" w:type="dxa"/>
          </w:tcPr>
          <w:p w14:paraId="123FB574"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5194 / 6742 (77.0)</w:t>
            </w:r>
          </w:p>
        </w:tc>
        <w:tc>
          <w:tcPr>
            <w:tcW w:w="2010" w:type="dxa"/>
          </w:tcPr>
          <w:p w14:paraId="3120D26C"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2105 / 2215 (95.0)</w:t>
            </w:r>
          </w:p>
        </w:tc>
        <w:tc>
          <w:tcPr>
            <w:tcW w:w="2048" w:type="dxa"/>
          </w:tcPr>
          <w:p w14:paraId="53354450"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445 / 455 (97.8)</w:t>
            </w:r>
          </w:p>
        </w:tc>
        <w:tc>
          <w:tcPr>
            <w:tcW w:w="993" w:type="dxa"/>
            <w:vMerge/>
          </w:tcPr>
          <w:p w14:paraId="3D8A8B0D"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3662D59C" w14:textId="77777777" w:rsidTr="00F23AFD">
        <w:tc>
          <w:tcPr>
            <w:tcW w:w="3343" w:type="dxa"/>
            <w:vAlign w:val="center"/>
          </w:tcPr>
          <w:p w14:paraId="720DFB06"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Nasotracheal tube</w:t>
            </w:r>
          </w:p>
        </w:tc>
        <w:tc>
          <w:tcPr>
            <w:tcW w:w="1938" w:type="dxa"/>
          </w:tcPr>
          <w:p w14:paraId="1D640A85"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97 / 6742 (1.4)</w:t>
            </w:r>
          </w:p>
        </w:tc>
        <w:tc>
          <w:tcPr>
            <w:tcW w:w="2010" w:type="dxa"/>
          </w:tcPr>
          <w:p w14:paraId="21F4552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 / 2215 (0.9)</w:t>
            </w:r>
          </w:p>
        </w:tc>
        <w:tc>
          <w:tcPr>
            <w:tcW w:w="2048" w:type="dxa"/>
          </w:tcPr>
          <w:p w14:paraId="3574766A"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 / 455 (0.4)</w:t>
            </w:r>
          </w:p>
        </w:tc>
        <w:tc>
          <w:tcPr>
            <w:tcW w:w="993" w:type="dxa"/>
            <w:vMerge/>
          </w:tcPr>
          <w:p w14:paraId="4FEF9CE5"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3ECE452B" w14:textId="77777777" w:rsidTr="00F23AFD">
        <w:tc>
          <w:tcPr>
            <w:tcW w:w="3343" w:type="dxa"/>
            <w:vAlign w:val="center"/>
          </w:tcPr>
          <w:p w14:paraId="08A9820A"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Supra-glottic device</w:t>
            </w:r>
          </w:p>
        </w:tc>
        <w:tc>
          <w:tcPr>
            <w:tcW w:w="1938" w:type="dxa"/>
          </w:tcPr>
          <w:p w14:paraId="69EE6E3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1386 / 6742 (20.6)</w:t>
            </w:r>
          </w:p>
        </w:tc>
        <w:tc>
          <w:tcPr>
            <w:tcW w:w="2010" w:type="dxa"/>
          </w:tcPr>
          <w:p w14:paraId="7B07BAE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67 / 2215 (3.0)</w:t>
            </w:r>
          </w:p>
        </w:tc>
        <w:tc>
          <w:tcPr>
            <w:tcW w:w="2048" w:type="dxa"/>
          </w:tcPr>
          <w:p w14:paraId="729A183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 / 455 (1.1)</w:t>
            </w:r>
          </w:p>
        </w:tc>
        <w:tc>
          <w:tcPr>
            <w:tcW w:w="993" w:type="dxa"/>
            <w:vMerge/>
          </w:tcPr>
          <w:p w14:paraId="1C9FF031"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34B696B8" w14:textId="77777777" w:rsidTr="00F23AFD">
        <w:tc>
          <w:tcPr>
            <w:tcW w:w="3343" w:type="dxa"/>
            <w:vAlign w:val="center"/>
          </w:tcPr>
          <w:p w14:paraId="0A405366" w14:textId="4B568BEB"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Other</w:t>
            </w:r>
            <w:r w:rsidR="008D3106" w:rsidRPr="00B47F26">
              <w:rPr>
                <w:rFonts w:ascii="Times New Roman" w:eastAsia="HGMinchoB" w:hAnsi="Times New Roman" w:cs="Times New Roman"/>
                <w:bCs/>
                <w:sz w:val="16"/>
                <w:szCs w:val="16"/>
                <w:vertAlign w:val="superscript"/>
              </w:rPr>
              <w:t>$</w:t>
            </w:r>
          </w:p>
        </w:tc>
        <w:tc>
          <w:tcPr>
            <w:tcW w:w="1938" w:type="dxa"/>
          </w:tcPr>
          <w:p w14:paraId="60CC1C30"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65 / 6742 (1.0)</w:t>
            </w:r>
          </w:p>
        </w:tc>
        <w:tc>
          <w:tcPr>
            <w:tcW w:w="2010" w:type="dxa"/>
          </w:tcPr>
          <w:p w14:paraId="116236C1"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24 / 2215 (1.1)</w:t>
            </w:r>
          </w:p>
        </w:tc>
        <w:tc>
          <w:tcPr>
            <w:tcW w:w="2048" w:type="dxa"/>
          </w:tcPr>
          <w:p w14:paraId="7FDB515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 / 455 (0.7)</w:t>
            </w:r>
          </w:p>
        </w:tc>
        <w:tc>
          <w:tcPr>
            <w:tcW w:w="993" w:type="dxa"/>
            <w:vMerge/>
          </w:tcPr>
          <w:p w14:paraId="1BCD7963"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1B596354" w14:textId="77777777" w:rsidTr="00F23AFD">
        <w:tc>
          <w:tcPr>
            <w:tcW w:w="3343" w:type="dxa"/>
            <w:vAlign w:val="center"/>
          </w:tcPr>
          <w:p w14:paraId="5BC0DCD2"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Tidal volume (ml)</w:t>
            </w:r>
          </w:p>
        </w:tc>
        <w:tc>
          <w:tcPr>
            <w:tcW w:w="1938" w:type="dxa"/>
            <w:vAlign w:val="center"/>
          </w:tcPr>
          <w:p w14:paraId="10E4452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500 (454–553)</w:t>
            </w:r>
          </w:p>
        </w:tc>
        <w:tc>
          <w:tcPr>
            <w:tcW w:w="2010" w:type="dxa"/>
          </w:tcPr>
          <w:p w14:paraId="203E7D81"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500 (460</w:t>
            </w:r>
            <w:r w:rsidRPr="00B47F26">
              <w:rPr>
                <w:rFonts w:ascii="Times New Roman" w:hAnsi="Times New Roman" w:cs="Times New Roman"/>
                <w:sz w:val="16"/>
                <w:szCs w:val="16"/>
              </w:rPr>
              <w:t>–567)</w:t>
            </w:r>
          </w:p>
        </w:tc>
        <w:tc>
          <w:tcPr>
            <w:tcW w:w="2048" w:type="dxa"/>
          </w:tcPr>
          <w:p w14:paraId="18619382"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500 (450</w:t>
            </w:r>
            <w:r w:rsidRPr="00B47F26">
              <w:rPr>
                <w:rFonts w:ascii="Times New Roman" w:hAnsi="Times New Roman" w:cs="Times New Roman"/>
                <w:sz w:val="16"/>
                <w:szCs w:val="16"/>
              </w:rPr>
              <w:t>–550)</w:t>
            </w:r>
          </w:p>
        </w:tc>
        <w:tc>
          <w:tcPr>
            <w:tcW w:w="993" w:type="dxa"/>
          </w:tcPr>
          <w:p w14:paraId="7264AD4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0.003</w:t>
            </w:r>
          </w:p>
        </w:tc>
      </w:tr>
      <w:tr w:rsidR="002235E1" w:rsidRPr="00B47F26" w14:paraId="19130ADC" w14:textId="77777777" w:rsidTr="00F23AFD">
        <w:tc>
          <w:tcPr>
            <w:tcW w:w="3343" w:type="dxa"/>
            <w:vAlign w:val="center"/>
          </w:tcPr>
          <w:p w14:paraId="4F4446D6"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Tidal volume (ml/kg PBW)</w:t>
            </w:r>
          </w:p>
        </w:tc>
        <w:tc>
          <w:tcPr>
            <w:tcW w:w="1938" w:type="dxa"/>
            <w:vAlign w:val="center"/>
          </w:tcPr>
          <w:p w14:paraId="095E57D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8.1 (7.2–9.1)</w:t>
            </w:r>
          </w:p>
        </w:tc>
        <w:tc>
          <w:tcPr>
            <w:tcW w:w="2010" w:type="dxa"/>
          </w:tcPr>
          <w:p w14:paraId="035D5DC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8.2 (7.3</w:t>
            </w:r>
            <w:r w:rsidRPr="00B47F26">
              <w:rPr>
                <w:rFonts w:ascii="Times New Roman" w:hAnsi="Times New Roman" w:cs="Times New Roman"/>
                <w:sz w:val="16"/>
                <w:szCs w:val="16"/>
              </w:rPr>
              <w:t>–9.2)</w:t>
            </w:r>
          </w:p>
        </w:tc>
        <w:tc>
          <w:tcPr>
            <w:tcW w:w="2048" w:type="dxa"/>
          </w:tcPr>
          <w:p w14:paraId="2FE36061"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8.1 (7.4</w:t>
            </w:r>
            <w:r w:rsidRPr="00B47F26">
              <w:rPr>
                <w:rFonts w:ascii="Times New Roman" w:hAnsi="Times New Roman" w:cs="Times New Roman"/>
                <w:sz w:val="16"/>
                <w:szCs w:val="16"/>
              </w:rPr>
              <w:t>–9.1)</w:t>
            </w:r>
          </w:p>
        </w:tc>
        <w:tc>
          <w:tcPr>
            <w:tcW w:w="993" w:type="dxa"/>
          </w:tcPr>
          <w:p w14:paraId="40F52ED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0.003</w:t>
            </w:r>
          </w:p>
        </w:tc>
      </w:tr>
      <w:tr w:rsidR="002235E1" w:rsidRPr="00B47F26" w14:paraId="5F7FE2B3" w14:textId="77777777" w:rsidTr="00F23AFD">
        <w:tc>
          <w:tcPr>
            <w:tcW w:w="3343" w:type="dxa"/>
            <w:vAlign w:val="center"/>
          </w:tcPr>
          <w:p w14:paraId="0A944D1A"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Tidal volume (ml/kg ABW)</w:t>
            </w:r>
          </w:p>
        </w:tc>
        <w:tc>
          <w:tcPr>
            <w:tcW w:w="1938" w:type="dxa"/>
            <w:vAlign w:val="center"/>
          </w:tcPr>
          <w:p w14:paraId="765E943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6.7 (5.8–7.7)</w:t>
            </w:r>
          </w:p>
        </w:tc>
        <w:tc>
          <w:tcPr>
            <w:tcW w:w="2010" w:type="dxa"/>
          </w:tcPr>
          <w:p w14:paraId="2569F866"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6.7 (5.8</w:t>
            </w:r>
            <w:r w:rsidRPr="00B47F26">
              <w:rPr>
                <w:rFonts w:ascii="Times New Roman" w:hAnsi="Times New Roman" w:cs="Times New Roman"/>
                <w:sz w:val="16"/>
                <w:szCs w:val="16"/>
              </w:rPr>
              <w:t>–7.6)</w:t>
            </w:r>
          </w:p>
        </w:tc>
        <w:tc>
          <w:tcPr>
            <w:tcW w:w="2048" w:type="dxa"/>
          </w:tcPr>
          <w:p w14:paraId="6D6B2DD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6.8 (5.9</w:t>
            </w:r>
            <w:r w:rsidRPr="00B47F26">
              <w:rPr>
                <w:rFonts w:ascii="Times New Roman" w:hAnsi="Times New Roman" w:cs="Times New Roman"/>
                <w:sz w:val="16"/>
                <w:szCs w:val="16"/>
              </w:rPr>
              <w:t>–7.8)</w:t>
            </w:r>
          </w:p>
        </w:tc>
        <w:tc>
          <w:tcPr>
            <w:tcW w:w="993" w:type="dxa"/>
          </w:tcPr>
          <w:p w14:paraId="43CB0B5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0.130</w:t>
            </w:r>
          </w:p>
        </w:tc>
      </w:tr>
      <w:tr w:rsidR="002235E1" w:rsidRPr="00B47F26" w14:paraId="5DA4D59F" w14:textId="77777777" w:rsidTr="00F23AFD">
        <w:tc>
          <w:tcPr>
            <w:tcW w:w="3343" w:type="dxa"/>
            <w:vAlign w:val="center"/>
          </w:tcPr>
          <w:p w14:paraId="4828C6CB"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PEEP (cmH</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O)</w:t>
            </w:r>
          </w:p>
        </w:tc>
        <w:tc>
          <w:tcPr>
            <w:tcW w:w="1938" w:type="dxa"/>
            <w:vAlign w:val="center"/>
          </w:tcPr>
          <w:p w14:paraId="5F5F2473"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 (0–5)</w:t>
            </w:r>
          </w:p>
        </w:tc>
        <w:tc>
          <w:tcPr>
            <w:tcW w:w="2010" w:type="dxa"/>
          </w:tcPr>
          <w:p w14:paraId="60062D4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 (2</w:t>
            </w:r>
            <w:r w:rsidRPr="00B47F26">
              <w:rPr>
                <w:rFonts w:ascii="Times New Roman" w:hAnsi="Times New Roman" w:cs="Times New Roman"/>
                <w:sz w:val="16"/>
                <w:szCs w:val="16"/>
              </w:rPr>
              <w:t>–5)</w:t>
            </w:r>
          </w:p>
        </w:tc>
        <w:tc>
          <w:tcPr>
            <w:tcW w:w="2048" w:type="dxa"/>
          </w:tcPr>
          <w:p w14:paraId="68043DB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 (2</w:t>
            </w:r>
            <w:r w:rsidRPr="00B47F26">
              <w:rPr>
                <w:rFonts w:ascii="Times New Roman" w:hAnsi="Times New Roman" w:cs="Times New Roman"/>
                <w:sz w:val="16"/>
                <w:szCs w:val="16"/>
              </w:rPr>
              <w:t>–5)</w:t>
            </w:r>
          </w:p>
        </w:tc>
        <w:tc>
          <w:tcPr>
            <w:tcW w:w="993" w:type="dxa"/>
          </w:tcPr>
          <w:p w14:paraId="05C12493"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45329A1F" w14:textId="77777777" w:rsidTr="00F23AFD">
        <w:tc>
          <w:tcPr>
            <w:tcW w:w="3343" w:type="dxa"/>
            <w:vAlign w:val="center"/>
          </w:tcPr>
          <w:p w14:paraId="17A413C6"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Respiratory rate (bpm)</w:t>
            </w:r>
          </w:p>
        </w:tc>
        <w:tc>
          <w:tcPr>
            <w:tcW w:w="1938" w:type="dxa"/>
            <w:vAlign w:val="center"/>
          </w:tcPr>
          <w:p w14:paraId="0C9752B2"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 (12–13)</w:t>
            </w:r>
          </w:p>
        </w:tc>
        <w:tc>
          <w:tcPr>
            <w:tcW w:w="2010" w:type="dxa"/>
          </w:tcPr>
          <w:p w14:paraId="244C403F"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 (12</w:t>
            </w:r>
            <w:r w:rsidRPr="00B47F26">
              <w:rPr>
                <w:rFonts w:ascii="Times New Roman" w:hAnsi="Times New Roman" w:cs="Times New Roman"/>
                <w:sz w:val="16"/>
                <w:szCs w:val="16"/>
              </w:rPr>
              <w:t>–13)</w:t>
            </w:r>
          </w:p>
        </w:tc>
        <w:tc>
          <w:tcPr>
            <w:tcW w:w="2048" w:type="dxa"/>
          </w:tcPr>
          <w:p w14:paraId="1C49729A"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12 (12</w:t>
            </w:r>
            <w:r w:rsidRPr="00B47F26">
              <w:rPr>
                <w:rFonts w:ascii="Times New Roman" w:hAnsi="Times New Roman" w:cs="Times New Roman"/>
                <w:sz w:val="16"/>
                <w:szCs w:val="16"/>
              </w:rPr>
              <w:t>–13)</w:t>
            </w:r>
          </w:p>
        </w:tc>
        <w:tc>
          <w:tcPr>
            <w:tcW w:w="993" w:type="dxa"/>
          </w:tcPr>
          <w:p w14:paraId="48BE3CE3"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0.355</w:t>
            </w:r>
          </w:p>
        </w:tc>
      </w:tr>
      <w:tr w:rsidR="002235E1" w:rsidRPr="00B47F26" w14:paraId="6128FF80" w14:textId="77777777" w:rsidTr="00F23AFD">
        <w:tc>
          <w:tcPr>
            <w:tcW w:w="3343" w:type="dxa"/>
            <w:vAlign w:val="center"/>
          </w:tcPr>
          <w:p w14:paraId="414F5FF1"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Minute ventilation (ml/min)</w:t>
            </w:r>
          </w:p>
        </w:tc>
        <w:tc>
          <w:tcPr>
            <w:tcW w:w="1938" w:type="dxa"/>
            <w:vAlign w:val="center"/>
          </w:tcPr>
          <w:p w14:paraId="1D2081BC"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6000 (5185–6816)</w:t>
            </w:r>
          </w:p>
        </w:tc>
        <w:tc>
          <w:tcPr>
            <w:tcW w:w="2010" w:type="dxa"/>
          </w:tcPr>
          <w:p w14:paraId="031DD354"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6000 (5000</w:t>
            </w:r>
            <w:r w:rsidRPr="00B47F26">
              <w:rPr>
                <w:rFonts w:ascii="Times New Roman" w:hAnsi="Times New Roman" w:cs="Times New Roman"/>
                <w:sz w:val="16"/>
                <w:szCs w:val="16"/>
              </w:rPr>
              <w:t>–6900)</w:t>
            </w:r>
          </w:p>
        </w:tc>
        <w:tc>
          <w:tcPr>
            <w:tcW w:w="2048" w:type="dxa"/>
          </w:tcPr>
          <w:p w14:paraId="2A4102A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5775 (4692</w:t>
            </w:r>
            <w:r w:rsidRPr="00B47F26">
              <w:rPr>
                <w:rFonts w:ascii="Times New Roman" w:hAnsi="Times New Roman" w:cs="Times New Roman"/>
                <w:sz w:val="16"/>
                <w:szCs w:val="16"/>
              </w:rPr>
              <w:t>–6600)</w:t>
            </w:r>
          </w:p>
        </w:tc>
        <w:tc>
          <w:tcPr>
            <w:tcW w:w="993" w:type="dxa"/>
          </w:tcPr>
          <w:p w14:paraId="1B10736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6CA58C47" w14:textId="77777777" w:rsidTr="00F23AFD">
        <w:tc>
          <w:tcPr>
            <w:tcW w:w="3343" w:type="dxa"/>
            <w:vAlign w:val="center"/>
          </w:tcPr>
          <w:p w14:paraId="7CDEC8B5"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Peak pressure (cmH</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O)</w:t>
            </w:r>
          </w:p>
        </w:tc>
        <w:tc>
          <w:tcPr>
            <w:tcW w:w="1938" w:type="dxa"/>
            <w:vAlign w:val="center"/>
          </w:tcPr>
          <w:p w14:paraId="09C6C796"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 (14–20)</w:t>
            </w:r>
          </w:p>
        </w:tc>
        <w:tc>
          <w:tcPr>
            <w:tcW w:w="2010" w:type="dxa"/>
          </w:tcPr>
          <w:p w14:paraId="29E3747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 (16</w:t>
            </w:r>
            <w:r w:rsidRPr="00B47F26">
              <w:rPr>
                <w:rFonts w:ascii="Times New Roman" w:hAnsi="Times New Roman" w:cs="Times New Roman"/>
                <w:sz w:val="16"/>
                <w:szCs w:val="16"/>
              </w:rPr>
              <w:t>–22)</w:t>
            </w:r>
          </w:p>
        </w:tc>
        <w:tc>
          <w:tcPr>
            <w:tcW w:w="2048" w:type="dxa"/>
          </w:tcPr>
          <w:p w14:paraId="15F81B8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19 (16</w:t>
            </w:r>
            <w:r w:rsidRPr="00B47F26">
              <w:rPr>
                <w:rFonts w:ascii="Times New Roman" w:hAnsi="Times New Roman" w:cs="Times New Roman"/>
                <w:sz w:val="16"/>
                <w:szCs w:val="16"/>
              </w:rPr>
              <w:t>–23)</w:t>
            </w:r>
          </w:p>
        </w:tc>
        <w:tc>
          <w:tcPr>
            <w:tcW w:w="993" w:type="dxa"/>
          </w:tcPr>
          <w:p w14:paraId="6A44CE2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75C8909C" w14:textId="77777777" w:rsidTr="00F23AFD">
        <w:tc>
          <w:tcPr>
            <w:tcW w:w="3343" w:type="dxa"/>
            <w:vAlign w:val="center"/>
          </w:tcPr>
          <w:p w14:paraId="26035F07"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Plateau pressure (cmH</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O)</w:t>
            </w:r>
          </w:p>
        </w:tc>
        <w:tc>
          <w:tcPr>
            <w:tcW w:w="1938" w:type="dxa"/>
            <w:vAlign w:val="center"/>
          </w:tcPr>
          <w:p w14:paraId="6A61644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15 (13–18)</w:t>
            </w:r>
          </w:p>
        </w:tc>
        <w:tc>
          <w:tcPr>
            <w:tcW w:w="2010" w:type="dxa"/>
          </w:tcPr>
          <w:p w14:paraId="35512F12"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 (14</w:t>
            </w:r>
            <w:r w:rsidRPr="00B47F26">
              <w:rPr>
                <w:rFonts w:ascii="Times New Roman" w:hAnsi="Times New Roman" w:cs="Times New Roman"/>
                <w:sz w:val="16"/>
                <w:szCs w:val="16"/>
              </w:rPr>
              <w:t>–20)</w:t>
            </w:r>
          </w:p>
        </w:tc>
        <w:tc>
          <w:tcPr>
            <w:tcW w:w="2048" w:type="dxa"/>
          </w:tcPr>
          <w:p w14:paraId="06878442"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 (14</w:t>
            </w:r>
            <w:r w:rsidRPr="00B47F26">
              <w:rPr>
                <w:rFonts w:ascii="Times New Roman" w:hAnsi="Times New Roman" w:cs="Times New Roman"/>
                <w:sz w:val="16"/>
                <w:szCs w:val="16"/>
              </w:rPr>
              <w:t>–20)</w:t>
            </w:r>
          </w:p>
        </w:tc>
        <w:tc>
          <w:tcPr>
            <w:tcW w:w="993" w:type="dxa"/>
          </w:tcPr>
          <w:p w14:paraId="17E98CB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396D945A" w14:textId="77777777" w:rsidTr="00F23AFD">
        <w:tc>
          <w:tcPr>
            <w:tcW w:w="3343" w:type="dxa"/>
            <w:vAlign w:val="center"/>
          </w:tcPr>
          <w:p w14:paraId="2A60B718" w14:textId="77777777" w:rsidR="002235E1" w:rsidRPr="00B47F26" w:rsidRDefault="002235E1" w:rsidP="00F23AFD">
            <w:pPr>
              <w:spacing w:after="0" w:line="240" w:lineRule="auto"/>
              <w:rPr>
                <w:rFonts w:ascii="Times New Roman" w:hAnsi="Times New Roman" w:cs="Times New Roman"/>
                <w:vanish/>
                <w:sz w:val="16"/>
                <w:szCs w:val="16"/>
                <w:lang w:val="en-US"/>
              </w:rPr>
            </w:pPr>
            <w:r w:rsidRPr="00B47F26">
              <w:rPr>
                <w:rFonts w:ascii="Times New Roman" w:hAnsi="Times New Roman" w:cs="Times New Roman"/>
                <w:sz w:val="16"/>
                <w:szCs w:val="16"/>
                <w:lang w:val="en-US"/>
              </w:rPr>
              <w:t>Driving pressure (cmH</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O)</w:t>
            </w:r>
            <w:r w:rsidRPr="00B47F26">
              <w:rPr>
                <w:rFonts w:ascii="Times New Roman" w:hAnsi="Times New Roman" w:cs="Times New Roman"/>
                <w:vanish/>
                <w:sz w:val="16"/>
                <w:szCs w:val="16"/>
                <w:lang w:val="en-US"/>
              </w:rPr>
              <w:t>H</w:t>
            </w:r>
          </w:p>
        </w:tc>
        <w:tc>
          <w:tcPr>
            <w:tcW w:w="1938" w:type="dxa"/>
            <w:vAlign w:val="center"/>
          </w:tcPr>
          <w:p w14:paraId="5B5CE876" w14:textId="77777777" w:rsidR="002235E1" w:rsidRPr="00B47F26" w:rsidRDefault="002235E1" w:rsidP="00F23AFD">
            <w:pPr>
              <w:spacing w:after="0" w:line="240" w:lineRule="auto"/>
              <w:jc w:val="center"/>
              <w:rPr>
                <w:rFonts w:ascii="Times New Roman" w:eastAsia="Cambria" w:hAnsi="Times New Roman" w:cs="Times New Roman"/>
                <w:sz w:val="16"/>
                <w:szCs w:val="16"/>
                <w:lang w:val="en-US"/>
              </w:rPr>
            </w:pPr>
            <w:r w:rsidRPr="00B47F26">
              <w:rPr>
                <w:rFonts w:ascii="Times New Roman" w:eastAsia="Cambria" w:hAnsi="Times New Roman" w:cs="Times New Roman"/>
                <w:sz w:val="16"/>
                <w:szCs w:val="16"/>
                <w:lang w:val="en-US"/>
              </w:rPr>
              <w:t>12 (10–15)</w:t>
            </w:r>
          </w:p>
        </w:tc>
        <w:tc>
          <w:tcPr>
            <w:tcW w:w="2010" w:type="dxa"/>
          </w:tcPr>
          <w:p w14:paraId="164EE16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13 (10</w:t>
            </w:r>
            <w:r w:rsidRPr="00B47F26">
              <w:rPr>
                <w:rFonts w:ascii="Times New Roman" w:hAnsi="Times New Roman" w:cs="Times New Roman"/>
                <w:sz w:val="16"/>
                <w:szCs w:val="16"/>
              </w:rPr>
              <w:t>–16)</w:t>
            </w:r>
          </w:p>
        </w:tc>
        <w:tc>
          <w:tcPr>
            <w:tcW w:w="2048" w:type="dxa"/>
          </w:tcPr>
          <w:p w14:paraId="6B2A8495"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13 (10</w:t>
            </w:r>
            <w:r w:rsidRPr="00B47F26">
              <w:rPr>
                <w:rFonts w:ascii="Times New Roman" w:hAnsi="Times New Roman" w:cs="Times New Roman"/>
                <w:sz w:val="16"/>
                <w:szCs w:val="16"/>
              </w:rPr>
              <w:t>–17)</w:t>
            </w:r>
          </w:p>
        </w:tc>
        <w:tc>
          <w:tcPr>
            <w:tcW w:w="993" w:type="dxa"/>
          </w:tcPr>
          <w:p w14:paraId="592D499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6783D312" w14:textId="77777777" w:rsidTr="00F23AFD">
        <w:tc>
          <w:tcPr>
            <w:tcW w:w="3343" w:type="dxa"/>
            <w:vAlign w:val="center"/>
          </w:tcPr>
          <w:p w14:paraId="3BE120C1" w14:textId="77777777" w:rsidR="002235E1" w:rsidRPr="00B47F26" w:rsidRDefault="002235E1" w:rsidP="00F23AFD">
            <w:pPr>
              <w:spacing w:after="0" w:line="240" w:lineRule="auto"/>
              <w:rPr>
                <w:rFonts w:ascii="Times New Roman" w:eastAsia="HGMinchoB" w:hAnsi="Times New Roman" w:cs="Times New Roman"/>
                <w:sz w:val="16"/>
                <w:szCs w:val="16"/>
                <w:lang w:val="en-US"/>
              </w:rPr>
            </w:pPr>
            <w:r w:rsidRPr="00B47F26">
              <w:rPr>
                <w:rFonts w:ascii="Times New Roman" w:eastAsia="HGMinchoB" w:hAnsi="Times New Roman" w:cs="Times New Roman"/>
                <w:sz w:val="16"/>
                <w:szCs w:val="16"/>
                <w:lang w:val="en-US"/>
              </w:rPr>
              <w:t>Dynamic compliance (ml/cmH</w:t>
            </w:r>
            <w:r w:rsidRPr="00B47F26">
              <w:rPr>
                <w:rFonts w:ascii="Times New Roman" w:eastAsia="HGMinchoB" w:hAnsi="Times New Roman" w:cs="Times New Roman"/>
                <w:sz w:val="16"/>
                <w:szCs w:val="16"/>
                <w:vertAlign w:val="subscript"/>
                <w:lang w:val="en-US"/>
              </w:rPr>
              <w:t>2</w:t>
            </w:r>
            <w:r w:rsidRPr="00B47F26">
              <w:rPr>
                <w:rFonts w:ascii="Times New Roman" w:eastAsia="HGMinchoB" w:hAnsi="Times New Roman" w:cs="Times New Roman"/>
                <w:sz w:val="16"/>
                <w:szCs w:val="16"/>
                <w:lang w:val="en-US"/>
              </w:rPr>
              <w:t>O)</w:t>
            </w:r>
          </w:p>
        </w:tc>
        <w:tc>
          <w:tcPr>
            <w:tcW w:w="1938" w:type="dxa"/>
            <w:vAlign w:val="center"/>
          </w:tcPr>
          <w:p w14:paraId="46B260B5"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35.4 (28.6–43.5)</w:t>
            </w:r>
          </w:p>
        </w:tc>
        <w:tc>
          <w:tcPr>
            <w:tcW w:w="2010" w:type="dxa"/>
          </w:tcPr>
          <w:p w14:paraId="4434DC5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33.8 (27.1</w:t>
            </w:r>
            <w:r w:rsidRPr="00B47F26">
              <w:rPr>
                <w:rFonts w:ascii="Times New Roman" w:hAnsi="Times New Roman" w:cs="Times New Roman"/>
                <w:sz w:val="16"/>
                <w:szCs w:val="16"/>
              </w:rPr>
              <w:t>–41.3)</w:t>
            </w:r>
          </w:p>
        </w:tc>
        <w:tc>
          <w:tcPr>
            <w:tcW w:w="2048" w:type="dxa"/>
          </w:tcPr>
          <w:p w14:paraId="3AF6C91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33.1 (27.0</w:t>
            </w:r>
            <w:r w:rsidRPr="00B47F26">
              <w:rPr>
                <w:rFonts w:ascii="Times New Roman" w:hAnsi="Times New Roman" w:cs="Times New Roman"/>
                <w:sz w:val="16"/>
                <w:szCs w:val="16"/>
              </w:rPr>
              <w:t>–40.1)</w:t>
            </w:r>
          </w:p>
        </w:tc>
        <w:tc>
          <w:tcPr>
            <w:tcW w:w="993" w:type="dxa"/>
          </w:tcPr>
          <w:p w14:paraId="288DEB2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6F6B617B" w14:textId="77777777" w:rsidTr="00F23AFD">
        <w:tc>
          <w:tcPr>
            <w:tcW w:w="3343" w:type="dxa"/>
            <w:vAlign w:val="center"/>
          </w:tcPr>
          <w:p w14:paraId="47453C72" w14:textId="77777777" w:rsidR="002235E1" w:rsidRPr="00B47F26" w:rsidRDefault="002235E1" w:rsidP="00F23AFD">
            <w:pPr>
              <w:spacing w:after="0" w:line="240" w:lineRule="auto"/>
              <w:rPr>
                <w:rFonts w:ascii="Times New Roman" w:eastAsia="HGMinchoB" w:hAnsi="Times New Roman" w:cs="Times New Roman"/>
                <w:sz w:val="16"/>
                <w:szCs w:val="16"/>
                <w:lang w:val="en-US"/>
              </w:rPr>
            </w:pPr>
            <w:r w:rsidRPr="00B47F26">
              <w:rPr>
                <w:rFonts w:ascii="Times New Roman" w:eastAsia="HGMinchoB" w:hAnsi="Times New Roman" w:cs="Times New Roman"/>
                <w:sz w:val="16"/>
                <w:szCs w:val="16"/>
                <w:lang w:val="en-US"/>
              </w:rPr>
              <w:t>Static compliance (ml/cmH</w:t>
            </w:r>
            <w:r w:rsidRPr="00B47F26">
              <w:rPr>
                <w:rFonts w:ascii="Times New Roman" w:eastAsia="HGMinchoB" w:hAnsi="Times New Roman" w:cs="Times New Roman"/>
                <w:sz w:val="16"/>
                <w:szCs w:val="16"/>
                <w:vertAlign w:val="subscript"/>
                <w:lang w:val="en-US"/>
              </w:rPr>
              <w:t>2</w:t>
            </w:r>
            <w:r w:rsidRPr="00B47F26">
              <w:rPr>
                <w:rFonts w:ascii="Times New Roman" w:eastAsia="HGMinchoB" w:hAnsi="Times New Roman" w:cs="Times New Roman"/>
                <w:sz w:val="16"/>
                <w:szCs w:val="16"/>
                <w:lang w:val="en-US"/>
              </w:rPr>
              <w:t>O)</w:t>
            </w:r>
          </w:p>
        </w:tc>
        <w:tc>
          <w:tcPr>
            <w:tcW w:w="1938" w:type="dxa"/>
            <w:vAlign w:val="center"/>
          </w:tcPr>
          <w:p w14:paraId="462CB243"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42.3 (34.3–52.0)</w:t>
            </w:r>
          </w:p>
        </w:tc>
        <w:tc>
          <w:tcPr>
            <w:tcW w:w="2010" w:type="dxa"/>
          </w:tcPr>
          <w:p w14:paraId="3BBF8DC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40.4 (32.3</w:t>
            </w:r>
            <w:r w:rsidRPr="00B47F26">
              <w:rPr>
                <w:rFonts w:ascii="Times New Roman" w:hAnsi="Times New Roman" w:cs="Times New Roman"/>
                <w:sz w:val="16"/>
                <w:szCs w:val="16"/>
              </w:rPr>
              <w:t>–50.0)</w:t>
            </w:r>
          </w:p>
        </w:tc>
        <w:tc>
          <w:tcPr>
            <w:tcW w:w="2048" w:type="dxa"/>
          </w:tcPr>
          <w:p w14:paraId="3EAFED0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38.4 (30.3</w:t>
            </w:r>
            <w:r w:rsidRPr="00B47F26">
              <w:rPr>
                <w:rFonts w:ascii="Times New Roman" w:hAnsi="Times New Roman" w:cs="Times New Roman"/>
                <w:sz w:val="16"/>
                <w:szCs w:val="16"/>
              </w:rPr>
              <w:t>–48.0)</w:t>
            </w:r>
          </w:p>
        </w:tc>
        <w:tc>
          <w:tcPr>
            <w:tcW w:w="993" w:type="dxa"/>
          </w:tcPr>
          <w:p w14:paraId="7E25138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2F482D09" w14:textId="77777777" w:rsidTr="00F23AFD">
        <w:tc>
          <w:tcPr>
            <w:tcW w:w="3343" w:type="dxa"/>
            <w:vAlign w:val="center"/>
          </w:tcPr>
          <w:p w14:paraId="0587AF7D"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Recruitment manoeuvre performed</w:t>
            </w:r>
          </w:p>
        </w:tc>
        <w:tc>
          <w:tcPr>
            <w:tcW w:w="1938" w:type="dxa"/>
          </w:tcPr>
          <w:p w14:paraId="4163EF01"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570 / 6719 (8.5)</w:t>
            </w:r>
          </w:p>
        </w:tc>
        <w:tc>
          <w:tcPr>
            <w:tcW w:w="2010" w:type="dxa"/>
          </w:tcPr>
          <w:p w14:paraId="31D4D3BA"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284 / 2204 (12.9)</w:t>
            </w:r>
          </w:p>
        </w:tc>
        <w:tc>
          <w:tcPr>
            <w:tcW w:w="2048" w:type="dxa"/>
          </w:tcPr>
          <w:p w14:paraId="4CCB62A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59 / 452 (13.1)</w:t>
            </w:r>
          </w:p>
        </w:tc>
        <w:tc>
          <w:tcPr>
            <w:tcW w:w="993" w:type="dxa"/>
          </w:tcPr>
          <w:p w14:paraId="3194A9F0"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6CFB3C98" w14:textId="77777777" w:rsidTr="00F23AFD">
        <w:tc>
          <w:tcPr>
            <w:tcW w:w="3343" w:type="dxa"/>
            <w:vAlign w:val="center"/>
          </w:tcPr>
          <w:p w14:paraId="7EF48BBB"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FiO</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 xml:space="preserve"> (%)</w:t>
            </w:r>
          </w:p>
        </w:tc>
        <w:tc>
          <w:tcPr>
            <w:tcW w:w="1938" w:type="dxa"/>
          </w:tcPr>
          <w:p w14:paraId="06A1807F"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54 (47–72)</w:t>
            </w:r>
          </w:p>
        </w:tc>
        <w:tc>
          <w:tcPr>
            <w:tcW w:w="2010" w:type="dxa"/>
          </w:tcPr>
          <w:p w14:paraId="7CCB297A"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 (45</w:t>
            </w:r>
            <w:r w:rsidRPr="00B47F26">
              <w:rPr>
                <w:rFonts w:ascii="Times New Roman" w:hAnsi="Times New Roman" w:cs="Times New Roman"/>
                <w:sz w:val="16"/>
                <w:szCs w:val="16"/>
              </w:rPr>
              <w:t>–60)</w:t>
            </w:r>
          </w:p>
        </w:tc>
        <w:tc>
          <w:tcPr>
            <w:tcW w:w="2048" w:type="dxa"/>
          </w:tcPr>
          <w:p w14:paraId="19032702"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 (45</w:t>
            </w:r>
            <w:r w:rsidRPr="00B47F26">
              <w:rPr>
                <w:rFonts w:ascii="Times New Roman" w:hAnsi="Times New Roman" w:cs="Times New Roman"/>
                <w:sz w:val="16"/>
                <w:szCs w:val="16"/>
              </w:rPr>
              <w:t>–60)</w:t>
            </w:r>
          </w:p>
        </w:tc>
        <w:tc>
          <w:tcPr>
            <w:tcW w:w="993" w:type="dxa"/>
          </w:tcPr>
          <w:p w14:paraId="28FC2A9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276484DC" w14:textId="77777777" w:rsidTr="00F23AFD">
        <w:tc>
          <w:tcPr>
            <w:tcW w:w="3343" w:type="dxa"/>
            <w:vAlign w:val="center"/>
          </w:tcPr>
          <w:p w14:paraId="7D508D93"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&lt; 40</w:t>
            </w:r>
          </w:p>
        </w:tc>
        <w:tc>
          <w:tcPr>
            <w:tcW w:w="1938" w:type="dxa"/>
            <w:vAlign w:val="center"/>
          </w:tcPr>
          <w:p w14:paraId="16543212" w14:textId="77777777" w:rsidR="002235E1" w:rsidRPr="00B47F26" w:rsidRDefault="002235E1" w:rsidP="00F23AFD">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440 / 6727 (6.5)</w:t>
            </w:r>
          </w:p>
        </w:tc>
        <w:tc>
          <w:tcPr>
            <w:tcW w:w="2010" w:type="dxa"/>
          </w:tcPr>
          <w:p w14:paraId="3711A525"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200 / 2205 (9.1)</w:t>
            </w:r>
          </w:p>
        </w:tc>
        <w:tc>
          <w:tcPr>
            <w:tcW w:w="2048" w:type="dxa"/>
          </w:tcPr>
          <w:p w14:paraId="3AF956A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40 / 455 (8.8)</w:t>
            </w:r>
          </w:p>
        </w:tc>
        <w:tc>
          <w:tcPr>
            <w:tcW w:w="993" w:type="dxa"/>
            <w:vMerge w:val="restart"/>
            <w:vAlign w:val="center"/>
          </w:tcPr>
          <w:p w14:paraId="0A7E392F"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167F44B3" w14:textId="77777777" w:rsidTr="00F23AFD">
        <w:tc>
          <w:tcPr>
            <w:tcW w:w="3343" w:type="dxa"/>
            <w:vAlign w:val="center"/>
          </w:tcPr>
          <w:p w14:paraId="5649BC05"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40 – 60</w:t>
            </w:r>
          </w:p>
        </w:tc>
        <w:tc>
          <w:tcPr>
            <w:tcW w:w="1938" w:type="dxa"/>
            <w:vAlign w:val="center"/>
          </w:tcPr>
          <w:p w14:paraId="65BEEC52" w14:textId="77777777" w:rsidR="002235E1" w:rsidRPr="00B47F26" w:rsidRDefault="002235E1" w:rsidP="00F23AFD">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3288 / 6727 (48.9)</w:t>
            </w:r>
          </w:p>
        </w:tc>
        <w:tc>
          <w:tcPr>
            <w:tcW w:w="2010" w:type="dxa"/>
          </w:tcPr>
          <w:p w14:paraId="687D0431"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1325 / 2205 (60.1)</w:t>
            </w:r>
          </w:p>
        </w:tc>
        <w:tc>
          <w:tcPr>
            <w:tcW w:w="2048" w:type="dxa"/>
          </w:tcPr>
          <w:p w14:paraId="1F16B60D"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284 / 455 (62.4)</w:t>
            </w:r>
          </w:p>
        </w:tc>
        <w:tc>
          <w:tcPr>
            <w:tcW w:w="993" w:type="dxa"/>
            <w:vMerge/>
          </w:tcPr>
          <w:p w14:paraId="4552D9ED"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6087E64A" w14:textId="77777777" w:rsidTr="00F23AFD">
        <w:tc>
          <w:tcPr>
            <w:tcW w:w="3343" w:type="dxa"/>
            <w:vAlign w:val="center"/>
          </w:tcPr>
          <w:p w14:paraId="2B7B3436"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60 – 80</w:t>
            </w:r>
          </w:p>
        </w:tc>
        <w:tc>
          <w:tcPr>
            <w:tcW w:w="1938" w:type="dxa"/>
            <w:vAlign w:val="center"/>
          </w:tcPr>
          <w:p w14:paraId="308EC366" w14:textId="77777777" w:rsidR="002235E1" w:rsidRPr="00B47F26" w:rsidRDefault="002235E1" w:rsidP="00F23AFD">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2156 / 6727 (32.0)</w:t>
            </w:r>
          </w:p>
        </w:tc>
        <w:tc>
          <w:tcPr>
            <w:tcW w:w="2010" w:type="dxa"/>
          </w:tcPr>
          <w:p w14:paraId="6FEAFA5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504 / 2205 (22.9)</w:t>
            </w:r>
          </w:p>
        </w:tc>
        <w:tc>
          <w:tcPr>
            <w:tcW w:w="2048" w:type="dxa"/>
          </w:tcPr>
          <w:p w14:paraId="2492D717"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95 / 455 (20.9)</w:t>
            </w:r>
          </w:p>
        </w:tc>
        <w:tc>
          <w:tcPr>
            <w:tcW w:w="993" w:type="dxa"/>
            <w:vMerge/>
          </w:tcPr>
          <w:p w14:paraId="30524E05"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54F81C6B" w14:textId="77777777" w:rsidTr="00F23AFD">
        <w:tc>
          <w:tcPr>
            <w:tcW w:w="3343" w:type="dxa"/>
            <w:vAlign w:val="center"/>
          </w:tcPr>
          <w:p w14:paraId="589A81DE"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 80</w:t>
            </w:r>
          </w:p>
        </w:tc>
        <w:tc>
          <w:tcPr>
            <w:tcW w:w="1938" w:type="dxa"/>
            <w:vAlign w:val="center"/>
          </w:tcPr>
          <w:p w14:paraId="3A750B73" w14:textId="77777777" w:rsidR="002235E1" w:rsidRPr="00B47F26" w:rsidRDefault="002235E1" w:rsidP="00F23AFD">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843 / 6727 (12.5)</w:t>
            </w:r>
          </w:p>
        </w:tc>
        <w:tc>
          <w:tcPr>
            <w:tcW w:w="2010" w:type="dxa"/>
          </w:tcPr>
          <w:p w14:paraId="3745008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176 / 2205 (8.0)</w:t>
            </w:r>
          </w:p>
        </w:tc>
        <w:tc>
          <w:tcPr>
            <w:tcW w:w="2048" w:type="dxa"/>
          </w:tcPr>
          <w:p w14:paraId="6D3265BA"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36 / 455 (7.9)</w:t>
            </w:r>
          </w:p>
        </w:tc>
        <w:tc>
          <w:tcPr>
            <w:tcW w:w="993" w:type="dxa"/>
            <w:vMerge/>
          </w:tcPr>
          <w:p w14:paraId="4175883B"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275EC671" w14:textId="77777777" w:rsidTr="00F23AFD">
        <w:tc>
          <w:tcPr>
            <w:tcW w:w="3343" w:type="dxa"/>
            <w:vAlign w:val="center"/>
          </w:tcPr>
          <w:p w14:paraId="4D671EAB"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SpO</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 xml:space="preserve"> (%)</w:t>
            </w:r>
          </w:p>
        </w:tc>
        <w:tc>
          <w:tcPr>
            <w:tcW w:w="1938" w:type="dxa"/>
            <w:vAlign w:val="center"/>
          </w:tcPr>
          <w:p w14:paraId="0810723F" w14:textId="77777777" w:rsidR="002235E1" w:rsidRPr="00B47F26" w:rsidRDefault="002235E1" w:rsidP="00F23AFD">
            <w:pPr>
              <w:spacing w:after="0" w:line="240" w:lineRule="auto"/>
              <w:jc w:val="center"/>
              <w:rPr>
                <w:rFonts w:ascii="Times New Roman" w:hAnsi="Times New Roman" w:cs="Times New Roman"/>
                <w:sz w:val="16"/>
                <w:szCs w:val="16"/>
              </w:rPr>
            </w:pPr>
            <w:r w:rsidRPr="00B47F26">
              <w:rPr>
                <w:rFonts w:ascii="Times New Roman" w:hAnsi="Times New Roman" w:cs="Times New Roman"/>
                <w:sz w:val="16"/>
                <w:szCs w:val="16"/>
              </w:rPr>
              <w:t>99 (98–100)</w:t>
            </w:r>
          </w:p>
        </w:tc>
        <w:tc>
          <w:tcPr>
            <w:tcW w:w="2010" w:type="dxa"/>
          </w:tcPr>
          <w:p w14:paraId="79FB927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99 (98</w:t>
            </w:r>
            <w:r w:rsidRPr="00B47F26">
              <w:rPr>
                <w:rFonts w:ascii="Times New Roman" w:hAnsi="Times New Roman" w:cs="Times New Roman"/>
                <w:sz w:val="16"/>
                <w:szCs w:val="16"/>
              </w:rPr>
              <w:t>–100)</w:t>
            </w:r>
          </w:p>
        </w:tc>
        <w:tc>
          <w:tcPr>
            <w:tcW w:w="2048" w:type="dxa"/>
          </w:tcPr>
          <w:p w14:paraId="432F705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99 (98</w:t>
            </w:r>
            <w:r w:rsidRPr="00B47F26">
              <w:rPr>
                <w:rFonts w:ascii="Times New Roman" w:hAnsi="Times New Roman" w:cs="Times New Roman"/>
                <w:sz w:val="16"/>
                <w:szCs w:val="16"/>
              </w:rPr>
              <w:t>–100)</w:t>
            </w:r>
          </w:p>
        </w:tc>
        <w:tc>
          <w:tcPr>
            <w:tcW w:w="993" w:type="dxa"/>
          </w:tcPr>
          <w:p w14:paraId="0DF5BCF5"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0.437</w:t>
            </w:r>
          </w:p>
        </w:tc>
      </w:tr>
      <w:tr w:rsidR="002235E1" w:rsidRPr="00B47F26" w14:paraId="2760B59B" w14:textId="77777777" w:rsidTr="00F23AFD">
        <w:tc>
          <w:tcPr>
            <w:tcW w:w="3343" w:type="dxa"/>
            <w:vAlign w:val="center"/>
          </w:tcPr>
          <w:p w14:paraId="79EFA2CE"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 96</w:t>
            </w:r>
          </w:p>
        </w:tc>
        <w:tc>
          <w:tcPr>
            <w:tcW w:w="1938" w:type="dxa"/>
          </w:tcPr>
          <w:p w14:paraId="7945BD2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6571 / 6721 (97.8)</w:t>
            </w:r>
          </w:p>
        </w:tc>
        <w:tc>
          <w:tcPr>
            <w:tcW w:w="2010" w:type="dxa"/>
          </w:tcPr>
          <w:p w14:paraId="03769F5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2140 / 2200 (97.3)</w:t>
            </w:r>
          </w:p>
        </w:tc>
        <w:tc>
          <w:tcPr>
            <w:tcW w:w="2048" w:type="dxa"/>
          </w:tcPr>
          <w:p w14:paraId="78CBB786"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433 / 452 (95.8)</w:t>
            </w:r>
          </w:p>
        </w:tc>
        <w:tc>
          <w:tcPr>
            <w:tcW w:w="993" w:type="dxa"/>
            <w:vMerge w:val="restart"/>
            <w:vAlign w:val="center"/>
          </w:tcPr>
          <w:p w14:paraId="3A4C979A"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0.038</w:t>
            </w:r>
          </w:p>
        </w:tc>
      </w:tr>
      <w:tr w:rsidR="002235E1" w:rsidRPr="00B47F26" w14:paraId="0F16CC7D" w14:textId="77777777" w:rsidTr="00F23AFD">
        <w:tc>
          <w:tcPr>
            <w:tcW w:w="3343" w:type="dxa"/>
          </w:tcPr>
          <w:p w14:paraId="4423B9CD"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90 – 96</w:t>
            </w:r>
          </w:p>
        </w:tc>
        <w:tc>
          <w:tcPr>
            <w:tcW w:w="1938" w:type="dxa"/>
          </w:tcPr>
          <w:p w14:paraId="299BB3AF"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140 / 6721 (2.1)</w:t>
            </w:r>
          </w:p>
        </w:tc>
        <w:tc>
          <w:tcPr>
            <w:tcW w:w="2010" w:type="dxa"/>
          </w:tcPr>
          <w:p w14:paraId="5548FB9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59 / 2200 (2.7)</w:t>
            </w:r>
          </w:p>
        </w:tc>
        <w:tc>
          <w:tcPr>
            <w:tcW w:w="2048" w:type="dxa"/>
          </w:tcPr>
          <w:p w14:paraId="6BE9BB55"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18 / 452 (4.0)</w:t>
            </w:r>
          </w:p>
        </w:tc>
        <w:tc>
          <w:tcPr>
            <w:tcW w:w="993" w:type="dxa"/>
            <w:vMerge/>
          </w:tcPr>
          <w:p w14:paraId="00C48B0B"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577F68AF" w14:textId="77777777" w:rsidTr="00F23AFD">
        <w:tc>
          <w:tcPr>
            <w:tcW w:w="3343" w:type="dxa"/>
          </w:tcPr>
          <w:p w14:paraId="78AF8052"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 xml:space="preserve">   ≤ 90</w:t>
            </w:r>
          </w:p>
        </w:tc>
        <w:tc>
          <w:tcPr>
            <w:tcW w:w="1938" w:type="dxa"/>
          </w:tcPr>
          <w:p w14:paraId="7FDAB5DF"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10 / 6721 (0.1)</w:t>
            </w:r>
          </w:p>
        </w:tc>
        <w:tc>
          <w:tcPr>
            <w:tcW w:w="2010" w:type="dxa"/>
          </w:tcPr>
          <w:p w14:paraId="048019C9"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 / 2200 (0.0)</w:t>
            </w:r>
          </w:p>
        </w:tc>
        <w:tc>
          <w:tcPr>
            <w:tcW w:w="2048" w:type="dxa"/>
          </w:tcPr>
          <w:p w14:paraId="4169EB8B"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1 / 452 (0.2)</w:t>
            </w:r>
          </w:p>
        </w:tc>
        <w:tc>
          <w:tcPr>
            <w:tcW w:w="993" w:type="dxa"/>
            <w:vMerge/>
          </w:tcPr>
          <w:p w14:paraId="177DFDD4" w14:textId="77777777" w:rsidR="002235E1" w:rsidRPr="00B47F26" w:rsidRDefault="002235E1" w:rsidP="00F23AFD">
            <w:pPr>
              <w:spacing w:after="0" w:line="240" w:lineRule="auto"/>
              <w:jc w:val="center"/>
              <w:rPr>
                <w:rFonts w:ascii="Times New Roman" w:hAnsi="Times New Roman" w:cs="Times New Roman"/>
                <w:sz w:val="16"/>
                <w:szCs w:val="16"/>
                <w:lang w:val="en-US"/>
              </w:rPr>
            </w:pPr>
          </w:p>
        </w:tc>
      </w:tr>
      <w:tr w:rsidR="002235E1" w:rsidRPr="00B47F26" w14:paraId="6CB7FC60" w14:textId="77777777" w:rsidTr="00F23AFD">
        <w:tc>
          <w:tcPr>
            <w:tcW w:w="3343" w:type="dxa"/>
            <w:tcBorders>
              <w:bottom w:val="single" w:sz="12" w:space="0" w:color="auto"/>
            </w:tcBorders>
          </w:tcPr>
          <w:p w14:paraId="4DDFE408" w14:textId="77777777" w:rsidR="002235E1" w:rsidRPr="00B47F26" w:rsidRDefault="002235E1" w:rsidP="00F23AFD">
            <w:pPr>
              <w:spacing w:after="0" w:line="240" w:lineRule="auto"/>
              <w:rPr>
                <w:rFonts w:ascii="Times New Roman" w:hAnsi="Times New Roman" w:cs="Times New Roman"/>
                <w:sz w:val="16"/>
                <w:szCs w:val="16"/>
                <w:lang w:val="en-US"/>
              </w:rPr>
            </w:pPr>
            <w:r w:rsidRPr="00B47F26">
              <w:rPr>
                <w:rFonts w:ascii="Times New Roman" w:hAnsi="Times New Roman" w:cs="Times New Roman"/>
                <w:sz w:val="16"/>
                <w:szCs w:val="16"/>
                <w:lang w:val="en-US"/>
              </w:rPr>
              <w:t>etCO</w:t>
            </w:r>
            <w:r w:rsidRPr="00B47F26">
              <w:rPr>
                <w:rFonts w:ascii="Times New Roman" w:hAnsi="Times New Roman" w:cs="Times New Roman"/>
                <w:sz w:val="16"/>
                <w:szCs w:val="16"/>
                <w:vertAlign w:val="subscript"/>
                <w:lang w:val="en-US"/>
              </w:rPr>
              <w:t>2</w:t>
            </w:r>
            <w:r w:rsidRPr="00B47F26">
              <w:rPr>
                <w:rFonts w:ascii="Times New Roman" w:hAnsi="Times New Roman" w:cs="Times New Roman"/>
                <w:sz w:val="16"/>
                <w:szCs w:val="16"/>
                <w:lang w:val="en-US"/>
              </w:rPr>
              <w:t xml:space="preserve"> (kPa)</w:t>
            </w:r>
          </w:p>
        </w:tc>
        <w:tc>
          <w:tcPr>
            <w:tcW w:w="1938" w:type="dxa"/>
            <w:tcBorders>
              <w:bottom w:val="single" w:sz="12" w:space="0" w:color="auto"/>
            </w:tcBorders>
          </w:tcPr>
          <w:p w14:paraId="213BD44F"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4.5 (4.1–4.9)</w:t>
            </w:r>
          </w:p>
        </w:tc>
        <w:tc>
          <w:tcPr>
            <w:tcW w:w="2010" w:type="dxa"/>
            <w:tcBorders>
              <w:bottom w:val="single" w:sz="12" w:space="0" w:color="auto"/>
            </w:tcBorders>
          </w:tcPr>
          <w:p w14:paraId="0F4CA688"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4.5 (4.1</w:t>
            </w:r>
            <w:r w:rsidRPr="00B47F26">
              <w:rPr>
                <w:rFonts w:ascii="Times New Roman" w:hAnsi="Times New Roman" w:cs="Times New Roman"/>
                <w:sz w:val="16"/>
                <w:szCs w:val="16"/>
              </w:rPr>
              <w:t>–4.8)</w:t>
            </w:r>
          </w:p>
        </w:tc>
        <w:tc>
          <w:tcPr>
            <w:tcW w:w="2048" w:type="dxa"/>
            <w:tcBorders>
              <w:bottom w:val="single" w:sz="12" w:space="0" w:color="auto"/>
            </w:tcBorders>
          </w:tcPr>
          <w:p w14:paraId="0A9D5BFE"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4.4 (4.0–4.8)</w:t>
            </w:r>
          </w:p>
        </w:tc>
        <w:tc>
          <w:tcPr>
            <w:tcW w:w="993" w:type="dxa"/>
            <w:tcBorders>
              <w:bottom w:val="single" w:sz="12" w:space="0" w:color="auto"/>
            </w:tcBorders>
          </w:tcPr>
          <w:p w14:paraId="51DED5AC" w14:textId="77777777" w:rsidR="002235E1" w:rsidRPr="00B47F26" w:rsidRDefault="002235E1" w:rsidP="00F23AFD">
            <w:pPr>
              <w:spacing w:after="0" w:line="240" w:lineRule="auto"/>
              <w:jc w:val="center"/>
              <w:rPr>
                <w:rFonts w:ascii="Times New Roman" w:hAnsi="Times New Roman" w:cs="Times New Roman"/>
                <w:sz w:val="16"/>
                <w:szCs w:val="16"/>
                <w:lang w:val="en-US"/>
              </w:rPr>
            </w:pPr>
            <w:r w:rsidRPr="00B47F26">
              <w:rPr>
                <w:rFonts w:ascii="Times New Roman" w:hAnsi="Times New Roman" w:cs="Times New Roman"/>
                <w:sz w:val="16"/>
                <w:szCs w:val="16"/>
                <w:lang w:val="en-US"/>
              </w:rPr>
              <w:t>&lt; 0.001</w:t>
            </w:r>
          </w:p>
        </w:tc>
      </w:tr>
      <w:tr w:rsidR="002235E1" w:rsidRPr="00B47F26" w14:paraId="390D9142" w14:textId="77777777" w:rsidTr="00F23AFD">
        <w:tc>
          <w:tcPr>
            <w:tcW w:w="10332" w:type="dxa"/>
            <w:gridSpan w:val="5"/>
            <w:tcBorders>
              <w:bottom w:val="single" w:sz="12" w:space="0" w:color="auto"/>
            </w:tcBorders>
          </w:tcPr>
          <w:p w14:paraId="6959E75C" w14:textId="00C69F8C" w:rsidR="002235E1" w:rsidRPr="00B47F26" w:rsidRDefault="002235E1" w:rsidP="00F23AFD">
            <w:pPr>
              <w:spacing w:after="0" w:line="240" w:lineRule="auto"/>
              <w:jc w:val="both"/>
              <w:rPr>
                <w:rFonts w:ascii="Times New Roman" w:hAnsi="Times New Roman" w:cs="Times New Roman"/>
                <w:sz w:val="16"/>
                <w:szCs w:val="16"/>
                <w:lang w:val="en-US"/>
              </w:rPr>
            </w:pPr>
            <w:r w:rsidRPr="00B47F26">
              <w:rPr>
                <w:rFonts w:ascii="Times New Roman" w:eastAsia="HGMinchoB" w:hAnsi="Times New Roman" w:cs="Times New Roman"/>
                <w:sz w:val="16"/>
                <w:szCs w:val="16"/>
              </w:rPr>
              <w:t xml:space="preserve">Data is presented as median (QR) or proportion % (n/N); </w:t>
            </w:r>
            <w:r w:rsidRPr="00B47F26">
              <w:rPr>
                <w:rFonts w:ascii="Times New Roman" w:hAnsi="Times New Roman" w:cs="Times New Roman"/>
                <w:sz w:val="16"/>
                <w:szCs w:val="16"/>
              </w:rPr>
              <w:t>Chi-square for categorical variables and Mann-Whi</w:t>
            </w:r>
            <w:r>
              <w:rPr>
                <w:rFonts w:ascii="Times New Roman" w:hAnsi="Times New Roman" w:cs="Times New Roman"/>
                <w:sz w:val="16"/>
                <w:szCs w:val="16"/>
              </w:rPr>
              <w:t xml:space="preserve">tney for continuous variables; </w:t>
            </w:r>
            <w:r w:rsidRPr="00B47F26">
              <w:rPr>
                <w:rFonts w:ascii="Times New Roman" w:hAnsi="Times New Roman" w:cs="Times New Roman"/>
                <w:sz w:val="16"/>
                <w:szCs w:val="16"/>
              </w:rPr>
              <w:t>Low, moderate, versus high risk of PPCs, according to the Assess Respiratory Risk in Surgical Patients in Catalonia risk (ARISCAT) score (&lt; 26, 26 – 44, versus ≥ 45, respectively);</w:t>
            </w:r>
            <w:r w:rsidRPr="00B47F26">
              <w:rPr>
                <w:rFonts w:ascii="Times New Roman" w:hAnsi="Times New Roman" w:cs="Times New Roman"/>
                <w:b/>
                <w:sz w:val="16"/>
                <w:szCs w:val="16"/>
              </w:rPr>
              <w:t xml:space="preserve"> </w:t>
            </w:r>
            <w:r w:rsidRPr="00B47F26">
              <w:rPr>
                <w:rFonts w:ascii="Times New Roman" w:eastAsia="HGMinchoB" w:hAnsi="Times New Roman" w:cs="Times New Roman"/>
                <w:bCs/>
                <w:sz w:val="16"/>
                <w:szCs w:val="16"/>
                <w:vertAlign w:val="superscript"/>
              </w:rPr>
              <w:t>$</w:t>
            </w:r>
            <w:r w:rsidRPr="00B47F26">
              <w:rPr>
                <w:rFonts w:ascii="Times New Roman" w:eastAsia="HGMinchoB" w:hAnsi="Times New Roman" w:cs="Times New Roman"/>
                <w:sz w:val="16"/>
                <w:szCs w:val="16"/>
              </w:rPr>
              <w:t xml:space="preserve">Other (e.g. high frequency oscillatory ventilation, jet ventilation, synchronized intermittent mandatory ventilation (SIMV); PBW: predicted body weight, calculated as: </w:t>
            </w:r>
            <w:r w:rsidRPr="00B47F26">
              <w:rPr>
                <w:rFonts w:ascii="Times New Roman" w:eastAsia="HGMinchoB" w:hAnsi="Times New Roman" w:cs="Times New Roman"/>
                <w:sz w:val="16"/>
                <w:szCs w:val="16"/>
                <w:lang w:eastAsia="it-IT"/>
              </w:rPr>
              <w:t>50 + 0.91 x (centimetres of height – 152.4) for males and 45.5 + 0.91 x (centimetres of height – 152.4) for females; ABW: actual body weight;</w:t>
            </w:r>
            <w:r w:rsidRPr="00B47F26">
              <w:rPr>
                <w:rFonts w:ascii="Times New Roman" w:eastAsia="HGMinchoB" w:hAnsi="Times New Roman" w:cs="Times New Roman"/>
                <w:b/>
                <w:sz w:val="16"/>
                <w:szCs w:val="16"/>
              </w:rPr>
              <w:t xml:space="preserve"> </w:t>
            </w:r>
            <w:r w:rsidRPr="00B47F26">
              <w:rPr>
                <w:rFonts w:ascii="Times New Roman" w:eastAsia="HGMinchoB" w:hAnsi="Times New Roman" w:cs="Times New Roman"/>
                <w:iCs/>
                <w:sz w:val="16"/>
                <w:szCs w:val="16"/>
              </w:rPr>
              <w:t>PEEP: positive end-expiratory pressure;</w:t>
            </w:r>
            <w:r w:rsidRPr="00B47F26">
              <w:rPr>
                <w:rFonts w:ascii="Times New Roman" w:eastAsia="HGMinchoB" w:hAnsi="Times New Roman" w:cs="Times New Roman"/>
                <w:bCs/>
                <w:sz w:val="16"/>
                <w:szCs w:val="16"/>
              </w:rPr>
              <w:t xml:space="preserve"> bpm: breaths per minute; Cdyn.calc.: calculated dynamic respiratory compliance: Cdyn = tidal volume / (peak pressure minus PEEP); </w:t>
            </w:r>
            <w:r w:rsidRPr="00B47F26">
              <w:rPr>
                <w:rFonts w:ascii="Times New Roman" w:eastAsia="HGMinchoB" w:hAnsi="Times New Roman" w:cs="Times New Roman"/>
                <w:sz w:val="16"/>
                <w:szCs w:val="16"/>
              </w:rPr>
              <w:t xml:space="preserve"> Cq.stat.: static respiratory compliance; F</w:t>
            </w:r>
            <w:r w:rsidRPr="00B47F26">
              <w:rPr>
                <w:rFonts w:ascii="Times New Roman" w:eastAsia="HGMinchoB" w:hAnsi="Times New Roman" w:cs="Times New Roman"/>
                <w:sz w:val="16"/>
                <w:szCs w:val="16"/>
                <w:vertAlign w:val="subscript"/>
              </w:rPr>
              <w:t>i</w:t>
            </w:r>
            <w:r w:rsidRPr="00B47F26">
              <w:rPr>
                <w:rFonts w:ascii="Times New Roman" w:eastAsia="HGMinchoB" w:hAnsi="Times New Roman" w:cs="Times New Roman"/>
                <w:sz w:val="16"/>
                <w:szCs w:val="16"/>
              </w:rPr>
              <w:t>O</w:t>
            </w:r>
            <w:r w:rsidRPr="00B47F26">
              <w:rPr>
                <w:rFonts w:ascii="Times New Roman" w:eastAsia="HGMinchoB" w:hAnsi="Times New Roman" w:cs="Times New Roman"/>
                <w:sz w:val="16"/>
                <w:szCs w:val="16"/>
                <w:vertAlign w:val="subscript"/>
              </w:rPr>
              <w:t>2</w:t>
            </w:r>
            <w:r w:rsidRPr="00B47F26">
              <w:rPr>
                <w:rFonts w:ascii="Times New Roman" w:eastAsia="HGMinchoB" w:hAnsi="Times New Roman" w:cs="Times New Roman"/>
                <w:sz w:val="16"/>
                <w:szCs w:val="16"/>
              </w:rPr>
              <w:t xml:space="preserve">: fraction inspired oxygen; </w:t>
            </w:r>
            <w:r w:rsidRPr="00B47F26">
              <w:rPr>
                <w:rFonts w:ascii="Times New Roman" w:eastAsia="HGMinchoB" w:hAnsi="Times New Roman" w:cs="Times New Roman"/>
                <w:bCs/>
                <w:sz w:val="16"/>
                <w:szCs w:val="16"/>
              </w:rPr>
              <w:t>SpO</w:t>
            </w:r>
            <w:r w:rsidRPr="00B47F26">
              <w:rPr>
                <w:rFonts w:ascii="Times New Roman" w:eastAsia="HGMinchoB" w:hAnsi="Times New Roman" w:cs="Times New Roman"/>
                <w:bCs/>
                <w:sz w:val="16"/>
                <w:szCs w:val="16"/>
                <w:vertAlign w:val="subscript"/>
              </w:rPr>
              <w:t>2</w:t>
            </w:r>
            <w:r w:rsidRPr="00B47F26">
              <w:rPr>
                <w:rFonts w:ascii="Times New Roman" w:eastAsia="HGMinchoB" w:hAnsi="Times New Roman" w:cs="Times New Roman"/>
                <w:bCs/>
                <w:sz w:val="16"/>
                <w:szCs w:val="16"/>
              </w:rPr>
              <w:t xml:space="preserve">: peripheral oxygen saturation; </w:t>
            </w:r>
            <w:r w:rsidRPr="00B47F26">
              <w:rPr>
                <w:rFonts w:ascii="Times New Roman" w:eastAsia="HGMinchoB" w:hAnsi="Times New Roman" w:cs="Times New Roman"/>
                <w:sz w:val="16"/>
                <w:szCs w:val="16"/>
              </w:rPr>
              <w:t>etCO</w:t>
            </w:r>
            <w:r w:rsidRPr="00B47F26">
              <w:rPr>
                <w:rFonts w:ascii="Times New Roman" w:eastAsia="HGMinchoB" w:hAnsi="Times New Roman" w:cs="Times New Roman"/>
                <w:sz w:val="16"/>
                <w:szCs w:val="16"/>
                <w:vertAlign w:val="subscript"/>
              </w:rPr>
              <w:t>2</w:t>
            </w:r>
            <w:r w:rsidRPr="00B47F26">
              <w:rPr>
                <w:rFonts w:ascii="Times New Roman" w:eastAsia="HGMinchoB" w:hAnsi="Times New Roman" w:cs="Times New Roman"/>
                <w:sz w:val="16"/>
                <w:szCs w:val="16"/>
              </w:rPr>
              <w:t>: expiratory carbon dioxide.</w:t>
            </w:r>
          </w:p>
        </w:tc>
      </w:tr>
    </w:tbl>
    <w:p w14:paraId="619FFBA2" w14:textId="77777777" w:rsidR="00B47F26" w:rsidRDefault="00B47F26" w:rsidP="0031036A">
      <w:pPr>
        <w:autoSpaceDE w:val="0"/>
        <w:spacing w:line="360" w:lineRule="auto"/>
        <w:ind w:right="426"/>
        <w:jc w:val="both"/>
        <w:rPr>
          <w:rFonts w:ascii="Times New Roman" w:hAnsi="Times New Roman" w:cs="Times New Roman"/>
          <w:b/>
          <w:sz w:val="20"/>
          <w:szCs w:val="20"/>
        </w:rPr>
      </w:pPr>
      <w:r>
        <w:rPr>
          <w:rFonts w:ascii="Times New Roman" w:hAnsi="Times New Roman" w:cs="Times New Roman"/>
          <w:b/>
          <w:sz w:val="20"/>
          <w:szCs w:val="20"/>
        </w:rPr>
        <w:br w:type="page"/>
      </w:r>
    </w:p>
    <w:p w14:paraId="295045B4" w14:textId="77777777" w:rsidR="002235E1" w:rsidRDefault="002235E1" w:rsidP="00F23AFD">
      <w:pPr>
        <w:spacing w:after="0"/>
        <w:jc w:val="both"/>
        <w:rPr>
          <w:rFonts w:ascii="Times New Roman" w:hAnsi="Times New Roman" w:cs="Times New Roman"/>
          <w:b/>
          <w:sz w:val="20"/>
          <w:szCs w:val="20"/>
          <w:lang w:val="en-US"/>
        </w:rPr>
        <w:sectPr w:rsidR="002235E1" w:rsidSect="002235E1">
          <w:pgSz w:w="11900" w:h="16840"/>
          <w:pgMar w:top="1417" w:right="1417" w:bottom="1417" w:left="1417" w:header="708" w:footer="708" w:gutter="0"/>
          <w:cols w:space="708"/>
          <w:docGrid w:linePitch="360"/>
        </w:sectPr>
      </w:pPr>
    </w:p>
    <w:tbl>
      <w:tblPr>
        <w:tblStyle w:val="TableGrid"/>
        <w:tblW w:w="16476" w:type="dxa"/>
        <w:jc w:val="center"/>
        <w:tblInd w:w="-3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1984"/>
        <w:gridCol w:w="1843"/>
        <w:gridCol w:w="1701"/>
        <w:gridCol w:w="2599"/>
        <w:gridCol w:w="992"/>
        <w:gridCol w:w="2715"/>
        <w:gridCol w:w="923"/>
      </w:tblGrid>
      <w:tr w:rsidR="002235E1" w:rsidRPr="00AA56A2" w14:paraId="0019119D" w14:textId="77777777" w:rsidTr="00F23AFD">
        <w:trPr>
          <w:jc w:val="center"/>
        </w:trPr>
        <w:tc>
          <w:tcPr>
            <w:tcW w:w="16476" w:type="dxa"/>
            <w:gridSpan w:val="8"/>
            <w:tcBorders>
              <w:top w:val="single" w:sz="4" w:space="0" w:color="auto"/>
              <w:bottom w:val="single" w:sz="12" w:space="0" w:color="auto"/>
            </w:tcBorders>
          </w:tcPr>
          <w:p w14:paraId="0F02F90D" w14:textId="0C0808F3" w:rsidR="002235E1" w:rsidRPr="00AA56A2" w:rsidRDefault="002235E1" w:rsidP="00F23AFD">
            <w:pPr>
              <w:spacing w:after="0"/>
              <w:jc w:val="both"/>
              <w:rPr>
                <w:rFonts w:ascii="Times New Roman" w:hAnsi="Times New Roman" w:cs="Times New Roman"/>
                <w:b/>
                <w:sz w:val="16"/>
                <w:szCs w:val="16"/>
                <w:lang w:val="en-US"/>
              </w:rPr>
            </w:pPr>
            <w:r>
              <w:rPr>
                <w:rFonts w:ascii="Times New Roman" w:hAnsi="Times New Roman" w:cs="Times New Roman"/>
                <w:b/>
                <w:sz w:val="20"/>
                <w:szCs w:val="20"/>
                <w:lang w:val="en-US"/>
              </w:rPr>
              <w:lastRenderedPageBreak/>
              <w:t>eTable 8</w:t>
            </w:r>
            <w:r w:rsidRPr="00AA56A2">
              <w:rPr>
                <w:rFonts w:ascii="Times New Roman" w:hAnsi="Times New Roman" w:cs="Times New Roman"/>
                <w:b/>
                <w:sz w:val="20"/>
                <w:szCs w:val="20"/>
                <w:lang w:val="en-US"/>
              </w:rPr>
              <w:t>. Patient outcomes (ARISCAT low, moderate, high)</w:t>
            </w:r>
          </w:p>
        </w:tc>
      </w:tr>
      <w:tr w:rsidR="002235E1" w:rsidRPr="00AA56A2" w14:paraId="1A814AFA" w14:textId="77777777" w:rsidTr="00F23AFD">
        <w:trPr>
          <w:jc w:val="center"/>
        </w:trPr>
        <w:tc>
          <w:tcPr>
            <w:tcW w:w="3719" w:type="dxa"/>
            <w:tcBorders>
              <w:top w:val="single" w:sz="12" w:space="0" w:color="auto"/>
            </w:tcBorders>
          </w:tcPr>
          <w:p w14:paraId="5CC555C0" w14:textId="77777777" w:rsidR="002235E1" w:rsidRPr="00AA56A2" w:rsidRDefault="002235E1" w:rsidP="00F23AFD">
            <w:pPr>
              <w:spacing w:after="0"/>
              <w:jc w:val="center"/>
              <w:rPr>
                <w:rFonts w:ascii="Times New Roman" w:hAnsi="Times New Roman" w:cs="Times New Roman"/>
                <w:b/>
                <w:sz w:val="16"/>
                <w:szCs w:val="16"/>
                <w:lang w:val="en-US"/>
              </w:rPr>
            </w:pPr>
          </w:p>
        </w:tc>
        <w:tc>
          <w:tcPr>
            <w:tcW w:w="1984" w:type="dxa"/>
            <w:vMerge w:val="restart"/>
            <w:tcBorders>
              <w:top w:val="single" w:sz="12" w:space="0" w:color="auto"/>
            </w:tcBorders>
            <w:vAlign w:val="center"/>
          </w:tcPr>
          <w:p w14:paraId="19779CEA"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ARISCAT &lt; 26</w:t>
            </w:r>
          </w:p>
          <w:p w14:paraId="1CCB8F48"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w:t>
            </w:r>
            <w:r w:rsidRPr="00AA56A2">
              <w:rPr>
                <w:rFonts w:ascii="Times New Roman" w:hAnsi="Times New Roman" w:cs="Times New Roman"/>
                <w:b/>
                <w:i/>
                <w:sz w:val="16"/>
                <w:szCs w:val="16"/>
                <w:lang w:val="en-US"/>
              </w:rPr>
              <w:t>n</w:t>
            </w:r>
            <w:r w:rsidRPr="00AA56A2">
              <w:rPr>
                <w:rFonts w:ascii="Times New Roman" w:hAnsi="Times New Roman" w:cs="Times New Roman"/>
                <w:b/>
                <w:sz w:val="16"/>
                <w:szCs w:val="16"/>
                <w:lang w:val="en-US"/>
              </w:rPr>
              <w:t xml:space="preserve"> = 6743)</w:t>
            </w:r>
          </w:p>
        </w:tc>
        <w:tc>
          <w:tcPr>
            <w:tcW w:w="1843" w:type="dxa"/>
            <w:vMerge w:val="restart"/>
            <w:tcBorders>
              <w:top w:val="single" w:sz="12" w:space="0" w:color="auto"/>
            </w:tcBorders>
            <w:vAlign w:val="center"/>
          </w:tcPr>
          <w:p w14:paraId="48448191"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ARISCAT 26–44</w:t>
            </w:r>
          </w:p>
          <w:p w14:paraId="072B6B4D"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w:t>
            </w:r>
            <w:r w:rsidRPr="00AA56A2">
              <w:rPr>
                <w:rFonts w:ascii="Times New Roman" w:hAnsi="Times New Roman" w:cs="Times New Roman"/>
                <w:b/>
                <w:i/>
                <w:sz w:val="16"/>
                <w:szCs w:val="16"/>
                <w:lang w:val="en-US"/>
              </w:rPr>
              <w:t>n</w:t>
            </w:r>
            <w:r w:rsidRPr="00AA56A2">
              <w:rPr>
                <w:rFonts w:ascii="Times New Roman" w:hAnsi="Times New Roman" w:cs="Times New Roman"/>
                <w:b/>
                <w:sz w:val="16"/>
                <w:szCs w:val="16"/>
                <w:lang w:val="en-US"/>
              </w:rPr>
              <w:t xml:space="preserve"> = 2215)</w:t>
            </w:r>
          </w:p>
        </w:tc>
        <w:tc>
          <w:tcPr>
            <w:tcW w:w="1701" w:type="dxa"/>
            <w:vMerge w:val="restart"/>
            <w:tcBorders>
              <w:top w:val="single" w:sz="12" w:space="0" w:color="auto"/>
            </w:tcBorders>
            <w:vAlign w:val="center"/>
          </w:tcPr>
          <w:p w14:paraId="27C0115C"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ARISCAT &gt; 44</w:t>
            </w:r>
          </w:p>
          <w:p w14:paraId="0E66CC98"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w:t>
            </w:r>
            <w:r w:rsidRPr="00AA56A2">
              <w:rPr>
                <w:rFonts w:ascii="Times New Roman" w:hAnsi="Times New Roman" w:cs="Times New Roman"/>
                <w:b/>
                <w:i/>
                <w:sz w:val="16"/>
                <w:szCs w:val="16"/>
                <w:lang w:val="en-US"/>
              </w:rPr>
              <w:t>n</w:t>
            </w:r>
            <w:r w:rsidRPr="00AA56A2">
              <w:rPr>
                <w:rFonts w:ascii="Times New Roman" w:hAnsi="Times New Roman" w:cs="Times New Roman"/>
                <w:b/>
                <w:sz w:val="16"/>
                <w:szCs w:val="16"/>
                <w:lang w:val="en-US"/>
              </w:rPr>
              <w:t xml:space="preserve"> = 455)</w:t>
            </w:r>
          </w:p>
        </w:tc>
        <w:tc>
          <w:tcPr>
            <w:tcW w:w="3591" w:type="dxa"/>
            <w:gridSpan w:val="2"/>
            <w:tcBorders>
              <w:top w:val="single" w:sz="12" w:space="0" w:color="auto"/>
              <w:bottom w:val="single" w:sz="2" w:space="0" w:color="auto"/>
            </w:tcBorders>
            <w:vAlign w:val="center"/>
          </w:tcPr>
          <w:p w14:paraId="18C3925A"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 xml:space="preserve">ARISCAT &lt; 26 </w:t>
            </w:r>
            <w:r w:rsidRPr="00AA56A2">
              <w:rPr>
                <w:rFonts w:ascii="Times New Roman" w:hAnsi="Times New Roman" w:cs="Times New Roman"/>
                <w:b/>
                <w:i/>
                <w:sz w:val="16"/>
                <w:szCs w:val="16"/>
                <w:lang w:val="en-US"/>
              </w:rPr>
              <w:t>vs.</w:t>
            </w:r>
            <w:r w:rsidRPr="00AA56A2">
              <w:rPr>
                <w:rFonts w:ascii="Times New Roman" w:hAnsi="Times New Roman" w:cs="Times New Roman"/>
                <w:b/>
                <w:sz w:val="16"/>
                <w:szCs w:val="16"/>
                <w:lang w:val="en-US"/>
              </w:rPr>
              <w:t xml:space="preserve"> ARISCAT 26–44 </w:t>
            </w:r>
          </w:p>
        </w:tc>
        <w:tc>
          <w:tcPr>
            <w:tcW w:w="3638" w:type="dxa"/>
            <w:gridSpan w:val="2"/>
            <w:tcBorders>
              <w:top w:val="single" w:sz="12" w:space="0" w:color="auto"/>
              <w:bottom w:val="single" w:sz="2" w:space="0" w:color="auto"/>
            </w:tcBorders>
          </w:tcPr>
          <w:p w14:paraId="21D243D7" w14:textId="77777777" w:rsidR="002235E1" w:rsidRPr="00AA56A2" w:rsidRDefault="002235E1" w:rsidP="00F23AFD">
            <w:pPr>
              <w:spacing w:after="0"/>
              <w:jc w:val="center"/>
              <w:rPr>
                <w:rFonts w:ascii="Times New Roman" w:hAnsi="Times New Roman" w:cs="Times New Roman"/>
                <w:b/>
                <w:i/>
                <w:sz w:val="16"/>
                <w:szCs w:val="16"/>
                <w:lang w:val="en-US"/>
              </w:rPr>
            </w:pPr>
            <w:r w:rsidRPr="00AA56A2">
              <w:rPr>
                <w:rFonts w:ascii="Times New Roman" w:hAnsi="Times New Roman" w:cs="Times New Roman"/>
                <w:b/>
                <w:sz w:val="16"/>
                <w:szCs w:val="16"/>
                <w:lang w:val="en-US"/>
              </w:rPr>
              <w:t xml:space="preserve">ARISCAT &lt; 26 </w:t>
            </w:r>
            <w:r w:rsidRPr="00AA56A2">
              <w:rPr>
                <w:rFonts w:ascii="Times New Roman" w:hAnsi="Times New Roman" w:cs="Times New Roman"/>
                <w:b/>
                <w:i/>
                <w:sz w:val="16"/>
                <w:szCs w:val="16"/>
                <w:lang w:val="en-US"/>
              </w:rPr>
              <w:t>vs.</w:t>
            </w:r>
            <w:r w:rsidRPr="00AA56A2">
              <w:rPr>
                <w:rFonts w:ascii="Times New Roman" w:hAnsi="Times New Roman" w:cs="Times New Roman"/>
                <w:b/>
                <w:sz w:val="16"/>
                <w:szCs w:val="16"/>
                <w:lang w:val="en-US"/>
              </w:rPr>
              <w:t xml:space="preserve"> ARISCAT &gt; 44</w:t>
            </w:r>
          </w:p>
        </w:tc>
      </w:tr>
      <w:tr w:rsidR="002235E1" w:rsidRPr="00AA56A2" w14:paraId="2C6A6551" w14:textId="77777777" w:rsidTr="00F23AFD">
        <w:trPr>
          <w:jc w:val="center"/>
        </w:trPr>
        <w:tc>
          <w:tcPr>
            <w:tcW w:w="3719" w:type="dxa"/>
            <w:tcBorders>
              <w:bottom w:val="single" w:sz="4" w:space="0" w:color="auto"/>
            </w:tcBorders>
          </w:tcPr>
          <w:p w14:paraId="6D261150" w14:textId="77777777" w:rsidR="002235E1" w:rsidRPr="00AA56A2" w:rsidRDefault="002235E1" w:rsidP="00F23AFD">
            <w:pPr>
              <w:spacing w:after="0"/>
              <w:jc w:val="center"/>
              <w:rPr>
                <w:rFonts w:ascii="Times New Roman" w:hAnsi="Times New Roman" w:cs="Times New Roman"/>
                <w:b/>
                <w:sz w:val="16"/>
                <w:szCs w:val="16"/>
                <w:lang w:val="en-US"/>
              </w:rPr>
            </w:pPr>
          </w:p>
        </w:tc>
        <w:tc>
          <w:tcPr>
            <w:tcW w:w="1984" w:type="dxa"/>
            <w:vMerge/>
            <w:tcBorders>
              <w:bottom w:val="single" w:sz="2" w:space="0" w:color="auto"/>
            </w:tcBorders>
          </w:tcPr>
          <w:p w14:paraId="6873289D" w14:textId="77777777" w:rsidR="002235E1" w:rsidRPr="00AA56A2" w:rsidRDefault="002235E1" w:rsidP="00F23AFD">
            <w:pPr>
              <w:spacing w:after="0"/>
              <w:jc w:val="center"/>
              <w:rPr>
                <w:rFonts w:ascii="Times New Roman" w:hAnsi="Times New Roman" w:cs="Times New Roman"/>
                <w:b/>
                <w:sz w:val="16"/>
                <w:szCs w:val="16"/>
                <w:lang w:val="en-US"/>
              </w:rPr>
            </w:pPr>
          </w:p>
        </w:tc>
        <w:tc>
          <w:tcPr>
            <w:tcW w:w="1843" w:type="dxa"/>
            <w:vMerge/>
            <w:tcBorders>
              <w:bottom w:val="single" w:sz="2" w:space="0" w:color="auto"/>
            </w:tcBorders>
          </w:tcPr>
          <w:p w14:paraId="24EA074C" w14:textId="77777777" w:rsidR="002235E1" w:rsidRPr="00AA56A2" w:rsidRDefault="002235E1" w:rsidP="00F23AFD">
            <w:pPr>
              <w:spacing w:after="0"/>
              <w:jc w:val="center"/>
              <w:rPr>
                <w:rFonts w:ascii="Times New Roman" w:hAnsi="Times New Roman" w:cs="Times New Roman"/>
                <w:b/>
                <w:sz w:val="16"/>
                <w:szCs w:val="16"/>
                <w:lang w:val="en-US"/>
              </w:rPr>
            </w:pPr>
          </w:p>
        </w:tc>
        <w:tc>
          <w:tcPr>
            <w:tcW w:w="1701" w:type="dxa"/>
            <w:vMerge/>
            <w:tcBorders>
              <w:bottom w:val="single" w:sz="2" w:space="0" w:color="auto"/>
            </w:tcBorders>
          </w:tcPr>
          <w:p w14:paraId="4126B68A" w14:textId="77777777" w:rsidR="002235E1" w:rsidRPr="00AA56A2" w:rsidRDefault="002235E1" w:rsidP="00F23AFD">
            <w:pPr>
              <w:spacing w:after="0"/>
              <w:jc w:val="center"/>
              <w:rPr>
                <w:rFonts w:ascii="Times New Roman" w:hAnsi="Times New Roman" w:cs="Times New Roman"/>
                <w:b/>
                <w:sz w:val="16"/>
                <w:szCs w:val="16"/>
                <w:lang w:val="en-US"/>
              </w:rPr>
            </w:pPr>
          </w:p>
        </w:tc>
        <w:tc>
          <w:tcPr>
            <w:tcW w:w="2599" w:type="dxa"/>
            <w:tcBorders>
              <w:bottom w:val="single" w:sz="2" w:space="0" w:color="auto"/>
            </w:tcBorders>
            <w:vAlign w:val="center"/>
          </w:tcPr>
          <w:p w14:paraId="0535B45D"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Relative Risk</w:t>
            </w:r>
          </w:p>
          <w:p w14:paraId="7854FA4C"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(95% CI)</w:t>
            </w:r>
          </w:p>
        </w:tc>
        <w:tc>
          <w:tcPr>
            <w:tcW w:w="992" w:type="dxa"/>
            <w:tcBorders>
              <w:bottom w:val="single" w:sz="2" w:space="0" w:color="auto"/>
            </w:tcBorders>
          </w:tcPr>
          <w:p w14:paraId="6F131D62"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i/>
                <w:sz w:val="16"/>
                <w:szCs w:val="16"/>
                <w:lang w:val="en-US"/>
              </w:rPr>
              <w:t>P</w:t>
            </w:r>
            <w:r w:rsidRPr="00AA56A2">
              <w:rPr>
                <w:rFonts w:ascii="Times New Roman" w:hAnsi="Times New Roman" w:cs="Times New Roman"/>
                <w:b/>
                <w:sz w:val="16"/>
                <w:szCs w:val="16"/>
                <w:lang w:val="en-US"/>
              </w:rPr>
              <w:t xml:space="preserve"> value</w:t>
            </w:r>
          </w:p>
        </w:tc>
        <w:tc>
          <w:tcPr>
            <w:tcW w:w="2715" w:type="dxa"/>
            <w:tcBorders>
              <w:bottom w:val="single" w:sz="2" w:space="0" w:color="auto"/>
            </w:tcBorders>
          </w:tcPr>
          <w:p w14:paraId="4B5B2878"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Relative Risk</w:t>
            </w:r>
          </w:p>
          <w:p w14:paraId="032C64C8"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sz w:val="16"/>
                <w:szCs w:val="16"/>
                <w:lang w:val="en-US"/>
              </w:rPr>
              <w:t xml:space="preserve"> (95% CI)</w:t>
            </w:r>
          </w:p>
        </w:tc>
        <w:tc>
          <w:tcPr>
            <w:tcW w:w="923" w:type="dxa"/>
            <w:tcBorders>
              <w:bottom w:val="single" w:sz="2" w:space="0" w:color="auto"/>
            </w:tcBorders>
          </w:tcPr>
          <w:p w14:paraId="5922F052" w14:textId="77777777" w:rsidR="002235E1" w:rsidRPr="00AA56A2" w:rsidRDefault="002235E1" w:rsidP="00F23AFD">
            <w:pPr>
              <w:spacing w:after="0"/>
              <w:jc w:val="center"/>
              <w:rPr>
                <w:rFonts w:ascii="Times New Roman" w:hAnsi="Times New Roman" w:cs="Times New Roman"/>
                <w:b/>
                <w:sz w:val="16"/>
                <w:szCs w:val="16"/>
                <w:lang w:val="en-US"/>
              </w:rPr>
            </w:pPr>
            <w:r w:rsidRPr="00AA56A2">
              <w:rPr>
                <w:rFonts w:ascii="Times New Roman" w:hAnsi="Times New Roman" w:cs="Times New Roman"/>
                <w:b/>
                <w:i/>
                <w:sz w:val="16"/>
                <w:szCs w:val="16"/>
                <w:lang w:val="en-US"/>
              </w:rPr>
              <w:t xml:space="preserve">P </w:t>
            </w:r>
            <w:r w:rsidRPr="00AA56A2">
              <w:rPr>
                <w:rFonts w:ascii="Times New Roman" w:hAnsi="Times New Roman" w:cs="Times New Roman"/>
                <w:b/>
                <w:sz w:val="16"/>
                <w:szCs w:val="16"/>
                <w:lang w:val="en-US"/>
              </w:rPr>
              <w:t>value</w:t>
            </w:r>
          </w:p>
        </w:tc>
      </w:tr>
      <w:tr w:rsidR="002235E1" w:rsidRPr="00AA56A2" w14:paraId="26108338" w14:textId="77777777" w:rsidTr="00F23AFD">
        <w:trPr>
          <w:jc w:val="center"/>
        </w:trPr>
        <w:tc>
          <w:tcPr>
            <w:tcW w:w="3719" w:type="dxa"/>
            <w:tcBorders>
              <w:top w:val="single" w:sz="4" w:space="0" w:color="auto"/>
              <w:bottom w:val="single" w:sz="2" w:space="0" w:color="auto"/>
            </w:tcBorders>
            <w:vAlign w:val="center"/>
          </w:tcPr>
          <w:p w14:paraId="08BD91A5" w14:textId="77777777" w:rsidR="002235E1" w:rsidRPr="00AA56A2" w:rsidRDefault="002235E1" w:rsidP="00F23AFD">
            <w:pPr>
              <w:spacing w:after="0"/>
              <w:rPr>
                <w:rFonts w:ascii="Times New Roman" w:hAnsi="Times New Roman" w:cs="Times New Roman"/>
                <w:sz w:val="16"/>
                <w:szCs w:val="16"/>
                <w:lang w:val="en-US"/>
              </w:rPr>
            </w:pPr>
            <w:r w:rsidRPr="00AA56A2">
              <w:rPr>
                <w:rFonts w:ascii="Times New Roman" w:hAnsi="Times New Roman" w:cs="Times New Roman"/>
                <w:sz w:val="16"/>
                <w:szCs w:val="16"/>
                <w:lang w:val="en-US"/>
              </w:rPr>
              <w:t>Intraoperative events</w:t>
            </w:r>
          </w:p>
        </w:tc>
        <w:tc>
          <w:tcPr>
            <w:tcW w:w="1984" w:type="dxa"/>
            <w:tcBorders>
              <w:top w:val="single" w:sz="2" w:space="0" w:color="auto"/>
            </w:tcBorders>
            <w:vAlign w:val="center"/>
          </w:tcPr>
          <w:p w14:paraId="6B8929C6" w14:textId="77777777" w:rsidR="002235E1" w:rsidRPr="00AA56A2" w:rsidRDefault="002235E1" w:rsidP="00F23AFD">
            <w:pPr>
              <w:spacing w:after="0"/>
              <w:jc w:val="center"/>
              <w:rPr>
                <w:rFonts w:ascii="Times New Roman" w:hAnsi="Times New Roman" w:cs="Times New Roman"/>
                <w:sz w:val="16"/>
                <w:szCs w:val="16"/>
                <w:lang w:val="en-US"/>
              </w:rPr>
            </w:pPr>
          </w:p>
        </w:tc>
        <w:tc>
          <w:tcPr>
            <w:tcW w:w="1843" w:type="dxa"/>
            <w:tcBorders>
              <w:top w:val="single" w:sz="2" w:space="0" w:color="auto"/>
            </w:tcBorders>
          </w:tcPr>
          <w:p w14:paraId="08149209" w14:textId="77777777" w:rsidR="002235E1" w:rsidRPr="00AA56A2" w:rsidRDefault="002235E1" w:rsidP="00F23AFD">
            <w:pPr>
              <w:spacing w:after="0"/>
              <w:jc w:val="center"/>
              <w:rPr>
                <w:rFonts w:ascii="Times New Roman" w:hAnsi="Times New Roman" w:cs="Times New Roman"/>
                <w:sz w:val="16"/>
                <w:szCs w:val="16"/>
                <w:lang w:val="en-US"/>
              </w:rPr>
            </w:pPr>
          </w:p>
        </w:tc>
        <w:tc>
          <w:tcPr>
            <w:tcW w:w="1701" w:type="dxa"/>
            <w:tcBorders>
              <w:top w:val="single" w:sz="2" w:space="0" w:color="auto"/>
            </w:tcBorders>
          </w:tcPr>
          <w:p w14:paraId="1833158D" w14:textId="77777777" w:rsidR="002235E1" w:rsidRPr="00AA56A2" w:rsidRDefault="002235E1" w:rsidP="00F23AFD">
            <w:pPr>
              <w:spacing w:after="0"/>
              <w:jc w:val="center"/>
              <w:rPr>
                <w:rFonts w:ascii="Times New Roman" w:hAnsi="Times New Roman" w:cs="Times New Roman"/>
                <w:sz w:val="16"/>
                <w:szCs w:val="16"/>
                <w:lang w:val="en-US"/>
              </w:rPr>
            </w:pPr>
          </w:p>
        </w:tc>
        <w:tc>
          <w:tcPr>
            <w:tcW w:w="2599" w:type="dxa"/>
            <w:tcBorders>
              <w:top w:val="single" w:sz="2" w:space="0" w:color="auto"/>
            </w:tcBorders>
          </w:tcPr>
          <w:p w14:paraId="7ACE7120" w14:textId="77777777" w:rsidR="002235E1" w:rsidRPr="00AA56A2" w:rsidRDefault="002235E1" w:rsidP="00F23AFD">
            <w:pPr>
              <w:spacing w:after="0"/>
              <w:jc w:val="center"/>
              <w:rPr>
                <w:rFonts w:ascii="Times New Roman" w:hAnsi="Times New Roman" w:cs="Times New Roman"/>
                <w:sz w:val="16"/>
                <w:szCs w:val="16"/>
                <w:lang w:val="en-US"/>
              </w:rPr>
            </w:pPr>
          </w:p>
        </w:tc>
        <w:tc>
          <w:tcPr>
            <w:tcW w:w="992" w:type="dxa"/>
            <w:tcBorders>
              <w:top w:val="single" w:sz="2" w:space="0" w:color="auto"/>
            </w:tcBorders>
          </w:tcPr>
          <w:p w14:paraId="5CD6CD96" w14:textId="77777777" w:rsidR="002235E1" w:rsidRPr="00AA56A2" w:rsidRDefault="002235E1" w:rsidP="00F23AFD">
            <w:pPr>
              <w:spacing w:after="0"/>
              <w:jc w:val="center"/>
              <w:rPr>
                <w:rFonts w:ascii="Times New Roman" w:hAnsi="Times New Roman" w:cs="Times New Roman"/>
                <w:sz w:val="16"/>
                <w:szCs w:val="16"/>
                <w:lang w:val="en-US"/>
              </w:rPr>
            </w:pPr>
          </w:p>
        </w:tc>
        <w:tc>
          <w:tcPr>
            <w:tcW w:w="2715" w:type="dxa"/>
            <w:tcBorders>
              <w:top w:val="single" w:sz="2" w:space="0" w:color="auto"/>
            </w:tcBorders>
          </w:tcPr>
          <w:p w14:paraId="3799E22A" w14:textId="77777777" w:rsidR="002235E1" w:rsidRPr="00AA56A2" w:rsidRDefault="002235E1" w:rsidP="00F23AFD">
            <w:pPr>
              <w:spacing w:after="0"/>
              <w:jc w:val="center"/>
              <w:rPr>
                <w:rFonts w:ascii="Times New Roman" w:hAnsi="Times New Roman" w:cs="Times New Roman"/>
                <w:sz w:val="16"/>
                <w:szCs w:val="16"/>
                <w:lang w:val="en-US"/>
              </w:rPr>
            </w:pPr>
          </w:p>
        </w:tc>
        <w:tc>
          <w:tcPr>
            <w:tcW w:w="923" w:type="dxa"/>
            <w:tcBorders>
              <w:top w:val="single" w:sz="2" w:space="0" w:color="auto"/>
            </w:tcBorders>
          </w:tcPr>
          <w:p w14:paraId="2586239A" w14:textId="77777777" w:rsidR="002235E1" w:rsidRPr="00AA56A2" w:rsidRDefault="002235E1" w:rsidP="00F23AFD">
            <w:pPr>
              <w:spacing w:after="0"/>
              <w:jc w:val="center"/>
              <w:rPr>
                <w:rFonts w:ascii="Times New Roman" w:hAnsi="Times New Roman" w:cs="Times New Roman"/>
                <w:sz w:val="16"/>
                <w:szCs w:val="16"/>
                <w:lang w:val="en-US"/>
              </w:rPr>
            </w:pPr>
          </w:p>
        </w:tc>
      </w:tr>
      <w:tr w:rsidR="002235E1" w:rsidRPr="00AA56A2" w14:paraId="51D34DD6" w14:textId="77777777" w:rsidTr="00F23AFD">
        <w:trPr>
          <w:jc w:val="center"/>
        </w:trPr>
        <w:tc>
          <w:tcPr>
            <w:tcW w:w="3719" w:type="dxa"/>
            <w:tcBorders>
              <w:top w:val="single" w:sz="2" w:space="0" w:color="auto"/>
            </w:tcBorders>
            <w:vAlign w:val="center"/>
          </w:tcPr>
          <w:p w14:paraId="6286BEA1" w14:textId="77777777" w:rsidR="002235E1" w:rsidRPr="00AA56A2" w:rsidRDefault="002235E1" w:rsidP="00F23AFD">
            <w:pPr>
              <w:spacing w:after="0"/>
              <w:rPr>
                <w:rFonts w:ascii="Times New Roman" w:hAnsi="Times New Roman" w:cs="Times New Roman"/>
                <w:sz w:val="16"/>
                <w:szCs w:val="16"/>
              </w:rPr>
            </w:pPr>
            <w:r w:rsidRPr="00AA56A2">
              <w:rPr>
                <w:rFonts w:ascii="Times New Roman" w:eastAsia="HGMinchoB" w:hAnsi="Times New Roman" w:cs="Times New Roman"/>
                <w:sz w:val="16"/>
                <w:szCs w:val="16"/>
                <w:lang w:val="en-US"/>
              </w:rPr>
              <w:t xml:space="preserve">   </w:t>
            </w:r>
            <w:r w:rsidRPr="00AA56A2">
              <w:rPr>
                <w:rFonts w:ascii="Times New Roman" w:eastAsia="HGMinchoB" w:hAnsi="Times New Roman" w:cs="Times New Roman"/>
                <w:sz w:val="16"/>
                <w:szCs w:val="16"/>
              </w:rPr>
              <w:t>Any desaturation</w:t>
            </w:r>
          </w:p>
        </w:tc>
        <w:tc>
          <w:tcPr>
            <w:tcW w:w="1984" w:type="dxa"/>
            <w:vAlign w:val="center"/>
          </w:tcPr>
          <w:p w14:paraId="664C04AC"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219 / 6736 (3.3)</w:t>
            </w:r>
          </w:p>
        </w:tc>
        <w:tc>
          <w:tcPr>
            <w:tcW w:w="1843" w:type="dxa"/>
          </w:tcPr>
          <w:p w14:paraId="0D5C20B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113 / 2204 (5.1)</w:t>
            </w:r>
          </w:p>
        </w:tc>
        <w:tc>
          <w:tcPr>
            <w:tcW w:w="1701" w:type="dxa"/>
          </w:tcPr>
          <w:p w14:paraId="225ED07D"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37 / 454 (8.1)</w:t>
            </w:r>
          </w:p>
        </w:tc>
        <w:tc>
          <w:tcPr>
            <w:tcW w:w="2599" w:type="dxa"/>
          </w:tcPr>
          <w:p w14:paraId="2A71090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1.61 (1.27 – 2.03)</w:t>
            </w:r>
          </w:p>
        </w:tc>
        <w:tc>
          <w:tcPr>
            <w:tcW w:w="992" w:type="dxa"/>
          </w:tcPr>
          <w:p w14:paraId="4D732AAD"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56391B5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2.64 (1.84 – 3.79)</w:t>
            </w:r>
          </w:p>
        </w:tc>
        <w:tc>
          <w:tcPr>
            <w:tcW w:w="923" w:type="dxa"/>
          </w:tcPr>
          <w:p w14:paraId="67DAD96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1EB57CCA" w14:textId="77777777" w:rsidTr="00F23AFD">
        <w:trPr>
          <w:jc w:val="center"/>
        </w:trPr>
        <w:tc>
          <w:tcPr>
            <w:tcW w:w="3719" w:type="dxa"/>
            <w:vAlign w:val="center"/>
          </w:tcPr>
          <w:p w14:paraId="325DE987" w14:textId="77777777" w:rsidR="002235E1" w:rsidRPr="00AA56A2" w:rsidRDefault="002235E1" w:rsidP="00F23AFD">
            <w:pPr>
              <w:spacing w:after="0"/>
              <w:rPr>
                <w:rFonts w:ascii="Times New Roman" w:hAnsi="Times New Roman" w:cs="Times New Roman"/>
                <w:sz w:val="16"/>
                <w:szCs w:val="16"/>
              </w:rPr>
            </w:pPr>
            <w:r w:rsidRPr="00AA56A2">
              <w:rPr>
                <w:rFonts w:ascii="Times New Roman" w:eastAsia="HGMinchoB" w:hAnsi="Times New Roman" w:cs="Times New Roman"/>
                <w:sz w:val="16"/>
                <w:szCs w:val="16"/>
              </w:rPr>
              <w:t xml:space="preserve">   Unplanned recruitment manoeuvre</w:t>
            </w:r>
          </w:p>
        </w:tc>
        <w:tc>
          <w:tcPr>
            <w:tcW w:w="1984" w:type="dxa"/>
            <w:vAlign w:val="center"/>
          </w:tcPr>
          <w:p w14:paraId="57D4B144"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171 / 6731 (2.5)</w:t>
            </w:r>
          </w:p>
        </w:tc>
        <w:tc>
          <w:tcPr>
            <w:tcW w:w="1843" w:type="dxa"/>
          </w:tcPr>
          <w:p w14:paraId="15A153A6"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112 / 2204 (5.1)</w:t>
            </w:r>
          </w:p>
        </w:tc>
        <w:tc>
          <w:tcPr>
            <w:tcW w:w="1701" w:type="dxa"/>
          </w:tcPr>
          <w:p w14:paraId="6912C7E4"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36 / 453 (7.9)</w:t>
            </w:r>
          </w:p>
        </w:tc>
        <w:tc>
          <w:tcPr>
            <w:tcW w:w="2599" w:type="dxa"/>
          </w:tcPr>
          <w:p w14:paraId="108B65B3"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2.05 (1.61 – 2.62)</w:t>
            </w:r>
          </w:p>
        </w:tc>
        <w:tc>
          <w:tcPr>
            <w:tcW w:w="992" w:type="dxa"/>
          </w:tcPr>
          <w:p w14:paraId="4EC93EC5"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1979F4F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3.31 (2.28 – 4.81)</w:t>
            </w:r>
          </w:p>
        </w:tc>
        <w:tc>
          <w:tcPr>
            <w:tcW w:w="923" w:type="dxa"/>
          </w:tcPr>
          <w:p w14:paraId="76B87D8D"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5128D7F8" w14:textId="77777777" w:rsidTr="00F23AFD">
        <w:trPr>
          <w:jc w:val="center"/>
        </w:trPr>
        <w:tc>
          <w:tcPr>
            <w:tcW w:w="3719" w:type="dxa"/>
            <w:vAlign w:val="center"/>
          </w:tcPr>
          <w:p w14:paraId="338120E2" w14:textId="77777777" w:rsidR="002235E1" w:rsidRPr="00AA56A2" w:rsidRDefault="002235E1" w:rsidP="00F23AFD">
            <w:pPr>
              <w:spacing w:after="0"/>
              <w:rPr>
                <w:rFonts w:ascii="Times New Roman" w:hAnsi="Times New Roman" w:cs="Times New Roman"/>
                <w:sz w:val="16"/>
                <w:szCs w:val="16"/>
              </w:rPr>
            </w:pPr>
            <w:r w:rsidRPr="00AA56A2">
              <w:rPr>
                <w:rFonts w:ascii="Times New Roman" w:eastAsia="HGMinchoB" w:hAnsi="Times New Roman" w:cs="Times New Roman"/>
                <w:sz w:val="16"/>
                <w:szCs w:val="16"/>
              </w:rPr>
              <w:t xml:space="preserve">   Ventilatory pressure reduction</w:t>
            </w:r>
          </w:p>
        </w:tc>
        <w:tc>
          <w:tcPr>
            <w:tcW w:w="1984" w:type="dxa"/>
            <w:vAlign w:val="center"/>
          </w:tcPr>
          <w:p w14:paraId="7BD74D39"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147 / 6730 (2.2)</w:t>
            </w:r>
          </w:p>
        </w:tc>
        <w:tc>
          <w:tcPr>
            <w:tcW w:w="1843" w:type="dxa"/>
          </w:tcPr>
          <w:p w14:paraId="0DBA7CB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93 / 2200 (4.2)</w:t>
            </w:r>
          </w:p>
        </w:tc>
        <w:tc>
          <w:tcPr>
            <w:tcW w:w="1701" w:type="dxa"/>
          </w:tcPr>
          <w:p w14:paraId="464F5FC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29 / 451 (6.4)</w:t>
            </w:r>
          </w:p>
        </w:tc>
        <w:tc>
          <w:tcPr>
            <w:tcW w:w="2599" w:type="dxa"/>
          </w:tcPr>
          <w:p w14:paraId="6E1B4E2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1.98 (1.52 – 2.57)</w:t>
            </w:r>
          </w:p>
        </w:tc>
        <w:tc>
          <w:tcPr>
            <w:tcW w:w="992" w:type="dxa"/>
          </w:tcPr>
          <w:p w14:paraId="28932D94"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31484BC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3.08 (2.04 – 4.64)</w:t>
            </w:r>
          </w:p>
        </w:tc>
        <w:tc>
          <w:tcPr>
            <w:tcW w:w="923" w:type="dxa"/>
          </w:tcPr>
          <w:p w14:paraId="3D8FCFE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0D3CCC8E" w14:textId="77777777" w:rsidTr="00F23AFD">
        <w:trPr>
          <w:jc w:val="center"/>
        </w:trPr>
        <w:tc>
          <w:tcPr>
            <w:tcW w:w="3719" w:type="dxa"/>
          </w:tcPr>
          <w:p w14:paraId="26F21E43" w14:textId="77777777" w:rsidR="002235E1" w:rsidRPr="00AA56A2" w:rsidRDefault="002235E1" w:rsidP="00F23AFD">
            <w:pPr>
              <w:spacing w:after="0"/>
              <w:rPr>
                <w:rFonts w:ascii="Times New Roman" w:hAnsi="Times New Roman" w:cs="Times New Roman"/>
                <w:sz w:val="16"/>
                <w:szCs w:val="16"/>
              </w:rPr>
            </w:pPr>
            <w:r w:rsidRPr="00AA56A2">
              <w:rPr>
                <w:rFonts w:ascii="Times New Roman" w:eastAsia="HGMinchoB" w:hAnsi="Times New Roman" w:cs="Times New Roman"/>
                <w:sz w:val="16"/>
                <w:szCs w:val="16"/>
              </w:rPr>
              <w:t xml:space="preserve">   Expiratory flow limitation</w:t>
            </w:r>
          </w:p>
        </w:tc>
        <w:tc>
          <w:tcPr>
            <w:tcW w:w="1984" w:type="dxa"/>
            <w:vAlign w:val="center"/>
          </w:tcPr>
          <w:p w14:paraId="317FA9A9"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25 / 6703 (0.4)</w:t>
            </w:r>
          </w:p>
        </w:tc>
        <w:tc>
          <w:tcPr>
            <w:tcW w:w="1843" w:type="dxa"/>
          </w:tcPr>
          <w:p w14:paraId="099C9084"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19 / 2186 (0.9)</w:t>
            </w:r>
          </w:p>
        </w:tc>
        <w:tc>
          <w:tcPr>
            <w:tcW w:w="1701" w:type="dxa"/>
          </w:tcPr>
          <w:p w14:paraId="5660BC7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5 / 449 (1.1)</w:t>
            </w:r>
          </w:p>
        </w:tc>
        <w:tc>
          <w:tcPr>
            <w:tcW w:w="2599" w:type="dxa"/>
          </w:tcPr>
          <w:p w14:paraId="582A267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2.34 (1.29 – 4.26)</w:t>
            </w:r>
          </w:p>
        </w:tc>
        <w:tc>
          <w:tcPr>
            <w:tcW w:w="992" w:type="dxa"/>
          </w:tcPr>
          <w:p w14:paraId="6413C21B"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0.005</w:t>
            </w:r>
          </w:p>
        </w:tc>
        <w:tc>
          <w:tcPr>
            <w:tcW w:w="2715" w:type="dxa"/>
          </w:tcPr>
          <w:p w14:paraId="650A7C3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3.01 (1.15 – 7.89)</w:t>
            </w:r>
          </w:p>
        </w:tc>
        <w:tc>
          <w:tcPr>
            <w:tcW w:w="923" w:type="dxa"/>
          </w:tcPr>
          <w:p w14:paraId="5E4B63B4"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0.025</w:t>
            </w:r>
          </w:p>
        </w:tc>
      </w:tr>
      <w:tr w:rsidR="002235E1" w:rsidRPr="00AA56A2" w14:paraId="3FDACC47" w14:textId="77777777" w:rsidTr="00F23AFD">
        <w:trPr>
          <w:jc w:val="center"/>
        </w:trPr>
        <w:tc>
          <w:tcPr>
            <w:tcW w:w="3719" w:type="dxa"/>
          </w:tcPr>
          <w:p w14:paraId="70802718" w14:textId="77777777" w:rsidR="002235E1" w:rsidRPr="00AA56A2" w:rsidRDefault="002235E1" w:rsidP="00F23AFD">
            <w:pPr>
              <w:spacing w:after="0"/>
              <w:rPr>
                <w:rFonts w:ascii="Times New Roman" w:hAnsi="Times New Roman" w:cs="Times New Roman"/>
                <w:sz w:val="16"/>
                <w:szCs w:val="16"/>
              </w:rPr>
            </w:pPr>
            <w:r w:rsidRPr="00AA56A2">
              <w:rPr>
                <w:rFonts w:ascii="Times New Roman" w:eastAsia="HGMinchoB" w:hAnsi="Times New Roman" w:cs="Times New Roman"/>
                <w:sz w:val="16"/>
                <w:szCs w:val="16"/>
              </w:rPr>
              <w:t xml:space="preserve">   Hypotension</w:t>
            </w:r>
          </w:p>
        </w:tc>
        <w:tc>
          <w:tcPr>
            <w:tcW w:w="1984" w:type="dxa"/>
            <w:vAlign w:val="center"/>
          </w:tcPr>
          <w:p w14:paraId="7F68B6CE"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1594 / 6737 (23.7)</w:t>
            </w:r>
          </w:p>
        </w:tc>
        <w:tc>
          <w:tcPr>
            <w:tcW w:w="1843" w:type="dxa"/>
          </w:tcPr>
          <w:p w14:paraId="6F39FD0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748 / 2206 (33.9)</w:t>
            </w:r>
          </w:p>
        </w:tc>
        <w:tc>
          <w:tcPr>
            <w:tcW w:w="1701" w:type="dxa"/>
          </w:tcPr>
          <w:p w14:paraId="1EAD3A62"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191 / 453 (42.2)</w:t>
            </w:r>
          </w:p>
        </w:tc>
        <w:tc>
          <w:tcPr>
            <w:tcW w:w="2599" w:type="dxa"/>
          </w:tcPr>
          <w:p w14:paraId="76A57BAB"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lang w:val="en-US"/>
              </w:rPr>
              <w:t>1.65 (1.49 – 1.84)</w:t>
            </w:r>
          </w:p>
        </w:tc>
        <w:tc>
          <w:tcPr>
            <w:tcW w:w="992" w:type="dxa"/>
          </w:tcPr>
          <w:p w14:paraId="4586468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4B4DA41B"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2.35 (1.94 – 2.86)</w:t>
            </w:r>
          </w:p>
        </w:tc>
        <w:tc>
          <w:tcPr>
            <w:tcW w:w="923" w:type="dxa"/>
          </w:tcPr>
          <w:p w14:paraId="7C9D7692"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29666678" w14:textId="77777777" w:rsidTr="00F23AFD">
        <w:trPr>
          <w:jc w:val="center"/>
        </w:trPr>
        <w:tc>
          <w:tcPr>
            <w:tcW w:w="3719" w:type="dxa"/>
          </w:tcPr>
          <w:p w14:paraId="47DBA8C4" w14:textId="77777777" w:rsidR="002235E1" w:rsidRPr="00AA56A2" w:rsidRDefault="002235E1" w:rsidP="00F23AFD">
            <w:pPr>
              <w:spacing w:after="0"/>
              <w:rPr>
                <w:rFonts w:ascii="Times New Roman" w:hAnsi="Times New Roman" w:cs="Times New Roman"/>
                <w:sz w:val="16"/>
                <w:szCs w:val="16"/>
              </w:rPr>
            </w:pPr>
            <w:r w:rsidRPr="00AA56A2">
              <w:rPr>
                <w:rFonts w:ascii="Times New Roman" w:eastAsia="HGMinchoB" w:hAnsi="Times New Roman" w:cs="Times New Roman"/>
                <w:sz w:val="16"/>
                <w:szCs w:val="16"/>
              </w:rPr>
              <w:t xml:space="preserve">   Vaso-active drugs</w:t>
            </w:r>
          </w:p>
        </w:tc>
        <w:tc>
          <w:tcPr>
            <w:tcW w:w="1984" w:type="dxa"/>
            <w:vAlign w:val="center"/>
          </w:tcPr>
          <w:p w14:paraId="50E65366"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1246 / 6737 (18.5)</w:t>
            </w:r>
          </w:p>
        </w:tc>
        <w:tc>
          <w:tcPr>
            <w:tcW w:w="1843" w:type="dxa"/>
          </w:tcPr>
          <w:p w14:paraId="2F1A54FC"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705 / 2206 (32.0)</w:t>
            </w:r>
          </w:p>
        </w:tc>
        <w:tc>
          <w:tcPr>
            <w:tcW w:w="1701" w:type="dxa"/>
          </w:tcPr>
          <w:p w14:paraId="203B14BA"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192 / 453 (42.4)</w:t>
            </w:r>
          </w:p>
        </w:tc>
        <w:tc>
          <w:tcPr>
            <w:tcW w:w="2599" w:type="dxa"/>
          </w:tcPr>
          <w:p w14:paraId="1596DA7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2.07 (1.86 – 2.31)</w:t>
            </w:r>
          </w:p>
        </w:tc>
        <w:tc>
          <w:tcPr>
            <w:tcW w:w="992" w:type="dxa"/>
          </w:tcPr>
          <w:p w14:paraId="5748F315"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24A24845"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3.24 (2.66 – 3.94)</w:t>
            </w:r>
          </w:p>
        </w:tc>
        <w:tc>
          <w:tcPr>
            <w:tcW w:w="923" w:type="dxa"/>
          </w:tcPr>
          <w:p w14:paraId="00BB382A"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356E59D3" w14:textId="77777777" w:rsidTr="00F23AFD">
        <w:trPr>
          <w:jc w:val="center"/>
        </w:trPr>
        <w:tc>
          <w:tcPr>
            <w:tcW w:w="3719" w:type="dxa"/>
            <w:tcBorders>
              <w:bottom w:val="single" w:sz="4" w:space="0" w:color="auto"/>
            </w:tcBorders>
          </w:tcPr>
          <w:p w14:paraId="5875E0CF" w14:textId="77777777" w:rsidR="002235E1" w:rsidRPr="00AA56A2" w:rsidRDefault="002235E1" w:rsidP="00F23AFD">
            <w:pPr>
              <w:spacing w:after="0"/>
              <w:rPr>
                <w:rFonts w:ascii="Times New Roman" w:hAnsi="Times New Roman" w:cs="Times New Roman"/>
                <w:sz w:val="16"/>
                <w:szCs w:val="16"/>
                <w:lang w:val="en-US"/>
              </w:rPr>
            </w:pPr>
            <w:r w:rsidRPr="00AA56A2">
              <w:rPr>
                <w:rFonts w:ascii="Times New Roman" w:eastAsia="HGMinchoB" w:hAnsi="Times New Roman" w:cs="Times New Roman"/>
                <w:sz w:val="16"/>
                <w:szCs w:val="16"/>
                <w:lang w:val="en-US"/>
              </w:rPr>
              <w:t xml:space="preserve">   New arrhythmias</w:t>
            </w:r>
          </w:p>
        </w:tc>
        <w:tc>
          <w:tcPr>
            <w:tcW w:w="1984" w:type="dxa"/>
            <w:vAlign w:val="center"/>
          </w:tcPr>
          <w:p w14:paraId="3D3E5B06"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24 / 6732 (0.4)</w:t>
            </w:r>
          </w:p>
        </w:tc>
        <w:tc>
          <w:tcPr>
            <w:tcW w:w="1843" w:type="dxa"/>
          </w:tcPr>
          <w:p w14:paraId="1C36D40B"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28 / 2204 (1.3)</w:t>
            </w:r>
          </w:p>
        </w:tc>
        <w:tc>
          <w:tcPr>
            <w:tcW w:w="1701" w:type="dxa"/>
          </w:tcPr>
          <w:p w14:paraId="7E715BD2"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 / 453 (0.9)</w:t>
            </w:r>
          </w:p>
        </w:tc>
        <w:tc>
          <w:tcPr>
            <w:tcW w:w="2599" w:type="dxa"/>
          </w:tcPr>
          <w:p w14:paraId="5DDC7F7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3.60 (2.08 – 6.22)</w:t>
            </w:r>
          </w:p>
        </w:tc>
        <w:tc>
          <w:tcPr>
            <w:tcW w:w="992" w:type="dxa"/>
          </w:tcPr>
          <w:p w14:paraId="6F132C4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4D96B28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2.49 (0.86 – 7.21)</w:t>
            </w:r>
          </w:p>
        </w:tc>
        <w:tc>
          <w:tcPr>
            <w:tcW w:w="923" w:type="dxa"/>
          </w:tcPr>
          <w:p w14:paraId="294ACB84"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0.092</w:t>
            </w:r>
          </w:p>
        </w:tc>
      </w:tr>
      <w:tr w:rsidR="002235E1" w:rsidRPr="00AA56A2" w14:paraId="3B9BD7BC" w14:textId="77777777" w:rsidTr="00F23AFD">
        <w:trPr>
          <w:jc w:val="center"/>
        </w:trPr>
        <w:tc>
          <w:tcPr>
            <w:tcW w:w="3719" w:type="dxa"/>
            <w:tcBorders>
              <w:top w:val="single" w:sz="4" w:space="0" w:color="auto"/>
              <w:bottom w:val="single" w:sz="2" w:space="0" w:color="auto"/>
            </w:tcBorders>
            <w:vAlign w:val="center"/>
          </w:tcPr>
          <w:p w14:paraId="6578C971" w14:textId="77777777" w:rsidR="002235E1" w:rsidRPr="00AA56A2" w:rsidRDefault="002235E1" w:rsidP="00F23AFD">
            <w:pPr>
              <w:spacing w:after="0"/>
              <w:rPr>
                <w:rFonts w:ascii="Times New Roman" w:hAnsi="Times New Roman" w:cs="Times New Roman"/>
                <w:sz w:val="16"/>
                <w:szCs w:val="16"/>
                <w:lang w:val="en-US"/>
              </w:rPr>
            </w:pPr>
            <w:r w:rsidRPr="00AA56A2">
              <w:rPr>
                <w:rFonts w:ascii="Times New Roman" w:hAnsi="Times New Roman" w:cs="Times New Roman"/>
                <w:sz w:val="16"/>
                <w:szCs w:val="16"/>
                <w:lang w:val="en-US"/>
              </w:rPr>
              <w:t>Postoperative pulmonary complications</w:t>
            </w:r>
          </w:p>
        </w:tc>
        <w:tc>
          <w:tcPr>
            <w:tcW w:w="1984" w:type="dxa"/>
            <w:vAlign w:val="center"/>
          </w:tcPr>
          <w:p w14:paraId="65D4F36D" w14:textId="77777777" w:rsidR="002235E1" w:rsidRPr="00AA56A2" w:rsidRDefault="002235E1" w:rsidP="00F23AFD">
            <w:pPr>
              <w:spacing w:after="0"/>
              <w:jc w:val="center"/>
              <w:rPr>
                <w:rFonts w:ascii="Times New Roman" w:hAnsi="Times New Roman" w:cs="Times New Roman"/>
                <w:sz w:val="16"/>
                <w:szCs w:val="16"/>
                <w:lang w:val="en-US"/>
              </w:rPr>
            </w:pPr>
          </w:p>
        </w:tc>
        <w:tc>
          <w:tcPr>
            <w:tcW w:w="1843" w:type="dxa"/>
          </w:tcPr>
          <w:p w14:paraId="358B94B5" w14:textId="77777777" w:rsidR="002235E1" w:rsidRPr="00AA56A2" w:rsidRDefault="002235E1" w:rsidP="00F23AFD">
            <w:pPr>
              <w:spacing w:after="0"/>
              <w:jc w:val="center"/>
              <w:rPr>
                <w:rFonts w:ascii="Times New Roman" w:hAnsi="Times New Roman" w:cs="Times New Roman"/>
                <w:sz w:val="16"/>
                <w:szCs w:val="16"/>
                <w:lang w:val="en-US"/>
              </w:rPr>
            </w:pPr>
          </w:p>
        </w:tc>
        <w:tc>
          <w:tcPr>
            <w:tcW w:w="1701" w:type="dxa"/>
          </w:tcPr>
          <w:p w14:paraId="46D4C41D" w14:textId="77777777" w:rsidR="002235E1" w:rsidRPr="00AA56A2" w:rsidRDefault="002235E1" w:rsidP="00F23AFD">
            <w:pPr>
              <w:spacing w:after="0"/>
              <w:jc w:val="center"/>
              <w:rPr>
                <w:rFonts w:ascii="Times New Roman" w:hAnsi="Times New Roman" w:cs="Times New Roman"/>
                <w:sz w:val="16"/>
                <w:szCs w:val="16"/>
                <w:lang w:val="en-US"/>
              </w:rPr>
            </w:pPr>
          </w:p>
        </w:tc>
        <w:tc>
          <w:tcPr>
            <w:tcW w:w="2599" w:type="dxa"/>
          </w:tcPr>
          <w:p w14:paraId="6B7456A3" w14:textId="77777777" w:rsidR="002235E1" w:rsidRPr="00AA56A2" w:rsidRDefault="002235E1" w:rsidP="00F23AFD">
            <w:pPr>
              <w:spacing w:after="0"/>
              <w:jc w:val="center"/>
              <w:rPr>
                <w:rFonts w:ascii="Times New Roman" w:hAnsi="Times New Roman" w:cs="Times New Roman"/>
                <w:sz w:val="16"/>
                <w:szCs w:val="16"/>
                <w:lang w:val="en-US"/>
              </w:rPr>
            </w:pPr>
          </w:p>
        </w:tc>
        <w:tc>
          <w:tcPr>
            <w:tcW w:w="992" w:type="dxa"/>
          </w:tcPr>
          <w:p w14:paraId="692C9DB4" w14:textId="77777777" w:rsidR="002235E1" w:rsidRPr="00AA56A2" w:rsidRDefault="002235E1" w:rsidP="00F23AFD">
            <w:pPr>
              <w:spacing w:after="0"/>
              <w:jc w:val="center"/>
              <w:rPr>
                <w:rFonts w:ascii="Times New Roman" w:hAnsi="Times New Roman" w:cs="Times New Roman"/>
                <w:sz w:val="16"/>
                <w:szCs w:val="16"/>
                <w:lang w:val="en-US"/>
              </w:rPr>
            </w:pPr>
          </w:p>
        </w:tc>
        <w:tc>
          <w:tcPr>
            <w:tcW w:w="2715" w:type="dxa"/>
          </w:tcPr>
          <w:p w14:paraId="6FAAF135" w14:textId="77777777" w:rsidR="002235E1" w:rsidRPr="00AA56A2" w:rsidRDefault="002235E1" w:rsidP="00F23AFD">
            <w:pPr>
              <w:spacing w:after="0"/>
              <w:jc w:val="center"/>
              <w:rPr>
                <w:rFonts w:ascii="Times New Roman" w:hAnsi="Times New Roman" w:cs="Times New Roman"/>
                <w:sz w:val="16"/>
                <w:szCs w:val="16"/>
                <w:lang w:val="en-US"/>
              </w:rPr>
            </w:pPr>
          </w:p>
        </w:tc>
        <w:tc>
          <w:tcPr>
            <w:tcW w:w="923" w:type="dxa"/>
          </w:tcPr>
          <w:p w14:paraId="0BF470E6" w14:textId="77777777" w:rsidR="002235E1" w:rsidRPr="00AA56A2" w:rsidRDefault="002235E1" w:rsidP="00F23AFD">
            <w:pPr>
              <w:spacing w:after="0"/>
              <w:jc w:val="center"/>
              <w:rPr>
                <w:rFonts w:ascii="Times New Roman" w:hAnsi="Times New Roman" w:cs="Times New Roman"/>
                <w:sz w:val="16"/>
                <w:szCs w:val="16"/>
                <w:lang w:val="en-US"/>
              </w:rPr>
            </w:pPr>
          </w:p>
        </w:tc>
      </w:tr>
      <w:tr w:rsidR="002235E1" w:rsidRPr="00AA56A2" w14:paraId="6577FFB7" w14:textId="77777777" w:rsidTr="00F23AFD">
        <w:trPr>
          <w:jc w:val="center"/>
        </w:trPr>
        <w:tc>
          <w:tcPr>
            <w:tcW w:w="3719" w:type="dxa"/>
            <w:tcBorders>
              <w:top w:val="single" w:sz="2" w:space="0" w:color="auto"/>
            </w:tcBorders>
            <w:vAlign w:val="center"/>
          </w:tcPr>
          <w:p w14:paraId="64B01944" w14:textId="1B489902"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lang w:val="en-US"/>
              </w:rPr>
              <w:t xml:space="preserve">   </w:t>
            </w:r>
            <w:r w:rsidRPr="00AA56A2">
              <w:rPr>
                <w:rFonts w:ascii="Times New Roman" w:hAnsi="Times New Roman" w:cs="Times New Roman"/>
                <w:sz w:val="16"/>
                <w:szCs w:val="16"/>
              </w:rPr>
              <w:t>Total PPCs</w:t>
            </w:r>
            <w:r w:rsidR="008D3106" w:rsidRPr="00AA56A2">
              <w:rPr>
                <w:rFonts w:ascii="Times New Roman" w:eastAsia="HGMinchoB" w:hAnsi="Times New Roman" w:cs="Times New Roman"/>
                <w:sz w:val="16"/>
                <w:szCs w:val="16"/>
                <w:vertAlign w:val="superscript"/>
                <w:lang w:val="en-US"/>
              </w:rPr>
              <w:t>#</w:t>
            </w:r>
          </w:p>
        </w:tc>
        <w:tc>
          <w:tcPr>
            <w:tcW w:w="1984" w:type="dxa"/>
            <w:vAlign w:val="center"/>
          </w:tcPr>
          <w:p w14:paraId="52C63AF7"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467 / 6675 (7.0)</w:t>
            </w:r>
          </w:p>
        </w:tc>
        <w:tc>
          <w:tcPr>
            <w:tcW w:w="1843" w:type="dxa"/>
          </w:tcPr>
          <w:p w14:paraId="19D0F9D6"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385 / 2184 (17.6)</w:t>
            </w:r>
          </w:p>
        </w:tc>
        <w:tc>
          <w:tcPr>
            <w:tcW w:w="1701" w:type="dxa"/>
          </w:tcPr>
          <w:p w14:paraId="010D53F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120 / 448 (26.8)</w:t>
            </w:r>
          </w:p>
        </w:tc>
        <w:tc>
          <w:tcPr>
            <w:tcW w:w="2599" w:type="dxa"/>
          </w:tcPr>
          <w:p w14:paraId="775C1B86"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2.84 (2.46 – 3.29)</w:t>
            </w:r>
          </w:p>
        </w:tc>
        <w:tc>
          <w:tcPr>
            <w:tcW w:w="992" w:type="dxa"/>
          </w:tcPr>
          <w:p w14:paraId="2398E53C"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3B9EF00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4.86 (3.87 – 6.12)</w:t>
            </w:r>
          </w:p>
        </w:tc>
        <w:tc>
          <w:tcPr>
            <w:tcW w:w="923" w:type="dxa"/>
          </w:tcPr>
          <w:p w14:paraId="5B6C514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02D151BD" w14:textId="77777777" w:rsidTr="00F23AFD">
        <w:trPr>
          <w:jc w:val="center"/>
        </w:trPr>
        <w:tc>
          <w:tcPr>
            <w:tcW w:w="3719" w:type="dxa"/>
            <w:vAlign w:val="center"/>
          </w:tcPr>
          <w:p w14:paraId="4799FC47" w14:textId="72A44E84"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rPr>
              <w:t xml:space="preserve">   Total severe PPCs</w:t>
            </w:r>
            <w:r w:rsidR="008D3106" w:rsidRPr="00AA56A2">
              <w:rPr>
                <w:rFonts w:ascii="Times New Roman" w:eastAsia="HGMinchoB" w:hAnsi="Times New Roman" w:cs="Times New Roman"/>
                <w:sz w:val="16"/>
                <w:szCs w:val="16"/>
                <w:vertAlign w:val="superscript"/>
                <w:lang w:val="en-US"/>
              </w:rPr>
              <w:t>##</w:t>
            </w:r>
          </w:p>
        </w:tc>
        <w:tc>
          <w:tcPr>
            <w:tcW w:w="1984" w:type="dxa"/>
            <w:vAlign w:val="center"/>
          </w:tcPr>
          <w:p w14:paraId="796FFFBD"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104 / 6675 (1.6)</w:t>
            </w:r>
          </w:p>
        </w:tc>
        <w:tc>
          <w:tcPr>
            <w:tcW w:w="1843" w:type="dxa"/>
          </w:tcPr>
          <w:p w14:paraId="58B2EE9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115 / 2184 (5.3)</w:t>
            </w:r>
          </w:p>
        </w:tc>
        <w:tc>
          <w:tcPr>
            <w:tcW w:w="1701" w:type="dxa"/>
          </w:tcPr>
          <w:p w14:paraId="63781DA6"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41 / 448 (9.2)</w:t>
            </w:r>
          </w:p>
        </w:tc>
        <w:tc>
          <w:tcPr>
            <w:tcW w:w="2599" w:type="dxa"/>
          </w:tcPr>
          <w:p w14:paraId="121660BE"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3.51 (2.68 – 4.60)</w:t>
            </w:r>
          </w:p>
        </w:tc>
        <w:tc>
          <w:tcPr>
            <w:tcW w:w="992" w:type="dxa"/>
          </w:tcPr>
          <w:p w14:paraId="7F8A210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7121F8BC"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6.36 (4.37 – 9.26)</w:t>
            </w:r>
          </w:p>
        </w:tc>
        <w:tc>
          <w:tcPr>
            <w:tcW w:w="923" w:type="dxa"/>
          </w:tcPr>
          <w:p w14:paraId="3F50336A"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0597D9D5" w14:textId="77777777" w:rsidTr="00F23AFD">
        <w:trPr>
          <w:jc w:val="center"/>
        </w:trPr>
        <w:tc>
          <w:tcPr>
            <w:tcW w:w="3719" w:type="dxa"/>
            <w:vAlign w:val="center"/>
          </w:tcPr>
          <w:p w14:paraId="3339662D" w14:textId="4A68F44C" w:rsidR="002235E1" w:rsidRPr="00AA56A2" w:rsidRDefault="002235E1" w:rsidP="00F23AFD">
            <w:pPr>
              <w:spacing w:after="0"/>
              <w:rPr>
                <w:rFonts w:ascii="Times New Roman" w:hAnsi="Times New Roman" w:cs="Times New Roman"/>
                <w:sz w:val="16"/>
                <w:szCs w:val="16"/>
                <w:lang w:val="en-US"/>
              </w:rPr>
            </w:pPr>
            <w:r w:rsidRPr="00AA56A2">
              <w:rPr>
                <w:rFonts w:ascii="Times New Roman" w:hAnsi="Times New Roman" w:cs="Times New Roman"/>
                <w:sz w:val="16"/>
                <w:szCs w:val="16"/>
                <w:lang w:val="en-US"/>
              </w:rPr>
              <w:t xml:space="preserve">   Unplanned supplemental O</w:t>
            </w:r>
            <w:r w:rsidRPr="00AA56A2">
              <w:rPr>
                <w:rFonts w:ascii="Times New Roman" w:hAnsi="Times New Roman" w:cs="Times New Roman"/>
                <w:sz w:val="16"/>
                <w:szCs w:val="16"/>
                <w:vertAlign w:val="subscript"/>
                <w:lang w:val="en-US"/>
              </w:rPr>
              <w:t>2</w:t>
            </w:r>
            <w:r w:rsidR="008D3106" w:rsidRPr="00AA56A2">
              <w:rPr>
                <w:rFonts w:ascii="Times New Roman" w:eastAsia="HGMinchoB" w:hAnsi="Times New Roman" w:cs="Times New Roman"/>
                <w:sz w:val="16"/>
                <w:szCs w:val="16"/>
                <w:vertAlign w:val="superscript"/>
                <w:lang w:val="en-US"/>
              </w:rPr>
              <w:t>$</w:t>
            </w:r>
          </w:p>
        </w:tc>
        <w:tc>
          <w:tcPr>
            <w:tcW w:w="1984" w:type="dxa"/>
            <w:vAlign w:val="center"/>
          </w:tcPr>
          <w:p w14:paraId="3C118DC3"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390 / 6675 (5.8)</w:t>
            </w:r>
          </w:p>
        </w:tc>
        <w:tc>
          <w:tcPr>
            <w:tcW w:w="1843" w:type="dxa"/>
          </w:tcPr>
          <w:p w14:paraId="0878524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315 / 2184 (14.4)</w:t>
            </w:r>
          </w:p>
        </w:tc>
        <w:tc>
          <w:tcPr>
            <w:tcW w:w="1701" w:type="dxa"/>
          </w:tcPr>
          <w:p w14:paraId="0AF9188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93 / 448 (20.8)</w:t>
            </w:r>
          </w:p>
        </w:tc>
        <w:tc>
          <w:tcPr>
            <w:tcW w:w="2599" w:type="dxa"/>
          </w:tcPr>
          <w:p w14:paraId="112DD4D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2.72 (2.32 – 3.18)</w:t>
            </w:r>
          </w:p>
        </w:tc>
        <w:tc>
          <w:tcPr>
            <w:tcW w:w="992" w:type="dxa"/>
          </w:tcPr>
          <w:p w14:paraId="264C37D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5507223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4.22 (3.29 – 5.42)</w:t>
            </w:r>
          </w:p>
        </w:tc>
        <w:tc>
          <w:tcPr>
            <w:tcW w:w="923" w:type="dxa"/>
          </w:tcPr>
          <w:p w14:paraId="0DB8CCDC"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455340DD" w14:textId="77777777" w:rsidTr="00F23AFD">
        <w:trPr>
          <w:jc w:val="center"/>
        </w:trPr>
        <w:tc>
          <w:tcPr>
            <w:tcW w:w="3719" w:type="dxa"/>
            <w:vAlign w:val="center"/>
          </w:tcPr>
          <w:p w14:paraId="2D8C85EA" w14:textId="77777777"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lang w:val="en-US"/>
              </w:rPr>
              <w:t xml:space="preserve">   </w:t>
            </w:r>
            <w:r w:rsidRPr="00AA56A2">
              <w:rPr>
                <w:rFonts w:ascii="Times New Roman" w:hAnsi="Times New Roman" w:cs="Times New Roman"/>
                <w:sz w:val="16"/>
                <w:szCs w:val="16"/>
              </w:rPr>
              <w:t>Respiratory failure</w:t>
            </w:r>
          </w:p>
        </w:tc>
        <w:tc>
          <w:tcPr>
            <w:tcW w:w="1984" w:type="dxa"/>
            <w:vAlign w:val="center"/>
          </w:tcPr>
          <w:p w14:paraId="02FA2B11"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60 / 6675 (0.9)</w:t>
            </w:r>
          </w:p>
        </w:tc>
        <w:tc>
          <w:tcPr>
            <w:tcW w:w="1843" w:type="dxa"/>
          </w:tcPr>
          <w:p w14:paraId="5252E27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70 / 2184 (3.2)</w:t>
            </w:r>
          </w:p>
        </w:tc>
        <w:tc>
          <w:tcPr>
            <w:tcW w:w="1701" w:type="dxa"/>
          </w:tcPr>
          <w:p w14:paraId="50C717B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20 / 448 (4.5)</w:t>
            </w:r>
          </w:p>
        </w:tc>
        <w:tc>
          <w:tcPr>
            <w:tcW w:w="2599" w:type="dxa"/>
          </w:tcPr>
          <w:p w14:paraId="00E6D86D"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3.65 (2.58 – 5.17)</w:t>
            </w:r>
          </w:p>
        </w:tc>
        <w:tc>
          <w:tcPr>
            <w:tcW w:w="992" w:type="dxa"/>
          </w:tcPr>
          <w:p w14:paraId="33097F80"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0E6D2A4B"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5.15 (3.08 – 8.63)</w:t>
            </w:r>
          </w:p>
        </w:tc>
        <w:tc>
          <w:tcPr>
            <w:tcW w:w="923" w:type="dxa"/>
          </w:tcPr>
          <w:p w14:paraId="0CFC479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7FED4BBC" w14:textId="77777777" w:rsidTr="00F23AFD">
        <w:trPr>
          <w:jc w:val="center"/>
        </w:trPr>
        <w:tc>
          <w:tcPr>
            <w:tcW w:w="3719" w:type="dxa"/>
            <w:vAlign w:val="center"/>
          </w:tcPr>
          <w:p w14:paraId="25EC27AE" w14:textId="77777777"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rPr>
              <w:t xml:space="preserve">   Invasive MV</w:t>
            </w:r>
          </w:p>
        </w:tc>
        <w:tc>
          <w:tcPr>
            <w:tcW w:w="1984" w:type="dxa"/>
            <w:vAlign w:val="center"/>
          </w:tcPr>
          <w:p w14:paraId="6FBB01A5"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41 / 6675 (0.6)</w:t>
            </w:r>
          </w:p>
        </w:tc>
        <w:tc>
          <w:tcPr>
            <w:tcW w:w="1843" w:type="dxa"/>
          </w:tcPr>
          <w:p w14:paraId="743B030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42 / 2184 (1.9)</w:t>
            </w:r>
          </w:p>
        </w:tc>
        <w:tc>
          <w:tcPr>
            <w:tcW w:w="1701" w:type="dxa"/>
          </w:tcPr>
          <w:p w14:paraId="16F15ADA"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19 / 448 (4.2)</w:t>
            </w:r>
          </w:p>
        </w:tc>
        <w:tc>
          <w:tcPr>
            <w:tcW w:w="2599" w:type="dxa"/>
          </w:tcPr>
          <w:p w14:paraId="44370F2C"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3.17 (2.06 – 4.89)</w:t>
            </w:r>
          </w:p>
        </w:tc>
        <w:tc>
          <w:tcPr>
            <w:tcW w:w="992" w:type="dxa"/>
          </w:tcPr>
          <w:p w14:paraId="0F4DEAB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3B335A1C"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7.17 (4.12 – 12.45)</w:t>
            </w:r>
          </w:p>
        </w:tc>
        <w:tc>
          <w:tcPr>
            <w:tcW w:w="923" w:type="dxa"/>
          </w:tcPr>
          <w:p w14:paraId="3C14AAE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38E77B96" w14:textId="77777777" w:rsidTr="00F23AFD">
        <w:trPr>
          <w:jc w:val="center"/>
        </w:trPr>
        <w:tc>
          <w:tcPr>
            <w:tcW w:w="3719" w:type="dxa"/>
            <w:vAlign w:val="center"/>
          </w:tcPr>
          <w:p w14:paraId="4D7F7A1C" w14:textId="77777777"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rPr>
              <w:t xml:space="preserve">   ARDS</w:t>
            </w:r>
          </w:p>
        </w:tc>
        <w:tc>
          <w:tcPr>
            <w:tcW w:w="1984" w:type="dxa"/>
            <w:vAlign w:val="center"/>
          </w:tcPr>
          <w:p w14:paraId="2E7C661B"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 / 6675 (0.0)</w:t>
            </w:r>
          </w:p>
        </w:tc>
        <w:tc>
          <w:tcPr>
            <w:tcW w:w="1843" w:type="dxa"/>
          </w:tcPr>
          <w:p w14:paraId="7565DCCB"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 / 2184 (0.2)</w:t>
            </w:r>
          </w:p>
        </w:tc>
        <w:tc>
          <w:tcPr>
            <w:tcW w:w="1701" w:type="dxa"/>
          </w:tcPr>
          <w:p w14:paraId="5FD4406B"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 / 448 (0.9)</w:t>
            </w:r>
          </w:p>
        </w:tc>
        <w:tc>
          <w:tcPr>
            <w:tcW w:w="2599" w:type="dxa"/>
          </w:tcPr>
          <w:p w14:paraId="6CB83FA1"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12.25 (1.37 – 109.62)</w:t>
            </w:r>
          </w:p>
        </w:tc>
        <w:tc>
          <w:tcPr>
            <w:tcW w:w="992" w:type="dxa"/>
          </w:tcPr>
          <w:p w14:paraId="736DFFD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0.025</w:t>
            </w:r>
          </w:p>
        </w:tc>
        <w:tc>
          <w:tcPr>
            <w:tcW w:w="2715" w:type="dxa"/>
          </w:tcPr>
          <w:p w14:paraId="5DFDD59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60.13 (6.71 – 439.07)</w:t>
            </w:r>
          </w:p>
        </w:tc>
        <w:tc>
          <w:tcPr>
            <w:tcW w:w="923" w:type="dxa"/>
          </w:tcPr>
          <w:p w14:paraId="6DF7077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7537870B" w14:textId="77777777" w:rsidTr="00F23AFD">
        <w:trPr>
          <w:jc w:val="center"/>
        </w:trPr>
        <w:tc>
          <w:tcPr>
            <w:tcW w:w="3719" w:type="dxa"/>
            <w:vAlign w:val="center"/>
          </w:tcPr>
          <w:p w14:paraId="237D0B6D" w14:textId="77777777"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rPr>
              <w:t xml:space="preserve">   Pneumonia</w:t>
            </w:r>
          </w:p>
        </w:tc>
        <w:tc>
          <w:tcPr>
            <w:tcW w:w="1984" w:type="dxa"/>
            <w:vAlign w:val="center"/>
          </w:tcPr>
          <w:p w14:paraId="0F2C1796"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10 / 6675 (0.1)</w:t>
            </w:r>
          </w:p>
        </w:tc>
        <w:tc>
          <w:tcPr>
            <w:tcW w:w="1843" w:type="dxa"/>
          </w:tcPr>
          <w:p w14:paraId="299197C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17 / 2184 (0.8)</w:t>
            </w:r>
          </w:p>
        </w:tc>
        <w:tc>
          <w:tcPr>
            <w:tcW w:w="1701" w:type="dxa"/>
          </w:tcPr>
          <w:p w14:paraId="51798A2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11 / 448 (2.5)</w:t>
            </w:r>
          </w:p>
        </w:tc>
        <w:tc>
          <w:tcPr>
            <w:tcW w:w="2599" w:type="dxa"/>
          </w:tcPr>
          <w:p w14:paraId="3EB615F2"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5.23 (2.39 – 11.44)</w:t>
            </w:r>
          </w:p>
        </w:tc>
        <w:tc>
          <w:tcPr>
            <w:tcW w:w="992" w:type="dxa"/>
          </w:tcPr>
          <w:p w14:paraId="6A74B09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19A77C3B"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16.78 (7.09 – 39.72)</w:t>
            </w:r>
          </w:p>
        </w:tc>
        <w:tc>
          <w:tcPr>
            <w:tcW w:w="923" w:type="dxa"/>
          </w:tcPr>
          <w:p w14:paraId="4955A213"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47ADF20E" w14:textId="77777777" w:rsidTr="00F23AFD">
        <w:trPr>
          <w:jc w:val="center"/>
        </w:trPr>
        <w:tc>
          <w:tcPr>
            <w:tcW w:w="3719" w:type="dxa"/>
            <w:tcBorders>
              <w:bottom w:val="single" w:sz="4" w:space="0" w:color="auto"/>
            </w:tcBorders>
            <w:vAlign w:val="center"/>
          </w:tcPr>
          <w:p w14:paraId="6E44B086" w14:textId="77777777"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rPr>
              <w:t xml:space="preserve">   Pneumothorax</w:t>
            </w:r>
          </w:p>
        </w:tc>
        <w:tc>
          <w:tcPr>
            <w:tcW w:w="1984" w:type="dxa"/>
            <w:vAlign w:val="center"/>
          </w:tcPr>
          <w:p w14:paraId="5C34E483" w14:textId="77777777" w:rsidR="002235E1" w:rsidRPr="00AA56A2" w:rsidRDefault="002235E1" w:rsidP="00F23AFD">
            <w:pPr>
              <w:spacing w:after="0"/>
              <w:jc w:val="center"/>
              <w:rPr>
                <w:rFonts w:ascii="Times New Roman" w:hAnsi="Times New Roman" w:cs="Times New Roman"/>
                <w:sz w:val="16"/>
                <w:szCs w:val="16"/>
              </w:rPr>
            </w:pPr>
            <w:r w:rsidRPr="00AA56A2">
              <w:rPr>
                <w:rFonts w:ascii="Times New Roman" w:hAnsi="Times New Roman" w:cs="Times New Roman"/>
                <w:sz w:val="16"/>
                <w:szCs w:val="16"/>
              </w:rPr>
              <w:t>8 / 6675 (0.1)</w:t>
            </w:r>
          </w:p>
        </w:tc>
        <w:tc>
          <w:tcPr>
            <w:tcW w:w="1843" w:type="dxa"/>
          </w:tcPr>
          <w:p w14:paraId="742F5BB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 / 2184 (0.1)</w:t>
            </w:r>
          </w:p>
        </w:tc>
        <w:tc>
          <w:tcPr>
            <w:tcW w:w="1701" w:type="dxa"/>
          </w:tcPr>
          <w:p w14:paraId="57DE6B6C"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 / 448 (0.4)</w:t>
            </w:r>
          </w:p>
        </w:tc>
        <w:tc>
          <w:tcPr>
            <w:tcW w:w="2599" w:type="dxa"/>
          </w:tcPr>
          <w:p w14:paraId="0ACBF67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0.76 (0.16 – 3.60)</w:t>
            </w:r>
          </w:p>
        </w:tc>
        <w:tc>
          <w:tcPr>
            <w:tcW w:w="992" w:type="dxa"/>
          </w:tcPr>
          <w:p w14:paraId="4DBAD9B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0.733</w:t>
            </w:r>
          </w:p>
        </w:tc>
        <w:tc>
          <w:tcPr>
            <w:tcW w:w="2715" w:type="dxa"/>
          </w:tcPr>
          <w:p w14:paraId="144035CD"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3.74 (0.79 – 17.65)</w:t>
            </w:r>
          </w:p>
        </w:tc>
        <w:tc>
          <w:tcPr>
            <w:tcW w:w="923" w:type="dxa"/>
          </w:tcPr>
          <w:p w14:paraId="7E5CC2E6"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0.096</w:t>
            </w:r>
          </w:p>
        </w:tc>
      </w:tr>
      <w:tr w:rsidR="002235E1" w:rsidRPr="00AA56A2" w14:paraId="496B42B0" w14:textId="77777777" w:rsidTr="00F23AFD">
        <w:trPr>
          <w:jc w:val="center"/>
        </w:trPr>
        <w:tc>
          <w:tcPr>
            <w:tcW w:w="3719" w:type="dxa"/>
            <w:tcBorders>
              <w:top w:val="single" w:sz="4" w:space="0" w:color="auto"/>
              <w:bottom w:val="single" w:sz="2" w:space="0" w:color="auto"/>
            </w:tcBorders>
            <w:vAlign w:val="center"/>
          </w:tcPr>
          <w:p w14:paraId="772BF0B4" w14:textId="77777777" w:rsidR="002235E1" w:rsidRPr="00AA56A2" w:rsidRDefault="002235E1" w:rsidP="00F23AFD">
            <w:pPr>
              <w:spacing w:after="0"/>
              <w:rPr>
                <w:rFonts w:ascii="Times New Roman" w:eastAsia="HGMinchoB" w:hAnsi="Times New Roman" w:cs="Times New Roman"/>
                <w:sz w:val="16"/>
                <w:szCs w:val="16"/>
                <w:lang w:val="en-US"/>
              </w:rPr>
            </w:pPr>
            <w:r w:rsidRPr="00AA56A2">
              <w:rPr>
                <w:rFonts w:ascii="Times New Roman" w:eastAsia="HGMinchoB" w:hAnsi="Times New Roman" w:cs="Times New Roman"/>
                <w:sz w:val="16"/>
                <w:szCs w:val="16"/>
                <w:lang w:val="en-US"/>
              </w:rPr>
              <w:t>Postoperative outcome</w:t>
            </w:r>
          </w:p>
        </w:tc>
        <w:tc>
          <w:tcPr>
            <w:tcW w:w="1984" w:type="dxa"/>
            <w:vAlign w:val="center"/>
          </w:tcPr>
          <w:p w14:paraId="6BBE1FA0" w14:textId="77777777" w:rsidR="002235E1" w:rsidRPr="00AA56A2" w:rsidRDefault="002235E1" w:rsidP="00F23AFD">
            <w:pPr>
              <w:spacing w:after="0"/>
              <w:jc w:val="center"/>
              <w:rPr>
                <w:rFonts w:ascii="Times New Roman" w:hAnsi="Times New Roman" w:cs="Times New Roman"/>
                <w:sz w:val="16"/>
                <w:szCs w:val="16"/>
                <w:lang w:val="en-US"/>
              </w:rPr>
            </w:pPr>
          </w:p>
        </w:tc>
        <w:tc>
          <w:tcPr>
            <w:tcW w:w="1843" w:type="dxa"/>
          </w:tcPr>
          <w:p w14:paraId="77D02F3D" w14:textId="77777777" w:rsidR="002235E1" w:rsidRPr="00AA56A2" w:rsidRDefault="002235E1" w:rsidP="00F23AFD">
            <w:pPr>
              <w:spacing w:after="0"/>
              <w:jc w:val="center"/>
              <w:rPr>
                <w:rFonts w:ascii="Times New Roman" w:hAnsi="Times New Roman" w:cs="Times New Roman"/>
                <w:sz w:val="16"/>
                <w:szCs w:val="16"/>
                <w:lang w:val="en-US"/>
              </w:rPr>
            </w:pPr>
          </w:p>
        </w:tc>
        <w:tc>
          <w:tcPr>
            <w:tcW w:w="1701" w:type="dxa"/>
          </w:tcPr>
          <w:p w14:paraId="08B12994" w14:textId="77777777" w:rsidR="002235E1" w:rsidRPr="00AA56A2" w:rsidRDefault="002235E1" w:rsidP="00F23AFD">
            <w:pPr>
              <w:spacing w:after="0"/>
              <w:jc w:val="center"/>
              <w:rPr>
                <w:rFonts w:ascii="Times New Roman" w:hAnsi="Times New Roman" w:cs="Times New Roman"/>
                <w:sz w:val="16"/>
                <w:szCs w:val="16"/>
                <w:lang w:val="en-US"/>
              </w:rPr>
            </w:pPr>
          </w:p>
        </w:tc>
        <w:tc>
          <w:tcPr>
            <w:tcW w:w="2599" w:type="dxa"/>
          </w:tcPr>
          <w:p w14:paraId="0F94D455" w14:textId="77777777" w:rsidR="002235E1" w:rsidRPr="00AA56A2" w:rsidRDefault="002235E1" w:rsidP="00F23AFD">
            <w:pPr>
              <w:spacing w:after="0"/>
              <w:jc w:val="center"/>
              <w:rPr>
                <w:rFonts w:ascii="Times New Roman" w:hAnsi="Times New Roman" w:cs="Times New Roman"/>
                <w:sz w:val="16"/>
                <w:szCs w:val="16"/>
                <w:lang w:val="en-US"/>
              </w:rPr>
            </w:pPr>
          </w:p>
        </w:tc>
        <w:tc>
          <w:tcPr>
            <w:tcW w:w="992" w:type="dxa"/>
          </w:tcPr>
          <w:p w14:paraId="5BA271E1" w14:textId="77777777" w:rsidR="002235E1" w:rsidRPr="00AA56A2" w:rsidRDefault="002235E1" w:rsidP="00F23AFD">
            <w:pPr>
              <w:spacing w:after="0"/>
              <w:jc w:val="center"/>
              <w:rPr>
                <w:rFonts w:ascii="Times New Roman" w:hAnsi="Times New Roman" w:cs="Times New Roman"/>
                <w:sz w:val="16"/>
                <w:szCs w:val="16"/>
                <w:lang w:val="en-US"/>
              </w:rPr>
            </w:pPr>
          </w:p>
        </w:tc>
        <w:tc>
          <w:tcPr>
            <w:tcW w:w="2715" w:type="dxa"/>
          </w:tcPr>
          <w:p w14:paraId="01F7BD01" w14:textId="77777777" w:rsidR="002235E1" w:rsidRPr="00AA56A2" w:rsidRDefault="002235E1" w:rsidP="00F23AFD">
            <w:pPr>
              <w:spacing w:after="0"/>
              <w:jc w:val="center"/>
              <w:rPr>
                <w:rFonts w:ascii="Times New Roman" w:hAnsi="Times New Roman" w:cs="Times New Roman"/>
                <w:sz w:val="16"/>
                <w:szCs w:val="16"/>
                <w:lang w:val="en-US"/>
              </w:rPr>
            </w:pPr>
          </w:p>
        </w:tc>
        <w:tc>
          <w:tcPr>
            <w:tcW w:w="923" w:type="dxa"/>
          </w:tcPr>
          <w:p w14:paraId="181A70EF" w14:textId="77777777" w:rsidR="002235E1" w:rsidRPr="00AA56A2" w:rsidRDefault="002235E1" w:rsidP="00F23AFD">
            <w:pPr>
              <w:spacing w:after="0"/>
              <w:jc w:val="center"/>
              <w:rPr>
                <w:rFonts w:ascii="Times New Roman" w:hAnsi="Times New Roman" w:cs="Times New Roman"/>
                <w:sz w:val="16"/>
                <w:szCs w:val="16"/>
                <w:lang w:val="en-US"/>
              </w:rPr>
            </w:pPr>
          </w:p>
        </w:tc>
      </w:tr>
      <w:tr w:rsidR="002235E1" w:rsidRPr="00AA56A2" w14:paraId="76163438" w14:textId="77777777" w:rsidTr="00F23AFD">
        <w:trPr>
          <w:jc w:val="center"/>
        </w:trPr>
        <w:tc>
          <w:tcPr>
            <w:tcW w:w="3719" w:type="dxa"/>
            <w:tcBorders>
              <w:top w:val="single" w:sz="2" w:space="0" w:color="auto"/>
            </w:tcBorders>
            <w:vAlign w:val="center"/>
          </w:tcPr>
          <w:p w14:paraId="32EA3DD1" w14:textId="77777777" w:rsidR="002235E1" w:rsidRPr="00AA56A2" w:rsidRDefault="002235E1" w:rsidP="00F23AFD">
            <w:pPr>
              <w:spacing w:after="0"/>
              <w:rPr>
                <w:rFonts w:ascii="Times New Roman" w:hAnsi="Times New Roman" w:cs="Times New Roman"/>
                <w:sz w:val="16"/>
                <w:szCs w:val="16"/>
              </w:rPr>
            </w:pPr>
            <w:r w:rsidRPr="00AA56A2">
              <w:rPr>
                <w:rFonts w:ascii="Times New Roman" w:hAnsi="Times New Roman" w:cs="Times New Roman"/>
                <w:sz w:val="16"/>
                <w:szCs w:val="16"/>
              </w:rPr>
              <w:t xml:space="preserve">   Hospital Length of Stay</w:t>
            </w:r>
          </w:p>
        </w:tc>
        <w:tc>
          <w:tcPr>
            <w:tcW w:w="1984" w:type="dxa"/>
            <w:vAlign w:val="center"/>
          </w:tcPr>
          <w:p w14:paraId="5F5259A2"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 (0–3)</w:t>
            </w:r>
          </w:p>
        </w:tc>
        <w:tc>
          <w:tcPr>
            <w:tcW w:w="1843" w:type="dxa"/>
          </w:tcPr>
          <w:p w14:paraId="75458C7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4 (1</w:t>
            </w:r>
            <w:r w:rsidRPr="00AA56A2">
              <w:rPr>
                <w:rFonts w:ascii="Times New Roman" w:hAnsi="Times New Roman" w:cs="Times New Roman"/>
                <w:sz w:val="16"/>
                <w:szCs w:val="16"/>
              </w:rPr>
              <w:t>–7)</w:t>
            </w:r>
          </w:p>
        </w:tc>
        <w:tc>
          <w:tcPr>
            <w:tcW w:w="1701" w:type="dxa"/>
          </w:tcPr>
          <w:p w14:paraId="082AB1A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5 (2</w:t>
            </w:r>
            <w:r w:rsidRPr="00AA56A2">
              <w:rPr>
                <w:rFonts w:ascii="Times New Roman" w:hAnsi="Times New Roman" w:cs="Times New Roman"/>
                <w:sz w:val="16"/>
                <w:szCs w:val="16"/>
              </w:rPr>
              <w:t>–8)</w:t>
            </w:r>
          </w:p>
        </w:tc>
        <w:tc>
          <w:tcPr>
            <w:tcW w:w="2599" w:type="dxa"/>
          </w:tcPr>
          <w:p w14:paraId="68EE60C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c>
          <w:tcPr>
            <w:tcW w:w="992" w:type="dxa"/>
          </w:tcPr>
          <w:p w14:paraId="1C02CD7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c>
          <w:tcPr>
            <w:tcW w:w="2715" w:type="dxa"/>
          </w:tcPr>
          <w:p w14:paraId="32902F2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c>
          <w:tcPr>
            <w:tcW w:w="923" w:type="dxa"/>
          </w:tcPr>
          <w:p w14:paraId="606DF9D4"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r>
      <w:tr w:rsidR="002235E1" w:rsidRPr="00AA56A2" w14:paraId="0D6175D6" w14:textId="77777777" w:rsidTr="00F23AFD">
        <w:trPr>
          <w:jc w:val="center"/>
        </w:trPr>
        <w:tc>
          <w:tcPr>
            <w:tcW w:w="3719" w:type="dxa"/>
            <w:vAlign w:val="center"/>
          </w:tcPr>
          <w:p w14:paraId="4CDE525C" w14:textId="77777777" w:rsidR="002235E1" w:rsidRPr="00AA56A2" w:rsidRDefault="002235E1" w:rsidP="00F23AFD">
            <w:pPr>
              <w:spacing w:after="0"/>
              <w:rPr>
                <w:rFonts w:ascii="Times New Roman" w:hAnsi="Times New Roman" w:cs="Times New Roman"/>
                <w:sz w:val="16"/>
                <w:szCs w:val="16"/>
                <w:lang w:val="en-US"/>
              </w:rPr>
            </w:pPr>
            <w:r w:rsidRPr="00AA56A2">
              <w:rPr>
                <w:rFonts w:ascii="Times New Roman" w:hAnsi="Times New Roman" w:cs="Times New Roman"/>
                <w:sz w:val="16"/>
                <w:szCs w:val="16"/>
                <w:lang w:val="en-US"/>
              </w:rPr>
              <w:t xml:space="preserve">   In-hospital mortality</w:t>
            </w:r>
          </w:p>
        </w:tc>
        <w:tc>
          <w:tcPr>
            <w:tcW w:w="1984" w:type="dxa"/>
            <w:vAlign w:val="center"/>
          </w:tcPr>
          <w:p w14:paraId="080A83BE"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13 / 6163 (0.2)</w:t>
            </w:r>
          </w:p>
        </w:tc>
        <w:tc>
          <w:tcPr>
            <w:tcW w:w="1843" w:type="dxa"/>
          </w:tcPr>
          <w:p w14:paraId="166CCE3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26 / 2034 (1.3)</w:t>
            </w:r>
          </w:p>
        </w:tc>
        <w:tc>
          <w:tcPr>
            <w:tcW w:w="1701" w:type="dxa"/>
          </w:tcPr>
          <w:p w14:paraId="672FE4AD"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15 / 411 (3.6)</w:t>
            </w:r>
          </w:p>
        </w:tc>
        <w:tc>
          <w:tcPr>
            <w:tcW w:w="2599" w:type="dxa"/>
          </w:tcPr>
          <w:p w14:paraId="3364B2BD"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6.12 (3.14 – 11.94)</w:t>
            </w:r>
          </w:p>
        </w:tc>
        <w:tc>
          <w:tcPr>
            <w:tcW w:w="992" w:type="dxa"/>
          </w:tcPr>
          <w:p w14:paraId="3929DA19"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c>
          <w:tcPr>
            <w:tcW w:w="2715" w:type="dxa"/>
          </w:tcPr>
          <w:p w14:paraId="15A0B7F8"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17.92 (8.47 – 37.92)</w:t>
            </w:r>
          </w:p>
        </w:tc>
        <w:tc>
          <w:tcPr>
            <w:tcW w:w="923" w:type="dxa"/>
          </w:tcPr>
          <w:p w14:paraId="51BE5220"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&lt; 0.001</w:t>
            </w:r>
          </w:p>
        </w:tc>
      </w:tr>
      <w:tr w:rsidR="002235E1" w:rsidRPr="00AA56A2" w14:paraId="5161CE80" w14:textId="77777777" w:rsidTr="00F23AFD">
        <w:trPr>
          <w:jc w:val="center"/>
        </w:trPr>
        <w:tc>
          <w:tcPr>
            <w:tcW w:w="3719" w:type="dxa"/>
            <w:tcBorders>
              <w:bottom w:val="single" w:sz="12" w:space="0" w:color="auto"/>
            </w:tcBorders>
            <w:vAlign w:val="center"/>
          </w:tcPr>
          <w:p w14:paraId="6EF24EE8" w14:textId="1D775435" w:rsidR="002235E1" w:rsidRPr="00AA56A2" w:rsidRDefault="002235E1" w:rsidP="00F23AFD">
            <w:pPr>
              <w:spacing w:after="0"/>
              <w:rPr>
                <w:rFonts w:ascii="Times New Roman" w:hAnsi="Times New Roman" w:cs="Times New Roman"/>
                <w:sz w:val="16"/>
                <w:szCs w:val="16"/>
                <w:lang w:val="en-US"/>
              </w:rPr>
            </w:pPr>
            <w:r w:rsidRPr="00AA56A2">
              <w:rPr>
                <w:rFonts w:ascii="Times New Roman" w:hAnsi="Times New Roman" w:cs="Times New Roman"/>
                <w:sz w:val="16"/>
                <w:szCs w:val="16"/>
                <w:lang w:val="en-US"/>
              </w:rPr>
              <w:t xml:space="preserve">   Hospital-free days</w:t>
            </w:r>
            <w:r w:rsidR="008D3106">
              <w:rPr>
                <w:rFonts w:ascii="Times New Roman" w:hAnsi="Times New Roman" w:cs="Times New Roman"/>
                <w:sz w:val="16"/>
                <w:szCs w:val="16"/>
                <w:lang w:val="en-US"/>
              </w:rPr>
              <w:t>*</w:t>
            </w:r>
          </w:p>
        </w:tc>
        <w:tc>
          <w:tcPr>
            <w:tcW w:w="1984" w:type="dxa"/>
            <w:tcBorders>
              <w:bottom w:val="single" w:sz="12" w:space="0" w:color="auto"/>
            </w:tcBorders>
            <w:vAlign w:val="center"/>
          </w:tcPr>
          <w:p w14:paraId="60CA1503"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26 (24–27)</w:t>
            </w:r>
          </w:p>
        </w:tc>
        <w:tc>
          <w:tcPr>
            <w:tcW w:w="1843" w:type="dxa"/>
            <w:tcBorders>
              <w:bottom w:val="single" w:sz="12" w:space="0" w:color="auto"/>
            </w:tcBorders>
          </w:tcPr>
          <w:p w14:paraId="4395024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23 (21</w:t>
            </w:r>
            <w:r w:rsidRPr="00AA56A2">
              <w:rPr>
                <w:rFonts w:ascii="Times New Roman" w:hAnsi="Times New Roman" w:cs="Times New Roman"/>
                <w:sz w:val="16"/>
                <w:szCs w:val="16"/>
              </w:rPr>
              <w:t>–26)</w:t>
            </w:r>
          </w:p>
        </w:tc>
        <w:tc>
          <w:tcPr>
            <w:tcW w:w="1701" w:type="dxa"/>
            <w:tcBorders>
              <w:bottom w:val="single" w:sz="12" w:space="0" w:color="auto"/>
            </w:tcBorders>
          </w:tcPr>
          <w:p w14:paraId="468671F5"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22 (20</w:t>
            </w:r>
            <w:r w:rsidRPr="00AA56A2">
              <w:rPr>
                <w:rFonts w:ascii="Times New Roman" w:hAnsi="Times New Roman" w:cs="Times New Roman"/>
                <w:sz w:val="16"/>
                <w:szCs w:val="16"/>
              </w:rPr>
              <w:t>–25)</w:t>
            </w:r>
          </w:p>
        </w:tc>
        <w:tc>
          <w:tcPr>
            <w:tcW w:w="2599" w:type="dxa"/>
            <w:tcBorders>
              <w:bottom w:val="single" w:sz="12" w:space="0" w:color="auto"/>
            </w:tcBorders>
          </w:tcPr>
          <w:p w14:paraId="2ECE9501"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c>
          <w:tcPr>
            <w:tcW w:w="992" w:type="dxa"/>
            <w:tcBorders>
              <w:bottom w:val="single" w:sz="12" w:space="0" w:color="auto"/>
            </w:tcBorders>
          </w:tcPr>
          <w:p w14:paraId="46370867"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c>
          <w:tcPr>
            <w:tcW w:w="2715" w:type="dxa"/>
            <w:tcBorders>
              <w:bottom w:val="single" w:sz="12" w:space="0" w:color="auto"/>
            </w:tcBorders>
          </w:tcPr>
          <w:p w14:paraId="484A245F"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c>
          <w:tcPr>
            <w:tcW w:w="923" w:type="dxa"/>
            <w:tcBorders>
              <w:bottom w:val="single" w:sz="12" w:space="0" w:color="auto"/>
            </w:tcBorders>
          </w:tcPr>
          <w:p w14:paraId="5F6218E4" w14:textId="77777777" w:rsidR="002235E1" w:rsidRPr="00AA56A2" w:rsidRDefault="002235E1" w:rsidP="00F23AFD">
            <w:pPr>
              <w:spacing w:after="0"/>
              <w:jc w:val="center"/>
              <w:rPr>
                <w:rFonts w:ascii="Times New Roman" w:hAnsi="Times New Roman" w:cs="Times New Roman"/>
                <w:sz w:val="16"/>
                <w:szCs w:val="16"/>
                <w:lang w:val="en-US"/>
              </w:rPr>
            </w:pPr>
            <w:r w:rsidRPr="00AA56A2">
              <w:rPr>
                <w:rFonts w:ascii="Times New Roman" w:hAnsi="Times New Roman" w:cs="Times New Roman"/>
                <w:sz w:val="16"/>
                <w:szCs w:val="16"/>
                <w:lang w:val="en-US"/>
              </w:rPr>
              <w:t>---</w:t>
            </w:r>
          </w:p>
        </w:tc>
      </w:tr>
      <w:tr w:rsidR="002235E1" w:rsidRPr="009B3052" w14:paraId="03E7601E" w14:textId="77777777" w:rsidTr="00F23AFD">
        <w:trPr>
          <w:jc w:val="center"/>
        </w:trPr>
        <w:tc>
          <w:tcPr>
            <w:tcW w:w="16476" w:type="dxa"/>
            <w:gridSpan w:val="8"/>
            <w:tcBorders>
              <w:bottom w:val="single" w:sz="12" w:space="0" w:color="auto"/>
            </w:tcBorders>
            <w:vAlign w:val="center"/>
          </w:tcPr>
          <w:p w14:paraId="303BDF04" w14:textId="02E16F4B" w:rsidR="002235E1" w:rsidRPr="009B3052" w:rsidRDefault="002235E1" w:rsidP="008D3106">
            <w:pPr>
              <w:spacing w:after="0"/>
              <w:jc w:val="both"/>
              <w:rPr>
                <w:rFonts w:ascii="Times New Roman" w:hAnsi="Times New Roman" w:cs="Times New Roman"/>
                <w:sz w:val="16"/>
                <w:szCs w:val="16"/>
                <w:lang w:val="en-US"/>
              </w:rPr>
            </w:pPr>
            <w:r w:rsidRPr="00AA56A2">
              <w:rPr>
                <w:rFonts w:ascii="Times New Roman" w:eastAsia="HGMinchoB" w:hAnsi="Times New Roman" w:cs="Times New Roman"/>
                <w:sz w:val="16"/>
                <w:szCs w:val="16"/>
                <w:lang w:val="en-US"/>
              </w:rPr>
              <w:t xml:space="preserve">All data is presented as proportion, % (n/N) or median (QR); Comparison of differences within a subgroup is performed by using the </w:t>
            </w:r>
            <w:r w:rsidRPr="00AA56A2">
              <w:rPr>
                <w:rFonts w:ascii="Times New Roman" w:eastAsia="HGMinchoB" w:hAnsi="Times New Roman" w:cs="Times New Roman"/>
                <w:i/>
                <w:sz w:val="16"/>
                <w:szCs w:val="16"/>
                <w:lang w:val="en-US"/>
              </w:rPr>
              <w:t>t</w:t>
            </w:r>
            <w:r w:rsidRPr="00AA56A2">
              <w:rPr>
                <w:rFonts w:ascii="Times New Roman" w:eastAsia="HGMinchoB" w:hAnsi="Times New Roman" w:cs="Times New Roman"/>
                <w:sz w:val="16"/>
                <w:szCs w:val="16"/>
                <w:lang w:val="en-US"/>
              </w:rPr>
              <w:t xml:space="preserve">-test for continuous variables and </w:t>
            </w:r>
            <w:r w:rsidRPr="00AA56A2">
              <w:rPr>
                <w:rFonts w:ascii="Times New Roman" w:hAnsi="Times New Roman" w:cs="Times New Roman"/>
                <w:sz w:val="16"/>
                <w:szCs w:val="16"/>
              </w:rPr>
              <w:t>Chi-square for categorical variables</w:t>
            </w:r>
            <w:r w:rsidRPr="00AA56A2">
              <w:rPr>
                <w:rFonts w:ascii="Times New Roman" w:eastAsia="HGMinchoB" w:hAnsi="Times New Roman" w:cs="Times New Roman"/>
                <w:sz w:val="16"/>
                <w:szCs w:val="16"/>
                <w:lang w:val="en-US"/>
              </w:rPr>
              <w:t xml:space="preserve">; CI: confidence interval; </w:t>
            </w:r>
            <w:r w:rsidRPr="00AA56A2">
              <w:rPr>
                <w:rFonts w:ascii="Times New Roman" w:hAnsi="Times New Roman" w:cs="Times New Roman"/>
                <w:sz w:val="16"/>
                <w:szCs w:val="16"/>
              </w:rPr>
              <w:t>Low, moderate, versus high risk of PPCs, according to the Assess Respiratory Risk in Surgical Patients in Catalonia risk (ARISCAT) score (&lt; 26, 26 – 44, versus ≥ 45, respectively);</w:t>
            </w:r>
            <w:r w:rsidRPr="00AA56A2">
              <w:rPr>
                <w:rFonts w:ascii="Times New Roman" w:hAnsi="Times New Roman" w:cs="Times New Roman"/>
                <w:b/>
                <w:sz w:val="16"/>
                <w:szCs w:val="16"/>
              </w:rPr>
              <w:t xml:space="preserve"> </w:t>
            </w:r>
            <w:r w:rsidRPr="00AA56A2">
              <w:rPr>
                <w:rFonts w:ascii="Times New Roman" w:eastAsia="HGMinchoB" w:hAnsi="Times New Roman" w:cs="Times New Roman"/>
                <w:sz w:val="16"/>
                <w:szCs w:val="16"/>
              </w:rPr>
              <w:t>Definitions intraoperative events: Any de–saturation: defined as occurrence of SpO</w:t>
            </w:r>
            <w:r w:rsidRPr="00AA56A2">
              <w:rPr>
                <w:rFonts w:ascii="Times New Roman" w:eastAsia="HGMinchoB" w:hAnsi="Times New Roman" w:cs="Times New Roman"/>
                <w:sz w:val="16"/>
                <w:szCs w:val="16"/>
                <w:vertAlign w:val="subscript"/>
              </w:rPr>
              <w:t>2</w:t>
            </w:r>
            <w:r w:rsidRPr="00AA56A2">
              <w:rPr>
                <w:rFonts w:ascii="Times New Roman" w:eastAsia="HGMinchoB" w:hAnsi="Times New Roman" w:cs="Times New Roman"/>
                <w:sz w:val="16"/>
                <w:szCs w:val="16"/>
              </w:rPr>
              <w:t xml:space="preserve"> &lt; 92%; Unplanned recruitment manoeuvre: ventilation strategies aimed to restore lung aeration; ventilation pressure reduction: ventilation strategies aimed to lower peak and/or plateau pressures; Expiratory flow limitation: defined as expiratory flow higher than zero at end-expiration as suggested by visual analysis of the flow curve; Hypotension: defined as SAP &lt; 90mmHg for 3 min or longer; Need for vaso-active drugs: any vaso-active drug given to correct hypotension; New onset arrhythmias: defined as new onset of atrial fibrillation, sustained ventricular tachycardia, supraventricular tachycardia, and ventricular fibrillation. </w:t>
            </w:r>
            <w:r w:rsidRPr="00AA56A2">
              <w:rPr>
                <w:rFonts w:ascii="Times New Roman" w:eastAsia="HGMinchoB" w:hAnsi="Times New Roman" w:cs="Times New Roman"/>
                <w:sz w:val="16"/>
                <w:szCs w:val="16"/>
                <w:lang w:val="en-US"/>
              </w:rPr>
              <w:t xml:space="preserve">PPCs: Postoperative pulmonary </w:t>
            </w:r>
            <w:r w:rsidRPr="00AA56A2">
              <w:rPr>
                <w:rFonts w:ascii="Times New Roman" w:eastAsia="HGMinchoB" w:hAnsi="Times New Roman" w:cs="Times New Roman"/>
                <w:bCs/>
                <w:sz w:val="16"/>
                <w:szCs w:val="16"/>
                <w:lang w:val="en-US"/>
              </w:rPr>
              <w:t>complications;</w:t>
            </w:r>
            <w:r w:rsidRPr="00AA56A2">
              <w:rPr>
                <w:rFonts w:ascii="Times New Roman" w:eastAsia="HGMinchoB" w:hAnsi="Times New Roman" w:cs="Times New Roman"/>
                <w:sz w:val="16"/>
                <w:szCs w:val="16"/>
                <w:lang w:val="en-US"/>
              </w:rPr>
              <w:t xml:space="preserve"> NIV: non-invasive ventilation by mask or helmet; MV: mechanical ventilation; ARDS: the acute respiratory distress syndrome; LOS: length of hospital stay; </w:t>
            </w:r>
            <w:r w:rsidRPr="00AA56A2">
              <w:rPr>
                <w:rFonts w:ascii="Times New Roman" w:eastAsia="HGMinchoB" w:hAnsi="Times New Roman" w:cs="Times New Roman"/>
                <w:bCs/>
                <w:sz w:val="16"/>
                <w:szCs w:val="16"/>
                <w:lang w:val="en-US"/>
              </w:rPr>
              <w:t>PPCs: on day 1 to 5 were scored YES as soon as the event occurred on either ward or intensive care unit;</w:t>
            </w:r>
            <w:r w:rsidRPr="00AA56A2">
              <w:rPr>
                <w:rFonts w:ascii="Times New Roman" w:eastAsia="HGMinchoB" w:hAnsi="Times New Roman" w:cs="Times New Roman"/>
                <w:sz w:val="16"/>
                <w:szCs w:val="16"/>
                <w:lang w:val="en-US"/>
              </w:rPr>
              <w:t xml:space="preserve"> </w:t>
            </w:r>
            <w:r w:rsidRPr="00AA56A2">
              <w:rPr>
                <w:rFonts w:ascii="Times New Roman" w:eastAsia="HGMinchoB" w:hAnsi="Times New Roman" w:cs="Times New Roman"/>
                <w:sz w:val="16"/>
                <w:szCs w:val="16"/>
                <w:vertAlign w:val="superscript"/>
                <w:lang w:val="en-US"/>
              </w:rPr>
              <w:t>#</w:t>
            </w:r>
            <w:r w:rsidRPr="00AA56A2">
              <w:rPr>
                <w:rFonts w:ascii="Times New Roman" w:eastAsia="HGMinchoB" w:hAnsi="Times New Roman" w:cs="Times New Roman"/>
                <w:sz w:val="16"/>
                <w:szCs w:val="16"/>
                <w:lang w:val="en-US"/>
              </w:rPr>
              <w:t>Total PPCs: one patient could present with multiple PPCs, but was scored only once (YES or NO principle);</w:t>
            </w:r>
            <w:r w:rsidRPr="00AA56A2">
              <w:rPr>
                <w:rFonts w:ascii="Times New Roman" w:eastAsia="HGMinchoB" w:hAnsi="Times New Roman" w:cs="Times New Roman"/>
                <w:sz w:val="16"/>
                <w:szCs w:val="16"/>
                <w:vertAlign w:val="superscript"/>
                <w:lang w:val="en-US"/>
              </w:rPr>
              <w:t xml:space="preserve"> ##</w:t>
            </w:r>
            <w:r w:rsidRPr="00AA56A2">
              <w:rPr>
                <w:rFonts w:ascii="Times New Roman" w:eastAsia="HGMinchoB" w:hAnsi="Times New Roman" w:cs="Times New Roman"/>
                <w:sz w:val="16"/>
                <w:szCs w:val="16"/>
                <w:lang w:val="en-US"/>
              </w:rPr>
              <w:t>Total severe PPCs: same composite as total PPCs, without unplanned supplemental O</w:t>
            </w:r>
            <w:r w:rsidRPr="00AA56A2">
              <w:rPr>
                <w:rFonts w:ascii="Times New Roman" w:eastAsia="HGMinchoB" w:hAnsi="Times New Roman" w:cs="Times New Roman"/>
                <w:sz w:val="16"/>
                <w:szCs w:val="16"/>
                <w:vertAlign w:val="subscript"/>
                <w:lang w:val="en-US"/>
              </w:rPr>
              <w:t>2</w:t>
            </w:r>
            <w:r w:rsidRPr="00AA56A2">
              <w:rPr>
                <w:rFonts w:ascii="Times New Roman" w:eastAsia="HGMinchoB" w:hAnsi="Times New Roman" w:cs="Times New Roman"/>
                <w:sz w:val="16"/>
                <w:szCs w:val="16"/>
                <w:lang w:val="en-US"/>
              </w:rPr>
              <w:t xml:space="preserve">; </w:t>
            </w:r>
            <w:r w:rsidRPr="00AA56A2">
              <w:rPr>
                <w:rFonts w:ascii="Times New Roman" w:eastAsia="HGMinchoB" w:hAnsi="Times New Roman" w:cs="Times New Roman"/>
                <w:sz w:val="16"/>
                <w:szCs w:val="16"/>
                <w:vertAlign w:val="superscript"/>
                <w:lang w:val="en-US"/>
              </w:rPr>
              <w:t>$</w:t>
            </w:r>
            <w:r w:rsidRPr="00AA56A2">
              <w:rPr>
                <w:rFonts w:ascii="Times New Roman" w:eastAsia="HGMinchoB" w:hAnsi="Times New Roman" w:cs="Times New Roman"/>
                <w:sz w:val="16"/>
                <w:szCs w:val="16"/>
                <w:lang w:val="en-US"/>
              </w:rPr>
              <w:t>unplanned supplementary O</w:t>
            </w:r>
            <w:r w:rsidRPr="00AA56A2">
              <w:rPr>
                <w:rFonts w:ascii="Times New Roman" w:eastAsia="HGMinchoB" w:hAnsi="Times New Roman" w:cs="Times New Roman"/>
                <w:sz w:val="16"/>
                <w:szCs w:val="16"/>
                <w:vertAlign w:val="subscript"/>
                <w:lang w:val="en-US"/>
              </w:rPr>
              <w:t>2</w:t>
            </w:r>
            <w:r w:rsidRPr="00AA56A2">
              <w:rPr>
                <w:rFonts w:ascii="Times New Roman" w:eastAsia="HGMinchoB" w:hAnsi="Times New Roman" w:cs="Times New Roman"/>
                <w:sz w:val="16"/>
                <w:szCs w:val="16"/>
                <w:lang w:val="en-US"/>
              </w:rPr>
              <w:t>: supplemental oxygen administered due to PaO</w:t>
            </w:r>
            <w:r w:rsidRPr="00AA56A2">
              <w:rPr>
                <w:rFonts w:ascii="Times New Roman" w:eastAsia="HGMinchoB" w:hAnsi="Times New Roman" w:cs="Times New Roman"/>
                <w:sz w:val="16"/>
                <w:szCs w:val="16"/>
                <w:vertAlign w:val="subscript"/>
                <w:lang w:val="en-US"/>
              </w:rPr>
              <w:t>2</w:t>
            </w:r>
            <w:r w:rsidRPr="00AA56A2">
              <w:rPr>
                <w:rFonts w:ascii="Times New Roman" w:eastAsia="HGMinchoB" w:hAnsi="Times New Roman" w:cs="Times New Roman"/>
                <w:sz w:val="16"/>
                <w:szCs w:val="16"/>
                <w:lang w:val="en-US"/>
              </w:rPr>
              <w:t xml:space="preserve"> &lt; 8 kPa or SpO</w:t>
            </w:r>
            <w:r w:rsidRPr="00AA56A2">
              <w:rPr>
                <w:rFonts w:ascii="Times New Roman" w:eastAsia="HGMinchoB" w:hAnsi="Times New Roman" w:cs="Times New Roman"/>
                <w:sz w:val="16"/>
                <w:szCs w:val="16"/>
                <w:vertAlign w:val="subscript"/>
                <w:lang w:val="en-US"/>
              </w:rPr>
              <w:t>2</w:t>
            </w:r>
            <w:r w:rsidRPr="00AA56A2">
              <w:rPr>
                <w:rFonts w:ascii="Times New Roman" w:eastAsia="HGMinchoB" w:hAnsi="Times New Roman" w:cs="Times New Roman"/>
                <w:sz w:val="16"/>
                <w:szCs w:val="16"/>
                <w:lang w:val="en-US"/>
              </w:rPr>
              <w:t xml:space="preserve"> &lt; 90% in room air, excluding oxygen supplementation given as standard care (e.g. direc</w:t>
            </w:r>
            <w:r w:rsidR="008D3106">
              <w:rPr>
                <w:rFonts w:ascii="Times New Roman" w:eastAsia="HGMinchoB" w:hAnsi="Times New Roman" w:cs="Times New Roman"/>
                <w:sz w:val="16"/>
                <w:szCs w:val="16"/>
                <w:lang w:val="en-US"/>
              </w:rPr>
              <w:t xml:space="preserve">tly after arrival in the PACU; </w:t>
            </w:r>
            <w:r w:rsidRPr="00AA56A2">
              <w:rPr>
                <w:rFonts w:ascii="Times New Roman" w:eastAsia="HGMinchoB" w:hAnsi="Times New Roman" w:cs="Times New Roman"/>
                <w:sz w:val="16"/>
                <w:szCs w:val="16"/>
                <w:lang w:val="en-US"/>
              </w:rPr>
              <w:t>*Hospital-free days when discharged and alive at day 28.</w:t>
            </w:r>
          </w:p>
        </w:tc>
      </w:tr>
    </w:tbl>
    <w:p w14:paraId="68D13CB4" w14:textId="77777777" w:rsidR="00B47F26" w:rsidRDefault="00B47F26" w:rsidP="0031036A">
      <w:pPr>
        <w:autoSpaceDE w:val="0"/>
        <w:spacing w:line="360" w:lineRule="auto"/>
        <w:ind w:right="426"/>
        <w:jc w:val="both"/>
        <w:rPr>
          <w:rFonts w:ascii="Times New Roman" w:hAnsi="Times New Roman" w:cs="Times New Roman"/>
          <w:b/>
          <w:sz w:val="20"/>
          <w:szCs w:val="20"/>
        </w:rPr>
      </w:pPr>
    </w:p>
    <w:p w14:paraId="64227F74" w14:textId="77777777" w:rsidR="009B3052" w:rsidRDefault="009B3052" w:rsidP="0031036A">
      <w:pPr>
        <w:autoSpaceDE w:val="0"/>
        <w:spacing w:line="360" w:lineRule="auto"/>
        <w:ind w:right="426"/>
        <w:jc w:val="both"/>
        <w:rPr>
          <w:rFonts w:ascii="Times New Roman" w:hAnsi="Times New Roman" w:cs="Times New Roman"/>
          <w:b/>
          <w:sz w:val="20"/>
          <w:szCs w:val="20"/>
        </w:rPr>
      </w:pPr>
      <w:r>
        <w:rPr>
          <w:rFonts w:ascii="Times New Roman" w:hAnsi="Times New Roman" w:cs="Times New Roman"/>
          <w:b/>
          <w:sz w:val="20"/>
          <w:szCs w:val="20"/>
        </w:rPr>
        <w:br w:type="page"/>
      </w:r>
    </w:p>
    <w:p w14:paraId="4E6A98D3" w14:textId="77777777" w:rsidR="009B3052" w:rsidRDefault="009B3052" w:rsidP="0031036A">
      <w:pPr>
        <w:autoSpaceDE w:val="0"/>
        <w:spacing w:line="360" w:lineRule="auto"/>
        <w:ind w:right="426"/>
        <w:jc w:val="both"/>
        <w:rPr>
          <w:rFonts w:ascii="Times New Roman" w:hAnsi="Times New Roman" w:cs="Times New Roman"/>
          <w:b/>
          <w:sz w:val="20"/>
          <w:szCs w:val="20"/>
        </w:rPr>
        <w:sectPr w:rsidR="009B3052" w:rsidSect="002235E1">
          <w:pgSz w:w="16840" w:h="11900" w:orient="landscape"/>
          <w:pgMar w:top="1417" w:right="1417" w:bottom="1417" w:left="1417" w:header="708" w:footer="708" w:gutter="0"/>
          <w:cols w:space="708"/>
          <w:docGrid w:linePitch="360"/>
        </w:sectPr>
      </w:pPr>
    </w:p>
    <w:p w14:paraId="5BCEC368" w14:textId="5E5F1332" w:rsidR="00792C42" w:rsidRPr="00792C42" w:rsidRDefault="00792C42" w:rsidP="00792C42">
      <w:pPr>
        <w:autoSpaceDE w:val="0"/>
        <w:spacing w:line="360" w:lineRule="auto"/>
        <w:ind w:right="426"/>
        <w:jc w:val="both"/>
        <w:rPr>
          <w:rFonts w:ascii="Times New Roman" w:hAnsi="Times New Roman" w:cs="Times New Roman"/>
          <w:b/>
          <w:sz w:val="20"/>
          <w:szCs w:val="20"/>
        </w:rPr>
      </w:pPr>
      <w:r w:rsidRPr="00792C42">
        <w:rPr>
          <w:rFonts w:ascii="Times New Roman" w:hAnsi="Times New Roman" w:cs="Times New Roman"/>
          <w:b/>
          <w:sz w:val="20"/>
          <w:szCs w:val="20"/>
        </w:rPr>
        <w:lastRenderedPageBreak/>
        <w:t>eFigure 1. Ventilation parameters in patients at low, moderate, and high risk of PPC</w:t>
      </w:r>
    </w:p>
    <w:p w14:paraId="3A6A394E" w14:textId="7E26CC6E" w:rsidR="00792C42" w:rsidRDefault="00792C42" w:rsidP="00792C42">
      <w:pPr>
        <w:autoSpaceDE w:val="0"/>
        <w:spacing w:after="0" w:line="240" w:lineRule="auto"/>
        <w:ind w:right="425"/>
        <w:jc w:val="both"/>
        <w:rPr>
          <w:rFonts w:ascii="Times New Roman" w:hAnsi="Times New Roman" w:cs="Times New Roman"/>
          <w:sz w:val="16"/>
          <w:szCs w:val="16"/>
        </w:rPr>
      </w:pPr>
      <w:r w:rsidRPr="00792C42">
        <w:rPr>
          <w:rFonts w:ascii="Times New Roman" w:hAnsi="Times New Roman" w:cs="Times New Roman"/>
          <w:sz w:val="16"/>
          <w:szCs w:val="16"/>
        </w:rPr>
        <w:t>A) Cumulative frequency distribution of tidal volume; B) cumulative frequency distribution of positive end–expiratory pressure; C) cumulative distribution of peak pressure; D) cumulative distribution of driving pressure.</w:t>
      </w:r>
      <w:r>
        <w:rPr>
          <w:rFonts w:ascii="Times New Roman" w:hAnsi="Times New Roman" w:cs="Times New Roman"/>
          <w:sz w:val="16"/>
          <w:szCs w:val="16"/>
        </w:rPr>
        <w:t xml:space="preserve"> </w:t>
      </w:r>
      <w:r w:rsidRPr="00792C42">
        <w:rPr>
          <w:rFonts w:ascii="Times New Roman" w:hAnsi="Times New Roman" w:cs="Times New Roman"/>
          <w:sz w:val="16"/>
          <w:szCs w:val="16"/>
        </w:rPr>
        <w:t>Abbreviations: PPC: postoperative pulmonary complications; PEEP: positive end–expiratory pressure; PBW: predicted body weight; VT: tidal volume</w:t>
      </w:r>
    </w:p>
    <w:p w14:paraId="317D9F82" w14:textId="77777777" w:rsidR="00792C42" w:rsidRPr="00792C42" w:rsidRDefault="00792C42" w:rsidP="00792C42">
      <w:pPr>
        <w:autoSpaceDE w:val="0"/>
        <w:spacing w:after="0" w:line="360" w:lineRule="auto"/>
        <w:ind w:right="425"/>
        <w:jc w:val="both"/>
        <w:rPr>
          <w:rFonts w:ascii="Times New Roman" w:hAnsi="Times New Roman" w:cs="Times New Roman"/>
          <w:sz w:val="16"/>
          <w:szCs w:val="16"/>
        </w:rPr>
      </w:pPr>
    </w:p>
    <w:p w14:paraId="568547C5" w14:textId="75A0DAF3" w:rsidR="00792C42" w:rsidRDefault="00792C42" w:rsidP="00792C42">
      <w:pPr>
        <w:autoSpaceDE w:val="0"/>
        <w:spacing w:line="360" w:lineRule="auto"/>
        <w:ind w:right="426"/>
        <w:jc w:val="both"/>
        <w:rPr>
          <w:rFonts w:ascii="Times New Roman" w:hAnsi="Times New Roman" w:cs="Times New Roman"/>
          <w:b/>
          <w:sz w:val="20"/>
          <w:szCs w:val="20"/>
        </w:rPr>
      </w:pPr>
      <w:r w:rsidRPr="00792C42">
        <w:rPr>
          <w:rFonts w:ascii="Times New Roman" w:hAnsi="Times New Roman" w:cs="Times New Roman"/>
          <w:b/>
          <w:noProof/>
          <w:sz w:val="20"/>
          <w:szCs w:val="20"/>
          <w:lang w:val="en-AU" w:eastAsia="en-AU"/>
        </w:rPr>
        <w:drawing>
          <wp:inline distT="0" distB="0" distL="0" distR="0" wp14:anchorId="11710A70" wp14:editId="09B01B02">
            <wp:extent cx="6395253" cy="5217795"/>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72"/>
                    <a:stretch/>
                  </pic:blipFill>
                  <pic:spPr bwMode="auto">
                    <a:xfrm>
                      <a:off x="0" y="0"/>
                      <a:ext cx="6395699" cy="5218159"/>
                    </a:xfrm>
                    <a:prstGeom prst="rect">
                      <a:avLst/>
                    </a:prstGeom>
                    <a:noFill/>
                    <a:ln>
                      <a:noFill/>
                    </a:ln>
                    <a:extLst>
                      <a:ext uri="{53640926-AAD7-44D8-BBD7-CCE9431645EC}">
                        <a14:shadowObscured xmlns:a14="http://schemas.microsoft.com/office/drawing/2010/main"/>
                      </a:ext>
                    </a:extLst>
                  </pic:spPr>
                </pic:pic>
              </a:graphicData>
            </a:graphic>
          </wp:inline>
        </w:drawing>
      </w:r>
    </w:p>
    <w:p w14:paraId="262B46B2" w14:textId="24298B39" w:rsidR="00792C42" w:rsidRPr="00792C42" w:rsidRDefault="00792C42" w:rsidP="00792C42">
      <w:pPr>
        <w:autoSpaceDE w:val="0"/>
        <w:spacing w:line="360" w:lineRule="auto"/>
        <w:ind w:right="426"/>
        <w:jc w:val="both"/>
        <w:rPr>
          <w:rFonts w:ascii="Times New Roman" w:hAnsi="Times New Roman" w:cs="Times New Roman"/>
          <w:b/>
          <w:sz w:val="20"/>
          <w:szCs w:val="20"/>
        </w:rPr>
      </w:pPr>
      <w:r w:rsidRPr="00792C42">
        <w:rPr>
          <w:rFonts w:ascii="Times New Roman" w:hAnsi="Times New Roman" w:cs="Times New Roman"/>
          <w:b/>
          <w:sz w:val="20"/>
          <w:szCs w:val="20"/>
        </w:rPr>
        <w:lastRenderedPageBreak/>
        <w:t>eFigure 2. Scatterplots showing ventilator combinations of patients at low, moderate, high risk of PPC</w:t>
      </w:r>
    </w:p>
    <w:p w14:paraId="43408EE4" w14:textId="527E71C6" w:rsidR="00792C42" w:rsidRPr="00792C42" w:rsidRDefault="00792C42" w:rsidP="00792C42">
      <w:pPr>
        <w:autoSpaceDE w:val="0"/>
        <w:spacing w:after="0" w:line="240" w:lineRule="auto"/>
        <w:ind w:right="425"/>
        <w:jc w:val="both"/>
        <w:rPr>
          <w:rFonts w:ascii="Times New Roman" w:hAnsi="Times New Roman" w:cs="Times New Roman"/>
          <w:sz w:val="16"/>
          <w:szCs w:val="16"/>
        </w:rPr>
      </w:pPr>
      <w:r w:rsidRPr="00792C42">
        <w:rPr>
          <w:rFonts w:ascii="Times New Roman" w:hAnsi="Times New Roman" w:cs="Times New Roman"/>
          <w:sz w:val="16"/>
          <w:szCs w:val="16"/>
        </w:rPr>
        <w:t xml:space="preserve">Scatterplot showing distribution of: A) tidal volume– positive end–expiratory pressure combinations; B) </w:t>
      </w:r>
      <w:r w:rsidR="001C121A">
        <w:rPr>
          <w:rFonts w:ascii="Times New Roman" w:hAnsi="Times New Roman" w:cs="Times New Roman"/>
          <w:sz w:val="16"/>
          <w:szCs w:val="16"/>
        </w:rPr>
        <w:t>tidal volume– peak pressure; C)</w:t>
      </w:r>
      <w:r w:rsidRPr="00792C42">
        <w:rPr>
          <w:rFonts w:ascii="Times New Roman" w:hAnsi="Times New Roman" w:cs="Times New Roman"/>
          <w:sz w:val="16"/>
          <w:szCs w:val="16"/>
        </w:rPr>
        <w:t xml:space="preserve"> tidal volume– respiratory rate</w:t>
      </w:r>
      <w:r w:rsidR="001C121A">
        <w:rPr>
          <w:rFonts w:ascii="Times New Roman" w:hAnsi="Times New Roman" w:cs="Times New Roman"/>
          <w:sz w:val="16"/>
          <w:szCs w:val="16"/>
        </w:rPr>
        <w:t>; D) tidal volume– driving pressure</w:t>
      </w:r>
      <w:r w:rsidRPr="00792C42">
        <w:rPr>
          <w:rFonts w:ascii="Times New Roman" w:hAnsi="Times New Roman" w:cs="Times New Roman"/>
          <w:sz w:val="16"/>
          <w:szCs w:val="16"/>
        </w:rPr>
        <w:t xml:space="preserve"> in patients at</w:t>
      </w:r>
      <w:r w:rsidR="001C121A">
        <w:rPr>
          <w:rFonts w:ascii="Times New Roman" w:hAnsi="Times New Roman" w:cs="Times New Roman"/>
          <w:sz w:val="16"/>
          <w:szCs w:val="16"/>
        </w:rPr>
        <w:t xml:space="preserve"> low, moderate, and high</w:t>
      </w:r>
      <w:r w:rsidRPr="00792C42">
        <w:rPr>
          <w:rFonts w:ascii="Times New Roman" w:hAnsi="Times New Roman" w:cs="Times New Roman"/>
          <w:sz w:val="16"/>
          <w:szCs w:val="16"/>
        </w:rPr>
        <w:t xml:space="preserve"> risk of PPC.</w:t>
      </w:r>
    </w:p>
    <w:p w14:paraId="4D8AACF1" w14:textId="77777777" w:rsidR="001C121A" w:rsidRDefault="00792C42" w:rsidP="00792C42">
      <w:pPr>
        <w:autoSpaceDE w:val="0"/>
        <w:spacing w:after="0" w:line="240" w:lineRule="auto"/>
        <w:ind w:right="425"/>
        <w:jc w:val="both"/>
        <w:rPr>
          <w:rFonts w:ascii="Times New Roman" w:hAnsi="Times New Roman" w:cs="Times New Roman"/>
          <w:sz w:val="16"/>
          <w:szCs w:val="16"/>
        </w:rPr>
      </w:pPr>
      <w:r w:rsidRPr="00792C42">
        <w:rPr>
          <w:rFonts w:ascii="Times New Roman" w:hAnsi="Times New Roman" w:cs="Times New Roman"/>
          <w:sz w:val="16"/>
          <w:szCs w:val="16"/>
        </w:rPr>
        <w:t>Hourly–collected data were averaged per patient and presented as medians for tidal volume (expressed in mL/kg predicted body weight) and positive end–expiratory</w:t>
      </w:r>
      <w:r w:rsidR="001C121A">
        <w:rPr>
          <w:rFonts w:ascii="Times New Roman" w:hAnsi="Times New Roman" w:cs="Times New Roman"/>
          <w:sz w:val="16"/>
          <w:szCs w:val="16"/>
        </w:rPr>
        <w:t xml:space="preserve"> pressure (expressed in cm H</w:t>
      </w:r>
      <w:r w:rsidR="001C121A" w:rsidRPr="001C121A">
        <w:rPr>
          <w:rFonts w:ascii="Times New Roman" w:hAnsi="Times New Roman" w:cs="Times New Roman"/>
          <w:sz w:val="16"/>
          <w:szCs w:val="16"/>
          <w:vertAlign w:val="subscript"/>
        </w:rPr>
        <w:t>2</w:t>
      </w:r>
      <w:r w:rsidR="001C121A">
        <w:rPr>
          <w:rFonts w:ascii="Times New Roman" w:hAnsi="Times New Roman" w:cs="Times New Roman"/>
          <w:sz w:val="16"/>
          <w:szCs w:val="16"/>
        </w:rPr>
        <w:t>O)</w:t>
      </w:r>
    </w:p>
    <w:p w14:paraId="3A7CA891" w14:textId="6F39B045" w:rsidR="0037683D" w:rsidRDefault="0037683D" w:rsidP="00792C42">
      <w:pPr>
        <w:autoSpaceDE w:val="0"/>
        <w:spacing w:after="0" w:line="240" w:lineRule="auto"/>
        <w:ind w:right="425"/>
        <w:jc w:val="both"/>
        <w:rPr>
          <w:rFonts w:ascii="Times New Roman" w:hAnsi="Times New Roman" w:cs="Times New Roman"/>
          <w:sz w:val="16"/>
          <w:szCs w:val="16"/>
        </w:rPr>
      </w:pPr>
      <w:r w:rsidRPr="0037683D">
        <w:rPr>
          <w:rFonts w:ascii="Times New Roman" w:hAnsi="Times New Roman" w:cs="Times New Roman"/>
          <w:sz w:val="16"/>
          <w:szCs w:val="16"/>
        </w:rPr>
        <w:t>Abbreviations: PPC: postoperative pulmonary complications; VT, tidal volume; PBW, predicted body weight; PEEP, positive end–expiratory pressure, bpm: breaths per minute</w:t>
      </w:r>
    </w:p>
    <w:p w14:paraId="1EB6A3E3" w14:textId="5C196F91" w:rsidR="00792C42" w:rsidRPr="00792C42" w:rsidRDefault="00792C42" w:rsidP="00792C42">
      <w:pPr>
        <w:autoSpaceDE w:val="0"/>
        <w:spacing w:after="0" w:line="240" w:lineRule="auto"/>
        <w:ind w:right="425"/>
        <w:jc w:val="both"/>
        <w:rPr>
          <w:rFonts w:ascii="Times New Roman" w:hAnsi="Times New Roman" w:cs="Times New Roman"/>
          <w:sz w:val="16"/>
          <w:szCs w:val="16"/>
        </w:rPr>
      </w:pPr>
      <w:r w:rsidRPr="00792C42">
        <w:rPr>
          <w:rFonts w:ascii="Times New Roman" w:hAnsi="Times New Roman" w:cs="Times New Roman"/>
          <w:sz w:val="16"/>
          <w:szCs w:val="16"/>
        </w:rPr>
        <w:t xml:space="preserve"> </w:t>
      </w:r>
    </w:p>
    <w:p w14:paraId="2B48BBFF" w14:textId="55AA5B30" w:rsidR="001C121A" w:rsidRDefault="001C121A" w:rsidP="00792C42">
      <w:pPr>
        <w:autoSpaceDE w:val="0"/>
        <w:spacing w:line="360" w:lineRule="auto"/>
        <w:ind w:right="426"/>
        <w:jc w:val="both"/>
        <w:rPr>
          <w:rFonts w:ascii="Times New Roman" w:hAnsi="Times New Roman" w:cs="Times New Roman"/>
          <w:b/>
          <w:sz w:val="20"/>
          <w:szCs w:val="20"/>
        </w:rPr>
      </w:pPr>
      <w:r w:rsidRPr="001C121A">
        <w:rPr>
          <w:rFonts w:ascii="Times New Roman" w:hAnsi="Times New Roman" w:cs="Times New Roman"/>
          <w:b/>
          <w:noProof/>
          <w:sz w:val="20"/>
          <w:szCs w:val="20"/>
          <w:lang w:val="en-AU" w:eastAsia="en-AU"/>
        </w:rPr>
        <w:drawing>
          <wp:inline distT="0" distB="0" distL="0" distR="0" wp14:anchorId="745806F7" wp14:editId="00A5704F">
            <wp:extent cx="5945928" cy="51075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270" cy="5108748"/>
                    </a:xfrm>
                    <a:prstGeom prst="rect">
                      <a:avLst/>
                    </a:prstGeom>
                    <a:noFill/>
                    <a:ln>
                      <a:noFill/>
                    </a:ln>
                  </pic:spPr>
                </pic:pic>
              </a:graphicData>
            </a:graphic>
          </wp:inline>
        </w:drawing>
      </w:r>
    </w:p>
    <w:p w14:paraId="7EAD0933" w14:textId="15094F2B" w:rsidR="0031036A" w:rsidRPr="0031036A" w:rsidRDefault="0031036A" w:rsidP="0031036A">
      <w:pPr>
        <w:autoSpaceDE w:val="0"/>
        <w:spacing w:line="360" w:lineRule="auto"/>
        <w:ind w:right="426"/>
        <w:jc w:val="both"/>
        <w:rPr>
          <w:rFonts w:ascii="Times New Roman" w:hAnsi="Times New Roman" w:cs="Times New Roman"/>
          <w:b/>
          <w:sz w:val="20"/>
          <w:szCs w:val="20"/>
        </w:rPr>
      </w:pPr>
      <w:r w:rsidRPr="006B1E36">
        <w:rPr>
          <w:rFonts w:ascii="Times New Roman" w:hAnsi="Times New Roman" w:cs="Times New Roman"/>
          <w:b/>
          <w:sz w:val="20"/>
          <w:szCs w:val="20"/>
        </w:rPr>
        <w:lastRenderedPageBreak/>
        <w:t>References</w:t>
      </w:r>
    </w:p>
    <w:p w14:paraId="4F46E77B" w14:textId="57DC9FEC" w:rsidR="0031036A" w:rsidRPr="006B1E36" w:rsidRDefault="0031036A" w:rsidP="0031036A">
      <w:pPr>
        <w:spacing w:after="0" w:line="360" w:lineRule="auto"/>
        <w:ind w:left="700" w:hanging="700"/>
        <w:jc w:val="both"/>
        <w:rPr>
          <w:rFonts w:ascii="Times New Roman" w:hAnsi="Times New Roman" w:cs="Times New Roman"/>
          <w:sz w:val="20"/>
          <w:szCs w:val="20"/>
        </w:rPr>
      </w:pPr>
      <w:r>
        <w:rPr>
          <w:rFonts w:ascii="Times New Roman" w:hAnsi="Times New Roman" w:cs="Times New Roman"/>
          <w:sz w:val="20"/>
          <w:szCs w:val="20"/>
        </w:rPr>
        <w:t>1</w:t>
      </w:r>
      <w:r w:rsidRPr="006B1E36">
        <w:rPr>
          <w:rFonts w:ascii="Times New Roman" w:hAnsi="Times New Roman" w:cs="Times New Roman"/>
          <w:sz w:val="20"/>
          <w:szCs w:val="20"/>
        </w:rPr>
        <w:t xml:space="preserve">. </w:t>
      </w:r>
      <w:r w:rsidRPr="006B1E36">
        <w:rPr>
          <w:rFonts w:ascii="Times New Roman" w:hAnsi="Times New Roman" w:cs="Times New Roman"/>
          <w:sz w:val="20"/>
          <w:szCs w:val="20"/>
        </w:rPr>
        <w:tab/>
        <w:t xml:space="preserve">Canet J, Gallart L, Gomar C, et al. Prediction of Postoperative Pulmonary Complications in a Population-based Surgical Cohort. </w:t>
      </w:r>
      <w:r w:rsidRPr="006B1E36">
        <w:rPr>
          <w:rFonts w:ascii="Times New Roman" w:hAnsi="Times New Roman" w:cs="Times New Roman"/>
          <w:i/>
          <w:sz w:val="20"/>
          <w:szCs w:val="20"/>
        </w:rPr>
        <w:t>Anesthesiology</w:t>
      </w:r>
      <w:r w:rsidRPr="006B1E36">
        <w:rPr>
          <w:rFonts w:ascii="Times New Roman" w:hAnsi="Times New Roman" w:cs="Times New Roman"/>
          <w:sz w:val="20"/>
          <w:szCs w:val="20"/>
        </w:rPr>
        <w:t xml:space="preserve"> 2010; </w:t>
      </w:r>
      <w:r w:rsidRPr="006B1E36">
        <w:rPr>
          <w:rFonts w:ascii="Times New Roman" w:hAnsi="Times New Roman" w:cs="Times New Roman"/>
          <w:b/>
          <w:sz w:val="20"/>
          <w:szCs w:val="20"/>
        </w:rPr>
        <w:t>113</w:t>
      </w:r>
      <w:r w:rsidR="004C3F16">
        <w:rPr>
          <w:rFonts w:ascii="Times New Roman" w:hAnsi="Times New Roman" w:cs="Times New Roman"/>
          <w:sz w:val="20"/>
          <w:szCs w:val="20"/>
        </w:rPr>
        <w:t>: 1338-50</w:t>
      </w:r>
    </w:p>
    <w:p w14:paraId="74788699" w14:textId="36144670" w:rsidR="00FA7E8D" w:rsidRPr="006B1E36" w:rsidRDefault="00FA7E8D" w:rsidP="0031036A">
      <w:pPr>
        <w:autoSpaceDE w:val="0"/>
        <w:spacing w:line="360" w:lineRule="auto"/>
        <w:ind w:right="426"/>
        <w:jc w:val="both"/>
        <w:rPr>
          <w:rFonts w:ascii="Times New Roman" w:hAnsi="Times New Roman" w:cs="Times New Roman"/>
          <w:sz w:val="20"/>
          <w:szCs w:val="20"/>
        </w:rPr>
      </w:pPr>
    </w:p>
    <w:sectPr w:rsidR="00FA7E8D" w:rsidRPr="006B1E36" w:rsidSect="001C121A">
      <w:pgSz w:w="16840" w:h="11900" w:orient="landscape"/>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8AFBF" w14:textId="77777777" w:rsidR="00073C1A" w:rsidRDefault="00073C1A" w:rsidP="001010E5">
      <w:pPr>
        <w:spacing w:after="0" w:line="240" w:lineRule="auto"/>
      </w:pPr>
      <w:r>
        <w:separator/>
      </w:r>
    </w:p>
  </w:endnote>
  <w:endnote w:type="continuationSeparator" w:id="0">
    <w:p w14:paraId="1ABA9839" w14:textId="77777777" w:rsidR="00073C1A" w:rsidRDefault="00073C1A" w:rsidP="00101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HGMinchoB">
    <w:altName w:val="Arial Unicode MS"/>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EFA18" w14:textId="77777777" w:rsidR="00894F86" w:rsidRDefault="00894F86" w:rsidP="00163C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129D7" w14:textId="77777777" w:rsidR="00894F86" w:rsidRDefault="00894F86" w:rsidP="001010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7A4B" w14:textId="77777777" w:rsidR="00894F86" w:rsidRDefault="00894F86" w:rsidP="001010E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94B64" w14:textId="77777777" w:rsidR="00073C1A" w:rsidRDefault="00073C1A" w:rsidP="001010E5">
      <w:pPr>
        <w:spacing w:after="0" w:line="240" w:lineRule="auto"/>
      </w:pPr>
      <w:r>
        <w:separator/>
      </w:r>
    </w:p>
  </w:footnote>
  <w:footnote w:type="continuationSeparator" w:id="0">
    <w:p w14:paraId="37EADA01" w14:textId="77777777" w:rsidR="00073C1A" w:rsidRDefault="00073C1A" w:rsidP="00101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5B37C" w14:textId="77777777" w:rsidR="00894F86" w:rsidRDefault="00894F86" w:rsidP="00701B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04361" w14:textId="77777777" w:rsidR="00894F86" w:rsidRDefault="00894F86" w:rsidP="00CB754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9EC26" w14:textId="77777777" w:rsidR="00894F86" w:rsidRPr="00CB7541" w:rsidRDefault="00894F86" w:rsidP="00701BAD">
    <w:pPr>
      <w:pStyle w:val="Header"/>
      <w:framePr w:wrap="around" w:vAnchor="text" w:hAnchor="margin" w:xAlign="right" w:y="1"/>
      <w:rPr>
        <w:rStyle w:val="PageNumber"/>
        <w:rFonts w:ascii="Times New Roman" w:hAnsi="Times New Roman" w:cs="Times New Roman"/>
        <w:sz w:val="20"/>
        <w:szCs w:val="20"/>
      </w:rPr>
    </w:pPr>
    <w:r w:rsidRPr="00CB7541">
      <w:rPr>
        <w:rStyle w:val="PageNumber"/>
        <w:rFonts w:ascii="Times New Roman" w:hAnsi="Times New Roman" w:cs="Times New Roman"/>
        <w:sz w:val="20"/>
        <w:szCs w:val="20"/>
      </w:rPr>
      <w:fldChar w:fldCharType="begin"/>
    </w:r>
    <w:r w:rsidRPr="00CB7541">
      <w:rPr>
        <w:rStyle w:val="PageNumber"/>
        <w:rFonts w:ascii="Times New Roman" w:hAnsi="Times New Roman" w:cs="Times New Roman"/>
        <w:sz w:val="20"/>
        <w:szCs w:val="20"/>
      </w:rPr>
      <w:instrText xml:space="preserve">PAGE  </w:instrText>
    </w:r>
    <w:r w:rsidRPr="00CB7541">
      <w:rPr>
        <w:rStyle w:val="PageNumber"/>
        <w:rFonts w:ascii="Times New Roman" w:hAnsi="Times New Roman" w:cs="Times New Roman"/>
        <w:sz w:val="20"/>
        <w:szCs w:val="20"/>
      </w:rPr>
      <w:fldChar w:fldCharType="separate"/>
    </w:r>
    <w:r w:rsidR="00065964">
      <w:rPr>
        <w:rStyle w:val="PageNumber"/>
        <w:rFonts w:ascii="Times New Roman" w:hAnsi="Times New Roman" w:cs="Times New Roman"/>
        <w:noProof/>
        <w:sz w:val="20"/>
        <w:szCs w:val="20"/>
      </w:rPr>
      <w:t>10</w:t>
    </w:r>
    <w:r w:rsidRPr="00CB7541">
      <w:rPr>
        <w:rStyle w:val="PageNumber"/>
        <w:rFonts w:ascii="Times New Roman" w:hAnsi="Times New Roman" w:cs="Times New Roman"/>
        <w:sz w:val="20"/>
        <w:szCs w:val="20"/>
      </w:rPr>
      <w:fldChar w:fldCharType="end"/>
    </w:r>
  </w:p>
  <w:p w14:paraId="70DC0432" w14:textId="77777777" w:rsidR="00894F86" w:rsidRDefault="00894F86" w:rsidP="00CB754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2276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multilevel"/>
    <w:tmpl w:val="00000005"/>
    <w:name w:val="WW8Num22"/>
    <w:lvl w:ilvl="0">
      <w:start w:val="1"/>
      <w:numFmt w:val="bullet"/>
      <w:lvlText w:val=""/>
      <w:lvlJc w:val="left"/>
      <w:pPr>
        <w:tabs>
          <w:tab w:val="num" w:pos="360"/>
        </w:tabs>
        <w:ind w:left="360" w:hanging="360"/>
      </w:pPr>
      <w:rPr>
        <w:rFonts w:ascii="Symbol" w:hAnsi="Symbol"/>
      </w:rPr>
    </w:lvl>
    <w:lvl w:ilvl="1">
      <w:start w:val="15"/>
      <w:numFmt w:val="bullet"/>
      <w:lvlText w:val="-"/>
      <w:lvlJc w:val="left"/>
      <w:pPr>
        <w:tabs>
          <w:tab w:val="num" w:pos="1080"/>
        </w:tabs>
        <w:ind w:left="1080" w:hanging="360"/>
      </w:pPr>
      <w:rPr>
        <w:rFonts w:ascii="Arial" w:hAnsi="Arial"/>
      </w:rPr>
    </w:lvl>
    <w:lvl w:ilvl="2">
      <w:start w:val="1"/>
      <w:numFmt w:val="bullet"/>
      <w:lvlText w:val=""/>
      <w:lvlJc w:val="left"/>
      <w:pPr>
        <w:tabs>
          <w:tab w:val="num" w:pos="1800"/>
        </w:tabs>
        <w:ind w:left="1800" w:hanging="360"/>
      </w:pPr>
      <w:rPr>
        <w:rFonts w:ascii="Wingdings" w:hAnsi="Wingdings"/>
        <w:color w:val="auto"/>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
    <w:nsid w:val="03FB7453"/>
    <w:multiLevelType w:val="hybridMultilevel"/>
    <w:tmpl w:val="C946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37C57"/>
    <w:multiLevelType w:val="hybridMultilevel"/>
    <w:tmpl w:val="87380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3E182C"/>
    <w:multiLevelType w:val="multilevel"/>
    <w:tmpl w:val="1DFE2194"/>
    <w:lvl w:ilvl="0">
      <w:start w:val="1"/>
      <w:numFmt w:val="bullet"/>
      <w:lvlText w:val=""/>
      <w:lvlJc w:val="left"/>
      <w:pPr>
        <w:tabs>
          <w:tab w:val="num" w:pos="720"/>
        </w:tabs>
        <w:ind w:left="720" w:hanging="360"/>
      </w:pPr>
      <w:rPr>
        <w:rFonts w:ascii="Symbol" w:hAnsi="Symbol"/>
      </w:rPr>
    </w:lvl>
    <w:lvl w:ilvl="1">
      <w:start w:val="15"/>
      <w:numFmt w:val="bullet"/>
      <w:lvlText w:val="-"/>
      <w:lvlJc w:val="left"/>
      <w:pPr>
        <w:tabs>
          <w:tab w:val="num" w:pos="1440"/>
        </w:tabs>
        <w:ind w:left="1440" w:hanging="360"/>
      </w:pPr>
      <w:rPr>
        <w:rFonts w:ascii="Arial" w:eastAsia="Times New Roman" w:hAnsi="Aria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3CEC68FC"/>
    <w:multiLevelType w:val="hybridMultilevel"/>
    <w:tmpl w:val="07CC59B8"/>
    <w:lvl w:ilvl="0" w:tplc="0DD4E8A8">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A83822"/>
    <w:multiLevelType w:val="hybridMultilevel"/>
    <w:tmpl w:val="7F44B132"/>
    <w:lvl w:ilvl="0" w:tplc="50E85566">
      <w:start w:val="5"/>
      <w:numFmt w:val="decimal"/>
      <w:lvlText w:val="%1."/>
      <w:lvlJc w:val="left"/>
      <w:pPr>
        <w:ind w:left="360" w:hanging="360"/>
      </w:pPr>
      <w:rPr>
        <w:rFonts w:hint="default"/>
        <w:b/>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BB81A29"/>
    <w:multiLevelType w:val="hybridMultilevel"/>
    <w:tmpl w:val="B0461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E014293"/>
    <w:multiLevelType w:val="hybridMultilevel"/>
    <w:tmpl w:val="A67A0F9A"/>
    <w:lvl w:ilvl="0" w:tplc="0180D3F2">
      <w:start w:val="1"/>
      <w:numFmt w:val="bullet"/>
      <w:lvlText w:val="-"/>
      <w:lvlJc w:val="left"/>
      <w:pPr>
        <w:tabs>
          <w:tab w:val="num" w:pos="720"/>
        </w:tabs>
        <w:ind w:left="720" w:hanging="360"/>
      </w:pPr>
      <w:rPr>
        <w:rFonts w:ascii="Times" w:hAnsi="Times" w:hint="default"/>
      </w:rPr>
    </w:lvl>
    <w:lvl w:ilvl="1" w:tplc="9FEA4CF0" w:tentative="1">
      <w:start w:val="1"/>
      <w:numFmt w:val="bullet"/>
      <w:lvlText w:val="-"/>
      <w:lvlJc w:val="left"/>
      <w:pPr>
        <w:tabs>
          <w:tab w:val="num" w:pos="1440"/>
        </w:tabs>
        <w:ind w:left="1440" w:hanging="360"/>
      </w:pPr>
      <w:rPr>
        <w:rFonts w:ascii="Times" w:hAnsi="Times" w:hint="default"/>
      </w:rPr>
    </w:lvl>
    <w:lvl w:ilvl="2" w:tplc="2460E86A" w:tentative="1">
      <w:start w:val="1"/>
      <w:numFmt w:val="bullet"/>
      <w:lvlText w:val="-"/>
      <w:lvlJc w:val="left"/>
      <w:pPr>
        <w:tabs>
          <w:tab w:val="num" w:pos="2160"/>
        </w:tabs>
        <w:ind w:left="2160" w:hanging="360"/>
      </w:pPr>
      <w:rPr>
        <w:rFonts w:ascii="Times" w:hAnsi="Times" w:hint="default"/>
      </w:rPr>
    </w:lvl>
    <w:lvl w:ilvl="3" w:tplc="CBBA1DFE" w:tentative="1">
      <w:start w:val="1"/>
      <w:numFmt w:val="bullet"/>
      <w:lvlText w:val="-"/>
      <w:lvlJc w:val="left"/>
      <w:pPr>
        <w:tabs>
          <w:tab w:val="num" w:pos="2880"/>
        </w:tabs>
        <w:ind w:left="2880" w:hanging="360"/>
      </w:pPr>
      <w:rPr>
        <w:rFonts w:ascii="Times" w:hAnsi="Times" w:hint="default"/>
      </w:rPr>
    </w:lvl>
    <w:lvl w:ilvl="4" w:tplc="23249FD8" w:tentative="1">
      <w:start w:val="1"/>
      <w:numFmt w:val="bullet"/>
      <w:lvlText w:val="-"/>
      <w:lvlJc w:val="left"/>
      <w:pPr>
        <w:tabs>
          <w:tab w:val="num" w:pos="3600"/>
        </w:tabs>
        <w:ind w:left="3600" w:hanging="360"/>
      </w:pPr>
      <w:rPr>
        <w:rFonts w:ascii="Times" w:hAnsi="Times" w:hint="default"/>
      </w:rPr>
    </w:lvl>
    <w:lvl w:ilvl="5" w:tplc="AD68F662" w:tentative="1">
      <w:start w:val="1"/>
      <w:numFmt w:val="bullet"/>
      <w:lvlText w:val="-"/>
      <w:lvlJc w:val="left"/>
      <w:pPr>
        <w:tabs>
          <w:tab w:val="num" w:pos="4320"/>
        </w:tabs>
        <w:ind w:left="4320" w:hanging="360"/>
      </w:pPr>
      <w:rPr>
        <w:rFonts w:ascii="Times" w:hAnsi="Times" w:hint="default"/>
      </w:rPr>
    </w:lvl>
    <w:lvl w:ilvl="6" w:tplc="AEA2F604" w:tentative="1">
      <w:start w:val="1"/>
      <w:numFmt w:val="bullet"/>
      <w:lvlText w:val="-"/>
      <w:lvlJc w:val="left"/>
      <w:pPr>
        <w:tabs>
          <w:tab w:val="num" w:pos="5040"/>
        </w:tabs>
        <w:ind w:left="5040" w:hanging="360"/>
      </w:pPr>
      <w:rPr>
        <w:rFonts w:ascii="Times" w:hAnsi="Times" w:hint="default"/>
      </w:rPr>
    </w:lvl>
    <w:lvl w:ilvl="7" w:tplc="8FD8F76A" w:tentative="1">
      <w:start w:val="1"/>
      <w:numFmt w:val="bullet"/>
      <w:lvlText w:val="-"/>
      <w:lvlJc w:val="left"/>
      <w:pPr>
        <w:tabs>
          <w:tab w:val="num" w:pos="5760"/>
        </w:tabs>
        <w:ind w:left="5760" w:hanging="360"/>
      </w:pPr>
      <w:rPr>
        <w:rFonts w:ascii="Times" w:hAnsi="Times" w:hint="default"/>
      </w:rPr>
    </w:lvl>
    <w:lvl w:ilvl="8" w:tplc="1E6EEAF8" w:tentative="1">
      <w:start w:val="1"/>
      <w:numFmt w:val="bullet"/>
      <w:lvlText w:val="-"/>
      <w:lvlJc w:val="left"/>
      <w:pPr>
        <w:tabs>
          <w:tab w:val="num" w:pos="6480"/>
        </w:tabs>
        <w:ind w:left="6480" w:hanging="360"/>
      </w:pPr>
      <w:rPr>
        <w:rFonts w:ascii="Times" w:hAnsi="Times" w:hint="default"/>
      </w:rPr>
    </w:lvl>
  </w:abstractNum>
  <w:abstractNum w:abstractNumId="9">
    <w:nsid w:val="5D387D71"/>
    <w:multiLevelType w:val="hybridMultilevel"/>
    <w:tmpl w:val="948C6002"/>
    <w:lvl w:ilvl="0" w:tplc="29B43B7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CA745E"/>
    <w:multiLevelType w:val="hybridMultilevel"/>
    <w:tmpl w:val="ABA8BBAE"/>
    <w:lvl w:ilvl="0" w:tplc="B6D0B6A6">
      <w:start w:val="9"/>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996EEA"/>
    <w:multiLevelType w:val="hybridMultilevel"/>
    <w:tmpl w:val="818A2184"/>
    <w:lvl w:ilvl="0" w:tplc="9184E23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19399F"/>
    <w:multiLevelType w:val="hybridMultilevel"/>
    <w:tmpl w:val="84CE42A2"/>
    <w:lvl w:ilvl="0" w:tplc="A0CE9A44">
      <w:start w:val="1"/>
      <w:numFmt w:val="bullet"/>
      <w:lvlText w:val="•"/>
      <w:lvlJc w:val="left"/>
      <w:pPr>
        <w:tabs>
          <w:tab w:val="num" w:pos="720"/>
        </w:tabs>
        <w:ind w:left="720" w:hanging="360"/>
      </w:pPr>
      <w:rPr>
        <w:rFonts w:ascii="Times" w:hAnsi="Times" w:hint="default"/>
      </w:rPr>
    </w:lvl>
    <w:lvl w:ilvl="1" w:tplc="C63C6466" w:tentative="1">
      <w:start w:val="1"/>
      <w:numFmt w:val="bullet"/>
      <w:lvlText w:val="•"/>
      <w:lvlJc w:val="left"/>
      <w:pPr>
        <w:tabs>
          <w:tab w:val="num" w:pos="1440"/>
        </w:tabs>
        <w:ind w:left="1440" w:hanging="360"/>
      </w:pPr>
      <w:rPr>
        <w:rFonts w:ascii="Times" w:hAnsi="Times" w:hint="default"/>
      </w:rPr>
    </w:lvl>
    <w:lvl w:ilvl="2" w:tplc="2794C200" w:tentative="1">
      <w:start w:val="1"/>
      <w:numFmt w:val="bullet"/>
      <w:lvlText w:val="•"/>
      <w:lvlJc w:val="left"/>
      <w:pPr>
        <w:tabs>
          <w:tab w:val="num" w:pos="2160"/>
        </w:tabs>
        <w:ind w:left="2160" w:hanging="360"/>
      </w:pPr>
      <w:rPr>
        <w:rFonts w:ascii="Times" w:hAnsi="Times" w:hint="default"/>
      </w:rPr>
    </w:lvl>
    <w:lvl w:ilvl="3" w:tplc="050AA850" w:tentative="1">
      <w:start w:val="1"/>
      <w:numFmt w:val="bullet"/>
      <w:lvlText w:val="•"/>
      <w:lvlJc w:val="left"/>
      <w:pPr>
        <w:tabs>
          <w:tab w:val="num" w:pos="2880"/>
        </w:tabs>
        <w:ind w:left="2880" w:hanging="360"/>
      </w:pPr>
      <w:rPr>
        <w:rFonts w:ascii="Times" w:hAnsi="Times" w:hint="default"/>
      </w:rPr>
    </w:lvl>
    <w:lvl w:ilvl="4" w:tplc="A1AE1AFE" w:tentative="1">
      <w:start w:val="1"/>
      <w:numFmt w:val="bullet"/>
      <w:lvlText w:val="•"/>
      <w:lvlJc w:val="left"/>
      <w:pPr>
        <w:tabs>
          <w:tab w:val="num" w:pos="3600"/>
        </w:tabs>
        <w:ind w:left="3600" w:hanging="360"/>
      </w:pPr>
      <w:rPr>
        <w:rFonts w:ascii="Times" w:hAnsi="Times" w:hint="default"/>
      </w:rPr>
    </w:lvl>
    <w:lvl w:ilvl="5" w:tplc="E196C3B4" w:tentative="1">
      <w:start w:val="1"/>
      <w:numFmt w:val="bullet"/>
      <w:lvlText w:val="•"/>
      <w:lvlJc w:val="left"/>
      <w:pPr>
        <w:tabs>
          <w:tab w:val="num" w:pos="4320"/>
        </w:tabs>
        <w:ind w:left="4320" w:hanging="360"/>
      </w:pPr>
      <w:rPr>
        <w:rFonts w:ascii="Times" w:hAnsi="Times" w:hint="default"/>
      </w:rPr>
    </w:lvl>
    <w:lvl w:ilvl="6" w:tplc="60AAD5FE" w:tentative="1">
      <w:start w:val="1"/>
      <w:numFmt w:val="bullet"/>
      <w:lvlText w:val="•"/>
      <w:lvlJc w:val="left"/>
      <w:pPr>
        <w:tabs>
          <w:tab w:val="num" w:pos="5040"/>
        </w:tabs>
        <w:ind w:left="5040" w:hanging="360"/>
      </w:pPr>
      <w:rPr>
        <w:rFonts w:ascii="Times" w:hAnsi="Times" w:hint="default"/>
      </w:rPr>
    </w:lvl>
    <w:lvl w:ilvl="7" w:tplc="0EBA4A94" w:tentative="1">
      <w:start w:val="1"/>
      <w:numFmt w:val="bullet"/>
      <w:lvlText w:val="•"/>
      <w:lvlJc w:val="left"/>
      <w:pPr>
        <w:tabs>
          <w:tab w:val="num" w:pos="5760"/>
        </w:tabs>
        <w:ind w:left="5760" w:hanging="360"/>
      </w:pPr>
      <w:rPr>
        <w:rFonts w:ascii="Times" w:hAnsi="Times" w:hint="default"/>
      </w:rPr>
    </w:lvl>
    <w:lvl w:ilvl="8" w:tplc="A3E654AA" w:tentative="1">
      <w:start w:val="1"/>
      <w:numFmt w:val="bullet"/>
      <w:lvlText w:val="•"/>
      <w:lvlJc w:val="left"/>
      <w:pPr>
        <w:tabs>
          <w:tab w:val="num" w:pos="6480"/>
        </w:tabs>
        <w:ind w:left="6480" w:hanging="360"/>
      </w:pPr>
      <w:rPr>
        <w:rFonts w:ascii="Times" w:hAnsi="Times" w:hint="default"/>
      </w:rPr>
    </w:lvl>
  </w:abstractNum>
  <w:num w:numId="1">
    <w:abstractNumId w:val="3"/>
  </w:num>
  <w:num w:numId="2">
    <w:abstractNumId w:val="1"/>
  </w:num>
  <w:num w:numId="3">
    <w:abstractNumId w:val="4"/>
  </w:num>
  <w:num w:numId="4">
    <w:abstractNumId w:val="0"/>
  </w:num>
  <w:num w:numId="5">
    <w:abstractNumId w:val="5"/>
  </w:num>
  <w:num w:numId="6">
    <w:abstractNumId w:val="8"/>
  </w:num>
  <w:num w:numId="7">
    <w:abstractNumId w:val="10"/>
  </w:num>
  <w:num w:numId="8">
    <w:abstractNumId w:val="12"/>
  </w:num>
  <w:num w:numId="9">
    <w:abstractNumId w:val="11"/>
  </w:num>
  <w:num w:numId="10">
    <w:abstractNumId w:val="6"/>
  </w:num>
  <w:num w:numId="11">
    <w:abstractNumId w:val="9"/>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394"/>
    <w:rsid w:val="00000806"/>
    <w:rsid w:val="00001247"/>
    <w:rsid w:val="000039AA"/>
    <w:rsid w:val="00003E80"/>
    <w:rsid w:val="00015AB2"/>
    <w:rsid w:val="00020F77"/>
    <w:rsid w:val="000224B7"/>
    <w:rsid w:val="00022F43"/>
    <w:rsid w:val="0002453F"/>
    <w:rsid w:val="0003168A"/>
    <w:rsid w:val="000342C6"/>
    <w:rsid w:val="00035540"/>
    <w:rsid w:val="000355DF"/>
    <w:rsid w:val="00047214"/>
    <w:rsid w:val="000474F5"/>
    <w:rsid w:val="00047642"/>
    <w:rsid w:val="00065964"/>
    <w:rsid w:val="0007208F"/>
    <w:rsid w:val="00072926"/>
    <w:rsid w:val="00073C1A"/>
    <w:rsid w:val="000939EF"/>
    <w:rsid w:val="000A58B5"/>
    <w:rsid w:val="000A766F"/>
    <w:rsid w:val="000B5A70"/>
    <w:rsid w:val="000B5D1C"/>
    <w:rsid w:val="000C2CC8"/>
    <w:rsid w:val="000C2E9A"/>
    <w:rsid w:val="000D7B19"/>
    <w:rsid w:val="000F184C"/>
    <w:rsid w:val="000F32C4"/>
    <w:rsid w:val="000F6494"/>
    <w:rsid w:val="00100394"/>
    <w:rsid w:val="001010E5"/>
    <w:rsid w:val="00111902"/>
    <w:rsid w:val="00121308"/>
    <w:rsid w:val="00146BB2"/>
    <w:rsid w:val="00150B33"/>
    <w:rsid w:val="00153DF1"/>
    <w:rsid w:val="001553CE"/>
    <w:rsid w:val="001569EE"/>
    <w:rsid w:val="00156D55"/>
    <w:rsid w:val="001604E6"/>
    <w:rsid w:val="00163C90"/>
    <w:rsid w:val="00171382"/>
    <w:rsid w:val="00174357"/>
    <w:rsid w:val="0017456A"/>
    <w:rsid w:val="0017533D"/>
    <w:rsid w:val="00180881"/>
    <w:rsid w:val="00187149"/>
    <w:rsid w:val="00193651"/>
    <w:rsid w:val="001A67AC"/>
    <w:rsid w:val="001A7D28"/>
    <w:rsid w:val="001C121A"/>
    <w:rsid w:val="001C2FDC"/>
    <w:rsid w:val="001D5F59"/>
    <w:rsid w:val="001E084E"/>
    <w:rsid w:val="001E0DBD"/>
    <w:rsid w:val="001F0ABA"/>
    <w:rsid w:val="001F3B24"/>
    <w:rsid w:val="00205831"/>
    <w:rsid w:val="00205EE7"/>
    <w:rsid w:val="002201E0"/>
    <w:rsid w:val="0022254E"/>
    <w:rsid w:val="002235E1"/>
    <w:rsid w:val="00224957"/>
    <w:rsid w:val="002258AB"/>
    <w:rsid w:val="00230AE5"/>
    <w:rsid w:val="0023559A"/>
    <w:rsid w:val="002402C6"/>
    <w:rsid w:val="00240A64"/>
    <w:rsid w:val="00243C86"/>
    <w:rsid w:val="00247538"/>
    <w:rsid w:val="00251702"/>
    <w:rsid w:val="0025182A"/>
    <w:rsid w:val="002526D0"/>
    <w:rsid w:val="00261532"/>
    <w:rsid w:val="002803AD"/>
    <w:rsid w:val="00281B65"/>
    <w:rsid w:val="002840AF"/>
    <w:rsid w:val="00285B82"/>
    <w:rsid w:val="00285EE3"/>
    <w:rsid w:val="00286FFA"/>
    <w:rsid w:val="002917D9"/>
    <w:rsid w:val="00293F0B"/>
    <w:rsid w:val="00295B4C"/>
    <w:rsid w:val="002962F7"/>
    <w:rsid w:val="00296B6E"/>
    <w:rsid w:val="002A1060"/>
    <w:rsid w:val="002A7963"/>
    <w:rsid w:val="002C5466"/>
    <w:rsid w:val="002C6A02"/>
    <w:rsid w:val="002E65A9"/>
    <w:rsid w:val="002F0F6D"/>
    <w:rsid w:val="002F58CA"/>
    <w:rsid w:val="002F5B4F"/>
    <w:rsid w:val="0031036A"/>
    <w:rsid w:val="0032760E"/>
    <w:rsid w:val="00332AE4"/>
    <w:rsid w:val="003369C3"/>
    <w:rsid w:val="00345EE0"/>
    <w:rsid w:val="00353318"/>
    <w:rsid w:val="00357877"/>
    <w:rsid w:val="00365A73"/>
    <w:rsid w:val="0036613F"/>
    <w:rsid w:val="0037683D"/>
    <w:rsid w:val="00385A95"/>
    <w:rsid w:val="003A067C"/>
    <w:rsid w:val="003A2580"/>
    <w:rsid w:val="003A3FF1"/>
    <w:rsid w:val="003A5E36"/>
    <w:rsid w:val="003B00F8"/>
    <w:rsid w:val="003B1671"/>
    <w:rsid w:val="003B5B07"/>
    <w:rsid w:val="003B70F6"/>
    <w:rsid w:val="003C41EF"/>
    <w:rsid w:val="003C4352"/>
    <w:rsid w:val="003D0A8D"/>
    <w:rsid w:val="003D4539"/>
    <w:rsid w:val="003E36CF"/>
    <w:rsid w:val="003E3B88"/>
    <w:rsid w:val="003E60D4"/>
    <w:rsid w:val="003F303D"/>
    <w:rsid w:val="0041055B"/>
    <w:rsid w:val="00415365"/>
    <w:rsid w:val="00417066"/>
    <w:rsid w:val="004171B3"/>
    <w:rsid w:val="00424291"/>
    <w:rsid w:val="004253B5"/>
    <w:rsid w:val="00433EE7"/>
    <w:rsid w:val="004375C6"/>
    <w:rsid w:val="00447194"/>
    <w:rsid w:val="00450110"/>
    <w:rsid w:val="00466AC4"/>
    <w:rsid w:val="004676EE"/>
    <w:rsid w:val="004711CD"/>
    <w:rsid w:val="00472D58"/>
    <w:rsid w:val="004762B0"/>
    <w:rsid w:val="00496A75"/>
    <w:rsid w:val="004A19AE"/>
    <w:rsid w:val="004B46B9"/>
    <w:rsid w:val="004B6162"/>
    <w:rsid w:val="004B6B4A"/>
    <w:rsid w:val="004C3F16"/>
    <w:rsid w:val="004C586A"/>
    <w:rsid w:val="004D41DE"/>
    <w:rsid w:val="004E3C71"/>
    <w:rsid w:val="004E3FC0"/>
    <w:rsid w:val="004E5304"/>
    <w:rsid w:val="004F6858"/>
    <w:rsid w:val="0051514A"/>
    <w:rsid w:val="00517708"/>
    <w:rsid w:val="00523908"/>
    <w:rsid w:val="00523A39"/>
    <w:rsid w:val="005319DF"/>
    <w:rsid w:val="00531A39"/>
    <w:rsid w:val="00535093"/>
    <w:rsid w:val="005377AC"/>
    <w:rsid w:val="00540432"/>
    <w:rsid w:val="005463D8"/>
    <w:rsid w:val="00556793"/>
    <w:rsid w:val="005651DB"/>
    <w:rsid w:val="00571441"/>
    <w:rsid w:val="00575022"/>
    <w:rsid w:val="00581623"/>
    <w:rsid w:val="00585A82"/>
    <w:rsid w:val="005950F2"/>
    <w:rsid w:val="00596B5A"/>
    <w:rsid w:val="005A09AF"/>
    <w:rsid w:val="005A2D8C"/>
    <w:rsid w:val="005A43F0"/>
    <w:rsid w:val="005A6857"/>
    <w:rsid w:val="005B5471"/>
    <w:rsid w:val="005B5F54"/>
    <w:rsid w:val="005B7CFD"/>
    <w:rsid w:val="005C09B0"/>
    <w:rsid w:val="005C12F5"/>
    <w:rsid w:val="005C6E0C"/>
    <w:rsid w:val="005C6E26"/>
    <w:rsid w:val="005E4D7E"/>
    <w:rsid w:val="005F06C3"/>
    <w:rsid w:val="005F0D9C"/>
    <w:rsid w:val="005F2650"/>
    <w:rsid w:val="005F6911"/>
    <w:rsid w:val="006014FD"/>
    <w:rsid w:val="00601C11"/>
    <w:rsid w:val="006027E1"/>
    <w:rsid w:val="006033E2"/>
    <w:rsid w:val="00607417"/>
    <w:rsid w:val="006272B8"/>
    <w:rsid w:val="00632AFC"/>
    <w:rsid w:val="00635261"/>
    <w:rsid w:val="00661701"/>
    <w:rsid w:val="00662927"/>
    <w:rsid w:val="006666D5"/>
    <w:rsid w:val="006725F6"/>
    <w:rsid w:val="00677746"/>
    <w:rsid w:val="00680413"/>
    <w:rsid w:val="00682A56"/>
    <w:rsid w:val="006A6AB3"/>
    <w:rsid w:val="006B1E36"/>
    <w:rsid w:val="006B6976"/>
    <w:rsid w:val="006C2654"/>
    <w:rsid w:val="006C55CD"/>
    <w:rsid w:val="006C6278"/>
    <w:rsid w:val="006C6A45"/>
    <w:rsid w:val="006D383E"/>
    <w:rsid w:val="006D41F6"/>
    <w:rsid w:val="006E2FB7"/>
    <w:rsid w:val="006E36AE"/>
    <w:rsid w:val="006E543F"/>
    <w:rsid w:val="006F459D"/>
    <w:rsid w:val="006F6568"/>
    <w:rsid w:val="00701BAD"/>
    <w:rsid w:val="007130D9"/>
    <w:rsid w:val="00714CC3"/>
    <w:rsid w:val="007203DC"/>
    <w:rsid w:val="00733419"/>
    <w:rsid w:val="00737D8D"/>
    <w:rsid w:val="0076778E"/>
    <w:rsid w:val="00767EE9"/>
    <w:rsid w:val="00773107"/>
    <w:rsid w:val="00773574"/>
    <w:rsid w:val="00774178"/>
    <w:rsid w:val="00775AD9"/>
    <w:rsid w:val="00776526"/>
    <w:rsid w:val="00777D74"/>
    <w:rsid w:val="0078730C"/>
    <w:rsid w:val="00792C42"/>
    <w:rsid w:val="007A6128"/>
    <w:rsid w:val="007A769A"/>
    <w:rsid w:val="007B19BA"/>
    <w:rsid w:val="007B3F31"/>
    <w:rsid w:val="007C4564"/>
    <w:rsid w:val="007D2FA0"/>
    <w:rsid w:val="007D36AC"/>
    <w:rsid w:val="007D73FE"/>
    <w:rsid w:val="007E3214"/>
    <w:rsid w:val="007E601C"/>
    <w:rsid w:val="007E6A61"/>
    <w:rsid w:val="007F043B"/>
    <w:rsid w:val="007F7E0F"/>
    <w:rsid w:val="00803658"/>
    <w:rsid w:val="00804116"/>
    <w:rsid w:val="00806D35"/>
    <w:rsid w:val="008161CE"/>
    <w:rsid w:val="00820CC3"/>
    <w:rsid w:val="008404AC"/>
    <w:rsid w:val="00846556"/>
    <w:rsid w:val="008528C0"/>
    <w:rsid w:val="00861F41"/>
    <w:rsid w:val="00863302"/>
    <w:rsid w:val="0086559F"/>
    <w:rsid w:val="00872827"/>
    <w:rsid w:val="008802D5"/>
    <w:rsid w:val="00883C91"/>
    <w:rsid w:val="00887D5C"/>
    <w:rsid w:val="00891188"/>
    <w:rsid w:val="00894F86"/>
    <w:rsid w:val="008A2C57"/>
    <w:rsid w:val="008B2F8B"/>
    <w:rsid w:val="008D3106"/>
    <w:rsid w:val="008D5C8D"/>
    <w:rsid w:val="008F13E7"/>
    <w:rsid w:val="008F5F5F"/>
    <w:rsid w:val="009038C2"/>
    <w:rsid w:val="0093542B"/>
    <w:rsid w:val="00935AA0"/>
    <w:rsid w:val="009367B9"/>
    <w:rsid w:val="00941FF3"/>
    <w:rsid w:val="00950CA7"/>
    <w:rsid w:val="00954B7D"/>
    <w:rsid w:val="009574A3"/>
    <w:rsid w:val="00957911"/>
    <w:rsid w:val="009631E6"/>
    <w:rsid w:val="00966D1A"/>
    <w:rsid w:val="00977635"/>
    <w:rsid w:val="00990253"/>
    <w:rsid w:val="00992D9D"/>
    <w:rsid w:val="009A50FA"/>
    <w:rsid w:val="009B0F6A"/>
    <w:rsid w:val="009B3052"/>
    <w:rsid w:val="009C556B"/>
    <w:rsid w:val="009C5D1A"/>
    <w:rsid w:val="009C67EA"/>
    <w:rsid w:val="009D0841"/>
    <w:rsid w:val="009D6DEB"/>
    <w:rsid w:val="009E08DB"/>
    <w:rsid w:val="009E35D6"/>
    <w:rsid w:val="009E4AA8"/>
    <w:rsid w:val="009F3C3C"/>
    <w:rsid w:val="009F551B"/>
    <w:rsid w:val="009F5E8B"/>
    <w:rsid w:val="009F6710"/>
    <w:rsid w:val="00A176FA"/>
    <w:rsid w:val="00A20CE4"/>
    <w:rsid w:val="00A2416C"/>
    <w:rsid w:val="00A63523"/>
    <w:rsid w:val="00A672E2"/>
    <w:rsid w:val="00A7359C"/>
    <w:rsid w:val="00A75039"/>
    <w:rsid w:val="00A83DF8"/>
    <w:rsid w:val="00A85467"/>
    <w:rsid w:val="00A8634C"/>
    <w:rsid w:val="00A93108"/>
    <w:rsid w:val="00AA56A2"/>
    <w:rsid w:val="00AA5921"/>
    <w:rsid w:val="00AB2D54"/>
    <w:rsid w:val="00AC2084"/>
    <w:rsid w:val="00AD28C0"/>
    <w:rsid w:val="00AD4288"/>
    <w:rsid w:val="00AE498A"/>
    <w:rsid w:val="00AF6EE0"/>
    <w:rsid w:val="00B00E32"/>
    <w:rsid w:val="00B079E3"/>
    <w:rsid w:val="00B1259F"/>
    <w:rsid w:val="00B13274"/>
    <w:rsid w:val="00B13E98"/>
    <w:rsid w:val="00B16AD7"/>
    <w:rsid w:val="00B24C13"/>
    <w:rsid w:val="00B40D8D"/>
    <w:rsid w:val="00B42DAE"/>
    <w:rsid w:val="00B47F26"/>
    <w:rsid w:val="00B51520"/>
    <w:rsid w:val="00B53E22"/>
    <w:rsid w:val="00B57900"/>
    <w:rsid w:val="00B70C6F"/>
    <w:rsid w:val="00B75263"/>
    <w:rsid w:val="00B850BE"/>
    <w:rsid w:val="00B86DFB"/>
    <w:rsid w:val="00BA59BC"/>
    <w:rsid w:val="00BB2E93"/>
    <w:rsid w:val="00BB63DA"/>
    <w:rsid w:val="00BC2187"/>
    <w:rsid w:val="00BD07D8"/>
    <w:rsid w:val="00BD476C"/>
    <w:rsid w:val="00BE0503"/>
    <w:rsid w:val="00BF0961"/>
    <w:rsid w:val="00C00953"/>
    <w:rsid w:val="00C13ECD"/>
    <w:rsid w:val="00C13F35"/>
    <w:rsid w:val="00C274FE"/>
    <w:rsid w:val="00C31DE5"/>
    <w:rsid w:val="00C34098"/>
    <w:rsid w:val="00C34368"/>
    <w:rsid w:val="00C35A9E"/>
    <w:rsid w:val="00C64BE7"/>
    <w:rsid w:val="00C65B66"/>
    <w:rsid w:val="00C70867"/>
    <w:rsid w:val="00C83EB6"/>
    <w:rsid w:val="00C95424"/>
    <w:rsid w:val="00CA5E6C"/>
    <w:rsid w:val="00CB1EFE"/>
    <w:rsid w:val="00CB7541"/>
    <w:rsid w:val="00CC2ECA"/>
    <w:rsid w:val="00CC6EE9"/>
    <w:rsid w:val="00CD4E64"/>
    <w:rsid w:val="00CD5090"/>
    <w:rsid w:val="00CE7207"/>
    <w:rsid w:val="00CF18B1"/>
    <w:rsid w:val="00CF6D2D"/>
    <w:rsid w:val="00D00423"/>
    <w:rsid w:val="00D03345"/>
    <w:rsid w:val="00D034BB"/>
    <w:rsid w:val="00D03855"/>
    <w:rsid w:val="00D05525"/>
    <w:rsid w:val="00D077F6"/>
    <w:rsid w:val="00D10D75"/>
    <w:rsid w:val="00D1227F"/>
    <w:rsid w:val="00D32F7C"/>
    <w:rsid w:val="00D3318A"/>
    <w:rsid w:val="00D44879"/>
    <w:rsid w:val="00D45602"/>
    <w:rsid w:val="00D50A33"/>
    <w:rsid w:val="00D57408"/>
    <w:rsid w:val="00D868D1"/>
    <w:rsid w:val="00D914DE"/>
    <w:rsid w:val="00D92392"/>
    <w:rsid w:val="00DA4CFB"/>
    <w:rsid w:val="00DA7BE7"/>
    <w:rsid w:val="00DB20C4"/>
    <w:rsid w:val="00DB3316"/>
    <w:rsid w:val="00DB6C8F"/>
    <w:rsid w:val="00DB749D"/>
    <w:rsid w:val="00DC05E8"/>
    <w:rsid w:val="00DC2EBF"/>
    <w:rsid w:val="00DF129A"/>
    <w:rsid w:val="00DF186A"/>
    <w:rsid w:val="00DF1CD3"/>
    <w:rsid w:val="00E05F61"/>
    <w:rsid w:val="00E15800"/>
    <w:rsid w:val="00E20293"/>
    <w:rsid w:val="00E24030"/>
    <w:rsid w:val="00E30988"/>
    <w:rsid w:val="00E30F47"/>
    <w:rsid w:val="00E343BE"/>
    <w:rsid w:val="00E50D63"/>
    <w:rsid w:val="00E5135E"/>
    <w:rsid w:val="00E60A9A"/>
    <w:rsid w:val="00E63F72"/>
    <w:rsid w:val="00E666EB"/>
    <w:rsid w:val="00E733A0"/>
    <w:rsid w:val="00E74825"/>
    <w:rsid w:val="00E74828"/>
    <w:rsid w:val="00E934F8"/>
    <w:rsid w:val="00E94995"/>
    <w:rsid w:val="00EA1A8C"/>
    <w:rsid w:val="00EB7D6E"/>
    <w:rsid w:val="00EC72E9"/>
    <w:rsid w:val="00EC7EA5"/>
    <w:rsid w:val="00ED1281"/>
    <w:rsid w:val="00ED213D"/>
    <w:rsid w:val="00ED416A"/>
    <w:rsid w:val="00EE04F1"/>
    <w:rsid w:val="00EE5AF9"/>
    <w:rsid w:val="00EF1C27"/>
    <w:rsid w:val="00F05A65"/>
    <w:rsid w:val="00F06E8D"/>
    <w:rsid w:val="00F07D02"/>
    <w:rsid w:val="00F2209C"/>
    <w:rsid w:val="00F23AFD"/>
    <w:rsid w:val="00F32A1E"/>
    <w:rsid w:val="00F402AD"/>
    <w:rsid w:val="00F407C8"/>
    <w:rsid w:val="00F424B0"/>
    <w:rsid w:val="00F42EF0"/>
    <w:rsid w:val="00F44E5C"/>
    <w:rsid w:val="00F4578F"/>
    <w:rsid w:val="00F45FD5"/>
    <w:rsid w:val="00F50CD5"/>
    <w:rsid w:val="00F609B3"/>
    <w:rsid w:val="00F60C7E"/>
    <w:rsid w:val="00F66263"/>
    <w:rsid w:val="00F66E6F"/>
    <w:rsid w:val="00F6708E"/>
    <w:rsid w:val="00F675E5"/>
    <w:rsid w:val="00F74EAA"/>
    <w:rsid w:val="00F820CA"/>
    <w:rsid w:val="00F83D3D"/>
    <w:rsid w:val="00F83F2D"/>
    <w:rsid w:val="00F877E5"/>
    <w:rsid w:val="00F879A5"/>
    <w:rsid w:val="00F9285C"/>
    <w:rsid w:val="00F93386"/>
    <w:rsid w:val="00FA7E8D"/>
    <w:rsid w:val="00FA7E9C"/>
    <w:rsid w:val="00FB1B96"/>
    <w:rsid w:val="00FB2BBF"/>
    <w:rsid w:val="00FC29FB"/>
    <w:rsid w:val="00FC6842"/>
    <w:rsid w:val="00FD519A"/>
    <w:rsid w:val="00FE1A1C"/>
    <w:rsid w:val="00FF0A49"/>
    <w:rsid w:val="00FF1FC1"/>
    <w:rsid w:val="00FF6CF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742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94"/>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00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00394"/>
    <w:rPr>
      <w:rFonts w:ascii="Courier New" w:eastAsia="Times New Roman" w:hAnsi="Courier New" w:cs="Courier New"/>
      <w:sz w:val="20"/>
      <w:szCs w:val="20"/>
      <w:lang w:val="en-US" w:eastAsia="en-US"/>
    </w:rPr>
  </w:style>
  <w:style w:type="table" w:styleId="TableGrid">
    <w:name w:val="Table Grid"/>
    <w:basedOn w:val="TableNormal"/>
    <w:uiPriority w:val="59"/>
    <w:rsid w:val="00100394"/>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0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94"/>
    <w:rPr>
      <w:rFonts w:ascii="Tahoma" w:eastAsiaTheme="minorHAnsi" w:hAnsi="Tahoma" w:cs="Tahoma"/>
      <w:sz w:val="16"/>
      <w:szCs w:val="16"/>
      <w:lang w:val="en-US" w:eastAsia="en-US"/>
    </w:rPr>
  </w:style>
  <w:style w:type="character" w:styleId="CommentReference">
    <w:name w:val="annotation reference"/>
    <w:uiPriority w:val="99"/>
    <w:semiHidden/>
    <w:unhideWhenUsed/>
    <w:rsid w:val="00100394"/>
    <w:rPr>
      <w:sz w:val="16"/>
      <w:szCs w:val="16"/>
    </w:rPr>
  </w:style>
  <w:style w:type="paragraph" w:styleId="CommentText">
    <w:name w:val="annotation text"/>
    <w:basedOn w:val="Normal"/>
    <w:link w:val="CommentTextChar"/>
    <w:uiPriority w:val="99"/>
    <w:unhideWhenUsed/>
    <w:rsid w:val="00100394"/>
    <w:pPr>
      <w:spacing w:after="200" w:line="276" w:lineRule="auto"/>
    </w:pPr>
    <w:rPr>
      <w:rFonts w:ascii="Calibri" w:eastAsia="Calibri" w:hAnsi="Calibri" w:cs="Times New Roman"/>
      <w:sz w:val="20"/>
      <w:szCs w:val="20"/>
      <w:lang w:val="nl-NL"/>
    </w:rPr>
  </w:style>
  <w:style w:type="character" w:customStyle="1" w:styleId="CommentTextChar">
    <w:name w:val="Comment Text Char"/>
    <w:basedOn w:val="DefaultParagraphFont"/>
    <w:link w:val="CommentText"/>
    <w:uiPriority w:val="99"/>
    <w:rsid w:val="00100394"/>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00394"/>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100394"/>
    <w:rPr>
      <w:rFonts w:ascii="Calibri" w:eastAsiaTheme="minorHAnsi" w:hAnsi="Calibri" w:cs="Times New Roman"/>
      <w:b/>
      <w:bCs/>
      <w:sz w:val="20"/>
      <w:szCs w:val="20"/>
      <w:lang w:val="en-US" w:eastAsia="en-US"/>
    </w:rPr>
  </w:style>
  <w:style w:type="character" w:styleId="Hyperlink">
    <w:name w:val="Hyperlink"/>
    <w:basedOn w:val="DefaultParagraphFont"/>
    <w:unhideWhenUsed/>
    <w:rsid w:val="00100394"/>
    <w:rPr>
      <w:color w:val="0000FF"/>
      <w:u w:val="single"/>
    </w:rPr>
  </w:style>
  <w:style w:type="character" w:styleId="SubtleEmphasis">
    <w:name w:val="Subtle Emphasis"/>
    <w:basedOn w:val="DefaultParagraphFont"/>
    <w:uiPriority w:val="19"/>
    <w:qFormat/>
    <w:rsid w:val="00100394"/>
    <w:rPr>
      <w:i/>
      <w:iCs/>
      <w:color w:val="808080" w:themeColor="text1" w:themeTint="7F"/>
    </w:rPr>
  </w:style>
  <w:style w:type="paragraph" w:customStyle="1" w:styleId="EndNoteBibliographyTitle">
    <w:name w:val="EndNote Bibliography Title"/>
    <w:basedOn w:val="Normal"/>
    <w:link w:val="EndNoteBibliographyTitleChar"/>
    <w:rsid w:val="0010039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0394"/>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100394"/>
    <w:pPr>
      <w:suppressAutoHyphens/>
      <w:autoSpaceDE w:val="0"/>
      <w:spacing w:after="0" w:line="240" w:lineRule="auto"/>
      <w:ind w:right="426"/>
      <w:jc w:val="both"/>
    </w:pPr>
    <w:rPr>
      <w:rFonts w:ascii="Arial" w:hAnsi="Arial" w:cs="Arial"/>
      <w:sz w:val="20"/>
      <w:szCs w:val="20"/>
    </w:rPr>
  </w:style>
  <w:style w:type="character" w:customStyle="1" w:styleId="EndNoteBibliographyChar">
    <w:name w:val="EndNote Bibliography Char"/>
    <w:basedOn w:val="DefaultParagraphFont"/>
    <w:link w:val="EndNoteBibliography"/>
    <w:rsid w:val="00100394"/>
    <w:rPr>
      <w:rFonts w:ascii="Arial" w:eastAsiaTheme="minorHAnsi" w:hAnsi="Arial" w:cs="Arial"/>
      <w:sz w:val="20"/>
      <w:szCs w:val="20"/>
      <w:lang w:val="en-US" w:eastAsia="en-US"/>
    </w:rPr>
  </w:style>
  <w:style w:type="paragraph" w:styleId="Header">
    <w:name w:val="header"/>
    <w:basedOn w:val="Normal"/>
    <w:link w:val="HeaderChar"/>
    <w:uiPriority w:val="99"/>
    <w:unhideWhenUsed/>
    <w:rsid w:val="00100394"/>
    <w:pPr>
      <w:tabs>
        <w:tab w:val="center" w:pos="4252"/>
        <w:tab w:val="right" w:pos="8504"/>
      </w:tabs>
      <w:spacing w:after="0" w:line="240" w:lineRule="auto"/>
    </w:pPr>
    <w:rPr>
      <w:lang w:val="pt-BR"/>
    </w:rPr>
  </w:style>
  <w:style w:type="character" w:customStyle="1" w:styleId="HeaderChar">
    <w:name w:val="Header Char"/>
    <w:basedOn w:val="DefaultParagraphFont"/>
    <w:link w:val="Header"/>
    <w:uiPriority w:val="99"/>
    <w:rsid w:val="00100394"/>
    <w:rPr>
      <w:rFonts w:eastAsiaTheme="minorHAnsi"/>
      <w:sz w:val="22"/>
      <w:szCs w:val="22"/>
      <w:lang w:val="pt-BR" w:eastAsia="en-US"/>
    </w:rPr>
  </w:style>
  <w:style w:type="paragraph" w:styleId="Footer">
    <w:name w:val="footer"/>
    <w:basedOn w:val="Normal"/>
    <w:link w:val="FooterChar"/>
    <w:uiPriority w:val="99"/>
    <w:unhideWhenUsed/>
    <w:rsid w:val="00100394"/>
    <w:pPr>
      <w:tabs>
        <w:tab w:val="center" w:pos="4252"/>
        <w:tab w:val="right" w:pos="8504"/>
      </w:tabs>
      <w:spacing w:after="0" w:line="240" w:lineRule="auto"/>
    </w:pPr>
    <w:rPr>
      <w:lang w:val="pt-BR"/>
    </w:rPr>
  </w:style>
  <w:style w:type="character" w:customStyle="1" w:styleId="FooterChar">
    <w:name w:val="Footer Char"/>
    <w:basedOn w:val="DefaultParagraphFont"/>
    <w:link w:val="Footer"/>
    <w:uiPriority w:val="99"/>
    <w:rsid w:val="00100394"/>
    <w:rPr>
      <w:rFonts w:eastAsiaTheme="minorHAnsi"/>
      <w:sz w:val="22"/>
      <w:szCs w:val="22"/>
      <w:lang w:val="pt-BR" w:eastAsia="en-US"/>
    </w:rPr>
  </w:style>
  <w:style w:type="character" w:styleId="PageNumber">
    <w:name w:val="page number"/>
    <w:basedOn w:val="DefaultParagraphFont"/>
    <w:uiPriority w:val="99"/>
    <w:semiHidden/>
    <w:unhideWhenUsed/>
    <w:rsid w:val="001010E5"/>
  </w:style>
  <w:style w:type="paragraph" w:customStyle="1" w:styleId="Corpsdetexte21">
    <w:name w:val="Corps de texte 21"/>
    <w:basedOn w:val="Normal"/>
    <w:rsid w:val="003B00F8"/>
    <w:pPr>
      <w:suppressAutoHyphens/>
      <w:spacing w:after="120" w:line="480" w:lineRule="auto"/>
    </w:pPr>
    <w:rPr>
      <w:rFonts w:ascii="Times New Roman" w:eastAsia="PMingLiU" w:hAnsi="Times New Roman" w:cs="Times New Roman"/>
      <w:sz w:val="20"/>
      <w:szCs w:val="20"/>
      <w:lang w:eastAsia="ar-SA"/>
    </w:rPr>
  </w:style>
  <w:style w:type="character" w:customStyle="1" w:styleId="Verwijzingopmerking1">
    <w:name w:val="Verwijzing opmerking1"/>
    <w:uiPriority w:val="99"/>
    <w:rsid w:val="003B00F8"/>
    <w:rPr>
      <w:sz w:val="16"/>
      <w:szCs w:val="16"/>
    </w:rPr>
  </w:style>
  <w:style w:type="character" w:customStyle="1" w:styleId="st1">
    <w:name w:val="st1"/>
    <w:basedOn w:val="DefaultParagraphFont"/>
    <w:rsid w:val="003B00F8"/>
  </w:style>
  <w:style w:type="paragraph" w:customStyle="1" w:styleId="StandaardArial">
    <w:name w:val="Standaard + Arial"/>
    <w:aliases w:val="Uitvullen,Regelafstand:  Dubbel"/>
    <w:basedOn w:val="Normal"/>
    <w:link w:val="StandaardArialChar"/>
    <w:rsid w:val="003B00F8"/>
    <w:pPr>
      <w:spacing w:after="0" w:line="480" w:lineRule="auto"/>
      <w:jc w:val="both"/>
    </w:pPr>
    <w:rPr>
      <w:rFonts w:ascii="Arial" w:eastAsia="Times New Roman" w:hAnsi="Arial" w:cs="Arial"/>
      <w:sz w:val="24"/>
      <w:szCs w:val="24"/>
      <w:lang w:eastAsia="nl-NL"/>
    </w:rPr>
  </w:style>
  <w:style w:type="character" w:customStyle="1" w:styleId="StandaardArialChar">
    <w:name w:val="Standaard + Arial Char"/>
    <w:aliases w:val="Uitvullen Char,Regelafstand:  Dubbel Char"/>
    <w:link w:val="StandaardArial"/>
    <w:rsid w:val="003B00F8"/>
    <w:rPr>
      <w:rFonts w:ascii="Arial" w:eastAsia="Times New Roman" w:hAnsi="Arial" w:cs="Arial"/>
      <w:lang w:val="en-GB"/>
    </w:rPr>
  </w:style>
  <w:style w:type="character" w:styleId="Emphasis">
    <w:name w:val="Emphasis"/>
    <w:uiPriority w:val="20"/>
    <w:qFormat/>
    <w:rsid w:val="003B00F8"/>
    <w:rPr>
      <w:i/>
      <w:iCs/>
    </w:rPr>
  </w:style>
  <w:style w:type="character" w:styleId="Strong">
    <w:name w:val="Strong"/>
    <w:uiPriority w:val="22"/>
    <w:qFormat/>
    <w:rsid w:val="003B00F8"/>
    <w:rPr>
      <w:b/>
      <w:bCs/>
    </w:rPr>
  </w:style>
  <w:style w:type="paragraph" w:styleId="NormalWeb">
    <w:name w:val="Normal (Web)"/>
    <w:basedOn w:val="Normal"/>
    <w:uiPriority w:val="99"/>
    <w:unhideWhenUsed/>
    <w:rsid w:val="003B00F8"/>
    <w:pPr>
      <w:spacing w:after="240" w:line="240" w:lineRule="auto"/>
    </w:pPr>
    <w:rPr>
      <w:rFonts w:ascii="Times New Roman" w:eastAsia="Times New Roman" w:hAnsi="Times New Roman" w:cs="Times New Roman"/>
      <w:sz w:val="24"/>
      <w:szCs w:val="24"/>
      <w:lang w:val="nl-NL" w:eastAsia="nl-NL"/>
    </w:rPr>
  </w:style>
  <w:style w:type="paragraph" w:customStyle="1" w:styleId="Gemiddeldraster1-accent21">
    <w:name w:val="Gemiddeld raster 1 - accent 21"/>
    <w:basedOn w:val="Normal"/>
    <w:uiPriority w:val="34"/>
    <w:qFormat/>
    <w:rsid w:val="003B00F8"/>
    <w:pPr>
      <w:spacing w:after="0" w:line="240" w:lineRule="auto"/>
      <w:ind w:left="720"/>
      <w:contextualSpacing/>
    </w:pPr>
    <w:rPr>
      <w:rFonts w:ascii="Times" w:eastAsia="Calibri" w:hAnsi="Times" w:cs="Times New Roman"/>
      <w:sz w:val="20"/>
      <w:szCs w:val="20"/>
      <w:lang w:val="nl-NL" w:eastAsia="nl-NL"/>
    </w:rPr>
  </w:style>
  <w:style w:type="paragraph" w:customStyle="1" w:styleId="Gemiddeldelijst2-accent21">
    <w:name w:val="Gemiddelde lijst 2 - accent 21"/>
    <w:hidden/>
    <w:uiPriority w:val="71"/>
    <w:rsid w:val="003B00F8"/>
    <w:rPr>
      <w:rFonts w:ascii="Calibri" w:eastAsia="Calibri" w:hAnsi="Calibri" w:cs="Times New Roman"/>
      <w:sz w:val="22"/>
      <w:szCs w:val="22"/>
      <w:lang w:val="en-GB" w:eastAsia="en-US"/>
    </w:rPr>
  </w:style>
  <w:style w:type="paragraph" w:customStyle="1" w:styleId="Kleurrijkearcering-accent11">
    <w:name w:val="Kleurrijke arcering - accent 11"/>
    <w:hidden/>
    <w:uiPriority w:val="71"/>
    <w:rsid w:val="003B00F8"/>
    <w:rPr>
      <w:rFonts w:ascii="Calibri" w:eastAsia="Calibri" w:hAnsi="Calibri" w:cs="Times New Roman"/>
      <w:sz w:val="22"/>
      <w:szCs w:val="22"/>
      <w:lang w:val="en-GB" w:eastAsia="en-US"/>
    </w:rPr>
  </w:style>
  <w:style w:type="paragraph" w:styleId="ListParagraph">
    <w:name w:val="List Paragraph"/>
    <w:basedOn w:val="Normal"/>
    <w:uiPriority w:val="34"/>
    <w:qFormat/>
    <w:rsid w:val="003B00F8"/>
    <w:pPr>
      <w:spacing w:after="0" w:line="240" w:lineRule="auto"/>
      <w:ind w:left="720"/>
      <w:contextualSpacing/>
    </w:pPr>
    <w:rPr>
      <w:rFonts w:eastAsiaTheme="minorEastAsia"/>
      <w:sz w:val="24"/>
      <w:szCs w:val="24"/>
      <w:lang w:eastAsia="nl-NL"/>
    </w:rPr>
  </w:style>
  <w:style w:type="paragraph" w:customStyle="1" w:styleId="Default">
    <w:name w:val="Default"/>
    <w:rsid w:val="003B00F8"/>
    <w:pPr>
      <w:autoSpaceDE w:val="0"/>
      <w:autoSpaceDN w:val="0"/>
      <w:adjustRightInd w:val="0"/>
    </w:pPr>
    <w:rPr>
      <w:rFonts w:ascii="Adobe Garamond Pro" w:eastAsia="Calibri" w:hAnsi="Adobe Garamond Pro" w:cs="Adobe Garamond Pro"/>
      <w:color w:val="000000"/>
    </w:rPr>
  </w:style>
  <w:style w:type="paragraph" w:customStyle="1" w:styleId="TableNote">
    <w:name w:val="TableNote"/>
    <w:basedOn w:val="Normal"/>
    <w:rsid w:val="00C83EB6"/>
    <w:pPr>
      <w:spacing w:after="0" w:line="300" w:lineRule="exact"/>
    </w:pPr>
    <w:rPr>
      <w:rFonts w:ascii="Times New Roman" w:eastAsia="Times New Roman" w:hAnsi="Times New Roman" w:cs="Times New Roman"/>
      <w:sz w:val="24"/>
      <w:szCs w:val="20"/>
    </w:rPr>
  </w:style>
  <w:style w:type="paragraph" w:customStyle="1" w:styleId="TableTitle">
    <w:name w:val="TableTitle"/>
    <w:basedOn w:val="Normal"/>
    <w:rsid w:val="00C83EB6"/>
    <w:pPr>
      <w:spacing w:after="0" w:line="300" w:lineRule="exact"/>
    </w:pPr>
    <w:rPr>
      <w:rFonts w:ascii="Times New Roman" w:eastAsia="Times New Roman" w:hAnsi="Times New Roman" w:cs="Times New Roman"/>
      <w:sz w:val="24"/>
      <w:szCs w:val="20"/>
    </w:rPr>
  </w:style>
  <w:style w:type="paragraph" w:customStyle="1" w:styleId="TableHeader">
    <w:name w:val="TableHeader"/>
    <w:basedOn w:val="Normal"/>
    <w:rsid w:val="00C83EB6"/>
    <w:pPr>
      <w:spacing w:before="120" w:after="0" w:line="240" w:lineRule="auto"/>
    </w:pPr>
    <w:rPr>
      <w:rFonts w:ascii="Times New Roman" w:eastAsia="Times New Roman" w:hAnsi="Times New Roman" w:cs="Times New Roman"/>
      <w:b/>
      <w:sz w:val="24"/>
      <w:szCs w:val="20"/>
    </w:rPr>
  </w:style>
  <w:style w:type="paragraph" w:customStyle="1" w:styleId="TableSubHead">
    <w:name w:val="TableSubHead"/>
    <w:basedOn w:val="TableHeader"/>
    <w:rsid w:val="00C83EB6"/>
  </w:style>
  <w:style w:type="paragraph" w:customStyle="1" w:styleId="Basisalinea">
    <w:name w:val="[Basisalinea]"/>
    <w:basedOn w:val="Geenalineastijl"/>
    <w:rsid w:val="00A176FA"/>
  </w:style>
  <w:style w:type="paragraph" w:customStyle="1" w:styleId="Geenalineastijl">
    <w:name w:val="[Geen alineastijl]"/>
    <w:rsid w:val="00A176FA"/>
    <w:pPr>
      <w:autoSpaceDE w:val="0"/>
      <w:autoSpaceDN w:val="0"/>
      <w:adjustRightInd w:val="0"/>
      <w:spacing w:line="288" w:lineRule="auto"/>
      <w:textAlignment w:val="center"/>
    </w:pPr>
    <w:rPr>
      <w:rFonts w:ascii="Times New Roman" w:eastAsia="MS Mincho" w:hAnsi="Times New Roman" w:cs="Times New Roman"/>
      <w:color w:val="00000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94"/>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00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00394"/>
    <w:rPr>
      <w:rFonts w:ascii="Courier New" w:eastAsia="Times New Roman" w:hAnsi="Courier New" w:cs="Courier New"/>
      <w:sz w:val="20"/>
      <w:szCs w:val="20"/>
      <w:lang w:val="en-US" w:eastAsia="en-US"/>
    </w:rPr>
  </w:style>
  <w:style w:type="table" w:styleId="TableGrid">
    <w:name w:val="Table Grid"/>
    <w:basedOn w:val="TableNormal"/>
    <w:uiPriority w:val="59"/>
    <w:rsid w:val="00100394"/>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0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94"/>
    <w:rPr>
      <w:rFonts w:ascii="Tahoma" w:eastAsiaTheme="minorHAnsi" w:hAnsi="Tahoma" w:cs="Tahoma"/>
      <w:sz w:val="16"/>
      <w:szCs w:val="16"/>
      <w:lang w:val="en-US" w:eastAsia="en-US"/>
    </w:rPr>
  </w:style>
  <w:style w:type="character" w:styleId="CommentReference">
    <w:name w:val="annotation reference"/>
    <w:uiPriority w:val="99"/>
    <w:semiHidden/>
    <w:unhideWhenUsed/>
    <w:rsid w:val="00100394"/>
    <w:rPr>
      <w:sz w:val="16"/>
      <w:szCs w:val="16"/>
    </w:rPr>
  </w:style>
  <w:style w:type="paragraph" w:styleId="CommentText">
    <w:name w:val="annotation text"/>
    <w:basedOn w:val="Normal"/>
    <w:link w:val="CommentTextChar"/>
    <w:uiPriority w:val="99"/>
    <w:unhideWhenUsed/>
    <w:rsid w:val="00100394"/>
    <w:pPr>
      <w:spacing w:after="200" w:line="276" w:lineRule="auto"/>
    </w:pPr>
    <w:rPr>
      <w:rFonts w:ascii="Calibri" w:eastAsia="Calibri" w:hAnsi="Calibri" w:cs="Times New Roman"/>
      <w:sz w:val="20"/>
      <w:szCs w:val="20"/>
      <w:lang w:val="nl-NL"/>
    </w:rPr>
  </w:style>
  <w:style w:type="character" w:customStyle="1" w:styleId="CommentTextChar">
    <w:name w:val="Comment Text Char"/>
    <w:basedOn w:val="DefaultParagraphFont"/>
    <w:link w:val="CommentText"/>
    <w:uiPriority w:val="99"/>
    <w:rsid w:val="00100394"/>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00394"/>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100394"/>
    <w:rPr>
      <w:rFonts w:ascii="Calibri" w:eastAsiaTheme="minorHAnsi" w:hAnsi="Calibri" w:cs="Times New Roman"/>
      <w:b/>
      <w:bCs/>
      <w:sz w:val="20"/>
      <w:szCs w:val="20"/>
      <w:lang w:val="en-US" w:eastAsia="en-US"/>
    </w:rPr>
  </w:style>
  <w:style w:type="character" w:styleId="Hyperlink">
    <w:name w:val="Hyperlink"/>
    <w:basedOn w:val="DefaultParagraphFont"/>
    <w:unhideWhenUsed/>
    <w:rsid w:val="00100394"/>
    <w:rPr>
      <w:color w:val="0000FF"/>
      <w:u w:val="single"/>
    </w:rPr>
  </w:style>
  <w:style w:type="character" w:styleId="SubtleEmphasis">
    <w:name w:val="Subtle Emphasis"/>
    <w:basedOn w:val="DefaultParagraphFont"/>
    <w:uiPriority w:val="19"/>
    <w:qFormat/>
    <w:rsid w:val="00100394"/>
    <w:rPr>
      <w:i/>
      <w:iCs/>
      <w:color w:val="808080" w:themeColor="text1" w:themeTint="7F"/>
    </w:rPr>
  </w:style>
  <w:style w:type="paragraph" w:customStyle="1" w:styleId="EndNoteBibliographyTitle">
    <w:name w:val="EndNote Bibliography Title"/>
    <w:basedOn w:val="Normal"/>
    <w:link w:val="EndNoteBibliographyTitleChar"/>
    <w:rsid w:val="0010039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0394"/>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100394"/>
    <w:pPr>
      <w:suppressAutoHyphens/>
      <w:autoSpaceDE w:val="0"/>
      <w:spacing w:after="0" w:line="240" w:lineRule="auto"/>
      <w:ind w:right="426"/>
      <w:jc w:val="both"/>
    </w:pPr>
    <w:rPr>
      <w:rFonts w:ascii="Arial" w:hAnsi="Arial" w:cs="Arial"/>
      <w:sz w:val="20"/>
      <w:szCs w:val="20"/>
    </w:rPr>
  </w:style>
  <w:style w:type="character" w:customStyle="1" w:styleId="EndNoteBibliographyChar">
    <w:name w:val="EndNote Bibliography Char"/>
    <w:basedOn w:val="DefaultParagraphFont"/>
    <w:link w:val="EndNoteBibliography"/>
    <w:rsid w:val="00100394"/>
    <w:rPr>
      <w:rFonts w:ascii="Arial" w:eastAsiaTheme="minorHAnsi" w:hAnsi="Arial" w:cs="Arial"/>
      <w:sz w:val="20"/>
      <w:szCs w:val="20"/>
      <w:lang w:val="en-US" w:eastAsia="en-US"/>
    </w:rPr>
  </w:style>
  <w:style w:type="paragraph" w:styleId="Header">
    <w:name w:val="header"/>
    <w:basedOn w:val="Normal"/>
    <w:link w:val="HeaderChar"/>
    <w:uiPriority w:val="99"/>
    <w:unhideWhenUsed/>
    <w:rsid w:val="00100394"/>
    <w:pPr>
      <w:tabs>
        <w:tab w:val="center" w:pos="4252"/>
        <w:tab w:val="right" w:pos="8504"/>
      </w:tabs>
      <w:spacing w:after="0" w:line="240" w:lineRule="auto"/>
    </w:pPr>
    <w:rPr>
      <w:lang w:val="pt-BR"/>
    </w:rPr>
  </w:style>
  <w:style w:type="character" w:customStyle="1" w:styleId="HeaderChar">
    <w:name w:val="Header Char"/>
    <w:basedOn w:val="DefaultParagraphFont"/>
    <w:link w:val="Header"/>
    <w:uiPriority w:val="99"/>
    <w:rsid w:val="00100394"/>
    <w:rPr>
      <w:rFonts w:eastAsiaTheme="minorHAnsi"/>
      <w:sz w:val="22"/>
      <w:szCs w:val="22"/>
      <w:lang w:val="pt-BR" w:eastAsia="en-US"/>
    </w:rPr>
  </w:style>
  <w:style w:type="paragraph" w:styleId="Footer">
    <w:name w:val="footer"/>
    <w:basedOn w:val="Normal"/>
    <w:link w:val="FooterChar"/>
    <w:uiPriority w:val="99"/>
    <w:unhideWhenUsed/>
    <w:rsid w:val="00100394"/>
    <w:pPr>
      <w:tabs>
        <w:tab w:val="center" w:pos="4252"/>
        <w:tab w:val="right" w:pos="8504"/>
      </w:tabs>
      <w:spacing w:after="0" w:line="240" w:lineRule="auto"/>
    </w:pPr>
    <w:rPr>
      <w:lang w:val="pt-BR"/>
    </w:rPr>
  </w:style>
  <w:style w:type="character" w:customStyle="1" w:styleId="FooterChar">
    <w:name w:val="Footer Char"/>
    <w:basedOn w:val="DefaultParagraphFont"/>
    <w:link w:val="Footer"/>
    <w:uiPriority w:val="99"/>
    <w:rsid w:val="00100394"/>
    <w:rPr>
      <w:rFonts w:eastAsiaTheme="minorHAnsi"/>
      <w:sz w:val="22"/>
      <w:szCs w:val="22"/>
      <w:lang w:val="pt-BR" w:eastAsia="en-US"/>
    </w:rPr>
  </w:style>
  <w:style w:type="character" w:styleId="PageNumber">
    <w:name w:val="page number"/>
    <w:basedOn w:val="DefaultParagraphFont"/>
    <w:uiPriority w:val="99"/>
    <w:semiHidden/>
    <w:unhideWhenUsed/>
    <w:rsid w:val="001010E5"/>
  </w:style>
  <w:style w:type="paragraph" w:customStyle="1" w:styleId="Corpsdetexte21">
    <w:name w:val="Corps de texte 21"/>
    <w:basedOn w:val="Normal"/>
    <w:rsid w:val="003B00F8"/>
    <w:pPr>
      <w:suppressAutoHyphens/>
      <w:spacing w:after="120" w:line="480" w:lineRule="auto"/>
    </w:pPr>
    <w:rPr>
      <w:rFonts w:ascii="Times New Roman" w:eastAsia="PMingLiU" w:hAnsi="Times New Roman" w:cs="Times New Roman"/>
      <w:sz w:val="20"/>
      <w:szCs w:val="20"/>
      <w:lang w:eastAsia="ar-SA"/>
    </w:rPr>
  </w:style>
  <w:style w:type="character" w:customStyle="1" w:styleId="Verwijzingopmerking1">
    <w:name w:val="Verwijzing opmerking1"/>
    <w:uiPriority w:val="99"/>
    <w:rsid w:val="003B00F8"/>
    <w:rPr>
      <w:sz w:val="16"/>
      <w:szCs w:val="16"/>
    </w:rPr>
  </w:style>
  <w:style w:type="character" w:customStyle="1" w:styleId="st1">
    <w:name w:val="st1"/>
    <w:basedOn w:val="DefaultParagraphFont"/>
    <w:rsid w:val="003B00F8"/>
  </w:style>
  <w:style w:type="paragraph" w:customStyle="1" w:styleId="StandaardArial">
    <w:name w:val="Standaard + Arial"/>
    <w:aliases w:val="Uitvullen,Regelafstand:  Dubbel"/>
    <w:basedOn w:val="Normal"/>
    <w:link w:val="StandaardArialChar"/>
    <w:rsid w:val="003B00F8"/>
    <w:pPr>
      <w:spacing w:after="0" w:line="480" w:lineRule="auto"/>
      <w:jc w:val="both"/>
    </w:pPr>
    <w:rPr>
      <w:rFonts w:ascii="Arial" w:eastAsia="Times New Roman" w:hAnsi="Arial" w:cs="Arial"/>
      <w:sz w:val="24"/>
      <w:szCs w:val="24"/>
      <w:lang w:eastAsia="nl-NL"/>
    </w:rPr>
  </w:style>
  <w:style w:type="character" w:customStyle="1" w:styleId="StandaardArialChar">
    <w:name w:val="Standaard + Arial Char"/>
    <w:aliases w:val="Uitvullen Char,Regelafstand:  Dubbel Char"/>
    <w:link w:val="StandaardArial"/>
    <w:rsid w:val="003B00F8"/>
    <w:rPr>
      <w:rFonts w:ascii="Arial" w:eastAsia="Times New Roman" w:hAnsi="Arial" w:cs="Arial"/>
      <w:lang w:val="en-GB"/>
    </w:rPr>
  </w:style>
  <w:style w:type="character" w:styleId="Emphasis">
    <w:name w:val="Emphasis"/>
    <w:uiPriority w:val="20"/>
    <w:qFormat/>
    <w:rsid w:val="003B00F8"/>
    <w:rPr>
      <w:i/>
      <w:iCs/>
    </w:rPr>
  </w:style>
  <w:style w:type="character" w:styleId="Strong">
    <w:name w:val="Strong"/>
    <w:uiPriority w:val="22"/>
    <w:qFormat/>
    <w:rsid w:val="003B00F8"/>
    <w:rPr>
      <w:b/>
      <w:bCs/>
    </w:rPr>
  </w:style>
  <w:style w:type="paragraph" w:styleId="NormalWeb">
    <w:name w:val="Normal (Web)"/>
    <w:basedOn w:val="Normal"/>
    <w:uiPriority w:val="99"/>
    <w:unhideWhenUsed/>
    <w:rsid w:val="003B00F8"/>
    <w:pPr>
      <w:spacing w:after="240" w:line="240" w:lineRule="auto"/>
    </w:pPr>
    <w:rPr>
      <w:rFonts w:ascii="Times New Roman" w:eastAsia="Times New Roman" w:hAnsi="Times New Roman" w:cs="Times New Roman"/>
      <w:sz w:val="24"/>
      <w:szCs w:val="24"/>
      <w:lang w:val="nl-NL" w:eastAsia="nl-NL"/>
    </w:rPr>
  </w:style>
  <w:style w:type="paragraph" w:customStyle="1" w:styleId="Gemiddeldraster1-accent21">
    <w:name w:val="Gemiddeld raster 1 - accent 21"/>
    <w:basedOn w:val="Normal"/>
    <w:uiPriority w:val="34"/>
    <w:qFormat/>
    <w:rsid w:val="003B00F8"/>
    <w:pPr>
      <w:spacing w:after="0" w:line="240" w:lineRule="auto"/>
      <w:ind w:left="720"/>
      <w:contextualSpacing/>
    </w:pPr>
    <w:rPr>
      <w:rFonts w:ascii="Times" w:eastAsia="Calibri" w:hAnsi="Times" w:cs="Times New Roman"/>
      <w:sz w:val="20"/>
      <w:szCs w:val="20"/>
      <w:lang w:val="nl-NL" w:eastAsia="nl-NL"/>
    </w:rPr>
  </w:style>
  <w:style w:type="paragraph" w:customStyle="1" w:styleId="Gemiddeldelijst2-accent21">
    <w:name w:val="Gemiddelde lijst 2 - accent 21"/>
    <w:hidden/>
    <w:uiPriority w:val="71"/>
    <w:rsid w:val="003B00F8"/>
    <w:rPr>
      <w:rFonts w:ascii="Calibri" w:eastAsia="Calibri" w:hAnsi="Calibri" w:cs="Times New Roman"/>
      <w:sz w:val="22"/>
      <w:szCs w:val="22"/>
      <w:lang w:val="en-GB" w:eastAsia="en-US"/>
    </w:rPr>
  </w:style>
  <w:style w:type="paragraph" w:customStyle="1" w:styleId="Kleurrijkearcering-accent11">
    <w:name w:val="Kleurrijke arcering - accent 11"/>
    <w:hidden/>
    <w:uiPriority w:val="71"/>
    <w:rsid w:val="003B00F8"/>
    <w:rPr>
      <w:rFonts w:ascii="Calibri" w:eastAsia="Calibri" w:hAnsi="Calibri" w:cs="Times New Roman"/>
      <w:sz w:val="22"/>
      <w:szCs w:val="22"/>
      <w:lang w:val="en-GB" w:eastAsia="en-US"/>
    </w:rPr>
  </w:style>
  <w:style w:type="paragraph" w:styleId="ListParagraph">
    <w:name w:val="List Paragraph"/>
    <w:basedOn w:val="Normal"/>
    <w:uiPriority w:val="34"/>
    <w:qFormat/>
    <w:rsid w:val="003B00F8"/>
    <w:pPr>
      <w:spacing w:after="0" w:line="240" w:lineRule="auto"/>
      <w:ind w:left="720"/>
      <w:contextualSpacing/>
    </w:pPr>
    <w:rPr>
      <w:rFonts w:eastAsiaTheme="minorEastAsia"/>
      <w:sz w:val="24"/>
      <w:szCs w:val="24"/>
      <w:lang w:eastAsia="nl-NL"/>
    </w:rPr>
  </w:style>
  <w:style w:type="paragraph" w:customStyle="1" w:styleId="Default">
    <w:name w:val="Default"/>
    <w:rsid w:val="003B00F8"/>
    <w:pPr>
      <w:autoSpaceDE w:val="0"/>
      <w:autoSpaceDN w:val="0"/>
      <w:adjustRightInd w:val="0"/>
    </w:pPr>
    <w:rPr>
      <w:rFonts w:ascii="Adobe Garamond Pro" w:eastAsia="Calibri" w:hAnsi="Adobe Garamond Pro" w:cs="Adobe Garamond Pro"/>
      <w:color w:val="000000"/>
    </w:rPr>
  </w:style>
  <w:style w:type="paragraph" w:customStyle="1" w:styleId="TableNote">
    <w:name w:val="TableNote"/>
    <w:basedOn w:val="Normal"/>
    <w:rsid w:val="00C83EB6"/>
    <w:pPr>
      <w:spacing w:after="0" w:line="300" w:lineRule="exact"/>
    </w:pPr>
    <w:rPr>
      <w:rFonts w:ascii="Times New Roman" w:eastAsia="Times New Roman" w:hAnsi="Times New Roman" w:cs="Times New Roman"/>
      <w:sz w:val="24"/>
      <w:szCs w:val="20"/>
    </w:rPr>
  </w:style>
  <w:style w:type="paragraph" w:customStyle="1" w:styleId="TableTitle">
    <w:name w:val="TableTitle"/>
    <w:basedOn w:val="Normal"/>
    <w:rsid w:val="00C83EB6"/>
    <w:pPr>
      <w:spacing w:after="0" w:line="300" w:lineRule="exact"/>
    </w:pPr>
    <w:rPr>
      <w:rFonts w:ascii="Times New Roman" w:eastAsia="Times New Roman" w:hAnsi="Times New Roman" w:cs="Times New Roman"/>
      <w:sz w:val="24"/>
      <w:szCs w:val="20"/>
    </w:rPr>
  </w:style>
  <w:style w:type="paragraph" w:customStyle="1" w:styleId="TableHeader">
    <w:name w:val="TableHeader"/>
    <w:basedOn w:val="Normal"/>
    <w:rsid w:val="00C83EB6"/>
    <w:pPr>
      <w:spacing w:before="120" w:after="0" w:line="240" w:lineRule="auto"/>
    </w:pPr>
    <w:rPr>
      <w:rFonts w:ascii="Times New Roman" w:eastAsia="Times New Roman" w:hAnsi="Times New Roman" w:cs="Times New Roman"/>
      <w:b/>
      <w:sz w:val="24"/>
      <w:szCs w:val="20"/>
    </w:rPr>
  </w:style>
  <w:style w:type="paragraph" w:customStyle="1" w:styleId="TableSubHead">
    <w:name w:val="TableSubHead"/>
    <w:basedOn w:val="TableHeader"/>
    <w:rsid w:val="00C83EB6"/>
  </w:style>
  <w:style w:type="paragraph" w:customStyle="1" w:styleId="Basisalinea">
    <w:name w:val="[Basisalinea]"/>
    <w:basedOn w:val="Geenalineastijl"/>
    <w:rsid w:val="00A176FA"/>
  </w:style>
  <w:style w:type="paragraph" w:customStyle="1" w:styleId="Geenalineastijl">
    <w:name w:val="[Geen alineastijl]"/>
    <w:rsid w:val="00A176FA"/>
    <w:pPr>
      <w:autoSpaceDE w:val="0"/>
      <w:autoSpaceDN w:val="0"/>
      <w:adjustRightInd w:val="0"/>
      <w:spacing w:line="288" w:lineRule="auto"/>
      <w:textAlignment w:val="center"/>
    </w:pPr>
    <w:rPr>
      <w:rFonts w:ascii="Times New Roman" w:eastAsia="MS Mincho" w:hAnsi="Times New Roman" w:cs="Times New Roman"/>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545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7506</Words>
  <Characters>42786</Characters>
  <Application>Microsoft Office Word</Application>
  <DocSecurity>0</DocSecurity>
  <Lines>356</Lines>
  <Paragraphs>100</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AMC</Company>
  <LinksUpToDate>false</LinksUpToDate>
  <CharactersWithSpaces>50192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Sabrine Hemmes</dc:creator>
  <cp:lastModifiedBy>Hemmes, Sabrine</cp:lastModifiedBy>
  <cp:revision>2</cp:revision>
  <dcterms:created xsi:type="dcterms:W3CDTF">2017-08-14T07:20:00Z</dcterms:created>
  <dcterms:modified xsi:type="dcterms:W3CDTF">2017-08-14T07:20:00Z</dcterms:modified>
</cp:coreProperties>
</file>