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9CA" w14:textId="7505EC1D" w:rsidR="003C6BB3" w:rsidRPr="00DB363E" w:rsidRDefault="003C6BB3" w:rsidP="003C6BB3">
      <w:pPr>
        <w:spacing w:line="360" w:lineRule="auto"/>
        <w:rPr>
          <w:color w:val="000000" w:themeColor="text1"/>
        </w:rPr>
      </w:pPr>
      <w:r w:rsidRPr="00DB363E">
        <w:rPr>
          <w:color w:val="000000" w:themeColor="text1"/>
        </w:rPr>
        <w:t xml:space="preserve">Addendum </w:t>
      </w:r>
      <w:r w:rsidR="005C2D37">
        <w:rPr>
          <w:color w:val="000000" w:themeColor="text1"/>
        </w:rPr>
        <w:t>2</w:t>
      </w:r>
    </w:p>
    <w:p w14:paraId="429CBAF7" w14:textId="77777777" w:rsidR="003C6BB3" w:rsidRPr="00DB363E" w:rsidRDefault="003C6BB3" w:rsidP="003C6BB3">
      <w:pPr>
        <w:spacing w:line="360" w:lineRule="auto"/>
        <w:rPr>
          <w:b/>
          <w:color w:val="000000" w:themeColor="text1"/>
        </w:rPr>
      </w:pPr>
      <w:r w:rsidRPr="00DB363E">
        <w:rPr>
          <w:b/>
          <w:color w:val="000000" w:themeColor="text1"/>
        </w:rPr>
        <w:t>EVAN-LR questionnaire</w:t>
      </w:r>
      <w:r w:rsidRPr="00DB363E">
        <w:rPr>
          <w:b/>
          <w:color w:val="000000" w:themeColor="text1"/>
        </w:rPr>
        <w:fldChar w:fldCharType="begin"/>
      </w:r>
      <w:r w:rsidRPr="00DB363E">
        <w:rPr>
          <w:b/>
          <w:color w:val="000000" w:themeColor="text1"/>
        </w:rPr>
        <w:instrText xml:space="preserve"> ADDIN PAPERS2_CITATIONS &lt;citation&gt;&lt;priority&gt;0&lt;/priority&gt;&lt;uuid&gt;20E36B8D-D36A-4094-B0E3-B7E7097D4353&lt;/uuid&gt;&lt;publications&gt;&lt;publication&gt;&lt;subtype&gt;400&lt;/subtype&gt;&lt;publisher&gt;The American Society of Anesthesiologists&lt;/publisher&gt;&lt;title&gt;Development and validation of a perioperative satisfaction questionnaire in regional anesthesia.&lt;/title&gt;&lt;url&gt;http://anesthesiology.pubs.asahq.org/Article.aspx?doi=10.1097/ALN.0b013e31827469f2&lt;/url&gt;&lt;volume&gt;118&lt;/volume&gt;&lt;publication_date&gt;99201301001200000000220000&lt;/publication_date&gt;&lt;uuid&gt;10AAB510-4169-40F9-8735-2735665FF58A&lt;/uuid&gt;&lt;type&gt;400&lt;/type&gt;&lt;number&gt;1&lt;/number&gt;&lt;citekey&gt;MauriceSzamburski:2013kc&lt;/citekey&gt;&lt;doi&gt;10.1097/ALN.0b013e31827469f2&lt;/doi&gt;&lt;institution&gt;Service d'Anesthésie Réanimation Pr BRUDER, Hôpital TIMONE Adulte, Marseille, France. axel.maurice@ap-hm.fr&lt;/institution&gt;&lt;startpage&gt;78&lt;/startpage&gt;&lt;endpage&gt;87&lt;/endpage&gt;&lt;bundle&gt;&lt;publication&gt;&lt;title&gt;Anesthesiology&lt;/title&gt;&lt;uuid&gt;50FB4C70-27F8-48AF-B319-F5D763DFB74D&lt;/uuid&gt;&lt;subtype&gt;-100&lt;/subtype&gt;&lt;type&gt;-100&lt;/type&gt;&lt;/publication&gt;&lt;/bundle&gt;&lt;authors&gt;&lt;author&gt;&lt;lastName&gt;Maurice-Szamburski&lt;/lastName&gt;&lt;firstName&gt;Axel&lt;/firstName&gt;&lt;/author&gt;&lt;author&gt;&lt;lastName&gt;Bruder&lt;/lastName&gt;&lt;firstName&gt;Nicolas&lt;/firstName&gt;&lt;/author&gt;&lt;author&gt;&lt;lastName&gt;Loundou&lt;/lastName&gt;&lt;firstName&gt;Anderson&lt;/firstName&gt;&lt;/author&gt;&lt;author&gt;&lt;lastName&gt;Capdevila&lt;/lastName&gt;&lt;firstName&gt;Xavier&lt;/firstName&gt;&lt;/author&gt;&lt;author&gt;&lt;lastName&gt;Auquier&lt;/lastName&gt;&lt;firstName&gt;Pascal&lt;/firstName&gt;&lt;/author&gt;&lt;/authors&gt;&lt;/publication&gt;&lt;/publications&gt;&lt;cites&gt;&lt;/cites&gt;&lt;/citation&gt;</w:instrText>
      </w:r>
      <w:r w:rsidRPr="00DB363E">
        <w:rPr>
          <w:b/>
          <w:color w:val="000000" w:themeColor="text1"/>
        </w:rPr>
        <w:fldChar w:fldCharType="separate"/>
      </w:r>
      <w:r w:rsidRPr="00DB363E">
        <w:rPr>
          <w:color w:val="000000" w:themeColor="text1"/>
          <w:vertAlign w:val="superscript"/>
          <w:lang w:val="nl-NL"/>
        </w:rPr>
        <w:t>18</w:t>
      </w:r>
      <w:r w:rsidRPr="00DB363E">
        <w:rPr>
          <w:b/>
          <w:color w:val="000000" w:themeColor="text1"/>
        </w:rPr>
        <w:fldChar w:fldCharType="end"/>
      </w:r>
    </w:p>
    <w:tbl>
      <w:tblPr>
        <w:tblStyle w:val="TableGrid"/>
        <w:tblpPr w:leftFromText="141" w:rightFromText="141" w:vertAnchor="text" w:horzAnchor="margin" w:tblpX="-142" w:tblpY="511"/>
        <w:tblW w:w="9369" w:type="dxa"/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4549"/>
      </w:tblGrid>
      <w:tr w:rsidR="003C6BB3" w:rsidRPr="00DB363E" w14:paraId="2C345CCA" w14:textId="77777777" w:rsidTr="002E10E5">
        <w:trPr>
          <w:trHeight w:val="526"/>
        </w:trPr>
        <w:tc>
          <w:tcPr>
            <w:tcW w:w="9369" w:type="dxa"/>
            <w:gridSpan w:val="3"/>
            <w:tcBorders>
              <w:top w:val="single" w:sz="18" w:space="0" w:color="A5A5A5" w:themeColor="accent3"/>
              <w:bottom w:val="single" w:sz="8" w:space="0" w:color="A5A5A5" w:themeColor="accent3"/>
            </w:tcBorders>
          </w:tcPr>
          <w:p w14:paraId="11BD74BE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en-US"/>
              </w:rPr>
            </w:pPr>
          </w:p>
        </w:tc>
      </w:tr>
      <w:tr w:rsidR="003C6BB3" w:rsidRPr="00DB363E" w14:paraId="527A5F95" w14:textId="77777777" w:rsidTr="002E10E5">
        <w:trPr>
          <w:trHeight w:val="520"/>
        </w:trPr>
        <w:tc>
          <w:tcPr>
            <w:tcW w:w="56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</w:tcPr>
          <w:p w14:paraId="6FD87AF6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en-US"/>
              </w:rPr>
            </w:pPr>
            <w:r w:rsidRPr="00DB363E">
              <w:rPr>
                <w:b/>
                <w:color w:val="000000" w:themeColor="text1"/>
                <w:lang w:val="en-US"/>
              </w:rPr>
              <w:t>No.</w:t>
            </w:r>
          </w:p>
        </w:tc>
        <w:tc>
          <w:tcPr>
            <w:tcW w:w="4253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</w:tcPr>
          <w:p w14:paraId="5EF21771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fr-FR"/>
              </w:rPr>
            </w:pPr>
            <w:r w:rsidRPr="00DB363E">
              <w:rPr>
                <w:b/>
                <w:color w:val="000000" w:themeColor="text1"/>
                <w:lang w:val="fr-FR"/>
              </w:rPr>
              <w:t>French Items</w:t>
            </w:r>
          </w:p>
        </w:tc>
        <w:tc>
          <w:tcPr>
            <w:tcW w:w="454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</w:tcPr>
          <w:p w14:paraId="087A2F6F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en-US"/>
              </w:rPr>
            </w:pPr>
            <w:r w:rsidRPr="00DB363E">
              <w:rPr>
                <w:b/>
                <w:color w:val="000000" w:themeColor="text1"/>
                <w:lang w:val="en-US"/>
              </w:rPr>
              <w:t>Item General Meaning</w:t>
            </w:r>
          </w:p>
        </w:tc>
      </w:tr>
      <w:tr w:rsidR="003C6BB3" w:rsidRPr="006F686C" w14:paraId="3F46DEAD" w14:textId="77777777" w:rsidTr="002E10E5">
        <w:trPr>
          <w:trHeight w:val="526"/>
        </w:trPr>
        <w:tc>
          <w:tcPr>
            <w:tcW w:w="567" w:type="dxa"/>
            <w:tcBorders>
              <w:top w:val="single" w:sz="8" w:space="0" w:color="A5A5A5" w:themeColor="accent3"/>
            </w:tcBorders>
          </w:tcPr>
          <w:p w14:paraId="3BB1C20D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8" w:space="0" w:color="A5A5A5" w:themeColor="accent3"/>
            </w:tcBorders>
          </w:tcPr>
          <w:p w14:paraId="2D6E4E48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fr-FR"/>
              </w:rPr>
            </w:pPr>
            <w:r w:rsidRPr="00DB363E">
              <w:rPr>
                <w:b/>
                <w:color w:val="000000" w:themeColor="text1"/>
                <w:lang w:val="fr-FR"/>
              </w:rPr>
              <w:t xml:space="preserve">Avant l’opération, lors des visites avec </w:t>
            </w:r>
            <w:proofErr w:type="gramStart"/>
            <w:r w:rsidRPr="00DB363E">
              <w:rPr>
                <w:b/>
                <w:color w:val="000000" w:themeColor="text1"/>
                <w:lang w:val="fr-FR"/>
              </w:rPr>
              <w:t>l’anesthésiste:</w:t>
            </w:r>
            <w:proofErr w:type="gramEnd"/>
          </w:p>
        </w:tc>
        <w:tc>
          <w:tcPr>
            <w:tcW w:w="4549" w:type="dxa"/>
            <w:tcBorders>
              <w:top w:val="single" w:sz="8" w:space="0" w:color="A5A5A5" w:themeColor="accent3"/>
            </w:tcBorders>
          </w:tcPr>
          <w:p w14:paraId="7BBDE6A9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en-US"/>
              </w:rPr>
            </w:pPr>
            <w:r w:rsidRPr="00DB363E">
              <w:rPr>
                <w:b/>
                <w:color w:val="000000" w:themeColor="text1"/>
                <w:lang w:val="en-US"/>
              </w:rPr>
              <w:t>During the preoperative visits with the anesthetist:</w:t>
            </w:r>
          </w:p>
        </w:tc>
      </w:tr>
      <w:tr w:rsidR="003C6BB3" w:rsidRPr="006F686C" w14:paraId="23163C38" w14:textId="77777777" w:rsidTr="002E10E5">
        <w:trPr>
          <w:trHeight w:val="526"/>
        </w:trPr>
        <w:tc>
          <w:tcPr>
            <w:tcW w:w="567" w:type="dxa"/>
          </w:tcPr>
          <w:p w14:paraId="1CD9614D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253" w:type="dxa"/>
          </w:tcPr>
          <w:p w14:paraId="5A768144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>J’ai reçu de l’information sur ce qui allait se passer</w:t>
            </w:r>
          </w:p>
        </w:tc>
        <w:tc>
          <w:tcPr>
            <w:tcW w:w="4549" w:type="dxa"/>
          </w:tcPr>
          <w:p w14:paraId="0F49F3AF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I received information about what was going to happen</w:t>
            </w:r>
          </w:p>
        </w:tc>
      </w:tr>
      <w:tr w:rsidR="003C6BB3" w:rsidRPr="006F686C" w14:paraId="4701BB88" w14:textId="77777777" w:rsidTr="002E10E5">
        <w:trPr>
          <w:trHeight w:val="526"/>
        </w:trPr>
        <w:tc>
          <w:tcPr>
            <w:tcW w:w="567" w:type="dxa"/>
            <w:tcBorders>
              <w:bottom w:val="single" w:sz="18" w:space="0" w:color="FFFFFF" w:themeColor="background1"/>
            </w:tcBorders>
          </w:tcPr>
          <w:p w14:paraId="2710FA4D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253" w:type="dxa"/>
            <w:tcBorders>
              <w:bottom w:val="single" w:sz="18" w:space="0" w:color="FFFFFF" w:themeColor="background1"/>
            </w:tcBorders>
          </w:tcPr>
          <w:p w14:paraId="515F1A2A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>J’ai pu poser les questions que je voulais</w:t>
            </w:r>
          </w:p>
        </w:tc>
        <w:tc>
          <w:tcPr>
            <w:tcW w:w="4549" w:type="dxa"/>
            <w:tcBorders>
              <w:bottom w:val="single" w:sz="18" w:space="0" w:color="FFFFFF" w:themeColor="background1"/>
            </w:tcBorders>
          </w:tcPr>
          <w:p w14:paraId="487B8DF5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I was able to ask questions I wanted</w:t>
            </w:r>
          </w:p>
        </w:tc>
      </w:tr>
      <w:tr w:rsidR="003C6BB3" w:rsidRPr="00DB363E" w14:paraId="6EC566B6" w14:textId="77777777" w:rsidTr="002E10E5">
        <w:trPr>
          <w:trHeight w:val="526"/>
        </w:trPr>
        <w:tc>
          <w:tcPr>
            <w:tcW w:w="567" w:type="dxa"/>
            <w:tcBorders>
              <w:top w:val="single" w:sz="18" w:space="0" w:color="FFFFFF" w:themeColor="background1"/>
              <w:bottom w:val="single" w:sz="6" w:space="0" w:color="E7E6E6" w:themeColor="background2"/>
            </w:tcBorders>
          </w:tcPr>
          <w:p w14:paraId="28842DD8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6" w:space="0" w:color="E7E6E6" w:themeColor="background2"/>
            </w:tcBorders>
          </w:tcPr>
          <w:p w14:paraId="71DF7E59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>Je me suis senti rassuré, détendu, mis en confiance</w:t>
            </w:r>
          </w:p>
        </w:tc>
        <w:tc>
          <w:tcPr>
            <w:tcW w:w="4549" w:type="dxa"/>
            <w:tcBorders>
              <w:top w:val="single" w:sz="18" w:space="0" w:color="FFFFFF" w:themeColor="background1"/>
              <w:bottom w:val="single" w:sz="6" w:space="0" w:color="E7E6E6" w:themeColor="background2"/>
            </w:tcBorders>
          </w:tcPr>
          <w:p w14:paraId="25FF1618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I felt reassured, relaxed, confident</w:t>
            </w:r>
          </w:p>
          <w:p w14:paraId="45FF50A3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3C6BB3" w:rsidRPr="006F686C" w14:paraId="05CD4124" w14:textId="77777777" w:rsidTr="002E10E5">
        <w:trPr>
          <w:trHeight w:val="526"/>
        </w:trPr>
        <w:tc>
          <w:tcPr>
            <w:tcW w:w="567" w:type="dxa"/>
            <w:tcBorders>
              <w:top w:val="single" w:sz="6" w:space="0" w:color="E7E6E6" w:themeColor="background2"/>
              <w:bottom w:val="single" w:sz="12" w:space="0" w:color="FFFFFF" w:themeColor="background1"/>
            </w:tcBorders>
          </w:tcPr>
          <w:p w14:paraId="26024ABB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E7E6E6" w:themeColor="background2"/>
              <w:bottom w:val="single" w:sz="12" w:space="0" w:color="FFFFFF" w:themeColor="background1"/>
            </w:tcBorders>
          </w:tcPr>
          <w:p w14:paraId="40F9B017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fr-FR"/>
              </w:rPr>
            </w:pPr>
            <w:r w:rsidRPr="00DB363E">
              <w:rPr>
                <w:b/>
                <w:color w:val="000000" w:themeColor="text1"/>
                <w:lang w:val="fr-FR"/>
              </w:rPr>
              <w:t>Avant l’opération, lors des visites avec le chirurgien,</w:t>
            </w:r>
          </w:p>
        </w:tc>
        <w:tc>
          <w:tcPr>
            <w:tcW w:w="4549" w:type="dxa"/>
            <w:tcBorders>
              <w:top w:val="single" w:sz="6" w:space="0" w:color="E7E6E6" w:themeColor="background2"/>
              <w:bottom w:val="single" w:sz="12" w:space="0" w:color="FFFFFF" w:themeColor="background1"/>
            </w:tcBorders>
          </w:tcPr>
          <w:p w14:paraId="45E5391F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en-US"/>
              </w:rPr>
            </w:pPr>
            <w:r w:rsidRPr="00DB363E">
              <w:rPr>
                <w:b/>
                <w:color w:val="000000" w:themeColor="text1"/>
                <w:lang w:val="en-US"/>
              </w:rPr>
              <w:t>During the preoperative visits with the surgeon:</w:t>
            </w:r>
          </w:p>
        </w:tc>
      </w:tr>
      <w:tr w:rsidR="003C6BB3" w:rsidRPr="006F686C" w14:paraId="27C5C2CC" w14:textId="77777777" w:rsidTr="002E10E5">
        <w:trPr>
          <w:trHeight w:val="526"/>
        </w:trPr>
        <w:tc>
          <w:tcPr>
            <w:tcW w:w="567" w:type="dxa"/>
            <w:tcBorders>
              <w:top w:val="single" w:sz="12" w:space="0" w:color="FFFFFF" w:themeColor="background1"/>
            </w:tcBorders>
          </w:tcPr>
          <w:p w14:paraId="2E48C49E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12" w:space="0" w:color="FFFFFF" w:themeColor="background1"/>
            </w:tcBorders>
          </w:tcPr>
          <w:p w14:paraId="38ABA044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>J’ai reçu de l’information sur ce qui allait se passer</w:t>
            </w:r>
          </w:p>
          <w:p w14:paraId="2B301364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>Je me suis senti rassuré, détendu, mis en confiance</w:t>
            </w:r>
          </w:p>
        </w:tc>
        <w:tc>
          <w:tcPr>
            <w:tcW w:w="4549" w:type="dxa"/>
            <w:tcBorders>
              <w:top w:val="single" w:sz="12" w:space="0" w:color="FFFFFF" w:themeColor="background1"/>
            </w:tcBorders>
          </w:tcPr>
          <w:p w14:paraId="6E64B021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I received information about what was going to happen</w:t>
            </w:r>
          </w:p>
        </w:tc>
      </w:tr>
      <w:tr w:rsidR="003C6BB3" w:rsidRPr="006F686C" w14:paraId="54433017" w14:textId="77777777" w:rsidTr="002E10E5">
        <w:trPr>
          <w:trHeight w:val="526"/>
        </w:trPr>
        <w:tc>
          <w:tcPr>
            <w:tcW w:w="567" w:type="dxa"/>
          </w:tcPr>
          <w:p w14:paraId="68CED9A8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253" w:type="dxa"/>
            <w:vMerge/>
          </w:tcPr>
          <w:p w14:paraId="62810228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</w:p>
        </w:tc>
        <w:tc>
          <w:tcPr>
            <w:tcW w:w="4549" w:type="dxa"/>
          </w:tcPr>
          <w:p w14:paraId="0A3CA99A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I felt reassured, relaxed, confident</w:t>
            </w:r>
          </w:p>
        </w:tc>
      </w:tr>
      <w:tr w:rsidR="003C6BB3" w:rsidRPr="006F686C" w14:paraId="2D291347" w14:textId="77777777" w:rsidTr="002E10E5">
        <w:trPr>
          <w:trHeight w:val="526"/>
        </w:trPr>
        <w:tc>
          <w:tcPr>
            <w:tcW w:w="567" w:type="dxa"/>
            <w:tcBorders>
              <w:bottom w:val="single" w:sz="18" w:space="0" w:color="FFFFFF" w:themeColor="background1"/>
            </w:tcBorders>
          </w:tcPr>
          <w:p w14:paraId="3098D692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4253" w:type="dxa"/>
            <w:tcBorders>
              <w:bottom w:val="single" w:sz="18" w:space="0" w:color="FFFFFF" w:themeColor="background1"/>
            </w:tcBorders>
          </w:tcPr>
          <w:p w14:paraId="726C6E4F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 xml:space="preserve">A l’arrivée au </w:t>
            </w:r>
            <w:proofErr w:type="gramStart"/>
            <w:r w:rsidRPr="00DB363E">
              <w:rPr>
                <w:color w:val="000000" w:themeColor="text1"/>
                <w:lang w:val="fr-FR"/>
              </w:rPr>
              <w:t>bloc:</w:t>
            </w:r>
            <w:proofErr w:type="gramEnd"/>
            <w:r w:rsidRPr="00DB363E">
              <w:rPr>
                <w:color w:val="000000" w:themeColor="text1"/>
                <w:lang w:val="fr-FR"/>
              </w:rPr>
              <w:t xml:space="preserve"> Mon intimité a été respectée</w:t>
            </w:r>
          </w:p>
        </w:tc>
        <w:tc>
          <w:tcPr>
            <w:tcW w:w="4549" w:type="dxa"/>
            <w:tcBorders>
              <w:bottom w:val="single" w:sz="18" w:space="0" w:color="FFFFFF" w:themeColor="background1"/>
            </w:tcBorders>
          </w:tcPr>
          <w:p w14:paraId="44D0D3A5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At operating room entrance: My privacy was respected</w:t>
            </w:r>
          </w:p>
          <w:p w14:paraId="1A544007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3C6BB3" w:rsidRPr="00DB363E" w14:paraId="20678B9D" w14:textId="77777777" w:rsidTr="002E10E5">
        <w:trPr>
          <w:trHeight w:val="526"/>
        </w:trPr>
        <w:tc>
          <w:tcPr>
            <w:tcW w:w="567" w:type="dxa"/>
            <w:tcBorders>
              <w:top w:val="single" w:sz="6" w:space="0" w:color="E7E6E6" w:themeColor="background2"/>
              <w:bottom w:val="single" w:sz="12" w:space="0" w:color="FFFFFF" w:themeColor="background1"/>
            </w:tcBorders>
          </w:tcPr>
          <w:p w14:paraId="1BD55041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E7E6E6" w:themeColor="background2"/>
              <w:bottom w:val="single" w:sz="12" w:space="0" w:color="FFFFFF" w:themeColor="background1"/>
            </w:tcBorders>
          </w:tcPr>
          <w:p w14:paraId="61748FB3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fr-FR"/>
              </w:rPr>
            </w:pPr>
            <w:r w:rsidRPr="00DB363E">
              <w:rPr>
                <w:b/>
                <w:color w:val="000000" w:themeColor="text1"/>
                <w:lang w:val="fr-FR"/>
              </w:rPr>
              <w:t xml:space="preserve">Pendant </w:t>
            </w:r>
            <w:proofErr w:type="gramStart"/>
            <w:r w:rsidRPr="00DB363E">
              <w:rPr>
                <w:b/>
                <w:color w:val="000000" w:themeColor="text1"/>
                <w:lang w:val="fr-FR"/>
              </w:rPr>
              <w:t>l’opération:</w:t>
            </w:r>
            <w:proofErr w:type="gramEnd"/>
          </w:p>
        </w:tc>
        <w:tc>
          <w:tcPr>
            <w:tcW w:w="4549" w:type="dxa"/>
            <w:tcBorders>
              <w:top w:val="single" w:sz="6" w:space="0" w:color="E7E6E6" w:themeColor="background2"/>
              <w:bottom w:val="single" w:sz="12" w:space="0" w:color="FFFFFF" w:themeColor="background1"/>
            </w:tcBorders>
          </w:tcPr>
          <w:p w14:paraId="4FB9A7CF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en-US"/>
              </w:rPr>
            </w:pPr>
            <w:r w:rsidRPr="00DB363E">
              <w:rPr>
                <w:b/>
                <w:color w:val="000000" w:themeColor="text1"/>
                <w:lang w:val="en-US"/>
              </w:rPr>
              <w:t>During the surgery:</w:t>
            </w:r>
          </w:p>
        </w:tc>
      </w:tr>
      <w:tr w:rsidR="003C6BB3" w:rsidRPr="006F686C" w14:paraId="7ED7B1AF" w14:textId="77777777" w:rsidTr="002E10E5">
        <w:trPr>
          <w:trHeight w:val="526"/>
        </w:trPr>
        <w:tc>
          <w:tcPr>
            <w:tcW w:w="567" w:type="dxa"/>
            <w:tcBorders>
              <w:top w:val="single" w:sz="12" w:space="0" w:color="FFFFFF" w:themeColor="background1"/>
              <w:bottom w:val="single" w:sz="18" w:space="0" w:color="FFFFFF" w:themeColor="background1"/>
            </w:tcBorders>
          </w:tcPr>
          <w:p w14:paraId="3F63D097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12" w:space="0" w:color="FFFFFF" w:themeColor="background1"/>
              <w:bottom w:val="single" w:sz="18" w:space="0" w:color="FFFFFF" w:themeColor="background1"/>
            </w:tcBorders>
          </w:tcPr>
          <w:p w14:paraId="7346006D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 xml:space="preserve">J’ai ressenti des sensations désagréables </w:t>
            </w:r>
            <w:proofErr w:type="gramStart"/>
            <w:r w:rsidRPr="00DB363E">
              <w:rPr>
                <w:color w:val="000000" w:themeColor="text1"/>
                <w:lang w:val="fr-FR"/>
              </w:rPr>
              <w:t>comme:</w:t>
            </w:r>
            <w:proofErr w:type="gramEnd"/>
            <w:r w:rsidRPr="00DB363E">
              <w:rPr>
                <w:color w:val="000000" w:themeColor="text1"/>
                <w:lang w:val="fr-FR"/>
              </w:rPr>
              <w:t xml:space="preserve"> soif, faim, nausées, vomissements, maux de tête...</w:t>
            </w:r>
          </w:p>
        </w:tc>
        <w:tc>
          <w:tcPr>
            <w:tcW w:w="4549" w:type="dxa"/>
            <w:tcBorders>
              <w:top w:val="single" w:sz="12" w:space="0" w:color="FFFFFF" w:themeColor="background1"/>
              <w:bottom w:val="single" w:sz="18" w:space="0" w:color="FFFFFF" w:themeColor="background1"/>
            </w:tcBorders>
          </w:tcPr>
          <w:p w14:paraId="5F8B520D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I had unpleasant feelings like: thirst, hunger, nausea, headache...</w:t>
            </w:r>
          </w:p>
        </w:tc>
      </w:tr>
      <w:tr w:rsidR="003C6BB3" w:rsidRPr="006F686C" w14:paraId="63FEB472" w14:textId="77777777" w:rsidTr="002E10E5">
        <w:trPr>
          <w:trHeight w:val="526"/>
        </w:trPr>
        <w:tc>
          <w:tcPr>
            <w:tcW w:w="567" w:type="dxa"/>
            <w:tcBorders>
              <w:top w:val="single" w:sz="18" w:space="0" w:color="FFFFFF" w:themeColor="background1"/>
              <w:bottom w:val="single" w:sz="6" w:space="0" w:color="E7E6E6" w:themeColor="background2"/>
            </w:tcBorders>
          </w:tcPr>
          <w:p w14:paraId="33C8752B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6" w:space="0" w:color="E7E6E6" w:themeColor="background2"/>
            </w:tcBorders>
          </w:tcPr>
          <w:p w14:paraId="2C43D05C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 xml:space="preserve">J’ai été gêné d’entendre et/ou voir ce qui </w:t>
            </w:r>
            <w:proofErr w:type="gramStart"/>
            <w:r w:rsidRPr="00DB363E">
              <w:rPr>
                <w:color w:val="000000" w:themeColor="text1"/>
                <w:lang w:val="fr-FR"/>
              </w:rPr>
              <w:t>se  passait</w:t>
            </w:r>
            <w:proofErr w:type="gramEnd"/>
          </w:p>
        </w:tc>
        <w:tc>
          <w:tcPr>
            <w:tcW w:w="4549" w:type="dxa"/>
            <w:tcBorders>
              <w:top w:val="single" w:sz="18" w:space="0" w:color="FFFFFF" w:themeColor="background1"/>
              <w:bottom w:val="single" w:sz="6" w:space="0" w:color="E7E6E6" w:themeColor="background2"/>
            </w:tcBorders>
          </w:tcPr>
          <w:p w14:paraId="409D15D0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I felt uncomfortable hearing and/or seeing what was happening</w:t>
            </w:r>
          </w:p>
          <w:p w14:paraId="655AB5D6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3C6BB3" w:rsidRPr="00DB363E" w14:paraId="47C77D16" w14:textId="77777777" w:rsidTr="002E10E5">
        <w:trPr>
          <w:trHeight w:val="526"/>
        </w:trPr>
        <w:tc>
          <w:tcPr>
            <w:tcW w:w="567" w:type="dxa"/>
            <w:tcBorders>
              <w:top w:val="single" w:sz="6" w:space="0" w:color="E7E6E6" w:themeColor="background2"/>
            </w:tcBorders>
          </w:tcPr>
          <w:p w14:paraId="3D5D7439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E7E6E6" w:themeColor="background2"/>
              <w:bottom w:val="single" w:sz="18" w:space="0" w:color="FFFFFF" w:themeColor="background1"/>
            </w:tcBorders>
          </w:tcPr>
          <w:p w14:paraId="45407D62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fr-FR"/>
              </w:rPr>
            </w:pPr>
            <w:r w:rsidRPr="00DB363E">
              <w:rPr>
                <w:b/>
                <w:color w:val="000000" w:themeColor="text1"/>
                <w:lang w:val="fr-FR"/>
              </w:rPr>
              <w:t xml:space="preserve">Après </w:t>
            </w:r>
            <w:proofErr w:type="gramStart"/>
            <w:r w:rsidRPr="00DB363E">
              <w:rPr>
                <w:b/>
                <w:color w:val="000000" w:themeColor="text1"/>
                <w:lang w:val="fr-FR"/>
              </w:rPr>
              <w:t>l’opération:</w:t>
            </w:r>
            <w:proofErr w:type="gramEnd"/>
          </w:p>
        </w:tc>
        <w:tc>
          <w:tcPr>
            <w:tcW w:w="4549" w:type="dxa"/>
            <w:tcBorders>
              <w:top w:val="single" w:sz="6" w:space="0" w:color="E7E6E6" w:themeColor="background2"/>
              <w:bottom w:val="single" w:sz="18" w:space="0" w:color="FFFFFF" w:themeColor="background1"/>
            </w:tcBorders>
          </w:tcPr>
          <w:p w14:paraId="5616E7CD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en-US"/>
              </w:rPr>
            </w:pPr>
            <w:r w:rsidRPr="00DB363E">
              <w:rPr>
                <w:b/>
                <w:color w:val="000000" w:themeColor="text1"/>
                <w:lang w:val="en-US"/>
              </w:rPr>
              <w:t>After the surgery:</w:t>
            </w:r>
          </w:p>
        </w:tc>
      </w:tr>
      <w:tr w:rsidR="003C6BB3" w:rsidRPr="006F686C" w14:paraId="3BBA46E7" w14:textId="77777777" w:rsidTr="002E10E5">
        <w:trPr>
          <w:trHeight w:val="526"/>
        </w:trPr>
        <w:tc>
          <w:tcPr>
            <w:tcW w:w="567" w:type="dxa"/>
          </w:tcPr>
          <w:p w14:paraId="4B16981F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3CD6C304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 xml:space="preserve">J’ai ressenti des sensations désagréables </w:t>
            </w:r>
            <w:proofErr w:type="gramStart"/>
            <w:r w:rsidRPr="00DB363E">
              <w:rPr>
                <w:color w:val="000000" w:themeColor="text1"/>
                <w:lang w:val="fr-FR"/>
              </w:rPr>
              <w:t>comme:</w:t>
            </w:r>
            <w:proofErr w:type="gramEnd"/>
            <w:r w:rsidRPr="00DB363E">
              <w:rPr>
                <w:color w:val="000000" w:themeColor="text1"/>
                <w:lang w:val="fr-FR"/>
              </w:rPr>
              <w:t xml:space="preserve"> soif, faim, nausées, vomissements, maux de tête...</w:t>
            </w:r>
          </w:p>
        </w:tc>
        <w:tc>
          <w:tcPr>
            <w:tcW w:w="454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6043D8F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I had unpleasant feelings like: thirst, hunger, nausea, headache...</w:t>
            </w:r>
          </w:p>
        </w:tc>
      </w:tr>
      <w:tr w:rsidR="003C6BB3" w:rsidRPr="006F686C" w14:paraId="5BFB2215" w14:textId="77777777" w:rsidTr="002E10E5">
        <w:trPr>
          <w:trHeight w:val="526"/>
        </w:trPr>
        <w:tc>
          <w:tcPr>
            <w:tcW w:w="567" w:type="dxa"/>
            <w:tcBorders>
              <w:bottom w:val="single" w:sz="18" w:space="0" w:color="FFFFFF" w:themeColor="background1"/>
            </w:tcBorders>
          </w:tcPr>
          <w:p w14:paraId="743EEF58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2D710499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 xml:space="preserve">J’ai été gêné dans mon </w:t>
            </w:r>
            <w:proofErr w:type="gramStart"/>
            <w:r w:rsidRPr="00DB363E">
              <w:rPr>
                <w:color w:val="000000" w:themeColor="text1"/>
                <w:lang w:val="fr-FR"/>
              </w:rPr>
              <w:t>confort:</w:t>
            </w:r>
            <w:proofErr w:type="gramEnd"/>
            <w:r w:rsidRPr="00DB363E">
              <w:rPr>
                <w:color w:val="000000" w:themeColor="text1"/>
                <w:lang w:val="fr-FR"/>
              </w:rPr>
              <w:t xml:space="preserve"> froid, chaud, mal installé sur le lit...</w:t>
            </w:r>
          </w:p>
        </w:tc>
        <w:tc>
          <w:tcPr>
            <w:tcW w:w="454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3CA1E59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I felt uncomfortable: cold, warm, badly postured on the bed…</w:t>
            </w:r>
          </w:p>
        </w:tc>
      </w:tr>
      <w:tr w:rsidR="003C6BB3" w:rsidRPr="00DB363E" w14:paraId="221CF9CA" w14:textId="77777777" w:rsidTr="002E10E5">
        <w:trPr>
          <w:trHeight w:val="526"/>
        </w:trPr>
        <w:tc>
          <w:tcPr>
            <w:tcW w:w="567" w:type="dxa"/>
            <w:tcBorders>
              <w:top w:val="single" w:sz="18" w:space="0" w:color="FFFFFF" w:themeColor="background1"/>
              <w:bottom w:val="single" w:sz="6" w:space="0" w:color="E7E6E6" w:themeColor="background2"/>
            </w:tcBorders>
          </w:tcPr>
          <w:p w14:paraId="4C577318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6" w:space="0" w:color="E7E6E6" w:themeColor="background2"/>
            </w:tcBorders>
          </w:tcPr>
          <w:p w14:paraId="51E73609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>J’ai eu mal</w:t>
            </w:r>
          </w:p>
        </w:tc>
        <w:tc>
          <w:tcPr>
            <w:tcW w:w="4549" w:type="dxa"/>
            <w:tcBorders>
              <w:top w:val="single" w:sz="18" w:space="0" w:color="FFFFFF" w:themeColor="background1"/>
              <w:bottom w:val="single" w:sz="6" w:space="0" w:color="E7E6E6" w:themeColor="background2"/>
            </w:tcBorders>
          </w:tcPr>
          <w:p w14:paraId="2E10DAB3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I had pain</w:t>
            </w:r>
          </w:p>
          <w:p w14:paraId="57A2E04A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</w:p>
          <w:p w14:paraId="1E8359DE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</w:p>
          <w:p w14:paraId="301B4B1A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3C6BB3" w:rsidRPr="006F686C" w14:paraId="5C3CCD28" w14:textId="77777777" w:rsidTr="002E10E5">
        <w:trPr>
          <w:trHeight w:val="526"/>
        </w:trPr>
        <w:tc>
          <w:tcPr>
            <w:tcW w:w="567" w:type="dxa"/>
            <w:tcBorders>
              <w:top w:val="single" w:sz="6" w:space="0" w:color="E7E6E6" w:themeColor="background2"/>
            </w:tcBorders>
          </w:tcPr>
          <w:p w14:paraId="4CA78FF3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E7E6E6" w:themeColor="background2"/>
              <w:bottom w:val="single" w:sz="18" w:space="0" w:color="FFFFFF" w:themeColor="background1"/>
            </w:tcBorders>
          </w:tcPr>
          <w:p w14:paraId="534A47C0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fr-FR"/>
              </w:rPr>
            </w:pPr>
            <w:r w:rsidRPr="00DB363E">
              <w:rPr>
                <w:b/>
                <w:color w:val="000000" w:themeColor="text1"/>
                <w:lang w:val="fr-FR"/>
              </w:rPr>
              <w:t>Depuis mon retour dans le service ou chez moi</w:t>
            </w:r>
          </w:p>
        </w:tc>
        <w:tc>
          <w:tcPr>
            <w:tcW w:w="4549" w:type="dxa"/>
            <w:tcBorders>
              <w:top w:val="single" w:sz="6" w:space="0" w:color="E7E6E6" w:themeColor="background2"/>
              <w:bottom w:val="single" w:sz="18" w:space="0" w:color="FFFFFF" w:themeColor="background1"/>
            </w:tcBorders>
          </w:tcPr>
          <w:p w14:paraId="63AF6EDC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en-US"/>
              </w:rPr>
            </w:pPr>
            <w:r w:rsidRPr="00DB363E">
              <w:rPr>
                <w:b/>
                <w:color w:val="000000" w:themeColor="text1"/>
                <w:lang w:val="en-US"/>
              </w:rPr>
              <w:t>Since I came back in my bedroom or home</w:t>
            </w:r>
          </w:p>
        </w:tc>
      </w:tr>
      <w:tr w:rsidR="003C6BB3" w:rsidRPr="006F686C" w14:paraId="616F6C77" w14:textId="77777777" w:rsidTr="002E10E5">
        <w:trPr>
          <w:trHeight w:val="526"/>
        </w:trPr>
        <w:tc>
          <w:tcPr>
            <w:tcW w:w="567" w:type="dxa"/>
          </w:tcPr>
          <w:p w14:paraId="23974C34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7E53241B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 xml:space="preserve">J’ai ressenti des sensations désagréables </w:t>
            </w:r>
            <w:proofErr w:type="gramStart"/>
            <w:r w:rsidRPr="00DB363E">
              <w:rPr>
                <w:color w:val="000000" w:themeColor="text1"/>
                <w:lang w:val="fr-FR"/>
              </w:rPr>
              <w:t>comme:</w:t>
            </w:r>
            <w:proofErr w:type="gramEnd"/>
            <w:r w:rsidRPr="00DB363E">
              <w:rPr>
                <w:color w:val="000000" w:themeColor="text1"/>
                <w:lang w:val="fr-FR"/>
              </w:rPr>
              <w:t xml:space="preserve"> soif, faim, nausées, vomissements, maux de tête...</w:t>
            </w:r>
          </w:p>
        </w:tc>
        <w:tc>
          <w:tcPr>
            <w:tcW w:w="454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69D0902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I had unpleasant feelings like: thirst, hunger, nausea, headache...</w:t>
            </w:r>
          </w:p>
        </w:tc>
      </w:tr>
      <w:tr w:rsidR="003C6BB3" w:rsidRPr="006F686C" w14:paraId="22BC8F82" w14:textId="77777777" w:rsidTr="002E10E5">
        <w:trPr>
          <w:trHeight w:val="526"/>
        </w:trPr>
        <w:tc>
          <w:tcPr>
            <w:tcW w:w="567" w:type="dxa"/>
            <w:tcBorders>
              <w:bottom w:val="single" w:sz="18" w:space="0" w:color="FFFFFF" w:themeColor="background1"/>
            </w:tcBorders>
          </w:tcPr>
          <w:p w14:paraId="0AA0E9CD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A360568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 xml:space="preserve">J’ai été gêné dans mon </w:t>
            </w:r>
            <w:proofErr w:type="gramStart"/>
            <w:r w:rsidRPr="00DB363E">
              <w:rPr>
                <w:color w:val="000000" w:themeColor="text1"/>
                <w:lang w:val="fr-FR"/>
              </w:rPr>
              <w:t>confort:</w:t>
            </w:r>
            <w:proofErr w:type="gramEnd"/>
            <w:r w:rsidRPr="00DB363E">
              <w:rPr>
                <w:color w:val="000000" w:themeColor="text1"/>
                <w:lang w:val="fr-FR"/>
              </w:rPr>
              <w:t xml:space="preserve"> froid, chaud, mal installé sur le lit...</w:t>
            </w:r>
          </w:p>
        </w:tc>
        <w:tc>
          <w:tcPr>
            <w:tcW w:w="454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57A5FDD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I felt uncomfortable: cold, warm, badly postured on the bed…</w:t>
            </w:r>
          </w:p>
        </w:tc>
      </w:tr>
      <w:tr w:rsidR="003C6BB3" w:rsidRPr="00DB363E" w14:paraId="50A38830" w14:textId="77777777" w:rsidTr="002E10E5">
        <w:trPr>
          <w:trHeight w:val="526"/>
        </w:trPr>
        <w:tc>
          <w:tcPr>
            <w:tcW w:w="567" w:type="dxa"/>
            <w:tcBorders>
              <w:top w:val="single" w:sz="18" w:space="0" w:color="FFFFFF" w:themeColor="background1"/>
              <w:bottom w:val="single" w:sz="6" w:space="0" w:color="E7E6E6" w:themeColor="background2"/>
            </w:tcBorders>
          </w:tcPr>
          <w:p w14:paraId="36DA291F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6" w:space="0" w:color="E7E6E6" w:themeColor="background2"/>
            </w:tcBorders>
          </w:tcPr>
          <w:p w14:paraId="6A685B42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>J’ai eu mal</w:t>
            </w:r>
          </w:p>
        </w:tc>
        <w:tc>
          <w:tcPr>
            <w:tcW w:w="4549" w:type="dxa"/>
            <w:tcBorders>
              <w:top w:val="single" w:sz="18" w:space="0" w:color="FFFFFF" w:themeColor="background1"/>
              <w:bottom w:val="single" w:sz="6" w:space="0" w:color="E7E6E6" w:themeColor="background2"/>
            </w:tcBorders>
          </w:tcPr>
          <w:p w14:paraId="4081DA61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I had pain</w:t>
            </w:r>
          </w:p>
        </w:tc>
      </w:tr>
      <w:tr w:rsidR="003C6BB3" w:rsidRPr="00DB363E" w14:paraId="5F4B5C8F" w14:textId="77777777" w:rsidTr="002E10E5">
        <w:trPr>
          <w:trHeight w:val="526"/>
        </w:trPr>
        <w:tc>
          <w:tcPr>
            <w:tcW w:w="567" w:type="dxa"/>
            <w:tcBorders>
              <w:top w:val="single" w:sz="6" w:space="0" w:color="E7E6E6" w:themeColor="background2"/>
            </w:tcBorders>
          </w:tcPr>
          <w:p w14:paraId="2CAC882F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E7E6E6" w:themeColor="background2"/>
            </w:tcBorders>
          </w:tcPr>
          <w:p w14:paraId="71F13861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fr-FR"/>
              </w:rPr>
            </w:pPr>
            <w:r w:rsidRPr="00DB363E">
              <w:rPr>
                <w:b/>
                <w:color w:val="000000" w:themeColor="text1"/>
                <w:lang w:val="fr-FR"/>
              </w:rPr>
              <w:t xml:space="preserve">Globalement, concernant le </w:t>
            </w:r>
            <w:proofErr w:type="gramStart"/>
            <w:r w:rsidRPr="00DB363E">
              <w:rPr>
                <w:b/>
                <w:color w:val="000000" w:themeColor="text1"/>
                <w:lang w:val="fr-FR"/>
              </w:rPr>
              <w:t>personnel:</w:t>
            </w:r>
            <w:proofErr w:type="gramEnd"/>
          </w:p>
        </w:tc>
        <w:tc>
          <w:tcPr>
            <w:tcW w:w="4549" w:type="dxa"/>
            <w:tcBorders>
              <w:top w:val="single" w:sz="6" w:space="0" w:color="E7E6E6" w:themeColor="background2"/>
            </w:tcBorders>
          </w:tcPr>
          <w:p w14:paraId="4E0CE21D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en-US"/>
              </w:rPr>
            </w:pPr>
            <w:r w:rsidRPr="00DB363E">
              <w:rPr>
                <w:b/>
                <w:color w:val="000000" w:themeColor="text1"/>
                <w:lang w:val="en-US"/>
              </w:rPr>
              <w:t>Overall, about the staff:</w:t>
            </w:r>
          </w:p>
        </w:tc>
      </w:tr>
      <w:tr w:rsidR="003C6BB3" w:rsidRPr="006F686C" w14:paraId="0C3E00C8" w14:textId="77777777" w:rsidTr="002E10E5">
        <w:trPr>
          <w:trHeight w:val="526"/>
        </w:trPr>
        <w:tc>
          <w:tcPr>
            <w:tcW w:w="567" w:type="dxa"/>
          </w:tcPr>
          <w:p w14:paraId="692AB49C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4253" w:type="dxa"/>
          </w:tcPr>
          <w:p w14:paraId="265FBCA2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>A mon arrivée dans le bloc, les médecins ont été attentionnés</w:t>
            </w:r>
          </w:p>
        </w:tc>
        <w:tc>
          <w:tcPr>
            <w:tcW w:w="4549" w:type="dxa"/>
          </w:tcPr>
          <w:p w14:paraId="41D46546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Upon OR admission, medical staff was attentive</w:t>
            </w:r>
          </w:p>
        </w:tc>
      </w:tr>
      <w:tr w:rsidR="003C6BB3" w:rsidRPr="006F686C" w14:paraId="2098B122" w14:textId="77777777" w:rsidTr="002E10E5">
        <w:trPr>
          <w:trHeight w:val="526"/>
        </w:trPr>
        <w:tc>
          <w:tcPr>
            <w:tcW w:w="567" w:type="dxa"/>
            <w:tcBorders>
              <w:bottom w:val="single" w:sz="18" w:space="0" w:color="FFFFFF" w:themeColor="background1"/>
            </w:tcBorders>
          </w:tcPr>
          <w:p w14:paraId="41B09DAC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4253" w:type="dxa"/>
            <w:tcBorders>
              <w:bottom w:val="single" w:sz="18" w:space="0" w:color="FFFFFF" w:themeColor="background1"/>
            </w:tcBorders>
          </w:tcPr>
          <w:p w14:paraId="2F9D9EFC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>En salle de réveil, les médecins et le personnel soignant ont été attentionnés</w:t>
            </w:r>
          </w:p>
        </w:tc>
        <w:tc>
          <w:tcPr>
            <w:tcW w:w="4549" w:type="dxa"/>
            <w:tcBorders>
              <w:bottom w:val="single" w:sz="18" w:space="0" w:color="FFFFFF" w:themeColor="background1"/>
            </w:tcBorders>
          </w:tcPr>
          <w:p w14:paraId="4CE8F8AC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In the recovery room, medical and nursing staffs were attentive</w:t>
            </w:r>
          </w:p>
        </w:tc>
      </w:tr>
      <w:tr w:rsidR="003C6BB3" w:rsidRPr="006F686C" w14:paraId="672C76D3" w14:textId="77777777" w:rsidTr="002E10E5">
        <w:trPr>
          <w:trHeight w:val="526"/>
        </w:trPr>
        <w:tc>
          <w:tcPr>
            <w:tcW w:w="567" w:type="dxa"/>
            <w:tcBorders>
              <w:top w:val="single" w:sz="18" w:space="0" w:color="FFFFFF" w:themeColor="background1"/>
              <w:bottom w:val="single" w:sz="6" w:space="0" w:color="E7E6E6" w:themeColor="background2"/>
            </w:tcBorders>
          </w:tcPr>
          <w:p w14:paraId="1CD0263E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6" w:space="0" w:color="E7E6E6" w:themeColor="background2"/>
            </w:tcBorders>
          </w:tcPr>
          <w:p w14:paraId="7857D789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>Depuis mon retour dans le service, le personnel soignant a été attentionné</w:t>
            </w:r>
          </w:p>
          <w:p w14:paraId="5CF499C1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</w:p>
        </w:tc>
        <w:tc>
          <w:tcPr>
            <w:tcW w:w="4549" w:type="dxa"/>
            <w:tcBorders>
              <w:top w:val="single" w:sz="18" w:space="0" w:color="FFFFFF" w:themeColor="background1"/>
              <w:bottom w:val="single" w:sz="6" w:space="0" w:color="E7E6E6" w:themeColor="background2"/>
            </w:tcBorders>
          </w:tcPr>
          <w:p w14:paraId="2EBB6C0A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Since I came back in my bedroom, nursing staff was attentive</w:t>
            </w:r>
          </w:p>
        </w:tc>
      </w:tr>
      <w:tr w:rsidR="003C6BB3" w:rsidRPr="006F686C" w14:paraId="7885EFA3" w14:textId="77777777" w:rsidTr="002E10E5">
        <w:trPr>
          <w:trHeight w:val="526"/>
        </w:trPr>
        <w:tc>
          <w:tcPr>
            <w:tcW w:w="567" w:type="dxa"/>
            <w:tcBorders>
              <w:top w:val="single" w:sz="6" w:space="0" w:color="E7E6E6" w:themeColor="background2"/>
              <w:bottom w:val="single" w:sz="18" w:space="0" w:color="FFFFFF" w:themeColor="background1"/>
            </w:tcBorders>
          </w:tcPr>
          <w:p w14:paraId="2FD76986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E7E6E6" w:themeColor="background2"/>
              <w:bottom w:val="single" w:sz="18" w:space="0" w:color="FFFFFF" w:themeColor="background1"/>
            </w:tcBorders>
          </w:tcPr>
          <w:p w14:paraId="75F81098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fr-FR"/>
              </w:rPr>
            </w:pPr>
            <w:r w:rsidRPr="00DB363E">
              <w:rPr>
                <w:b/>
                <w:color w:val="000000" w:themeColor="text1"/>
                <w:lang w:val="fr-FR"/>
              </w:rPr>
              <w:t xml:space="preserve">Les délais d’attente m’ont paru anormalement </w:t>
            </w:r>
            <w:proofErr w:type="gramStart"/>
            <w:r w:rsidRPr="00DB363E">
              <w:rPr>
                <w:b/>
                <w:color w:val="000000" w:themeColor="text1"/>
                <w:lang w:val="fr-FR"/>
              </w:rPr>
              <w:t>élevés:</w:t>
            </w:r>
            <w:proofErr w:type="gramEnd"/>
          </w:p>
        </w:tc>
        <w:tc>
          <w:tcPr>
            <w:tcW w:w="4549" w:type="dxa"/>
            <w:tcBorders>
              <w:top w:val="single" w:sz="6" w:space="0" w:color="E7E6E6" w:themeColor="background2"/>
              <w:bottom w:val="single" w:sz="18" w:space="0" w:color="FFFFFF" w:themeColor="background1"/>
            </w:tcBorders>
          </w:tcPr>
          <w:p w14:paraId="48A18C08" w14:textId="77777777" w:rsidR="003C6BB3" w:rsidRPr="00DB363E" w:rsidRDefault="003C6BB3" w:rsidP="002E10E5">
            <w:pPr>
              <w:spacing w:line="360" w:lineRule="auto"/>
              <w:rPr>
                <w:b/>
                <w:color w:val="000000" w:themeColor="text1"/>
                <w:lang w:val="en-US"/>
              </w:rPr>
            </w:pPr>
            <w:r w:rsidRPr="00DB363E">
              <w:rPr>
                <w:b/>
                <w:color w:val="000000" w:themeColor="text1"/>
                <w:lang w:val="en-US"/>
              </w:rPr>
              <w:t>Waiting times in the hospital seemed too long:</w:t>
            </w:r>
          </w:p>
        </w:tc>
      </w:tr>
      <w:tr w:rsidR="003C6BB3" w:rsidRPr="006F686C" w14:paraId="0406655D" w14:textId="77777777" w:rsidTr="002E10E5">
        <w:trPr>
          <w:trHeight w:val="526"/>
        </w:trPr>
        <w:tc>
          <w:tcPr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5472D29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69C5BEE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>Pour avoir un rendez-vous avec l’anesthésiste ou le chirurgien</w:t>
            </w:r>
          </w:p>
        </w:tc>
        <w:tc>
          <w:tcPr>
            <w:tcW w:w="454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77F91BA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To obtain an appointment with anesthetist or surgeon</w:t>
            </w:r>
          </w:p>
        </w:tc>
      </w:tr>
      <w:tr w:rsidR="003C6BB3" w:rsidRPr="00DB363E" w14:paraId="79966240" w14:textId="77777777" w:rsidTr="002E10E5">
        <w:trPr>
          <w:trHeight w:val="526"/>
        </w:trPr>
        <w:tc>
          <w:tcPr>
            <w:tcW w:w="567" w:type="dxa"/>
            <w:tcBorders>
              <w:top w:val="single" w:sz="18" w:space="0" w:color="FFFFFF" w:themeColor="background1"/>
              <w:bottom w:val="single" w:sz="18" w:space="0" w:color="A5A5A5" w:themeColor="accent3"/>
            </w:tcBorders>
          </w:tcPr>
          <w:p w14:paraId="046B5DA2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4253" w:type="dxa"/>
            <w:tcBorders>
              <w:top w:val="single" w:sz="18" w:space="0" w:color="FFFFFF" w:themeColor="background1"/>
              <w:bottom w:val="single" w:sz="18" w:space="0" w:color="A5A5A5" w:themeColor="accent3"/>
            </w:tcBorders>
          </w:tcPr>
          <w:p w14:paraId="25F3AFD9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fr-FR"/>
              </w:rPr>
            </w:pPr>
            <w:r w:rsidRPr="00DB363E">
              <w:rPr>
                <w:color w:val="000000" w:themeColor="text1"/>
                <w:lang w:val="fr-FR"/>
              </w:rPr>
              <w:t xml:space="preserve">Lors des consultations </w:t>
            </w:r>
            <w:proofErr w:type="gramStart"/>
            <w:r w:rsidRPr="00DB363E">
              <w:rPr>
                <w:color w:val="000000" w:themeColor="text1"/>
                <w:lang w:val="fr-FR"/>
              </w:rPr>
              <w:t>avant  l’opération</w:t>
            </w:r>
            <w:proofErr w:type="gramEnd"/>
          </w:p>
        </w:tc>
        <w:tc>
          <w:tcPr>
            <w:tcW w:w="4549" w:type="dxa"/>
            <w:tcBorders>
              <w:top w:val="single" w:sz="18" w:space="0" w:color="FFFFFF" w:themeColor="background1"/>
              <w:bottom w:val="single" w:sz="18" w:space="0" w:color="A5A5A5" w:themeColor="accent3"/>
            </w:tcBorders>
          </w:tcPr>
          <w:p w14:paraId="10ADE0D1" w14:textId="77777777" w:rsidR="003C6BB3" w:rsidRPr="00DB363E" w:rsidRDefault="003C6BB3" w:rsidP="002E10E5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B363E">
              <w:rPr>
                <w:color w:val="000000" w:themeColor="text1"/>
                <w:lang w:val="en-US"/>
              </w:rPr>
              <w:t>During the preoperative visits</w:t>
            </w:r>
          </w:p>
        </w:tc>
      </w:tr>
    </w:tbl>
    <w:p w14:paraId="19443786" w14:textId="77777777" w:rsidR="003C6BB3" w:rsidRPr="00DB363E" w:rsidRDefault="003C6BB3" w:rsidP="003C6BB3">
      <w:pPr>
        <w:spacing w:line="360" w:lineRule="auto"/>
        <w:rPr>
          <w:color w:val="000000" w:themeColor="text1"/>
        </w:rPr>
      </w:pPr>
      <w:r w:rsidRPr="00DB363E">
        <w:rPr>
          <w:color w:val="000000" w:themeColor="text1"/>
        </w:rPr>
        <w:br w:type="page"/>
      </w:r>
    </w:p>
    <w:p w14:paraId="5AFFBDCB" w14:textId="77777777" w:rsidR="00F72C5E" w:rsidRDefault="00F72C5E"/>
    <w:sectPr w:rsidR="00F72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B3"/>
    <w:rsid w:val="003C6BB3"/>
    <w:rsid w:val="005C2D37"/>
    <w:rsid w:val="00F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E24C"/>
  <w15:chartTrackingRefBased/>
  <w15:docId w15:val="{E24C9C02-6157-42FC-820C-11D7C8D8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BB3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Lyons</dc:creator>
  <cp:keywords/>
  <dc:description/>
  <cp:lastModifiedBy>Gordon Lyons</cp:lastModifiedBy>
  <cp:revision>2</cp:revision>
  <dcterms:created xsi:type="dcterms:W3CDTF">2020-04-29T11:25:00Z</dcterms:created>
  <dcterms:modified xsi:type="dcterms:W3CDTF">2020-04-29T15:21:00Z</dcterms:modified>
</cp:coreProperties>
</file>