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A3F7" w14:textId="6B893BEB" w:rsidR="007232C1" w:rsidRDefault="007232C1" w:rsidP="00A35177">
      <w:pPr>
        <w:rPr>
          <w:rFonts w:ascii="Calibri" w:eastAsia="Calibri" w:hAnsi="Calibri"/>
          <w:lang w:val="en-U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838"/>
        <w:gridCol w:w="3969"/>
        <w:gridCol w:w="4111"/>
      </w:tblGrid>
      <w:tr w:rsidR="008D4818" w:rsidRPr="00BD1BD8" w14:paraId="2D425E74" w14:textId="77777777" w:rsidTr="007E1F03">
        <w:trPr>
          <w:trHeight w:val="315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AEA7B" w14:textId="3F680745" w:rsidR="008D4818" w:rsidRPr="00BD1BD8" w:rsidRDefault="00FA5A4F" w:rsidP="00FA5A4F">
            <w:pPr>
              <w:spacing w:line="480" w:lineRule="auto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 xml:space="preserve">Supplemental Appendix </w:t>
            </w:r>
            <w:r w:rsidR="008D4818" w:rsidRPr="00BD1BD8">
              <w:rPr>
                <w:color w:val="000000"/>
                <w:lang w:eastAsia="en-CA"/>
              </w:rPr>
              <w:t xml:space="preserve">Table </w:t>
            </w:r>
            <w:r>
              <w:rPr>
                <w:color w:val="000000"/>
                <w:lang w:eastAsia="en-CA"/>
              </w:rPr>
              <w:t>1</w:t>
            </w:r>
            <w:r w:rsidR="008D4818" w:rsidRPr="00BD1BD8">
              <w:rPr>
                <w:color w:val="000000"/>
                <w:lang w:eastAsia="en-CA"/>
              </w:rPr>
              <w:t>. Definitions of the five A’s of food security and examples from the directed content analysis</w:t>
            </w:r>
          </w:p>
        </w:tc>
      </w:tr>
      <w:tr w:rsidR="007232C1" w:rsidRPr="00B24FE2" w14:paraId="201D015B" w14:textId="77777777" w:rsidTr="007E1F03">
        <w:trPr>
          <w:trHeight w:val="3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C393" w14:textId="0BDF42E0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 </w:t>
            </w:r>
            <w:r w:rsidR="008D4818" w:rsidRPr="00B24FE2">
              <w:rPr>
                <w:b/>
                <w:bCs/>
                <w:color w:val="000000"/>
                <w:lang w:eastAsia="en-CA"/>
              </w:rPr>
              <w:t>The Five A’s</w:t>
            </w:r>
            <w:r w:rsidR="00E15F71" w:rsidRPr="00E15F71">
              <w:rPr>
                <w:bCs/>
                <w:color w:val="000000"/>
                <w:vertAlign w:val="superscript"/>
                <w:lang w:eastAsia="en-C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BDDC" w14:textId="0D68E8F6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Definition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8A7F" w14:textId="598DD642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Examples</w:t>
            </w:r>
          </w:p>
        </w:tc>
      </w:tr>
      <w:tr w:rsidR="007232C1" w:rsidRPr="00B24FE2" w14:paraId="08E0B1E3" w14:textId="77777777" w:rsidTr="007E1F03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C406" w14:textId="77777777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Availability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C3FD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Sufficient food for all people at all times.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A863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Experiences of running out of food, hunger and food deprivation.</w:t>
            </w:r>
          </w:p>
        </w:tc>
      </w:tr>
      <w:tr w:rsidR="007232C1" w:rsidRPr="00B24FE2" w14:paraId="6EDBC9B9" w14:textId="77777777" w:rsidTr="007E1F03">
        <w:trPr>
          <w:trHeight w:val="69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15BA" w14:textId="77777777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Accessibility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4641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Physical and economic access to food for all at all times.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029B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Financial and geographic constraints when accessing food, transportation barriers and the built environment.</w:t>
            </w:r>
          </w:p>
        </w:tc>
        <w:bookmarkStart w:id="0" w:name="_GoBack"/>
        <w:bookmarkEnd w:id="0"/>
      </w:tr>
      <w:tr w:rsidR="007232C1" w:rsidRPr="00B24FE2" w14:paraId="60ADB84E" w14:textId="77777777" w:rsidTr="007E1F03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C11C" w14:textId="77777777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Adequacy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0F3C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Access to food that is nutritious and safe, and produced in environmentally sustainable ways.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5641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Healthy food, spoilage, expired foods, food quality and climate concerns.</w:t>
            </w:r>
          </w:p>
        </w:tc>
      </w:tr>
      <w:tr w:rsidR="007232C1" w:rsidRPr="00B24FE2" w14:paraId="3539FBDD" w14:textId="77777777" w:rsidTr="007E1F03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6720" w14:textId="77777777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t>Acceptability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E17D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Access to culturally acceptable food, which is produced and obtained in ways that do not compromise people’s dignity, self-respect or human rights.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27FD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Obtaining cultural and traditional foods, had food preferences and spoke of interactions with food service providers.</w:t>
            </w:r>
          </w:p>
        </w:tc>
      </w:tr>
      <w:tr w:rsidR="007232C1" w:rsidRPr="00B24FE2" w14:paraId="23A2B306" w14:textId="77777777" w:rsidTr="007E1F03">
        <w:trPr>
          <w:trHeight w:val="56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16CB" w14:textId="77777777" w:rsidR="007232C1" w:rsidRPr="00B24FE2" w:rsidRDefault="007232C1" w:rsidP="007E1F03">
            <w:pPr>
              <w:spacing w:line="480" w:lineRule="auto"/>
              <w:rPr>
                <w:b/>
                <w:bCs/>
                <w:color w:val="000000"/>
                <w:lang w:eastAsia="en-CA"/>
              </w:rPr>
            </w:pPr>
            <w:r w:rsidRPr="00B24FE2">
              <w:rPr>
                <w:b/>
                <w:bCs/>
                <w:color w:val="000000"/>
                <w:lang w:eastAsia="en-CA"/>
              </w:rPr>
              <w:lastRenderedPageBreak/>
              <w:t>Agency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247E" w14:textId="77777777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The policies and processes that enable the achievement of food security.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B8D6" w14:textId="26C200AE" w:rsidR="007232C1" w:rsidRPr="00B24FE2" w:rsidRDefault="007232C1" w:rsidP="007E1F03">
            <w:pPr>
              <w:spacing w:line="480" w:lineRule="auto"/>
              <w:rPr>
                <w:color w:val="000000"/>
                <w:lang w:eastAsia="en-CA"/>
              </w:rPr>
            </w:pPr>
            <w:r w:rsidRPr="00B24FE2">
              <w:rPr>
                <w:color w:val="000000"/>
                <w:lang w:eastAsia="en-CA"/>
              </w:rPr>
              <w:t>Presence of external agencies, organizations or individuals working to promote food security</w:t>
            </w:r>
            <w:r w:rsidR="00234EDC">
              <w:rPr>
                <w:color w:val="000000"/>
                <w:lang w:eastAsia="en-CA"/>
              </w:rPr>
              <w:t>.</w:t>
            </w:r>
          </w:p>
        </w:tc>
      </w:tr>
    </w:tbl>
    <w:p w14:paraId="12900568" w14:textId="33BAB962" w:rsidR="007232C1" w:rsidRDefault="007232C1" w:rsidP="00A35177">
      <w:pPr>
        <w:rPr>
          <w:rFonts w:ascii="Calibri" w:eastAsia="Calibri" w:hAnsi="Calibri"/>
          <w:lang w:val="en-US"/>
        </w:rPr>
      </w:pPr>
    </w:p>
    <w:sectPr w:rsidR="007232C1" w:rsidSect="00C353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3D7E3" w16cid:durableId="21C602FF"/>
  <w16cid:commentId w16cid:paraId="077881BA" w16cid:durableId="21C62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3785" w14:textId="77777777" w:rsidR="00A256E3" w:rsidRDefault="00A256E3" w:rsidP="00A35177">
      <w:r>
        <w:separator/>
      </w:r>
    </w:p>
  </w:endnote>
  <w:endnote w:type="continuationSeparator" w:id="0">
    <w:p w14:paraId="5C6A3202" w14:textId="77777777" w:rsidR="00A256E3" w:rsidRDefault="00A256E3" w:rsidP="00A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61B3" w14:textId="77777777" w:rsidR="00A256E3" w:rsidRDefault="00A256E3" w:rsidP="00A35177">
      <w:r>
        <w:separator/>
      </w:r>
    </w:p>
  </w:footnote>
  <w:footnote w:type="continuationSeparator" w:id="0">
    <w:p w14:paraId="6BCA91C4" w14:textId="77777777" w:rsidR="00A256E3" w:rsidRDefault="00A256E3" w:rsidP="00A3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2CD"/>
    <w:multiLevelType w:val="hybridMultilevel"/>
    <w:tmpl w:val="4BB26E58"/>
    <w:lvl w:ilvl="0" w:tplc="BEFEB4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7"/>
    <w:rsid w:val="0004445F"/>
    <w:rsid w:val="00044DBC"/>
    <w:rsid w:val="00052925"/>
    <w:rsid w:val="00072BEF"/>
    <w:rsid w:val="001058B0"/>
    <w:rsid w:val="001440BA"/>
    <w:rsid w:val="001622DA"/>
    <w:rsid w:val="0018022B"/>
    <w:rsid w:val="00186EE7"/>
    <w:rsid w:val="001B20EF"/>
    <w:rsid w:val="001D1CB4"/>
    <w:rsid w:val="0020334E"/>
    <w:rsid w:val="002156FB"/>
    <w:rsid w:val="00223D82"/>
    <w:rsid w:val="00234EDC"/>
    <w:rsid w:val="00266134"/>
    <w:rsid w:val="0028278E"/>
    <w:rsid w:val="002923F6"/>
    <w:rsid w:val="002A5C80"/>
    <w:rsid w:val="002C3617"/>
    <w:rsid w:val="002E2B99"/>
    <w:rsid w:val="00304A25"/>
    <w:rsid w:val="00315C1B"/>
    <w:rsid w:val="00322D67"/>
    <w:rsid w:val="00327557"/>
    <w:rsid w:val="00344F5F"/>
    <w:rsid w:val="00391546"/>
    <w:rsid w:val="003A1915"/>
    <w:rsid w:val="003C011D"/>
    <w:rsid w:val="003C6DEE"/>
    <w:rsid w:val="003D79FE"/>
    <w:rsid w:val="004125CC"/>
    <w:rsid w:val="00422AAB"/>
    <w:rsid w:val="004B0284"/>
    <w:rsid w:val="004E1DD0"/>
    <w:rsid w:val="004E46FD"/>
    <w:rsid w:val="0053283E"/>
    <w:rsid w:val="00564016"/>
    <w:rsid w:val="0057315D"/>
    <w:rsid w:val="00592720"/>
    <w:rsid w:val="005B2752"/>
    <w:rsid w:val="005F0720"/>
    <w:rsid w:val="00612625"/>
    <w:rsid w:val="006545AA"/>
    <w:rsid w:val="00671FA1"/>
    <w:rsid w:val="006766A6"/>
    <w:rsid w:val="00697EB9"/>
    <w:rsid w:val="006A6EF7"/>
    <w:rsid w:val="006C1289"/>
    <w:rsid w:val="006D7602"/>
    <w:rsid w:val="006F6AC5"/>
    <w:rsid w:val="007023AE"/>
    <w:rsid w:val="007232C1"/>
    <w:rsid w:val="007452C6"/>
    <w:rsid w:val="00764E61"/>
    <w:rsid w:val="0078694A"/>
    <w:rsid w:val="007A0AAD"/>
    <w:rsid w:val="007C36A8"/>
    <w:rsid w:val="007C6F57"/>
    <w:rsid w:val="007E1F03"/>
    <w:rsid w:val="007F33BA"/>
    <w:rsid w:val="00811199"/>
    <w:rsid w:val="0081711C"/>
    <w:rsid w:val="0083159D"/>
    <w:rsid w:val="00845269"/>
    <w:rsid w:val="00876B6D"/>
    <w:rsid w:val="008C5742"/>
    <w:rsid w:val="008D0B1D"/>
    <w:rsid w:val="008D4818"/>
    <w:rsid w:val="008E4139"/>
    <w:rsid w:val="0091526E"/>
    <w:rsid w:val="00942E51"/>
    <w:rsid w:val="00953CCC"/>
    <w:rsid w:val="00960898"/>
    <w:rsid w:val="00967D9B"/>
    <w:rsid w:val="00974E23"/>
    <w:rsid w:val="00984E20"/>
    <w:rsid w:val="009A6AFE"/>
    <w:rsid w:val="009D1F91"/>
    <w:rsid w:val="009F600E"/>
    <w:rsid w:val="00A004A8"/>
    <w:rsid w:val="00A256E3"/>
    <w:rsid w:val="00A35177"/>
    <w:rsid w:val="00A420AA"/>
    <w:rsid w:val="00A64BFA"/>
    <w:rsid w:val="00A74AB7"/>
    <w:rsid w:val="00AB2E0C"/>
    <w:rsid w:val="00AC7AEF"/>
    <w:rsid w:val="00B24FE2"/>
    <w:rsid w:val="00B41C1D"/>
    <w:rsid w:val="00B7113A"/>
    <w:rsid w:val="00B81AAE"/>
    <w:rsid w:val="00BB7F0D"/>
    <w:rsid w:val="00BC3B59"/>
    <w:rsid w:val="00BD1BD8"/>
    <w:rsid w:val="00BD32B3"/>
    <w:rsid w:val="00BE5972"/>
    <w:rsid w:val="00BE64DB"/>
    <w:rsid w:val="00C04320"/>
    <w:rsid w:val="00C1068E"/>
    <w:rsid w:val="00C2055A"/>
    <w:rsid w:val="00C3536A"/>
    <w:rsid w:val="00C37D3B"/>
    <w:rsid w:val="00C4355D"/>
    <w:rsid w:val="00C75B42"/>
    <w:rsid w:val="00C77DC5"/>
    <w:rsid w:val="00C85A0A"/>
    <w:rsid w:val="00CB6E96"/>
    <w:rsid w:val="00D55127"/>
    <w:rsid w:val="00D60C61"/>
    <w:rsid w:val="00D616EB"/>
    <w:rsid w:val="00D6435F"/>
    <w:rsid w:val="00D764B6"/>
    <w:rsid w:val="00D8056C"/>
    <w:rsid w:val="00D8318B"/>
    <w:rsid w:val="00D85535"/>
    <w:rsid w:val="00DA2BDA"/>
    <w:rsid w:val="00DB40A2"/>
    <w:rsid w:val="00DF62EB"/>
    <w:rsid w:val="00E15F71"/>
    <w:rsid w:val="00E551F0"/>
    <w:rsid w:val="00E8339B"/>
    <w:rsid w:val="00EB420B"/>
    <w:rsid w:val="00ED500A"/>
    <w:rsid w:val="00F00750"/>
    <w:rsid w:val="00F0318B"/>
    <w:rsid w:val="00F13287"/>
    <w:rsid w:val="00F73D6B"/>
    <w:rsid w:val="00FA5A4F"/>
    <w:rsid w:val="00FD0E61"/>
    <w:rsid w:val="00FF0910"/>
    <w:rsid w:val="3DE3BDB8"/>
    <w:rsid w:val="61B59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4FDA"/>
  <w15:docId w15:val="{B329D441-E0FD-574F-8339-59B13CE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177"/>
  </w:style>
  <w:style w:type="paragraph" w:styleId="Footer">
    <w:name w:val="footer"/>
    <w:basedOn w:val="Normal"/>
    <w:link w:val="Foot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177"/>
  </w:style>
  <w:style w:type="paragraph" w:styleId="BalloonText">
    <w:name w:val="Balloon Text"/>
    <w:basedOn w:val="Normal"/>
    <w:link w:val="BalloonTextChar"/>
    <w:uiPriority w:val="99"/>
    <w:semiHidden/>
    <w:unhideWhenUsed/>
    <w:rsid w:val="00A3517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7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2625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625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4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B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59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B59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5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5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FCC26B30924480E3EF5ED9A0426F" ma:contentTypeVersion="11" ma:contentTypeDescription="Create a new document." ma:contentTypeScope="" ma:versionID="cce2960ff30be23c1e348082cc417396">
  <xsd:schema xmlns:xsd="http://www.w3.org/2001/XMLSchema" xmlns:xs="http://www.w3.org/2001/XMLSchema" xmlns:p="http://schemas.microsoft.com/office/2006/metadata/properties" xmlns:ns3="935fcc73-7651-45d2-a866-a59c4a4191e2" xmlns:ns4="3910f0fb-5a09-4f48-b064-6a4594b47879" targetNamespace="http://schemas.microsoft.com/office/2006/metadata/properties" ma:root="true" ma:fieldsID="26062a20d0ca5dff060fdde9aba809f8" ns3:_="" ns4:_="">
    <xsd:import namespace="935fcc73-7651-45d2-a866-a59c4a4191e2"/>
    <xsd:import namespace="3910f0fb-5a09-4f48-b064-6a4594b47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cc73-7651-45d2-a866-a59c4a41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f0fb-5a09-4f48-b064-6a4594b4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91DD5-D32C-414B-AB08-AF118197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905AA-2CBD-4E78-BF35-BADC48D6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cc73-7651-45d2-a866-a59c4a4191e2"/>
    <ds:schemaRef ds:uri="3910f0fb-5a09-4f48-b064-6a4594b4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9F7ED-29A2-4AAE-AB53-EFF689587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Piaskoski</dc:creator>
  <cp:keywords/>
  <dc:description/>
  <cp:lastModifiedBy>Angela Piaskoski</cp:lastModifiedBy>
  <cp:revision>6</cp:revision>
  <dcterms:created xsi:type="dcterms:W3CDTF">2020-01-15T19:59:00Z</dcterms:created>
  <dcterms:modified xsi:type="dcterms:W3CDTF">2020-03-03T19:53:00Z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0x0101009449FCC26B30924480E3EF5ED9A0426F</vt:lpwstr>
  </property>
</Properties>
</file>