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D0" w:rsidRPr="00133579" w:rsidRDefault="000C6CDA" w:rsidP="00DD0027">
      <w:pPr>
        <w:pStyle w:val="Heading2"/>
        <w:spacing w:before="0"/>
        <w:rPr>
          <w:rFonts w:ascii="Times New Roman" w:hAnsi="Times New Roman" w:cs="Times New Roman"/>
          <w:color w:val="auto"/>
          <w:sz w:val="24"/>
        </w:rPr>
      </w:pPr>
      <w:bookmarkStart w:id="0" w:name="_Toc409621123"/>
      <w:r w:rsidRPr="00133579">
        <w:rPr>
          <w:rFonts w:ascii="Times New Roman" w:hAnsi="Times New Roman" w:cs="Times New Roman"/>
          <w:color w:val="auto"/>
          <w:sz w:val="24"/>
        </w:rPr>
        <w:t>Top 2</w:t>
      </w:r>
      <w:r w:rsidR="008665D0" w:rsidRPr="00133579">
        <w:rPr>
          <w:rFonts w:ascii="Times New Roman" w:hAnsi="Times New Roman" w:cs="Times New Roman"/>
          <w:color w:val="auto"/>
          <w:sz w:val="24"/>
        </w:rPr>
        <w:t>0 differentiated ADME SNPs within SL populations</w:t>
      </w:r>
      <w:bookmarkEnd w:id="0"/>
    </w:p>
    <w:tbl>
      <w:tblPr>
        <w:tblW w:w="5000" w:type="pct"/>
        <w:tblLayout w:type="fixed"/>
        <w:tblLook w:val="04A0"/>
      </w:tblPr>
      <w:tblGrid>
        <w:gridCol w:w="1371"/>
        <w:gridCol w:w="1976"/>
        <w:gridCol w:w="722"/>
        <w:gridCol w:w="1054"/>
        <w:gridCol w:w="1054"/>
        <w:gridCol w:w="1041"/>
        <w:gridCol w:w="13"/>
        <w:gridCol w:w="1054"/>
        <w:gridCol w:w="1054"/>
        <w:gridCol w:w="1054"/>
        <w:gridCol w:w="1054"/>
        <w:gridCol w:w="1729"/>
      </w:tblGrid>
      <w:tr w:rsidR="002D2758" w:rsidRPr="002D2758" w:rsidTr="002D2758">
        <w:trPr>
          <w:trHeight w:val="20"/>
        </w:trPr>
        <w:tc>
          <w:tcPr>
            <w:tcW w:w="520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7A7E80" w:rsidRPr="002D2758" w:rsidRDefault="007A7E80" w:rsidP="007A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7A7E80" w:rsidRPr="002D2758" w:rsidRDefault="007A7E80" w:rsidP="007A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7A7E80" w:rsidRPr="002D2758" w:rsidRDefault="007A7E80" w:rsidP="007A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</w:t>
            </w:r>
            <w:proofErr w:type="spellEnd"/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/Min</w:t>
            </w:r>
          </w:p>
        </w:tc>
        <w:tc>
          <w:tcPr>
            <w:tcW w:w="11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E80" w:rsidRPr="002D2758" w:rsidRDefault="007A7E80" w:rsidP="007A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MAF</w:t>
            </w:r>
          </w:p>
        </w:tc>
        <w:tc>
          <w:tcPr>
            <w:tcW w:w="16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E80" w:rsidRPr="002D2758" w:rsidRDefault="007A7E80" w:rsidP="007A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</w:rPr>
              <w:t>ST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7A7E80" w:rsidRPr="002D2758" w:rsidRDefault="007A7E80" w:rsidP="007A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PharmGKB</w:t>
            </w:r>
            <w:proofErr w:type="spellEnd"/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 drugs</w:t>
            </w:r>
          </w:p>
          <w:p w:rsidR="007A7E80" w:rsidRPr="002D2758" w:rsidRDefault="007A7E80" w:rsidP="007A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(evidence level)</w:t>
            </w:r>
          </w:p>
        </w:tc>
      </w:tr>
      <w:tr w:rsidR="002D2758" w:rsidRPr="002D2758" w:rsidTr="002D2758">
        <w:trPr>
          <w:trHeight w:val="20"/>
        </w:trPr>
        <w:tc>
          <w:tcPr>
            <w:tcW w:w="52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E80" w:rsidRPr="002D2758" w:rsidRDefault="007A7E80" w:rsidP="007A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E80" w:rsidRPr="002D2758" w:rsidRDefault="007A7E80" w:rsidP="007A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E80" w:rsidRPr="002D2758" w:rsidRDefault="007A7E80" w:rsidP="007A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E80" w:rsidRPr="002D2758" w:rsidRDefault="002D2758" w:rsidP="007A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E80" w:rsidRPr="002D2758" w:rsidRDefault="002D2758" w:rsidP="007A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E80" w:rsidRPr="002D2758" w:rsidRDefault="007A7E80" w:rsidP="007A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Moors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E80" w:rsidRPr="002D2758" w:rsidRDefault="007A7E80" w:rsidP="007A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Sin-Tam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E80" w:rsidRPr="002D2758" w:rsidRDefault="007A7E80" w:rsidP="007A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Sin-Moors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E80" w:rsidRPr="002D2758" w:rsidRDefault="007A7E80" w:rsidP="007A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Tam-Moors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E80" w:rsidRPr="002D2758" w:rsidRDefault="007A7E80" w:rsidP="007A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SL</w:t>
            </w:r>
          </w:p>
        </w:tc>
        <w:tc>
          <w:tcPr>
            <w:tcW w:w="656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E80" w:rsidRPr="002D2758" w:rsidRDefault="007A7E80" w:rsidP="007A7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2758" w:rsidRPr="002D2758" w:rsidTr="002D2758">
        <w:trPr>
          <w:trHeight w:val="20"/>
        </w:trPr>
        <w:tc>
          <w:tcPr>
            <w:tcW w:w="5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rs10218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SLC13A3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C/A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0.324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2758" w:rsidRPr="002D2758" w:rsidTr="002D2758">
        <w:trPr>
          <w:trHeight w:val="20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rs876430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ERCC5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3.46E-04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2758" w:rsidRPr="002D2758" w:rsidTr="002D2758">
        <w:trPr>
          <w:trHeight w:val="20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rs1059510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HLA-E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6.47E-05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2758" w:rsidRPr="002D2758" w:rsidTr="002D2758">
        <w:trPr>
          <w:trHeight w:val="20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rs4147779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ALDH3B1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0.319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2758" w:rsidRPr="002D2758" w:rsidTr="002D2758">
        <w:trPr>
          <w:trHeight w:val="20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rs4816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PCMT1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0.354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2758" w:rsidRPr="002D2758" w:rsidTr="008A7E05">
        <w:trPr>
          <w:trHeight w:val="20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rs2301159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SLC10A2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8A7E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8A7E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0.264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8A7E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8A7E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8A7E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8A7E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8A7E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docetaxel</w:t>
            </w:r>
            <w:proofErr w:type="spellEnd"/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thalidomide (3)</w:t>
            </w:r>
          </w:p>
        </w:tc>
      </w:tr>
      <w:tr w:rsidR="002D2758" w:rsidRPr="002D2758" w:rsidTr="002D2758">
        <w:trPr>
          <w:trHeight w:val="20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rs2076484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UBD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4.17E-04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2758" w:rsidRPr="002D2758" w:rsidTr="002D2758">
        <w:trPr>
          <w:trHeight w:val="20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rs2076486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UBD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4.17E-04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2758" w:rsidRPr="002D2758" w:rsidTr="002D2758">
        <w:trPr>
          <w:trHeight w:val="20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rs183965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SLC10A2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0.347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2758" w:rsidRPr="002D2758" w:rsidTr="002D2758">
        <w:trPr>
          <w:trHeight w:val="20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rs10782976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ABCA4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0.347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2758" w:rsidRPr="002D2758" w:rsidTr="008A7E05">
        <w:trPr>
          <w:trHeight w:val="20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rs3212986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ERCC1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C/A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8A7E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8A7E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0.181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8A7E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8A7E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8A7E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8A7E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8A7E0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cisplatin</w:t>
            </w:r>
            <w:proofErr w:type="spellEnd"/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Platinum compounds (2B)</w:t>
            </w:r>
          </w:p>
        </w:tc>
      </w:tr>
      <w:tr w:rsidR="002D2758" w:rsidRPr="002D2758" w:rsidTr="002D2758">
        <w:trPr>
          <w:trHeight w:val="20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rs182195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SLC10A2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0.181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2758" w:rsidRPr="002D2758" w:rsidTr="002D2758">
        <w:trPr>
          <w:trHeight w:val="20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rs1864384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PGCP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A/C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0.181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2758" w:rsidRPr="002D2758" w:rsidTr="002D2758">
        <w:trPr>
          <w:trHeight w:val="20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rs9524858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ABCC4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0.319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2758" w:rsidRPr="002D2758" w:rsidTr="002D2758">
        <w:trPr>
          <w:trHeight w:val="20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rs2203494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SLCO1B3/1C1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0.347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2758" w:rsidRPr="002D2758" w:rsidTr="002D2758">
        <w:trPr>
          <w:trHeight w:val="20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rs2375965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ACO1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2758" w:rsidRPr="002D2758" w:rsidTr="002D2758">
        <w:trPr>
          <w:trHeight w:val="20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rs3779647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GSR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1.58E-04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2758" w:rsidRPr="002D2758" w:rsidTr="002D2758">
        <w:trPr>
          <w:trHeight w:val="20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rs16889440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ALDH5A1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1.58E-04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2758" w:rsidRPr="002D2758" w:rsidTr="002D2758">
        <w:trPr>
          <w:trHeight w:val="20"/>
        </w:trPr>
        <w:tc>
          <w:tcPr>
            <w:tcW w:w="5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rs4129395</w:t>
            </w:r>
          </w:p>
        </w:tc>
        <w:tc>
          <w:tcPr>
            <w:tcW w:w="75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SLC31A1_FKBP15</w:t>
            </w:r>
          </w:p>
        </w:tc>
        <w:tc>
          <w:tcPr>
            <w:tcW w:w="2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4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0.571</w:t>
            </w:r>
          </w:p>
        </w:tc>
        <w:tc>
          <w:tcPr>
            <w:tcW w:w="4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0.375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0.395</w:t>
            </w:r>
          </w:p>
        </w:tc>
        <w:tc>
          <w:tcPr>
            <w:tcW w:w="4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4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4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4.11E-04</w:t>
            </w:r>
          </w:p>
        </w:tc>
        <w:tc>
          <w:tcPr>
            <w:tcW w:w="4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6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2758" w:rsidRPr="002D2758" w:rsidTr="002D2758">
        <w:trPr>
          <w:trHeight w:val="20"/>
        </w:trPr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rs8131660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ABCG1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758" w:rsidRPr="002D2758" w:rsidRDefault="002D2758" w:rsidP="002D275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2758" w:rsidRPr="002D2758" w:rsidRDefault="002D2758" w:rsidP="002D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52723" w:rsidRDefault="008665D0" w:rsidP="002D275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Maj</w:t>
      </w:r>
      <w:proofErr w:type="spellEnd"/>
      <w:r>
        <w:rPr>
          <w:rFonts w:ascii="Times New Roman" w:hAnsi="Times New Roman" w:cs="Times New Roman"/>
          <w:sz w:val="24"/>
          <w:szCs w:val="24"/>
        </w:rPr>
        <w:t>: major allele, min: minor allele, MAF: minor allele frequency</w:t>
      </w:r>
      <w:r w:rsidR="002A3D11">
        <w:rPr>
          <w:rFonts w:ascii="Times New Roman" w:hAnsi="Times New Roman" w:cs="Times New Roman"/>
          <w:sz w:val="24"/>
          <w:szCs w:val="24"/>
        </w:rPr>
        <w:t>, CA: clinical annotation, Sin: Sinhalese, Tam: Tamils, SL: Sri Lanka</w:t>
      </w:r>
    </w:p>
    <w:sectPr w:rsidR="00A52723" w:rsidSect="00A5272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4770"/>
    <w:rsid w:val="000226AC"/>
    <w:rsid w:val="00035412"/>
    <w:rsid w:val="00066ABA"/>
    <w:rsid w:val="00070CE2"/>
    <w:rsid w:val="000C6CDA"/>
    <w:rsid w:val="000E5EC4"/>
    <w:rsid w:val="001100DD"/>
    <w:rsid w:val="00133579"/>
    <w:rsid w:val="0019589A"/>
    <w:rsid w:val="001A64C1"/>
    <w:rsid w:val="002263EF"/>
    <w:rsid w:val="00237671"/>
    <w:rsid w:val="002A3D11"/>
    <w:rsid w:val="002D15AD"/>
    <w:rsid w:val="002D2758"/>
    <w:rsid w:val="002E083E"/>
    <w:rsid w:val="003378F2"/>
    <w:rsid w:val="003538A3"/>
    <w:rsid w:val="003D7BA2"/>
    <w:rsid w:val="003F544F"/>
    <w:rsid w:val="004039BA"/>
    <w:rsid w:val="00406ED7"/>
    <w:rsid w:val="00454721"/>
    <w:rsid w:val="00466B42"/>
    <w:rsid w:val="00507A82"/>
    <w:rsid w:val="00572884"/>
    <w:rsid w:val="00583FF0"/>
    <w:rsid w:val="006537F9"/>
    <w:rsid w:val="00656496"/>
    <w:rsid w:val="00660742"/>
    <w:rsid w:val="006B5805"/>
    <w:rsid w:val="006D3039"/>
    <w:rsid w:val="006F4ED3"/>
    <w:rsid w:val="00743E2E"/>
    <w:rsid w:val="00794465"/>
    <w:rsid w:val="007A7E80"/>
    <w:rsid w:val="008665D0"/>
    <w:rsid w:val="00867A5C"/>
    <w:rsid w:val="00882B5C"/>
    <w:rsid w:val="0089778B"/>
    <w:rsid w:val="008A7E05"/>
    <w:rsid w:val="008D7DFF"/>
    <w:rsid w:val="00A52723"/>
    <w:rsid w:val="00A65EBB"/>
    <w:rsid w:val="00B241A1"/>
    <w:rsid w:val="00B5129F"/>
    <w:rsid w:val="00B90C33"/>
    <w:rsid w:val="00C02D4C"/>
    <w:rsid w:val="00C8196D"/>
    <w:rsid w:val="00CA75AD"/>
    <w:rsid w:val="00D413ED"/>
    <w:rsid w:val="00D731CA"/>
    <w:rsid w:val="00DA2AD7"/>
    <w:rsid w:val="00DD0027"/>
    <w:rsid w:val="00E30989"/>
    <w:rsid w:val="00E94E10"/>
    <w:rsid w:val="00ED6EF2"/>
    <w:rsid w:val="00F25F42"/>
    <w:rsid w:val="00F54770"/>
    <w:rsid w:val="00FA0582"/>
    <w:rsid w:val="00FB35FF"/>
    <w:rsid w:val="00FC13EF"/>
    <w:rsid w:val="00FF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A1"/>
  </w:style>
  <w:style w:type="paragraph" w:styleId="Heading1">
    <w:name w:val="heading 1"/>
    <w:basedOn w:val="Normal"/>
    <w:next w:val="Normal"/>
    <w:link w:val="Heading1Char"/>
    <w:uiPriority w:val="9"/>
    <w:qFormat/>
    <w:rsid w:val="00F547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5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477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5477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547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0DD"/>
    <w:pPr>
      <w:ind w:left="720"/>
      <w:contextualSpacing/>
    </w:pPr>
  </w:style>
  <w:style w:type="table" w:styleId="TableGrid">
    <w:name w:val="Table Grid"/>
    <w:basedOn w:val="TableNormal"/>
    <w:uiPriority w:val="59"/>
    <w:rsid w:val="00CA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335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133579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A65E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01477-E407-4BB3-9E58-D4101F38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chansl</dc:creator>
  <cp:lastModifiedBy>chansl</cp:lastModifiedBy>
  <cp:revision>3</cp:revision>
  <dcterms:created xsi:type="dcterms:W3CDTF">2015-06-24T02:34:00Z</dcterms:created>
  <dcterms:modified xsi:type="dcterms:W3CDTF">2015-06-24T02:34:00Z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chan_szeling@tlgm.a-star.edu.sg@www.mendeley.com</vt:lpwstr>
  </property>
  <property fmtid="{D5CDD505-2E9C-101B-9397-08002B2CF9AE}" pid="4" name="Mendeley Citation Style_1">
    <vt:lpwstr>http://csl.mendeley.com/styles/240856201/PGG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16th edition (author-date)</vt:lpwstr>
  </property>
  <property fmtid="{D5CDD505-2E9C-101B-9397-08002B2CF9AE}" pid="11" name="Mendeley Recent Style Id 3_1">
    <vt:lpwstr>http://csl.mendeley.com/styles/240856201/biomed-central</vt:lpwstr>
  </property>
  <property fmtid="{D5CDD505-2E9C-101B-9397-08002B2CF9AE}" pid="12" name="Mendeley Recent Style Name 3_1">
    <vt:lpwstr>Genome Medicine edited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http://csl.mendeley.com/styles/240856201/PGG</vt:lpwstr>
  </property>
  <property fmtid="{D5CDD505-2E9C-101B-9397-08002B2CF9AE}" pid="20" name="Mendeley Recent Style Name 7_1">
    <vt:lpwstr>Pharmacogenetics and Genomics - Sze Ling Chan</vt:lpwstr>
  </property>
  <property fmtid="{D5CDD505-2E9C-101B-9397-08002B2CF9AE}" pid="21" name="Mendeley Recent Style Id 8_1">
    <vt:lpwstr>http://www.zotero.org/styles/pharmacogenomics</vt:lpwstr>
  </property>
  <property fmtid="{D5CDD505-2E9C-101B-9397-08002B2CF9AE}" pid="22" name="Mendeley Recent Style Name 8_1">
    <vt:lpwstr>Pharmacogenomics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