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F" w:rsidRDefault="00C90345">
      <w:pPr>
        <w:rPr>
          <w:b/>
        </w:rPr>
      </w:pPr>
      <w:r>
        <w:rPr>
          <w:b/>
        </w:rPr>
        <w:t xml:space="preserve">Table 1. </w:t>
      </w:r>
      <w:r w:rsidR="004B5B91" w:rsidRPr="004B5B91">
        <w:rPr>
          <w:b/>
        </w:rPr>
        <w:t>Complete results from tracing terminology across article types</w:t>
      </w:r>
      <w:r w:rsidR="00EB2803">
        <w:rPr>
          <w:b/>
        </w:rPr>
        <w:t xml:space="preserve"> </w:t>
      </w:r>
    </w:p>
    <w:p w:rsidR="004B5B91" w:rsidRDefault="004B5B91">
      <w:pPr>
        <w:rPr>
          <w:b/>
        </w:rPr>
      </w:pPr>
    </w:p>
    <w:p w:rsidR="004B5B91" w:rsidRPr="00EB2803" w:rsidRDefault="004B5B91" w:rsidP="00EB2803">
      <w:pPr>
        <w:spacing w:line="480" w:lineRule="auto"/>
        <w:rPr>
          <w:rFonts w:ascii="Arial" w:hAnsi="Arial" w:cs="Arial"/>
          <w:sz w:val="20"/>
          <w:szCs w:val="20"/>
        </w:rPr>
      </w:pPr>
      <w:r w:rsidRPr="009475BA">
        <w:rPr>
          <w:rFonts w:ascii="Arial" w:hAnsi="Arial" w:cs="Arial"/>
          <w:sz w:val="20"/>
          <w:szCs w:val="20"/>
        </w:rPr>
        <w:t>Green represents term</w:t>
      </w:r>
      <w:r>
        <w:rPr>
          <w:rFonts w:ascii="Arial" w:hAnsi="Arial" w:cs="Arial"/>
          <w:sz w:val="20"/>
          <w:szCs w:val="20"/>
        </w:rPr>
        <w:t>s</w:t>
      </w:r>
      <w:r w:rsidRPr="009475BA">
        <w:rPr>
          <w:rFonts w:ascii="Arial" w:hAnsi="Arial" w:cs="Arial"/>
          <w:sz w:val="20"/>
          <w:szCs w:val="20"/>
        </w:rPr>
        <w:t xml:space="preserve"> that appear in the </w:t>
      </w:r>
      <w:r>
        <w:rPr>
          <w:rFonts w:ascii="Arial" w:hAnsi="Arial" w:cs="Arial"/>
          <w:sz w:val="20"/>
          <w:szCs w:val="20"/>
        </w:rPr>
        <w:t xml:space="preserve">journal </w:t>
      </w:r>
      <w:r w:rsidRPr="009475BA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, but do not appear in the press release or newspaper article. </w:t>
      </w:r>
      <w:r w:rsidRPr="009475BA">
        <w:rPr>
          <w:rFonts w:ascii="Arial" w:hAnsi="Arial" w:cs="Arial"/>
          <w:sz w:val="20"/>
          <w:szCs w:val="20"/>
        </w:rPr>
        <w:t>Yello</w:t>
      </w:r>
      <w:r>
        <w:rPr>
          <w:rFonts w:ascii="Arial" w:hAnsi="Arial" w:cs="Arial"/>
          <w:sz w:val="20"/>
          <w:szCs w:val="20"/>
        </w:rPr>
        <w:t>w represents terms that appear</w:t>
      </w:r>
      <w:r w:rsidRPr="009475BA"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journal</w:t>
      </w:r>
      <w:r w:rsidRPr="009475BA">
        <w:rPr>
          <w:rFonts w:ascii="Arial" w:hAnsi="Arial" w:cs="Arial"/>
          <w:sz w:val="20"/>
          <w:szCs w:val="20"/>
        </w:rPr>
        <w:t xml:space="preserve"> article </w:t>
      </w:r>
      <w:r>
        <w:rPr>
          <w:rFonts w:ascii="Arial" w:hAnsi="Arial" w:cs="Arial"/>
          <w:sz w:val="20"/>
          <w:szCs w:val="20"/>
        </w:rPr>
        <w:t>and press release, but not in the newspaper article.</w:t>
      </w:r>
      <w:r w:rsidRPr="00947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Pink</w:t>
      </w:r>
      <w:r w:rsidRPr="009475BA">
        <w:rPr>
          <w:rFonts w:ascii="Arial" w:hAnsi="Arial" w:cs="Arial"/>
          <w:sz w:val="20"/>
          <w:szCs w:val="20"/>
        </w:rPr>
        <w:t xml:space="preserve"> represents</w:t>
      </w:r>
      <w:r>
        <w:rPr>
          <w:rFonts w:ascii="Arial" w:hAnsi="Arial" w:cs="Arial"/>
          <w:sz w:val="20"/>
          <w:szCs w:val="20"/>
        </w:rPr>
        <w:t xml:space="preserve"> terms that appear in the press release or newspaper article, but did not appear in the journal article</w:t>
      </w:r>
      <w:r w:rsidRPr="009475BA">
        <w:rPr>
          <w:rFonts w:ascii="Arial" w:hAnsi="Arial" w:cs="Arial"/>
          <w:sz w:val="20"/>
          <w:szCs w:val="20"/>
        </w:rPr>
        <w:t>.</w:t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8A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Oceanic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AB6F08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B6F08" w:rsidRDefault="00AB6F08"/>
    <w:p w:rsidR="00AB6F08" w:rsidRDefault="00AB6F08">
      <w:pPr>
        <w:spacing w:after="200" w:line="276" w:lineRule="auto"/>
      </w:pP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Hutterites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B6F08" w:rsidRDefault="00AB6F08" w:rsidP="0015031D">
      <w:pPr>
        <w:spacing w:after="200" w:line="276" w:lineRule="auto"/>
      </w:pPr>
    </w:p>
    <w:p w:rsidR="00AB6F08" w:rsidRDefault="00AB6F08">
      <w:pPr>
        <w:spacing w:after="200" w:line="276" w:lineRule="auto"/>
      </w:pPr>
      <w:r>
        <w:br w:type="page"/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Scandinavian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B6F08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AB6F08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6F08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B6F08" w:rsidRPr="00AB6F08" w:rsidRDefault="00AB6F08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08" w:rsidRPr="00AB6F08" w:rsidRDefault="00AB6F08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5031D" w:rsidRDefault="0015031D" w:rsidP="00DA576D">
      <w:pPr>
        <w:spacing w:line="276" w:lineRule="auto"/>
      </w:pP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Korean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Oceanic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A576D" w:rsidRDefault="00DA576D">
      <w:pPr>
        <w:spacing w:after="200" w:line="276" w:lineRule="auto"/>
      </w:pPr>
      <w:r>
        <w:br w:type="page"/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Icelandic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A576D" w:rsidRDefault="00DA576D" w:rsidP="00DA576D"/>
    <w:p w:rsidR="00DA576D" w:rsidRDefault="00DA576D">
      <w:pPr>
        <w:spacing w:after="200" w:line="276" w:lineRule="auto"/>
      </w:pPr>
      <w:r>
        <w:br w:type="page"/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enetic heritage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Oceanic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A576D" w:rsidRDefault="00DA576D" w:rsidP="0015031D">
      <w:pPr>
        <w:spacing w:after="200" w:line="276" w:lineRule="auto"/>
      </w:pPr>
      <w:r>
        <w:br w:type="page"/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Hawaiian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Middle eastern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Scandinavian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ncestry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D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escent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European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Italian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A576D" w:rsidRDefault="00DA576D" w:rsidP="00DA576D"/>
    <w:p w:rsidR="00DA576D" w:rsidRDefault="00DA576D">
      <w:pPr>
        <w:spacing w:after="200" w:line="276" w:lineRule="auto"/>
      </w:pPr>
      <w:r>
        <w:br w:type="page"/>
      </w:r>
    </w:p>
    <w:tbl>
      <w:tblPr>
        <w:tblW w:w="8700" w:type="dxa"/>
        <w:jc w:val="center"/>
        <w:tblInd w:w="93" w:type="dxa"/>
        <w:tblLook w:val="04A0"/>
      </w:tblPr>
      <w:tblGrid>
        <w:gridCol w:w="1185"/>
        <w:gridCol w:w="1775"/>
        <w:gridCol w:w="1920"/>
        <w:gridCol w:w="1920"/>
        <w:gridCol w:w="1900"/>
      </w:tblGrid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lastRenderedPageBreak/>
              <w:t>Article Set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Journal Article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Press Release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Newspaper Article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R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B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lack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W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hite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P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opulation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5D438A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E</w:t>
            </w:r>
            <w:r w:rsidR="00DA576D" w:rsidRPr="00AB6F08">
              <w:rPr>
                <w:rFonts w:ascii="Arial" w:hAnsi="Arial" w:cs="Arial"/>
                <w:sz w:val="20"/>
                <w:szCs w:val="20"/>
              </w:rPr>
              <w:t>thnic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Hawaiian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576D" w:rsidRPr="00AB6F08" w:rsidTr="00C40E40">
        <w:trPr>
          <w:trHeight w:val="24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76D" w:rsidRPr="00AB6F08" w:rsidRDefault="00DA576D" w:rsidP="00C40E40">
            <w:pPr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76D" w:rsidRPr="00AB6F08" w:rsidRDefault="00DA576D" w:rsidP="00C40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A576D" w:rsidRDefault="00DA576D" w:rsidP="00DA576D"/>
    <w:p w:rsidR="00DA576D" w:rsidRDefault="00DA576D" w:rsidP="00DA576D"/>
    <w:p w:rsidR="00DA576D" w:rsidRDefault="00DA576D" w:rsidP="0015031D">
      <w:pPr>
        <w:spacing w:after="200" w:line="276" w:lineRule="auto"/>
      </w:pPr>
    </w:p>
    <w:sectPr w:rsidR="00DA576D" w:rsidSect="0015031D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42" w:rsidRDefault="00F64642" w:rsidP="00FC57A8">
      <w:r>
        <w:separator/>
      </w:r>
    </w:p>
  </w:endnote>
  <w:endnote w:type="continuationSeparator" w:id="1">
    <w:p w:rsidR="00F64642" w:rsidRDefault="00F64642" w:rsidP="00FC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173"/>
      <w:docPartObj>
        <w:docPartGallery w:val="Page Numbers (Bottom of Page)"/>
        <w:docPartUnique/>
      </w:docPartObj>
    </w:sdtPr>
    <w:sdtContent>
      <w:p w:rsidR="00FC57A8" w:rsidRDefault="006B392D">
        <w:pPr>
          <w:pStyle w:val="Footer"/>
          <w:jc w:val="right"/>
        </w:pPr>
        <w:fldSimple w:instr=" PAGE   \* MERGEFORMAT ">
          <w:r w:rsidR="00C90345">
            <w:rPr>
              <w:noProof/>
            </w:rPr>
            <w:t>1</w:t>
          </w:r>
        </w:fldSimple>
      </w:p>
    </w:sdtContent>
  </w:sdt>
  <w:p w:rsidR="00FC57A8" w:rsidRDefault="00FC5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42" w:rsidRDefault="00F64642" w:rsidP="00FC57A8">
      <w:r>
        <w:separator/>
      </w:r>
    </w:p>
  </w:footnote>
  <w:footnote w:type="continuationSeparator" w:id="1">
    <w:p w:rsidR="00F64642" w:rsidRDefault="00F64642" w:rsidP="00FC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DB" w:rsidRDefault="000D2EDB" w:rsidP="000D2EDB">
    <w:pPr>
      <w:pStyle w:val="Header"/>
      <w:jc w:val="right"/>
    </w:pPr>
    <w:r>
      <w:t>Rachul, Ouellette, and Caulfield (2010)</w:t>
    </w:r>
  </w:p>
  <w:p w:rsidR="000D2EDB" w:rsidRDefault="000D2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39E"/>
    <w:multiLevelType w:val="hybridMultilevel"/>
    <w:tmpl w:val="2C9CA198"/>
    <w:lvl w:ilvl="0" w:tplc="879C1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D0982"/>
    <w:multiLevelType w:val="hybridMultilevel"/>
    <w:tmpl w:val="A476DB6E"/>
    <w:lvl w:ilvl="0" w:tplc="52724A8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C7FAA"/>
    <w:multiLevelType w:val="hybridMultilevel"/>
    <w:tmpl w:val="3C641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C3DFC"/>
    <w:multiLevelType w:val="hybridMultilevel"/>
    <w:tmpl w:val="FF54D3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B3084"/>
    <w:multiLevelType w:val="hybridMultilevel"/>
    <w:tmpl w:val="95043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06BCF"/>
    <w:multiLevelType w:val="hybridMultilevel"/>
    <w:tmpl w:val="F13662E0"/>
    <w:lvl w:ilvl="0" w:tplc="7AE4F7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74B35"/>
    <w:multiLevelType w:val="hybridMultilevel"/>
    <w:tmpl w:val="3B86FFB6"/>
    <w:lvl w:ilvl="0" w:tplc="34C2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B031D"/>
    <w:multiLevelType w:val="hybridMultilevel"/>
    <w:tmpl w:val="7C2072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013DA"/>
    <w:multiLevelType w:val="hybridMultilevel"/>
    <w:tmpl w:val="632E6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01EDD"/>
    <w:multiLevelType w:val="hybridMultilevel"/>
    <w:tmpl w:val="2ACA02D0"/>
    <w:lvl w:ilvl="0" w:tplc="DACAF25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B91"/>
    <w:rsid w:val="00003C63"/>
    <w:rsid w:val="000D2EDB"/>
    <w:rsid w:val="0015031D"/>
    <w:rsid w:val="00274E2E"/>
    <w:rsid w:val="004B5B91"/>
    <w:rsid w:val="005D438A"/>
    <w:rsid w:val="006179FF"/>
    <w:rsid w:val="006A5131"/>
    <w:rsid w:val="006B392D"/>
    <w:rsid w:val="006D5075"/>
    <w:rsid w:val="007A2043"/>
    <w:rsid w:val="00A87FBA"/>
    <w:rsid w:val="00AB6F08"/>
    <w:rsid w:val="00AF1722"/>
    <w:rsid w:val="00C90345"/>
    <w:rsid w:val="00CF2FCE"/>
    <w:rsid w:val="00D60B0F"/>
    <w:rsid w:val="00DA576D"/>
    <w:rsid w:val="00EA3F89"/>
    <w:rsid w:val="00EB2803"/>
    <w:rsid w:val="00EC2E97"/>
    <w:rsid w:val="00EE5522"/>
    <w:rsid w:val="00F64642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B9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4B5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sid w:val="004B5B91"/>
    <w:rPr>
      <w:rFonts w:ascii="Courier New" w:eastAsia="SimSun" w:hAnsi="Courier New" w:cs="Courier New"/>
      <w:sz w:val="26"/>
      <w:szCs w:val="26"/>
    </w:rPr>
  </w:style>
  <w:style w:type="character" w:styleId="Strong">
    <w:name w:val="Strong"/>
    <w:basedOn w:val="DefaultParagraphFont"/>
    <w:qFormat/>
    <w:rsid w:val="004B5B91"/>
    <w:rPr>
      <w:b/>
      <w:bCs/>
    </w:rPr>
  </w:style>
  <w:style w:type="character" w:styleId="Hyperlink">
    <w:name w:val="Hyperlink"/>
    <w:basedOn w:val="DefaultParagraphFont"/>
    <w:uiPriority w:val="99"/>
    <w:rsid w:val="004B5B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5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B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5B91"/>
  </w:style>
  <w:style w:type="paragraph" w:styleId="Header">
    <w:name w:val="header"/>
    <w:basedOn w:val="Normal"/>
    <w:link w:val="HeaderChar"/>
    <w:uiPriority w:val="99"/>
    <w:unhideWhenUsed/>
    <w:rsid w:val="00FC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7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D150-07C9-4FB0-9943-BAAFDDDB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Rachul</dc:creator>
  <cp:keywords/>
  <dc:description/>
  <cp:lastModifiedBy>WeisenrE</cp:lastModifiedBy>
  <cp:revision>4</cp:revision>
  <dcterms:created xsi:type="dcterms:W3CDTF">2010-09-17T20:00:00Z</dcterms:created>
  <dcterms:modified xsi:type="dcterms:W3CDTF">2010-09-17T20:06:00Z</dcterms:modified>
</cp:coreProperties>
</file>