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77" w:rsidRDefault="00E05577" w:rsidP="00E05577">
      <w:r>
        <w:t>APPENDIX: WORKSHOP PARTICIPANTS</w:t>
      </w:r>
    </w:p>
    <w:p w:rsidR="00E05577" w:rsidRDefault="00E05577" w:rsidP="00E05577">
      <w:r>
        <w:t>The following is a list of workshop participants. Being listed as a participant does not imply that</w:t>
      </w:r>
    </w:p>
    <w:p w:rsidR="00E05577" w:rsidRDefault="00E05577" w:rsidP="00E05577">
      <w:r>
        <w:t>the individuals or the organization that they represent endorses all aspects of this report.</w:t>
      </w:r>
    </w:p>
    <w:p w:rsidR="00E05577" w:rsidRDefault="00E05577" w:rsidP="00E05577">
      <w:r>
        <w:t>Carolyn Anderson, PNP, MSPH, Minnesota Department of Health</w:t>
      </w:r>
    </w:p>
    <w:p w:rsidR="00E05577" w:rsidRDefault="00E05577" w:rsidP="00E05577">
      <w:r>
        <w:t>Susan A. Berry, MD, Follow-up and Treatment Subcommittee, Department of Pediatrics,</w:t>
      </w:r>
    </w:p>
    <w:p w:rsidR="00E05577" w:rsidRDefault="00E05577" w:rsidP="00E05577">
      <w:r>
        <w:t>University of Minnesota</w:t>
      </w:r>
    </w:p>
    <w:p w:rsidR="00E05577" w:rsidRDefault="00E05577" w:rsidP="00E05577">
      <w:r>
        <w:t>Coleen Boyle, PhD, MS, Follow-up and Treatment Subcommittee Chair, Secretary of Health and</w:t>
      </w:r>
    </w:p>
    <w:p w:rsidR="00E05577" w:rsidRDefault="00E05577" w:rsidP="00E05577">
      <w:r>
        <w:t>Human Services Advisory Committee on Heritable Disorders in Newborns and Children,</w:t>
      </w:r>
    </w:p>
    <w:p w:rsidR="00E05577" w:rsidRDefault="00E05577" w:rsidP="00E05577">
      <w:r>
        <w:t>Division of Birth Defects and Developmental Disabilities, National Center on Birth Defects and</w:t>
      </w:r>
    </w:p>
    <w:p w:rsidR="00E05577" w:rsidRDefault="00E05577" w:rsidP="00E05577">
      <w:r>
        <w:t>Developmental Disabilities, Centers for Disease Control and Prevention</w:t>
      </w:r>
    </w:p>
    <w:p w:rsidR="00E05577" w:rsidRDefault="00E05577" w:rsidP="00E05577">
      <w:r>
        <w:t>Amy Brower, PhD, National Coordinating Center for the Regional Genetics and Newborn</w:t>
      </w:r>
    </w:p>
    <w:p w:rsidR="00E05577" w:rsidRDefault="00E05577" w:rsidP="00E05577">
      <w:r>
        <w:t>Screening Collaborative</w:t>
      </w:r>
    </w:p>
    <w:p w:rsidR="00E05577" w:rsidRDefault="00E05577" w:rsidP="00E05577">
      <w:r>
        <w:t>Christine S. Brown, MS, National PKU Alliance</w:t>
      </w:r>
    </w:p>
    <w:p w:rsidR="00E05577" w:rsidRDefault="00E05577" w:rsidP="00E05577">
      <w:r>
        <w:t>Ann Marie Comeau, PhD, New England Regional Newborn Screening Program</w:t>
      </w:r>
    </w:p>
    <w:p w:rsidR="00E05577" w:rsidRDefault="00E05577" w:rsidP="00E05577">
      <w:r>
        <w:t>W. Carl Cooley, MD, Crotched Mountain Foundation, Center for Medical Home Improvement,</w:t>
      </w:r>
    </w:p>
    <w:p w:rsidR="00E05577" w:rsidRDefault="00E05577" w:rsidP="00E05577">
      <w:r>
        <w:t>Department of Pediatrics, Dartmouth Medical School</w:t>
      </w:r>
    </w:p>
    <w:p w:rsidR="00E05577" w:rsidRDefault="00E05577" w:rsidP="00E05577">
      <w:r>
        <w:t>Sara Copeland, MD, Genetic Services Branch, Maternal and Child Health Bureau, Health</w:t>
      </w:r>
    </w:p>
    <w:p w:rsidR="00E05577" w:rsidRDefault="00E05577" w:rsidP="00E05577">
      <w:r>
        <w:t>Resources and Services Administration</w:t>
      </w:r>
    </w:p>
    <w:p w:rsidR="00E05577" w:rsidRDefault="00E05577" w:rsidP="00E05577">
      <w:r>
        <w:t>Lisa Feuchtbaum, DrPH, MPH, California Department of Public Health</w:t>
      </w:r>
    </w:p>
    <w:p w:rsidR="00E05577" w:rsidRDefault="00E05577" w:rsidP="00E05577">
      <w:r>
        <w:t>Debra Freedenberg, MD, PhD, Texas Department of State Health Services</w:t>
      </w:r>
    </w:p>
    <w:p w:rsidR="00E05577" w:rsidRDefault="00E05577" w:rsidP="00E05577">
      <w:r>
        <w:t>Tim A. Geleske, MD, American Academy of Pediatrics, Secretary of Health and Human</w:t>
      </w:r>
    </w:p>
    <w:p w:rsidR="006A1537" w:rsidRDefault="00E05577" w:rsidP="00E05577">
      <w:r>
        <w:t>Services Advisory Committee on Heritable Disorders in Newborns and Children</w:t>
      </w:r>
    </w:p>
    <w:p w:rsidR="00E05577" w:rsidRPr="00E05577" w:rsidRDefault="00E05577" w:rsidP="00E05577">
      <w:r w:rsidRPr="00E05577">
        <w:t>Alaina Harris, MSW, MPH, Genetic Services Branch, Maternal and Child Health Bureau, Health</w:t>
      </w:r>
    </w:p>
    <w:p w:rsidR="00E05577" w:rsidRPr="00E05577" w:rsidRDefault="00E05577" w:rsidP="00E05577">
      <w:r w:rsidRPr="00E05577">
        <w:t>Resources and Services Administration</w:t>
      </w:r>
    </w:p>
    <w:p w:rsidR="00E05577" w:rsidRPr="00E05577" w:rsidRDefault="00E05577" w:rsidP="00E05577">
      <w:r w:rsidRPr="00E05577">
        <w:t>Katharine B. Harris, MBA, New York State Department of Health</w:t>
      </w:r>
    </w:p>
    <w:p w:rsidR="00E05577" w:rsidRPr="00E05577" w:rsidRDefault="00E05577" w:rsidP="00E05577">
      <w:r w:rsidRPr="00E05577">
        <w:lastRenderedPageBreak/>
        <w:t>Kathryn Hassell, MD, University of Colorado Health Sciences Center</w:t>
      </w:r>
    </w:p>
    <w:p w:rsidR="00E05577" w:rsidRPr="00E05577" w:rsidRDefault="00E05577" w:rsidP="00E05577">
      <w:r w:rsidRPr="00E05577">
        <w:t>Alan R. Hinman, MD, MPH, Public Health Informatics Institute</w:t>
      </w:r>
    </w:p>
    <w:p w:rsidR="00E05577" w:rsidRPr="00E05577" w:rsidRDefault="00E05577" w:rsidP="00E05577">
      <w:r w:rsidRPr="00E05577">
        <w:t>Cynthia F. Hinton, PhD, MS, MPH, Division of Birth Defects and Developmental Disabilities,</w:t>
      </w:r>
    </w:p>
    <w:p w:rsidR="00E05577" w:rsidRPr="00E05577" w:rsidRDefault="00E05577" w:rsidP="00E05577">
      <w:r w:rsidRPr="00E05577">
        <w:t>National Center on Birth Defects and Developmental Disabilities, Centers for Disease Control</w:t>
      </w:r>
    </w:p>
    <w:p w:rsidR="00E05577" w:rsidRPr="00E05577" w:rsidRDefault="00E05577" w:rsidP="00E05577">
      <w:r w:rsidRPr="00E05577">
        <w:t>and Prevention</w:t>
      </w:r>
    </w:p>
    <w:p w:rsidR="00E05577" w:rsidRPr="00E05577" w:rsidRDefault="00E05577" w:rsidP="00E05577">
      <w:r w:rsidRPr="00E05577">
        <w:t>Amy Hoffman, MPH, Newborn Screening Translational Research Network</w:t>
      </w:r>
    </w:p>
    <w:p w:rsidR="00E05577" w:rsidRPr="00E05577" w:rsidRDefault="00E05577" w:rsidP="00E05577">
      <w:r w:rsidRPr="00E05577">
        <w:t>R. Rodney Howell, MD, Secretary of Health and Human Services Advisory Committee on</w:t>
      </w:r>
    </w:p>
    <w:p w:rsidR="00E05577" w:rsidRPr="00E05577" w:rsidRDefault="00E05577" w:rsidP="00E05577">
      <w:r w:rsidRPr="00E05577">
        <w:t>Heritable Disorders in Newborns and Children Chair, Department of Pediatrics, Leonard M.</w:t>
      </w:r>
    </w:p>
    <w:p w:rsidR="00E05577" w:rsidRPr="00E05577" w:rsidRDefault="00E05577" w:rsidP="00E05577">
      <w:r w:rsidRPr="00E05577">
        <w:t>Miller School of Medicine, University of Miami</w:t>
      </w:r>
    </w:p>
    <w:p w:rsidR="00E05577" w:rsidRPr="00E05577" w:rsidRDefault="00E05577" w:rsidP="00E05577">
      <w:r w:rsidRPr="00E05577">
        <w:t>Celia I. Kaye, MD, PhD, Department of Pediatrics, University of Colorado at Denver School of</w:t>
      </w:r>
    </w:p>
    <w:p w:rsidR="00E05577" w:rsidRPr="00E05577" w:rsidRDefault="00E05577" w:rsidP="00E05577">
      <w:r w:rsidRPr="00E05577">
        <w:t>Medicine</w:t>
      </w:r>
    </w:p>
    <w:p w:rsidR="00E05577" w:rsidRPr="00E05577" w:rsidRDefault="00E05577" w:rsidP="00E05577">
      <w:r w:rsidRPr="00E05577">
        <w:t>Alex R. Kemper, MD, MPH, MS, Follow-up and Treatment Subcommittee, Department of</w:t>
      </w:r>
    </w:p>
    <w:p w:rsidR="00E05577" w:rsidRPr="00E05577" w:rsidRDefault="00E05577" w:rsidP="00E05577">
      <w:r w:rsidRPr="00E05577">
        <w:t>Pediatrics and Duke Clinical Research Institute, Duke University</w:t>
      </w:r>
    </w:p>
    <w:p w:rsidR="00E05577" w:rsidRPr="00E05577" w:rsidRDefault="00E05577" w:rsidP="00E05577">
      <w:r w:rsidRPr="00E05577">
        <w:t>Mary Kay Kenney, PhD, Maternal and Child Health Bureau, Health Resources and Services</w:t>
      </w:r>
    </w:p>
    <w:p w:rsidR="00E05577" w:rsidRPr="00E05577" w:rsidRDefault="00E05577" w:rsidP="00E05577">
      <w:r w:rsidRPr="00E05577">
        <w:t>Administration</w:t>
      </w:r>
    </w:p>
    <w:p w:rsidR="00E05577" w:rsidRPr="00E05577" w:rsidRDefault="00E05577" w:rsidP="00E05577">
      <w:r w:rsidRPr="00E05577">
        <w:t>Christopher A. Kus, MD, MPH, Association of State &amp; Territorial Health Officials, Follow-up</w:t>
      </w:r>
    </w:p>
    <w:p w:rsidR="00E05577" w:rsidRPr="00E05577" w:rsidRDefault="00E05577" w:rsidP="00E05577">
      <w:r w:rsidRPr="00E05577">
        <w:t>and Treatment Subcommittee, Secretary of Health and Human Services Advisory Committee on</w:t>
      </w:r>
    </w:p>
    <w:p w:rsidR="00E05577" w:rsidRPr="00E05577" w:rsidRDefault="00E05577" w:rsidP="00E05577">
      <w:r w:rsidRPr="00E05577">
        <w:t>Heritable Disorders in Newborns and Children, New York State Department of Health</w:t>
      </w:r>
    </w:p>
    <w:p w:rsidR="00E05577" w:rsidRDefault="00E05577" w:rsidP="00E05577">
      <w:r w:rsidRPr="00E05577">
        <w:t>Jennifer Lail, MD, Chapel Hill Pediatrics and Adolescents, Chapel Hill, NC</w:t>
      </w:r>
    </w:p>
    <w:p w:rsidR="00E05577" w:rsidRPr="00E05577" w:rsidRDefault="00E05577" w:rsidP="00E05577">
      <w:r w:rsidRPr="00E05577">
        <w:t>Jill Levy-Fisch, Follow-up and Treatment Subcommittee, Save Babies Through Screening</w:t>
      </w:r>
    </w:p>
    <w:p w:rsidR="00E05577" w:rsidRPr="00E05577" w:rsidRDefault="00E05577" w:rsidP="00E05577">
      <w:r w:rsidRPr="00E05577">
        <w:t>Foundation</w:t>
      </w:r>
    </w:p>
    <w:p w:rsidR="00E05577" w:rsidRPr="00E05577" w:rsidRDefault="00E05577" w:rsidP="00E05577">
      <w:r w:rsidRPr="00E05577">
        <w:t>Michele Lloyd-Puryear, Secretary of Health and Human Services Advisory Committee on</w:t>
      </w:r>
    </w:p>
    <w:p w:rsidR="00E05577" w:rsidRPr="00E05577" w:rsidRDefault="00E05577" w:rsidP="00E05577">
      <w:r w:rsidRPr="00E05577">
        <w:t>Heritable Disorders in Newborns and Children Executive Secretary, Genetic Services Branch,</w:t>
      </w:r>
    </w:p>
    <w:p w:rsidR="00E05577" w:rsidRPr="00E05577" w:rsidRDefault="00E05577" w:rsidP="00E05577">
      <w:r w:rsidRPr="00E05577">
        <w:t>Maternal and Child Health Bureau, Health Resources and Services Administration</w:t>
      </w:r>
    </w:p>
    <w:p w:rsidR="00E05577" w:rsidRPr="00E05577" w:rsidRDefault="00E05577" w:rsidP="00E05577">
      <w:r w:rsidRPr="00E05577">
        <w:t>Fred Lorey, PhD, California Department of Public Health</w:t>
      </w:r>
    </w:p>
    <w:p w:rsidR="00E05577" w:rsidRPr="00E05577" w:rsidRDefault="00E05577" w:rsidP="00E05577">
      <w:r w:rsidRPr="00E05577">
        <w:lastRenderedPageBreak/>
        <w:t>Julie Luedtke, BS, Nebraska State Health Department</w:t>
      </w:r>
    </w:p>
    <w:p w:rsidR="00E05577" w:rsidRPr="00E05577" w:rsidRDefault="00E05577" w:rsidP="00E05577">
      <w:r w:rsidRPr="00E05577">
        <w:t>Marie Mann, MD, MPH, Genetic Services Branch, Maternal and Child Health Bureau, Health</w:t>
      </w:r>
    </w:p>
    <w:p w:rsidR="00E05577" w:rsidRPr="00E05577" w:rsidRDefault="00E05577" w:rsidP="00E05577">
      <w:r w:rsidRPr="00E05577">
        <w:t>Resources and Services Administration</w:t>
      </w:r>
    </w:p>
    <w:p w:rsidR="00E05577" w:rsidRPr="00E05577" w:rsidRDefault="00E05577" w:rsidP="00E05577">
      <w:r w:rsidRPr="00E05577">
        <w:t>Kwaku Ohene-Frempong, MD, Children’s Hospital of Philadephia, Secretary of Health and</w:t>
      </w:r>
    </w:p>
    <w:p w:rsidR="00E05577" w:rsidRPr="00E05577" w:rsidRDefault="00E05577" w:rsidP="00E05577">
      <w:r w:rsidRPr="00E05577">
        <w:t>Human Services Advisory Committee on Heritable Disorders in Newborns and Children</w:t>
      </w:r>
    </w:p>
    <w:p w:rsidR="00E05577" w:rsidRPr="00E05577" w:rsidRDefault="00E05577" w:rsidP="00E05577">
      <w:r w:rsidRPr="00E05577">
        <w:t>Alison Reynolds, MBA, National PKU Alliance</w:t>
      </w:r>
    </w:p>
    <w:p w:rsidR="00E05577" w:rsidRPr="00E05577" w:rsidRDefault="00E05577" w:rsidP="00E05577">
      <w:r w:rsidRPr="00E05577">
        <w:t>Jill F. Shuger, ScM, Genetic Services Branch, Maternal and Child Health Bureau, Health</w:t>
      </w:r>
    </w:p>
    <w:p w:rsidR="00E05577" w:rsidRPr="00E05577" w:rsidRDefault="00E05577" w:rsidP="00E05577">
      <w:r w:rsidRPr="00E05577">
        <w:t>Resources and Services Administration</w:t>
      </w:r>
    </w:p>
    <w:p w:rsidR="00E05577" w:rsidRPr="00E05577" w:rsidRDefault="00E05577" w:rsidP="00E05577">
      <w:r w:rsidRPr="00E05577">
        <w:t>Rani Singh, PhD, Department of Human Genetics, Emory University School of Medicine</w:t>
      </w:r>
    </w:p>
    <w:p w:rsidR="00E05577" w:rsidRPr="00E05577" w:rsidRDefault="00E05577" w:rsidP="00E05577">
      <w:r w:rsidRPr="00E05577">
        <w:t>Phyllis J. Sloyer, RN, PhD, Association of Maternal and Child Health Programs, Florida</w:t>
      </w:r>
    </w:p>
    <w:p w:rsidR="00E05577" w:rsidRPr="00E05577" w:rsidRDefault="00E05577" w:rsidP="00E05577">
      <w:r w:rsidRPr="00E05577">
        <w:t>Department of Health</w:t>
      </w:r>
    </w:p>
    <w:p w:rsidR="00E05577" w:rsidRPr="00E05577" w:rsidRDefault="00E05577" w:rsidP="00E05577">
      <w:r w:rsidRPr="00E05577">
        <w:t>Kimberly Symonds, BA, Follow-up and Treatment Subcommittee, Wilson’s Disease Association</w:t>
      </w:r>
    </w:p>
    <w:p w:rsidR="00E05577" w:rsidRPr="00E05577" w:rsidRDefault="00E05577" w:rsidP="00E05577">
      <w:r w:rsidRPr="00E05577">
        <w:t>Brad Therrell, PhD, National Newborn Screening and Genetics Resource Center</w:t>
      </w:r>
    </w:p>
    <w:p w:rsidR="00E05577" w:rsidRPr="00E05577" w:rsidRDefault="00E05577" w:rsidP="00E05577">
      <w:r w:rsidRPr="00E05577">
        <w:t>Janet Thomas, MD, The Children’s Hospital, Denver, CO</w:t>
      </w:r>
    </w:p>
    <w:p w:rsidR="00E05577" w:rsidRDefault="00E05577" w:rsidP="00E05577">
      <w:r w:rsidRPr="00E05577">
        <w:t>Vickie Thomson, PhD, Colorado Department of Health and Environment</w:t>
      </w:r>
    </w:p>
    <w:p w:rsidR="00E05577" w:rsidRDefault="00E05577" w:rsidP="00E05577">
      <w:r>
        <w:t>Tracy L. Trotter, MD, San Ramon Valley Primary Care Group, San Ramon, CA, Secretary of</w:t>
      </w:r>
    </w:p>
    <w:p w:rsidR="00E05577" w:rsidRDefault="00E05577" w:rsidP="00E05577">
      <w:r>
        <w:t>Health and Human Services Advisory Committee on Heritable Disorders in Newborns and</w:t>
      </w:r>
    </w:p>
    <w:p w:rsidR="00E05577" w:rsidRDefault="00E05577" w:rsidP="00E05577">
      <w:r>
        <w:t>Children</w:t>
      </w:r>
    </w:p>
    <w:p w:rsidR="00E05577" w:rsidRDefault="00E05577" w:rsidP="00E05577">
      <w:r>
        <w:t>Jacque Waggoner, Hunter’s Hope Foundation</w:t>
      </w:r>
    </w:p>
    <w:p w:rsidR="00E05577" w:rsidRDefault="00E05577" w:rsidP="00E05577">
      <w:r>
        <w:t>Mike Watson, PhD, American College of Medical Genetics</w:t>
      </w:r>
    </w:p>
    <w:p w:rsidR="00E05577" w:rsidRDefault="00E05577" w:rsidP="00E05577">
      <w:r>
        <w:t>Sheila Weiss, MS, Washington State Department of Health</w:t>
      </w:r>
    </w:p>
    <w:p w:rsidR="00E05577" w:rsidRDefault="00E05577" w:rsidP="00E05577">
      <w:r>
        <w:t>Andrea M. Williams, BA, Education and Training Subcommittee, Children’s Sickle Cell</w:t>
      </w:r>
    </w:p>
    <w:p w:rsidR="00E05577" w:rsidRDefault="00E05577" w:rsidP="00E05577">
      <w:r>
        <w:t>Foundation, Inc.</w:t>
      </w:r>
    </w:p>
    <w:p w:rsidR="00E05577" w:rsidRDefault="00E05577" w:rsidP="00E05577">
      <w:r>
        <w:t>Alan E. Zuckerman, MD, Department of Pediatrics, Georgetown University School of Medicine</w:t>
      </w:r>
    </w:p>
    <w:sectPr w:rsidR="00E05577" w:rsidSect="006A1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5577"/>
    <w:rsid w:val="006A1537"/>
    <w:rsid w:val="00E0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3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4190</Characters>
  <Application>Microsoft Office Word</Application>
  <DocSecurity>0</DocSecurity>
  <Lines>34</Lines>
  <Paragraphs>9</Paragraphs>
  <ScaleCrop>false</ScaleCrop>
  <Company>Wolters Kluwer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Rumit Pancholi</dc:creator>
  <cp:keywords/>
  <dc:description/>
  <cp:lastModifiedBy>Rumit Pancholi</cp:lastModifiedBy>
  <cp:revision>1</cp:revision>
  <dcterms:created xsi:type="dcterms:W3CDTF">2011-09-21T16:00:00Z</dcterms:created>
  <dcterms:modified xsi:type="dcterms:W3CDTF">2011-09-21T16:02:00Z</dcterms:modified>
</cp:coreProperties>
</file>