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9C13" w14:textId="20D97845" w:rsidR="008B421B" w:rsidRPr="008542FA" w:rsidRDefault="001270F9" w:rsidP="008B421B">
      <w:pPr>
        <w:rPr>
          <w:b/>
        </w:rPr>
      </w:pPr>
      <w:r>
        <w:rPr>
          <w:b/>
        </w:rPr>
        <w:t>Supplemental Digital Content</w:t>
      </w:r>
      <w:bookmarkStart w:id="0" w:name="_GoBack"/>
      <w:bookmarkEnd w:id="0"/>
      <w:r w:rsidR="008B421B" w:rsidRPr="008542FA">
        <w:rPr>
          <w:b/>
        </w:rPr>
        <w:t xml:space="preserve"> 1: Article Summary Table Including Design, Sample, Results</w:t>
      </w:r>
    </w:p>
    <w:p w14:paraId="161D55FA" w14:textId="77777777" w:rsidR="008B421B" w:rsidRDefault="008B421B" w:rsidP="008B421B"/>
    <w:tbl>
      <w:tblPr>
        <w:tblStyle w:val="TableGrid"/>
        <w:tblW w:w="5000" w:type="pct"/>
        <w:tblLook w:val="04A0" w:firstRow="1" w:lastRow="0" w:firstColumn="1" w:lastColumn="0" w:noHBand="0" w:noVBand="1"/>
      </w:tblPr>
      <w:tblGrid>
        <w:gridCol w:w="2222"/>
        <w:gridCol w:w="2204"/>
        <w:gridCol w:w="2950"/>
        <w:gridCol w:w="5574"/>
      </w:tblGrid>
      <w:tr w:rsidR="008B421B" w14:paraId="11E5D6CF" w14:textId="77777777" w:rsidTr="00CD1B7A">
        <w:tc>
          <w:tcPr>
            <w:tcW w:w="858" w:type="pct"/>
          </w:tcPr>
          <w:p w14:paraId="7E781FD3" w14:textId="77777777" w:rsidR="008B421B" w:rsidRPr="00C3687D" w:rsidRDefault="008B421B" w:rsidP="00CD1B7A">
            <w:pPr>
              <w:spacing w:line="480" w:lineRule="auto"/>
            </w:pPr>
            <w:r w:rsidRPr="00C3687D">
              <w:t>Author,</w:t>
            </w:r>
          </w:p>
          <w:p w14:paraId="6169D0D8" w14:textId="77777777" w:rsidR="008B421B" w:rsidRPr="00C3687D" w:rsidRDefault="008B421B" w:rsidP="00CD1B7A">
            <w:pPr>
              <w:spacing w:line="480" w:lineRule="auto"/>
            </w:pPr>
            <w:r w:rsidRPr="00C3687D">
              <w:t>Year</w:t>
            </w:r>
          </w:p>
        </w:tc>
        <w:tc>
          <w:tcPr>
            <w:tcW w:w="851" w:type="pct"/>
          </w:tcPr>
          <w:p w14:paraId="337DDD97" w14:textId="77777777" w:rsidR="008B421B" w:rsidRPr="00C3687D" w:rsidRDefault="008B421B" w:rsidP="00CD1B7A">
            <w:pPr>
              <w:spacing w:line="480" w:lineRule="auto"/>
            </w:pPr>
            <w:r>
              <w:t>Study Design</w:t>
            </w:r>
          </w:p>
        </w:tc>
        <w:tc>
          <w:tcPr>
            <w:tcW w:w="1139" w:type="pct"/>
          </w:tcPr>
          <w:p w14:paraId="7EAAABA4" w14:textId="77777777" w:rsidR="008B421B" w:rsidRPr="00C3687D" w:rsidRDefault="008B421B" w:rsidP="00CD1B7A">
            <w:pPr>
              <w:spacing w:line="480" w:lineRule="auto"/>
            </w:pPr>
            <w:r w:rsidRPr="00C3687D">
              <w:t>Sample</w:t>
            </w:r>
          </w:p>
        </w:tc>
        <w:tc>
          <w:tcPr>
            <w:tcW w:w="2153" w:type="pct"/>
          </w:tcPr>
          <w:p w14:paraId="74879ED9" w14:textId="77777777" w:rsidR="008B421B" w:rsidRPr="00C3687D" w:rsidRDefault="008B421B" w:rsidP="00CD1B7A">
            <w:pPr>
              <w:spacing w:line="480" w:lineRule="auto"/>
            </w:pPr>
            <w:r w:rsidRPr="00C3687D">
              <w:t>Results</w:t>
            </w:r>
          </w:p>
        </w:tc>
      </w:tr>
      <w:tr w:rsidR="008B421B" w14:paraId="7A2CC900" w14:textId="77777777" w:rsidTr="00CD1B7A">
        <w:tc>
          <w:tcPr>
            <w:tcW w:w="858" w:type="pct"/>
          </w:tcPr>
          <w:p w14:paraId="396E6CEF" w14:textId="77777777" w:rsidR="008B421B" w:rsidRPr="00C3687D" w:rsidRDefault="008B421B" w:rsidP="00CD1B7A">
            <w:pPr>
              <w:spacing w:line="480" w:lineRule="auto"/>
              <w:rPr>
                <w:rFonts w:eastAsia="Times New Roman"/>
                <w:lang w:eastAsia="en-US"/>
              </w:rPr>
            </w:pPr>
            <w:r w:rsidRPr="00C3687D">
              <w:rPr>
                <w:rFonts w:eastAsia="Times New Roman"/>
                <w:color w:val="000000"/>
                <w:lang w:eastAsia="en-US"/>
              </w:rPr>
              <w:t>Agbonifo, Hittle, Suarez, &amp; Davis. (2017)</w:t>
            </w:r>
          </w:p>
          <w:p w14:paraId="5C55ED55" w14:textId="77777777" w:rsidR="008B421B" w:rsidRPr="00C3687D" w:rsidRDefault="008B421B" w:rsidP="00CD1B7A">
            <w:pPr>
              <w:spacing w:line="480" w:lineRule="auto"/>
            </w:pPr>
          </w:p>
        </w:tc>
        <w:tc>
          <w:tcPr>
            <w:tcW w:w="851" w:type="pct"/>
          </w:tcPr>
          <w:p w14:paraId="677EADEB" w14:textId="77777777" w:rsidR="008B421B" w:rsidRDefault="008B421B" w:rsidP="00CD1B7A">
            <w:pPr>
              <w:spacing w:line="480" w:lineRule="auto"/>
            </w:pPr>
            <w:r w:rsidRPr="00C3687D">
              <w:t>Cross-sectional, one on one interviews</w:t>
            </w:r>
            <w:r>
              <w:t>.</w:t>
            </w:r>
            <w:r w:rsidRPr="00C3687D">
              <w:t xml:space="preserve"> </w:t>
            </w:r>
          </w:p>
          <w:p w14:paraId="01E2FAA0" w14:textId="77777777" w:rsidR="008B421B" w:rsidRDefault="008B421B" w:rsidP="00CD1B7A">
            <w:pPr>
              <w:spacing w:line="480" w:lineRule="auto"/>
            </w:pPr>
          </w:p>
          <w:p w14:paraId="7BB56EF7" w14:textId="77777777" w:rsidR="008B421B" w:rsidRPr="00C3687D" w:rsidRDefault="008B421B" w:rsidP="00CD1B7A">
            <w:pPr>
              <w:spacing w:line="480" w:lineRule="auto"/>
            </w:pPr>
            <w:r>
              <w:t>C</w:t>
            </w:r>
            <w:r w:rsidRPr="00C3687D">
              <w:t>onvenience sample</w:t>
            </w:r>
          </w:p>
        </w:tc>
        <w:tc>
          <w:tcPr>
            <w:tcW w:w="1139" w:type="pct"/>
          </w:tcPr>
          <w:p w14:paraId="7A6EE554" w14:textId="77777777" w:rsidR="008B421B" w:rsidRDefault="008B421B" w:rsidP="00CD1B7A">
            <w:pPr>
              <w:spacing w:line="480" w:lineRule="auto"/>
            </w:pPr>
            <w:r w:rsidRPr="00C3687D">
              <w:t>N=58</w:t>
            </w:r>
          </w:p>
          <w:p w14:paraId="0B60B224" w14:textId="77777777" w:rsidR="008B421B" w:rsidRDefault="008B421B" w:rsidP="00CD1B7A">
            <w:pPr>
              <w:spacing w:line="480" w:lineRule="auto"/>
            </w:pPr>
            <w:r>
              <w:t>(31 HHN**)</w:t>
            </w:r>
          </w:p>
          <w:p w14:paraId="179ED4D7" w14:textId="77777777" w:rsidR="008B421B" w:rsidRPr="00C3687D" w:rsidRDefault="008B421B" w:rsidP="00CD1B7A">
            <w:pPr>
              <w:spacing w:line="480" w:lineRule="auto"/>
            </w:pPr>
            <w:r>
              <w:t>(23 HHA***)</w:t>
            </w:r>
          </w:p>
          <w:p w14:paraId="4357F3B4" w14:textId="77777777" w:rsidR="008B421B" w:rsidRPr="00C3687D" w:rsidRDefault="008B421B" w:rsidP="00CD1B7A">
            <w:pPr>
              <w:spacing w:line="480" w:lineRule="auto"/>
            </w:pPr>
            <w:r>
              <w:t>nurses, aides</w:t>
            </w:r>
            <w:r w:rsidRPr="00C3687D">
              <w:t>, therapist from home health and hospice agencies</w:t>
            </w:r>
            <w:r>
              <w:t xml:space="preserve"> from home care and hospice companies in the Midwest US</w:t>
            </w:r>
          </w:p>
          <w:p w14:paraId="202D11B1" w14:textId="77777777" w:rsidR="008B421B" w:rsidRDefault="008B421B" w:rsidP="00CD1B7A">
            <w:pPr>
              <w:spacing w:line="480" w:lineRule="auto"/>
            </w:pPr>
            <w:r>
              <w:t>n=49</w:t>
            </w:r>
            <w:r w:rsidRPr="00C3687D">
              <w:t xml:space="preserve"> Caucasian</w:t>
            </w:r>
          </w:p>
          <w:p w14:paraId="7C0C69D8" w14:textId="77777777" w:rsidR="008B421B" w:rsidRDefault="008B421B" w:rsidP="00CD1B7A">
            <w:pPr>
              <w:spacing w:line="480" w:lineRule="auto"/>
            </w:pPr>
            <w:r>
              <w:t>n=7 African American</w:t>
            </w:r>
          </w:p>
          <w:p w14:paraId="03458CAB" w14:textId="77777777" w:rsidR="008B421B" w:rsidRDefault="008B421B" w:rsidP="00CD1B7A">
            <w:pPr>
              <w:spacing w:line="480" w:lineRule="auto"/>
            </w:pPr>
            <w:r>
              <w:t>n=1 Asian</w:t>
            </w:r>
          </w:p>
          <w:p w14:paraId="1E321FB7" w14:textId="77777777" w:rsidR="008B421B" w:rsidRDefault="008B421B" w:rsidP="00CD1B7A">
            <w:pPr>
              <w:spacing w:line="480" w:lineRule="auto"/>
            </w:pPr>
            <w:r>
              <w:t xml:space="preserve">n=1 Pacific Islander </w:t>
            </w:r>
          </w:p>
          <w:p w14:paraId="03F76DAD" w14:textId="77777777" w:rsidR="008B421B" w:rsidRPr="00C3687D" w:rsidRDefault="008B421B" w:rsidP="00CD1B7A">
            <w:pPr>
              <w:spacing w:line="480" w:lineRule="auto"/>
            </w:pPr>
            <w:r w:rsidRPr="00C3687D">
              <w:t xml:space="preserve"> 67% over 40 years of age</w:t>
            </w:r>
          </w:p>
        </w:tc>
        <w:tc>
          <w:tcPr>
            <w:tcW w:w="2153" w:type="pct"/>
          </w:tcPr>
          <w:p w14:paraId="4637472F" w14:textId="77777777" w:rsidR="008B421B" w:rsidRDefault="008B421B" w:rsidP="00CD1B7A">
            <w:pPr>
              <w:spacing w:line="480" w:lineRule="auto"/>
            </w:pPr>
            <w:r w:rsidRPr="00C3687D">
              <w:t xml:space="preserve">Exposure frequency </w:t>
            </w:r>
            <w:r>
              <w:t xml:space="preserve">to occupational hazards calculated </w:t>
            </w:r>
            <w:r w:rsidRPr="00340E67">
              <w:t>as times per calendar year</w:t>
            </w:r>
            <w:r>
              <w:t xml:space="preserve"> </w:t>
            </w:r>
          </w:p>
          <w:p w14:paraId="51B2BEE6" w14:textId="77777777" w:rsidR="008B421B" w:rsidRDefault="008B421B" w:rsidP="00CD1B7A">
            <w:pPr>
              <w:spacing w:line="480" w:lineRule="auto"/>
            </w:pPr>
          </w:p>
          <w:p w14:paraId="51525BD0" w14:textId="77777777" w:rsidR="008B421B" w:rsidRDefault="008B421B" w:rsidP="00CD1B7A">
            <w:pPr>
              <w:spacing w:line="480" w:lineRule="auto"/>
            </w:pPr>
            <w:r>
              <w:t>Walking to/from patient home 1700</w:t>
            </w:r>
          </w:p>
          <w:p w14:paraId="5F9927BB" w14:textId="77777777" w:rsidR="008B421B" w:rsidRDefault="008B421B" w:rsidP="00CD1B7A">
            <w:pPr>
              <w:spacing w:line="480" w:lineRule="auto"/>
            </w:pPr>
            <w:r>
              <w:t>Lift carry medical equipment/furniture 852</w:t>
            </w:r>
          </w:p>
          <w:p w14:paraId="119623BA" w14:textId="77777777" w:rsidR="008B421B" w:rsidRDefault="008B421B" w:rsidP="00CD1B7A">
            <w:pPr>
              <w:spacing w:line="480" w:lineRule="auto"/>
            </w:pPr>
            <w:r>
              <w:t>Saliva 776    Blood 222   Urine 417</w:t>
            </w:r>
          </w:p>
          <w:p w14:paraId="47E55489" w14:textId="77777777" w:rsidR="008B421B" w:rsidRDefault="008B421B" w:rsidP="00CD1B7A">
            <w:pPr>
              <w:spacing w:line="480" w:lineRule="auto"/>
            </w:pPr>
            <w:r>
              <w:t xml:space="preserve">Respiratory Mucus 550  </w:t>
            </w:r>
          </w:p>
          <w:p w14:paraId="43E8EDED" w14:textId="77777777" w:rsidR="008B421B" w:rsidRDefault="008B421B" w:rsidP="00CD1B7A">
            <w:pPr>
              <w:spacing w:line="480" w:lineRule="auto"/>
            </w:pPr>
            <w:r>
              <w:t>Cleaning Chemicals 551</w:t>
            </w:r>
          </w:p>
          <w:p w14:paraId="59FC74FD" w14:textId="77777777" w:rsidR="008B421B" w:rsidRDefault="008B421B" w:rsidP="00CD1B7A">
            <w:pPr>
              <w:spacing w:line="480" w:lineRule="auto"/>
            </w:pPr>
            <w:r>
              <w:t>Pest Infestation 173</w:t>
            </w:r>
          </w:p>
          <w:p w14:paraId="4520EA39" w14:textId="77777777" w:rsidR="008B421B" w:rsidRPr="00C3687D" w:rsidRDefault="008B421B" w:rsidP="00CD1B7A">
            <w:pPr>
              <w:spacing w:line="480" w:lineRule="auto"/>
            </w:pPr>
          </w:p>
          <w:p w14:paraId="1AC65E28" w14:textId="77777777" w:rsidR="008B421B" w:rsidRPr="00C3687D" w:rsidRDefault="008B421B" w:rsidP="00CD1B7A">
            <w:pPr>
              <w:spacing w:line="480" w:lineRule="auto"/>
            </w:pPr>
          </w:p>
          <w:p w14:paraId="4716E904" w14:textId="77777777" w:rsidR="008B421B" w:rsidRPr="00C3687D" w:rsidRDefault="008B421B" w:rsidP="00CD1B7A">
            <w:pPr>
              <w:spacing w:line="480" w:lineRule="auto"/>
            </w:pPr>
            <w:r w:rsidRPr="00C3687D">
              <w:t xml:space="preserve">Percentage of participants with specific health outcome </w:t>
            </w:r>
          </w:p>
          <w:p w14:paraId="54F6190A" w14:textId="77777777" w:rsidR="008B421B" w:rsidRPr="00C3687D" w:rsidRDefault="008B421B" w:rsidP="00CD1B7A">
            <w:pPr>
              <w:spacing w:line="480" w:lineRule="auto"/>
            </w:pPr>
            <w:r w:rsidRPr="00C3687D">
              <w:t>45% musculoskeletal pain</w:t>
            </w:r>
          </w:p>
          <w:p w14:paraId="002B85A1" w14:textId="77777777" w:rsidR="008B421B" w:rsidRPr="00C3687D" w:rsidRDefault="008B421B" w:rsidP="00CD1B7A">
            <w:pPr>
              <w:spacing w:line="480" w:lineRule="auto"/>
            </w:pPr>
            <w:r w:rsidRPr="00C3687D">
              <w:lastRenderedPageBreak/>
              <w:t>35% respiratory disease (COPD/asthma)</w:t>
            </w:r>
          </w:p>
          <w:p w14:paraId="20B221AB" w14:textId="77777777" w:rsidR="008B421B" w:rsidRPr="00C3687D" w:rsidRDefault="008B421B" w:rsidP="00CD1B7A">
            <w:pPr>
              <w:spacing w:line="480" w:lineRule="auto"/>
            </w:pPr>
          </w:p>
          <w:p w14:paraId="6CC26F17" w14:textId="77777777" w:rsidR="008B421B" w:rsidRPr="00C3687D" w:rsidRDefault="008B421B" w:rsidP="00CD1B7A">
            <w:pPr>
              <w:spacing w:line="480" w:lineRule="auto"/>
            </w:pPr>
            <w:r w:rsidRPr="00C3687D">
              <w:t>52% report secondhand smoke exposure</w:t>
            </w:r>
          </w:p>
        </w:tc>
      </w:tr>
      <w:tr w:rsidR="008B421B" w14:paraId="0FB42B39" w14:textId="77777777" w:rsidTr="00CD1B7A">
        <w:tc>
          <w:tcPr>
            <w:tcW w:w="858" w:type="pct"/>
          </w:tcPr>
          <w:p w14:paraId="23280AC0" w14:textId="3415B878" w:rsidR="008B421B" w:rsidRPr="00C3687D" w:rsidRDefault="008B421B" w:rsidP="00CD1B7A">
            <w:pPr>
              <w:spacing w:line="480" w:lineRule="auto"/>
              <w:rPr>
                <w:rFonts w:eastAsia="Times New Roman"/>
                <w:lang w:eastAsia="en-US"/>
              </w:rPr>
            </w:pPr>
            <w:r w:rsidRPr="00C3687D">
              <w:rPr>
                <w:rFonts w:eastAsia="Times New Roman"/>
                <w:color w:val="000000"/>
                <w:lang w:eastAsia="en-US"/>
              </w:rPr>
              <w:lastRenderedPageBreak/>
              <w:t>Gershon, Canton, Raveis</w:t>
            </w:r>
            <w:r>
              <w:rPr>
                <w:rFonts w:eastAsia="Times New Roman"/>
                <w:color w:val="000000"/>
                <w:lang w:eastAsia="en-US"/>
              </w:rPr>
              <w:t xml:space="preserve">, </w:t>
            </w:r>
            <w:r w:rsidRPr="00C3687D">
              <w:rPr>
                <w:rFonts w:eastAsia="Times New Roman"/>
                <w:color w:val="000000"/>
                <w:lang w:eastAsia="en-US"/>
              </w:rPr>
              <w:t>Silver, Chen, Qureshi, . . . Stone. (2008</w:t>
            </w:r>
            <w:r w:rsidR="00BB5417">
              <w:rPr>
                <w:rFonts w:eastAsia="Times New Roman"/>
                <w:color w:val="000000"/>
                <w:lang w:eastAsia="en-US"/>
              </w:rPr>
              <w:t>b</w:t>
            </w:r>
            <w:r w:rsidRPr="00C3687D">
              <w:rPr>
                <w:rFonts w:eastAsia="Times New Roman"/>
                <w:color w:val="000000"/>
                <w:lang w:eastAsia="en-US"/>
              </w:rPr>
              <w:t>)</w:t>
            </w:r>
          </w:p>
          <w:p w14:paraId="52312411" w14:textId="77777777" w:rsidR="008B421B" w:rsidRPr="00C3687D" w:rsidRDefault="008B421B" w:rsidP="00CD1B7A">
            <w:pPr>
              <w:spacing w:line="480" w:lineRule="auto"/>
            </w:pPr>
          </w:p>
        </w:tc>
        <w:tc>
          <w:tcPr>
            <w:tcW w:w="851" w:type="pct"/>
          </w:tcPr>
          <w:p w14:paraId="4241827B" w14:textId="77777777" w:rsidR="008B421B" w:rsidRDefault="008B421B" w:rsidP="00CD1B7A">
            <w:pPr>
              <w:spacing w:line="480" w:lineRule="auto"/>
            </w:pPr>
            <w:r>
              <w:t>Cross-sectional, self administered survey.</w:t>
            </w:r>
          </w:p>
          <w:p w14:paraId="66378E82" w14:textId="77777777" w:rsidR="008B421B" w:rsidRDefault="008B421B" w:rsidP="00CD1B7A">
            <w:pPr>
              <w:spacing w:line="480" w:lineRule="auto"/>
            </w:pPr>
          </w:p>
          <w:p w14:paraId="7C630BA8" w14:textId="77777777" w:rsidR="008B421B" w:rsidRPr="00C3687D" w:rsidRDefault="008B421B" w:rsidP="00CD1B7A">
            <w:pPr>
              <w:spacing w:line="480" w:lineRule="auto"/>
            </w:pPr>
            <w:r>
              <w:t>Convenience sample</w:t>
            </w:r>
          </w:p>
        </w:tc>
        <w:tc>
          <w:tcPr>
            <w:tcW w:w="1139" w:type="pct"/>
          </w:tcPr>
          <w:p w14:paraId="7EC32496" w14:textId="77777777" w:rsidR="008B421B" w:rsidRDefault="008B421B" w:rsidP="00CD1B7A">
            <w:pPr>
              <w:spacing w:line="480" w:lineRule="auto"/>
            </w:pPr>
            <w:r>
              <w:t xml:space="preserve">N=738 RN </w:t>
            </w:r>
          </w:p>
          <w:p w14:paraId="1F5F98BD" w14:textId="77777777" w:rsidR="008B421B" w:rsidRPr="00C3687D" w:rsidRDefault="008B421B" w:rsidP="00CD1B7A">
            <w:pPr>
              <w:spacing w:line="480" w:lineRule="auto"/>
            </w:pPr>
            <w:r>
              <w:t>From 22 Home care agencies in New York State</w:t>
            </w:r>
          </w:p>
        </w:tc>
        <w:tc>
          <w:tcPr>
            <w:tcW w:w="2153" w:type="pct"/>
          </w:tcPr>
          <w:p w14:paraId="31734315" w14:textId="77777777" w:rsidR="008B421B" w:rsidRDefault="008B421B" w:rsidP="00CD1B7A">
            <w:pPr>
              <w:spacing w:line="480" w:lineRule="auto"/>
            </w:pPr>
            <w:r>
              <w:t>Frequently reported household exposures</w:t>
            </w:r>
          </w:p>
          <w:p w14:paraId="2DE14DDA" w14:textId="77777777" w:rsidR="008B421B" w:rsidRDefault="008B421B" w:rsidP="00CD1B7A">
            <w:pPr>
              <w:spacing w:line="480" w:lineRule="auto"/>
            </w:pPr>
          </w:p>
          <w:p w14:paraId="37747A24" w14:textId="77777777" w:rsidR="008B421B" w:rsidRDefault="008B421B" w:rsidP="00CD1B7A">
            <w:pPr>
              <w:spacing w:line="480" w:lineRule="auto"/>
            </w:pPr>
          </w:p>
          <w:p w14:paraId="0A7E77AB" w14:textId="77777777" w:rsidR="008B421B" w:rsidRDefault="008B421B" w:rsidP="00CD1B7A">
            <w:pPr>
              <w:spacing w:line="480" w:lineRule="auto"/>
            </w:pPr>
            <w:r>
              <w:t>Animal hair 74%</w:t>
            </w:r>
          </w:p>
          <w:p w14:paraId="30C1A4A1" w14:textId="77777777" w:rsidR="008B421B" w:rsidRDefault="008B421B" w:rsidP="00CD1B7A">
            <w:pPr>
              <w:spacing w:line="480" w:lineRule="auto"/>
            </w:pPr>
            <w:r>
              <w:t>Cigarette smoke 72%</w:t>
            </w:r>
          </w:p>
          <w:p w14:paraId="0FD56F3C" w14:textId="77777777" w:rsidR="008B421B" w:rsidRDefault="008B421B" w:rsidP="00CD1B7A">
            <w:pPr>
              <w:spacing w:line="480" w:lineRule="auto"/>
            </w:pPr>
            <w:r>
              <w:t>Excessive dust 58%</w:t>
            </w:r>
          </w:p>
          <w:p w14:paraId="0A1913DC" w14:textId="77777777" w:rsidR="008B421B" w:rsidRDefault="008B421B" w:rsidP="00CD1B7A">
            <w:pPr>
              <w:spacing w:line="480" w:lineRule="auto"/>
            </w:pPr>
            <w:r>
              <w:t>Vermin 44%</w:t>
            </w:r>
          </w:p>
          <w:p w14:paraId="7F1BA833" w14:textId="77777777" w:rsidR="008B421B" w:rsidRDefault="008B421B" w:rsidP="00CD1B7A">
            <w:pPr>
              <w:spacing w:line="480" w:lineRule="auto"/>
            </w:pPr>
            <w:r>
              <w:t>Unsanitary Conditions 43%</w:t>
            </w:r>
          </w:p>
          <w:p w14:paraId="63109F17" w14:textId="77777777" w:rsidR="008B421B" w:rsidRPr="00C3687D" w:rsidRDefault="008B421B" w:rsidP="00CD1B7A">
            <w:pPr>
              <w:spacing w:line="480" w:lineRule="auto"/>
            </w:pPr>
          </w:p>
        </w:tc>
      </w:tr>
      <w:tr w:rsidR="008B421B" w14:paraId="26A84B24" w14:textId="77777777" w:rsidTr="00CD1B7A">
        <w:tc>
          <w:tcPr>
            <w:tcW w:w="858" w:type="pct"/>
          </w:tcPr>
          <w:p w14:paraId="0DEAD279" w14:textId="40529F0C" w:rsidR="008B421B" w:rsidRPr="00C3687D" w:rsidRDefault="008B421B" w:rsidP="00CD1B7A">
            <w:pPr>
              <w:spacing w:line="480" w:lineRule="auto"/>
              <w:rPr>
                <w:rFonts w:eastAsia="Times New Roman"/>
                <w:color w:val="000000"/>
                <w:lang w:eastAsia="en-US"/>
              </w:rPr>
            </w:pPr>
            <w:r>
              <w:rPr>
                <w:rFonts w:eastAsia="Times New Roman"/>
                <w:color w:val="000000"/>
                <w:lang w:eastAsia="en-US"/>
              </w:rPr>
              <w:t xml:space="preserve">Gershon, Pogorzelska, Qureshi, Stone, Canton, </w:t>
            </w:r>
            <w:r>
              <w:rPr>
                <w:rFonts w:eastAsia="Times New Roman"/>
                <w:color w:val="000000"/>
                <w:lang w:eastAsia="en-US"/>
              </w:rPr>
              <w:lastRenderedPageBreak/>
              <w:t>Samar…Sherman. (2008</w:t>
            </w:r>
            <w:r w:rsidR="00BB5417">
              <w:rPr>
                <w:rFonts w:eastAsia="Times New Roman"/>
                <w:color w:val="000000"/>
                <w:lang w:eastAsia="en-US"/>
              </w:rPr>
              <w:t>a</w:t>
            </w:r>
            <w:r>
              <w:rPr>
                <w:rFonts w:eastAsia="Times New Roman"/>
                <w:color w:val="000000"/>
                <w:lang w:eastAsia="en-US"/>
              </w:rPr>
              <w:t>).</w:t>
            </w:r>
          </w:p>
        </w:tc>
        <w:tc>
          <w:tcPr>
            <w:tcW w:w="851" w:type="pct"/>
          </w:tcPr>
          <w:p w14:paraId="0499183E" w14:textId="77777777" w:rsidR="008B421B" w:rsidRDefault="008B421B" w:rsidP="00CD1B7A">
            <w:pPr>
              <w:spacing w:line="480" w:lineRule="auto"/>
            </w:pPr>
            <w:r>
              <w:lastRenderedPageBreak/>
              <w:t xml:space="preserve">Cross- sectional, self administered survey. </w:t>
            </w:r>
          </w:p>
          <w:p w14:paraId="0043C36A" w14:textId="77777777" w:rsidR="008B421B" w:rsidRDefault="008B421B" w:rsidP="00CD1B7A">
            <w:pPr>
              <w:spacing w:line="480" w:lineRule="auto"/>
            </w:pPr>
            <w:r>
              <w:lastRenderedPageBreak/>
              <w:t>Convenience sample</w:t>
            </w:r>
          </w:p>
        </w:tc>
        <w:tc>
          <w:tcPr>
            <w:tcW w:w="1139" w:type="pct"/>
          </w:tcPr>
          <w:p w14:paraId="42AC7886" w14:textId="77777777" w:rsidR="008B421B" w:rsidRDefault="008B421B" w:rsidP="00CD1B7A">
            <w:pPr>
              <w:spacing w:line="480" w:lineRule="auto"/>
            </w:pPr>
            <w:r>
              <w:lastRenderedPageBreak/>
              <w:t>N=1,561 HHA, attendants, personal care workers</w:t>
            </w:r>
          </w:p>
        </w:tc>
        <w:tc>
          <w:tcPr>
            <w:tcW w:w="2153" w:type="pct"/>
          </w:tcPr>
          <w:p w14:paraId="6D987D4D" w14:textId="77777777" w:rsidR="008B421B" w:rsidRDefault="008B421B" w:rsidP="00CD1B7A">
            <w:pPr>
              <w:spacing w:line="480" w:lineRule="auto"/>
            </w:pPr>
            <w:r>
              <w:t xml:space="preserve">Hazardous Home Conditions </w:t>
            </w:r>
          </w:p>
          <w:p w14:paraId="0E0BEC49" w14:textId="77777777" w:rsidR="008B421B" w:rsidRDefault="008B421B" w:rsidP="00CD1B7A">
            <w:pPr>
              <w:spacing w:line="480" w:lineRule="auto"/>
            </w:pPr>
          </w:p>
          <w:p w14:paraId="7A7462FD" w14:textId="77777777" w:rsidR="008B421B" w:rsidRDefault="008B421B" w:rsidP="00CD1B7A">
            <w:pPr>
              <w:spacing w:line="480" w:lineRule="auto"/>
            </w:pPr>
            <w:r>
              <w:t>Threatening neighbors 55%</w:t>
            </w:r>
          </w:p>
          <w:p w14:paraId="5E068622" w14:textId="77777777" w:rsidR="008B421B" w:rsidRDefault="008B421B" w:rsidP="00CD1B7A">
            <w:pPr>
              <w:spacing w:line="480" w:lineRule="auto"/>
            </w:pPr>
            <w:r>
              <w:t>Threatening client family members 38%</w:t>
            </w:r>
          </w:p>
          <w:p w14:paraId="3B54BADE" w14:textId="77777777" w:rsidR="008B421B" w:rsidRDefault="008B421B" w:rsidP="00CD1B7A">
            <w:pPr>
              <w:spacing w:line="480" w:lineRule="auto"/>
            </w:pPr>
            <w:r>
              <w:lastRenderedPageBreak/>
              <w:t>Cockroaches 32%</w:t>
            </w:r>
          </w:p>
          <w:p w14:paraId="3C919B6F" w14:textId="77777777" w:rsidR="008B421B" w:rsidRDefault="008B421B" w:rsidP="00CD1B7A">
            <w:pPr>
              <w:spacing w:line="480" w:lineRule="auto"/>
            </w:pPr>
            <w:r>
              <w:t>Threatening client 31%</w:t>
            </w:r>
          </w:p>
          <w:p w14:paraId="3904C16C" w14:textId="77777777" w:rsidR="008B421B" w:rsidRDefault="008B421B" w:rsidP="00CD1B7A">
            <w:pPr>
              <w:spacing w:line="480" w:lineRule="auto"/>
            </w:pPr>
            <w:r>
              <w:t>Verbal Abuse 27%</w:t>
            </w:r>
          </w:p>
          <w:p w14:paraId="067D2CBF" w14:textId="77777777" w:rsidR="008B421B" w:rsidRDefault="008B421B" w:rsidP="00CD1B7A">
            <w:pPr>
              <w:spacing w:line="480" w:lineRule="auto"/>
            </w:pPr>
            <w:r>
              <w:t>Mice/rats 23%</w:t>
            </w:r>
          </w:p>
          <w:p w14:paraId="0B2A4D11" w14:textId="77777777" w:rsidR="008B421B" w:rsidRDefault="008B421B" w:rsidP="00CD1B7A">
            <w:pPr>
              <w:spacing w:line="480" w:lineRule="auto"/>
            </w:pPr>
            <w:r>
              <w:t>Animal hair 21%</w:t>
            </w:r>
          </w:p>
          <w:p w14:paraId="70DB490F" w14:textId="77777777" w:rsidR="008B421B" w:rsidRDefault="008B421B" w:rsidP="00CD1B7A">
            <w:pPr>
              <w:spacing w:line="480" w:lineRule="auto"/>
            </w:pPr>
            <w:r>
              <w:t>Excessive dust 19%</w:t>
            </w:r>
          </w:p>
          <w:p w14:paraId="278EB405" w14:textId="77777777" w:rsidR="008B421B" w:rsidRDefault="008B421B" w:rsidP="00CD1B7A">
            <w:pPr>
              <w:spacing w:line="480" w:lineRule="auto"/>
            </w:pPr>
            <w:r>
              <w:t>Threatening pets 17%</w:t>
            </w:r>
          </w:p>
          <w:p w14:paraId="289CE920" w14:textId="77777777" w:rsidR="008B421B" w:rsidRDefault="008B421B" w:rsidP="00CD1B7A">
            <w:pPr>
              <w:spacing w:line="480" w:lineRule="auto"/>
            </w:pPr>
            <w:r>
              <w:t>Messy home/clutter 16%</w:t>
            </w:r>
          </w:p>
        </w:tc>
      </w:tr>
      <w:tr w:rsidR="008B421B" w14:paraId="26FB56F6" w14:textId="77777777" w:rsidTr="00CD1B7A">
        <w:tc>
          <w:tcPr>
            <w:tcW w:w="858" w:type="pct"/>
          </w:tcPr>
          <w:p w14:paraId="215767BE" w14:textId="77777777" w:rsidR="008B421B" w:rsidRPr="00C3687D" w:rsidRDefault="008B421B" w:rsidP="00CD1B7A">
            <w:pPr>
              <w:spacing w:line="480" w:lineRule="auto"/>
              <w:rPr>
                <w:rFonts w:eastAsia="Times New Roman"/>
                <w:lang w:eastAsia="en-US"/>
              </w:rPr>
            </w:pPr>
            <w:r w:rsidRPr="00C3687D">
              <w:rPr>
                <w:rFonts w:eastAsia="Times New Roman"/>
                <w:color w:val="000000"/>
                <w:lang w:eastAsia="en-US"/>
              </w:rPr>
              <w:lastRenderedPageBreak/>
              <w:t>Hittle</w:t>
            </w:r>
            <w:r>
              <w:rPr>
                <w:rFonts w:eastAsia="Times New Roman"/>
                <w:color w:val="000000"/>
                <w:lang w:eastAsia="en-US"/>
              </w:rPr>
              <w:t xml:space="preserve">, </w:t>
            </w:r>
            <w:r w:rsidRPr="00C3687D">
              <w:rPr>
                <w:rFonts w:eastAsia="Times New Roman"/>
                <w:color w:val="000000"/>
                <w:lang w:eastAsia="en-US"/>
              </w:rPr>
              <w:t>Agbonifo, Suarez, Davis, &amp; Ballard. (2016)</w:t>
            </w:r>
          </w:p>
          <w:p w14:paraId="31339853" w14:textId="77777777" w:rsidR="008B421B" w:rsidRPr="00C3687D" w:rsidRDefault="008B421B" w:rsidP="00CD1B7A">
            <w:pPr>
              <w:spacing w:line="480" w:lineRule="auto"/>
            </w:pPr>
          </w:p>
        </w:tc>
        <w:tc>
          <w:tcPr>
            <w:tcW w:w="851" w:type="pct"/>
          </w:tcPr>
          <w:p w14:paraId="236779C0" w14:textId="77777777" w:rsidR="008B421B" w:rsidRDefault="008B421B" w:rsidP="00CD1B7A">
            <w:pPr>
              <w:spacing w:line="480" w:lineRule="auto"/>
            </w:pPr>
            <w:r w:rsidRPr="00C3687D">
              <w:t>Cross-sectional, one on one interviews</w:t>
            </w:r>
            <w:r>
              <w:t>.</w:t>
            </w:r>
          </w:p>
          <w:p w14:paraId="53B68D2C" w14:textId="77777777" w:rsidR="008B421B" w:rsidRDefault="008B421B" w:rsidP="00CD1B7A">
            <w:pPr>
              <w:spacing w:line="480" w:lineRule="auto"/>
            </w:pPr>
          </w:p>
          <w:p w14:paraId="1D52A355" w14:textId="77777777" w:rsidR="008B421B" w:rsidRPr="00C3687D" w:rsidRDefault="008B421B" w:rsidP="00CD1B7A">
            <w:pPr>
              <w:spacing w:line="480" w:lineRule="auto"/>
            </w:pPr>
            <w:r>
              <w:t>C</w:t>
            </w:r>
            <w:r w:rsidRPr="00C3687D">
              <w:t>onvenience sample</w:t>
            </w:r>
          </w:p>
        </w:tc>
        <w:tc>
          <w:tcPr>
            <w:tcW w:w="1139" w:type="pct"/>
          </w:tcPr>
          <w:p w14:paraId="0650BF43" w14:textId="77777777" w:rsidR="008B421B" w:rsidRDefault="008B421B" w:rsidP="00CD1B7A">
            <w:pPr>
              <w:spacing w:line="480" w:lineRule="auto"/>
            </w:pPr>
            <w:r>
              <w:t>N=44</w:t>
            </w:r>
          </w:p>
          <w:p w14:paraId="62C61679" w14:textId="77777777" w:rsidR="008B421B" w:rsidRDefault="008B421B" w:rsidP="00CD1B7A">
            <w:pPr>
              <w:spacing w:line="480" w:lineRule="auto"/>
            </w:pPr>
            <w:r>
              <w:t>30 HHN</w:t>
            </w:r>
          </w:p>
          <w:p w14:paraId="64591571" w14:textId="77777777" w:rsidR="008B421B" w:rsidRDefault="008B421B" w:rsidP="00CD1B7A">
            <w:pPr>
              <w:spacing w:line="480" w:lineRule="auto"/>
            </w:pPr>
            <w:r>
              <w:t>14 HHA</w:t>
            </w:r>
          </w:p>
          <w:p w14:paraId="4898890F" w14:textId="77777777" w:rsidR="008B421B" w:rsidRPr="00C3687D" w:rsidRDefault="008B421B" w:rsidP="00CD1B7A">
            <w:pPr>
              <w:spacing w:line="480" w:lineRule="auto"/>
            </w:pPr>
            <w:r>
              <w:t>from home care and hospice companies</w:t>
            </w:r>
          </w:p>
        </w:tc>
        <w:tc>
          <w:tcPr>
            <w:tcW w:w="2153" w:type="pct"/>
          </w:tcPr>
          <w:p w14:paraId="1ECEEBB4" w14:textId="77777777" w:rsidR="008B421B" w:rsidRDefault="008B421B" w:rsidP="00CD1B7A">
            <w:pPr>
              <w:spacing w:line="480" w:lineRule="auto"/>
            </w:pPr>
            <w:r>
              <w:t xml:space="preserve">HHN and HHA have different frequency of exposures related to their job duties, but also related to the nature of their work with clients that ask them to do things outside their listed duties. Frequency of exposures were compared between the two groups.  </w:t>
            </w:r>
          </w:p>
          <w:p w14:paraId="03351769" w14:textId="77777777" w:rsidR="008B421B" w:rsidRDefault="008B421B" w:rsidP="00CD1B7A">
            <w:pPr>
              <w:spacing w:line="480" w:lineRule="auto"/>
            </w:pPr>
          </w:p>
          <w:p w14:paraId="26CFC168" w14:textId="77777777" w:rsidR="008B421B" w:rsidRDefault="008B421B" w:rsidP="00CD1B7A">
            <w:pPr>
              <w:spacing w:line="480" w:lineRule="auto"/>
            </w:pPr>
            <w:r>
              <w:t xml:space="preserve">Most frequent exposure to both groups was household pests infestations.  </w:t>
            </w:r>
          </w:p>
          <w:p w14:paraId="0B3B7759" w14:textId="77777777" w:rsidR="008B421B" w:rsidRDefault="008B421B" w:rsidP="00CD1B7A">
            <w:pPr>
              <w:spacing w:line="480" w:lineRule="auto"/>
            </w:pPr>
            <w:r>
              <w:lastRenderedPageBreak/>
              <w:t>Walking to and from HHN 2176 HHA1153</w:t>
            </w:r>
          </w:p>
          <w:p w14:paraId="035E3D2B" w14:textId="77777777" w:rsidR="008B421B" w:rsidRDefault="008B421B" w:rsidP="00CD1B7A">
            <w:pPr>
              <w:spacing w:line="480" w:lineRule="auto"/>
            </w:pPr>
            <w:r>
              <w:t>Lift/carry equip furniture HHN 1118 HHA 463</w:t>
            </w:r>
          </w:p>
          <w:p w14:paraId="515D5810" w14:textId="77777777" w:rsidR="008B421B" w:rsidRDefault="008B421B" w:rsidP="00CD1B7A">
            <w:pPr>
              <w:spacing w:line="480" w:lineRule="auto"/>
            </w:pPr>
            <w:r>
              <w:t>Violence HHN 45  HHA 4</w:t>
            </w:r>
          </w:p>
          <w:p w14:paraId="0508358F" w14:textId="77777777" w:rsidR="008B421B" w:rsidRPr="00C3687D" w:rsidRDefault="008B421B" w:rsidP="00CD1B7A">
            <w:pPr>
              <w:spacing w:line="480" w:lineRule="auto"/>
            </w:pPr>
            <w:r>
              <w:t>Second hand smoke HHN 284 hours  HHA 95 hours</w:t>
            </w:r>
          </w:p>
        </w:tc>
      </w:tr>
      <w:tr w:rsidR="008B421B" w14:paraId="0CFCC527" w14:textId="77777777" w:rsidTr="00CD1B7A">
        <w:tc>
          <w:tcPr>
            <w:tcW w:w="858" w:type="pct"/>
          </w:tcPr>
          <w:p w14:paraId="1343F50F" w14:textId="6FD75E65" w:rsidR="008B421B" w:rsidRPr="00C3687D" w:rsidRDefault="008B421B" w:rsidP="00CD1B7A">
            <w:pPr>
              <w:spacing w:line="480" w:lineRule="auto"/>
              <w:rPr>
                <w:rFonts w:eastAsia="Times New Roman"/>
                <w:lang w:eastAsia="en-US"/>
              </w:rPr>
            </w:pPr>
            <w:r w:rsidRPr="00C3687D">
              <w:rPr>
                <w:rFonts w:eastAsia="Times New Roman"/>
                <w:color w:val="000000"/>
                <w:lang w:eastAsia="en-US"/>
              </w:rPr>
              <w:lastRenderedPageBreak/>
              <w:t>Markkanen, Quinn, Galligan, Sama, Brouillette, &amp; Okyere</w:t>
            </w:r>
            <w:r>
              <w:rPr>
                <w:rFonts w:eastAsia="Times New Roman"/>
                <w:color w:val="000000"/>
                <w:lang w:eastAsia="en-US"/>
              </w:rPr>
              <w:t xml:space="preserve">. </w:t>
            </w:r>
            <w:r w:rsidRPr="00C3687D">
              <w:rPr>
                <w:rFonts w:eastAsia="Times New Roman"/>
                <w:color w:val="000000"/>
                <w:lang w:eastAsia="en-US"/>
              </w:rPr>
              <w:t>(201</w:t>
            </w:r>
            <w:r w:rsidR="00FA126C">
              <w:rPr>
                <w:rFonts w:eastAsia="Times New Roman"/>
                <w:color w:val="000000"/>
                <w:lang w:eastAsia="en-US"/>
              </w:rPr>
              <w:t>4</w:t>
            </w:r>
            <w:r w:rsidRPr="00C3687D">
              <w:rPr>
                <w:rFonts w:eastAsia="Times New Roman"/>
                <w:color w:val="000000"/>
                <w:lang w:eastAsia="en-US"/>
              </w:rPr>
              <w:t>)</w:t>
            </w:r>
          </w:p>
          <w:p w14:paraId="311D0430" w14:textId="77777777" w:rsidR="008B421B" w:rsidRPr="00C3687D" w:rsidRDefault="008B421B" w:rsidP="00CD1B7A">
            <w:pPr>
              <w:spacing w:line="480" w:lineRule="auto"/>
            </w:pPr>
          </w:p>
        </w:tc>
        <w:tc>
          <w:tcPr>
            <w:tcW w:w="851" w:type="pct"/>
          </w:tcPr>
          <w:p w14:paraId="413660B5" w14:textId="77777777" w:rsidR="008B421B" w:rsidRDefault="008B421B" w:rsidP="00CD1B7A">
            <w:pPr>
              <w:spacing w:line="480" w:lineRule="auto"/>
            </w:pPr>
            <w:r>
              <w:t>Qualitative with focus groups and interviews.</w:t>
            </w:r>
          </w:p>
          <w:p w14:paraId="5E28CD3A" w14:textId="77777777" w:rsidR="008B421B" w:rsidRDefault="008B421B" w:rsidP="00CD1B7A">
            <w:pPr>
              <w:spacing w:line="480" w:lineRule="auto"/>
            </w:pPr>
          </w:p>
          <w:p w14:paraId="5E56233A" w14:textId="77777777" w:rsidR="008B421B" w:rsidRPr="00C3687D" w:rsidRDefault="008B421B" w:rsidP="00CD1B7A">
            <w:pPr>
              <w:spacing w:line="480" w:lineRule="auto"/>
            </w:pPr>
            <w:r>
              <w:t>Convenience sample</w:t>
            </w:r>
          </w:p>
        </w:tc>
        <w:tc>
          <w:tcPr>
            <w:tcW w:w="1139" w:type="pct"/>
          </w:tcPr>
          <w:p w14:paraId="29925D43" w14:textId="77777777" w:rsidR="008B421B" w:rsidRDefault="008B421B" w:rsidP="00CD1B7A">
            <w:pPr>
              <w:spacing w:line="480" w:lineRule="auto"/>
            </w:pPr>
            <w:r>
              <w:t>12 focus groups with HHA</w:t>
            </w:r>
          </w:p>
          <w:p w14:paraId="6F108A1C" w14:textId="77777777" w:rsidR="008B421B" w:rsidRPr="00C3687D" w:rsidRDefault="008B421B" w:rsidP="00CD1B7A">
            <w:pPr>
              <w:spacing w:line="480" w:lineRule="auto"/>
            </w:pPr>
            <w:r>
              <w:t>26 in-depth interviews with agency, union, insurance representatives</w:t>
            </w:r>
          </w:p>
        </w:tc>
        <w:tc>
          <w:tcPr>
            <w:tcW w:w="2153" w:type="pct"/>
          </w:tcPr>
          <w:p w14:paraId="688F4BE8" w14:textId="77777777" w:rsidR="008B421B" w:rsidRDefault="008B421B" w:rsidP="00CD1B7A">
            <w:pPr>
              <w:spacing w:line="480" w:lineRule="auto"/>
            </w:pPr>
            <w:r>
              <w:t xml:space="preserve">Characterize the context of home care aides work and occupational safety and health hazards. </w:t>
            </w:r>
          </w:p>
          <w:p w14:paraId="5C5FE74F" w14:textId="77777777" w:rsidR="008B421B" w:rsidRDefault="008B421B" w:rsidP="00CD1B7A">
            <w:pPr>
              <w:spacing w:line="480" w:lineRule="auto"/>
            </w:pPr>
          </w:p>
          <w:p w14:paraId="6639AE58" w14:textId="77777777" w:rsidR="008B421B" w:rsidRDefault="008B421B" w:rsidP="00CD1B7A">
            <w:pPr>
              <w:spacing w:line="480" w:lineRule="auto"/>
            </w:pPr>
          </w:p>
          <w:p w14:paraId="4DE24E58" w14:textId="77777777" w:rsidR="008B421B" w:rsidRDefault="008B421B" w:rsidP="00CD1B7A">
            <w:pPr>
              <w:spacing w:line="480" w:lineRule="auto"/>
            </w:pPr>
            <w:r>
              <w:t xml:space="preserve">Musculoskeletal injuries, Violence or verbal abuse, blood borne pathogens, fire hazards from smoking, extreme temperatures, mold, cleaning products, pets, auto travel mentioned in more than 50% of focus groups/interview sessions.  </w:t>
            </w:r>
          </w:p>
          <w:p w14:paraId="7DE460C7" w14:textId="77777777" w:rsidR="008B421B" w:rsidRDefault="008B421B" w:rsidP="00CD1B7A">
            <w:pPr>
              <w:spacing w:line="480" w:lineRule="auto"/>
            </w:pPr>
          </w:p>
          <w:p w14:paraId="3D61B831" w14:textId="77777777" w:rsidR="008B421B" w:rsidRDefault="008B421B" w:rsidP="00CD1B7A">
            <w:pPr>
              <w:spacing w:line="480" w:lineRule="auto"/>
            </w:pPr>
            <w:r w:rsidRPr="00FC1F8C">
              <w:t>Workers are asked to do task beyond their job duties</w:t>
            </w:r>
          </w:p>
          <w:p w14:paraId="68E3FA0D" w14:textId="77777777" w:rsidR="008B421B" w:rsidRPr="00C3687D" w:rsidRDefault="008B421B" w:rsidP="00CD1B7A">
            <w:pPr>
              <w:spacing w:line="480" w:lineRule="auto"/>
            </w:pPr>
          </w:p>
        </w:tc>
      </w:tr>
      <w:tr w:rsidR="008B421B" w14:paraId="38510EBB" w14:textId="77777777" w:rsidTr="00CD1B7A">
        <w:tc>
          <w:tcPr>
            <w:tcW w:w="858" w:type="pct"/>
          </w:tcPr>
          <w:p w14:paraId="58242961" w14:textId="77777777" w:rsidR="008B421B" w:rsidRPr="00C3687D" w:rsidRDefault="008B421B" w:rsidP="00CD1B7A">
            <w:pPr>
              <w:spacing w:line="480" w:lineRule="auto"/>
              <w:rPr>
                <w:rFonts w:eastAsia="Times New Roman"/>
                <w:lang w:eastAsia="en-US"/>
              </w:rPr>
            </w:pPr>
            <w:r w:rsidRPr="00C3687D">
              <w:rPr>
                <w:rFonts w:eastAsia="Times New Roman"/>
                <w:color w:val="000000"/>
                <w:lang w:eastAsia="en-US"/>
              </w:rPr>
              <w:lastRenderedPageBreak/>
              <w:t>Markkanen, Galligan, &amp; Quinn</w:t>
            </w:r>
            <w:r>
              <w:rPr>
                <w:rFonts w:eastAsia="Times New Roman"/>
                <w:color w:val="000000"/>
                <w:lang w:eastAsia="en-US"/>
              </w:rPr>
              <w:t xml:space="preserve">. </w:t>
            </w:r>
            <w:r w:rsidRPr="00C3687D">
              <w:rPr>
                <w:rFonts w:eastAsia="Times New Roman"/>
                <w:color w:val="000000"/>
                <w:lang w:eastAsia="en-US"/>
              </w:rPr>
              <w:t>(2017</w:t>
            </w:r>
            <w:r>
              <w:rPr>
                <w:rFonts w:eastAsia="Times New Roman"/>
                <w:color w:val="000000"/>
                <w:lang w:eastAsia="en-US"/>
              </w:rPr>
              <w:t>)</w:t>
            </w:r>
          </w:p>
          <w:p w14:paraId="7E5461A0" w14:textId="77777777" w:rsidR="008B421B" w:rsidRPr="00C3687D" w:rsidRDefault="008B421B" w:rsidP="00CD1B7A">
            <w:pPr>
              <w:spacing w:line="480" w:lineRule="auto"/>
            </w:pPr>
          </w:p>
        </w:tc>
        <w:tc>
          <w:tcPr>
            <w:tcW w:w="851" w:type="pct"/>
          </w:tcPr>
          <w:p w14:paraId="06322CD7" w14:textId="77777777" w:rsidR="008B421B" w:rsidRDefault="008B421B" w:rsidP="00CD1B7A">
            <w:pPr>
              <w:spacing w:line="480" w:lineRule="auto"/>
            </w:pPr>
            <w:r>
              <w:t>Pre and Post- survey qualitative phase</w:t>
            </w:r>
          </w:p>
          <w:p w14:paraId="4DEEF55E" w14:textId="77777777" w:rsidR="008B421B" w:rsidRDefault="008B421B" w:rsidP="00CD1B7A">
            <w:pPr>
              <w:spacing w:line="480" w:lineRule="auto"/>
            </w:pPr>
          </w:p>
          <w:p w14:paraId="6347F901" w14:textId="77777777" w:rsidR="008B421B" w:rsidRDefault="008B421B" w:rsidP="00CD1B7A">
            <w:pPr>
              <w:spacing w:line="480" w:lineRule="auto"/>
            </w:pPr>
          </w:p>
          <w:p w14:paraId="5B287DBE" w14:textId="77777777" w:rsidR="008B421B" w:rsidRDefault="008B421B" w:rsidP="00CD1B7A">
            <w:pPr>
              <w:spacing w:line="480" w:lineRule="auto"/>
            </w:pPr>
          </w:p>
          <w:p w14:paraId="3B6CCED2" w14:textId="77777777" w:rsidR="008B421B" w:rsidRDefault="008B421B" w:rsidP="00CD1B7A">
            <w:pPr>
              <w:spacing w:line="480" w:lineRule="auto"/>
            </w:pPr>
          </w:p>
          <w:p w14:paraId="58471E3D" w14:textId="77777777" w:rsidR="008B421B" w:rsidRDefault="008B421B" w:rsidP="00CD1B7A">
            <w:pPr>
              <w:spacing w:line="480" w:lineRule="auto"/>
            </w:pPr>
            <w:r>
              <w:t>In-depth interviews</w:t>
            </w:r>
          </w:p>
          <w:p w14:paraId="3B5FDCBB" w14:textId="77777777" w:rsidR="008B421B" w:rsidRDefault="008B421B" w:rsidP="00CD1B7A">
            <w:pPr>
              <w:spacing w:line="480" w:lineRule="auto"/>
            </w:pPr>
          </w:p>
          <w:p w14:paraId="67A3D237" w14:textId="77777777" w:rsidR="008B421B" w:rsidRDefault="008B421B" w:rsidP="00CD1B7A">
            <w:pPr>
              <w:spacing w:line="480" w:lineRule="auto"/>
            </w:pPr>
          </w:p>
          <w:p w14:paraId="12C4717C" w14:textId="77777777" w:rsidR="008B421B" w:rsidRPr="00C3687D" w:rsidRDefault="008B421B" w:rsidP="00CD1B7A">
            <w:pPr>
              <w:spacing w:line="480" w:lineRule="auto"/>
            </w:pPr>
            <w:r>
              <w:t>Convenience sample</w:t>
            </w:r>
          </w:p>
        </w:tc>
        <w:tc>
          <w:tcPr>
            <w:tcW w:w="1139" w:type="pct"/>
          </w:tcPr>
          <w:p w14:paraId="15424BEF" w14:textId="77777777" w:rsidR="008B421B" w:rsidRDefault="008B421B" w:rsidP="00CD1B7A">
            <w:pPr>
              <w:spacing w:line="480" w:lineRule="auto"/>
            </w:pPr>
            <w:r>
              <w:t>29 focus groups of frontline home health providers</w:t>
            </w:r>
          </w:p>
          <w:p w14:paraId="2B67D7E8" w14:textId="77777777" w:rsidR="008B421B" w:rsidRDefault="008B421B" w:rsidP="00CD1B7A">
            <w:pPr>
              <w:spacing w:line="480" w:lineRule="auto"/>
            </w:pPr>
          </w:p>
          <w:p w14:paraId="49D2AF14" w14:textId="77777777" w:rsidR="008B421B" w:rsidRPr="00C3687D" w:rsidRDefault="008B421B" w:rsidP="00CD1B7A">
            <w:pPr>
              <w:spacing w:line="480" w:lineRule="auto"/>
            </w:pPr>
            <w:r>
              <w:t>35 managers, directors, labor representatives</w:t>
            </w:r>
          </w:p>
        </w:tc>
        <w:tc>
          <w:tcPr>
            <w:tcW w:w="2153" w:type="pct"/>
          </w:tcPr>
          <w:p w14:paraId="32937D44" w14:textId="77777777" w:rsidR="008B421B" w:rsidRDefault="008B421B" w:rsidP="00CD1B7A">
            <w:pPr>
              <w:spacing w:line="480" w:lineRule="auto"/>
            </w:pPr>
            <w:r>
              <w:t>Summary of major occupational health and safety risk for home healthcare workers</w:t>
            </w:r>
          </w:p>
          <w:p w14:paraId="5F395BDD" w14:textId="77777777" w:rsidR="008B421B" w:rsidRDefault="008B421B" w:rsidP="00CD1B7A">
            <w:pPr>
              <w:spacing w:line="480" w:lineRule="auto"/>
            </w:pPr>
          </w:p>
          <w:p w14:paraId="36861609" w14:textId="77777777" w:rsidR="008B421B" w:rsidRDefault="008B421B" w:rsidP="00CD1B7A">
            <w:pPr>
              <w:spacing w:line="480" w:lineRule="auto"/>
            </w:pPr>
            <w:r>
              <w:t>Blood borne pathogen exposure</w:t>
            </w:r>
          </w:p>
          <w:p w14:paraId="51082E8F" w14:textId="77777777" w:rsidR="008B421B" w:rsidRDefault="008B421B" w:rsidP="00CD1B7A">
            <w:pPr>
              <w:spacing w:line="480" w:lineRule="auto"/>
            </w:pPr>
            <w:r>
              <w:t>Working alone</w:t>
            </w:r>
          </w:p>
          <w:p w14:paraId="41EF153E" w14:textId="77777777" w:rsidR="008B421B" w:rsidRDefault="008B421B" w:rsidP="00CD1B7A">
            <w:pPr>
              <w:spacing w:line="480" w:lineRule="auto"/>
            </w:pPr>
            <w:r>
              <w:t>Cluttered and unhygienic homes</w:t>
            </w:r>
          </w:p>
          <w:p w14:paraId="0C0EB794" w14:textId="77777777" w:rsidR="008B421B" w:rsidRDefault="008B421B" w:rsidP="00CD1B7A">
            <w:pPr>
              <w:spacing w:line="480" w:lineRule="auto"/>
            </w:pPr>
            <w:r>
              <w:t>Unpredictable environment</w:t>
            </w:r>
          </w:p>
          <w:p w14:paraId="2BA56A41" w14:textId="77777777" w:rsidR="008B421B" w:rsidRDefault="008B421B" w:rsidP="00CD1B7A">
            <w:pPr>
              <w:spacing w:line="480" w:lineRule="auto"/>
            </w:pPr>
            <w:r>
              <w:t>Violence in neighborhood</w:t>
            </w:r>
          </w:p>
          <w:p w14:paraId="03EA1004" w14:textId="77777777" w:rsidR="008B421B" w:rsidRDefault="008B421B" w:rsidP="00CD1B7A">
            <w:pPr>
              <w:spacing w:line="480" w:lineRule="auto"/>
            </w:pPr>
            <w:r>
              <w:t xml:space="preserve">Patient smoking with home oxygen </w:t>
            </w:r>
          </w:p>
          <w:p w14:paraId="4575191C" w14:textId="77777777" w:rsidR="008B421B" w:rsidRPr="00C3687D" w:rsidRDefault="008B421B" w:rsidP="00CD1B7A">
            <w:pPr>
              <w:spacing w:line="480" w:lineRule="auto"/>
            </w:pPr>
          </w:p>
        </w:tc>
      </w:tr>
      <w:tr w:rsidR="008B421B" w14:paraId="542B3CC3" w14:textId="77777777" w:rsidTr="00CD1B7A">
        <w:tc>
          <w:tcPr>
            <w:tcW w:w="858" w:type="pct"/>
          </w:tcPr>
          <w:p w14:paraId="18AEE152" w14:textId="77777777" w:rsidR="008B421B" w:rsidRPr="00C3687D" w:rsidRDefault="008B421B" w:rsidP="00CD1B7A">
            <w:pPr>
              <w:spacing w:line="480" w:lineRule="auto"/>
              <w:rPr>
                <w:rFonts w:eastAsia="Times New Roman"/>
                <w:lang w:eastAsia="en-US"/>
              </w:rPr>
            </w:pPr>
            <w:r w:rsidRPr="00C3687D">
              <w:rPr>
                <w:rFonts w:eastAsia="Times New Roman"/>
                <w:color w:val="000000"/>
                <w:lang w:eastAsia="en-US"/>
              </w:rPr>
              <w:t>Polivka, Wills, E., Darragh, Lavender, Sommerich, &amp; Stredney</w:t>
            </w:r>
            <w:r>
              <w:rPr>
                <w:rFonts w:eastAsia="Times New Roman"/>
                <w:color w:val="000000"/>
                <w:lang w:eastAsia="en-US"/>
              </w:rPr>
              <w:t xml:space="preserve">. </w:t>
            </w:r>
            <w:r w:rsidRPr="00C3687D">
              <w:rPr>
                <w:rFonts w:eastAsia="Times New Roman"/>
                <w:color w:val="000000"/>
                <w:lang w:eastAsia="en-US"/>
              </w:rPr>
              <w:t>(2015)</w:t>
            </w:r>
          </w:p>
          <w:p w14:paraId="0806C1E9" w14:textId="77777777" w:rsidR="008B421B" w:rsidRPr="00C3687D" w:rsidRDefault="008B421B" w:rsidP="00CD1B7A">
            <w:pPr>
              <w:spacing w:line="480" w:lineRule="auto"/>
            </w:pPr>
          </w:p>
        </w:tc>
        <w:tc>
          <w:tcPr>
            <w:tcW w:w="851" w:type="pct"/>
          </w:tcPr>
          <w:p w14:paraId="0649C730" w14:textId="77777777" w:rsidR="008B421B" w:rsidRDefault="008B421B" w:rsidP="00CD1B7A">
            <w:pPr>
              <w:spacing w:line="480" w:lineRule="auto"/>
            </w:pPr>
            <w:r>
              <w:t>Mixed Methods using questionnaire, focus groups, individual interviews.</w:t>
            </w:r>
          </w:p>
          <w:p w14:paraId="576B311C" w14:textId="77777777" w:rsidR="008B421B" w:rsidRDefault="008B421B" w:rsidP="00CD1B7A">
            <w:pPr>
              <w:spacing w:line="480" w:lineRule="auto"/>
            </w:pPr>
          </w:p>
          <w:p w14:paraId="4647F39C" w14:textId="77777777" w:rsidR="008B421B" w:rsidRPr="00C3687D" w:rsidRDefault="008B421B" w:rsidP="00CD1B7A">
            <w:pPr>
              <w:spacing w:line="480" w:lineRule="auto"/>
            </w:pPr>
            <w:r>
              <w:t>Convenience samples</w:t>
            </w:r>
          </w:p>
        </w:tc>
        <w:tc>
          <w:tcPr>
            <w:tcW w:w="1139" w:type="pct"/>
          </w:tcPr>
          <w:p w14:paraId="51598BDA" w14:textId="77777777" w:rsidR="008B421B" w:rsidRDefault="008B421B" w:rsidP="00CD1B7A">
            <w:pPr>
              <w:spacing w:line="480" w:lineRule="auto"/>
            </w:pPr>
            <w:r>
              <w:lastRenderedPageBreak/>
              <w:t>N=68</w:t>
            </w:r>
          </w:p>
          <w:p w14:paraId="7356FE69" w14:textId="77777777" w:rsidR="008B421B" w:rsidRDefault="008B421B" w:rsidP="00CD1B7A">
            <w:pPr>
              <w:spacing w:line="480" w:lineRule="auto"/>
            </w:pPr>
            <w:r>
              <w:t>Nurses, aides, therapist, managers</w:t>
            </w:r>
          </w:p>
          <w:p w14:paraId="6B6B08A3" w14:textId="77777777" w:rsidR="008B421B" w:rsidRDefault="008B421B" w:rsidP="00CD1B7A">
            <w:pPr>
              <w:spacing w:line="480" w:lineRule="auto"/>
            </w:pPr>
          </w:p>
          <w:p w14:paraId="04375738" w14:textId="77777777" w:rsidR="008B421B" w:rsidRDefault="008B421B" w:rsidP="00CD1B7A">
            <w:pPr>
              <w:spacing w:line="480" w:lineRule="auto"/>
            </w:pPr>
            <w:r>
              <w:t>95% female</w:t>
            </w:r>
          </w:p>
          <w:p w14:paraId="5A19B883" w14:textId="77777777" w:rsidR="008B421B" w:rsidRDefault="008B421B" w:rsidP="00CD1B7A">
            <w:pPr>
              <w:spacing w:line="480" w:lineRule="auto"/>
            </w:pPr>
            <w:r>
              <w:lastRenderedPageBreak/>
              <w:t>5% male</w:t>
            </w:r>
          </w:p>
          <w:p w14:paraId="27C86A22" w14:textId="77777777" w:rsidR="008B421B" w:rsidRDefault="008B421B" w:rsidP="00CD1B7A">
            <w:pPr>
              <w:spacing w:line="480" w:lineRule="auto"/>
            </w:pPr>
          </w:p>
          <w:p w14:paraId="4E9C6D72" w14:textId="77777777" w:rsidR="008B421B" w:rsidRDefault="008B421B" w:rsidP="00CD1B7A">
            <w:pPr>
              <w:spacing w:line="480" w:lineRule="auto"/>
            </w:pPr>
            <w:r>
              <w:t>71.4% white</w:t>
            </w:r>
          </w:p>
          <w:p w14:paraId="621F991C" w14:textId="77777777" w:rsidR="008B421B" w:rsidRDefault="008B421B" w:rsidP="00CD1B7A">
            <w:pPr>
              <w:spacing w:line="480" w:lineRule="auto"/>
            </w:pPr>
            <w:r>
              <w:t>7.9% other</w:t>
            </w:r>
          </w:p>
          <w:p w14:paraId="7141BA2F" w14:textId="77777777" w:rsidR="008B421B" w:rsidRDefault="008B421B" w:rsidP="00CD1B7A">
            <w:pPr>
              <w:spacing w:line="480" w:lineRule="auto"/>
            </w:pPr>
          </w:p>
          <w:p w14:paraId="01909650" w14:textId="77777777" w:rsidR="008B421B" w:rsidRPr="00C3687D" w:rsidRDefault="008B421B" w:rsidP="00CD1B7A">
            <w:pPr>
              <w:spacing w:line="480" w:lineRule="auto"/>
            </w:pPr>
            <w:r>
              <w:t>(No ethnic demographics provided)</w:t>
            </w:r>
          </w:p>
        </w:tc>
        <w:tc>
          <w:tcPr>
            <w:tcW w:w="2153" w:type="pct"/>
          </w:tcPr>
          <w:p w14:paraId="22E32AA5" w14:textId="77777777" w:rsidR="008B421B" w:rsidRDefault="008B421B" w:rsidP="00CD1B7A">
            <w:pPr>
              <w:spacing w:line="480" w:lineRule="auto"/>
            </w:pPr>
            <w:r>
              <w:lastRenderedPageBreak/>
              <w:t xml:space="preserve">Identified health and safety hazards home care providers in client homes. </w:t>
            </w:r>
          </w:p>
          <w:p w14:paraId="7FE7BC87" w14:textId="77777777" w:rsidR="008B421B" w:rsidRDefault="008B421B" w:rsidP="00CD1B7A">
            <w:pPr>
              <w:spacing w:line="480" w:lineRule="auto"/>
            </w:pPr>
          </w:p>
          <w:p w14:paraId="78388269" w14:textId="77777777" w:rsidR="008B421B" w:rsidRDefault="008B421B" w:rsidP="00CD1B7A">
            <w:pPr>
              <w:spacing w:line="480" w:lineRule="auto"/>
            </w:pPr>
            <w:r>
              <w:t>Slip/trip/fall 55%</w:t>
            </w:r>
          </w:p>
          <w:p w14:paraId="2AEFE604" w14:textId="77777777" w:rsidR="008B421B" w:rsidRDefault="008B421B" w:rsidP="00CD1B7A">
            <w:pPr>
              <w:spacing w:line="480" w:lineRule="auto"/>
            </w:pPr>
            <w:r>
              <w:t>Biohazard 55%</w:t>
            </w:r>
          </w:p>
          <w:p w14:paraId="5057E245" w14:textId="77777777" w:rsidR="008B421B" w:rsidRDefault="008B421B" w:rsidP="00CD1B7A">
            <w:pPr>
              <w:spacing w:line="480" w:lineRule="auto"/>
            </w:pPr>
            <w:r>
              <w:lastRenderedPageBreak/>
              <w:t>Air quality 55%</w:t>
            </w:r>
          </w:p>
          <w:p w14:paraId="56906175" w14:textId="77777777" w:rsidR="008B421B" w:rsidRDefault="008B421B" w:rsidP="00CD1B7A">
            <w:pPr>
              <w:spacing w:line="480" w:lineRule="auto"/>
            </w:pPr>
            <w:r>
              <w:t>Allergens 48%</w:t>
            </w:r>
          </w:p>
          <w:p w14:paraId="7BF7B106" w14:textId="77777777" w:rsidR="008B421B" w:rsidRDefault="008B421B" w:rsidP="00CD1B7A">
            <w:pPr>
              <w:spacing w:line="480" w:lineRule="auto"/>
            </w:pPr>
            <w:r>
              <w:t>Pests/rodents 47%</w:t>
            </w:r>
          </w:p>
          <w:p w14:paraId="684F261E" w14:textId="77777777" w:rsidR="008B421B" w:rsidRDefault="008B421B" w:rsidP="00CD1B7A">
            <w:pPr>
              <w:spacing w:line="480" w:lineRule="auto"/>
            </w:pPr>
          </w:p>
          <w:p w14:paraId="3F763F50" w14:textId="77777777" w:rsidR="008B421B" w:rsidRDefault="008B421B" w:rsidP="00CD1B7A">
            <w:pPr>
              <w:spacing w:line="480" w:lineRule="auto"/>
            </w:pPr>
            <w:r>
              <w:t xml:space="preserve">Smoking with an oxygen source noted.  </w:t>
            </w:r>
          </w:p>
          <w:p w14:paraId="3667C7EA" w14:textId="77777777" w:rsidR="008B421B" w:rsidRDefault="008B421B" w:rsidP="00CD1B7A">
            <w:pPr>
              <w:spacing w:line="480" w:lineRule="auto"/>
            </w:pPr>
          </w:p>
          <w:p w14:paraId="466D2C68" w14:textId="77777777" w:rsidR="008B421B" w:rsidRDefault="008B421B" w:rsidP="00CD1B7A">
            <w:pPr>
              <w:spacing w:line="480" w:lineRule="auto"/>
            </w:pPr>
            <w:r>
              <w:t xml:space="preserve">Identified in what rooms the hazards are encountered.   </w:t>
            </w:r>
          </w:p>
          <w:p w14:paraId="654D67CC" w14:textId="77777777" w:rsidR="008B421B" w:rsidRDefault="008B421B" w:rsidP="00CD1B7A">
            <w:pPr>
              <w:spacing w:line="480" w:lineRule="auto"/>
            </w:pPr>
          </w:p>
          <w:p w14:paraId="6593EB07" w14:textId="77777777" w:rsidR="008B421B" w:rsidRDefault="008B421B" w:rsidP="00CD1B7A">
            <w:pPr>
              <w:spacing w:line="480" w:lineRule="auto"/>
            </w:pPr>
            <w:r>
              <w:t xml:space="preserve">Identified medical problems of home care workers with 23 % reporting asthma.  </w:t>
            </w:r>
          </w:p>
          <w:p w14:paraId="76AC5749" w14:textId="77777777" w:rsidR="008B421B" w:rsidRDefault="008B421B" w:rsidP="00CD1B7A">
            <w:pPr>
              <w:spacing w:line="480" w:lineRule="auto"/>
            </w:pPr>
          </w:p>
          <w:p w14:paraId="4C9D935D" w14:textId="77777777" w:rsidR="008B421B" w:rsidRPr="00C3687D" w:rsidRDefault="008B421B" w:rsidP="00CD1B7A">
            <w:pPr>
              <w:spacing w:line="480" w:lineRule="auto"/>
            </w:pPr>
            <w:r>
              <w:t xml:space="preserve">Qualitative design provided exemplar quotes to describe work place conditions and experiences.  </w:t>
            </w:r>
          </w:p>
        </w:tc>
      </w:tr>
      <w:tr w:rsidR="008B421B" w14:paraId="49853532" w14:textId="77777777" w:rsidTr="00CD1B7A">
        <w:tc>
          <w:tcPr>
            <w:tcW w:w="858" w:type="pct"/>
          </w:tcPr>
          <w:p w14:paraId="19C6E6D9" w14:textId="77777777" w:rsidR="008B421B" w:rsidRPr="00C3687D" w:rsidRDefault="008B421B" w:rsidP="00CD1B7A">
            <w:pPr>
              <w:spacing w:line="480" w:lineRule="auto"/>
              <w:rPr>
                <w:rFonts w:eastAsia="Times New Roman"/>
                <w:lang w:eastAsia="en-US"/>
              </w:rPr>
            </w:pPr>
            <w:r w:rsidRPr="00C3687D">
              <w:rPr>
                <w:rFonts w:eastAsia="Times New Roman"/>
                <w:color w:val="000000"/>
                <w:lang w:eastAsia="en-US"/>
              </w:rPr>
              <w:lastRenderedPageBreak/>
              <w:t xml:space="preserve">Quinn, Markkanen, Galligan, Sama, </w:t>
            </w:r>
            <w:r w:rsidRPr="00C3687D">
              <w:rPr>
                <w:rFonts w:eastAsia="Times New Roman"/>
                <w:color w:val="000000"/>
                <w:lang w:eastAsia="en-US"/>
              </w:rPr>
              <w:lastRenderedPageBreak/>
              <w:t>Kriebel, Gore,. . . Sun. (2016)</w:t>
            </w:r>
          </w:p>
          <w:p w14:paraId="7E92DCC8" w14:textId="77777777" w:rsidR="008B421B" w:rsidRPr="00C3687D" w:rsidRDefault="008B421B" w:rsidP="00CD1B7A">
            <w:pPr>
              <w:spacing w:line="480" w:lineRule="auto"/>
            </w:pPr>
          </w:p>
        </w:tc>
        <w:tc>
          <w:tcPr>
            <w:tcW w:w="851" w:type="pct"/>
          </w:tcPr>
          <w:p w14:paraId="632CEF92" w14:textId="77777777" w:rsidR="008B421B" w:rsidRDefault="008B421B" w:rsidP="00CD1B7A">
            <w:pPr>
              <w:spacing w:line="480" w:lineRule="auto"/>
            </w:pPr>
            <w:r>
              <w:lastRenderedPageBreak/>
              <w:t>Cross-sectional questionnaire.</w:t>
            </w:r>
          </w:p>
          <w:p w14:paraId="4DEFAB40" w14:textId="77777777" w:rsidR="008B421B" w:rsidRDefault="008B421B" w:rsidP="00CD1B7A">
            <w:pPr>
              <w:spacing w:line="480" w:lineRule="auto"/>
            </w:pPr>
            <w:r>
              <w:t xml:space="preserve"> </w:t>
            </w:r>
          </w:p>
          <w:p w14:paraId="7E898FB6" w14:textId="77777777" w:rsidR="008B421B" w:rsidRPr="00C3687D" w:rsidRDefault="008B421B" w:rsidP="00CD1B7A">
            <w:pPr>
              <w:spacing w:line="480" w:lineRule="auto"/>
            </w:pPr>
            <w:r>
              <w:lastRenderedPageBreak/>
              <w:t>Convenience sample</w:t>
            </w:r>
          </w:p>
        </w:tc>
        <w:tc>
          <w:tcPr>
            <w:tcW w:w="1139" w:type="pct"/>
          </w:tcPr>
          <w:p w14:paraId="7E5B34AC" w14:textId="77777777" w:rsidR="008B421B" w:rsidRDefault="008B421B" w:rsidP="00CD1B7A">
            <w:pPr>
              <w:spacing w:line="480" w:lineRule="auto"/>
            </w:pPr>
            <w:r>
              <w:lastRenderedPageBreak/>
              <w:t>N=1249 home care aides in Massachusetts, USA</w:t>
            </w:r>
          </w:p>
          <w:p w14:paraId="0C00988F" w14:textId="77777777" w:rsidR="008B421B" w:rsidRDefault="008B421B" w:rsidP="00CD1B7A">
            <w:pPr>
              <w:spacing w:line="480" w:lineRule="auto"/>
            </w:pPr>
            <w:r>
              <w:t>(agency</w:t>
            </w:r>
          </w:p>
          <w:p w14:paraId="0DE952FC" w14:textId="77777777" w:rsidR="008B421B" w:rsidRDefault="008B421B" w:rsidP="00CD1B7A">
            <w:pPr>
              <w:spacing w:line="480" w:lineRule="auto"/>
            </w:pPr>
            <w:r>
              <w:lastRenderedPageBreak/>
              <w:t>employed</w:t>
            </w:r>
          </w:p>
          <w:p w14:paraId="4B214764" w14:textId="77777777" w:rsidR="008B421B" w:rsidRDefault="008B421B" w:rsidP="00CD1B7A">
            <w:pPr>
              <w:spacing w:line="480" w:lineRule="auto"/>
            </w:pPr>
            <w:r>
              <w:t xml:space="preserve">n=634 </w:t>
            </w:r>
          </w:p>
          <w:p w14:paraId="56BCA9DC" w14:textId="77777777" w:rsidR="008B421B" w:rsidRDefault="008B421B" w:rsidP="00CD1B7A">
            <w:pPr>
              <w:spacing w:line="480" w:lineRule="auto"/>
            </w:pPr>
            <w:r>
              <w:t>client employed n=621)</w:t>
            </w:r>
          </w:p>
          <w:p w14:paraId="1ECD314B" w14:textId="77777777" w:rsidR="008B421B" w:rsidRDefault="008B421B" w:rsidP="00CD1B7A">
            <w:pPr>
              <w:spacing w:line="480" w:lineRule="auto"/>
            </w:pPr>
            <w:r>
              <w:t>(Client hired demographics</w:t>
            </w:r>
          </w:p>
          <w:p w14:paraId="40E8D1F4" w14:textId="77777777" w:rsidR="008B421B" w:rsidRDefault="008B421B" w:rsidP="00CD1B7A">
            <w:pPr>
              <w:spacing w:line="480" w:lineRule="auto"/>
            </w:pPr>
            <w:r>
              <w:t xml:space="preserve">58% Black </w:t>
            </w:r>
          </w:p>
          <w:p w14:paraId="3ECB50F6" w14:textId="77777777" w:rsidR="008B421B" w:rsidRDefault="008B421B" w:rsidP="00CD1B7A">
            <w:pPr>
              <w:spacing w:line="480" w:lineRule="auto"/>
            </w:pPr>
            <w:r>
              <w:t>(Agency hired demographics</w:t>
            </w:r>
          </w:p>
          <w:p w14:paraId="18EDC69C" w14:textId="77777777" w:rsidR="008B421B" w:rsidRDefault="008B421B" w:rsidP="00CD1B7A">
            <w:pPr>
              <w:spacing w:line="480" w:lineRule="auto"/>
            </w:pPr>
            <w:r>
              <w:t>22% Black)</w:t>
            </w:r>
          </w:p>
          <w:p w14:paraId="74E90EF5" w14:textId="77777777" w:rsidR="008B421B" w:rsidRDefault="008B421B" w:rsidP="00CD1B7A">
            <w:pPr>
              <w:spacing w:line="480" w:lineRule="auto"/>
            </w:pPr>
            <w:r>
              <w:t>4% Asian</w:t>
            </w:r>
          </w:p>
          <w:p w14:paraId="2BEFC75D" w14:textId="77777777" w:rsidR="008B421B" w:rsidRPr="00C3687D" w:rsidRDefault="008B421B" w:rsidP="00CD1B7A">
            <w:pPr>
              <w:spacing w:line="480" w:lineRule="auto"/>
            </w:pPr>
            <w:r>
              <w:t xml:space="preserve">17% Hispanic/Latino  </w:t>
            </w:r>
          </w:p>
        </w:tc>
        <w:tc>
          <w:tcPr>
            <w:tcW w:w="2153" w:type="pct"/>
          </w:tcPr>
          <w:p w14:paraId="28C00617" w14:textId="77777777" w:rsidR="008B421B" w:rsidRDefault="008B421B" w:rsidP="00CD1B7A">
            <w:pPr>
              <w:spacing w:line="480" w:lineRule="auto"/>
            </w:pPr>
            <w:r>
              <w:lastRenderedPageBreak/>
              <w:t xml:space="preserve">Quantified occupational hazards of home care aide’s exposures during the past 12 months.    </w:t>
            </w:r>
          </w:p>
          <w:p w14:paraId="69B668E2" w14:textId="77777777" w:rsidR="008B421B" w:rsidRDefault="008B421B" w:rsidP="00CD1B7A">
            <w:pPr>
              <w:spacing w:line="480" w:lineRule="auto"/>
            </w:pPr>
          </w:p>
          <w:p w14:paraId="15E29FB7" w14:textId="77777777" w:rsidR="008B421B" w:rsidRDefault="008B421B" w:rsidP="00CD1B7A">
            <w:pPr>
              <w:spacing w:line="480" w:lineRule="auto"/>
            </w:pPr>
            <w:r>
              <w:lastRenderedPageBreak/>
              <w:t xml:space="preserve">No access to equipment to assist moving 38% </w:t>
            </w:r>
          </w:p>
          <w:p w14:paraId="3215DB64" w14:textId="77777777" w:rsidR="008B421B" w:rsidRDefault="008B421B" w:rsidP="00CD1B7A">
            <w:pPr>
              <w:spacing w:line="480" w:lineRule="auto"/>
            </w:pPr>
            <w:r>
              <w:t>Unclean/cluttered conditions 17%</w:t>
            </w:r>
          </w:p>
          <w:p w14:paraId="0B8E4FBE" w14:textId="77777777" w:rsidR="008B421B" w:rsidRDefault="008B421B" w:rsidP="00CD1B7A">
            <w:pPr>
              <w:spacing w:line="480" w:lineRule="auto"/>
            </w:pPr>
            <w:r>
              <w:t>Chemical used to clean 30%</w:t>
            </w:r>
          </w:p>
          <w:p w14:paraId="6D95D947" w14:textId="77777777" w:rsidR="008B421B" w:rsidRDefault="008B421B" w:rsidP="00CD1B7A">
            <w:pPr>
              <w:spacing w:line="480" w:lineRule="auto"/>
            </w:pPr>
            <w:r>
              <w:t>Contact with feces 16%</w:t>
            </w:r>
          </w:p>
          <w:p w14:paraId="28BD6DE8" w14:textId="77777777" w:rsidR="008B421B" w:rsidRDefault="008B421B" w:rsidP="00CD1B7A">
            <w:pPr>
              <w:spacing w:line="480" w:lineRule="auto"/>
            </w:pPr>
            <w:r>
              <w:t>Contact with blood 5%</w:t>
            </w:r>
          </w:p>
          <w:p w14:paraId="062E3387" w14:textId="77777777" w:rsidR="008B421B" w:rsidRDefault="008B421B" w:rsidP="00CD1B7A">
            <w:pPr>
              <w:spacing w:line="480" w:lineRule="auto"/>
            </w:pPr>
            <w:r>
              <w:t>Contact with pet waste 10 %</w:t>
            </w:r>
          </w:p>
          <w:p w14:paraId="357B7824" w14:textId="77777777" w:rsidR="008B421B" w:rsidRDefault="008B421B" w:rsidP="00CD1B7A">
            <w:pPr>
              <w:spacing w:line="480" w:lineRule="auto"/>
            </w:pPr>
            <w:r>
              <w:t>Violence 7%</w:t>
            </w:r>
          </w:p>
          <w:p w14:paraId="5CBCDC76" w14:textId="77777777" w:rsidR="008B421B" w:rsidRDefault="008B421B" w:rsidP="00CD1B7A">
            <w:pPr>
              <w:spacing w:line="480" w:lineRule="auto"/>
            </w:pPr>
            <w:r>
              <w:t>Verbal abuse 20%</w:t>
            </w:r>
          </w:p>
          <w:p w14:paraId="54627D79" w14:textId="77777777" w:rsidR="008B421B" w:rsidRDefault="008B421B" w:rsidP="00CD1B7A">
            <w:pPr>
              <w:spacing w:line="480" w:lineRule="auto"/>
            </w:pPr>
          </w:p>
          <w:p w14:paraId="6174664B" w14:textId="77777777" w:rsidR="008B421B" w:rsidRPr="00C3687D" w:rsidRDefault="008B421B" w:rsidP="00CD1B7A">
            <w:pPr>
              <w:spacing w:line="480" w:lineRule="auto"/>
            </w:pPr>
            <w:r>
              <w:t xml:space="preserve">Clients smoking indoors 10% of visits and smoking with home oxygen. </w:t>
            </w:r>
          </w:p>
        </w:tc>
      </w:tr>
      <w:tr w:rsidR="008B421B" w14:paraId="6F442029" w14:textId="77777777" w:rsidTr="00CD1B7A">
        <w:tc>
          <w:tcPr>
            <w:tcW w:w="858" w:type="pct"/>
          </w:tcPr>
          <w:p w14:paraId="165692DD" w14:textId="77777777" w:rsidR="008B421B" w:rsidRPr="00C3687D" w:rsidRDefault="008B421B" w:rsidP="00CD1B7A">
            <w:pPr>
              <w:spacing w:line="480" w:lineRule="auto"/>
              <w:rPr>
                <w:rFonts w:eastAsia="Times New Roman"/>
                <w:lang w:eastAsia="en-US"/>
              </w:rPr>
            </w:pPr>
            <w:r w:rsidRPr="00C3687D">
              <w:rPr>
                <w:rFonts w:eastAsia="Times New Roman"/>
                <w:color w:val="000000"/>
                <w:lang w:eastAsia="en-US"/>
              </w:rPr>
              <w:lastRenderedPageBreak/>
              <w:t>Suarez, Agbonifo, Hittle, Davis, &amp; Freeman. (2017)</w:t>
            </w:r>
          </w:p>
          <w:p w14:paraId="124CD7A5" w14:textId="77777777" w:rsidR="008B421B" w:rsidRPr="00C3687D" w:rsidRDefault="008B421B" w:rsidP="00CD1B7A">
            <w:pPr>
              <w:spacing w:line="480" w:lineRule="auto"/>
            </w:pPr>
          </w:p>
        </w:tc>
        <w:tc>
          <w:tcPr>
            <w:tcW w:w="851" w:type="pct"/>
          </w:tcPr>
          <w:p w14:paraId="28F980A0" w14:textId="77777777" w:rsidR="008B421B" w:rsidRDefault="008B421B" w:rsidP="00CD1B7A">
            <w:pPr>
              <w:spacing w:line="480" w:lineRule="auto"/>
            </w:pPr>
            <w:r w:rsidRPr="00C3687D">
              <w:t>Cross-sectional, one on one interviews</w:t>
            </w:r>
            <w:r>
              <w:t>.</w:t>
            </w:r>
          </w:p>
          <w:p w14:paraId="06C84FFF" w14:textId="77777777" w:rsidR="008B421B" w:rsidRDefault="008B421B" w:rsidP="00CD1B7A">
            <w:pPr>
              <w:spacing w:line="480" w:lineRule="auto"/>
            </w:pPr>
          </w:p>
          <w:p w14:paraId="4DB1A342" w14:textId="77777777" w:rsidR="008B421B" w:rsidRPr="00C3687D" w:rsidRDefault="008B421B" w:rsidP="00CD1B7A">
            <w:pPr>
              <w:spacing w:line="480" w:lineRule="auto"/>
            </w:pPr>
            <w:r>
              <w:t>C</w:t>
            </w:r>
            <w:r w:rsidRPr="00C3687D">
              <w:t>onvenience sample</w:t>
            </w:r>
          </w:p>
        </w:tc>
        <w:tc>
          <w:tcPr>
            <w:tcW w:w="1139" w:type="pct"/>
          </w:tcPr>
          <w:p w14:paraId="32D0E89A" w14:textId="77777777" w:rsidR="008B421B" w:rsidRDefault="008B421B" w:rsidP="00CD1B7A">
            <w:pPr>
              <w:spacing w:line="480" w:lineRule="auto"/>
            </w:pPr>
            <w:r>
              <w:t>N=44</w:t>
            </w:r>
          </w:p>
          <w:p w14:paraId="13783CAE" w14:textId="77777777" w:rsidR="008B421B" w:rsidRDefault="008B421B" w:rsidP="00CD1B7A">
            <w:pPr>
              <w:spacing w:line="480" w:lineRule="auto"/>
            </w:pPr>
            <w:r>
              <w:t>HHN and HHA</w:t>
            </w:r>
          </w:p>
          <w:p w14:paraId="06BCA5CC" w14:textId="77777777" w:rsidR="008B421B" w:rsidRDefault="008B421B" w:rsidP="00CD1B7A">
            <w:pPr>
              <w:spacing w:line="480" w:lineRule="auto"/>
            </w:pPr>
            <w:r>
              <w:t>from home care and hospice companies</w:t>
            </w:r>
          </w:p>
          <w:p w14:paraId="0E313AA2" w14:textId="77777777" w:rsidR="008B421B" w:rsidRDefault="008B421B" w:rsidP="00CD1B7A">
            <w:pPr>
              <w:spacing w:line="480" w:lineRule="auto"/>
            </w:pPr>
            <w:r>
              <w:t>(N=35 Caucasian</w:t>
            </w:r>
          </w:p>
          <w:p w14:paraId="11A3232F" w14:textId="77777777" w:rsidR="008B421B" w:rsidRDefault="008B421B" w:rsidP="00CD1B7A">
            <w:pPr>
              <w:spacing w:line="480" w:lineRule="auto"/>
            </w:pPr>
            <w:r>
              <w:lastRenderedPageBreak/>
              <w:t>N=7 Black</w:t>
            </w:r>
          </w:p>
          <w:p w14:paraId="3A897CBE" w14:textId="77777777" w:rsidR="008B421B" w:rsidRDefault="008B421B" w:rsidP="00CD1B7A">
            <w:pPr>
              <w:spacing w:line="480" w:lineRule="auto"/>
            </w:pPr>
            <w:r>
              <w:t>N=2 other)</w:t>
            </w:r>
          </w:p>
          <w:p w14:paraId="4783677B" w14:textId="77777777" w:rsidR="008B421B" w:rsidRDefault="008B421B" w:rsidP="00CD1B7A">
            <w:pPr>
              <w:spacing w:line="480" w:lineRule="auto"/>
            </w:pPr>
          </w:p>
          <w:p w14:paraId="1725A716" w14:textId="77777777" w:rsidR="008B421B" w:rsidRPr="00C3687D" w:rsidRDefault="008B421B" w:rsidP="00CD1B7A">
            <w:pPr>
              <w:spacing w:line="480" w:lineRule="auto"/>
            </w:pPr>
          </w:p>
        </w:tc>
        <w:tc>
          <w:tcPr>
            <w:tcW w:w="2153" w:type="pct"/>
          </w:tcPr>
          <w:p w14:paraId="1A87C2D2" w14:textId="77777777" w:rsidR="008B421B" w:rsidRDefault="008B421B" w:rsidP="00CD1B7A">
            <w:pPr>
              <w:spacing w:line="480" w:lineRule="auto"/>
            </w:pPr>
            <w:r>
              <w:lastRenderedPageBreak/>
              <w:t xml:space="preserve">Identified the frequency and risk of exposure perceived by home care workers, frequencies differed for home care nurses and aides.   </w:t>
            </w:r>
          </w:p>
          <w:p w14:paraId="6549C53C" w14:textId="77777777" w:rsidR="008B421B" w:rsidRDefault="008B421B" w:rsidP="00CD1B7A">
            <w:pPr>
              <w:spacing w:line="480" w:lineRule="auto"/>
            </w:pPr>
          </w:p>
          <w:p w14:paraId="5A206B8F" w14:textId="77777777" w:rsidR="008B421B" w:rsidRDefault="008B421B" w:rsidP="00CD1B7A">
            <w:pPr>
              <w:spacing w:line="480" w:lineRule="auto"/>
            </w:pPr>
            <w:r>
              <w:lastRenderedPageBreak/>
              <w:t xml:space="preserve">Home care nurses exposures in order of most reported to lesser reported frequency: walking to and from client home, paperwork, blood exposure.  Less frequent exposures: cleaning chemicals, pest infestation, lift/carry equipment, saliva, sweat, urine, non-infectious respiratory infections.  </w:t>
            </w:r>
          </w:p>
          <w:p w14:paraId="28CB21D8" w14:textId="77777777" w:rsidR="008B421B" w:rsidRDefault="008B421B" w:rsidP="00CD1B7A">
            <w:pPr>
              <w:spacing w:line="480" w:lineRule="auto"/>
            </w:pPr>
          </w:p>
          <w:p w14:paraId="13DE2D98" w14:textId="77777777" w:rsidR="008B421B" w:rsidRDefault="008B421B" w:rsidP="00CD1B7A">
            <w:pPr>
              <w:spacing w:line="480" w:lineRule="auto"/>
            </w:pPr>
            <w:r>
              <w:t xml:space="preserve">Home care aides exposures in order of most reported to lesser reported frequency: walking to and from client home, paperwork, moving client, blood and body fluids, sweat, urine, feces, cleaning chemicals.  </w:t>
            </w:r>
          </w:p>
          <w:p w14:paraId="4D87D6B1" w14:textId="77777777" w:rsidR="008B421B" w:rsidRPr="00C3687D" w:rsidRDefault="008B421B" w:rsidP="00CD1B7A">
            <w:pPr>
              <w:spacing w:line="480" w:lineRule="auto"/>
            </w:pPr>
          </w:p>
        </w:tc>
      </w:tr>
    </w:tbl>
    <w:p w14:paraId="2392B943" w14:textId="77777777" w:rsidR="008B421B" w:rsidRDefault="008B421B" w:rsidP="008B421B">
      <w:pPr>
        <w:spacing w:line="480" w:lineRule="auto"/>
        <w:ind w:left="360"/>
      </w:pPr>
      <w:r w:rsidRPr="00192E6C">
        <w:rPr>
          <w:i/>
        </w:rPr>
        <w:lastRenderedPageBreak/>
        <w:t>Notes</w:t>
      </w:r>
      <w:r>
        <w:t>.</w:t>
      </w:r>
    </w:p>
    <w:p w14:paraId="4ED9F643" w14:textId="77777777" w:rsidR="008B421B" w:rsidRDefault="008B421B" w:rsidP="008B421B">
      <w:pPr>
        <w:spacing w:line="480" w:lineRule="auto"/>
        <w:ind w:left="360"/>
      </w:pPr>
      <w:r>
        <w:t>*LOE=Level of Evidence, The Johns Hopkins Nursing Evidence-based practice Rating Scale</w:t>
      </w:r>
    </w:p>
    <w:p w14:paraId="1AC947A7" w14:textId="77777777" w:rsidR="008B421B" w:rsidRDefault="008B421B" w:rsidP="008B421B">
      <w:pPr>
        <w:spacing w:line="480" w:lineRule="auto"/>
        <w:ind w:left="360"/>
      </w:pPr>
      <w:r>
        <w:t xml:space="preserve">** HHN=Home health nurse </w:t>
      </w:r>
    </w:p>
    <w:p w14:paraId="36CE86F1" w14:textId="77777777" w:rsidR="008B421B" w:rsidRDefault="008B421B" w:rsidP="008B421B">
      <w:pPr>
        <w:spacing w:line="480" w:lineRule="auto"/>
        <w:ind w:left="360"/>
      </w:pPr>
      <w:r>
        <w:t>*** HHA=Home health aide</w:t>
      </w:r>
    </w:p>
    <w:p w14:paraId="37176B3C" w14:textId="77777777" w:rsidR="008B421B" w:rsidRDefault="008B421B"/>
    <w:sectPr w:rsidR="008B421B" w:rsidSect="008B42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1B"/>
    <w:rsid w:val="001270F9"/>
    <w:rsid w:val="00416CC7"/>
    <w:rsid w:val="008542FA"/>
    <w:rsid w:val="008B421B"/>
    <w:rsid w:val="00BB5417"/>
    <w:rsid w:val="00C94179"/>
    <w:rsid w:val="00FA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203B0"/>
  <w15:chartTrackingRefBased/>
  <w15:docId w15:val="{7D18F307-FED6-4642-B62E-8D7C7226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21B"/>
    <w:rPr>
      <w:rFonts w:ascii="Times New Roman" w:eastAsiaTheme="minorEastAsia"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21B"/>
    <w:rPr>
      <w:rFonts w:ascii="Times New Roman" w:eastAsiaTheme="minorEastAsia"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860</Words>
  <Characters>4904</Characters>
  <Application>Microsoft Macintosh Word</Application>
  <DocSecurity>0</DocSecurity>
  <Lines>40</Lines>
  <Paragraphs>11</Paragraphs>
  <ScaleCrop>false</ScaleCrop>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Elizabeth (bienea)</dc:creator>
  <cp:keywords/>
  <dc:description/>
  <cp:lastModifiedBy>Reviewer</cp:lastModifiedBy>
  <cp:revision>6</cp:revision>
  <cp:lastPrinted>2020-02-26T13:15:00Z</cp:lastPrinted>
  <dcterms:created xsi:type="dcterms:W3CDTF">2019-12-31T18:31:00Z</dcterms:created>
  <dcterms:modified xsi:type="dcterms:W3CDTF">2020-03-21T19:36:00Z</dcterms:modified>
</cp:coreProperties>
</file>