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ADA50" w14:textId="77777777" w:rsidR="003A7429" w:rsidRPr="006655A4" w:rsidRDefault="003A7429" w:rsidP="003A7429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SDC 1: </w:t>
      </w:r>
      <w:r w:rsidRPr="006655A4">
        <w:rPr>
          <w:rFonts w:ascii="Times New Roman" w:hAnsi="Times New Roman"/>
          <w:b/>
          <w:sz w:val="24"/>
          <w:szCs w:val="24"/>
        </w:rPr>
        <w:t>HHC Visit Log</w:t>
      </w:r>
      <w:r w:rsidRPr="006655A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550"/>
        <w:gridCol w:w="1059"/>
        <w:gridCol w:w="1059"/>
        <w:gridCol w:w="1059"/>
        <w:gridCol w:w="1076"/>
      </w:tblGrid>
      <w:tr w:rsidR="003A7429" w:rsidRPr="006655A4" w14:paraId="54733ABA" w14:textId="77777777" w:rsidTr="00E03BDC">
        <w:tc>
          <w:tcPr>
            <w:tcW w:w="5238" w:type="dxa"/>
            <w:gridSpan w:val="2"/>
            <w:shd w:val="clear" w:color="auto" w:fill="D9D9D9"/>
          </w:tcPr>
          <w:p w14:paraId="0BD5EDC8" w14:textId="77777777" w:rsidR="003A7429" w:rsidRPr="006655A4" w:rsidRDefault="003A7429" w:rsidP="00E03B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/>
          </w:tcPr>
          <w:p w14:paraId="290FC668" w14:textId="77777777" w:rsidR="003A7429" w:rsidRPr="006655A4" w:rsidRDefault="003A7429" w:rsidP="00E03B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55A4">
              <w:rPr>
                <w:rFonts w:ascii="Times New Roman" w:hAnsi="Times New Roman"/>
                <w:b/>
                <w:sz w:val="24"/>
                <w:szCs w:val="24"/>
              </w:rPr>
              <w:t>Visit #1</w:t>
            </w:r>
          </w:p>
        </w:tc>
        <w:tc>
          <w:tcPr>
            <w:tcW w:w="1080" w:type="dxa"/>
            <w:shd w:val="clear" w:color="auto" w:fill="D9D9D9"/>
          </w:tcPr>
          <w:p w14:paraId="5D3B58D3" w14:textId="77777777" w:rsidR="003A7429" w:rsidRPr="006655A4" w:rsidRDefault="003A7429" w:rsidP="00E03B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55A4">
              <w:rPr>
                <w:rFonts w:ascii="Times New Roman" w:hAnsi="Times New Roman"/>
                <w:b/>
                <w:sz w:val="24"/>
                <w:szCs w:val="24"/>
              </w:rPr>
              <w:t>Visit #2</w:t>
            </w:r>
          </w:p>
        </w:tc>
        <w:tc>
          <w:tcPr>
            <w:tcW w:w="1080" w:type="dxa"/>
            <w:shd w:val="clear" w:color="auto" w:fill="D9D9D9"/>
          </w:tcPr>
          <w:p w14:paraId="48CB76B6" w14:textId="77777777" w:rsidR="003A7429" w:rsidRPr="006655A4" w:rsidRDefault="003A7429" w:rsidP="00E03B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55A4">
              <w:rPr>
                <w:rFonts w:ascii="Times New Roman" w:hAnsi="Times New Roman"/>
                <w:b/>
                <w:sz w:val="24"/>
                <w:szCs w:val="24"/>
              </w:rPr>
              <w:t>Visit #3</w:t>
            </w:r>
          </w:p>
        </w:tc>
        <w:tc>
          <w:tcPr>
            <w:tcW w:w="1098" w:type="dxa"/>
            <w:shd w:val="clear" w:color="auto" w:fill="D9D9D9"/>
          </w:tcPr>
          <w:p w14:paraId="4095F8B6" w14:textId="77777777" w:rsidR="003A7429" w:rsidRPr="006655A4" w:rsidRDefault="003A7429" w:rsidP="00E03B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55A4">
              <w:rPr>
                <w:rFonts w:ascii="Times New Roman" w:hAnsi="Times New Roman"/>
                <w:b/>
                <w:sz w:val="24"/>
                <w:szCs w:val="24"/>
              </w:rPr>
              <w:t>Visit #4</w:t>
            </w:r>
          </w:p>
        </w:tc>
      </w:tr>
      <w:tr w:rsidR="003A7429" w:rsidRPr="006655A4" w14:paraId="20D354E3" w14:textId="77777777" w:rsidTr="00E03BDC">
        <w:tc>
          <w:tcPr>
            <w:tcW w:w="5238" w:type="dxa"/>
            <w:gridSpan w:val="2"/>
            <w:shd w:val="clear" w:color="auto" w:fill="D9D9D9"/>
          </w:tcPr>
          <w:p w14:paraId="63A0DEE4" w14:textId="77777777" w:rsidR="003A7429" w:rsidRPr="006655A4" w:rsidRDefault="003A7429" w:rsidP="00E03BD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55A4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080" w:type="dxa"/>
            <w:shd w:val="clear" w:color="auto" w:fill="D9D9D9"/>
          </w:tcPr>
          <w:p w14:paraId="2D93AB31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/>
          </w:tcPr>
          <w:p w14:paraId="151B52E4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/>
          </w:tcPr>
          <w:p w14:paraId="5447B15F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D9D9D9"/>
          </w:tcPr>
          <w:p w14:paraId="5D6C5A5C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429" w:rsidRPr="006655A4" w14:paraId="6651E406" w14:textId="77777777" w:rsidTr="00E03BDC">
        <w:tc>
          <w:tcPr>
            <w:tcW w:w="9576" w:type="dxa"/>
            <w:gridSpan w:val="6"/>
            <w:shd w:val="clear" w:color="auto" w:fill="auto"/>
          </w:tcPr>
          <w:p w14:paraId="666C5DA8" w14:textId="77777777" w:rsidR="003A7429" w:rsidRPr="006655A4" w:rsidRDefault="003A7429" w:rsidP="00E03B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55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Visit Activities Performed</w:t>
            </w:r>
          </w:p>
        </w:tc>
      </w:tr>
      <w:tr w:rsidR="003A7429" w:rsidRPr="006655A4" w14:paraId="30F71D5D" w14:textId="77777777" w:rsidTr="00E03BDC">
        <w:tc>
          <w:tcPr>
            <w:tcW w:w="5238" w:type="dxa"/>
            <w:gridSpan w:val="2"/>
            <w:shd w:val="clear" w:color="auto" w:fill="auto"/>
          </w:tcPr>
          <w:p w14:paraId="6EA5ACE4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55A4">
              <w:rPr>
                <w:rFonts w:ascii="Times New Roman" w:hAnsi="Times New Roman"/>
                <w:b/>
                <w:sz w:val="24"/>
                <w:szCs w:val="24"/>
              </w:rPr>
              <w:t>Vital signs</w:t>
            </w:r>
          </w:p>
        </w:tc>
        <w:tc>
          <w:tcPr>
            <w:tcW w:w="1080" w:type="dxa"/>
            <w:shd w:val="clear" w:color="auto" w:fill="auto"/>
          </w:tcPr>
          <w:p w14:paraId="64E6AA8D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029C9A7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E29CAC2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04544C13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429" w:rsidRPr="006655A4" w14:paraId="4C85DCE7" w14:textId="77777777" w:rsidTr="00E03BDC">
        <w:tc>
          <w:tcPr>
            <w:tcW w:w="5238" w:type="dxa"/>
            <w:gridSpan w:val="2"/>
            <w:shd w:val="clear" w:color="auto" w:fill="auto"/>
          </w:tcPr>
          <w:p w14:paraId="132E55ED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55A4">
              <w:rPr>
                <w:rFonts w:ascii="Times New Roman" w:hAnsi="Times New Roman"/>
                <w:b/>
                <w:sz w:val="24"/>
                <w:szCs w:val="24"/>
              </w:rPr>
              <w:t>Assess lung sounds and cardiac rhythm for signs/symptoms of heart failure or worsening cardiopulmonary status</w:t>
            </w:r>
          </w:p>
        </w:tc>
        <w:tc>
          <w:tcPr>
            <w:tcW w:w="1080" w:type="dxa"/>
            <w:shd w:val="clear" w:color="auto" w:fill="auto"/>
          </w:tcPr>
          <w:p w14:paraId="73A3101B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1ADBFB0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19FA1BA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340C076E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429" w:rsidRPr="006655A4" w14:paraId="11D6843D" w14:textId="77777777" w:rsidTr="00E03BDC">
        <w:tc>
          <w:tcPr>
            <w:tcW w:w="5238" w:type="dxa"/>
            <w:gridSpan w:val="2"/>
            <w:shd w:val="clear" w:color="auto" w:fill="auto"/>
          </w:tcPr>
          <w:p w14:paraId="467870DF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55A4">
              <w:rPr>
                <w:rFonts w:ascii="Times New Roman" w:hAnsi="Times New Roman"/>
                <w:b/>
                <w:sz w:val="24"/>
                <w:szCs w:val="24"/>
              </w:rPr>
              <w:t>Assess for signs of edema (pedal; lower back), changes in weight, alterations in prescribed medications</w:t>
            </w:r>
          </w:p>
        </w:tc>
        <w:tc>
          <w:tcPr>
            <w:tcW w:w="1080" w:type="dxa"/>
            <w:shd w:val="clear" w:color="auto" w:fill="auto"/>
          </w:tcPr>
          <w:p w14:paraId="158EE485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5E17D10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68791DF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29F407A8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429" w:rsidRPr="006655A4" w14:paraId="3FB32B1D" w14:textId="77777777" w:rsidTr="00E03BDC">
        <w:tc>
          <w:tcPr>
            <w:tcW w:w="5238" w:type="dxa"/>
            <w:gridSpan w:val="2"/>
            <w:shd w:val="clear" w:color="auto" w:fill="auto"/>
          </w:tcPr>
          <w:p w14:paraId="6D9BC138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55A4">
              <w:rPr>
                <w:rFonts w:ascii="Times New Roman" w:hAnsi="Times New Roman"/>
                <w:b/>
                <w:sz w:val="24"/>
                <w:szCs w:val="24"/>
              </w:rPr>
              <w:t xml:space="preserve">Determine if the patient has been adherent with fluid and diet restrictions, as well as medication administration.  Provide remedial education if necessary. </w:t>
            </w:r>
          </w:p>
        </w:tc>
        <w:tc>
          <w:tcPr>
            <w:tcW w:w="1080" w:type="dxa"/>
            <w:shd w:val="clear" w:color="auto" w:fill="auto"/>
          </w:tcPr>
          <w:p w14:paraId="0B506FDE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7E04821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23BE178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2E459D60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429" w:rsidRPr="006655A4" w14:paraId="6B461048" w14:textId="77777777" w:rsidTr="00E03BDC">
        <w:tc>
          <w:tcPr>
            <w:tcW w:w="5238" w:type="dxa"/>
            <w:gridSpan w:val="2"/>
            <w:shd w:val="clear" w:color="auto" w:fill="auto"/>
          </w:tcPr>
          <w:p w14:paraId="5789DD10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55A4">
              <w:rPr>
                <w:rFonts w:ascii="Times New Roman" w:hAnsi="Times New Roman"/>
                <w:b/>
                <w:sz w:val="24"/>
                <w:szCs w:val="24"/>
              </w:rPr>
              <w:t xml:space="preserve">Answer patient questions </w:t>
            </w:r>
          </w:p>
        </w:tc>
        <w:tc>
          <w:tcPr>
            <w:tcW w:w="1080" w:type="dxa"/>
            <w:shd w:val="clear" w:color="auto" w:fill="auto"/>
          </w:tcPr>
          <w:p w14:paraId="5EF28D5F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A265832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C12321B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71191BA2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429" w:rsidRPr="006655A4" w14:paraId="3DFAC5EE" w14:textId="77777777" w:rsidTr="00E03BDC">
        <w:tc>
          <w:tcPr>
            <w:tcW w:w="2619" w:type="dxa"/>
            <w:vMerge w:val="restart"/>
            <w:shd w:val="clear" w:color="auto" w:fill="auto"/>
          </w:tcPr>
          <w:p w14:paraId="79EB92DD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55A4">
              <w:rPr>
                <w:rFonts w:ascii="Times New Roman" w:hAnsi="Times New Roman"/>
                <w:b/>
                <w:sz w:val="24"/>
                <w:szCs w:val="24"/>
              </w:rPr>
              <w:t>Contact patient’s primary care provider</w:t>
            </w:r>
          </w:p>
        </w:tc>
        <w:tc>
          <w:tcPr>
            <w:tcW w:w="2619" w:type="dxa"/>
            <w:shd w:val="clear" w:color="auto" w:fill="auto"/>
          </w:tcPr>
          <w:p w14:paraId="5D6E1A1A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55A4">
              <w:rPr>
                <w:rFonts w:ascii="Times New Roman" w:hAnsi="Times New Roman"/>
                <w:b/>
                <w:sz w:val="24"/>
                <w:szCs w:val="24"/>
              </w:rPr>
              <w:t>No changes ordered</w:t>
            </w:r>
          </w:p>
        </w:tc>
        <w:tc>
          <w:tcPr>
            <w:tcW w:w="1080" w:type="dxa"/>
            <w:shd w:val="clear" w:color="auto" w:fill="auto"/>
          </w:tcPr>
          <w:p w14:paraId="63EC2DFC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6AD14E1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906F100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4A58712E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429" w:rsidRPr="006655A4" w14:paraId="358809F1" w14:textId="77777777" w:rsidTr="00E03BDC">
        <w:tc>
          <w:tcPr>
            <w:tcW w:w="2619" w:type="dxa"/>
            <w:vMerge/>
            <w:shd w:val="clear" w:color="auto" w:fill="auto"/>
          </w:tcPr>
          <w:p w14:paraId="58881B98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14:paraId="789771C7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55A4">
              <w:rPr>
                <w:rFonts w:ascii="Times New Roman" w:hAnsi="Times New Roman"/>
                <w:b/>
                <w:sz w:val="24"/>
                <w:szCs w:val="24"/>
              </w:rPr>
              <w:t>Changes ordered</w:t>
            </w:r>
          </w:p>
        </w:tc>
        <w:tc>
          <w:tcPr>
            <w:tcW w:w="1080" w:type="dxa"/>
            <w:shd w:val="clear" w:color="auto" w:fill="auto"/>
          </w:tcPr>
          <w:p w14:paraId="64F4DE25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0FB1F37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CE9386D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7A269751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429" w:rsidRPr="006655A4" w14:paraId="57F15C3C" w14:textId="77777777" w:rsidTr="00E03BDC">
        <w:tc>
          <w:tcPr>
            <w:tcW w:w="5238" w:type="dxa"/>
            <w:gridSpan w:val="2"/>
            <w:shd w:val="clear" w:color="auto" w:fill="auto"/>
          </w:tcPr>
          <w:p w14:paraId="3EF244C8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55A4">
              <w:rPr>
                <w:rFonts w:ascii="Times New Roman" w:hAnsi="Times New Roman"/>
                <w:b/>
                <w:sz w:val="24"/>
                <w:szCs w:val="24"/>
              </w:rPr>
              <w:t>Other:</w:t>
            </w:r>
          </w:p>
          <w:p w14:paraId="6F458B83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061F24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7E5A057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F44F188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2F2FCFF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0EE08F97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429" w:rsidRPr="006655A4" w14:paraId="1417B71C" w14:textId="77777777" w:rsidTr="00E03BDC">
        <w:tc>
          <w:tcPr>
            <w:tcW w:w="9576" w:type="dxa"/>
            <w:gridSpan w:val="6"/>
            <w:shd w:val="clear" w:color="auto" w:fill="auto"/>
          </w:tcPr>
          <w:p w14:paraId="616C5578" w14:textId="77777777" w:rsidR="003A7429" w:rsidRPr="006655A4" w:rsidRDefault="003A7429" w:rsidP="00E03BDC">
            <w:pPr>
              <w:spacing w:before="240"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55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Problems Identified During Visit</w:t>
            </w:r>
          </w:p>
        </w:tc>
      </w:tr>
      <w:tr w:rsidR="003A7429" w:rsidRPr="006655A4" w14:paraId="15BE63DB" w14:textId="77777777" w:rsidTr="00E03BDC">
        <w:tc>
          <w:tcPr>
            <w:tcW w:w="2619" w:type="dxa"/>
            <w:vMerge w:val="restart"/>
            <w:shd w:val="clear" w:color="auto" w:fill="auto"/>
          </w:tcPr>
          <w:p w14:paraId="6CD870D4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6D760B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5655BE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55A4">
              <w:rPr>
                <w:rFonts w:ascii="Times New Roman" w:hAnsi="Times New Roman"/>
                <w:b/>
                <w:sz w:val="24"/>
                <w:szCs w:val="24"/>
              </w:rPr>
              <w:t>Evidence of Worsening Heart Failure</w:t>
            </w:r>
          </w:p>
        </w:tc>
        <w:tc>
          <w:tcPr>
            <w:tcW w:w="2619" w:type="dxa"/>
            <w:shd w:val="clear" w:color="auto" w:fill="auto"/>
          </w:tcPr>
          <w:p w14:paraId="3B243A62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55A4">
              <w:rPr>
                <w:rFonts w:ascii="Times New Roman" w:hAnsi="Times New Roman"/>
                <w:b/>
                <w:sz w:val="24"/>
                <w:szCs w:val="24"/>
              </w:rPr>
              <w:t>Weight increase</w:t>
            </w:r>
          </w:p>
        </w:tc>
        <w:tc>
          <w:tcPr>
            <w:tcW w:w="1080" w:type="dxa"/>
            <w:shd w:val="clear" w:color="auto" w:fill="auto"/>
          </w:tcPr>
          <w:p w14:paraId="77E08BDA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C622A9E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D09FC7D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63282272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429" w:rsidRPr="006655A4" w14:paraId="57F0F54C" w14:textId="77777777" w:rsidTr="00E03BDC">
        <w:tc>
          <w:tcPr>
            <w:tcW w:w="2619" w:type="dxa"/>
            <w:vMerge/>
            <w:shd w:val="clear" w:color="auto" w:fill="auto"/>
          </w:tcPr>
          <w:p w14:paraId="44098660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14:paraId="3C74E518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55A4">
              <w:rPr>
                <w:rFonts w:ascii="Times New Roman" w:hAnsi="Times New Roman"/>
                <w:b/>
                <w:sz w:val="24"/>
                <w:szCs w:val="24"/>
              </w:rPr>
              <w:t>Edema</w:t>
            </w:r>
          </w:p>
        </w:tc>
        <w:tc>
          <w:tcPr>
            <w:tcW w:w="1080" w:type="dxa"/>
            <w:shd w:val="clear" w:color="auto" w:fill="auto"/>
          </w:tcPr>
          <w:p w14:paraId="6B85A9D9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1D1EBC3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D4E4A1D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6F7E362B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429" w:rsidRPr="006655A4" w14:paraId="588317F6" w14:textId="77777777" w:rsidTr="00E03BDC">
        <w:tc>
          <w:tcPr>
            <w:tcW w:w="2619" w:type="dxa"/>
            <w:vMerge/>
            <w:shd w:val="clear" w:color="auto" w:fill="auto"/>
          </w:tcPr>
          <w:p w14:paraId="51FF512E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14:paraId="4ADA331E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55A4">
              <w:rPr>
                <w:rFonts w:ascii="Times New Roman" w:hAnsi="Times New Roman"/>
                <w:b/>
                <w:sz w:val="24"/>
                <w:szCs w:val="24"/>
              </w:rPr>
              <w:t>Pulmonary rales / crackles at lung bases</w:t>
            </w:r>
          </w:p>
        </w:tc>
        <w:tc>
          <w:tcPr>
            <w:tcW w:w="1080" w:type="dxa"/>
            <w:shd w:val="clear" w:color="auto" w:fill="auto"/>
          </w:tcPr>
          <w:p w14:paraId="2FE7E4D5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E429E89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CC8E1D6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118C9028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429" w:rsidRPr="006655A4" w14:paraId="463EE00A" w14:textId="77777777" w:rsidTr="00E03BDC">
        <w:tc>
          <w:tcPr>
            <w:tcW w:w="2619" w:type="dxa"/>
            <w:vMerge/>
            <w:shd w:val="clear" w:color="auto" w:fill="auto"/>
          </w:tcPr>
          <w:p w14:paraId="383B1282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14:paraId="4D41CC68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55A4">
              <w:rPr>
                <w:rFonts w:ascii="Times New Roman" w:hAnsi="Times New Roman"/>
                <w:b/>
                <w:sz w:val="24"/>
                <w:szCs w:val="24"/>
              </w:rPr>
              <w:t>Shortness of breath</w:t>
            </w:r>
          </w:p>
        </w:tc>
        <w:tc>
          <w:tcPr>
            <w:tcW w:w="1080" w:type="dxa"/>
            <w:shd w:val="clear" w:color="auto" w:fill="auto"/>
          </w:tcPr>
          <w:p w14:paraId="704BA10C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06E3F73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084DC72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4409C7B2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429" w:rsidRPr="006655A4" w14:paraId="553286CF" w14:textId="77777777" w:rsidTr="00E03BDC">
        <w:tc>
          <w:tcPr>
            <w:tcW w:w="2619" w:type="dxa"/>
            <w:vMerge/>
            <w:shd w:val="clear" w:color="auto" w:fill="auto"/>
          </w:tcPr>
          <w:p w14:paraId="7525BA71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auto"/>
          </w:tcPr>
          <w:p w14:paraId="436E86F3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55A4">
              <w:rPr>
                <w:rFonts w:ascii="Times New Roman" w:hAnsi="Times New Roman"/>
                <w:b/>
                <w:sz w:val="24"/>
                <w:szCs w:val="24"/>
              </w:rPr>
              <w:t>Difficulty walking short distances</w:t>
            </w:r>
          </w:p>
        </w:tc>
        <w:tc>
          <w:tcPr>
            <w:tcW w:w="1080" w:type="dxa"/>
            <w:shd w:val="clear" w:color="auto" w:fill="auto"/>
          </w:tcPr>
          <w:p w14:paraId="023BE289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E6E5578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9D1C32B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7F395303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429" w:rsidRPr="006655A4" w14:paraId="4F6B2451" w14:textId="77777777" w:rsidTr="00E03BDC">
        <w:tc>
          <w:tcPr>
            <w:tcW w:w="5238" w:type="dxa"/>
            <w:gridSpan w:val="2"/>
            <w:shd w:val="clear" w:color="auto" w:fill="auto"/>
          </w:tcPr>
          <w:p w14:paraId="0E6AA29F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55A4">
              <w:rPr>
                <w:rFonts w:ascii="Times New Roman" w:hAnsi="Times New Roman"/>
                <w:b/>
                <w:sz w:val="24"/>
                <w:szCs w:val="24"/>
              </w:rPr>
              <w:t>Patient not keeping a daily weight record</w:t>
            </w:r>
          </w:p>
        </w:tc>
        <w:tc>
          <w:tcPr>
            <w:tcW w:w="1080" w:type="dxa"/>
            <w:shd w:val="clear" w:color="auto" w:fill="auto"/>
          </w:tcPr>
          <w:p w14:paraId="2BED650F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D4ACC3C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98A0731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4F42C422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429" w:rsidRPr="006655A4" w14:paraId="4906390F" w14:textId="77777777" w:rsidTr="00E03BDC">
        <w:tc>
          <w:tcPr>
            <w:tcW w:w="5238" w:type="dxa"/>
            <w:gridSpan w:val="2"/>
            <w:shd w:val="clear" w:color="auto" w:fill="auto"/>
          </w:tcPr>
          <w:p w14:paraId="5C5D1AB4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55A4">
              <w:rPr>
                <w:rFonts w:ascii="Times New Roman" w:hAnsi="Times New Roman"/>
                <w:b/>
                <w:sz w:val="24"/>
                <w:szCs w:val="24"/>
              </w:rPr>
              <w:t>Patient not adhering to prescribed medications</w:t>
            </w:r>
          </w:p>
        </w:tc>
        <w:tc>
          <w:tcPr>
            <w:tcW w:w="1080" w:type="dxa"/>
            <w:shd w:val="clear" w:color="auto" w:fill="auto"/>
          </w:tcPr>
          <w:p w14:paraId="7AD65F14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D0A6D7E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4172B8D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67EEA393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429" w:rsidRPr="006655A4" w14:paraId="56D489F4" w14:textId="77777777" w:rsidTr="00E03BDC">
        <w:tc>
          <w:tcPr>
            <w:tcW w:w="5238" w:type="dxa"/>
            <w:gridSpan w:val="2"/>
            <w:shd w:val="clear" w:color="auto" w:fill="auto"/>
          </w:tcPr>
          <w:p w14:paraId="0EC7DB8E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55A4">
              <w:rPr>
                <w:rFonts w:ascii="Times New Roman" w:hAnsi="Times New Roman"/>
                <w:b/>
                <w:sz w:val="24"/>
                <w:szCs w:val="24"/>
              </w:rPr>
              <w:t>Patient not adhering to sodium restrictions</w:t>
            </w:r>
          </w:p>
        </w:tc>
        <w:tc>
          <w:tcPr>
            <w:tcW w:w="1080" w:type="dxa"/>
            <w:shd w:val="clear" w:color="auto" w:fill="auto"/>
          </w:tcPr>
          <w:p w14:paraId="243E87AA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0DE75DA0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FFF86EE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08E8676E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429" w:rsidRPr="006655A4" w14:paraId="1A6BFB35" w14:textId="77777777" w:rsidTr="00E03BDC">
        <w:tc>
          <w:tcPr>
            <w:tcW w:w="5238" w:type="dxa"/>
            <w:gridSpan w:val="2"/>
            <w:shd w:val="clear" w:color="auto" w:fill="auto"/>
          </w:tcPr>
          <w:p w14:paraId="32BD28D0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55A4">
              <w:rPr>
                <w:rFonts w:ascii="Times New Roman" w:hAnsi="Times New Roman"/>
                <w:b/>
                <w:sz w:val="24"/>
                <w:szCs w:val="24"/>
              </w:rPr>
              <w:t>Patient not adhering to fluid restrictions</w:t>
            </w:r>
          </w:p>
        </w:tc>
        <w:tc>
          <w:tcPr>
            <w:tcW w:w="1080" w:type="dxa"/>
            <w:shd w:val="clear" w:color="auto" w:fill="auto"/>
          </w:tcPr>
          <w:p w14:paraId="1DD37EDE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5B6D32E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1D05EF4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11D7AF47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429" w:rsidRPr="006655A4" w14:paraId="48DF9BE4" w14:textId="77777777" w:rsidTr="00E03BDC">
        <w:tc>
          <w:tcPr>
            <w:tcW w:w="5238" w:type="dxa"/>
            <w:gridSpan w:val="2"/>
            <w:shd w:val="clear" w:color="auto" w:fill="auto"/>
          </w:tcPr>
          <w:p w14:paraId="3B90CD83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55A4">
              <w:rPr>
                <w:rFonts w:ascii="Times New Roman" w:hAnsi="Times New Roman"/>
                <w:b/>
                <w:sz w:val="24"/>
                <w:szCs w:val="24"/>
              </w:rPr>
              <w:t>Patient not understanding medication regime</w:t>
            </w:r>
          </w:p>
        </w:tc>
        <w:tc>
          <w:tcPr>
            <w:tcW w:w="1080" w:type="dxa"/>
            <w:shd w:val="clear" w:color="auto" w:fill="auto"/>
          </w:tcPr>
          <w:p w14:paraId="3D28E957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58C84C5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5ACE756C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3D7B93BD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429" w:rsidRPr="006655A4" w14:paraId="6C1760EA" w14:textId="77777777" w:rsidTr="00E03BDC">
        <w:tc>
          <w:tcPr>
            <w:tcW w:w="5238" w:type="dxa"/>
            <w:gridSpan w:val="2"/>
            <w:shd w:val="clear" w:color="auto" w:fill="auto"/>
          </w:tcPr>
          <w:p w14:paraId="456C58B0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55A4">
              <w:rPr>
                <w:rFonts w:ascii="Times New Roman" w:hAnsi="Times New Roman"/>
                <w:b/>
                <w:sz w:val="24"/>
                <w:szCs w:val="24"/>
              </w:rPr>
              <w:t>Patient not understanding fluid or sodium restrictions</w:t>
            </w:r>
          </w:p>
        </w:tc>
        <w:tc>
          <w:tcPr>
            <w:tcW w:w="1080" w:type="dxa"/>
            <w:shd w:val="clear" w:color="auto" w:fill="auto"/>
          </w:tcPr>
          <w:p w14:paraId="68933020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1AA33CF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29927387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7266C819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7429" w:rsidRPr="006655A4" w14:paraId="61A51E85" w14:textId="77777777" w:rsidTr="00E03BDC">
        <w:tc>
          <w:tcPr>
            <w:tcW w:w="5238" w:type="dxa"/>
            <w:gridSpan w:val="2"/>
            <w:shd w:val="clear" w:color="auto" w:fill="auto"/>
          </w:tcPr>
          <w:p w14:paraId="57EDD855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55A4">
              <w:rPr>
                <w:rFonts w:ascii="Times New Roman" w:hAnsi="Times New Roman"/>
                <w:b/>
                <w:sz w:val="24"/>
                <w:szCs w:val="24"/>
              </w:rPr>
              <w:t xml:space="preserve">Other: </w:t>
            </w:r>
          </w:p>
          <w:p w14:paraId="5A91214D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B75A72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1158839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217F77A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4C7DFE6D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18968626" w14:textId="77777777" w:rsidR="003A7429" w:rsidRPr="006655A4" w:rsidRDefault="003A7429" w:rsidP="00E03BDC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90AF6F" w14:textId="77777777" w:rsidR="00A25187" w:rsidRDefault="003A7429">
      <w:bookmarkStart w:id="0" w:name="_GoBack"/>
      <w:bookmarkEnd w:id="0"/>
    </w:p>
    <w:sectPr w:rsidR="00A25187" w:rsidSect="00CF3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29"/>
    <w:rsid w:val="000A4BB6"/>
    <w:rsid w:val="00152DE5"/>
    <w:rsid w:val="002A560F"/>
    <w:rsid w:val="002D371B"/>
    <w:rsid w:val="003A7429"/>
    <w:rsid w:val="00C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C73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7429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Macintosh Word</Application>
  <DocSecurity>0</DocSecurity>
  <Lines>8</Lines>
  <Paragraphs>2</Paragraphs>
  <ScaleCrop>false</ScaleCrop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2018-06-28T11:42:00Z</dcterms:created>
  <dcterms:modified xsi:type="dcterms:W3CDTF">2018-06-28T11:43:00Z</dcterms:modified>
</cp:coreProperties>
</file>