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tbl>
      <w:tblPr>
        <w:tblStyle w:val="Tabelraster"/>
        <w:tblpPr w:leftFromText="141" w:rightFromText="141" w:vertAnchor="text" w:horzAnchor="margin" w:tblpY="-3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0"/>
        <w:gridCol w:w="1920"/>
        <w:gridCol w:w="1931"/>
        <w:gridCol w:w="1814"/>
      </w:tblGrid>
      <w:tr w:rsidR="00C32E7B" w:rsidRPr="00C32E7B" w:rsidTr="004B54E4">
        <w:tc>
          <w:tcPr>
            <w:tcW w:w="7715" w:type="dxa"/>
            <w:gridSpan w:val="4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val="en-US" w:eastAsia="nl-NL"/>
              </w:rPr>
              <w:t>Table S1. Classification HS based on disease severity</w:t>
            </w:r>
          </w:p>
        </w:tc>
      </w:tr>
      <w:tr w:rsidR="00C32E7B" w:rsidRPr="00C32E7B" w:rsidTr="004B54E4">
        <w:tc>
          <w:tcPr>
            <w:tcW w:w="2050" w:type="dxa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Classification</w:t>
            </w:r>
            <w:proofErr w:type="spellEnd"/>
          </w:p>
        </w:tc>
        <w:tc>
          <w:tcPr>
            <w:tcW w:w="1920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  <w:t>Mild</w:t>
            </w:r>
          </w:p>
        </w:tc>
        <w:tc>
          <w:tcPr>
            <w:tcW w:w="1931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1814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l-NL"/>
              </w:rPr>
              <w:t>Severe</w:t>
            </w:r>
          </w:p>
        </w:tc>
      </w:tr>
      <w:tr w:rsidR="00C32E7B" w:rsidRPr="00C32E7B" w:rsidTr="004B54E4">
        <w:tc>
          <w:tcPr>
            <w:tcW w:w="2050" w:type="dxa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Hemoglobin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(g/</w:t>
            </w: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dL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1920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11-15</w:t>
            </w:r>
          </w:p>
        </w:tc>
        <w:tc>
          <w:tcPr>
            <w:tcW w:w="1931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8-12</w:t>
            </w:r>
          </w:p>
        </w:tc>
        <w:tc>
          <w:tcPr>
            <w:tcW w:w="1814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&lt;8</w:t>
            </w:r>
          </w:p>
        </w:tc>
      </w:tr>
      <w:tr w:rsidR="00C32E7B" w:rsidRPr="00C32E7B" w:rsidTr="004B54E4">
        <w:tc>
          <w:tcPr>
            <w:tcW w:w="2050" w:type="dxa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Reticulocyte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count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(%)</w:t>
            </w:r>
          </w:p>
        </w:tc>
        <w:tc>
          <w:tcPr>
            <w:tcW w:w="1920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3.1-6</w:t>
            </w:r>
          </w:p>
        </w:tc>
        <w:tc>
          <w:tcPr>
            <w:tcW w:w="1931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&gt;6</w:t>
            </w:r>
          </w:p>
        </w:tc>
        <w:tc>
          <w:tcPr>
            <w:tcW w:w="1814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&gt;10</w:t>
            </w:r>
          </w:p>
        </w:tc>
      </w:tr>
      <w:tr w:rsidR="00C32E7B" w:rsidRPr="00C32E7B" w:rsidTr="004B54E4">
        <w:tc>
          <w:tcPr>
            <w:tcW w:w="2050" w:type="dxa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Bilirubin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μmol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/L)</w:t>
            </w:r>
          </w:p>
        </w:tc>
        <w:tc>
          <w:tcPr>
            <w:tcW w:w="1920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17-34</w:t>
            </w:r>
          </w:p>
        </w:tc>
        <w:tc>
          <w:tcPr>
            <w:tcW w:w="1931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&gt;34</w:t>
            </w:r>
          </w:p>
        </w:tc>
        <w:tc>
          <w:tcPr>
            <w:tcW w:w="1814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&gt;51</w:t>
            </w:r>
          </w:p>
        </w:tc>
      </w:tr>
      <w:tr w:rsidR="00C32E7B" w:rsidRPr="00C32E7B" w:rsidTr="004B54E4">
        <w:tc>
          <w:tcPr>
            <w:tcW w:w="2050" w:type="dxa"/>
            <w:vAlign w:val="center"/>
          </w:tcPr>
          <w:p w:rsidR="00C32E7B" w:rsidRPr="00C32E7B" w:rsidRDefault="00C32E7B" w:rsidP="00C32E7B">
            <w:pPr>
              <w:spacing w:line="36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Splenectomy</w:t>
            </w:r>
            <w:proofErr w:type="spellEnd"/>
          </w:p>
        </w:tc>
        <w:tc>
          <w:tcPr>
            <w:tcW w:w="1920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Not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indicated</w:t>
            </w:r>
            <w:proofErr w:type="spellEnd"/>
          </w:p>
        </w:tc>
        <w:tc>
          <w:tcPr>
            <w:tcW w:w="1931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</w:pP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Not</w:t>
            </w:r>
            <w:proofErr w:type="spellEnd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eastAsia="nl-NL"/>
              </w:rPr>
              <w:t>indicated</w:t>
            </w:r>
            <w:proofErr w:type="spellEnd"/>
          </w:p>
        </w:tc>
        <w:tc>
          <w:tcPr>
            <w:tcW w:w="1814" w:type="dxa"/>
            <w:vAlign w:val="center"/>
          </w:tcPr>
          <w:p w:rsidR="00C32E7B" w:rsidRPr="00C32E7B" w:rsidRDefault="00C32E7B" w:rsidP="00C32E7B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 w:eastAsia="nl-NL"/>
              </w:rPr>
            </w:pPr>
            <w:r w:rsidRPr="00C32E7B">
              <w:rPr>
                <w:rFonts w:ascii="Calibri Light" w:eastAsia="Times New Roman" w:hAnsi="Calibri Light" w:cs="Calibri Light"/>
                <w:sz w:val="18"/>
                <w:szCs w:val="18"/>
                <w:lang w:val="en-US" w:eastAsia="nl-NL"/>
              </w:rPr>
              <w:t>Indicated after age of 6 years</w:t>
            </w:r>
          </w:p>
        </w:tc>
      </w:tr>
    </w:tbl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p w:rsidR="00C32E7B" w:rsidRPr="00C32E7B" w:rsidRDefault="00C32E7B" w:rsidP="00C32E7B">
      <w:pPr>
        <w:spacing w:after="0" w:line="48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nl-NL"/>
        </w:rPr>
      </w:pPr>
    </w:p>
    <w:p w:rsidR="00C32E7B" w:rsidRPr="00C32E7B" w:rsidRDefault="00C32E7B" w:rsidP="00C32E7B">
      <w:pPr>
        <w:spacing w:before="100" w:beforeAutospacing="1" w:after="100" w:afterAutospacing="1" w:line="480" w:lineRule="auto"/>
        <w:rPr>
          <w:rFonts w:ascii="Calibri Light" w:eastAsia="Yu Mincho" w:hAnsi="Calibri Light" w:cs="Calibri Light"/>
          <w:sz w:val="21"/>
          <w:szCs w:val="21"/>
          <w:lang w:eastAsia="nl-NL"/>
        </w:rPr>
      </w:pPr>
      <w:r w:rsidRPr="00C32E7B">
        <w:rPr>
          <w:rFonts w:ascii="Calibri Light" w:eastAsia="Yu Mincho" w:hAnsi="Calibri Light" w:cs="Calibri Light"/>
          <w:b/>
          <w:sz w:val="21"/>
          <w:szCs w:val="21"/>
          <w:lang w:eastAsia="nl-NL"/>
        </w:rPr>
        <w:t xml:space="preserve">Table S1 </w:t>
      </w:r>
      <w:r w:rsidRPr="00C32E7B">
        <w:rPr>
          <w:rFonts w:ascii="Calibri Light" w:eastAsia="Yu Mincho" w:hAnsi="Calibri Light" w:cs="Calibri Light"/>
          <w:sz w:val="21"/>
          <w:szCs w:val="21"/>
          <w:lang w:eastAsia="nl-NL"/>
        </w:rPr>
        <w:t>Classification HS based on disease severity. The original classification was developed by Eber et al.</w:t>
      </w:r>
      <w:sdt>
        <w:sdtPr>
          <w:rPr>
            <w:rFonts w:ascii="Calibri Light" w:eastAsia="Yu Mincho" w:hAnsi="Calibri Light" w:cs="Calibri Light"/>
            <w:sz w:val="21"/>
            <w:szCs w:val="21"/>
            <w:lang w:eastAsia="nl-NL"/>
          </w:rPr>
          <w:tag w:val="1162;body"/>
          <w:id w:val="1767569437"/>
          <w:placeholder>
            <w:docPart w:val="C3943CEDCD8B4E2785F6B09D43AF8C34"/>
          </w:placeholder>
        </w:sdtPr>
        <w:sdtContent>
          <w:r w:rsidRPr="00C32E7B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nl-NL"/>
            </w:rPr>
            <w:t>27</w:t>
          </w:r>
        </w:sdtContent>
      </w:sdt>
      <w:r w:rsidRPr="00C32E7B">
        <w:rPr>
          <w:rFonts w:ascii="Calibri Light" w:eastAsia="Yu Mincho" w:hAnsi="Calibri Light" w:cs="Calibri Light"/>
          <w:sz w:val="21"/>
          <w:szCs w:val="21"/>
          <w:lang w:eastAsia="nl-NL"/>
        </w:rPr>
        <w:t xml:space="preserve"> The criterion splenectomy is based on current recommendations regarding splenectomy.</w:t>
      </w:r>
      <w:sdt>
        <w:sdtPr>
          <w:rPr>
            <w:rFonts w:ascii="Calibri Light" w:eastAsia="Yu Mincho" w:hAnsi="Calibri Light" w:cs="Calibri Light"/>
            <w:sz w:val="21"/>
            <w:szCs w:val="21"/>
            <w:lang w:eastAsia="nl-NL"/>
          </w:rPr>
          <w:tag w:val="1163;body"/>
          <w:id w:val="-920170507"/>
          <w:placeholder>
            <w:docPart w:val="9C0B878AB26247CDB0182FB2E29DA2DC"/>
          </w:placeholder>
        </w:sdtPr>
        <w:sdtContent>
          <w:r w:rsidRPr="00C32E7B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nl-NL"/>
            </w:rPr>
            <w:t>26</w:t>
          </w:r>
        </w:sdtContent>
      </w:sdt>
    </w:p>
    <w:p w:rsidR="007F26EF" w:rsidRDefault="007F26EF" w:rsidP="00C32E7B">
      <w:pPr>
        <w:spacing w:after="0" w:line="240" w:lineRule="auto"/>
      </w:pPr>
      <w:bookmarkStart w:id="0" w:name="_GoBack"/>
      <w:bookmarkEnd w:id="0"/>
    </w:p>
    <w:sectPr w:rsidR="007F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B"/>
    <w:rsid w:val="00365062"/>
    <w:rsid w:val="007F26EF"/>
    <w:rsid w:val="00C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2E7B"/>
    <w:pPr>
      <w:spacing w:after="0" w:line="240" w:lineRule="auto"/>
    </w:pPr>
    <w:rPr>
      <w:rFonts w:ascii="Calibri" w:hAnsi="Calibr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2E7B"/>
    <w:pPr>
      <w:spacing w:after="0" w:line="240" w:lineRule="auto"/>
    </w:pPr>
    <w:rPr>
      <w:rFonts w:ascii="Calibri" w:hAnsi="Calibr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43CEDCD8B4E2785F6B09D43AF8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A4A23-6FA7-44F6-A2EA-9007823F2D14}"/>
      </w:docPartPr>
      <w:docPartBody>
        <w:p w:rsidR="00000000" w:rsidRDefault="00C248C2" w:rsidP="00C248C2">
          <w:pPr>
            <w:pStyle w:val="C3943CEDCD8B4E2785F6B09D43AF8C34"/>
          </w:pPr>
          <w:r w:rsidRPr="00F52775">
            <w:rPr>
              <w:rStyle w:val="Tekstvantijdelijkeaanduiding"/>
            </w:rPr>
            <w:t>Formatting... please wait</w:t>
          </w:r>
        </w:p>
      </w:docPartBody>
    </w:docPart>
    <w:docPart>
      <w:docPartPr>
        <w:name w:val="9C0B878AB26247CDB0182FB2E29DA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C7EB0-D1B2-4AAB-82BD-27442E75873D}"/>
      </w:docPartPr>
      <w:docPartBody>
        <w:p w:rsidR="00000000" w:rsidRDefault="00C248C2" w:rsidP="00C248C2">
          <w:pPr>
            <w:pStyle w:val="9C0B878AB26247CDB0182FB2E29DA2DC"/>
          </w:pPr>
          <w:r w:rsidRPr="00F52775">
            <w:rPr>
              <w:rStyle w:val="Tekstvantijdelijkeaanduiding"/>
            </w:rPr>
            <w:t>Formatting... please wait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2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48C2"/>
    <w:rPr>
      <w:color w:val="808080"/>
    </w:rPr>
  </w:style>
  <w:style w:type="paragraph" w:customStyle="1" w:styleId="7998F04F7A2E42F19AC4075EB906AD90">
    <w:name w:val="7998F04F7A2E42F19AC4075EB906AD90"/>
    <w:rsid w:val="00C248C2"/>
  </w:style>
  <w:style w:type="paragraph" w:customStyle="1" w:styleId="30721AEEB41A4B21BD1CF5E5EAFC5DF1">
    <w:name w:val="30721AEEB41A4B21BD1CF5E5EAFC5DF1"/>
    <w:rsid w:val="00C248C2"/>
  </w:style>
  <w:style w:type="paragraph" w:customStyle="1" w:styleId="C3943CEDCD8B4E2785F6B09D43AF8C34">
    <w:name w:val="C3943CEDCD8B4E2785F6B09D43AF8C34"/>
    <w:rsid w:val="00C248C2"/>
  </w:style>
  <w:style w:type="paragraph" w:customStyle="1" w:styleId="9C0B878AB26247CDB0182FB2E29DA2DC">
    <w:name w:val="9C0B878AB26247CDB0182FB2E29DA2DC"/>
    <w:rsid w:val="00C24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48C2"/>
    <w:rPr>
      <w:color w:val="808080"/>
    </w:rPr>
  </w:style>
  <w:style w:type="paragraph" w:customStyle="1" w:styleId="7998F04F7A2E42F19AC4075EB906AD90">
    <w:name w:val="7998F04F7A2E42F19AC4075EB906AD90"/>
    <w:rsid w:val="00C248C2"/>
  </w:style>
  <w:style w:type="paragraph" w:customStyle="1" w:styleId="30721AEEB41A4B21BD1CF5E5EAFC5DF1">
    <w:name w:val="30721AEEB41A4B21BD1CF5E5EAFC5DF1"/>
    <w:rsid w:val="00C248C2"/>
  </w:style>
  <w:style w:type="paragraph" w:customStyle="1" w:styleId="C3943CEDCD8B4E2785F6B09D43AF8C34">
    <w:name w:val="C3943CEDCD8B4E2785F6B09D43AF8C34"/>
    <w:rsid w:val="00C248C2"/>
  </w:style>
  <w:style w:type="paragraph" w:customStyle="1" w:styleId="9C0B878AB26247CDB0182FB2E29DA2DC">
    <w:name w:val="9C0B878AB26247CDB0182FB2E29DA2DC"/>
    <w:rsid w:val="00C2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D9A4CEDB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>UMC Utrecht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Vuren, A.J. van</dc:creator>
  <cp:lastModifiedBy>Vuren, A.J. van</cp:lastModifiedBy>
  <cp:revision>1</cp:revision>
  <dcterms:created xsi:type="dcterms:W3CDTF">2019-05-20T13:40:00Z</dcterms:created>
  <dcterms:modified xsi:type="dcterms:W3CDTF">2019-05-20T13:42:00Z</dcterms:modified>
</cp:coreProperties>
</file>