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440C6" w14:textId="0C0F4D18" w:rsidR="00F169A6" w:rsidRDefault="00F169A6" w:rsidP="00F169A6">
      <w:pPr>
        <w:pStyle w:val="Citavi-OOo-10-Bibliograph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531950482"/>
      <w:r w:rsidRPr="00F169A6">
        <w:rPr>
          <w:rFonts w:ascii="Arial" w:hAnsi="Arial" w:cs="Arial"/>
          <w:b/>
          <w:bCs/>
          <w:sz w:val="22"/>
          <w:szCs w:val="22"/>
        </w:rPr>
        <w:t xml:space="preserve">Supplementary </w:t>
      </w:r>
      <w:r w:rsidRPr="00F169A6">
        <w:rPr>
          <w:rFonts w:ascii="Arial" w:hAnsi="Arial" w:cs="Arial"/>
          <w:b/>
          <w:bCs/>
          <w:sz w:val="22"/>
          <w:szCs w:val="22"/>
        </w:rPr>
        <w:t>T</w:t>
      </w:r>
      <w:r w:rsidRPr="00F169A6">
        <w:rPr>
          <w:rFonts w:ascii="Arial" w:hAnsi="Arial" w:cs="Arial"/>
          <w:b/>
          <w:bCs/>
          <w:sz w:val="22"/>
          <w:szCs w:val="22"/>
        </w:rPr>
        <w:t>able 1: Baseline patient characteristics.</w:t>
      </w:r>
    </w:p>
    <w:p w14:paraId="420D3F0D" w14:textId="77777777" w:rsidR="00F169A6" w:rsidRPr="00F169A6" w:rsidRDefault="00F169A6" w:rsidP="00F169A6">
      <w:pPr>
        <w:pStyle w:val="Citavi-OOo-10-Bibliograph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169A6" w14:paraId="4E2C8BCD" w14:textId="77777777" w:rsidTr="00F169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15C9F7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F1E0FE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16F6E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Total (N=30)</w:t>
            </w:r>
          </w:p>
        </w:tc>
      </w:tr>
      <w:tr w:rsidR="00F169A6" w14:paraId="1DAF0556" w14:textId="77777777" w:rsidTr="00F169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FC2432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Age at start of treatment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055B24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Median (range)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867123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35 years (18-72 years)</w:t>
            </w:r>
          </w:p>
        </w:tc>
      </w:tr>
      <w:tr w:rsidR="00F169A6" w14:paraId="1A3E471D" w14:textId="77777777" w:rsidTr="00F169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E6C81DE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Sex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BF0DE3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Female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3846C5E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11 (37%)</w:t>
            </w:r>
          </w:p>
        </w:tc>
      </w:tr>
      <w:tr w:rsidR="00F169A6" w14:paraId="26598ED4" w14:textId="77777777" w:rsidTr="00F169A6"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3AEBC4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739BF1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Male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3228F2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19 (63%)</w:t>
            </w:r>
          </w:p>
        </w:tc>
      </w:tr>
      <w:tr w:rsidR="00F169A6" w14:paraId="4593D95A" w14:textId="77777777" w:rsidTr="00F169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4C9165C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Primary refractory disease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6B9BDE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Yes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8476252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18 (60%)</w:t>
            </w:r>
          </w:p>
        </w:tc>
      </w:tr>
      <w:tr w:rsidR="00F169A6" w14:paraId="10552CAC" w14:textId="77777777" w:rsidTr="00F169A6"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062B4F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B858D5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No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34A2C5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12 (40%)</w:t>
            </w:r>
          </w:p>
        </w:tc>
      </w:tr>
      <w:tr w:rsidR="00F169A6" w14:paraId="7A31FFDF" w14:textId="77777777" w:rsidTr="00F169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E9F7271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Clinical stage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F6161E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CBB5829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 (3%)</w:t>
            </w:r>
          </w:p>
        </w:tc>
      </w:tr>
      <w:tr w:rsidR="00F169A6" w14:paraId="7B8DE524" w14:textId="77777777" w:rsidTr="00F169A6">
        <w:tc>
          <w:tcPr>
            <w:tcW w:w="3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20C30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0A8924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II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3C2617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 (17%)</w:t>
            </w:r>
          </w:p>
        </w:tc>
      </w:tr>
      <w:tr w:rsidR="00F169A6" w14:paraId="3CA9E16F" w14:textId="77777777" w:rsidTr="00F169A6">
        <w:tc>
          <w:tcPr>
            <w:tcW w:w="3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C9D67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4F3915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III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4DAB1B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 (7%)</w:t>
            </w:r>
          </w:p>
        </w:tc>
      </w:tr>
      <w:tr w:rsidR="00F169A6" w14:paraId="5B757CCB" w14:textId="77777777" w:rsidTr="00F169A6"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3A22C2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545899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IV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D7C38A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22 (73%)</w:t>
            </w:r>
          </w:p>
        </w:tc>
      </w:tr>
      <w:tr w:rsidR="00F169A6" w14:paraId="060BDBFF" w14:textId="77777777" w:rsidTr="00F169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54154A8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B symptoms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5993DC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Yes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58A4F2A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18 (60%)</w:t>
            </w:r>
          </w:p>
        </w:tc>
      </w:tr>
      <w:tr w:rsidR="00F169A6" w14:paraId="143D894C" w14:textId="77777777" w:rsidTr="00F169A6"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038208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A02FD1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No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5746A2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12 (40%)</w:t>
            </w:r>
          </w:p>
        </w:tc>
      </w:tr>
      <w:tr w:rsidR="00F169A6" w14:paraId="546271A2" w14:textId="77777777" w:rsidTr="00F169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7C8F749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Stage shift from initial diagnosis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C37AB9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Higher stage at relapse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D47BE75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19/29 (66%)</w:t>
            </w:r>
          </w:p>
        </w:tc>
      </w:tr>
      <w:tr w:rsidR="00F169A6" w14:paraId="498F384C" w14:textId="77777777" w:rsidTr="00F169A6">
        <w:tc>
          <w:tcPr>
            <w:tcW w:w="3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E399A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4BC69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Same stage at relapse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1CDE77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6/29 (21%)</w:t>
            </w:r>
          </w:p>
        </w:tc>
      </w:tr>
      <w:tr w:rsidR="00F169A6" w14:paraId="438FF2B3" w14:textId="77777777" w:rsidTr="00F169A6"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6F96E0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FBCBFE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Lower stage at relapse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CDA717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4/29 (14%)</w:t>
            </w:r>
          </w:p>
        </w:tc>
      </w:tr>
      <w:tr w:rsidR="00F169A6" w14:paraId="56DFC261" w14:textId="77777777" w:rsidTr="00F169A6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5E9299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Relapse localization (multiple answers possible)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2ABBB1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Bone marrow involvement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16F5368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9/30 (30%)</w:t>
            </w:r>
          </w:p>
        </w:tc>
      </w:tr>
      <w:tr w:rsidR="00F169A6" w14:paraId="300FDF34" w14:textId="77777777" w:rsidTr="00F169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30D7FB" w14:textId="77777777" w:rsidR="00F169A6" w:rsidRDefault="00F169A6">
            <w:pPr>
              <w:suppressAutoHyphens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DAA2BC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Extranodal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involvement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A1C503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20/29 (69%)</w:t>
            </w:r>
          </w:p>
        </w:tc>
      </w:tr>
      <w:tr w:rsidR="00F169A6" w14:paraId="35074D05" w14:textId="77777777" w:rsidTr="00F169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F2A2EF" w14:textId="77777777" w:rsidR="00F169A6" w:rsidRDefault="00F169A6">
            <w:pPr>
              <w:suppressAutoHyphens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618AE2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Pulmonary involvement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19D4D8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12/29 (41%)</w:t>
            </w:r>
          </w:p>
        </w:tc>
      </w:tr>
      <w:tr w:rsidR="00F169A6" w14:paraId="3A9A4FA1" w14:textId="77777777" w:rsidTr="00F169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42277AE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International prognostic score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563742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0-2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B92D24B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19 (63%)</w:t>
            </w:r>
          </w:p>
        </w:tc>
      </w:tr>
      <w:tr w:rsidR="00F169A6" w14:paraId="4AC966AF" w14:textId="77777777" w:rsidTr="00F169A6"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ED98CC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0BA49F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3-7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B751CA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11 (37%)</w:t>
            </w:r>
          </w:p>
        </w:tc>
      </w:tr>
      <w:tr w:rsidR="00F169A6" w14:paraId="49253C5E" w14:textId="77777777" w:rsidTr="00F169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B75192C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ECOG performance status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537F68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C4B8B22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16 (53%)</w:t>
            </w:r>
          </w:p>
        </w:tc>
      </w:tr>
      <w:tr w:rsidR="00F169A6" w14:paraId="7E1F538E" w14:textId="77777777" w:rsidTr="00F169A6"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89B1A6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70FC6E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90DA9C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 (47%)</w:t>
            </w:r>
          </w:p>
        </w:tc>
      </w:tr>
      <w:tr w:rsidR="00F169A6" w14:paraId="2592DEAA" w14:textId="77777777" w:rsidTr="00F169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D57A55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Prior lines of therapy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C2B937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Median (range)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483E83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 (2-10)</w:t>
            </w:r>
          </w:p>
        </w:tc>
      </w:tr>
      <w:tr w:rsidR="00F169A6" w14:paraId="2425604A" w14:textId="77777777" w:rsidTr="00F169A6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74E6A5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Prior therapies (multiple answers possible)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C0F4F9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Prior BV therapy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682D4AA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23 (77%)</w:t>
            </w:r>
          </w:p>
        </w:tc>
      </w:tr>
      <w:tr w:rsidR="00F169A6" w14:paraId="4190F869" w14:textId="77777777" w:rsidTr="00F169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EBCB40" w14:textId="77777777" w:rsidR="00F169A6" w:rsidRDefault="00F169A6">
            <w:pPr>
              <w:suppressAutoHyphens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E14453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Prior radiotherapy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06D11D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22 (73%)</w:t>
            </w:r>
          </w:p>
        </w:tc>
      </w:tr>
      <w:tr w:rsidR="00F169A6" w14:paraId="30BBF411" w14:textId="77777777" w:rsidTr="00F169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96BACB" w14:textId="77777777" w:rsidR="00F169A6" w:rsidRDefault="00F169A6">
            <w:pPr>
              <w:suppressAutoHyphens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88F81B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Prior ASCT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A2EF1D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30 (100%)</w:t>
            </w:r>
          </w:p>
        </w:tc>
      </w:tr>
    </w:tbl>
    <w:p w14:paraId="358F036C" w14:textId="77777777" w:rsidR="00F169A6" w:rsidRDefault="00F169A6" w:rsidP="00F169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are n (%) or n/N (%) unless otherwise indicated. ECOG = Eastern Cooperative Oncology Group. BV = brentuximab </w:t>
      </w:r>
      <w:proofErr w:type="spellStart"/>
      <w:r>
        <w:rPr>
          <w:rFonts w:ascii="Arial" w:hAnsi="Arial" w:cs="Arial"/>
          <w:sz w:val="22"/>
          <w:szCs w:val="22"/>
        </w:rPr>
        <w:t>vedotin</w:t>
      </w:r>
      <w:proofErr w:type="spellEnd"/>
      <w:r>
        <w:rPr>
          <w:rFonts w:ascii="Arial" w:hAnsi="Arial" w:cs="Arial"/>
          <w:sz w:val="22"/>
          <w:szCs w:val="22"/>
        </w:rPr>
        <w:t xml:space="preserve">. ASCT = autologous hematopoietic cell transplantation. </w:t>
      </w:r>
    </w:p>
    <w:p w14:paraId="4A831881" w14:textId="77777777" w:rsidR="00F169A6" w:rsidRDefault="00F169A6" w:rsidP="00F169A6">
      <w:pPr>
        <w:rPr>
          <w:rFonts w:ascii="Arial" w:hAnsi="Arial" w:cs="Arial"/>
          <w:sz w:val="22"/>
          <w:szCs w:val="22"/>
        </w:rPr>
      </w:pPr>
    </w:p>
    <w:p w14:paraId="224FF7A3" w14:textId="77777777" w:rsidR="00F169A6" w:rsidRDefault="00F169A6" w:rsidP="00F169A6">
      <w:pPr>
        <w:rPr>
          <w:rFonts w:ascii="Arial" w:hAnsi="Arial" w:cs="Arial"/>
          <w:sz w:val="22"/>
          <w:szCs w:val="22"/>
        </w:rPr>
      </w:pPr>
    </w:p>
    <w:p w14:paraId="70DBFBD5" w14:textId="77777777" w:rsidR="00F169A6" w:rsidRDefault="00F169A6" w:rsidP="00F169A6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005"/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3288"/>
        <w:gridCol w:w="3628"/>
      </w:tblGrid>
      <w:tr w:rsidR="00F169A6" w14:paraId="65768CC9" w14:textId="77777777" w:rsidTr="00F169A6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F9F2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7D40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Investigator assessment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CCE8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IRC assessment</w:t>
            </w:r>
          </w:p>
        </w:tc>
      </w:tr>
      <w:tr w:rsidR="00F169A6" w14:paraId="4C67C0C4" w14:textId="77777777" w:rsidTr="00F169A6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F72E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525E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Number of patients (% of total)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8B89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Number of patients (% of total)</w:t>
            </w:r>
          </w:p>
        </w:tc>
      </w:tr>
      <w:tr w:rsidR="00F169A6" w14:paraId="4180147C" w14:textId="77777777" w:rsidTr="00F169A6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5B004F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Complete response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27C020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 (27%)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0254E8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 (13%)</w:t>
            </w:r>
          </w:p>
        </w:tc>
      </w:tr>
      <w:tr w:rsidR="00F169A6" w14:paraId="2CB185DA" w14:textId="77777777" w:rsidTr="00F169A6"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9EA878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Partial response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B1F21E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17 (57%)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A2194D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17 (57%)</w:t>
            </w:r>
          </w:p>
        </w:tc>
      </w:tr>
      <w:tr w:rsidR="00F169A6" w14:paraId="0B7252EC" w14:textId="77777777" w:rsidTr="00F169A6"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68BECF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Stable disease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6CD109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 (13%)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9C04D5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 (20%)</w:t>
            </w:r>
          </w:p>
        </w:tc>
      </w:tr>
      <w:tr w:rsidR="00F169A6" w14:paraId="521B1CFB" w14:textId="77777777" w:rsidTr="00F169A6"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DEA8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Progressive disease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B257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 (3%)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8F3F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 (10%)</w:t>
            </w:r>
          </w:p>
        </w:tc>
      </w:tr>
      <w:tr w:rsidR="00F169A6" w14:paraId="3A300E71" w14:textId="77777777" w:rsidTr="00F169A6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B2C1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Total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9F28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30 (100%)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A3EA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30 (100%)</w:t>
            </w:r>
          </w:p>
        </w:tc>
      </w:tr>
    </w:tbl>
    <w:p w14:paraId="60A6D4FF" w14:textId="7247CA57" w:rsidR="00F169A6" w:rsidRDefault="00F169A6" w:rsidP="00F169A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Supplementary 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able 2: Best response.</w:t>
      </w:r>
    </w:p>
    <w:p w14:paraId="7B463391" w14:textId="77777777" w:rsidR="00F169A6" w:rsidRDefault="00F169A6" w:rsidP="00F169A6">
      <w:pPr>
        <w:rPr>
          <w:rFonts w:ascii="Arial" w:hAnsi="Arial" w:cs="Arial"/>
          <w:b/>
          <w:sz w:val="22"/>
          <w:szCs w:val="22"/>
        </w:rPr>
      </w:pPr>
    </w:p>
    <w:p w14:paraId="4F354852" w14:textId="77777777" w:rsidR="00F169A6" w:rsidRDefault="00F169A6" w:rsidP="00F169A6">
      <w:pPr>
        <w:rPr>
          <w:rFonts w:ascii="Arial" w:hAnsi="Arial" w:cs="Arial"/>
          <w:sz w:val="22"/>
          <w:szCs w:val="22"/>
        </w:rPr>
      </w:pPr>
    </w:p>
    <w:p w14:paraId="4A245B5D" w14:textId="77777777" w:rsidR="00F169A6" w:rsidRDefault="00F169A6" w:rsidP="00F169A6">
      <w:pPr>
        <w:rPr>
          <w:rFonts w:ascii="Arial" w:hAnsi="Arial" w:cs="Arial"/>
          <w:sz w:val="22"/>
          <w:szCs w:val="22"/>
        </w:rPr>
      </w:pPr>
    </w:p>
    <w:p w14:paraId="6FD1D600" w14:textId="77777777" w:rsidR="00F169A6" w:rsidRDefault="00F169A6" w:rsidP="00F169A6">
      <w:pPr>
        <w:rPr>
          <w:rFonts w:ascii="Arial" w:hAnsi="Arial" w:cs="Arial"/>
          <w:sz w:val="22"/>
          <w:szCs w:val="22"/>
        </w:rPr>
      </w:pPr>
    </w:p>
    <w:p w14:paraId="600BA852" w14:textId="77777777" w:rsidR="00F169A6" w:rsidRDefault="00F169A6" w:rsidP="00F169A6">
      <w:pPr>
        <w:rPr>
          <w:rFonts w:ascii="Arial" w:hAnsi="Arial" w:cs="Arial"/>
          <w:sz w:val="22"/>
          <w:szCs w:val="22"/>
        </w:rPr>
      </w:pPr>
    </w:p>
    <w:p w14:paraId="3A454867" w14:textId="77777777" w:rsidR="00F169A6" w:rsidRDefault="00F169A6" w:rsidP="00F169A6">
      <w:pPr>
        <w:rPr>
          <w:rFonts w:ascii="Arial" w:hAnsi="Arial" w:cs="Arial"/>
          <w:sz w:val="22"/>
          <w:szCs w:val="22"/>
        </w:rPr>
      </w:pPr>
    </w:p>
    <w:p w14:paraId="0EF75F81" w14:textId="77777777" w:rsidR="00F169A6" w:rsidRDefault="00F169A6" w:rsidP="00F169A6">
      <w:pPr>
        <w:rPr>
          <w:rFonts w:ascii="Arial" w:hAnsi="Arial" w:cs="Arial"/>
          <w:sz w:val="22"/>
          <w:szCs w:val="22"/>
        </w:rPr>
      </w:pPr>
    </w:p>
    <w:p w14:paraId="2EEF3BA1" w14:textId="77777777" w:rsidR="00F169A6" w:rsidRDefault="00F169A6">
      <w:pPr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317814C" w14:textId="45ABDD76" w:rsidR="00F169A6" w:rsidRDefault="00F169A6" w:rsidP="00F169A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Supplementary 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able 3: Details of nivolumab therapy</w:t>
      </w:r>
    </w:p>
    <w:p w14:paraId="77C82B9B" w14:textId="77777777" w:rsidR="00F169A6" w:rsidRDefault="00F169A6" w:rsidP="00F169A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F169A6" w14:paraId="195D3CFA" w14:textId="77777777" w:rsidTr="00F169A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3DC1D5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41F134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CF3627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Total (N=30)</w:t>
            </w:r>
          </w:p>
        </w:tc>
      </w:tr>
      <w:tr w:rsidR="00F169A6" w14:paraId="7E5DBEC1" w14:textId="77777777" w:rsidTr="00F169A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F90F40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Number of nivolumab infusions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CAC836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Median (range)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F6FC822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47 (4-110)</w:t>
            </w:r>
          </w:p>
        </w:tc>
      </w:tr>
      <w:tr w:rsidR="00F169A6" w14:paraId="7E990DBB" w14:textId="77777777" w:rsidTr="00F169A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6BDC6F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Treatment duration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F484EF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Median (range)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89CB359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110 weeks (18-223)</w:t>
            </w:r>
          </w:p>
        </w:tc>
      </w:tr>
      <w:tr w:rsidR="00F169A6" w14:paraId="58F23C74" w14:textId="77777777" w:rsidTr="00F169A6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B0CC2C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Progressive disease during nivolumab therapy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959CF6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Yes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BB34F33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19 (63%)</w:t>
            </w:r>
          </w:p>
        </w:tc>
      </w:tr>
      <w:tr w:rsidR="00F169A6" w14:paraId="32F44141" w14:textId="77777777" w:rsidTr="00F169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0621C1" w14:textId="77777777" w:rsidR="00F169A6" w:rsidRDefault="00F169A6">
            <w:pPr>
              <w:suppressAutoHyphens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49CD5E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No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586A56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11 (37%)</w:t>
            </w:r>
          </w:p>
        </w:tc>
      </w:tr>
      <w:tr w:rsidR="00F169A6" w14:paraId="2475A78C" w14:textId="77777777" w:rsidTr="00F169A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F78368C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Treatment beyond progression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D19432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Yes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02EF4E5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15/19 (79%)</w:t>
            </w:r>
          </w:p>
        </w:tc>
      </w:tr>
      <w:tr w:rsidR="00F169A6" w14:paraId="7F829BC6" w14:textId="77777777" w:rsidTr="00F169A6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A95BBC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31142A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No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DF5311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4/19 (21%)</w:t>
            </w:r>
          </w:p>
        </w:tc>
      </w:tr>
      <w:tr w:rsidR="00F169A6" w14:paraId="4B3230B2" w14:textId="77777777" w:rsidTr="00F169A6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9EEAA6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Best response beyond progression (investigator assessment)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9CB58C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Partial remission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5EDB47E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2/12 (17%)</w:t>
            </w:r>
          </w:p>
        </w:tc>
      </w:tr>
      <w:tr w:rsidR="00F169A6" w14:paraId="10581902" w14:textId="77777777" w:rsidTr="00F169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82FE38" w14:textId="77777777" w:rsidR="00F169A6" w:rsidRDefault="00F169A6">
            <w:pPr>
              <w:suppressAutoHyphens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5F9737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Stable disease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38EFE6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3/12 (25%)</w:t>
            </w:r>
          </w:p>
        </w:tc>
      </w:tr>
      <w:tr w:rsidR="00F169A6" w14:paraId="368EC812" w14:textId="77777777" w:rsidTr="00F169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C41C06" w14:textId="77777777" w:rsidR="00F169A6" w:rsidRDefault="00F169A6">
            <w:pPr>
              <w:suppressAutoHyphens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73D1CB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Progressive disease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443AC1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7/12 (58%)</w:t>
            </w:r>
          </w:p>
        </w:tc>
      </w:tr>
      <w:tr w:rsidR="00F169A6" w14:paraId="7F236EAC" w14:textId="77777777" w:rsidTr="00F169A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9E18BB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Duration of treatment beyond progression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278EA2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Median (range)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97A861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25.1 weeks (6-177)</w:t>
            </w:r>
          </w:p>
        </w:tc>
      </w:tr>
    </w:tbl>
    <w:p w14:paraId="0D59A9BC" w14:textId="77777777" w:rsidR="00F169A6" w:rsidRDefault="00F169A6" w:rsidP="00F169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are n (%) or n/N (%) unless otherwise indicated.</w:t>
      </w:r>
    </w:p>
    <w:p w14:paraId="43D13E7B" w14:textId="77777777" w:rsidR="00F169A6" w:rsidRDefault="00F169A6" w:rsidP="00F169A6">
      <w:pPr>
        <w:rPr>
          <w:rFonts w:ascii="Arial" w:hAnsi="Arial" w:cs="Arial"/>
          <w:sz w:val="22"/>
          <w:szCs w:val="22"/>
        </w:rPr>
      </w:pPr>
    </w:p>
    <w:p w14:paraId="4D56BC77" w14:textId="77777777" w:rsidR="00F169A6" w:rsidRDefault="00F169A6" w:rsidP="00F169A6">
      <w:pPr>
        <w:rPr>
          <w:rFonts w:ascii="Arial" w:hAnsi="Arial" w:cs="Arial"/>
          <w:sz w:val="22"/>
          <w:szCs w:val="22"/>
        </w:rPr>
      </w:pPr>
    </w:p>
    <w:p w14:paraId="1388FB86" w14:textId="77777777" w:rsidR="00F169A6" w:rsidRDefault="00F169A6" w:rsidP="00F169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925F270" w14:textId="7965DD72" w:rsidR="00F169A6" w:rsidRDefault="00F169A6" w:rsidP="00F169A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Supplementary 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able 4: Analysis of adverse events (AEs) according to severity</w:t>
      </w:r>
    </w:p>
    <w:p w14:paraId="0FD2735B" w14:textId="77777777" w:rsidR="00F169A6" w:rsidRDefault="00F169A6" w:rsidP="00F169A6">
      <w:pPr>
        <w:rPr>
          <w:rFonts w:ascii="Arial" w:hAnsi="Arial" w:cs="Arial"/>
          <w:sz w:val="22"/>
          <w:szCs w:val="22"/>
        </w:rPr>
      </w:pPr>
    </w:p>
    <w:p w14:paraId="17A0142C" w14:textId="77777777" w:rsidR="00F169A6" w:rsidRDefault="00F169A6" w:rsidP="00F169A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26"/>
        <w:gridCol w:w="2725"/>
      </w:tblGrid>
      <w:tr w:rsidR="00F169A6" w14:paraId="6705617E" w14:textId="77777777" w:rsidTr="00F169A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32929B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Adverse event (AE)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F2E1B" w14:textId="77777777" w:rsidR="00F169A6" w:rsidRDefault="00F169A6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08ADEF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Number of patients experiencing one of the respective AEs (N=30)</w:t>
            </w:r>
          </w:p>
        </w:tc>
      </w:tr>
      <w:tr w:rsidR="00F169A6" w14:paraId="5F8E9239" w14:textId="77777777" w:rsidTr="00F169A6">
        <w:trPr>
          <w:trHeight w:val="7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7A1D67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Occurrence of any nivolumab-related adverse event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C6D135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Yes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554C175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27 (90%)</w:t>
            </w:r>
          </w:p>
        </w:tc>
      </w:tr>
      <w:tr w:rsidR="00F169A6" w14:paraId="563D8E66" w14:textId="77777777" w:rsidTr="00F169A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8C840C" w14:textId="77777777" w:rsidR="00F169A6" w:rsidRDefault="00F169A6">
            <w:pPr>
              <w:suppressAutoHyphens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B2BD6A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No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196B7D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 (10%)</w:t>
            </w:r>
          </w:p>
        </w:tc>
      </w:tr>
      <w:tr w:rsidR="00F169A6" w14:paraId="738B92B9" w14:textId="77777777" w:rsidTr="00F169A6">
        <w:trPr>
          <w:trHeight w:val="178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8CBFCA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Occurrence of any nivolumab-related non-serious adverse event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A66EF7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Yes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7FBD79D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27 (90%)</w:t>
            </w:r>
          </w:p>
        </w:tc>
      </w:tr>
      <w:tr w:rsidR="00F169A6" w14:paraId="53F29202" w14:textId="77777777" w:rsidTr="00F169A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88CA9A" w14:textId="77777777" w:rsidR="00F169A6" w:rsidRDefault="00F169A6">
            <w:pPr>
              <w:suppressAutoHyphens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D1587A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No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3C14B1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 (10%)</w:t>
            </w:r>
          </w:p>
        </w:tc>
      </w:tr>
      <w:tr w:rsidR="00F169A6" w14:paraId="7BEB34CA" w14:textId="77777777" w:rsidTr="00F169A6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D82A0D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Occurrence of nivolumab-related serious adverse event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D1E799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Yes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5AEBF3B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 (17%)</w:t>
            </w:r>
          </w:p>
        </w:tc>
      </w:tr>
      <w:tr w:rsidR="00F169A6" w14:paraId="58D523FD" w14:textId="77777777" w:rsidTr="00F169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551AFA" w14:textId="77777777" w:rsidR="00F169A6" w:rsidRDefault="00F169A6">
            <w:pPr>
              <w:suppressAutoHyphens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F8AA63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No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AD48F7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25 (83%)</w:t>
            </w:r>
          </w:p>
        </w:tc>
      </w:tr>
      <w:tr w:rsidR="00F169A6" w14:paraId="0D1D78E9" w14:textId="77777777" w:rsidTr="00F169A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3D28F49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In-patient treatment because of 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CF85FD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Yes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5403AB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 (17%)</w:t>
            </w:r>
          </w:p>
        </w:tc>
      </w:tr>
      <w:tr w:rsidR="00F169A6" w14:paraId="14DC9417" w14:textId="77777777" w:rsidTr="00F169A6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B4488E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Nivolumab-related adverse event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50351F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No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12AF52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25 (83%)</w:t>
            </w:r>
          </w:p>
        </w:tc>
      </w:tr>
      <w:tr w:rsidR="00F169A6" w14:paraId="42FC5A1B" w14:textId="77777777" w:rsidTr="00F169A6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hideMark/>
          </w:tcPr>
          <w:p w14:paraId="6D29EBC7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Highest CTCAE grade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471EAF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F712745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2/27 (7%)</w:t>
            </w:r>
          </w:p>
        </w:tc>
      </w:tr>
      <w:tr w:rsidR="00F169A6" w14:paraId="6B417E3F" w14:textId="77777777" w:rsidTr="00F169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6619A80E" w14:textId="77777777" w:rsidR="00F169A6" w:rsidRDefault="00F169A6">
            <w:pPr>
              <w:suppressAutoHyphens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5110A9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F8C244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18/27 (67%)</w:t>
            </w:r>
          </w:p>
        </w:tc>
      </w:tr>
      <w:tr w:rsidR="00F169A6" w14:paraId="30A41241" w14:textId="77777777" w:rsidTr="00F169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4A953088" w14:textId="77777777" w:rsidR="00F169A6" w:rsidRDefault="00F169A6">
            <w:pPr>
              <w:suppressAutoHyphens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73BA61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AC2076F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5/27 (19%)</w:t>
            </w:r>
          </w:p>
        </w:tc>
      </w:tr>
      <w:tr w:rsidR="00F169A6" w14:paraId="145C909A" w14:textId="77777777" w:rsidTr="00F169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215D14CB" w14:textId="77777777" w:rsidR="00F169A6" w:rsidRDefault="00F169A6">
            <w:pPr>
              <w:suppressAutoHyphens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0AF366AC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14:paraId="36B68D6E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2/27 (7%)</w:t>
            </w:r>
          </w:p>
        </w:tc>
      </w:tr>
      <w:tr w:rsidR="00F169A6" w14:paraId="148D8FEC" w14:textId="77777777" w:rsidTr="00F169A6">
        <w:tc>
          <w:tcPr>
            <w:tcW w:w="4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241D0B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Number of non-serious adverse events by patient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7AF236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Median (range)</w:t>
            </w:r>
          </w:p>
        </w:tc>
        <w:tc>
          <w:tcPr>
            <w:tcW w:w="272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AAB279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 (0-14)</w:t>
            </w:r>
          </w:p>
        </w:tc>
      </w:tr>
      <w:tr w:rsidR="00F169A6" w14:paraId="15B81680" w14:textId="77777777" w:rsidTr="00F169A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D6FA8C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Number of serious adverse events by patient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568DF8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Median (range)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915D60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 (0-1)</w:t>
            </w:r>
          </w:p>
        </w:tc>
      </w:tr>
    </w:tbl>
    <w:p w14:paraId="5243F22F" w14:textId="77777777" w:rsidR="00F169A6" w:rsidRDefault="00F169A6" w:rsidP="00F169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are n (%) or n/N (%) unless otherwise indicated. CTCAE = Common Terminology Criteria for Adverse Events.</w:t>
      </w:r>
    </w:p>
    <w:p w14:paraId="13AECC12" w14:textId="77777777" w:rsidR="00F169A6" w:rsidRDefault="00F169A6" w:rsidP="00F169A6">
      <w:pPr>
        <w:pStyle w:val="Citavi-OOo-10-Bibliograph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3D77D98" w14:textId="52037FC9" w:rsidR="00F169A6" w:rsidRDefault="00F169A6" w:rsidP="00F169A6">
      <w:pPr>
        <w:pStyle w:val="Citavi-OOo-10-Bibliograph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Supplementary 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able 5: Differentiation of treatment-related adverse events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2215"/>
        <w:gridCol w:w="1756"/>
        <w:gridCol w:w="1369"/>
        <w:gridCol w:w="1250"/>
        <w:gridCol w:w="2145"/>
      </w:tblGrid>
      <w:tr w:rsidR="00F169A6" w14:paraId="010E78AF" w14:textId="77777777" w:rsidTr="00F169A6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FA0CC1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C82E77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AB69DD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Non-serious adverse event (N=120)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092CEF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Serious adverse event (N=5)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0DAB03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Total (N=125)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6651EE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Number of patients experiencing one of the subsequent adverse events</w:t>
            </w:r>
          </w:p>
          <w:p w14:paraId="0261E803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(N (%</w:t>
            </w:r>
            <w:proofErr w:type="gramStart"/>
            <w:r>
              <w:rPr>
                <w:rFonts w:ascii="Arial" w:eastAsia="Calibri" w:hAnsi="Arial" w:cs="Arial"/>
                <w:b/>
                <w:sz w:val="22"/>
                <w:szCs w:val="22"/>
              </w:rPr>
              <w:t>) )</w:t>
            </w:r>
            <w:proofErr w:type="gramEnd"/>
            <w:r>
              <w:rPr>
                <w:rFonts w:ascii="Arial" w:eastAsia="Calibri" w:hAnsi="Arial" w:cs="Arial"/>
                <w:b/>
                <w:sz w:val="22"/>
                <w:szCs w:val="22"/>
              </w:rPr>
              <w:tab/>
              <w:t xml:space="preserve"> </w:t>
            </w:r>
          </w:p>
        </w:tc>
      </w:tr>
      <w:tr w:rsidR="00F169A6" w14:paraId="3014E3BF" w14:textId="77777777" w:rsidTr="00F169A6">
        <w:trPr>
          <w:trHeight w:val="446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33890E5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Type of event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C1B57F5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Autoimmune reaction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00A3698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91 (76%)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DD4C9F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 (40%)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D13CB6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93 (74%)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C1300DC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24 (80%)</w:t>
            </w:r>
          </w:p>
        </w:tc>
      </w:tr>
      <w:tr w:rsidR="00F169A6" w14:paraId="2EA76D1A" w14:textId="77777777" w:rsidTr="00F169A6"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71D88D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8D5B9C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Infusion-related reaction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0046F7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24 (20%)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AF3CA8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 (60%)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B6EB73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27 (22%)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2735C44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 (67%)</w:t>
            </w:r>
          </w:p>
        </w:tc>
      </w:tr>
      <w:tr w:rsidR="00F169A6" w14:paraId="78A90FA4" w14:textId="77777777" w:rsidTr="00F169A6"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115476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E220C9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Fatigue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10AAC5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 (4%)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7402D5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9D9938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 (4%)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0BCC49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 (13%)</w:t>
            </w:r>
          </w:p>
        </w:tc>
      </w:tr>
      <w:tr w:rsidR="00F169A6" w14:paraId="162E6AE0" w14:textId="77777777" w:rsidTr="00F169A6"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8CA01FD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Type of autoimmune reaction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8BB00AE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Rash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915EEC6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20/91 (22%)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75FA6B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14C890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20/93 (22%)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E5F3985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 (23%)</w:t>
            </w:r>
          </w:p>
        </w:tc>
      </w:tr>
      <w:tr w:rsidR="00F169A6" w14:paraId="63B56257" w14:textId="77777777" w:rsidTr="00F169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C6D8C3" w14:textId="77777777" w:rsidR="00F169A6" w:rsidRDefault="00F169A6">
            <w:pPr>
              <w:suppressAutoHyphens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766BF6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Thyroiditis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A187BE7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17/91 (19%)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564E52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076DF1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17/93 (18%)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117B56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 (47%)</w:t>
            </w:r>
          </w:p>
        </w:tc>
      </w:tr>
      <w:tr w:rsidR="00F169A6" w14:paraId="4DB6B633" w14:textId="77777777" w:rsidTr="00F169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8A841D" w14:textId="77777777" w:rsidR="00F169A6" w:rsidRDefault="00F169A6">
            <w:pPr>
              <w:suppressAutoHyphens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CFB2494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Hepatitis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B705A6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15/91 (16%)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60A0E0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1/2 (50%)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F08769B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16/93 (17%)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BB1238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 (10%)</w:t>
            </w:r>
          </w:p>
        </w:tc>
      </w:tr>
      <w:tr w:rsidR="00F169A6" w14:paraId="6826B3F4" w14:textId="77777777" w:rsidTr="00F169A6"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8A3C8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302705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Arthritis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55ABEE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9/91 (10%)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B19D61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EF7CDD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9/93 (10%)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95F00B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 (20%)</w:t>
            </w:r>
          </w:p>
        </w:tc>
      </w:tr>
      <w:tr w:rsidR="00F169A6" w14:paraId="26BDCABC" w14:textId="77777777" w:rsidTr="00F169A6"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28F4D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D059E2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Asymptomatic lipase increase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1515EF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6/91 (7%)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F73BB5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1/2 (50%)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BA45FB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7/93 (8%)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1B5CA4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 (20%)</w:t>
            </w:r>
          </w:p>
        </w:tc>
      </w:tr>
      <w:tr w:rsidR="00F169A6" w14:paraId="7E2062FE" w14:textId="77777777" w:rsidTr="00F169A6"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1748E4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542E51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Colitis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81AAF3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6/91 (7%)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87F7BA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379767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6/93 (7%)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B81592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 (3%)</w:t>
            </w:r>
          </w:p>
        </w:tc>
      </w:tr>
      <w:tr w:rsidR="00F169A6" w14:paraId="4BA99477" w14:textId="77777777" w:rsidTr="00F169A6"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2AC20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121939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Conjunctivitis/Iritis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45E7222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3/91 (3%)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4D2E57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F7649E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3/93 (3%)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2DBF744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 (10%)</w:t>
            </w:r>
          </w:p>
        </w:tc>
      </w:tr>
      <w:tr w:rsidR="00F169A6" w14:paraId="40DFD232" w14:textId="77777777" w:rsidTr="00F169A6"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16BE1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846EA2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Polymyalgia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94F2CC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3/91 (3%)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3373EB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F2E938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3/93 (3%)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E9E414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 (10%)</w:t>
            </w:r>
          </w:p>
        </w:tc>
      </w:tr>
      <w:tr w:rsidR="00F169A6" w14:paraId="2CAD92DE" w14:textId="77777777" w:rsidTr="00F169A6"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F969D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91E5B1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Peripheral neuropathy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259D48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5/91 (6%)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0F8ECD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E6186D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5/93 (5%)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43F227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 (10%)</w:t>
            </w:r>
          </w:p>
        </w:tc>
      </w:tr>
      <w:tr w:rsidR="00F169A6" w14:paraId="19BC191F" w14:textId="77777777" w:rsidTr="00F169A6"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81A2E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8410DC8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Pneumonitis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BA9EE6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3/91 (3%)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6ED776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4CB816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3/93 (3%)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13F0552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 (8%)</w:t>
            </w:r>
          </w:p>
        </w:tc>
      </w:tr>
      <w:tr w:rsidR="00F169A6" w14:paraId="51546379" w14:textId="77777777" w:rsidTr="00F169A6"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C7754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1AACC7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Inflammation of salivary glands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633145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1/91 (1%)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66223E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3CA03B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1/93 (1%)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DBCD00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 (3%)</w:t>
            </w:r>
          </w:p>
        </w:tc>
      </w:tr>
      <w:tr w:rsidR="00F169A6" w14:paraId="5524DAE8" w14:textId="77777777" w:rsidTr="00F169A6"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78F725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AE0649" w14:textId="77777777" w:rsidR="00F169A6" w:rsidRDefault="00F169A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Neutropenia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33C8B4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3/91 (3%)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A78559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B366CC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3/93 (3%)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7B742F" w14:textId="77777777" w:rsidR="00F169A6" w:rsidRDefault="00F169A6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 (3%)</w:t>
            </w:r>
          </w:p>
        </w:tc>
      </w:tr>
    </w:tbl>
    <w:p w14:paraId="4EC24A6B" w14:textId="77777777" w:rsidR="00B90DEB" w:rsidRDefault="00B90DEB">
      <w:bookmarkStart w:id="1" w:name="_GoBack"/>
      <w:bookmarkEnd w:id="0"/>
      <w:bookmarkEnd w:id="1"/>
    </w:p>
    <w:sectPr w:rsidR="00B90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A6"/>
    <w:rsid w:val="00B90DEB"/>
    <w:rsid w:val="00F1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9AE3F"/>
  <w15:chartTrackingRefBased/>
  <w15:docId w15:val="{5882721E-165F-4E36-BBB5-6C403AF3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9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vi-OOo-10-Bibliography">
    <w:name w:val="Citavi-OOo-10-Bibliography"/>
    <w:basedOn w:val="Normal"/>
    <w:rsid w:val="00F169A6"/>
    <w:pPr>
      <w:ind w:left="397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Peeples</dc:creator>
  <cp:keywords/>
  <dc:description/>
  <cp:lastModifiedBy>Justin Peeples</cp:lastModifiedBy>
  <cp:revision>1</cp:revision>
  <dcterms:created xsi:type="dcterms:W3CDTF">2019-08-22T17:24:00Z</dcterms:created>
  <dcterms:modified xsi:type="dcterms:W3CDTF">2019-08-22T17:26:00Z</dcterms:modified>
</cp:coreProperties>
</file>