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EE" w:rsidRDefault="00F153EE" w:rsidP="00F153E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Suppl. Table 1</w:t>
      </w:r>
    </w:p>
    <w:p w:rsidR="00F153EE" w:rsidRDefault="00F153EE" w:rsidP="00F153EE">
      <w:pPr>
        <w:rPr>
          <w:rFonts w:ascii="Arial" w:hAnsi="Arial" w:cs="Arial"/>
          <w:b/>
          <w:sz w:val="22"/>
          <w:szCs w:val="22"/>
          <w:u w:val="single"/>
        </w:rPr>
      </w:pPr>
    </w:p>
    <w:p w:rsidR="00F153EE" w:rsidRPr="0044089E" w:rsidRDefault="00F153EE" w:rsidP="00F153EE">
      <w:pPr>
        <w:rPr>
          <w:rFonts w:ascii="Arial" w:hAnsi="Arial" w:cs="Arial"/>
          <w:sz w:val="22"/>
          <w:szCs w:val="22"/>
        </w:rPr>
      </w:pPr>
      <w:r w:rsidRPr="0044089E">
        <w:rPr>
          <w:rFonts w:ascii="Arial" w:hAnsi="Arial" w:cs="Arial"/>
          <w:sz w:val="22"/>
          <w:szCs w:val="22"/>
        </w:rPr>
        <w:t>Mayo score – endoscopic sub-score (ref 18)</w:t>
      </w:r>
    </w:p>
    <w:p w:rsidR="00F153EE" w:rsidRPr="0044089E" w:rsidRDefault="00F153EE" w:rsidP="00F153EE">
      <w:pPr>
        <w:rPr>
          <w:rFonts w:ascii="Arial" w:hAnsi="Arial" w:cs="Arial"/>
          <w:sz w:val="22"/>
          <w:szCs w:val="22"/>
        </w:rPr>
      </w:pPr>
    </w:p>
    <w:p w:rsidR="00F153EE" w:rsidRDefault="00F153EE" w:rsidP="00F153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468"/>
        <w:gridCol w:w="8280"/>
      </w:tblGrid>
      <w:tr w:rsidR="00F153EE" w:rsidTr="00A31A70">
        <w:tc>
          <w:tcPr>
            <w:tcW w:w="8748" w:type="dxa"/>
            <w:gridSpan w:val="2"/>
          </w:tcPr>
          <w:p w:rsidR="00F153EE" w:rsidRPr="00B128D4" w:rsidRDefault="00F153EE" w:rsidP="00A3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8D4">
              <w:rPr>
                <w:rFonts w:ascii="Arial" w:hAnsi="Arial" w:cs="Arial"/>
                <w:b/>
                <w:sz w:val="22"/>
                <w:szCs w:val="22"/>
              </w:rPr>
              <w:t xml:space="preserve">Findings on flexible </w:t>
            </w:r>
            <w:proofErr w:type="spellStart"/>
            <w:r w:rsidRPr="00B128D4">
              <w:rPr>
                <w:rFonts w:ascii="Arial" w:hAnsi="Arial" w:cs="Arial"/>
                <w:b/>
                <w:sz w:val="22"/>
                <w:szCs w:val="22"/>
              </w:rPr>
              <w:t>sigmoidoscopy</w:t>
            </w:r>
            <w:proofErr w:type="spellEnd"/>
          </w:p>
        </w:tc>
      </w:tr>
      <w:tr w:rsidR="00F153EE" w:rsidTr="00A31A70">
        <w:tc>
          <w:tcPr>
            <w:tcW w:w="468" w:type="dxa"/>
          </w:tcPr>
          <w:p w:rsidR="00F153EE" w:rsidRDefault="00F153EE" w:rsidP="00A31A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0" w:type="dxa"/>
          </w:tcPr>
          <w:p w:rsidR="00F153EE" w:rsidRDefault="00F153EE" w:rsidP="00A31A70">
            <w:pPr>
              <w:rPr>
                <w:rFonts w:ascii="Arial" w:hAnsi="Arial" w:cs="Arial"/>
                <w:sz w:val="22"/>
                <w:szCs w:val="22"/>
              </w:rPr>
            </w:pPr>
            <w:r w:rsidRPr="00893001">
              <w:rPr>
                <w:rFonts w:ascii="Arial" w:hAnsi="Arial" w:cs="Arial"/>
                <w:sz w:val="22"/>
                <w:szCs w:val="22"/>
              </w:rPr>
              <w:t>Normal or inactive disease</w:t>
            </w:r>
          </w:p>
        </w:tc>
      </w:tr>
      <w:tr w:rsidR="00F153EE" w:rsidTr="00A31A70">
        <w:tc>
          <w:tcPr>
            <w:tcW w:w="468" w:type="dxa"/>
          </w:tcPr>
          <w:p w:rsidR="00F153EE" w:rsidRDefault="00F153EE" w:rsidP="00A31A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80" w:type="dxa"/>
          </w:tcPr>
          <w:p w:rsidR="00F153EE" w:rsidRDefault="00F153EE" w:rsidP="00A31A70">
            <w:pPr>
              <w:rPr>
                <w:rFonts w:ascii="Arial" w:hAnsi="Arial" w:cs="Arial"/>
                <w:sz w:val="22"/>
                <w:szCs w:val="22"/>
              </w:rPr>
            </w:pPr>
            <w:r w:rsidRPr="00893001">
              <w:rPr>
                <w:rFonts w:ascii="Arial" w:hAnsi="Arial" w:cs="Arial"/>
                <w:sz w:val="22"/>
                <w:szCs w:val="22"/>
              </w:rPr>
              <w:t>Mild disease (</w:t>
            </w:r>
            <w:proofErr w:type="spellStart"/>
            <w:r w:rsidRPr="00893001">
              <w:rPr>
                <w:rFonts w:ascii="Arial" w:hAnsi="Arial" w:cs="Arial"/>
                <w:sz w:val="22"/>
                <w:szCs w:val="22"/>
              </w:rPr>
              <w:t>erythema</w:t>
            </w:r>
            <w:proofErr w:type="spellEnd"/>
            <w:r w:rsidRPr="00893001">
              <w:rPr>
                <w:rFonts w:ascii="Arial" w:hAnsi="Arial" w:cs="Arial"/>
                <w:sz w:val="22"/>
                <w:szCs w:val="22"/>
              </w:rPr>
              <w:t>, decreased vascular pattern, mild friability)</w:t>
            </w:r>
          </w:p>
        </w:tc>
      </w:tr>
      <w:tr w:rsidR="00F153EE" w:rsidTr="00A31A70">
        <w:tc>
          <w:tcPr>
            <w:tcW w:w="468" w:type="dxa"/>
          </w:tcPr>
          <w:p w:rsidR="00F153EE" w:rsidRDefault="00F153EE" w:rsidP="00A31A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80" w:type="dxa"/>
          </w:tcPr>
          <w:p w:rsidR="00F153EE" w:rsidRDefault="00F153EE" w:rsidP="00A31A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Moderate disease (marked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erythema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absent vascular pattern, friability, erosions)</w:t>
            </w:r>
          </w:p>
        </w:tc>
      </w:tr>
      <w:tr w:rsidR="00F153EE" w:rsidTr="00A31A70">
        <w:tc>
          <w:tcPr>
            <w:tcW w:w="468" w:type="dxa"/>
          </w:tcPr>
          <w:p w:rsidR="00F153EE" w:rsidRDefault="00F153EE" w:rsidP="00A31A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80" w:type="dxa"/>
          </w:tcPr>
          <w:p w:rsidR="00F153EE" w:rsidRDefault="00F153EE" w:rsidP="00A31A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Severe disease (spontaneous bleeding, ulceration)</w:t>
            </w:r>
          </w:p>
        </w:tc>
      </w:tr>
    </w:tbl>
    <w:p w:rsidR="00F153EE" w:rsidRPr="00893001" w:rsidRDefault="00F153EE" w:rsidP="00F153EE">
      <w:pPr>
        <w:rPr>
          <w:rFonts w:ascii="Arial" w:hAnsi="Arial" w:cs="Arial"/>
          <w:sz w:val="22"/>
          <w:szCs w:val="22"/>
        </w:rPr>
      </w:pPr>
    </w:p>
    <w:p w:rsidR="00F153EE" w:rsidRPr="00893001" w:rsidRDefault="00F153EE" w:rsidP="00F153EE">
      <w:pPr>
        <w:rPr>
          <w:rFonts w:ascii="Arial" w:hAnsi="Arial" w:cs="Arial"/>
          <w:sz w:val="22"/>
          <w:szCs w:val="22"/>
        </w:rPr>
      </w:pPr>
    </w:p>
    <w:p w:rsidR="00F153EE" w:rsidRPr="00893001" w:rsidRDefault="00F153EE" w:rsidP="00F153EE">
      <w:pPr>
        <w:rPr>
          <w:rFonts w:ascii="Arial" w:hAnsi="Arial" w:cs="Arial"/>
          <w:sz w:val="22"/>
          <w:szCs w:val="22"/>
        </w:rPr>
      </w:pPr>
    </w:p>
    <w:p w:rsidR="00F153EE" w:rsidRPr="00893001" w:rsidRDefault="00F153EE" w:rsidP="00F153EE">
      <w:pPr>
        <w:rPr>
          <w:rFonts w:ascii="Arial" w:hAnsi="Arial" w:cs="Arial"/>
          <w:sz w:val="22"/>
          <w:szCs w:val="22"/>
        </w:rPr>
      </w:pPr>
    </w:p>
    <w:p w:rsidR="00F153EE" w:rsidRPr="00893001" w:rsidRDefault="00F153EE" w:rsidP="00F153EE">
      <w:pPr>
        <w:rPr>
          <w:rFonts w:ascii="Arial" w:hAnsi="Arial" w:cs="Arial"/>
          <w:sz w:val="22"/>
          <w:szCs w:val="22"/>
        </w:rPr>
      </w:pPr>
    </w:p>
    <w:p w:rsidR="00F153EE" w:rsidRPr="00893001" w:rsidRDefault="00F153EE" w:rsidP="00F153EE">
      <w:pPr>
        <w:rPr>
          <w:rFonts w:ascii="Arial" w:hAnsi="Arial" w:cs="Arial"/>
          <w:sz w:val="22"/>
          <w:szCs w:val="22"/>
        </w:rPr>
      </w:pPr>
    </w:p>
    <w:p w:rsidR="00F153EE" w:rsidRPr="00893001" w:rsidRDefault="00F153EE" w:rsidP="00F153EE">
      <w:pPr>
        <w:rPr>
          <w:rFonts w:ascii="Arial" w:hAnsi="Arial" w:cs="Arial"/>
          <w:sz w:val="22"/>
          <w:szCs w:val="22"/>
        </w:rPr>
      </w:pPr>
    </w:p>
    <w:p w:rsidR="00F153EE" w:rsidRPr="00893001" w:rsidRDefault="00F153EE" w:rsidP="00F153EE">
      <w:pPr>
        <w:rPr>
          <w:rFonts w:ascii="Arial" w:hAnsi="Arial" w:cs="Arial"/>
          <w:sz w:val="22"/>
          <w:szCs w:val="22"/>
        </w:rPr>
      </w:pPr>
    </w:p>
    <w:p w:rsidR="00F153EE" w:rsidRPr="00893001" w:rsidRDefault="00F153EE" w:rsidP="00F153EE">
      <w:pPr>
        <w:rPr>
          <w:rFonts w:ascii="Arial" w:hAnsi="Arial" w:cs="Arial"/>
          <w:sz w:val="22"/>
          <w:szCs w:val="22"/>
        </w:rPr>
      </w:pPr>
    </w:p>
    <w:p w:rsidR="00980956" w:rsidRDefault="00980956"/>
    <w:sectPr w:rsidR="00980956" w:rsidSect="0098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153EE"/>
    <w:rsid w:val="000B2F60"/>
    <w:rsid w:val="00121223"/>
    <w:rsid w:val="001B4609"/>
    <w:rsid w:val="00685574"/>
    <w:rsid w:val="00885B3E"/>
    <w:rsid w:val="00943908"/>
    <w:rsid w:val="00980956"/>
    <w:rsid w:val="00D62379"/>
    <w:rsid w:val="00F153EE"/>
    <w:rsid w:val="00F9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53E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Wolters Kluwer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WeisenrE</dc:creator>
  <cp:keywords/>
  <dc:description/>
  <cp:lastModifiedBy>WeisenrE</cp:lastModifiedBy>
  <cp:revision>1</cp:revision>
  <dcterms:created xsi:type="dcterms:W3CDTF">2013-01-20T19:14:00Z</dcterms:created>
  <dcterms:modified xsi:type="dcterms:W3CDTF">2013-01-20T19:14:00Z</dcterms:modified>
</cp:coreProperties>
</file>