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E8" w:rsidRDefault="009038E7" w:rsidP="009038E7">
      <w:pPr>
        <w:spacing w:after="0"/>
      </w:pPr>
      <w:r>
        <w:t>Supplemental tables:</w:t>
      </w:r>
    </w:p>
    <w:p w:rsidR="009038E7" w:rsidRDefault="009038E7" w:rsidP="009038E7">
      <w:pPr>
        <w:spacing w:after="0"/>
      </w:pPr>
      <w:r>
        <w:t>Supplemental Table 1. List of insurance companies included in the study</w:t>
      </w:r>
    </w:p>
    <w:p w:rsidR="009038E7" w:rsidRDefault="009038E7" w:rsidP="009038E7">
      <w:pPr>
        <w:spacing w:after="0"/>
        <w:rPr>
          <w:sz w:val="32"/>
          <w:szCs w:val="32"/>
        </w:rPr>
      </w:pPr>
    </w:p>
    <w:tbl>
      <w:tblPr>
        <w:tblW w:w="10640" w:type="dxa"/>
        <w:tblInd w:w="-644" w:type="dxa"/>
        <w:tblLook w:val="04A0" w:firstRow="1" w:lastRow="0" w:firstColumn="1" w:lastColumn="0" w:noHBand="0" w:noVBand="1"/>
      </w:tblPr>
      <w:tblGrid>
        <w:gridCol w:w="1000"/>
        <w:gridCol w:w="4340"/>
        <w:gridCol w:w="780"/>
        <w:gridCol w:w="4520"/>
      </w:tblGrid>
      <w:tr w:rsidR="009038E7" w:rsidRPr="003F5043" w:rsidTr="00BA572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UNITEDHEALTH GRP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PRESBYTERIAN HLTHCARE SERV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HUMANA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ARKANSAS BCBS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ANTHEM INC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AMERICAS 1ST CHOICE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AETNA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ASSURANT INC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CIGNA HLTH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HEALTHPARTNERS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MOLINA HEALTHCARE INC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MA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HCSC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INDEPENDENT HLTH ASSN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INDEPENDENCE HLTH GRP INC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WELLMARK INC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HIGHMARK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HAWAII MEDICAL SERV ASSN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CARESOURCE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NEIGHBORHOOD HLTH PLAN OF RI INC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NJ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PREMERA BLUE CROSS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NC INC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SC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TN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GROUP HLTH COOP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CVS CAREMARK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SIMPLY HLTHCARE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UPMC HLTH SYSTEM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LOUISIANA HLTH SERV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TUFTS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PROVIDENCE HLTH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MEDICA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FALLON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HEALTHFIRST INC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BLUE CROSS OF ID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BOSTON MEDICAL CENTER HLTH PLAN INC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MEDICAL MUT OF OH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HEALTH NET INC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AZ INC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GEISINGER INS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CAPITAL BLUE CROSS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MN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KC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MEDICAL CARD SYSTEM INC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DEAN HLTH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NEIGHBORHOOD HLTH PLAN INC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PACIFICSOURCE HLTH PLAN GRP</w:t>
            </w:r>
          </w:p>
        </w:tc>
      </w:tr>
      <w:tr w:rsidR="009038E7" w:rsidRPr="003F5043" w:rsidTr="00BA572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BCBS OF AL GRP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7" w:rsidRPr="003F5043" w:rsidRDefault="009038E7" w:rsidP="009038E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F5043">
              <w:rPr>
                <w:rFonts w:ascii="Calibri" w:eastAsia="Times New Roman" w:hAnsi="Calibri" w:cs="Calibri"/>
                <w:color w:val="000000"/>
              </w:rPr>
              <w:t>AVMED INC</w:t>
            </w:r>
          </w:p>
        </w:tc>
      </w:tr>
    </w:tbl>
    <w:p w:rsidR="009038E7" w:rsidRDefault="009038E7" w:rsidP="009038E7">
      <w:pPr>
        <w:spacing w:after="0"/>
        <w:rPr>
          <w:sz w:val="32"/>
          <w:szCs w:val="32"/>
        </w:rPr>
      </w:pPr>
    </w:p>
    <w:p w:rsidR="006F4717" w:rsidRPr="009038E7" w:rsidRDefault="006F4717" w:rsidP="009038E7">
      <w:pPr>
        <w:spacing w:after="0"/>
        <w:rPr>
          <w:sz w:val="24"/>
          <w:szCs w:val="24"/>
        </w:rPr>
      </w:pPr>
      <w:r w:rsidRPr="009038E7">
        <w:rPr>
          <w:sz w:val="24"/>
          <w:szCs w:val="24"/>
        </w:rPr>
        <w:t>Supplemental table 1. List of insurance compa</w:t>
      </w:r>
      <w:bookmarkStart w:id="0" w:name="_GoBack"/>
      <w:bookmarkEnd w:id="0"/>
      <w:r w:rsidRPr="009038E7">
        <w:rPr>
          <w:sz w:val="24"/>
          <w:szCs w:val="24"/>
        </w:rPr>
        <w:t>nies included in the study</w:t>
      </w:r>
    </w:p>
    <w:sectPr w:rsidR="006F4717" w:rsidRPr="0090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0NDQ2MzMyNDcxtjBV0lEKTi0uzszPAykwqgUATIS4ISwAAAA="/>
  </w:docVars>
  <w:rsids>
    <w:rsidRoot w:val="003F5043"/>
    <w:rsid w:val="003F5043"/>
    <w:rsid w:val="004E54E8"/>
    <w:rsid w:val="00511F9E"/>
    <w:rsid w:val="006F4717"/>
    <w:rsid w:val="009038E7"/>
    <w:rsid w:val="00A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4CA7"/>
  <w15:chartTrackingRefBased/>
  <w15:docId w15:val="{7E7BF2B6-7A2A-4132-9C1F-905C8115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Yadav</dc:creator>
  <cp:keywords/>
  <dc:description/>
  <cp:lastModifiedBy>Joseph Feuerstein</cp:lastModifiedBy>
  <cp:revision>4</cp:revision>
  <dcterms:created xsi:type="dcterms:W3CDTF">2017-02-08T01:36:00Z</dcterms:created>
  <dcterms:modified xsi:type="dcterms:W3CDTF">2017-02-12T05:06:00Z</dcterms:modified>
</cp:coreProperties>
</file>