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AE" w:rsidRPr="00124469" w:rsidRDefault="00842CAE" w:rsidP="00842CAE">
      <w:pPr>
        <w:spacing w:line="480" w:lineRule="auto"/>
        <w:rPr>
          <w:rFonts w:asciiTheme="minorHAnsi" w:hAnsiTheme="minorHAnsi" w:cstheme="minorHAnsi"/>
          <w:szCs w:val="22"/>
          <w:lang w:val="en-US"/>
        </w:rPr>
      </w:pPr>
      <w:r w:rsidRPr="00124469">
        <w:rPr>
          <w:rFonts w:asciiTheme="minorHAnsi" w:hAnsiTheme="minorHAnsi" w:cstheme="minorHAnsi"/>
          <w:b/>
          <w:szCs w:val="22"/>
          <w:lang w:val="en-US"/>
        </w:rPr>
        <w:t xml:space="preserve">Supplementary Table </w:t>
      </w:r>
      <w:r w:rsidR="00FE034C">
        <w:rPr>
          <w:rFonts w:asciiTheme="minorHAnsi" w:hAnsiTheme="minorHAnsi" w:cstheme="minorHAnsi"/>
          <w:b/>
          <w:szCs w:val="22"/>
          <w:lang w:val="en-US"/>
        </w:rPr>
        <w:t>3</w:t>
      </w:r>
      <w:r w:rsidRPr="00124469">
        <w:rPr>
          <w:rFonts w:asciiTheme="minorHAnsi" w:hAnsiTheme="minorHAnsi" w:cstheme="minorHAnsi"/>
          <w:szCs w:val="22"/>
          <w:lang w:val="en-US"/>
        </w:rPr>
        <w:t xml:space="preserve">. Comparison of baseline characteristics of </w:t>
      </w:r>
      <w:r w:rsidR="00032BD9">
        <w:rPr>
          <w:rFonts w:asciiTheme="minorHAnsi" w:hAnsiTheme="minorHAnsi" w:cstheme="minorHAnsi"/>
          <w:szCs w:val="22"/>
          <w:lang w:val="en-US"/>
        </w:rPr>
        <w:t>the patients with known week one</w:t>
      </w:r>
      <w:r w:rsidRPr="00124469">
        <w:rPr>
          <w:rFonts w:asciiTheme="minorHAnsi" w:hAnsiTheme="minorHAnsi" w:cstheme="minorHAnsi"/>
          <w:szCs w:val="22"/>
          <w:lang w:val="en-US"/>
        </w:rPr>
        <w:t xml:space="preserve"> metabolite data comp</w:t>
      </w:r>
      <w:r w:rsidR="00032BD9">
        <w:rPr>
          <w:rFonts w:asciiTheme="minorHAnsi" w:hAnsiTheme="minorHAnsi" w:cstheme="minorHAnsi"/>
          <w:szCs w:val="22"/>
          <w:lang w:val="en-US"/>
        </w:rPr>
        <w:t>ared with those without week one</w:t>
      </w:r>
      <w:r w:rsidRPr="00124469">
        <w:rPr>
          <w:rFonts w:asciiTheme="minorHAnsi" w:hAnsiTheme="minorHAnsi" w:cstheme="minorHAnsi"/>
          <w:szCs w:val="22"/>
          <w:lang w:val="en-US"/>
        </w:rPr>
        <w:t xml:space="preserve"> metabolite data available.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1843"/>
        <w:gridCol w:w="992"/>
      </w:tblGrid>
      <w:tr w:rsidR="00842CAE" w:rsidRPr="00FE034C" w:rsidTr="00960F90"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2CAE" w:rsidRPr="00124469" w:rsidRDefault="00032BD9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Week one</w:t>
            </w:r>
            <w:r w:rsidR="00842CAE" w:rsidRPr="001244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levels available (n=267)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No w</w:t>
            </w:r>
            <w:r w:rsidR="00032BD9">
              <w:rPr>
                <w:rFonts w:asciiTheme="minorHAnsi" w:hAnsiTheme="minorHAnsi"/>
                <w:sz w:val="22"/>
                <w:szCs w:val="22"/>
                <w:lang w:val="en-US"/>
              </w:rPr>
              <w:t>eek one</w:t>
            </w: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levels available (n=500)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p-value</w:t>
            </w:r>
          </w:p>
        </w:tc>
      </w:tr>
      <w:tr w:rsidR="00842CAE" w:rsidRPr="00FE034C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Gender, male, n (%)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116 (43)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230 (46)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0.49</w:t>
            </w:r>
          </w:p>
        </w:tc>
      </w:tr>
      <w:tr w:rsidR="00842CAE" w:rsidRPr="00124469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Age (years), median (IQR)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39.9 (26.0-52.4)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41.2 (26.8-53.4)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0.75</w:t>
            </w:r>
          </w:p>
        </w:tc>
      </w:tr>
      <w:tr w:rsidR="00842CAE" w:rsidRPr="00124469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Weight, mean kg (SD)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73.9 (16.2)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74.6 (16.1)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0.61</w:t>
            </w:r>
          </w:p>
        </w:tc>
      </w:tr>
      <w:tr w:rsidR="00842CAE" w:rsidRPr="00124469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Drug, AZA, n (%)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182 (68)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312 (62)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0.11</w:t>
            </w:r>
          </w:p>
        </w:tc>
      </w:tr>
      <w:tr w:rsidR="00842CAE" w:rsidRPr="00124469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Randomized for genotyping, n (%)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134 (50)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264 (53)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0.49</w:t>
            </w:r>
          </w:p>
        </w:tc>
      </w:tr>
      <w:tr w:rsidR="00842CAE" w:rsidRPr="00124469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Heterozygous </w:t>
            </w:r>
            <w:r w:rsidRPr="0012446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TPMT </w:t>
            </w: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genotype, n (%)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24 (9.0)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48 (9.6)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0.78</w:t>
            </w:r>
          </w:p>
        </w:tc>
      </w:tr>
      <w:tr w:rsidR="00842CAE" w:rsidRPr="00124469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TPMT activity in mg/</w:t>
            </w:r>
            <w:proofErr w:type="spellStart"/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mmol</w:t>
            </w:r>
            <w:proofErr w:type="spellEnd"/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Hb.h</w:t>
            </w:r>
            <w:proofErr w:type="spellEnd"/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, mean (SD)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89.9 (21.9)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90.6 (22.7)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0.69</w:t>
            </w:r>
          </w:p>
        </w:tc>
      </w:tr>
      <w:tr w:rsidR="00842CAE" w:rsidRPr="00124469" w:rsidTr="00960F90">
        <w:tc>
          <w:tcPr>
            <w:tcW w:w="4219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Disease, CD, n (%)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147 (55)</w:t>
            </w:r>
          </w:p>
        </w:tc>
        <w:tc>
          <w:tcPr>
            <w:tcW w:w="1843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316 (63)</w:t>
            </w:r>
          </w:p>
        </w:tc>
        <w:tc>
          <w:tcPr>
            <w:tcW w:w="992" w:type="dxa"/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>0.09</w:t>
            </w:r>
          </w:p>
        </w:tc>
      </w:tr>
      <w:tr w:rsidR="00842CAE" w:rsidRPr="00124469" w:rsidTr="00960F90">
        <w:tc>
          <w:tcPr>
            <w:tcW w:w="4219" w:type="dxa"/>
            <w:tcBorders>
              <w:bottom w:val="single" w:sz="12" w:space="0" w:color="auto"/>
            </w:tcBorders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Dosage in mg/kg, median (IQR) </w:t>
            </w:r>
            <w:r w:rsidRPr="00124469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124469">
              <w:rPr>
                <w:rFonts w:asciiTheme="minorHAnsi" w:hAnsiTheme="minorHAnsi"/>
                <w:sz w:val="22"/>
                <w:szCs w:val="22"/>
              </w:rPr>
              <w:t>1.07 (1.00-1.17)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GB"/>
              </w:rPr>
              <w:t>1.10 (1.01-1.19)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42CAE" w:rsidRPr="00124469" w:rsidRDefault="00842CAE" w:rsidP="00842CAE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24469">
              <w:rPr>
                <w:rFonts w:asciiTheme="minorHAnsi" w:hAnsiTheme="minorHAnsi"/>
                <w:sz w:val="22"/>
                <w:szCs w:val="22"/>
                <w:lang w:val="en-GB"/>
              </w:rPr>
              <w:t>0.18</w:t>
            </w:r>
          </w:p>
        </w:tc>
      </w:tr>
    </w:tbl>
    <w:p w:rsidR="00842CAE" w:rsidRPr="001D108E" w:rsidRDefault="00842CAE" w:rsidP="00842CAE">
      <w:pPr>
        <w:spacing w:line="480" w:lineRule="auto"/>
        <w:rPr>
          <w:rFonts w:asciiTheme="minorHAnsi" w:hAnsiTheme="minorHAnsi" w:cstheme="minorHAnsi"/>
          <w:lang w:val="en-US"/>
        </w:rPr>
      </w:pPr>
      <w:r w:rsidRPr="00124469">
        <w:rPr>
          <w:rFonts w:asciiTheme="minorHAnsi" w:hAnsiTheme="minorHAnsi" w:cstheme="minorHAnsi"/>
          <w:vertAlign w:val="superscript"/>
          <w:lang w:val="en-US"/>
        </w:rPr>
        <w:t xml:space="preserve">a </w:t>
      </w:r>
      <w:r w:rsidRPr="00124469">
        <w:rPr>
          <w:rFonts w:asciiTheme="minorHAnsi" w:hAnsiTheme="minorHAnsi" w:cstheme="minorHAnsi"/>
          <w:lang w:val="en-US"/>
        </w:rPr>
        <w:t>AZA doses was divided by 2.08 and pooled with MP dosage to compare dosage in mg/kg.</w:t>
      </w:r>
      <w:r w:rsidR="00124469">
        <w:rPr>
          <w:rFonts w:asciiTheme="minorHAnsi" w:hAnsiTheme="minorHAnsi" w:cstheme="minorHAnsi"/>
          <w:lang w:val="en-US"/>
        </w:rPr>
        <w:t xml:space="preserve"> </w:t>
      </w:r>
      <w:r w:rsidRPr="001D108E">
        <w:rPr>
          <w:rFonts w:asciiTheme="minorHAnsi" w:hAnsiTheme="minorHAnsi" w:cstheme="minorHAnsi"/>
          <w:lang w:val="en-US"/>
        </w:rPr>
        <w:t xml:space="preserve">AZA, </w:t>
      </w:r>
      <w:proofErr w:type="spellStart"/>
      <w:r w:rsidRPr="001D108E">
        <w:rPr>
          <w:rFonts w:asciiTheme="minorHAnsi" w:hAnsiTheme="minorHAnsi" w:cstheme="minorHAnsi"/>
          <w:lang w:val="en-US"/>
        </w:rPr>
        <w:t>azathioprine</w:t>
      </w:r>
      <w:proofErr w:type="spellEnd"/>
      <w:r w:rsidRPr="001D108E">
        <w:rPr>
          <w:rFonts w:asciiTheme="minorHAnsi" w:hAnsiTheme="minorHAnsi" w:cstheme="minorHAnsi"/>
          <w:lang w:val="en-US"/>
        </w:rPr>
        <w:t>;</w:t>
      </w:r>
      <w:r w:rsidRPr="00196843">
        <w:rPr>
          <w:rFonts w:asciiTheme="minorHAnsi" w:hAnsiTheme="minorHAnsi" w:cstheme="minorHAnsi"/>
          <w:lang w:val="en-US"/>
        </w:rPr>
        <w:t xml:space="preserve"> </w:t>
      </w:r>
      <w:r w:rsidRPr="001D108E">
        <w:rPr>
          <w:rStyle w:val="st1"/>
          <w:rFonts w:asciiTheme="minorHAnsi" w:hAnsiTheme="minorHAnsi" w:cstheme="minorHAnsi"/>
          <w:lang w:val="en-US"/>
        </w:rPr>
        <w:t xml:space="preserve">CD, </w:t>
      </w:r>
      <w:proofErr w:type="spellStart"/>
      <w:r w:rsidRPr="001D108E">
        <w:rPr>
          <w:rStyle w:val="st1"/>
          <w:rFonts w:asciiTheme="minorHAnsi" w:hAnsiTheme="minorHAnsi" w:cstheme="minorHAnsi"/>
          <w:lang w:val="en-US"/>
        </w:rPr>
        <w:t>Crohn’s</w:t>
      </w:r>
      <w:proofErr w:type="spellEnd"/>
      <w:r w:rsidRPr="001D108E">
        <w:rPr>
          <w:rStyle w:val="st1"/>
          <w:rFonts w:asciiTheme="minorHAnsi" w:hAnsiTheme="minorHAnsi" w:cstheme="minorHAnsi"/>
          <w:lang w:val="en-US"/>
        </w:rPr>
        <w:t xml:space="preserve"> disease</w:t>
      </w:r>
      <w:r w:rsidRPr="001D108E">
        <w:rPr>
          <w:rFonts w:asciiTheme="minorHAnsi" w:hAnsiTheme="minorHAnsi" w:cstheme="minorHAnsi"/>
          <w:lang w:val="en-US"/>
        </w:rPr>
        <w:t>; MP</w:t>
      </w:r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mercaptopurine</w:t>
      </w:r>
      <w:proofErr w:type="spellEnd"/>
      <w:r w:rsidRPr="001D108E">
        <w:rPr>
          <w:rFonts w:asciiTheme="minorHAnsi" w:hAnsiTheme="minorHAnsi" w:cstheme="minorHAnsi"/>
          <w:lang w:val="en-US"/>
        </w:rPr>
        <w:t xml:space="preserve"> </w:t>
      </w:r>
      <w:r w:rsidRPr="001D108E">
        <w:rPr>
          <w:rStyle w:val="st1"/>
          <w:rFonts w:asciiTheme="minorHAnsi" w:hAnsiTheme="minorHAnsi" w:cstheme="minorHAnsi"/>
          <w:lang w:val="en-US"/>
        </w:rPr>
        <w:t xml:space="preserve">; </w:t>
      </w:r>
      <w:r w:rsidRPr="001D108E">
        <w:rPr>
          <w:rFonts w:asciiTheme="minorHAnsi" w:hAnsiTheme="minorHAnsi" w:cstheme="minorHAnsi"/>
          <w:lang w:val="en-US"/>
        </w:rPr>
        <w:t xml:space="preserve">TPMT, </w:t>
      </w:r>
      <w:proofErr w:type="spellStart"/>
      <w:r w:rsidRPr="001D108E">
        <w:rPr>
          <w:rStyle w:val="st1"/>
          <w:rFonts w:asciiTheme="minorHAnsi" w:hAnsiTheme="minorHAnsi" w:cstheme="minorHAnsi"/>
          <w:lang w:val="en-US"/>
        </w:rPr>
        <w:t>thiopurine</w:t>
      </w:r>
      <w:proofErr w:type="spellEnd"/>
      <w:r w:rsidRPr="001D108E">
        <w:rPr>
          <w:rStyle w:val="st1"/>
          <w:rFonts w:asciiTheme="minorHAnsi" w:hAnsiTheme="minorHAnsi" w:cstheme="minorHAnsi"/>
          <w:lang w:val="en-US"/>
        </w:rPr>
        <w:t xml:space="preserve"> S-</w:t>
      </w:r>
      <w:proofErr w:type="spellStart"/>
      <w:r w:rsidRPr="001D108E">
        <w:rPr>
          <w:rStyle w:val="st1"/>
          <w:rFonts w:asciiTheme="minorHAnsi" w:hAnsiTheme="minorHAnsi" w:cstheme="minorHAnsi"/>
          <w:lang w:val="en-US"/>
        </w:rPr>
        <w:t>methyltransferase</w:t>
      </w:r>
      <w:proofErr w:type="spellEnd"/>
    </w:p>
    <w:p w:rsidR="002A052B" w:rsidRPr="00842CAE" w:rsidRDefault="002A052B">
      <w:pPr>
        <w:rPr>
          <w:lang w:val="en-US"/>
        </w:rPr>
      </w:pPr>
    </w:p>
    <w:sectPr w:rsidR="002A052B" w:rsidRPr="00842CAE" w:rsidSect="002A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2CAE"/>
    <w:rsid w:val="00032BD9"/>
    <w:rsid w:val="0006111F"/>
    <w:rsid w:val="00124469"/>
    <w:rsid w:val="002305A9"/>
    <w:rsid w:val="002A052B"/>
    <w:rsid w:val="00352CF5"/>
    <w:rsid w:val="004617BD"/>
    <w:rsid w:val="00842CAE"/>
    <w:rsid w:val="00843E18"/>
    <w:rsid w:val="00A06429"/>
    <w:rsid w:val="00A34A23"/>
    <w:rsid w:val="00E23A93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CAE"/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2CAE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ardalinea-lettertype"/>
    <w:rsid w:val="00842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802</Characters>
  <Application>Microsoft Office Word</Application>
  <DocSecurity>0</DocSecurity>
  <Lines>6</Lines>
  <Paragraphs>1</Paragraphs>
  <ScaleCrop>false</ScaleCrop>
  <Company>UMC St Radboud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broekman</dc:creator>
  <cp:lastModifiedBy>mark broekman</cp:lastModifiedBy>
  <cp:revision>6</cp:revision>
  <dcterms:created xsi:type="dcterms:W3CDTF">2016-12-20T20:40:00Z</dcterms:created>
  <dcterms:modified xsi:type="dcterms:W3CDTF">2017-04-03T20:46:00Z</dcterms:modified>
</cp:coreProperties>
</file>