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21" w:rsidRPr="004F6466" w:rsidRDefault="00C4439A" w:rsidP="00945521">
      <w:pPr>
        <w:spacing w:after="0" w:line="480" w:lineRule="auto"/>
        <w:rPr>
          <w:rFonts w:ascii="Arial" w:hAnsi="Arial" w:cs="Arial"/>
          <w:b/>
        </w:rPr>
      </w:pPr>
      <w:bookmarkStart w:id="0" w:name="_GoBack"/>
      <w:bookmarkEnd w:id="0"/>
      <w:r w:rsidRPr="0071029A">
        <w:rPr>
          <w:rFonts w:ascii="Arial" w:hAnsi="Arial" w:cs="Arial"/>
          <w:b/>
        </w:rPr>
        <w:t xml:space="preserve">TABLE, SUPPLEMENTAL DIGITAL CONTENT </w:t>
      </w:r>
      <w:r w:rsidR="00945521" w:rsidRPr="0071029A">
        <w:rPr>
          <w:rFonts w:ascii="Arial" w:hAnsi="Arial" w:cs="Arial"/>
          <w:b/>
        </w:rPr>
        <w:t>2</w:t>
      </w:r>
      <w:r w:rsidR="00945521" w:rsidRPr="004F64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BCVA</w:t>
      </w:r>
      <w:r w:rsidR="00945521" w:rsidRPr="00E92C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</w:t>
      </w:r>
      <w:r w:rsidR="00945521" w:rsidRPr="00E92C5D">
        <w:rPr>
          <w:rFonts w:ascii="Arial" w:hAnsi="Arial" w:cs="Arial"/>
        </w:rPr>
        <w:t xml:space="preserve">orneal </w:t>
      </w:r>
      <w:r>
        <w:rPr>
          <w:rFonts w:ascii="Arial" w:hAnsi="Arial" w:cs="Arial"/>
        </w:rPr>
        <w:t>F</w:t>
      </w:r>
      <w:r w:rsidR="00945521" w:rsidRPr="00E92C5D">
        <w:rPr>
          <w:rFonts w:ascii="Arial" w:hAnsi="Arial" w:cs="Arial"/>
        </w:rPr>
        <w:t xml:space="preserve">luorescein </w:t>
      </w:r>
      <w:r>
        <w:rPr>
          <w:rFonts w:ascii="Arial" w:hAnsi="Arial" w:cs="Arial"/>
        </w:rPr>
        <w:t>S</w:t>
      </w:r>
      <w:r w:rsidR="00945521" w:rsidRPr="00E92C5D">
        <w:rPr>
          <w:rFonts w:ascii="Arial" w:hAnsi="Arial" w:cs="Arial"/>
        </w:rPr>
        <w:t xml:space="preserve">taining and </w:t>
      </w:r>
      <w:r>
        <w:rPr>
          <w:rFonts w:ascii="Arial" w:hAnsi="Arial" w:cs="Arial"/>
        </w:rPr>
        <w:t>I</w:t>
      </w:r>
      <w:r w:rsidR="00945521" w:rsidRPr="00E92C5D">
        <w:rPr>
          <w:rFonts w:ascii="Arial" w:hAnsi="Arial" w:cs="Arial"/>
        </w:rPr>
        <w:t xml:space="preserve">ntraocular </w:t>
      </w:r>
      <w:r>
        <w:rPr>
          <w:rFonts w:ascii="Arial" w:hAnsi="Arial" w:cs="Arial"/>
        </w:rPr>
        <w:t>P</w:t>
      </w:r>
      <w:r w:rsidR="00945521" w:rsidRPr="00E92C5D">
        <w:rPr>
          <w:rFonts w:ascii="Arial" w:hAnsi="Arial" w:cs="Arial"/>
        </w:rPr>
        <w:t xml:space="preserve">ressure in a </w:t>
      </w:r>
      <w:r w:rsidR="00E92C5D">
        <w:rPr>
          <w:rFonts w:ascii="Arial" w:hAnsi="Arial" w:cs="Arial"/>
        </w:rPr>
        <w:t>S</w:t>
      </w:r>
      <w:r w:rsidR="00945521" w:rsidRPr="00E92C5D">
        <w:rPr>
          <w:rFonts w:ascii="Arial" w:hAnsi="Arial" w:cs="Arial"/>
        </w:rPr>
        <w:t xml:space="preserve">tudy of </w:t>
      </w:r>
      <w:proofErr w:type="spellStart"/>
      <w:r w:rsidR="00E92C5D">
        <w:rPr>
          <w:rFonts w:ascii="Arial" w:hAnsi="Arial" w:cs="Arial"/>
        </w:rPr>
        <w:t>L</w:t>
      </w:r>
      <w:r w:rsidR="00945521" w:rsidRPr="00E92C5D">
        <w:rPr>
          <w:rFonts w:ascii="Arial" w:hAnsi="Arial" w:cs="Arial"/>
        </w:rPr>
        <w:t>ifitegrast</w:t>
      </w:r>
      <w:proofErr w:type="spellEnd"/>
      <w:r w:rsidR="00945521" w:rsidRPr="00E92C5D">
        <w:rPr>
          <w:rFonts w:ascii="Arial" w:hAnsi="Arial" w:cs="Arial"/>
        </w:rPr>
        <w:t xml:space="preserve"> </w:t>
      </w:r>
      <w:r w:rsidR="00E92C5D">
        <w:rPr>
          <w:rFonts w:ascii="Arial" w:hAnsi="Arial" w:cs="Arial"/>
        </w:rPr>
        <w:t>C</w:t>
      </w:r>
      <w:r w:rsidR="00945521" w:rsidRPr="00E92C5D">
        <w:rPr>
          <w:rFonts w:ascii="Arial" w:hAnsi="Arial" w:cs="Arial"/>
        </w:rPr>
        <w:t xml:space="preserve">ompared </w:t>
      </w:r>
      <w:r w:rsidR="00E92C5D">
        <w:rPr>
          <w:rFonts w:ascii="Arial" w:hAnsi="Arial" w:cs="Arial"/>
        </w:rPr>
        <w:t>W</w:t>
      </w:r>
      <w:r w:rsidR="00945521" w:rsidRPr="00E92C5D">
        <w:rPr>
          <w:rFonts w:ascii="Arial" w:hAnsi="Arial" w:cs="Arial"/>
        </w:rPr>
        <w:t xml:space="preserve">ith </w:t>
      </w:r>
      <w:r w:rsidR="00E92C5D">
        <w:rPr>
          <w:rFonts w:ascii="Arial" w:hAnsi="Arial" w:cs="Arial"/>
        </w:rPr>
        <w:t>P</w:t>
      </w:r>
      <w:r w:rsidR="00945521" w:rsidRPr="00E92C5D">
        <w:rPr>
          <w:rFonts w:ascii="Arial" w:hAnsi="Arial" w:cs="Arial"/>
        </w:rPr>
        <w:t xml:space="preserve">lacebo for </w:t>
      </w:r>
      <w:r w:rsidR="00E92C5D">
        <w:rPr>
          <w:rFonts w:ascii="Arial" w:hAnsi="Arial" w:cs="Arial"/>
        </w:rPr>
        <w:t>D</w:t>
      </w:r>
      <w:r w:rsidR="00945521" w:rsidRPr="00E92C5D">
        <w:rPr>
          <w:rFonts w:ascii="Arial" w:hAnsi="Arial" w:cs="Arial"/>
        </w:rPr>
        <w:t xml:space="preserve">ry </w:t>
      </w:r>
      <w:r w:rsidR="00E92C5D">
        <w:rPr>
          <w:rFonts w:ascii="Arial" w:hAnsi="Arial" w:cs="Arial"/>
        </w:rPr>
        <w:t>E</w:t>
      </w:r>
      <w:r w:rsidR="00945521" w:rsidRPr="00E92C5D">
        <w:rPr>
          <w:rFonts w:ascii="Arial" w:hAnsi="Arial" w:cs="Arial"/>
        </w:rPr>
        <w:t xml:space="preserve">ye </w:t>
      </w:r>
      <w:r w:rsidR="00E92C5D">
        <w:rPr>
          <w:rFonts w:ascii="Arial" w:hAnsi="Arial" w:cs="Arial"/>
        </w:rPr>
        <w:t>D</w:t>
      </w:r>
      <w:r w:rsidR="00945521" w:rsidRPr="00E92C5D">
        <w:rPr>
          <w:rFonts w:ascii="Arial" w:hAnsi="Arial" w:cs="Arial"/>
        </w:rPr>
        <w:t>isease</w:t>
      </w:r>
    </w:p>
    <w:tbl>
      <w:tblPr>
        <w:tblStyle w:val="TableGrid2"/>
        <w:tblW w:w="95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1891"/>
        <w:gridCol w:w="1691"/>
        <w:gridCol w:w="1688"/>
        <w:gridCol w:w="1691"/>
      </w:tblGrid>
      <w:tr w:rsidR="00945521" w:rsidRPr="00A177F4" w:rsidTr="00A177F4">
        <w:trPr>
          <w:trHeight w:val="700"/>
        </w:trPr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521" w:rsidRPr="00A177F4" w:rsidRDefault="00945521" w:rsidP="00C128D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2C5D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>Placebo</w:t>
            </w:r>
          </w:p>
          <w:p w:rsidR="00945521" w:rsidRPr="00A177F4" w:rsidRDefault="0094552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E92C5D"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>=</w:t>
            </w:r>
            <w:r w:rsidR="00E92C5D"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>Lifitegrast</w:t>
            </w:r>
            <w:proofErr w:type="spellEnd"/>
          </w:p>
          <w:p w:rsidR="00945521" w:rsidRPr="00A177F4" w:rsidRDefault="0094552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E92C5D"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>=</w:t>
            </w:r>
            <w:r w:rsidR="00E92C5D"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177F4">
              <w:rPr>
                <w:rFonts w:ascii="Arial" w:eastAsia="Times New Roman" w:hAnsi="Arial" w:cs="Arial"/>
                <w:b/>
                <w:sz w:val="20"/>
                <w:szCs w:val="20"/>
              </w:rPr>
              <w:t>220</w:t>
            </w:r>
          </w:p>
        </w:tc>
      </w:tr>
      <w:tr w:rsidR="00945521" w:rsidRPr="00A177F4" w:rsidTr="00A177F4">
        <w:trPr>
          <w:trHeight w:val="436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521" w:rsidRPr="00A177F4" w:rsidRDefault="00945521" w:rsidP="00C128D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F4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F4">
              <w:rPr>
                <w:rFonts w:ascii="Arial" w:hAnsi="Arial" w:cs="Arial"/>
                <w:b/>
                <w:sz w:val="20"/>
                <w:szCs w:val="20"/>
              </w:rPr>
              <w:t>OS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F4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F4">
              <w:rPr>
                <w:rFonts w:ascii="Arial" w:hAnsi="Arial" w:cs="Arial"/>
                <w:b/>
                <w:sz w:val="20"/>
                <w:szCs w:val="20"/>
              </w:rPr>
              <w:t>OS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  <w:tcBorders>
              <w:top w:val="single" w:sz="4" w:space="0" w:color="auto"/>
            </w:tcBorders>
          </w:tcPr>
          <w:p w:rsidR="00945521" w:rsidRPr="00A177F4" w:rsidRDefault="00E92C5D" w:rsidP="00E92C5D">
            <w:pPr>
              <w:spacing w:line="480" w:lineRule="auto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 xml:space="preserve">Mean (SD) </w:t>
            </w:r>
            <w:proofErr w:type="spellStart"/>
            <w:r w:rsidRPr="00A177F4">
              <w:rPr>
                <w:rFonts w:ascii="Arial" w:hAnsi="Arial" w:cs="Arial"/>
                <w:sz w:val="20"/>
                <w:szCs w:val="20"/>
              </w:rPr>
              <w:t>l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ogMAR</w:t>
            </w:r>
            <w:proofErr w:type="spellEnd"/>
            <w:r w:rsidR="00945521" w:rsidRPr="00A177F4">
              <w:rPr>
                <w:rFonts w:ascii="Arial" w:hAnsi="Arial" w:cs="Arial"/>
                <w:sz w:val="20"/>
                <w:szCs w:val="20"/>
              </w:rPr>
              <w:t xml:space="preserve"> BCVA*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16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Baseline (day 0)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0.089 (0.1491)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0.085 (0.1279)</w:t>
            </w: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0.066 (0.1259)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0.068 (0.1458)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16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Day 360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0.063 (0.1275)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0.067 (0.1301)</w:t>
            </w: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0.066 (0.1532)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0.071 (0.1490)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E92C5D" w:rsidP="00E92C5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Mean (SD) s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taining</w:t>
            </w:r>
            <w:r w:rsidR="00945521" w:rsidRPr="00A177F4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16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Day 0 (baseline)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342"/>
              <w:rPr>
                <w:rFonts w:ascii="TimesNewRoman" w:hAnsi="TimesNewRoman" w:cs="TimesNewRoman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 xml:space="preserve">Inferior corneal 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2.26 (0.762)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2.32 (0.785)</w:t>
            </w: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2.28 (0.813)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2.29 (0.821)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342"/>
              <w:rPr>
                <w:rFonts w:ascii="TimesNewRoman" w:hAnsi="TimesNewRoman" w:cs="TimesNewRoman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 xml:space="preserve">Central corneal 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0.98 (0.935)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1.11 (1.028)</w:t>
            </w: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0.91 (0.910)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0.98 (0.919)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342"/>
              <w:rPr>
                <w:rFonts w:ascii="TimesNewRoman" w:hAnsi="TimesNewRoman" w:cs="TimesNewRoman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 xml:space="preserve">Superior corneal 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1.48 (1.054)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1.59 (1.108)</w:t>
            </w: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1.54 (1.053)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1.61 (1.035)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left="252" w:hanging="90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Change from baseline</w:t>
            </w:r>
            <w:r w:rsidR="00E92C5D" w:rsidRPr="00A17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7F4">
              <w:rPr>
                <w:rFonts w:ascii="Arial" w:hAnsi="Arial" w:cs="Arial"/>
                <w:sz w:val="20"/>
                <w:szCs w:val="20"/>
              </w:rPr>
              <w:t>to day 360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34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 xml:space="preserve">Inferior corneal </w:t>
            </w:r>
          </w:p>
        </w:tc>
        <w:tc>
          <w:tcPr>
            <w:tcW w:w="1891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eastAsia="Times New Roman" w:hAnsi="Arial" w:cs="Arial"/>
                <w:sz w:val="20"/>
                <w:szCs w:val="20"/>
              </w:rPr>
              <w:t>1.00 (1.046)</w:t>
            </w:r>
          </w:p>
        </w:tc>
        <w:tc>
          <w:tcPr>
            <w:tcW w:w="1691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eastAsia="Times New Roman" w:hAnsi="Arial" w:cs="Arial"/>
                <w:sz w:val="20"/>
                <w:szCs w:val="20"/>
              </w:rPr>
              <w:t>0.92 (0.979)</w:t>
            </w:r>
          </w:p>
        </w:tc>
        <w:tc>
          <w:tcPr>
            <w:tcW w:w="1688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0.97 (1.038)</w:t>
            </w:r>
          </w:p>
        </w:tc>
        <w:tc>
          <w:tcPr>
            <w:tcW w:w="1691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0.92 (1.096)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34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 xml:space="preserve">Central corneal </w:t>
            </w:r>
          </w:p>
        </w:tc>
        <w:tc>
          <w:tcPr>
            <w:tcW w:w="1891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eastAsia="Times New Roman" w:hAnsi="Arial" w:cs="Arial"/>
                <w:sz w:val="20"/>
                <w:szCs w:val="20"/>
              </w:rPr>
              <w:t>0.47 (0.891)</w:t>
            </w:r>
          </w:p>
        </w:tc>
        <w:tc>
          <w:tcPr>
            <w:tcW w:w="1691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eastAsia="Times New Roman" w:hAnsi="Arial" w:cs="Arial"/>
                <w:sz w:val="20"/>
                <w:szCs w:val="20"/>
              </w:rPr>
              <w:t>0.56 (0.808)</w:t>
            </w:r>
          </w:p>
        </w:tc>
        <w:tc>
          <w:tcPr>
            <w:tcW w:w="1688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0.41 (0.886)</w:t>
            </w:r>
          </w:p>
        </w:tc>
        <w:tc>
          <w:tcPr>
            <w:tcW w:w="1691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0.39 (0.932)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34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 xml:space="preserve">Superior corneal </w:t>
            </w:r>
          </w:p>
        </w:tc>
        <w:tc>
          <w:tcPr>
            <w:tcW w:w="1891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eastAsia="Times New Roman" w:hAnsi="Arial" w:cs="Arial"/>
                <w:sz w:val="20"/>
                <w:szCs w:val="20"/>
              </w:rPr>
              <w:t>0.70 (0.932)</w:t>
            </w:r>
          </w:p>
        </w:tc>
        <w:tc>
          <w:tcPr>
            <w:tcW w:w="1691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eastAsia="Times New Roman" w:hAnsi="Arial" w:cs="Arial"/>
                <w:sz w:val="20"/>
                <w:szCs w:val="20"/>
              </w:rPr>
              <w:t>0.68 (1.050)</w:t>
            </w:r>
          </w:p>
        </w:tc>
        <w:tc>
          <w:tcPr>
            <w:tcW w:w="1688" w:type="dxa"/>
          </w:tcPr>
          <w:p w:rsidR="00945521" w:rsidRPr="00A177F4" w:rsidRDefault="0091194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0.72 (1.053)</w:t>
            </w:r>
          </w:p>
        </w:tc>
        <w:tc>
          <w:tcPr>
            <w:tcW w:w="1691" w:type="dxa"/>
          </w:tcPr>
          <w:p w:rsidR="00945521" w:rsidRPr="00A177F4" w:rsidRDefault="00E92C5D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–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0.76 (1.020)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E92C5D">
            <w:pPr>
              <w:spacing w:line="480" w:lineRule="auto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Mean (SD) i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 xml:space="preserve">ntraocular </w:t>
            </w:r>
            <w:r w:rsidRPr="00A177F4">
              <w:rPr>
                <w:rFonts w:ascii="Arial" w:hAnsi="Arial" w:cs="Arial"/>
                <w:sz w:val="20"/>
                <w:szCs w:val="20"/>
              </w:rPr>
              <w:t>p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ressure, mm</w:t>
            </w:r>
            <w:r w:rsidRPr="00A17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521" w:rsidRPr="00A177F4"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>
            <w:pPr>
              <w:spacing w:line="480" w:lineRule="auto"/>
              <w:ind w:firstLine="16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 xml:space="preserve">Baseline (day </w:t>
            </w:r>
            <w:r w:rsidR="00E92C5D" w:rsidRPr="00A177F4">
              <w:rPr>
                <w:rFonts w:ascii="Arial" w:hAnsi="Arial" w:cs="Arial"/>
                <w:sz w:val="20"/>
                <w:szCs w:val="20"/>
              </w:rPr>
              <w:t>–</w:t>
            </w:r>
            <w:r w:rsidRPr="00A177F4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14.5 (2.95)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14.5 (2.79)</w:t>
            </w: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14.7 (2.86)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14.8 (2.88)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16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eastAsiaTheme="minorHAnsi" w:hAnsi="Arial" w:cs="Arial"/>
                <w:sz w:val="20"/>
                <w:szCs w:val="20"/>
              </w:rPr>
              <w:t>Day 180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14.4 (2.88)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14.5 (2.95)</w:t>
            </w: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14.5 (2.50)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14.6 (2.56)</w:t>
            </w:r>
          </w:p>
        </w:tc>
      </w:tr>
      <w:tr w:rsidR="00945521" w:rsidRPr="00A177F4" w:rsidTr="00E92C5D">
        <w:trPr>
          <w:trHeight w:val="436"/>
        </w:trPr>
        <w:tc>
          <w:tcPr>
            <w:tcW w:w="2607" w:type="dxa"/>
          </w:tcPr>
          <w:p w:rsidR="00945521" w:rsidRPr="00A177F4" w:rsidRDefault="00945521" w:rsidP="00E92C5D">
            <w:pPr>
              <w:spacing w:line="480" w:lineRule="auto"/>
              <w:ind w:firstLine="162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eastAsiaTheme="minorHAnsi" w:hAnsi="Arial" w:cs="Arial"/>
                <w:sz w:val="20"/>
                <w:szCs w:val="20"/>
              </w:rPr>
              <w:t>Day 360</w:t>
            </w:r>
          </w:p>
        </w:tc>
        <w:tc>
          <w:tcPr>
            <w:tcW w:w="18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14.5 (3.10)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14.6 (3.02)</w:t>
            </w:r>
          </w:p>
        </w:tc>
        <w:tc>
          <w:tcPr>
            <w:tcW w:w="1688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14.5 (2.50)</w:t>
            </w:r>
          </w:p>
        </w:tc>
        <w:tc>
          <w:tcPr>
            <w:tcW w:w="1691" w:type="dxa"/>
          </w:tcPr>
          <w:p w:rsidR="00945521" w:rsidRPr="00A177F4" w:rsidRDefault="00945521" w:rsidP="00E92C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F4">
              <w:rPr>
                <w:rFonts w:ascii="Arial" w:hAnsi="Arial" w:cs="Arial"/>
                <w:sz w:val="20"/>
                <w:szCs w:val="20"/>
              </w:rPr>
              <w:t>14.7 (2.53)</w:t>
            </w:r>
          </w:p>
        </w:tc>
      </w:tr>
    </w:tbl>
    <w:p w:rsidR="00E92C5D" w:rsidRPr="00A177F4" w:rsidRDefault="00945521" w:rsidP="00A177F4">
      <w:pPr>
        <w:spacing w:after="0" w:line="480" w:lineRule="auto"/>
        <w:rPr>
          <w:rFonts w:ascii="Arial" w:hAnsi="Arial" w:cs="Arial"/>
        </w:rPr>
      </w:pPr>
      <w:r w:rsidRPr="00A177F4">
        <w:rPr>
          <w:rFonts w:ascii="Arial" w:hAnsi="Arial" w:cs="Arial"/>
        </w:rPr>
        <w:t>*</w:t>
      </w:r>
      <w:r w:rsidR="00E92C5D" w:rsidRPr="00A177F4">
        <w:rPr>
          <w:rFonts w:ascii="Arial" w:hAnsi="Arial" w:cs="Arial"/>
        </w:rPr>
        <w:t>A</w:t>
      </w:r>
      <w:r w:rsidRPr="00A177F4">
        <w:rPr>
          <w:rFonts w:ascii="Arial" w:hAnsi="Arial" w:cs="Arial"/>
        </w:rPr>
        <w:t xml:space="preserve"> </w:t>
      </w:r>
      <w:proofErr w:type="spellStart"/>
      <w:r w:rsidRPr="00A177F4">
        <w:rPr>
          <w:rFonts w:ascii="Arial" w:hAnsi="Arial" w:cs="Arial"/>
        </w:rPr>
        <w:t>logMAR</w:t>
      </w:r>
      <w:proofErr w:type="spellEnd"/>
      <w:r w:rsidRPr="00A177F4">
        <w:rPr>
          <w:rFonts w:ascii="Arial" w:hAnsi="Arial" w:cs="Arial"/>
        </w:rPr>
        <w:t xml:space="preserve"> BCVA change from baseline ≥0.22 was considered to be an </w:t>
      </w:r>
      <w:r w:rsidR="00E92C5D" w:rsidRPr="00A177F4">
        <w:rPr>
          <w:rFonts w:ascii="Arial" w:hAnsi="Arial" w:cs="Arial"/>
        </w:rPr>
        <w:t>adverse event.</w:t>
      </w:r>
    </w:p>
    <w:p w:rsidR="00E92C5D" w:rsidRPr="00A177F4" w:rsidRDefault="00945521" w:rsidP="00A177F4">
      <w:pPr>
        <w:spacing w:after="0" w:line="480" w:lineRule="auto"/>
        <w:rPr>
          <w:rFonts w:ascii="Arial" w:hAnsi="Arial" w:cs="Arial"/>
        </w:rPr>
      </w:pPr>
      <w:r w:rsidRPr="00A177F4">
        <w:rPr>
          <w:rFonts w:ascii="Arial" w:hAnsi="Arial" w:cs="Arial"/>
          <w:vertAlign w:val="superscript"/>
        </w:rPr>
        <w:t>†</w:t>
      </w:r>
      <w:r w:rsidR="00E92C5D" w:rsidRPr="00A177F4">
        <w:rPr>
          <w:rFonts w:ascii="Arial" w:hAnsi="Arial" w:cs="Arial"/>
        </w:rPr>
        <w:t>S</w:t>
      </w:r>
      <w:r w:rsidRPr="00A177F4">
        <w:rPr>
          <w:rFonts w:ascii="Arial" w:hAnsi="Arial" w:cs="Arial"/>
        </w:rPr>
        <w:t>taining was measured on a 0-</w:t>
      </w:r>
      <w:r w:rsidR="00E92C5D" w:rsidRPr="00A177F4">
        <w:rPr>
          <w:rFonts w:ascii="Arial" w:hAnsi="Arial" w:cs="Arial"/>
        </w:rPr>
        <w:t xml:space="preserve"> to </w:t>
      </w:r>
      <w:r w:rsidRPr="00A177F4">
        <w:rPr>
          <w:rFonts w:ascii="Arial" w:hAnsi="Arial" w:cs="Arial"/>
        </w:rPr>
        <w:t>4</w:t>
      </w:r>
      <w:r w:rsidR="00E92C5D" w:rsidRPr="00A177F4">
        <w:rPr>
          <w:rFonts w:ascii="Arial" w:hAnsi="Arial" w:cs="Arial"/>
        </w:rPr>
        <w:t>-</w:t>
      </w:r>
      <w:r w:rsidRPr="00A177F4">
        <w:rPr>
          <w:rFonts w:ascii="Arial" w:hAnsi="Arial" w:cs="Arial"/>
        </w:rPr>
        <w:t>point scale (0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=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none</w:t>
      </w:r>
      <w:r w:rsidR="00E92C5D" w:rsidRPr="00A177F4">
        <w:rPr>
          <w:rFonts w:ascii="Arial" w:hAnsi="Arial" w:cs="Arial"/>
        </w:rPr>
        <w:t>;</w:t>
      </w:r>
      <w:r w:rsidRPr="00A177F4">
        <w:rPr>
          <w:rFonts w:ascii="Arial" w:hAnsi="Arial" w:cs="Arial"/>
        </w:rPr>
        <w:t xml:space="preserve"> 1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=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few/rare punctate lesions</w:t>
      </w:r>
      <w:r w:rsidR="00E92C5D" w:rsidRPr="00A177F4">
        <w:rPr>
          <w:rFonts w:ascii="Arial" w:hAnsi="Arial" w:cs="Arial"/>
        </w:rPr>
        <w:t>;</w:t>
      </w:r>
      <w:r w:rsidRPr="00A177F4">
        <w:rPr>
          <w:rFonts w:ascii="Arial" w:hAnsi="Arial" w:cs="Arial"/>
        </w:rPr>
        <w:t xml:space="preserve"> 2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=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discrete, countable lesions</w:t>
      </w:r>
      <w:r w:rsidR="00E92C5D" w:rsidRPr="00A177F4">
        <w:rPr>
          <w:rFonts w:ascii="Arial" w:hAnsi="Arial" w:cs="Arial"/>
        </w:rPr>
        <w:t>;</w:t>
      </w:r>
      <w:r w:rsidRPr="00A177F4">
        <w:rPr>
          <w:rFonts w:ascii="Arial" w:hAnsi="Arial" w:cs="Arial"/>
        </w:rPr>
        <w:t xml:space="preserve"> 3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=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lesions too numerous to count</w:t>
      </w:r>
      <w:r w:rsidR="00E92C5D" w:rsidRPr="00A177F4">
        <w:rPr>
          <w:rFonts w:ascii="Arial" w:hAnsi="Arial" w:cs="Arial"/>
        </w:rPr>
        <w:t>;</w:t>
      </w:r>
      <w:r w:rsidRPr="00A177F4">
        <w:rPr>
          <w:rFonts w:ascii="Arial" w:hAnsi="Arial" w:cs="Arial"/>
        </w:rPr>
        <w:t xml:space="preserve"> not coalescent, 4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=</w:t>
      </w:r>
      <w:r w:rsidR="00E92C5D" w:rsidRPr="00A177F4">
        <w:rPr>
          <w:rFonts w:ascii="Arial" w:hAnsi="Arial" w:cs="Arial"/>
        </w:rPr>
        <w:t xml:space="preserve"> </w:t>
      </w:r>
      <w:r w:rsidRPr="00A177F4">
        <w:rPr>
          <w:rFonts w:ascii="Arial" w:hAnsi="Arial" w:cs="Arial"/>
        </w:rPr>
        <w:t>coalescent).</w:t>
      </w:r>
    </w:p>
    <w:p w:rsidR="00B85828" w:rsidRPr="00A177F4" w:rsidRDefault="00E92C5D" w:rsidP="00A177F4">
      <w:pPr>
        <w:spacing w:after="0" w:line="480" w:lineRule="auto"/>
      </w:pPr>
      <w:r w:rsidRPr="00A177F4">
        <w:rPr>
          <w:rFonts w:ascii="Arial" w:hAnsi="Arial" w:cs="Arial"/>
        </w:rPr>
        <w:t>BCVA, best-corrected visual acuity; OD, right eye; OS, left eye.</w:t>
      </w:r>
    </w:p>
    <w:sectPr w:rsidR="00B85828" w:rsidRPr="00A177F4" w:rsidSect="00332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AD" w:rsidRDefault="008E38AD" w:rsidP="00EC4B19">
      <w:pPr>
        <w:spacing w:after="0" w:line="240" w:lineRule="auto"/>
      </w:pPr>
      <w:r>
        <w:separator/>
      </w:r>
    </w:p>
  </w:endnote>
  <w:endnote w:type="continuationSeparator" w:id="0">
    <w:p w:rsidR="008E38AD" w:rsidRDefault="008E38AD" w:rsidP="00EC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45" w:rsidRDefault="00E05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8928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C4B19" w:rsidRPr="00EC4B19" w:rsidRDefault="00EC4B19">
        <w:pPr>
          <w:pStyle w:val="Footer"/>
          <w:jc w:val="right"/>
          <w:rPr>
            <w:rFonts w:ascii="Arial" w:hAnsi="Arial" w:cs="Arial"/>
          </w:rPr>
        </w:pPr>
        <w:r w:rsidRPr="00EC4B19">
          <w:rPr>
            <w:rFonts w:ascii="Arial" w:hAnsi="Arial" w:cs="Arial"/>
          </w:rPr>
          <w:fldChar w:fldCharType="begin"/>
        </w:r>
        <w:r w:rsidRPr="00EC4B19">
          <w:rPr>
            <w:rFonts w:ascii="Arial" w:hAnsi="Arial" w:cs="Arial"/>
          </w:rPr>
          <w:instrText xml:space="preserve"> PAGE   \* MERGEFORMAT </w:instrText>
        </w:r>
        <w:r w:rsidRPr="00EC4B19">
          <w:rPr>
            <w:rFonts w:ascii="Arial" w:hAnsi="Arial" w:cs="Arial"/>
          </w:rPr>
          <w:fldChar w:fldCharType="separate"/>
        </w:r>
        <w:r w:rsidR="00E05945">
          <w:rPr>
            <w:rFonts w:ascii="Arial" w:hAnsi="Arial" w:cs="Arial"/>
            <w:noProof/>
          </w:rPr>
          <w:t>1</w:t>
        </w:r>
        <w:r w:rsidRPr="00EC4B19">
          <w:rPr>
            <w:rFonts w:ascii="Arial" w:hAnsi="Arial" w:cs="Arial"/>
            <w:noProof/>
          </w:rPr>
          <w:fldChar w:fldCharType="end"/>
        </w:r>
      </w:p>
    </w:sdtContent>
  </w:sdt>
  <w:p w:rsidR="00EC4B19" w:rsidRDefault="00EC4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45" w:rsidRDefault="00E05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AD" w:rsidRDefault="008E38AD" w:rsidP="00EC4B19">
      <w:pPr>
        <w:spacing w:after="0" w:line="240" w:lineRule="auto"/>
      </w:pPr>
      <w:r>
        <w:separator/>
      </w:r>
    </w:p>
  </w:footnote>
  <w:footnote w:type="continuationSeparator" w:id="0">
    <w:p w:rsidR="008E38AD" w:rsidRDefault="008E38AD" w:rsidP="00EC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45" w:rsidRDefault="00E05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45" w:rsidRDefault="00E05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45" w:rsidRDefault="00E05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1"/>
    <w:rsid w:val="000A29E3"/>
    <w:rsid w:val="001470DC"/>
    <w:rsid w:val="0033228E"/>
    <w:rsid w:val="0046371F"/>
    <w:rsid w:val="00477E3A"/>
    <w:rsid w:val="006D23AB"/>
    <w:rsid w:val="008E38AD"/>
    <w:rsid w:val="008F22BE"/>
    <w:rsid w:val="00911941"/>
    <w:rsid w:val="009315FF"/>
    <w:rsid w:val="00945521"/>
    <w:rsid w:val="00A177F4"/>
    <w:rsid w:val="00B85828"/>
    <w:rsid w:val="00C4439A"/>
    <w:rsid w:val="00CE6018"/>
    <w:rsid w:val="00D532A1"/>
    <w:rsid w:val="00D64BE2"/>
    <w:rsid w:val="00E05945"/>
    <w:rsid w:val="00E84281"/>
    <w:rsid w:val="00E92C5D"/>
    <w:rsid w:val="00E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455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9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3228E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C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19"/>
  </w:style>
  <w:style w:type="paragraph" w:styleId="Footer">
    <w:name w:val="footer"/>
    <w:basedOn w:val="Normal"/>
    <w:link w:val="FooterChar"/>
    <w:uiPriority w:val="99"/>
    <w:unhideWhenUsed/>
    <w:rsid w:val="00EC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2015-10-16T10:04:00Z</dcterms:created>
  <dcterms:modified xsi:type="dcterms:W3CDTF">2015-10-16T10:04:00Z</dcterms:modified>
</cp:coreProperties>
</file>