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A" w:rsidRPr="00C44189" w:rsidRDefault="00611D4A" w:rsidP="00611D4A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Appendix </w:t>
      </w:r>
      <w:r w:rsidR="001B3743" w:rsidRPr="00C44189">
        <w:rPr>
          <w:rFonts w:ascii="Frutiger-Light" w:hAnsi="Frutiger-Light"/>
          <w:b/>
          <w:noProof/>
          <w:sz w:val="24"/>
          <w:szCs w:val="24"/>
          <w:lang w:val="en-US"/>
        </w:rPr>
        <w:t>2</w:t>
      </w: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. Identification of </w:t>
      </w:r>
      <w:r w:rsidR="00EE0495" w:rsidRPr="00C44189">
        <w:rPr>
          <w:rFonts w:ascii="Frutiger-Light" w:hAnsi="Frutiger-Light"/>
          <w:b/>
          <w:noProof/>
          <w:sz w:val="24"/>
          <w:szCs w:val="24"/>
          <w:lang w:val="en-US"/>
        </w:rPr>
        <w:t>previous initiatives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7469"/>
      </w:tblGrid>
      <w:tr w:rsidR="00611D4A" w:rsidRPr="00C44189" w:rsidTr="00611D4A">
        <w:trPr>
          <w:trHeight w:val="524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4A" w:rsidRPr="00C44189" w:rsidRDefault="00F66303" w:rsidP="00F66303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L</w:t>
            </w:r>
            <w:r w:rsidR="00611D4A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itterature search in MEDLINE</w:t>
            </w:r>
          </w:p>
        </w:tc>
      </w:tr>
      <w:tr w:rsidR="00611D4A" w:rsidRPr="00C44189" w:rsidTr="00611D4A">
        <w:trPr>
          <w:trHeight w:val="60"/>
        </w:trPr>
        <w:tc>
          <w:tcPr>
            <w:tcW w:w="1711" w:type="dxa"/>
            <w:tcBorders>
              <w:top w:val="single" w:sz="4" w:space="0" w:color="auto"/>
            </w:tcBorders>
          </w:tcPr>
          <w:p w:rsidR="00611D4A" w:rsidRPr="00C44189" w:rsidRDefault="00611D4A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611D4A" w:rsidRPr="00C44189" w:rsidRDefault="00611D4A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Research period</w:t>
            </w: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No restriction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Indexing terms</w:t>
            </w:r>
          </w:p>
        </w:tc>
        <w:tc>
          <w:tcPr>
            <w:tcW w:w="7469" w:type="dxa"/>
          </w:tcPr>
          <w:p w:rsidR="008735B3" w:rsidRPr="00C44189" w:rsidRDefault="00EE0495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clinical practice guidelines, evidence-based medicine, guidelines, methodology, recommendations, vulvar cancer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English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7469" w:type="dxa"/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No restriction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  <w:tcBorders>
              <w:bottom w:val="single" w:sz="4" w:space="0" w:color="auto"/>
            </w:tcBorders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8735B3" w:rsidRPr="00C44189" w:rsidRDefault="008735B3" w:rsidP="0063001E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</w:tbl>
    <w:p w:rsidR="00F66303" w:rsidRPr="00C44189" w:rsidRDefault="00F66303" w:rsidP="00E7288E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tbl>
      <w:tblPr>
        <w:tblW w:w="9416" w:type="dxa"/>
        <w:tblLook w:val="04A0"/>
      </w:tblPr>
      <w:tblGrid>
        <w:gridCol w:w="9416"/>
      </w:tblGrid>
      <w:tr w:rsidR="00F66303" w:rsidRPr="00C44189" w:rsidTr="002F4EE5">
        <w:trPr>
          <w:trHeight w:val="542"/>
        </w:trPr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303" w:rsidRPr="00C44189" w:rsidRDefault="00A80408" w:rsidP="00253C58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C</w:t>
            </w:r>
            <w:r w:rsidR="00253C58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 xml:space="preserve">onsulted </w:t>
            </w:r>
            <w:r w:rsidR="00F66303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 xml:space="preserve">websites </w:t>
            </w:r>
            <w:r w:rsidR="00F66303" w:rsidRPr="00C44189">
              <w:rPr>
                <w:rFonts w:ascii="Frutiger-Light" w:hAnsi="Frutiger-Light"/>
                <w:b w:val="0"/>
                <w:noProof/>
                <w:sz w:val="20"/>
                <w:szCs w:val="20"/>
                <w:lang w:val="en-US"/>
              </w:rPr>
              <w:t>(organism/agency, website)</w:t>
            </w:r>
          </w:p>
        </w:tc>
      </w:tr>
      <w:tr w:rsidR="00F66303" w:rsidRPr="00C44189" w:rsidTr="002F4EE5">
        <w:trPr>
          <w:trHeight w:val="70"/>
        </w:trPr>
        <w:tc>
          <w:tcPr>
            <w:tcW w:w="9416" w:type="dxa"/>
          </w:tcPr>
          <w:p w:rsidR="00F66303" w:rsidRPr="00C44189" w:rsidRDefault="00F66303" w:rsidP="002F4EE5">
            <w:pPr>
              <w:spacing w:after="0" w:line="240" w:lineRule="auto"/>
              <w:rPr>
                <w:rFonts w:ascii="Frutiger-Light" w:hAnsi="Frutiger-Light"/>
                <w:sz w:val="4"/>
                <w:szCs w:val="4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/>
              </w:rPr>
              <w:t xml:space="preserve">Alberta Clincal Practice Guidelines (ACPG): </w:t>
            </w:r>
            <w:hyperlink r:id="rId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http://www.topalbertadoctors.org/home/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Australian Government Department of Health (AGDH): </w:t>
            </w:r>
            <w:hyperlink r:id="rId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http://www.health.gov.au/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Agency for Healthcare Research and Quality (AHRQ): </w:t>
            </w:r>
            <w:hyperlink r:id="rId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http://www.guideline.gov/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Agència de Qualitat i Avaluació Sanitàries de Catalunya (AQuAS): </w:t>
            </w:r>
            <w:hyperlink r:id="rId1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http://aquas.gencat.cat/ca/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American Society of Clinical Oncology (ASCO): </w:t>
            </w:r>
            <w:hyperlink r:id="rId1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http://www.asco.org/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British Columbia Cancer Agency (BCCA): </w:t>
            </w:r>
            <w:hyperlink r:id="rId12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http://www.bccancer.bc.ca/default.htm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Canadian Agency for Drugs and Technologies in Health (CADTH): </w:t>
            </w:r>
            <w:hyperlink r:id="rId13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http://www.cadth.ca/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Cancer Care Ontario (CCO): </w:t>
            </w:r>
            <w:hyperlink r:id="rId14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https://www.cancercare.on.ca/</w:t>
              </w:r>
            </w:hyperlink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Comité de l’Evolution des Pratiques en Oncologie (CEPO): </w:t>
            </w:r>
            <w:hyperlink r:id="rId15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http://www.msss.gouv.qc.ca/index.php</w:t>
              </w:r>
            </w:hyperlink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Coordination of Cancer Clinical Practice Guidelines in Europe (CoCanCPG): </w:t>
            </w:r>
            <w:hyperlink r:id="rId16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http://www.cocancpg.eu/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Coordination pour la Mesure de la Performance et l’Amélioration de la Qualité, Hôpital, Patient, Sécurité, Territoire (COMPAQ-HPST): </w:t>
            </w:r>
            <w:hyperlink r:id="rId1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http://www.compaqhpst.fr/fr/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European Society of Medical Oncology (ESMO): </w:t>
            </w:r>
            <w:hyperlink r:id="rId1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http://www.esmo.org/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Guidelines International Network (GIN): </w:t>
            </w:r>
            <w:hyperlink r:id="rId1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http://www.g-i-n.net/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Haute Autorité de santé (HAS): </w:t>
            </w:r>
            <w:hyperlink r:id="rId2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http://www.has-sante.fr/portail/jcms/fc_1249588/fr/accueil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>International Network of Agencies for Health Technology Assessment  (INAHTA):</w:t>
            </w:r>
            <w:r w:rsidRPr="00C44189">
              <w:rPr>
                <w:rFonts w:ascii="Frutiger-Light" w:hAnsi="Frutiger-Light"/>
                <w:lang w:val="en-US"/>
              </w:rPr>
              <w:t xml:space="preserve"> </w:t>
            </w:r>
            <w:hyperlink r:id="rId2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http://www.inahta.org/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Institut National du Cancer (INCa): </w:t>
            </w:r>
            <w:hyperlink r:id="rId22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http://www.e-cancer.fr/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Institut National d’Excellence en Santé et en Services Sociaux (INESSS): </w:t>
            </w:r>
            <w:hyperlink r:id="rId23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http://www.inesss.qc.ca/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Centre fédéral d’expertise des soins de santé (KCE): </w:t>
            </w:r>
            <w:hyperlink r:id="rId24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https://kce.fgov.be/fr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Medical Services Advisory Committee (MSAC): </w:t>
            </w:r>
            <w:hyperlink r:id="rId25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http://www.msac.gov.au/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Comprehensive Cancer Network (NCCN): </w:t>
            </w:r>
            <w:hyperlink r:id="rId26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http://www.nccn.org/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Health and Medical Research Council (NHMRC): </w:t>
            </w:r>
            <w:hyperlink r:id="rId2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http://www.nhmrc.gov.au/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Health Service (NHS): </w:t>
            </w:r>
            <w:hyperlink r:id="rId2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http://www.nhs.uk/Pages/HomePage.aspx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Institute for Health and Care Excellence (NICE): </w:t>
            </w:r>
            <w:hyperlink r:id="rId2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http://www.nice.org.uk/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New Zealand Guidelines Group (NZGG): </w:t>
            </w:r>
            <w:hyperlink r:id="rId3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http://www.health.govt.nz/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2F4EE5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Scottish Intercollegiate Guidelines Network (SIGN): </w:t>
            </w:r>
            <w:hyperlink r:id="rId3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http://www.sign.ac.uk/</w:t>
              </w:r>
            </w:hyperlink>
          </w:p>
        </w:tc>
      </w:tr>
      <w:tr w:rsidR="00F66303" w:rsidRPr="00C44189" w:rsidTr="002F4EE5">
        <w:trPr>
          <w:trHeight w:val="60"/>
        </w:trPr>
        <w:tc>
          <w:tcPr>
            <w:tcW w:w="9416" w:type="dxa"/>
            <w:tcBorders>
              <w:bottom w:val="single" w:sz="4" w:space="0" w:color="auto"/>
            </w:tcBorders>
          </w:tcPr>
          <w:p w:rsidR="00F66303" w:rsidRPr="00C44189" w:rsidRDefault="00F66303" w:rsidP="002F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</w:tbl>
    <w:p w:rsidR="001C447F" w:rsidRPr="00C44189" w:rsidRDefault="001C447F" w:rsidP="00DA5699">
      <w:pPr>
        <w:jc w:val="both"/>
        <w:rPr>
          <w:rFonts w:ascii="Frutiger-Light" w:hAnsi="Frutiger-Light"/>
          <w:i/>
          <w:noProof/>
          <w:sz w:val="24"/>
          <w:szCs w:val="24"/>
          <w:lang w:val="en-US"/>
        </w:rPr>
      </w:pPr>
    </w:p>
    <w:p w:rsidR="001C447F" w:rsidRPr="00C44189" w:rsidRDefault="001C447F">
      <w:pPr>
        <w:spacing w:after="0" w:line="240" w:lineRule="auto"/>
        <w:rPr>
          <w:rFonts w:ascii="Frutiger-Light" w:hAnsi="Frutiger-Light"/>
          <w:i/>
          <w:noProof/>
          <w:sz w:val="24"/>
          <w:szCs w:val="24"/>
          <w:lang w:val="en-US"/>
        </w:rPr>
      </w:pPr>
      <w:r w:rsidRPr="00C44189">
        <w:rPr>
          <w:rFonts w:ascii="Frutiger-Light" w:hAnsi="Frutiger-Light"/>
          <w:i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9322"/>
      </w:tblGrid>
      <w:tr w:rsidR="001C447F" w:rsidRPr="00C44189" w:rsidTr="001C447F">
        <w:trPr>
          <w:trHeight w:val="542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7F" w:rsidRPr="00C44189" w:rsidRDefault="001C447F" w:rsidP="001C447F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lastRenderedPageBreak/>
              <w:t>Previous initiatives identified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  <w:tcBorders>
              <w:top w:val="single" w:sz="4" w:space="0" w:color="auto"/>
            </w:tcBorders>
          </w:tcPr>
          <w:p w:rsidR="001C447F" w:rsidRPr="00C44189" w:rsidRDefault="001C447F" w:rsidP="00D81BC9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AHS. Squamous Cell Carcinoma of the Vulva. </w:t>
            </w:r>
            <w:hyperlink r:id="rId32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</w:rPr>
                <w:t>http://www.albertahealthservices.ca/hp/if-hp-cancer-guide-gyne006-vulva.pd</w:t>
              </w:r>
              <w:r w:rsidRPr="00C44189">
                <w:rPr>
                  <w:rStyle w:val="Lienhypertexte"/>
                  <w:rFonts w:ascii="Frutiger-Light" w:hAnsi="Frutiger-Light"/>
                  <w:i/>
                  <w:noProof/>
                  <w:color w:val="auto"/>
                  <w:sz w:val="20"/>
                  <w:szCs w:val="20"/>
                </w:rPr>
                <w:t>f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 xml:space="preserve"> (2013).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CCO. Sentinel Lymph Node Biopsy in Vulvar Cancer. https://</w:t>
            </w:r>
            <w:hyperlink r:id="rId33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  <w:lang w:val="en-GB"/>
                </w:rPr>
                <w:t>www.cancercare.on.ca/common/pages/UserFile.aspx?fileId=313084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(2014).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Covens, A.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, et al.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Sentinel lymph node biopsy in vulvar cancer: Systematic review, meta-analysis and guideline recommendations. 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Gynecol Oncol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</w:t>
            </w:r>
            <w:r w:rsidRPr="00C44189">
              <w:rPr>
                <w:rFonts w:ascii="Frutiger-Light" w:hAnsi="Frutiger-Light"/>
                <w:b/>
                <w:noProof/>
                <w:sz w:val="20"/>
                <w:szCs w:val="20"/>
                <w:lang w:val="en-GB"/>
              </w:rPr>
              <w:t>137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, 351-361 (2015).</w:t>
            </w: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GMCT. Gynaecological Cancer Guidelines. </w:t>
            </w:r>
            <w:hyperlink r:id="rId34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  <w:lang w:val="en-GB"/>
                </w:rPr>
                <w:t>http://www.aci.health.nsw.gov.au/__data/assets/pdf_file/0010/154549/go_clinical_guidelines.pdf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(2009).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Kidd, E.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, et al.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ACR Appropriateness Criteria(R) management of locoregionally advanced squamous cell carcinoma of the vulva. 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Am J Clin Oncol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</w:t>
            </w:r>
            <w:r w:rsidRPr="00C44189">
              <w:rPr>
                <w:rFonts w:ascii="Frutiger-Light" w:hAnsi="Frutiger-Light"/>
                <w:b/>
                <w:noProof/>
                <w:sz w:val="20"/>
                <w:szCs w:val="20"/>
                <w:lang w:val="en-GB"/>
              </w:rPr>
              <w:t>36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, 415-422 (2013).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NCCN. Vulvar Cancer (Squamous Cell Carcinoma). 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 xml:space="preserve">Version 1. </w:t>
            </w:r>
            <w:hyperlink r:id="rId35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</w:rPr>
                <w:t>http://www.nccn.org/professionals/physician_gls/f_guidelines.asp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 xml:space="preserve"> (2016).</w:t>
            </w: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NHS. Medical Protocol - Oncological Management of Vulvar Cancer </w:t>
            </w:r>
            <w:hyperlink r:id="rId36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  <w:lang w:val="en-GB"/>
                </w:rPr>
                <w:t>http://www.cmscnsenate.nhs.uk/index.php/download_file/view/415/1178/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(2015).</w:t>
            </w:r>
          </w:p>
        </w:tc>
      </w:tr>
      <w:tr w:rsidR="001C447F" w:rsidRPr="00C44189" w:rsidTr="001C447F">
        <w:trPr>
          <w:trHeight w:val="6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6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RCOG. Guidelines for the Diagnosis and Management of Vulval Carcinoma. https://</w:t>
            </w:r>
            <w:hyperlink r:id="rId37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  <w:lang w:val="en-GB"/>
                </w:rPr>
                <w:t>www.rcog.org.uk/en/guidelines-research-services/guidelines/vulval-carcinoma-guidelines-for-the-diagnosis-and-management-of/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(2014).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Salani, R.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, et al.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Posttreatment surveillance and diagnosis of recurrence in women with gynecologic malignancies: Society of Gynecologic Oncologists recommendations. 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  <w:lang w:val="en-GB"/>
              </w:rPr>
              <w:t>Am J Obstet Gynecol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 </w:t>
            </w:r>
            <w:r w:rsidRPr="00C44189">
              <w:rPr>
                <w:rFonts w:ascii="Frutiger-Light" w:hAnsi="Frutiger-Light"/>
                <w:b/>
                <w:noProof/>
                <w:sz w:val="20"/>
                <w:szCs w:val="20"/>
                <w:lang w:val="en-GB"/>
              </w:rPr>
              <w:t>204</w:t>
            </w: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>, 466-478 (2011).</w:t>
            </w: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70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  <w:lang w:val="en-GB"/>
              </w:rPr>
              <w:t xml:space="preserve">SOGC. Management of Squamous Cell Cancer of the Vulva. </w:t>
            </w:r>
            <w:hyperlink r:id="rId38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</w:rPr>
                <w:t>http://sogc.org/fr/guidelines/prise-en-charge-du-cancer-spinocellulaire-de-la-vulve-remplace-2-mai-1993/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 xml:space="preserve"> (2006).</w:t>
            </w: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  <w:tr w:rsidR="001C447F" w:rsidRPr="00C44189" w:rsidTr="001C447F">
        <w:trPr>
          <w:trHeight w:val="143"/>
        </w:trPr>
        <w:tc>
          <w:tcPr>
            <w:tcW w:w="9322" w:type="dxa"/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</w:rPr>
            </w:pPr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>UHN. Princess Margaret Cancer Centre - Clinical Practice Guidelines - Gynecologic Cancer.</w:t>
            </w:r>
            <w:r w:rsidRPr="00C44189">
              <w:rPr>
                <w:rFonts w:ascii="Frutiger-Light" w:hAnsi="Frutiger-Light"/>
                <w:i/>
                <w:noProof/>
                <w:sz w:val="20"/>
                <w:szCs w:val="20"/>
              </w:rPr>
              <w:t xml:space="preserve"> </w:t>
            </w:r>
            <w:hyperlink r:id="rId39" w:history="1">
              <w:r w:rsidRPr="00C44189">
                <w:rPr>
                  <w:rStyle w:val="Lienhypertexte"/>
                  <w:rFonts w:ascii="Frutiger-Light" w:hAnsi="Frutiger-Light"/>
                  <w:noProof/>
                  <w:color w:val="auto"/>
                  <w:sz w:val="20"/>
                  <w:szCs w:val="20"/>
                  <w:u w:val="none"/>
                </w:rPr>
                <w:t>http://www.uhn.ca/PrincessMargaret/Health_Professionals/Programs_Departments/Gynecologic/Pages/clinical_practice_guidelines.aspx</w:t>
              </w:r>
            </w:hyperlink>
            <w:r w:rsidRPr="00C44189">
              <w:rPr>
                <w:rFonts w:ascii="Frutiger-Light" w:hAnsi="Frutiger-Light"/>
                <w:noProof/>
                <w:sz w:val="20"/>
                <w:szCs w:val="20"/>
              </w:rPr>
              <w:t xml:space="preserve"> (2015).</w:t>
            </w:r>
          </w:p>
        </w:tc>
      </w:tr>
      <w:tr w:rsidR="001C447F" w:rsidRPr="00C44189" w:rsidTr="001C447F">
        <w:trPr>
          <w:trHeight w:val="77"/>
        </w:trPr>
        <w:tc>
          <w:tcPr>
            <w:tcW w:w="9322" w:type="dxa"/>
            <w:tcBorders>
              <w:bottom w:val="single" w:sz="4" w:space="0" w:color="auto"/>
            </w:tcBorders>
          </w:tcPr>
          <w:p w:rsidR="001C447F" w:rsidRPr="00C44189" w:rsidRDefault="001C447F" w:rsidP="00D81BC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</w:rPr>
            </w:pPr>
          </w:p>
        </w:tc>
      </w:tr>
    </w:tbl>
    <w:p w:rsidR="00E7288E" w:rsidRPr="00C44189" w:rsidRDefault="00E7288E" w:rsidP="00DA5699">
      <w:pPr>
        <w:jc w:val="both"/>
        <w:rPr>
          <w:rFonts w:ascii="Frutiger-Light" w:hAnsi="Frutiger-Light"/>
          <w:i/>
          <w:noProof/>
          <w:sz w:val="24"/>
          <w:szCs w:val="24"/>
        </w:rPr>
      </w:pPr>
    </w:p>
    <w:sectPr w:rsidR="00E7288E" w:rsidRPr="00C44189" w:rsidSect="000633FC">
      <w:footerReference w:type="default" r:id="rId4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E4" w:rsidRDefault="004759E4" w:rsidP="00F30E3A">
      <w:pPr>
        <w:spacing w:after="0" w:line="240" w:lineRule="auto"/>
      </w:pPr>
      <w:r>
        <w:separator/>
      </w:r>
    </w:p>
  </w:endnote>
  <w:endnote w:type="continuationSeparator" w:id="1">
    <w:p w:rsidR="004759E4" w:rsidRDefault="004759E4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D0" w:rsidRPr="00DB1EEB" w:rsidRDefault="00E227D0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E4" w:rsidRDefault="004759E4" w:rsidP="00F30E3A">
      <w:pPr>
        <w:spacing w:after="0" w:line="240" w:lineRule="auto"/>
      </w:pPr>
      <w:r>
        <w:separator/>
      </w:r>
    </w:p>
  </w:footnote>
  <w:footnote w:type="continuationSeparator" w:id="1">
    <w:p w:rsidR="004759E4" w:rsidRDefault="004759E4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7D"/>
    <w:multiLevelType w:val="hybridMultilevel"/>
    <w:tmpl w:val="FF6674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138FF"/>
    <w:multiLevelType w:val="multilevel"/>
    <w:tmpl w:val="9BF23838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</w:abstractNum>
  <w:abstractNum w:abstractNumId="4">
    <w:nsid w:val="0B52090A"/>
    <w:multiLevelType w:val="hybridMultilevel"/>
    <w:tmpl w:val="D43C8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753F"/>
    <w:multiLevelType w:val="multilevel"/>
    <w:tmpl w:val="A84A9AFA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7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334FC"/>
    <w:multiLevelType w:val="hybridMultilevel"/>
    <w:tmpl w:val="AC3886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A81"/>
    <w:multiLevelType w:val="multilevel"/>
    <w:tmpl w:val="8C307B92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10">
    <w:nsid w:val="20A04593"/>
    <w:multiLevelType w:val="hybridMultilevel"/>
    <w:tmpl w:val="92C4E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054C6"/>
    <w:multiLevelType w:val="hybridMultilevel"/>
    <w:tmpl w:val="A66C048A"/>
    <w:lvl w:ilvl="0" w:tplc="1A160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A344D"/>
    <w:multiLevelType w:val="hybridMultilevel"/>
    <w:tmpl w:val="94061C42"/>
    <w:lvl w:ilvl="0" w:tplc="AB849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3841"/>
    <w:multiLevelType w:val="hybridMultilevel"/>
    <w:tmpl w:val="B3149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47C"/>
    <w:multiLevelType w:val="multilevel"/>
    <w:tmpl w:val="7200D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i/>
        <w:iCs/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i/>
        <w:iCs/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i/>
        <w:iCs/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i/>
        <w:iCs/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i/>
        <w:iCs/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i/>
        <w:iCs/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i/>
        <w:iCs/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i/>
        <w:iCs/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i/>
        <w:iCs/>
        <w:color w:val="FFFFFF"/>
        <w:position w:val="0"/>
        <w:sz w:val="18"/>
        <w:szCs w:val="18"/>
      </w:rPr>
    </w:lvl>
  </w:abstractNum>
  <w:abstractNum w:abstractNumId="17">
    <w:nsid w:val="48DA20C0"/>
    <w:multiLevelType w:val="multilevel"/>
    <w:tmpl w:val="29BEDC56"/>
    <w:lvl w:ilvl="0">
      <w:numFmt w:val="bullet"/>
      <w:lvlText w:val="•"/>
      <w:lvlJc w:val="left"/>
      <w:pPr>
        <w:tabs>
          <w:tab w:val="num" w:pos="379"/>
        </w:tabs>
        <w:ind w:left="379" w:hanging="379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18">
    <w:nsid w:val="491D33F8"/>
    <w:multiLevelType w:val="hybridMultilevel"/>
    <w:tmpl w:val="ECEC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D68E3"/>
    <w:multiLevelType w:val="hybridMultilevel"/>
    <w:tmpl w:val="F7400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62A51"/>
    <w:multiLevelType w:val="hybridMultilevel"/>
    <w:tmpl w:val="B566894E"/>
    <w:lvl w:ilvl="0" w:tplc="074E9410">
      <w:numFmt w:val="bullet"/>
      <w:lvlText w:val="-"/>
      <w:lvlJc w:val="left"/>
      <w:pPr>
        <w:ind w:left="720" w:hanging="360"/>
      </w:pPr>
      <w:rPr>
        <w:rFonts w:ascii="Frutiger-Light" w:eastAsia="Calibri" w:hAnsi="Frutiger-Light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2403B"/>
    <w:multiLevelType w:val="multilevel"/>
    <w:tmpl w:val="D5802A3C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4">
    <w:nsid w:val="57F33EBF"/>
    <w:multiLevelType w:val="multilevel"/>
    <w:tmpl w:val="AE4AEDAA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5">
    <w:nsid w:val="599C6EA5"/>
    <w:multiLevelType w:val="hybridMultilevel"/>
    <w:tmpl w:val="DCDEEE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36549"/>
    <w:multiLevelType w:val="hybridMultilevel"/>
    <w:tmpl w:val="E25A3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E11A2"/>
    <w:multiLevelType w:val="hybridMultilevel"/>
    <w:tmpl w:val="66506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51140"/>
    <w:multiLevelType w:val="hybridMultilevel"/>
    <w:tmpl w:val="6ECCF2DA"/>
    <w:lvl w:ilvl="0" w:tplc="EFDA1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544177"/>
    <w:multiLevelType w:val="multilevel"/>
    <w:tmpl w:val="5088EBC0"/>
    <w:lvl w:ilvl="0">
      <w:numFmt w:val="bullet"/>
      <w:lvlText w:val="•"/>
      <w:lvlJc w:val="left"/>
      <w:rPr>
        <w:rFonts w:ascii="Helvetica" w:eastAsia="Helvetica" w:hAnsi="Helvetica" w:cs="Helvetica"/>
        <w:color w:val="FFFFFF"/>
        <w:position w:val="0"/>
        <w:u w:color="58585A"/>
      </w:rPr>
    </w:lvl>
    <w:lvl w:ilvl="1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2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3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4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5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6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7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8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</w:abstractNum>
  <w:abstractNum w:abstractNumId="32">
    <w:nsid w:val="6DBC2747"/>
    <w:multiLevelType w:val="hybridMultilevel"/>
    <w:tmpl w:val="785A8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54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>
    <w:nsid w:val="72CE22B6"/>
    <w:multiLevelType w:val="multilevel"/>
    <w:tmpl w:val="9BDCD0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</w:abstractNum>
  <w:abstractNum w:abstractNumId="35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36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C1677F"/>
    <w:multiLevelType w:val="multilevel"/>
    <w:tmpl w:val="9ACC2E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color w:val="FFFFFF"/>
        <w:position w:val="0"/>
        <w:sz w:val="18"/>
        <w:szCs w:val="18"/>
      </w:rPr>
    </w:lvl>
  </w:abstractNum>
  <w:abstractNum w:abstractNumId="38">
    <w:nsid w:val="7A7D527E"/>
    <w:multiLevelType w:val="multilevel"/>
    <w:tmpl w:val="D124FC0E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39">
    <w:nsid w:val="7E944DFF"/>
    <w:multiLevelType w:val="hybridMultilevel"/>
    <w:tmpl w:val="E5208E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7"/>
  </w:num>
  <w:num w:numId="4">
    <w:abstractNumId w:val="27"/>
  </w:num>
  <w:num w:numId="5">
    <w:abstractNumId w:val="1"/>
  </w:num>
  <w:num w:numId="6">
    <w:abstractNumId w:val="33"/>
  </w:num>
  <w:num w:numId="7">
    <w:abstractNumId w:val="30"/>
  </w:num>
  <w:num w:numId="8">
    <w:abstractNumId w:val="13"/>
  </w:num>
  <w:num w:numId="9">
    <w:abstractNumId w:val="2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15"/>
  </w:num>
  <w:num w:numId="16">
    <w:abstractNumId w:val="25"/>
  </w:num>
  <w:num w:numId="17">
    <w:abstractNumId w:val="33"/>
    <w:lvlOverride w:ilvl="0">
      <w:startOverride w:val="3"/>
    </w:lvlOverride>
    <w:lvlOverride w:ilvl="1">
      <w:startOverride w:val="4"/>
    </w:lvlOverride>
  </w:num>
  <w:num w:numId="18">
    <w:abstractNumId w:val="29"/>
  </w:num>
  <w:num w:numId="19">
    <w:abstractNumId w:val="8"/>
  </w:num>
  <w:num w:numId="20">
    <w:abstractNumId w:val="14"/>
  </w:num>
  <w:num w:numId="21">
    <w:abstractNumId w:val="18"/>
  </w:num>
  <w:num w:numId="22">
    <w:abstractNumId w:val="39"/>
  </w:num>
  <w:num w:numId="23">
    <w:abstractNumId w:val="12"/>
  </w:num>
  <w:num w:numId="24">
    <w:abstractNumId w:val="33"/>
    <w:lvlOverride w:ilvl="0">
      <w:startOverride w:val="3"/>
    </w:lvlOverride>
  </w:num>
  <w:num w:numId="25">
    <w:abstractNumId w:val="20"/>
  </w:num>
  <w:num w:numId="26">
    <w:abstractNumId w:val="11"/>
  </w:num>
  <w:num w:numId="27">
    <w:abstractNumId w:val="32"/>
  </w:num>
  <w:num w:numId="28">
    <w:abstractNumId w:val="31"/>
  </w:num>
  <w:num w:numId="29">
    <w:abstractNumId w:val="35"/>
  </w:num>
  <w:num w:numId="30">
    <w:abstractNumId w:val="3"/>
  </w:num>
  <w:num w:numId="31">
    <w:abstractNumId w:val="24"/>
  </w:num>
  <w:num w:numId="32">
    <w:abstractNumId w:val="9"/>
  </w:num>
  <w:num w:numId="33">
    <w:abstractNumId w:val="38"/>
  </w:num>
  <w:num w:numId="34">
    <w:abstractNumId w:val="23"/>
  </w:num>
  <w:num w:numId="35">
    <w:abstractNumId w:val="17"/>
  </w:num>
  <w:num w:numId="36">
    <w:abstractNumId w:val="34"/>
  </w:num>
  <w:num w:numId="37">
    <w:abstractNumId w:val="6"/>
  </w:num>
  <w:num w:numId="38">
    <w:abstractNumId w:val="37"/>
  </w:num>
  <w:num w:numId="39">
    <w:abstractNumId w:val="16"/>
  </w:num>
  <w:num w:numId="40">
    <w:abstractNumId w:val="0"/>
  </w:num>
  <w:num w:numId="41">
    <w:abstractNumId w:val="22"/>
  </w:num>
  <w:num w:numId="42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>
      <o:colormenu v:ext="edit" fillcolor="none" strokecolor="#c84331" shadow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71&lt;/item&gt;&lt;item&gt;684&lt;/item&gt;&lt;item&gt;711&lt;/item&gt;&lt;item&gt;752&lt;/item&gt;&lt;item&gt;792&lt;/item&gt;&lt;item&gt;794&lt;/item&gt;&lt;item&gt;795&lt;/item&gt;&lt;item&gt;912&lt;/item&gt;&lt;item&gt;923&lt;/item&gt;&lt;item&gt;924&lt;/item&gt;&lt;item&gt;952&lt;/item&gt;&lt;item&gt;965&lt;/item&gt;&lt;item&gt;1007&lt;/item&gt;&lt;item&gt;1045&lt;/item&gt;&lt;item&gt;1048&lt;/item&gt;&lt;item&gt;1051&lt;/item&gt;&lt;item&gt;1060&lt;/item&gt;&lt;item&gt;1061&lt;/item&gt;&lt;item&gt;1063&lt;/item&gt;&lt;item&gt;1070&lt;/item&gt;&lt;item&gt;1071&lt;/item&gt;&lt;item&gt;1089&lt;/item&gt;&lt;item&gt;1113&lt;/item&gt;&lt;item&gt;1114&lt;/item&gt;&lt;item&gt;1117&lt;/item&gt;&lt;item&gt;1119&lt;/item&gt;&lt;item&gt;1122&lt;/item&gt;&lt;item&gt;1125&lt;/item&gt;&lt;item&gt;1126&lt;/item&gt;&lt;item&gt;1134&lt;/item&gt;&lt;item&gt;1143&lt;/item&gt;&lt;item&gt;1258&lt;/item&gt;&lt;item&gt;1386&lt;/item&gt;&lt;item&gt;1441&lt;/item&gt;&lt;item&gt;1443&lt;/item&gt;&lt;item&gt;1544&lt;/item&gt;&lt;item&gt;1727&lt;/item&gt;&lt;item&gt;1953&lt;/item&gt;&lt;item&gt;2352&lt;/item&gt;&lt;item&gt;2519&lt;/item&gt;&lt;item&gt;2667&lt;/item&gt;&lt;item&gt;2746&lt;/item&gt;&lt;item&gt;2790&lt;/item&gt;&lt;item&gt;2844&lt;/item&gt;&lt;item&gt;2852&lt;/item&gt;&lt;item&gt;2912&lt;/item&gt;&lt;item&gt;3234&lt;/item&gt;&lt;item&gt;3287&lt;/item&gt;&lt;item&gt;3423&lt;/item&gt;&lt;item&gt;3467&lt;/item&gt;&lt;item&gt;3628&lt;/item&gt;&lt;item&gt;3753&lt;/item&gt;&lt;item&gt;3801&lt;/item&gt;&lt;item&gt;3948&lt;/item&gt;&lt;item&gt;3996&lt;/item&gt;&lt;item&gt;4008&lt;/item&gt;&lt;item&gt;4072&lt;/item&gt;&lt;item&gt;4080&lt;/item&gt;&lt;item&gt;4190&lt;/item&gt;&lt;item&gt;4200&lt;/item&gt;&lt;item&gt;4256&lt;/item&gt;&lt;item&gt;4316&lt;/item&gt;&lt;item&gt;4317&lt;/item&gt;&lt;item&gt;4372&lt;/item&gt;&lt;item&gt;4399&lt;/item&gt;&lt;item&gt;4488&lt;/item&gt;&lt;item&gt;4580&lt;/item&gt;&lt;item&gt;4581&lt;/item&gt;&lt;item&gt;4605&lt;/item&gt;&lt;item&gt;4623&lt;/item&gt;&lt;item&gt;4624&lt;/item&gt;&lt;item&gt;4638&lt;/item&gt;&lt;item&gt;4646&lt;/item&gt;&lt;item&gt;4653&lt;/item&gt;&lt;item&gt;4707&lt;/item&gt;&lt;item&gt;4738&lt;/item&gt;&lt;item&gt;4872&lt;/item&gt;&lt;item&gt;4982&lt;/item&gt;&lt;item&gt;4985&lt;/item&gt;&lt;item&gt;5001&lt;/item&gt;&lt;item&gt;5063&lt;/item&gt;&lt;item&gt;5073&lt;/item&gt;&lt;item&gt;5096&lt;/item&gt;&lt;item&gt;5273&lt;/item&gt;&lt;item&gt;5324&lt;/item&gt;&lt;item&gt;5331&lt;/item&gt;&lt;item&gt;5357&lt;/item&gt;&lt;item&gt;5390&lt;/item&gt;&lt;item&gt;5422&lt;/item&gt;&lt;item&gt;5423&lt;/item&gt;&lt;item&gt;5484&lt;/item&gt;&lt;item&gt;5572&lt;/item&gt;&lt;item&gt;5573&lt;/item&gt;&lt;item&gt;5594&lt;/item&gt;&lt;item&gt;5624&lt;/item&gt;&lt;item&gt;5629&lt;/item&gt;&lt;item&gt;5630&lt;/item&gt;&lt;item&gt;5632&lt;/item&gt;&lt;item&gt;5665&lt;/item&gt;&lt;item&gt;5715&lt;/item&gt;&lt;item&gt;5813&lt;/item&gt;&lt;item&gt;5928&lt;/item&gt;&lt;item&gt;5930&lt;/item&gt;&lt;item&gt;5941&lt;/item&gt;&lt;item&gt;5945&lt;/item&gt;&lt;item&gt;5972&lt;/item&gt;&lt;item&gt;5978&lt;/item&gt;&lt;item&gt;6008&lt;/item&gt;&lt;item&gt;6009&lt;/item&gt;&lt;item&gt;6010&lt;/item&gt;&lt;item&gt;6012&lt;/item&gt;&lt;item&gt;6040&lt;/item&gt;&lt;item&gt;6146&lt;/item&gt;&lt;item&gt;6181&lt;/item&gt;&lt;item&gt;6182&lt;/item&gt;&lt;item&gt;6277&lt;/item&gt;&lt;item&gt;6338&lt;/item&gt;&lt;item&gt;6339&lt;/item&gt;&lt;item&gt;6340&lt;/item&gt;&lt;item&gt;6341&lt;/item&gt;&lt;item&gt;6343&lt;/item&gt;&lt;item&gt;6344&lt;/item&gt;&lt;item&gt;6346&lt;/item&gt;&lt;item&gt;6347&lt;/item&gt;&lt;item&gt;6348&lt;/item&gt;&lt;item&gt;6424&lt;/item&gt;&lt;item&gt;6425&lt;/item&gt;&lt;item&gt;6426&lt;/item&gt;&lt;item&gt;6427&lt;/item&gt;&lt;item&gt;6428&lt;/item&gt;&lt;item&gt;6441&lt;/item&gt;&lt;item&gt;6442&lt;/item&gt;&lt;item&gt;6443&lt;/item&gt;&lt;item&gt;6444&lt;/item&gt;&lt;item&gt;6445&lt;/item&gt;&lt;item&gt;6446&lt;/item&gt;&lt;item&gt;6447&lt;/item&gt;&lt;item&gt;6448&lt;/item&gt;&lt;item&gt;6449&lt;/item&gt;&lt;item&gt;6451&lt;/item&gt;&lt;item&gt;6452&lt;/item&gt;&lt;item&gt;6454&lt;/item&gt;&lt;item&gt;6456&lt;/item&gt;&lt;item&gt;6462&lt;/item&gt;&lt;item&gt;6463&lt;/item&gt;&lt;item&gt;6465&lt;/item&gt;&lt;item&gt;6467&lt;/item&gt;&lt;item&gt;6472&lt;/item&gt;&lt;item&gt;6478&lt;/item&gt;&lt;item&gt;6479&lt;/item&gt;&lt;item&gt;6483&lt;/item&gt;&lt;item&gt;6585&lt;/item&gt;&lt;item&gt;6586&lt;/item&gt;&lt;item&gt;6587&lt;/item&gt;&lt;item&gt;6603&lt;/item&gt;&lt;item&gt;6621&lt;/item&gt;&lt;item&gt;6623&lt;/item&gt;&lt;item&gt;6624&lt;/item&gt;&lt;item&gt;6625&lt;/item&gt;&lt;item&gt;6626&lt;/item&gt;&lt;item&gt;6627&lt;/item&gt;&lt;item&gt;6628&lt;/item&gt;&lt;item&gt;6629&lt;/item&gt;&lt;item&gt;6630&lt;/item&gt;&lt;item&gt;6648&lt;/item&gt;&lt;item&gt;6649&lt;/item&gt;&lt;item&gt;6650&lt;/item&gt;&lt;item&gt;6651&lt;/item&gt;&lt;item&gt;6654&lt;/item&gt;&lt;item&gt;6655&lt;/item&gt;&lt;item&gt;6656&lt;/item&gt;&lt;item&gt;6657&lt;/item&gt;&lt;item&gt;6658&lt;/item&gt;&lt;item&gt;6665&lt;/item&gt;&lt;item&gt;6668&lt;/item&gt;&lt;item&gt;6835&lt;/item&gt;&lt;item&gt;6916&lt;/item&gt;&lt;item&gt;7222&lt;/item&gt;&lt;item&gt;7240&lt;/item&gt;&lt;item&gt;7241&lt;/item&gt;&lt;item&gt;7242&lt;/item&gt;&lt;item&gt;7243&lt;/item&gt;&lt;item&gt;7244&lt;/item&gt;&lt;item&gt;7245&lt;/item&gt;&lt;item&gt;7246&lt;/item&gt;&lt;item&gt;7247&lt;/item&gt;&lt;item&gt;7252&lt;/item&gt;&lt;item&gt;8572&lt;/item&gt;&lt;item&gt;8573&lt;/item&gt;&lt;item&gt;8576&lt;/item&gt;&lt;item&gt;8577&lt;/item&gt;&lt;item&gt;8578&lt;/item&gt;&lt;item&gt;8579&lt;/item&gt;&lt;item&gt;8580&lt;/item&gt;&lt;item&gt;8581&lt;/item&gt;&lt;item&gt;8582&lt;/item&gt;&lt;item&gt;8583&lt;/item&gt;&lt;item&gt;8584&lt;/item&gt;&lt;item&gt;8585&lt;/item&gt;&lt;item&gt;8586&lt;/item&gt;&lt;item&gt;8587&lt;/item&gt;&lt;item&gt;8588&lt;/item&gt;&lt;item&gt;8589&lt;/item&gt;&lt;item&gt;8591&lt;/item&gt;&lt;item&gt;8593&lt;/item&gt;&lt;item&gt;8594&lt;/item&gt;&lt;item&gt;8595&lt;/item&gt;&lt;item&gt;8596&lt;/item&gt;&lt;item&gt;8597&lt;/item&gt;&lt;item&gt;8598&lt;/item&gt;&lt;item&gt;8599&lt;/item&gt;&lt;item&gt;8600&lt;/item&gt;&lt;item&gt;8601&lt;/item&gt;&lt;item&gt;8602&lt;/item&gt;&lt;item&gt;8604&lt;/item&gt;&lt;item&gt;8605&lt;/item&gt;&lt;item&gt;8607&lt;/item&gt;&lt;item&gt;8608&lt;/item&gt;&lt;item&gt;8609&lt;/item&gt;&lt;item&gt;8610&lt;/item&gt;&lt;item&gt;8611&lt;/item&gt;&lt;item&gt;8613&lt;/item&gt;&lt;item&gt;8614&lt;/item&gt;&lt;item&gt;8616&lt;/item&gt;&lt;item&gt;8618&lt;/item&gt;&lt;item&gt;8619&lt;/item&gt;&lt;item&gt;8621&lt;/item&gt;&lt;item&gt;8622&lt;/item&gt;&lt;item&gt;8623&lt;/item&gt;&lt;item&gt;8633&lt;/item&gt;&lt;item&gt;8634&lt;/item&gt;&lt;item&gt;8635&lt;/item&gt;&lt;item&gt;8636&lt;/item&gt;&lt;item&gt;8637&lt;/item&gt;&lt;item&gt;8638&lt;/item&gt;&lt;item&gt;8639&lt;/item&gt;&lt;item&gt;8641&lt;/item&gt;&lt;item&gt;8642&lt;/item&gt;&lt;item&gt;8643&lt;/item&gt;&lt;item&gt;8644&lt;/item&gt;&lt;item&gt;8645&lt;/item&gt;&lt;item&gt;8646&lt;/item&gt;&lt;item&gt;8650&lt;/item&gt;&lt;item&gt;8652&lt;/item&gt;&lt;item&gt;8654&lt;/item&gt;&lt;item&gt;8655&lt;/item&gt;&lt;item&gt;8656&lt;/item&gt;&lt;item&gt;8657&lt;/item&gt;&lt;item&gt;8659&lt;/item&gt;&lt;item&gt;8662&lt;/item&gt;&lt;item&gt;8664&lt;/item&gt;&lt;item&gt;8665&lt;/item&gt;&lt;item&gt;8667&lt;/item&gt;&lt;item&gt;8668&lt;/item&gt;&lt;item&gt;8669&lt;/item&gt;&lt;item&gt;8670&lt;/item&gt;&lt;item&gt;8671&lt;/item&gt;&lt;item&gt;8672&lt;/item&gt;&lt;item&gt;8674&lt;/item&gt;&lt;item&gt;8675&lt;/item&gt;&lt;item&gt;8676&lt;/item&gt;&lt;item&gt;8679&lt;/item&gt;&lt;item&gt;8680&lt;/item&gt;&lt;item&gt;8682&lt;/item&gt;&lt;item&gt;8685&lt;/item&gt;&lt;item&gt;8686&lt;/item&gt;&lt;item&gt;8687&lt;/item&gt;&lt;item&gt;8689&lt;/item&gt;&lt;item&gt;8690&lt;/item&gt;&lt;item&gt;8693&lt;/item&gt;&lt;item&gt;8697&lt;/item&gt;&lt;item&gt;8698&lt;/item&gt;&lt;/record-ids&gt;&lt;/item&gt;&lt;/Libraries&gt;"/>
  </w:docVars>
  <w:rsids>
    <w:rsidRoot w:val="00F30E3A"/>
    <w:rsid w:val="00001504"/>
    <w:rsid w:val="00002274"/>
    <w:rsid w:val="0000314F"/>
    <w:rsid w:val="00003C40"/>
    <w:rsid w:val="00004091"/>
    <w:rsid w:val="00004D61"/>
    <w:rsid w:val="000050D8"/>
    <w:rsid w:val="000056F4"/>
    <w:rsid w:val="00005926"/>
    <w:rsid w:val="00005B04"/>
    <w:rsid w:val="0000672C"/>
    <w:rsid w:val="0000727A"/>
    <w:rsid w:val="000074C9"/>
    <w:rsid w:val="00007FC7"/>
    <w:rsid w:val="00010FC5"/>
    <w:rsid w:val="00012647"/>
    <w:rsid w:val="00013722"/>
    <w:rsid w:val="00013D37"/>
    <w:rsid w:val="00013E82"/>
    <w:rsid w:val="00014EE7"/>
    <w:rsid w:val="000154F5"/>
    <w:rsid w:val="00015960"/>
    <w:rsid w:val="00015C1A"/>
    <w:rsid w:val="000164AF"/>
    <w:rsid w:val="00016E35"/>
    <w:rsid w:val="0002092E"/>
    <w:rsid w:val="0002357A"/>
    <w:rsid w:val="0002390D"/>
    <w:rsid w:val="000247FE"/>
    <w:rsid w:val="000249D2"/>
    <w:rsid w:val="00025012"/>
    <w:rsid w:val="00025923"/>
    <w:rsid w:val="00027889"/>
    <w:rsid w:val="00027EF7"/>
    <w:rsid w:val="00030052"/>
    <w:rsid w:val="00031071"/>
    <w:rsid w:val="00032D31"/>
    <w:rsid w:val="000341B4"/>
    <w:rsid w:val="00034F29"/>
    <w:rsid w:val="0003524E"/>
    <w:rsid w:val="00036FD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4507"/>
    <w:rsid w:val="00054623"/>
    <w:rsid w:val="000554E9"/>
    <w:rsid w:val="00055C0B"/>
    <w:rsid w:val="00056CAC"/>
    <w:rsid w:val="00057115"/>
    <w:rsid w:val="000602B4"/>
    <w:rsid w:val="0006102B"/>
    <w:rsid w:val="00061A17"/>
    <w:rsid w:val="00062566"/>
    <w:rsid w:val="00062AB7"/>
    <w:rsid w:val="00062EB4"/>
    <w:rsid w:val="000633FC"/>
    <w:rsid w:val="00063560"/>
    <w:rsid w:val="000638E1"/>
    <w:rsid w:val="00063D3A"/>
    <w:rsid w:val="000649A0"/>
    <w:rsid w:val="00064DEA"/>
    <w:rsid w:val="00065058"/>
    <w:rsid w:val="0006559A"/>
    <w:rsid w:val="000660E6"/>
    <w:rsid w:val="00066221"/>
    <w:rsid w:val="00066504"/>
    <w:rsid w:val="00066E16"/>
    <w:rsid w:val="00067A0D"/>
    <w:rsid w:val="00067B20"/>
    <w:rsid w:val="00067C34"/>
    <w:rsid w:val="00067ED6"/>
    <w:rsid w:val="00070427"/>
    <w:rsid w:val="00070724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613"/>
    <w:rsid w:val="00082C5F"/>
    <w:rsid w:val="00082D23"/>
    <w:rsid w:val="00083AC6"/>
    <w:rsid w:val="00084380"/>
    <w:rsid w:val="00085AC6"/>
    <w:rsid w:val="00087F1E"/>
    <w:rsid w:val="0009060E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4D93"/>
    <w:rsid w:val="000A6645"/>
    <w:rsid w:val="000A7005"/>
    <w:rsid w:val="000A77E7"/>
    <w:rsid w:val="000B0165"/>
    <w:rsid w:val="000B0472"/>
    <w:rsid w:val="000B1567"/>
    <w:rsid w:val="000B1726"/>
    <w:rsid w:val="000B19A9"/>
    <w:rsid w:val="000B1E82"/>
    <w:rsid w:val="000B2317"/>
    <w:rsid w:val="000B24E5"/>
    <w:rsid w:val="000B297A"/>
    <w:rsid w:val="000B3DE8"/>
    <w:rsid w:val="000B40C3"/>
    <w:rsid w:val="000B4656"/>
    <w:rsid w:val="000B5CCC"/>
    <w:rsid w:val="000B6D46"/>
    <w:rsid w:val="000B6E78"/>
    <w:rsid w:val="000B7A9A"/>
    <w:rsid w:val="000C1B0A"/>
    <w:rsid w:val="000C2156"/>
    <w:rsid w:val="000C2A7F"/>
    <w:rsid w:val="000C3B3A"/>
    <w:rsid w:val="000C48C0"/>
    <w:rsid w:val="000C51D6"/>
    <w:rsid w:val="000C53F3"/>
    <w:rsid w:val="000C594E"/>
    <w:rsid w:val="000C6DBD"/>
    <w:rsid w:val="000C751D"/>
    <w:rsid w:val="000D08B3"/>
    <w:rsid w:val="000D1605"/>
    <w:rsid w:val="000D1F16"/>
    <w:rsid w:val="000D38DA"/>
    <w:rsid w:val="000D3C68"/>
    <w:rsid w:val="000D40B0"/>
    <w:rsid w:val="000D510C"/>
    <w:rsid w:val="000D6135"/>
    <w:rsid w:val="000D7681"/>
    <w:rsid w:val="000D795A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FD4"/>
    <w:rsid w:val="000F2033"/>
    <w:rsid w:val="000F23F4"/>
    <w:rsid w:val="000F2790"/>
    <w:rsid w:val="000F312D"/>
    <w:rsid w:val="000F36F3"/>
    <w:rsid w:val="000F3FD9"/>
    <w:rsid w:val="000F4C77"/>
    <w:rsid w:val="000F4F8E"/>
    <w:rsid w:val="000F5269"/>
    <w:rsid w:val="000F533B"/>
    <w:rsid w:val="000F5418"/>
    <w:rsid w:val="000F5917"/>
    <w:rsid w:val="000F5E61"/>
    <w:rsid w:val="000F670F"/>
    <w:rsid w:val="000F6E5D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1CB7"/>
    <w:rsid w:val="001122A6"/>
    <w:rsid w:val="00112330"/>
    <w:rsid w:val="00112E52"/>
    <w:rsid w:val="00112E6E"/>
    <w:rsid w:val="001133DA"/>
    <w:rsid w:val="00114716"/>
    <w:rsid w:val="001166FD"/>
    <w:rsid w:val="00116DEB"/>
    <w:rsid w:val="0011731B"/>
    <w:rsid w:val="001179F1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6D63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BB1"/>
    <w:rsid w:val="0013662F"/>
    <w:rsid w:val="001369B9"/>
    <w:rsid w:val="00137187"/>
    <w:rsid w:val="00142385"/>
    <w:rsid w:val="001423E6"/>
    <w:rsid w:val="00142624"/>
    <w:rsid w:val="0014369C"/>
    <w:rsid w:val="00143A70"/>
    <w:rsid w:val="001442D2"/>
    <w:rsid w:val="001446E8"/>
    <w:rsid w:val="001447D9"/>
    <w:rsid w:val="001507BF"/>
    <w:rsid w:val="00150A65"/>
    <w:rsid w:val="00150F7E"/>
    <w:rsid w:val="001534C6"/>
    <w:rsid w:val="0015408B"/>
    <w:rsid w:val="001547CA"/>
    <w:rsid w:val="00154EB4"/>
    <w:rsid w:val="001565E6"/>
    <w:rsid w:val="00157345"/>
    <w:rsid w:val="00157480"/>
    <w:rsid w:val="00157BDD"/>
    <w:rsid w:val="00157EB1"/>
    <w:rsid w:val="0016097A"/>
    <w:rsid w:val="001612A9"/>
    <w:rsid w:val="0016156C"/>
    <w:rsid w:val="0016185F"/>
    <w:rsid w:val="001627E1"/>
    <w:rsid w:val="001629B1"/>
    <w:rsid w:val="00163A36"/>
    <w:rsid w:val="00164741"/>
    <w:rsid w:val="0016492C"/>
    <w:rsid w:val="00164B8D"/>
    <w:rsid w:val="00165855"/>
    <w:rsid w:val="001666EE"/>
    <w:rsid w:val="00166829"/>
    <w:rsid w:val="001670A8"/>
    <w:rsid w:val="00167403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3F20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5D7A"/>
    <w:rsid w:val="00196308"/>
    <w:rsid w:val="001971DD"/>
    <w:rsid w:val="001A003A"/>
    <w:rsid w:val="001A069F"/>
    <w:rsid w:val="001A1258"/>
    <w:rsid w:val="001A13BD"/>
    <w:rsid w:val="001A16EF"/>
    <w:rsid w:val="001A1813"/>
    <w:rsid w:val="001A1986"/>
    <w:rsid w:val="001A2242"/>
    <w:rsid w:val="001A2316"/>
    <w:rsid w:val="001A2C78"/>
    <w:rsid w:val="001A3A5D"/>
    <w:rsid w:val="001A45F2"/>
    <w:rsid w:val="001A69B4"/>
    <w:rsid w:val="001A6A92"/>
    <w:rsid w:val="001A6ECD"/>
    <w:rsid w:val="001A7382"/>
    <w:rsid w:val="001A77B0"/>
    <w:rsid w:val="001A7DD6"/>
    <w:rsid w:val="001B06FD"/>
    <w:rsid w:val="001B1188"/>
    <w:rsid w:val="001B164C"/>
    <w:rsid w:val="001B1D0A"/>
    <w:rsid w:val="001B3290"/>
    <w:rsid w:val="001B3355"/>
    <w:rsid w:val="001B3743"/>
    <w:rsid w:val="001B407B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447F"/>
    <w:rsid w:val="001C4723"/>
    <w:rsid w:val="001C5176"/>
    <w:rsid w:val="001C5BBD"/>
    <w:rsid w:val="001C5CD9"/>
    <w:rsid w:val="001C6DF2"/>
    <w:rsid w:val="001C74DC"/>
    <w:rsid w:val="001D10BC"/>
    <w:rsid w:val="001D110C"/>
    <w:rsid w:val="001D1489"/>
    <w:rsid w:val="001D1A52"/>
    <w:rsid w:val="001D1CE6"/>
    <w:rsid w:val="001D24EB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658"/>
    <w:rsid w:val="001E174F"/>
    <w:rsid w:val="001E3A15"/>
    <w:rsid w:val="001E3C55"/>
    <w:rsid w:val="001E4B3D"/>
    <w:rsid w:val="001E52B0"/>
    <w:rsid w:val="001E59E6"/>
    <w:rsid w:val="001E66EC"/>
    <w:rsid w:val="001E6BBA"/>
    <w:rsid w:val="001E6BFE"/>
    <w:rsid w:val="001E755C"/>
    <w:rsid w:val="001F0468"/>
    <w:rsid w:val="001F0A04"/>
    <w:rsid w:val="001F0ABF"/>
    <w:rsid w:val="001F0B4D"/>
    <w:rsid w:val="001F105C"/>
    <w:rsid w:val="001F231E"/>
    <w:rsid w:val="001F3461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6EDD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2D39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14B3"/>
    <w:rsid w:val="002436C4"/>
    <w:rsid w:val="0024397E"/>
    <w:rsid w:val="00243B91"/>
    <w:rsid w:val="00243C3D"/>
    <w:rsid w:val="002453F0"/>
    <w:rsid w:val="00246CAD"/>
    <w:rsid w:val="00246E4D"/>
    <w:rsid w:val="00247C11"/>
    <w:rsid w:val="002504F4"/>
    <w:rsid w:val="002513C8"/>
    <w:rsid w:val="0025152F"/>
    <w:rsid w:val="00252D66"/>
    <w:rsid w:val="00253071"/>
    <w:rsid w:val="00253C58"/>
    <w:rsid w:val="00254062"/>
    <w:rsid w:val="0025427E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75BE"/>
    <w:rsid w:val="0026782C"/>
    <w:rsid w:val="00270B5E"/>
    <w:rsid w:val="00273049"/>
    <w:rsid w:val="00273308"/>
    <w:rsid w:val="00273B5B"/>
    <w:rsid w:val="00274250"/>
    <w:rsid w:val="00274CB7"/>
    <w:rsid w:val="00276C4D"/>
    <w:rsid w:val="00276E1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5A1"/>
    <w:rsid w:val="00285DEE"/>
    <w:rsid w:val="002864C4"/>
    <w:rsid w:val="00286654"/>
    <w:rsid w:val="00286D25"/>
    <w:rsid w:val="002875E6"/>
    <w:rsid w:val="00292126"/>
    <w:rsid w:val="00292DF0"/>
    <w:rsid w:val="002937C9"/>
    <w:rsid w:val="00293D53"/>
    <w:rsid w:val="002953A7"/>
    <w:rsid w:val="002956C9"/>
    <w:rsid w:val="00295E6E"/>
    <w:rsid w:val="002A05EA"/>
    <w:rsid w:val="002A0AEE"/>
    <w:rsid w:val="002A1018"/>
    <w:rsid w:val="002A13F6"/>
    <w:rsid w:val="002A1F5E"/>
    <w:rsid w:val="002A2E91"/>
    <w:rsid w:val="002A300D"/>
    <w:rsid w:val="002A30AD"/>
    <w:rsid w:val="002A347F"/>
    <w:rsid w:val="002A3B37"/>
    <w:rsid w:val="002A565A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731"/>
    <w:rsid w:val="002C009D"/>
    <w:rsid w:val="002C06A0"/>
    <w:rsid w:val="002C2E42"/>
    <w:rsid w:val="002C3738"/>
    <w:rsid w:val="002C4E82"/>
    <w:rsid w:val="002C5596"/>
    <w:rsid w:val="002C64DC"/>
    <w:rsid w:val="002C72E0"/>
    <w:rsid w:val="002C7387"/>
    <w:rsid w:val="002D027D"/>
    <w:rsid w:val="002D0454"/>
    <w:rsid w:val="002D05C7"/>
    <w:rsid w:val="002D0DC4"/>
    <w:rsid w:val="002D2457"/>
    <w:rsid w:val="002D3369"/>
    <w:rsid w:val="002D39CB"/>
    <w:rsid w:val="002D3AEB"/>
    <w:rsid w:val="002D411B"/>
    <w:rsid w:val="002D43DF"/>
    <w:rsid w:val="002D4E2D"/>
    <w:rsid w:val="002D4E49"/>
    <w:rsid w:val="002D76A2"/>
    <w:rsid w:val="002D77D2"/>
    <w:rsid w:val="002E06CF"/>
    <w:rsid w:val="002E0B90"/>
    <w:rsid w:val="002E0D45"/>
    <w:rsid w:val="002E1228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350"/>
    <w:rsid w:val="002F252F"/>
    <w:rsid w:val="002F2B1F"/>
    <w:rsid w:val="002F3E35"/>
    <w:rsid w:val="002F3E45"/>
    <w:rsid w:val="002F4017"/>
    <w:rsid w:val="002F5F97"/>
    <w:rsid w:val="002F65B3"/>
    <w:rsid w:val="002F68B1"/>
    <w:rsid w:val="002F6E02"/>
    <w:rsid w:val="002F6F48"/>
    <w:rsid w:val="002F74B1"/>
    <w:rsid w:val="002F7E68"/>
    <w:rsid w:val="00300F0B"/>
    <w:rsid w:val="003015A9"/>
    <w:rsid w:val="00301A12"/>
    <w:rsid w:val="00301E01"/>
    <w:rsid w:val="003029EB"/>
    <w:rsid w:val="0030350C"/>
    <w:rsid w:val="00304138"/>
    <w:rsid w:val="003045CD"/>
    <w:rsid w:val="00304736"/>
    <w:rsid w:val="003059B7"/>
    <w:rsid w:val="00306D04"/>
    <w:rsid w:val="003110D5"/>
    <w:rsid w:val="0031123D"/>
    <w:rsid w:val="0031218A"/>
    <w:rsid w:val="003123C4"/>
    <w:rsid w:val="00313402"/>
    <w:rsid w:val="003138DA"/>
    <w:rsid w:val="0031470B"/>
    <w:rsid w:val="003149B7"/>
    <w:rsid w:val="00314C9D"/>
    <w:rsid w:val="003150DD"/>
    <w:rsid w:val="00315403"/>
    <w:rsid w:val="00316567"/>
    <w:rsid w:val="0031731C"/>
    <w:rsid w:val="00317581"/>
    <w:rsid w:val="003175B1"/>
    <w:rsid w:val="00317ABB"/>
    <w:rsid w:val="00320103"/>
    <w:rsid w:val="003204B2"/>
    <w:rsid w:val="00321343"/>
    <w:rsid w:val="00321A02"/>
    <w:rsid w:val="00321F33"/>
    <w:rsid w:val="00321F8F"/>
    <w:rsid w:val="00322221"/>
    <w:rsid w:val="003262A0"/>
    <w:rsid w:val="003269C7"/>
    <w:rsid w:val="00326A2E"/>
    <w:rsid w:val="00326B92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D7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2A6"/>
    <w:rsid w:val="003575C7"/>
    <w:rsid w:val="00361B89"/>
    <w:rsid w:val="0036204C"/>
    <w:rsid w:val="003625EC"/>
    <w:rsid w:val="0036312D"/>
    <w:rsid w:val="003632DA"/>
    <w:rsid w:val="0036357C"/>
    <w:rsid w:val="003651FD"/>
    <w:rsid w:val="003654F7"/>
    <w:rsid w:val="003669FD"/>
    <w:rsid w:val="003673B8"/>
    <w:rsid w:val="003677A1"/>
    <w:rsid w:val="00370C5A"/>
    <w:rsid w:val="00371F1D"/>
    <w:rsid w:val="003731FB"/>
    <w:rsid w:val="00373BF4"/>
    <w:rsid w:val="0037427F"/>
    <w:rsid w:val="00375B28"/>
    <w:rsid w:val="00375DA6"/>
    <w:rsid w:val="00376681"/>
    <w:rsid w:val="003767F3"/>
    <w:rsid w:val="00377087"/>
    <w:rsid w:val="0037740A"/>
    <w:rsid w:val="00377AF0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645F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C9D"/>
    <w:rsid w:val="003A1E33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1E58"/>
    <w:rsid w:val="003B1E65"/>
    <w:rsid w:val="003B2144"/>
    <w:rsid w:val="003B2834"/>
    <w:rsid w:val="003B2A80"/>
    <w:rsid w:val="003B2D56"/>
    <w:rsid w:val="003B2F03"/>
    <w:rsid w:val="003B3436"/>
    <w:rsid w:val="003B3677"/>
    <w:rsid w:val="003B3EF2"/>
    <w:rsid w:val="003B40C6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367C"/>
    <w:rsid w:val="003D4F10"/>
    <w:rsid w:val="003D515A"/>
    <w:rsid w:val="003D5242"/>
    <w:rsid w:val="003D60A7"/>
    <w:rsid w:val="003D6F83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4E06"/>
    <w:rsid w:val="003E4EBE"/>
    <w:rsid w:val="003E57E4"/>
    <w:rsid w:val="003E5F4B"/>
    <w:rsid w:val="003F092D"/>
    <w:rsid w:val="003F0B41"/>
    <w:rsid w:val="003F1474"/>
    <w:rsid w:val="003F1B5D"/>
    <w:rsid w:val="003F2383"/>
    <w:rsid w:val="003F2578"/>
    <w:rsid w:val="003F2784"/>
    <w:rsid w:val="003F35E4"/>
    <w:rsid w:val="003F3B29"/>
    <w:rsid w:val="003F46EA"/>
    <w:rsid w:val="003F4E40"/>
    <w:rsid w:val="003F5841"/>
    <w:rsid w:val="003F64E0"/>
    <w:rsid w:val="003F6559"/>
    <w:rsid w:val="003F6923"/>
    <w:rsid w:val="003F79BB"/>
    <w:rsid w:val="0040052E"/>
    <w:rsid w:val="00400F33"/>
    <w:rsid w:val="0040268D"/>
    <w:rsid w:val="004030F2"/>
    <w:rsid w:val="00403800"/>
    <w:rsid w:val="00403848"/>
    <w:rsid w:val="00404FC0"/>
    <w:rsid w:val="0040695B"/>
    <w:rsid w:val="004077A3"/>
    <w:rsid w:val="004079FE"/>
    <w:rsid w:val="00410021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20334"/>
    <w:rsid w:val="004208F4"/>
    <w:rsid w:val="00424389"/>
    <w:rsid w:val="00425B9B"/>
    <w:rsid w:val="00425E67"/>
    <w:rsid w:val="00426686"/>
    <w:rsid w:val="0042758C"/>
    <w:rsid w:val="00427A22"/>
    <w:rsid w:val="00427FED"/>
    <w:rsid w:val="004300DF"/>
    <w:rsid w:val="004301C8"/>
    <w:rsid w:val="0043022A"/>
    <w:rsid w:val="0043077F"/>
    <w:rsid w:val="004312C0"/>
    <w:rsid w:val="004328AB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207"/>
    <w:rsid w:val="0044267A"/>
    <w:rsid w:val="0044317F"/>
    <w:rsid w:val="00443976"/>
    <w:rsid w:val="00443A34"/>
    <w:rsid w:val="00444B0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B2"/>
    <w:rsid w:val="00456F0F"/>
    <w:rsid w:val="004571CF"/>
    <w:rsid w:val="0045762E"/>
    <w:rsid w:val="00457E3F"/>
    <w:rsid w:val="00461316"/>
    <w:rsid w:val="00461563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59E4"/>
    <w:rsid w:val="00476469"/>
    <w:rsid w:val="0047729E"/>
    <w:rsid w:val="0047759E"/>
    <w:rsid w:val="00477D7D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5CC4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B7FFA"/>
    <w:rsid w:val="004C0CC3"/>
    <w:rsid w:val="004C0E05"/>
    <w:rsid w:val="004C158B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F5"/>
    <w:rsid w:val="004D071D"/>
    <w:rsid w:val="004D0B4A"/>
    <w:rsid w:val="004D206C"/>
    <w:rsid w:val="004D2111"/>
    <w:rsid w:val="004D2C6E"/>
    <w:rsid w:val="004D2EF2"/>
    <w:rsid w:val="004D49E4"/>
    <w:rsid w:val="004D5049"/>
    <w:rsid w:val="004D511C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2E08"/>
    <w:rsid w:val="004F4374"/>
    <w:rsid w:val="004F53C9"/>
    <w:rsid w:val="004F63B1"/>
    <w:rsid w:val="004F6448"/>
    <w:rsid w:val="004F68D8"/>
    <w:rsid w:val="004F6D25"/>
    <w:rsid w:val="004F6F44"/>
    <w:rsid w:val="005015B9"/>
    <w:rsid w:val="005015BA"/>
    <w:rsid w:val="005027B0"/>
    <w:rsid w:val="00502D07"/>
    <w:rsid w:val="00504064"/>
    <w:rsid w:val="00504609"/>
    <w:rsid w:val="00504821"/>
    <w:rsid w:val="00504871"/>
    <w:rsid w:val="00505586"/>
    <w:rsid w:val="00505784"/>
    <w:rsid w:val="00505802"/>
    <w:rsid w:val="00505DA5"/>
    <w:rsid w:val="0050606C"/>
    <w:rsid w:val="0050653A"/>
    <w:rsid w:val="00506751"/>
    <w:rsid w:val="00507669"/>
    <w:rsid w:val="00510C6C"/>
    <w:rsid w:val="005115B0"/>
    <w:rsid w:val="00512074"/>
    <w:rsid w:val="00512289"/>
    <w:rsid w:val="00512DE5"/>
    <w:rsid w:val="0051334C"/>
    <w:rsid w:val="0051512E"/>
    <w:rsid w:val="005159FA"/>
    <w:rsid w:val="0051746A"/>
    <w:rsid w:val="00517776"/>
    <w:rsid w:val="00517AA5"/>
    <w:rsid w:val="00520296"/>
    <w:rsid w:val="005207C8"/>
    <w:rsid w:val="005211EF"/>
    <w:rsid w:val="00521AEE"/>
    <w:rsid w:val="0052284C"/>
    <w:rsid w:val="00522890"/>
    <w:rsid w:val="0052357D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D60"/>
    <w:rsid w:val="00535F08"/>
    <w:rsid w:val="00536367"/>
    <w:rsid w:val="00536A53"/>
    <w:rsid w:val="00536A9C"/>
    <w:rsid w:val="00536B6C"/>
    <w:rsid w:val="00536EE5"/>
    <w:rsid w:val="005378B9"/>
    <w:rsid w:val="0054055D"/>
    <w:rsid w:val="00542421"/>
    <w:rsid w:val="0054242A"/>
    <w:rsid w:val="00542434"/>
    <w:rsid w:val="005437EF"/>
    <w:rsid w:val="005438DD"/>
    <w:rsid w:val="00543E6F"/>
    <w:rsid w:val="00544209"/>
    <w:rsid w:val="0054444F"/>
    <w:rsid w:val="005445A8"/>
    <w:rsid w:val="00544871"/>
    <w:rsid w:val="00544DDE"/>
    <w:rsid w:val="0054564D"/>
    <w:rsid w:val="00545A90"/>
    <w:rsid w:val="00546329"/>
    <w:rsid w:val="00546F26"/>
    <w:rsid w:val="005501E9"/>
    <w:rsid w:val="0055051A"/>
    <w:rsid w:val="00550D5E"/>
    <w:rsid w:val="00551891"/>
    <w:rsid w:val="00552CA7"/>
    <w:rsid w:val="00552E20"/>
    <w:rsid w:val="00553467"/>
    <w:rsid w:val="00554722"/>
    <w:rsid w:val="00554828"/>
    <w:rsid w:val="005548E3"/>
    <w:rsid w:val="00555080"/>
    <w:rsid w:val="00555B6C"/>
    <w:rsid w:val="00560134"/>
    <w:rsid w:val="005606FF"/>
    <w:rsid w:val="00560D24"/>
    <w:rsid w:val="005625E8"/>
    <w:rsid w:val="00563022"/>
    <w:rsid w:val="0056339A"/>
    <w:rsid w:val="00564A25"/>
    <w:rsid w:val="005656BB"/>
    <w:rsid w:val="00565B81"/>
    <w:rsid w:val="0057024E"/>
    <w:rsid w:val="005702F7"/>
    <w:rsid w:val="0057084A"/>
    <w:rsid w:val="005711AF"/>
    <w:rsid w:val="0057286E"/>
    <w:rsid w:val="005731B7"/>
    <w:rsid w:val="005733F5"/>
    <w:rsid w:val="0057383D"/>
    <w:rsid w:val="0057388B"/>
    <w:rsid w:val="00574878"/>
    <w:rsid w:val="00575185"/>
    <w:rsid w:val="005755A9"/>
    <w:rsid w:val="00577B65"/>
    <w:rsid w:val="0058006F"/>
    <w:rsid w:val="00581375"/>
    <w:rsid w:val="005818B3"/>
    <w:rsid w:val="00581A56"/>
    <w:rsid w:val="005827F2"/>
    <w:rsid w:val="00582CED"/>
    <w:rsid w:val="0058353C"/>
    <w:rsid w:val="00584BC7"/>
    <w:rsid w:val="00584C03"/>
    <w:rsid w:val="00584F2C"/>
    <w:rsid w:val="00586CA8"/>
    <w:rsid w:val="0059010C"/>
    <w:rsid w:val="0059058C"/>
    <w:rsid w:val="00590AAE"/>
    <w:rsid w:val="00590CD6"/>
    <w:rsid w:val="00591B24"/>
    <w:rsid w:val="00591CB4"/>
    <w:rsid w:val="005930A9"/>
    <w:rsid w:val="005937C4"/>
    <w:rsid w:val="00594D02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286"/>
    <w:rsid w:val="005C3336"/>
    <w:rsid w:val="005C3C09"/>
    <w:rsid w:val="005C4751"/>
    <w:rsid w:val="005C55BE"/>
    <w:rsid w:val="005C6369"/>
    <w:rsid w:val="005C6AB6"/>
    <w:rsid w:val="005C6C80"/>
    <w:rsid w:val="005D0210"/>
    <w:rsid w:val="005D0620"/>
    <w:rsid w:val="005D0E12"/>
    <w:rsid w:val="005D1439"/>
    <w:rsid w:val="005D145C"/>
    <w:rsid w:val="005D215E"/>
    <w:rsid w:val="005D2CDC"/>
    <w:rsid w:val="005D2D43"/>
    <w:rsid w:val="005D2FFE"/>
    <w:rsid w:val="005D479B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4FD"/>
    <w:rsid w:val="005E3673"/>
    <w:rsid w:val="005E39BA"/>
    <w:rsid w:val="005E3F36"/>
    <w:rsid w:val="005E4DD8"/>
    <w:rsid w:val="005E4EF4"/>
    <w:rsid w:val="005E66FF"/>
    <w:rsid w:val="005E7365"/>
    <w:rsid w:val="005E7517"/>
    <w:rsid w:val="005F0B9D"/>
    <w:rsid w:val="005F2036"/>
    <w:rsid w:val="005F25A3"/>
    <w:rsid w:val="005F27CE"/>
    <w:rsid w:val="005F3D98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5605"/>
    <w:rsid w:val="0060572A"/>
    <w:rsid w:val="006060F1"/>
    <w:rsid w:val="0060638A"/>
    <w:rsid w:val="006078EB"/>
    <w:rsid w:val="00610D88"/>
    <w:rsid w:val="00611908"/>
    <w:rsid w:val="00611D4A"/>
    <w:rsid w:val="00612E40"/>
    <w:rsid w:val="006131B2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955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9B7"/>
    <w:rsid w:val="006363CD"/>
    <w:rsid w:val="00636445"/>
    <w:rsid w:val="00636927"/>
    <w:rsid w:val="00636B9E"/>
    <w:rsid w:val="00637144"/>
    <w:rsid w:val="00640935"/>
    <w:rsid w:val="00640F59"/>
    <w:rsid w:val="00642773"/>
    <w:rsid w:val="0064353C"/>
    <w:rsid w:val="0064386E"/>
    <w:rsid w:val="006439CB"/>
    <w:rsid w:val="006444C7"/>
    <w:rsid w:val="006447EF"/>
    <w:rsid w:val="00644B66"/>
    <w:rsid w:val="006455CF"/>
    <w:rsid w:val="006455D0"/>
    <w:rsid w:val="0064742B"/>
    <w:rsid w:val="00647C53"/>
    <w:rsid w:val="0065050C"/>
    <w:rsid w:val="00650E08"/>
    <w:rsid w:val="006517CE"/>
    <w:rsid w:val="0065294B"/>
    <w:rsid w:val="00653512"/>
    <w:rsid w:val="006536A3"/>
    <w:rsid w:val="00653936"/>
    <w:rsid w:val="00654610"/>
    <w:rsid w:val="00654752"/>
    <w:rsid w:val="00654FFE"/>
    <w:rsid w:val="00655001"/>
    <w:rsid w:val="0065768D"/>
    <w:rsid w:val="00657944"/>
    <w:rsid w:val="0066088A"/>
    <w:rsid w:val="00661222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2DAB"/>
    <w:rsid w:val="0067318A"/>
    <w:rsid w:val="00673489"/>
    <w:rsid w:val="006739EB"/>
    <w:rsid w:val="00673A86"/>
    <w:rsid w:val="00673CBA"/>
    <w:rsid w:val="006742BD"/>
    <w:rsid w:val="00674A0C"/>
    <w:rsid w:val="00675C21"/>
    <w:rsid w:val="00676320"/>
    <w:rsid w:val="00677B3F"/>
    <w:rsid w:val="00677CB0"/>
    <w:rsid w:val="00680DFF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877A0"/>
    <w:rsid w:val="00690921"/>
    <w:rsid w:val="00690A3E"/>
    <w:rsid w:val="00690D79"/>
    <w:rsid w:val="00690E6E"/>
    <w:rsid w:val="006914D9"/>
    <w:rsid w:val="00691982"/>
    <w:rsid w:val="00692075"/>
    <w:rsid w:val="0069336F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1466"/>
    <w:rsid w:val="006A23E7"/>
    <w:rsid w:val="006A325C"/>
    <w:rsid w:val="006A3851"/>
    <w:rsid w:val="006A4CFB"/>
    <w:rsid w:val="006A6D8C"/>
    <w:rsid w:val="006A6DDB"/>
    <w:rsid w:val="006A71D9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680"/>
    <w:rsid w:val="006B3AC3"/>
    <w:rsid w:val="006B3EAF"/>
    <w:rsid w:val="006B43C9"/>
    <w:rsid w:val="006B4837"/>
    <w:rsid w:val="006B5127"/>
    <w:rsid w:val="006B5479"/>
    <w:rsid w:val="006B58AE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0A6"/>
    <w:rsid w:val="006C5395"/>
    <w:rsid w:val="006C5417"/>
    <w:rsid w:val="006C55E8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6290"/>
    <w:rsid w:val="006F7FC5"/>
    <w:rsid w:val="0070056D"/>
    <w:rsid w:val="00702932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EA7"/>
    <w:rsid w:val="0070751B"/>
    <w:rsid w:val="007102C0"/>
    <w:rsid w:val="00710D23"/>
    <w:rsid w:val="00710D61"/>
    <w:rsid w:val="0071110A"/>
    <w:rsid w:val="007111EB"/>
    <w:rsid w:val="00711F3A"/>
    <w:rsid w:val="007128A1"/>
    <w:rsid w:val="00712A06"/>
    <w:rsid w:val="00712CE6"/>
    <w:rsid w:val="007148C7"/>
    <w:rsid w:val="007150DA"/>
    <w:rsid w:val="007159B9"/>
    <w:rsid w:val="00715FE3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36FDC"/>
    <w:rsid w:val="007413C3"/>
    <w:rsid w:val="00741D8F"/>
    <w:rsid w:val="007421A8"/>
    <w:rsid w:val="007429E3"/>
    <w:rsid w:val="00743236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2B24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4F2E"/>
    <w:rsid w:val="0076680C"/>
    <w:rsid w:val="00770276"/>
    <w:rsid w:val="00771C2B"/>
    <w:rsid w:val="00771E6D"/>
    <w:rsid w:val="00772CA4"/>
    <w:rsid w:val="00772D5C"/>
    <w:rsid w:val="00772FC7"/>
    <w:rsid w:val="00773CE1"/>
    <w:rsid w:val="00775E43"/>
    <w:rsid w:val="0077726D"/>
    <w:rsid w:val="00777DC8"/>
    <w:rsid w:val="00777F97"/>
    <w:rsid w:val="0078092A"/>
    <w:rsid w:val="00781AD8"/>
    <w:rsid w:val="00781DD6"/>
    <w:rsid w:val="007826ED"/>
    <w:rsid w:val="00784891"/>
    <w:rsid w:val="00784D5F"/>
    <w:rsid w:val="00786509"/>
    <w:rsid w:val="00787B58"/>
    <w:rsid w:val="00790660"/>
    <w:rsid w:val="007927F6"/>
    <w:rsid w:val="00793F97"/>
    <w:rsid w:val="0079599B"/>
    <w:rsid w:val="0079717C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4946"/>
    <w:rsid w:val="007A597F"/>
    <w:rsid w:val="007A5AA7"/>
    <w:rsid w:val="007A632A"/>
    <w:rsid w:val="007A63EF"/>
    <w:rsid w:val="007A654A"/>
    <w:rsid w:val="007A73C0"/>
    <w:rsid w:val="007A7754"/>
    <w:rsid w:val="007B0115"/>
    <w:rsid w:val="007B0664"/>
    <w:rsid w:val="007B0E8B"/>
    <w:rsid w:val="007B1220"/>
    <w:rsid w:val="007B1C6E"/>
    <w:rsid w:val="007B2B0F"/>
    <w:rsid w:val="007B3A3D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C6450"/>
    <w:rsid w:val="007D28F6"/>
    <w:rsid w:val="007D2EC5"/>
    <w:rsid w:val="007D2FF4"/>
    <w:rsid w:val="007D39B0"/>
    <w:rsid w:val="007D3DA1"/>
    <w:rsid w:val="007D48E6"/>
    <w:rsid w:val="007D500C"/>
    <w:rsid w:val="007D6B51"/>
    <w:rsid w:val="007D6BDA"/>
    <w:rsid w:val="007D7B7B"/>
    <w:rsid w:val="007D7BB5"/>
    <w:rsid w:val="007D7C7B"/>
    <w:rsid w:val="007E0872"/>
    <w:rsid w:val="007E0D5C"/>
    <w:rsid w:val="007E14E2"/>
    <w:rsid w:val="007E2171"/>
    <w:rsid w:val="007E2E96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171D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D0E"/>
    <w:rsid w:val="007F5F39"/>
    <w:rsid w:val="007F606E"/>
    <w:rsid w:val="007F672E"/>
    <w:rsid w:val="007F6F5F"/>
    <w:rsid w:val="007F72B0"/>
    <w:rsid w:val="007F77FB"/>
    <w:rsid w:val="00800269"/>
    <w:rsid w:val="00800B3D"/>
    <w:rsid w:val="00802992"/>
    <w:rsid w:val="00802A17"/>
    <w:rsid w:val="00805C1C"/>
    <w:rsid w:val="0080685F"/>
    <w:rsid w:val="00806AD5"/>
    <w:rsid w:val="00807764"/>
    <w:rsid w:val="008100DB"/>
    <w:rsid w:val="008114D3"/>
    <w:rsid w:val="00811C86"/>
    <w:rsid w:val="008126C0"/>
    <w:rsid w:val="00812A1A"/>
    <w:rsid w:val="00813B4E"/>
    <w:rsid w:val="0081482D"/>
    <w:rsid w:val="008163FD"/>
    <w:rsid w:val="008175CE"/>
    <w:rsid w:val="00820713"/>
    <w:rsid w:val="00820ADB"/>
    <w:rsid w:val="0082562E"/>
    <w:rsid w:val="00825767"/>
    <w:rsid w:val="00825918"/>
    <w:rsid w:val="008268FA"/>
    <w:rsid w:val="0082776C"/>
    <w:rsid w:val="00831BC6"/>
    <w:rsid w:val="0083227C"/>
    <w:rsid w:val="008331A2"/>
    <w:rsid w:val="00834067"/>
    <w:rsid w:val="00834F8D"/>
    <w:rsid w:val="0083625E"/>
    <w:rsid w:val="00836A60"/>
    <w:rsid w:val="008372F0"/>
    <w:rsid w:val="008402DE"/>
    <w:rsid w:val="0084070F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172"/>
    <w:rsid w:val="0084580F"/>
    <w:rsid w:val="00845C41"/>
    <w:rsid w:val="00845F8B"/>
    <w:rsid w:val="008469B3"/>
    <w:rsid w:val="008501C7"/>
    <w:rsid w:val="00851C1A"/>
    <w:rsid w:val="0085201F"/>
    <w:rsid w:val="008524CB"/>
    <w:rsid w:val="008535CC"/>
    <w:rsid w:val="00854A58"/>
    <w:rsid w:val="00854D94"/>
    <w:rsid w:val="00854FC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28"/>
    <w:rsid w:val="00871B37"/>
    <w:rsid w:val="00871C52"/>
    <w:rsid w:val="0087272E"/>
    <w:rsid w:val="008735B3"/>
    <w:rsid w:val="008739C4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4CA5"/>
    <w:rsid w:val="00885D01"/>
    <w:rsid w:val="0088614F"/>
    <w:rsid w:val="008918DD"/>
    <w:rsid w:val="00891E18"/>
    <w:rsid w:val="008926F8"/>
    <w:rsid w:val="0089331F"/>
    <w:rsid w:val="00893508"/>
    <w:rsid w:val="008936F9"/>
    <w:rsid w:val="0089571C"/>
    <w:rsid w:val="00895E69"/>
    <w:rsid w:val="00896ACF"/>
    <w:rsid w:val="008A0763"/>
    <w:rsid w:val="008A0B67"/>
    <w:rsid w:val="008A1035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4A8F"/>
    <w:rsid w:val="008C4BC1"/>
    <w:rsid w:val="008C4DB5"/>
    <w:rsid w:val="008C4EA9"/>
    <w:rsid w:val="008C58AA"/>
    <w:rsid w:val="008C6070"/>
    <w:rsid w:val="008C6841"/>
    <w:rsid w:val="008C6C56"/>
    <w:rsid w:val="008C6DC4"/>
    <w:rsid w:val="008C7B37"/>
    <w:rsid w:val="008C7D84"/>
    <w:rsid w:val="008D01EF"/>
    <w:rsid w:val="008D1D2D"/>
    <w:rsid w:val="008D2407"/>
    <w:rsid w:val="008D2C9F"/>
    <w:rsid w:val="008D2CFB"/>
    <w:rsid w:val="008D3064"/>
    <w:rsid w:val="008D34FC"/>
    <w:rsid w:val="008D519B"/>
    <w:rsid w:val="008D5D67"/>
    <w:rsid w:val="008D6CD2"/>
    <w:rsid w:val="008D76AE"/>
    <w:rsid w:val="008D7D45"/>
    <w:rsid w:val="008E16A0"/>
    <w:rsid w:val="008E18C1"/>
    <w:rsid w:val="008E19D0"/>
    <w:rsid w:val="008E21F1"/>
    <w:rsid w:val="008E4211"/>
    <w:rsid w:val="008E4444"/>
    <w:rsid w:val="008E4A25"/>
    <w:rsid w:val="008E5614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0F1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23"/>
    <w:rsid w:val="00907C4C"/>
    <w:rsid w:val="00907F41"/>
    <w:rsid w:val="009101E2"/>
    <w:rsid w:val="00910887"/>
    <w:rsid w:val="00911E44"/>
    <w:rsid w:val="00912520"/>
    <w:rsid w:val="00913B8B"/>
    <w:rsid w:val="00913F8A"/>
    <w:rsid w:val="009167ED"/>
    <w:rsid w:val="00916A8B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1818"/>
    <w:rsid w:val="00931F17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69E0"/>
    <w:rsid w:val="00937C27"/>
    <w:rsid w:val="009403F0"/>
    <w:rsid w:val="00941C81"/>
    <w:rsid w:val="00941F3F"/>
    <w:rsid w:val="00942119"/>
    <w:rsid w:val="00943A99"/>
    <w:rsid w:val="00943E62"/>
    <w:rsid w:val="009442F6"/>
    <w:rsid w:val="00945093"/>
    <w:rsid w:val="00945816"/>
    <w:rsid w:val="009464A0"/>
    <w:rsid w:val="00946540"/>
    <w:rsid w:val="00946978"/>
    <w:rsid w:val="00950564"/>
    <w:rsid w:val="00950FB5"/>
    <w:rsid w:val="0095166E"/>
    <w:rsid w:val="00952678"/>
    <w:rsid w:val="009528A9"/>
    <w:rsid w:val="00952C0F"/>
    <w:rsid w:val="00954240"/>
    <w:rsid w:val="00955B48"/>
    <w:rsid w:val="00955EF0"/>
    <w:rsid w:val="0095653B"/>
    <w:rsid w:val="009567C1"/>
    <w:rsid w:val="00957992"/>
    <w:rsid w:val="00957E2D"/>
    <w:rsid w:val="009610E8"/>
    <w:rsid w:val="009614C9"/>
    <w:rsid w:val="0096248A"/>
    <w:rsid w:val="00962E83"/>
    <w:rsid w:val="009642B5"/>
    <w:rsid w:val="00964BA9"/>
    <w:rsid w:val="009655CA"/>
    <w:rsid w:val="00966A9F"/>
    <w:rsid w:val="00967015"/>
    <w:rsid w:val="00967792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B7"/>
    <w:rsid w:val="00975FD2"/>
    <w:rsid w:val="0097604B"/>
    <w:rsid w:val="009818A5"/>
    <w:rsid w:val="00981AC2"/>
    <w:rsid w:val="00982E76"/>
    <w:rsid w:val="00983FBD"/>
    <w:rsid w:val="00984315"/>
    <w:rsid w:val="0098438D"/>
    <w:rsid w:val="009843AE"/>
    <w:rsid w:val="009860BD"/>
    <w:rsid w:val="00986CBC"/>
    <w:rsid w:val="00986DBD"/>
    <w:rsid w:val="009909DF"/>
    <w:rsid w:val="009917FB"/>
    <w:rsid w:val="00992FFA"/>
    <w:rsid w:val="00993238"/>
    <w:rsid w:val="009936A3"/>
    <w:rsid w:val="00994332"/>
    <w:rsid w:val="00994B8E"/>
    <w:rsid w:val="009961D5"/>
    <w:rsid w:val="0099649C"/>
    <w:rsid w:val="009974F7"/>
    <w:rsid w:val="009A073B"/>
    <w:rsid w:val="009A144C"/>
    <w:rsid w:val="009A1CDB"/>
    <w:rsid w:val="009A2871"/>
    <w:rsid w:val="009A34AE"/>
    <w:rsid w:val="009A34C7"/>
    <w:rsid w:val="009A3605"/>
    <w:rsid w:val="009A3C7C"/>
    <w:rsid w:val="009A3DAF"/>
    <w:rsid w:val="009A3E96"/>
    <w:rsid w:val="009A3FBE"/>
    <w:rsid w:val="009A4D6A"/>
    <w:rsid w:val="009A6513"/>
    <w:rsid w:val="009A68EC"/>
    <w:rsid w:val="009B0021"/>
    <w:rsid w:val="009B0822"/>
    <w:rsid w:val="009B0F83"/>
    <w:rsid w:val="009B1629"/>
    <w:rsid w:val="009B2AE4"/>
    <w:rsid w:val="009B4096"/>
    <w:rsid w:val="009B44A2"/>
    <w:rsid w:val="009B47E4"/>
    <w:rsid w:val="009B4847"/>
    <w:rsid w:val="009B54F5"/>
    <w:rsid w:val="009B562E"/>
    <w:rsid w:val="009B5875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1604"/>
    <w:rsid w:val="009C1D3D"/>
    <w:rsid w:val="009C30DD"/>
    <w:rsid w:val="009C31DD"/>
    <w:rsid w:val="009C3F25"/>
    <w:rsid w:val="009C4267"/>
    <w:rsid w:val="009C556B"/>
    <w:rsid w:val="009C569B"/>
    <w:rsid w:val="009C5C1B"/>
    <w:rsid w:val="009C5F47"/>
    <w:rsid w:val="009C7E59"/>
    <w:rsid w:val="009D24DB"/>
    <w:rsid w:val="009D278D"/>
    <w:rsid w:val="009D3763"/>
    <w:rsid w:val="009D3E42"/>
    <w:rsid w:val="009D5228"/>
    <w:rsid w:val="009D5967"/>
    <w:rsid w:val="009D60FA"/>
    <w:rsid w:val="009E1655"/>
    <w:rsid w:val="009E1C82"/>
    <w:rsid w:val="009E27C7"/>
    <w:rsid w:val="009E3894"/>
    <w:rsid w:val="009E3EBA"/>
    <w:rsid w:val="009E506E"/>
    <w:rsid w:val="009E522F"/>
    <w:rsid w:val="009E6205"/>
    <w:rsid w:val="009E6429"/>
    <w:rsid w:val="009E64D3"/>
    <w:rsid w:val="009E6D2B"/>
    <w:rsid w:val="009E6E73"/>
    <w:rsid w:val="009E7EEC"/>
    <w:rsid w:val="009F1E83"/>
    <w:rsid w:val="009F2D77"/>
    <w:rsid w:val="009F2EFA"/>
    <w:rsid w:val="009F3403"/>
    <w:rsid w:val="009F367D"/>
    <w:rsid w:val="009F3A15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1C3"/>
    <w:rsid w:val="00A05C6D"/>
    <w:rsid w:val="00A05F1E"/>
    <w:rsid w:val="00A06415"/>
    <w:rsid w:val="00A0738A"/>
    <w:rsid w:val="00A076C3"/>
    <w:rsid w:val="00A07746"/>
    <w:rsid w:val="00A07AFB"/>
    <w:rsid w:val="00A11B28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68C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2E71"/>
    <w:rsid w:val="00A3322D"/>
    <w:rsid w:val="00A34698"/>
    <w:rsid w:val="00A364A3"/>
    <w:rsid w:val="00A36D12"/>
    <w:rsid w:val="00A37375"/>
    <w:rsid w:val="00A37DA6"/>
    <w:rsid w:val="00A409BD"/>
    <w:rsid w:val="00A409C8"/>
    <w:rsid w:val="00A415A4"/>
    <w:rsid w:val="00A4216C"/>
    <w:rsid w:val="00A4253F"/>
    <w:rsid w:val="00A42EDF"/>
    <w:rsid w:val="00A4329E"/>
    <w:rsid w:val="00A4427B"/>
    <w:rsid w:val="00A44D56"/>
    <w:rsid w:val="00A451F2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9A1"/>
    <w:rsid w:val="00A5320B"/>
    <w:rsid w:val="00A53B0C"/>
    <w:rsid w:val="00A54D72"/>
    <w:rsid w:val="00A5585C"/>
    <w:rsid w:val="00A56371"/>
    <w:rsid w:val="00A5698B"/>
    <w:rsid w:val="00A5763E"/>
    <w:rsid w:val="00A60CFB"/>
    <w:rsid w:val="00A60F37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F90"/>
    <w:rsid w:val="00A722FF"/>
    <w:rsid w:val="00A73E4B"/>
    <w:rsid w:val="00A7478B"/>
    <w:rsid w:val="00A752D8"/>
    <w:rsid w:val="00A756C9"/>
    <w:rsid w:val="00A76143"/>
    <w:rsid w:val="00A77718"/>
    <w:rsid w:val="00A80408"/>
    <w:rsid w:val="00A8077E"/>
    <w:rsid w:val="00A808FD"/>
    <w:rsid w:val="00A80C2A"/>
    <w:rsid w:val="00A818B5"/>
    <w:rsid w:val="00A81EF1"/>
    <w:rsid w:val="00A82FF5"/>
    <w:rsid w:val="00A83190"/>
    <w:rsid w:val="00A836CF"/>
    <w:rsid w:val="00A8400B"/>
    <w:rsid w:val="00A85560"/>
    <w:rsid w:val="00A868DB"/>
    <w:rsid w:val="00A869CC"/>
    <w:rsid w:val="00A86C1C"/>
    <w:rsid w:val="00A87349"/>
    <w:rsid w:val="00A90892"/>
    <w:rsid w:val="00A91934"/>
    <w:rsid w:val="00A921F4"/>
    <w:rsid w:val="00A92B59"/>
    <w:rsid w:val="00A94685"/>
    <w:rsid w:val="00A9468D"/>
    <w:rsid w:val="00A95155"/>
    <w:rsid w:val="00A96189"/>
    <w:rsid w:val="00A966CD"/>
    <w:rsid w:val="00A96F88"/>
    <w:rsid w:val="00A97717"/>
    <w:rsid w:val="00A978FC"/>
    <w:rsid w:val="00A97AD4"/>
    <w:rsid w:val="00AA01C3"/>
    <w:rsid w:val="00AA0651"/>
    <w:rsid w:val="00AA0CEF"/>
    <w:rsid w:val="00AA10FE"/>
    <w:rsid w:val="00AA52EB"/>
    <w:rsid w:val="00AA5711"/>
    <w:rsid w:val="00AA67F3"/>
    <w:rsid w:val="00AA6F74"/>
    <w:rsid w:val="00AA725E"/>
    <w:rsid w:val="00AA7ED4"/>
    <w:rsid w:val="00AB0320"/>
    <w:rsid w:val="00AB038C"/>
    <w:rsid w:val="00AB0C1F"/>
    <w:rsid w:val="00AB17CF"/>
    <w:rsid w:val="00AB2137"/>
    <w:rsid w:val="00AB2739"/>
    <w:rsid w:val="00AB2E22"/>
    <w:rsid w:val="00AB3510"/>
    <w:rsid w:val="00AB3CEB"/>
    <w:rsid w:val="00AB3D1D"/>
    <w:rsid w:val="00AB5130"/>
    <w:rsid w:val="00AB525C"/>
    <w:rsid w:val="00AB52F1"/>
    <w:rsid w:val="00AB54D5"/>
    <w:rsid w:val="00AB5C8A"/>
    <w:rsid w:val="00AB604F"/>
    <w:rsid w:val="00AB624D"/>
    <w:rsid w:val="00AB71F9"/>
    <w:rsid w:val="00AC1E57"/>
    <w:rsid w:val="00AC2D84"/>
    <w:rsid w:val="00AC2D90"/>
    <w:rsid w:val="00AC34A7"/>
    <w:rsid w:val="00AC358E"/>
    <w:rsid w:val="00AC47B5"/>
    <w:rsid w:val="00AC50C8"/>
    <w:rsid w:val="00AC5B38"/>
    <w:rsid w:val="00AC6B23"/>
    <w:rsid w:val="00AC6DE0"/>
    <w:rsid w:val="00AC72B0"/>
    <w:rsid w:val="00AC74F9"/>
    <w:rsid w:val="00AC7D8C"/>
    <w:rsid w:val="00AD0E3F"/>
    <w:rsid w:val="00AD0FB3"/>
    <w:rsid w:val="00AD11B5"/>
    <w:rsid w:val="00AD1C5A"/>
    <w:rsid w:val="00AD237A"/>
    <w:rsid w:val="00AD3C12"/>
    <w:rsid w:val="00AD438B"/>
    <w:rsid w:val="00AD47A3"/>
    <w:rsid w:val="00AD490C"/>
    <w:rsid w:val="00AD4EE1"/>
    <w:rsid w:val="00AD5AC5"/>
    <w:rsid w:val="00AD5D85"/>
    <w:rsid w:val="00AD6038"/>
    <w:rsid w:val="00AD68E4"/>
    <w:rsid w:val="00AD7905"/>
    <w:rsid w:val="00AE05E4"/>
    <w:rsid w:val="00AE1527"/>
    <w:rsid w:val="00AE34E7"/>
    <w:rsid w:val="00AE4582"/>
    <w:rsid w:val="00AE4DF2"/>
    <w:rsid w:val="00AE5629"/>
    <w:rsid w:val="00AE651F"/>
    <w:rsid w:val="00AF02CD"/>
    <w:rsid w:val="00AF067C"/>
    <w:rsid w:val="00AF23D2"/>
    <w:rsid w:val="00AF24EF"/>
    <w:rsid w:val="00AF26E0"/>
    <w:rsid w:val="00AF3A77"/>
    <w:rsid w:val="00AF4001"/>
    <w:rsid w:val="00AF50F9"/>
    <w:rsid w:val="00AF5883"/>
    <w:rsid w:val="00AF612E"/>
    <w:rsid w:val="00AF6688"/>
    <w:rsid w:val="00AF71FA"/>
    <w:rsid w:val="00AF7545"/>
    <w:rsid w:val="00B009B0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471D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35C5"/>
    <w:rsid w:val="00B24BB0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6103"/>
    <w:rsid w:val="00B37325"/>
    <w:rsid w:val="00B3744F"/>
    <w:rsid w:val="00B37756"/>
    <w:rsid w:val="00B37F4F"/>
    <w:rsid w:val="00B40EA0"/>
    <w:rsid w:val="00B40EC9"/>
    <w:rsid w:val="00B411AA"/>
    <w:rsid w:val="00B4229C"/>
    <w:rsid w:val="00B43C5D"/>
    <w:rsid w:val="00B44CB6"/>
    <w:rsid w:val="00B45477"/>
    <w:rsid w:val="00B46E55"/>
    <w:rsid w:val="00B47EFD"/>
    <w:rsid w:val="00B51209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183D"/>
    <w:rsid w:val="00B63A20"/>
    <w:rsid w:val="00B63C86"/>
    <w:rsid w:val="00B6422B"/>
    <w:rsid w:val="00B6441F"/>
    <w:rsid w:val="00B65130"/>
    <w:rsid w:val="00B659FB"/>
    <w:rsid w:val="00B65B17"/>
    <w:rsid w:val="00B67454"/>
    <w:rsid w:val="00B67CE8"/>
    <w:rsid w:val="00B67CFC"/>
    <w:rsid w:val="00B71E9A"/>
    <w:rsid w:val="00B727A6"/>
    <w:rsid w:val="00B73916"/>
    <w:rsid w:val="00B73DBF"/>
    <w:rsid w:val="00B75624"/>
    <w:rsid w:val="00B76592"/>
    <w:rsid w:val="00B769B2"/>
    <w:rsid w:val="00B769CA"/>
    <w:rsid w:val="00B7756B"/>
    <w:rsid w:val="00B80A3C"/>
    <w:rsid w:val="00B80D00"/>
    <w:rsid w:val="00B80FB4"/>
    <w:rsid w:val="00B81588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4D34"/>
    <w:rsid w:val="00B95ED6"/>
    <w:rsid w:val="00B96716"/>
    <w:rsid w:val="00B97D56"/>
    <w:rsid w:val="00BA0AD1"/>
    <w:rsid w:val="00BA0BCF"/>
    <w:rsid w:val="00BA13CC"/>
    <w:rsid w:val="00BA146F"/>
    <w:rsid w:val="00BA1795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D03"/>
    <w:rsid w:val="00BB6E3D"/>
    <w:rsid w:val="00BB75E1"/>
    <w:rsid w:val="00BC299B"/>
    <w:rsid w:val="00BC3D9A"/>
    <w:rsid w:val="00BC3EF1"/>
    <w:rsid w:val="00BC46E1"/>
    <w:rsid w:val="00BC58C7"/>
    <w:rsid w:val="00BC6599"/>
    <w:rsid w:val="00BC6C80"/>
    <w:rsid w:val="00BC7BD0"/>
    <w:rsid w:val="00BD01BA"/>
    <w:rsid w:val="00BD1319"/>
    <w:rsid w:val="00BD1F24"/>
    <w:rsid w:val="00BD2036"/>
    <w:rsid w:val="00BD32AA"/>
    <w:rsid w:val="00BD3DEF"/>
    <w:rsid w:val="00BD470E"/>
    <w:rsid w:val="00BD56B0"/>
    <w:rsid w:val="00BD59AE"/>
    <w:rsid w:val="00BD5D68"/>
    <w:rsid w:val="00BD62CD"/>
    <w:rsid w:val="00BD63EF"/>
    <w:rsid w:val="00BD7438"/>
    <w:rsid w:val="00BD7A65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1"/>
    <w:rsid w:val="00BE3C4C"/>
    <w:rsid w:val="00BE5737"/>
    <w:rsid w:val="00BE6340"/>
    <w:rsid w:val="00BE68DC"/>
    <w:rsid w:val="00BE7D81"/>
    <w:rsid w:val="00BF1118"/>
    <w:rsid w:val="00BF1493"/>
    <w:rsid w:val="00BF1947"/>
    <w:rsid w:val="00BF1A81"/>
    <w:rsid w:val="00BF1C0E"/>
    <w:rsid w:val="00BF212F"/>
    <w:rsid w:val="00BF35F4"/>
    <w:rsid w:val="00BF3E19"/>
    <w:rsid w:val="00BF4046"/>
    <w:rsid w:val="00BF40A4"/>
    <w:rsid w:val="00BF45F4"/>
    <w:rsid w:val="00BF5C08"/>
    <w:rsid w:val="00BF5E53"/>
    <w:rsid w:val="00BF61BD"/>
    <w:rsid w:val="00BF6ECB"/>
    <w:rsid w:val="00BF71F4"/>
    <w:rsid w:val="00BF7607"/>
    <w:rsid w:val="00BF7B4D"/>
    <w:rsid w:val="00BF7FB7"/>
    <w:rsid w:val="00C007D7"/>
    <w:rsid w:val="00C025EB"/>
    <w:rsid w:val="00C02739"/>
    <w:rsid w:val="00C027AC"/>
    <w:rsid w:val="00C03545"/>
    <w:rsid w:val="00C03D74"/>
    <w:rsid w:val="00C05050"/>
    <w:rsid w:val="00C059BE"/>
    <w:rsid w:val="00C05CED"/>
    <w:rsid w:val="00C07616"/>
    <w:rsid w:val="00C0770B"/>
    <w:rsid w:val="00C07D39"/>
    <w:rsid w:val="00C11A38"/>
    <w:rsid w:val="00C126A4"/>
    <w:rsid w:val="00C12C7B"/>
    <w:rsid w:val="00C1324E"/>
    <w:rsid w:val="00C13752"/>
    <w:rsid w:val="00C15760"/>
    <w:rsid w:val="00C1594F"/>
    <w:rsid w:val="00C17BB8"/>
    <w:rsid w:val="00C2254C"/>
    <w:rsid w:val="00C226CA"/>
    <w:rsid w:val="00C229C8"/>
    <w:rsid w:val="00C2347B"/>
    <w:rsid w:val="00C2359F"/>
    <w:rsid w:val="00C23E66"/>
    <w:rsid w:val="00C24854"/>
    <w:rsid w:val="00C24BF3"/>
    <w:rsid w:val="00C252CD"/>
    <w:rsid w:val="00C2539F"/>
    <w:rsid w:val="00C25B39"/>
    <w:rsid w:val="00C2637F"/>
    <w:rsid w:val="00C26BC4"/>
    <w:rsid w:val="00C30287"/>
    <w:rsid w:val="00C30EA1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35D"/>
    <w:rsid w:val="00C40C77"/>
    <w:rsid w:val="00C42D82"/>
    <w:rsid w:val="00C42DD1"/>
    <w:rsid w:val="00C43E8E"/>
    <w:rsid w:val="00C43F44"/>
    <w:rsid w:val="00C44189"/>
    <w:rsid w:val="00C443AD"/>
    <w:rsid w:val="00C448EF"/>
    <w:rsid w:val="00C454EB"/>
    <w:rsid w:val="00C457E0"/>
    <w:rsid w:val="00C4638F"/>
    <w:rsid w:val="00C46FDB"/>
    <w:rsid w:val="00C477F2"/>
    <w:rsid w:val="00C47915"/>
    <w:rsid w:val="00C47BD4"/>
    <w:rsid w:val="00C47F0D"/>
    <w:rsid w:val="00C501DE"/>
    <w:rsid w:val="00C51917"/>
    <w:rsid w:val="00C53757"/>
    <w:rsid w:val="00C550C9"/>
    <w:rsid w:val="00C60821"/>
    <w:rsid w:val="00C619F9"/>
    <w:rsid w:val="00C624DF"/>
    <w:rsid w:val="00C62D36"/>
    <w:rsid w:val="00C65170"/>
    <w:rsid w:val="00C654EA"/>
    <w:rsid w:val="00C6566A"/>
    <w:rsid w:val="00C66072"/>
    <w:rsid w:val="00C6619C"/>
    <w:rsid w:val="00C66C39"/>
    <w:rsid w:val="00C66D92"/>
    <w:rsid w:val="00C66DDF"/>
    <w:rsid w:val="00C67227"/>
    <w:rsid w:val="00C673D0"/>
    <w:rsid w:val="00C676B2"/>
    <w:rsid w:val="00C70095"/>
    <w:rsid w:val="00C70310"/>
    <w:rsid w:val="00C70C70"/>
    <w:rsid w:val="00C70D26"/>
    <w:rsid w:val="00C71553"/>
    <w:rsid w:val="00C71605"/>
    <w:rsid w:val="00C71B2F"/>
    <w:rsid w:val="00C71CF9"/>
    <w:rsid w:val="00C72F76"/>
    <w:rsid w:val="00C735AB"/>
    <w:rsid w:val="00C73E02"/>
    <w:rsid w:val="00C74358"/>
    <w:rsid w:val="00C74E9D"/>
    <w:rsid w:val="00C74FB8"/>
    <w:rsid w:val="00C75F94"/>
    <w:rsid w:val="00C765D6"/>
    <w:rsid w:val="00C7677C"/>
    <w:rsid w:val="00C77A30"/>
    <w:rsid w:val="00C8033E"/>
    <w:rsid w:val="00C809E8"/>
    <w:rsid w:val="00C82C81"/>
    <w:rsid w:val="00C8305E"/>
    <w:rsid w:val="00C832F2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347D"/>
    <w:rsid w:val="00C939AF"/>
    <w:rsid w:val="00C941D7"/>
    <w:rsid w:val="00C947B9"/>
    <w:rsid w:val="00C94C45"/>
    <w:rsid w:val="00C96917"/>
    <w:rsid w:val="00CA07FD"/>
    <w:rsid w:val="00CA110C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5CF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0D04"/>
    <w:rsid w:val="00CC15C6"/>
    <w:rsid w:val="00CC1D4B"/>
    <w:rsid w:val="00CC269E"/>
    <w:rsid w:val="00CC360C"/>
    <w:rsid w:val="00CC456F"/>
    <w:rsid w:val="00CC469F"/>
    <w:rsid w:val="00CC4AF8"/>
    <w:rsid w:val="00CC5B9C"/>
    <w:rsid w:val="00CC5FD3"/>
    <w:rsid w:val="00CC6265"/>
    <w:rsid w:val="00CC6F65"/>
    <w:rsid w:val="00CC7255"/>
    <w:rsid w:val="00CD0788"/>
    <w:rsid w:val="00CD1643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1008"/>
    <w:rsid w:val="00CE19BB"/>
    <w:rsid w:val="00CE1F83"/>
    <w:rsid w:val="00CE3322"/>
    <w:rsid w:val="00CE3F76"/>
    <w:rsid w:val="00CE5294"/>
    <w:rsid w:val="00CE6AB7"/>
    <w:rsid w:val="00CE7039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50BE"/>
    <w:rsid w:val="00CF53BC"/>
    <w:rsid w:val="00CF6CED"/>
    <w:rsid w:val="00CF6EBB"/>
    <w:rsid w:val="00CF7C8C"/>
    <w:rsid w:val="00D006B1"/>
    <w:rsid w:val="00D007CE"/>
    <w:rsid w:val="00D031EB"/>
    <w:rsid w:val="00D0400E"/>
    <w:rsid w:val="00D04656"/>
    <w:rsid w:val="00D047A5"/>
    <w:rsid w:val="00D04DFF"/>
    <w:rsid w:val="00D056C6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2D7"/>
    <w:rsid w:val="00D10746"/>
    <w:rsid w:val="00D10E0C"/>
    <w:rsid w:val="00D12653"/>
    <w:rsid w:val="00D130FE"/>
    <w:rsid w:val="00D13345"/>
    <w:rsid w:val="00D133F6"/>
    <w:rsid w:val="00D147A8"/>
    <w:rsid w:val="00D16003"/>
    <w:rsid w:val="00D166BD"/>
    <w:rsid w:val="00D16A28"/>
    <w:rsid w:val="00D1762E"/>
    <w:rsid w:val="00D17F85"/>
    <w:rsid w:val="00D20531"/>
    <w:rsid w:val="00D20DB5"/>
    <w:rsid w:val="00D2138F"/>
    <w:rsid w:val="00D22038"/>
    <w:rsid w:val="00D22065"/>
    <w:rsid w:val="00D228B3"/>
    <w:rsid w:val="00D228D2"/>
    <w:rsid w:val="00D22F39"/>
    <w:rsid w:val="00D234D0"/>
    <w:rsid w:val="00D25C69"/>
    <w:rsid w:val="00D25D9E"/>
    <w:rsid w:val="00D2662D"/>
    <w:rsid w:val="00D26FB5"/>
    <w:rsid w:val="00D278F8"/>
    <w:rsid w:val="00D27C95"/>
    <w:rsid w:val="00D304BD"/>
    <w:rsid w:val="00D31095"/>
    <w:rsid w:val="00D318FC"/>
    <w:rsid w:val="00D32BF4"/>
    <w:rsid w:val="00D341AD"/>
    <w:rsid w:val="00D34277"/>
    <w:rsid w:val="00D34A7E"/>
    <w:rsid w:val="00D34D68"/>
    <w:rsid w:val="00D355C4"/>
    <w:rsid w:val="00D3560D"/>
    <w:rsid w:val="00D35A24"/>
    <w:rsid w:val="00D364A6"/>
    <w:rsid w:val="00D401F8"/>
    <w:rsid w:val="00D4078C"/>
    <w:rsid w:val="00D41C29"/>
    <w:rsid w:val="00D43901"/>
    <w:rsid w:val="00D44DF8"/>
    <w:rsid w:val="00D46137"/>
    <w:rsid w:val="00D465ED"/>
    <w:rsid w:val="00D471D1"/>
    <w:rsid w:val="00D50A84"/>
    <w:rsid w:val="00D52062"/>
    <w:rsid w:val="00D520B7"/>
    <w:rsid w:val="00D52522"/>
    <w:rsid w:val="00D529E5"/>
    <w:rsid w:val="00D52A49"/>
    <w:rsid w:val="00D5304F"/>
    <w:rsid w:val="00D531A6"/>
    <w:rsid w:val="00D53AF7"/>
    <w:rsid w:val="00D53D2A"/>
    <w:rsid w:val="00D54C51"/>
    <w:rsid w:val="00D57954"/>
    <w:rsid w:val="00D60EB2"/>
    <w:rsid w:val="00D6108D"/>
    <w:rsid w:val="00D61A1C"/>
    <w:rsid w:val="00D62B7A"/>
    <w:rsid w:val="00D6368F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5A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6E3C"/>
    <w:rsid w:val="00D7748E"/>
    <w:rsid w:val="00D775DF"/>
    <w:rsid w:val="00D776E2"/>
    <w:rsid w:val="00D77B73"/>
    <w:rsid w:val="00D81928"/>
    <w:rsid w:val="00D81998"/>
    <w:rsid w:val="00D828C5"/>
    <w:rsid w:val="00D82D3F"/>
    <w:rsid w:val="00D82F42"/>
    <w:rsid w:val="00D834DF"/>
    <w:rsid w:val="00D83799"/>
    <w:rsid w:val="00D841F5"/>
    <w:rsid w:val="00D844F0"/>
    <w:rsid w:val="00D846A7"/>
    <w:rsid w:val="00D848D0"/>
    <w:rsid w:val="00D84917"/>
    <w:rsid w:val="00D852C6"/>
    <w:rsid w:val="00D861E8"/>
    <w:rsid w:val="00D86CBD"/>
    <w:rsid w:val="00D900C2"/>
    <w:rsid w:val="00D90710"/>
    <w:rsid w:val="00D90FC0"/>
    <w:rsid w:val="00D921C4"/>
    <w:rsid w:val="00D92F27"/>
    <w:rsid w:val="00D943A7"/>
    <w:rsid w:val="00D94C4A"/>
    <w:rsid w:val="00D95D29"/>
    <w:rsid w:val="00DA01FD"/>
    <w:rsid w:val="00DA0559"/>
    <w:rsid w:val="00DA066C"/>
    <w:rsid w:val="00DA1679"/>
    <w:rsid w:val="00DA1EDF"/>
    <w:rsid w:val="00DA1F03"/>
    <w:rsid w:val="00DA2100"/>
    <w:rsid w:val="00DA2368"/>
    <w:rsid w:val="00DA2E1B"/>
    <w:rsid w:val="00DA3D8F"/>
    <w:rsid w:val="00DA50A3"/>
    <w:rsid w:val="00DA5699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3F3C"/>
    <w:rsid w:val="00DC4999"/>
    <w:rsid w:val="00DC4BCE"/>
    <w:rsid w:val="00DC4F9C"/>
    <w:rsid w:val="00DD0F04"/>
    <w:rsid w:val="00DD187C"/>
    <w:rsid w:val="00DD21F1"/>
    <w:rsid w:val="00DD30EE"/>
    <w:rsid w:val="00DD401E"/>
    <w:rsid w:val="00DD40BB"/>
    <w:rsid w:val="00DD45D6"/>
    <w:rsid w:val="00DD4C23"/>
    <w:rsid w:val="00DD55B2"/>
    <w:rsid w:val="00DD641D"/>
    <w:rsid w:val="00DD6A89"/>
    <w:rsid w:val="00DD6AD2"/>
    <w:rsid w:val="00DD6D07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6D3D"/>
    <w:rsid w:val="00DE7493"/>
    <w:rsid w:val="00DE7D31"/>
    <w:rsid w:val="00DF07C9"/>
    <w:rsid w:val="00DF0839"/>
    <w:rsid w:val="00DF0CBA"/>
    <w:rsid w:val="00DF12F1"/>
    <w:rsid w:val="00DF1CF2"/>
    <w:rsid w:val="00DF1F02"/>
    <w:rsid w:val="00DF21C6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7A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7E9"/>
    <w:rsid w:val="00E04BF2"/>
    <w:rsid w:val="00E05106"/>
    <w:rsid w:val="00E0553E"/>
    <w:rsid w:val="00E055B9"/>
    <w:rsid w:val="00E07B27"/>
    <w:rsid w:val="00E1070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21D7C"/>
    <w:rsid w:val="00E21F80"/>
    <w:rsid w:val="00E227D0"/>
    <w:rsid w:val="00E236EB"/>
    <w:rsid w:val="00E23D46"/>
    <w:rsid w:val="00E24864"/>
    <w:rsid w:val="00E24CF9"/>
    <w:rsid w:val="00E264C1"/>
    <w:rsid w:val="00E26D78"/>
    <w:rsid w:val="00E303B4"/>
    <w:rsid w:val="00E30492"/>
    <w:rsid w:val="00E308CF"/>
    <w:rsid w:val="00E31469"/>
    <w:rsid w:val="00E321D8"/>
    <w:rsid w:val="00E325A3"/>
    <w:rsid w:val="00E33547"/>
    <w:rsid w:val="00E3459A"/>
    <w:rsid w:val="00E353D1"/>
    <w:rsid w:val="00E35679"/>
    <w:rsid w:val="00E40246"/>
    <w:rsid w:val="00E40362"/>
    <w:rsid w:val="00E41AFC"/>
    <w:rsid w:val="00E42568"/>
    <w:rsid w:val="00E42852"/>
    <w:rsid w:val="00E42C78"/>
    <w:rsid w:val="00E42FAE"/>
    <w:rsid w:val="00E4316D"/>
    <w:rsid w:val="00E43E1B"/>
    <w:rsid w:val="00E44946"/>
    <w:rsid w:val="00E44D5A"/>
    <w:rsid w:val="00E45989"/>
    <w:rsid w:val="00E46747"/>
    <w:rsid w:val="00E46BB9"/>
    <w:rsid w:val="00E4767B"/>
    <w:rsid w:val="00E47E25"/>
    <w:rsid w:val="00E50139"/>
    <w:rsid w:val="00E511D9"/>
    <w:rsid w:val="00E52205"/>
    <w:rsid w:val="00E523F1"/>
    <w:rsid w:val="00E536D1"/>
    <w:rsid w:val="00E54990"/>
    <w:rsid w:val="00E54C1B"/>
    <w:rsid w:val="00E5579C"/>
    <w:rsid w:val="00E559C7"/>
    <w:rsid w:val="00E55C59"/>
    <w:rsid w:val="00E56026"/>
    <w:rsid w:val="00E5755C"/>
    <w:rsid w:val="00E60366"/>
    <w:rsid w:val="00E61138"/>
    <w:rsid w:val="00E6130F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AFE"/>
    <w:rsid w:val="00E71D72"/>
    <w:rsid w:val="00E7288E"/>
    <w:rsid w:val="00E744E2"/>
    <w:rsid w:val="00E75819"/>
    <w:rsid w:val="00E758D7"/>
    <w:rsid w:val="00E758EC"/>
    <w:rsid w:val="00E75C7B"/>
    <w:rsid w:val="00E75C89"/>
    <w:rsid w:val="00E75E62"/>
    <w:rsid w:val="00E76007"/>
    <w:rsid w:val="00E77B6D"/>
    <w:rsid w:val="00E77D8A"/>
    <w:rsid w:val="00E77EA6"/>
    <w:rsid w:val="00E817A2"/>
    <w:rsid w:val="00E8184D"/>
    <w:rsid w:val="00E82141"/>
    <w:rsid w:val="00E8214D"/>
    <w:rsid w:val="00E82FEA"/>
    <w:rsid w:val="00E83237"/>
    <w:rsid w:val="00E8344E"/>
    <w:rsid w:val="00E844F6"/>
    <w:rsid w:val="00E8527C"/>
    <w:rsid w:val="00E87E26"/>
    <w:rsid w:val="00E87F49"/>
    <w:rsid w:val="00E90757"/>
    <w:rsid w:val="00E90D7C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492"/>
    <w:rsid w:val="00EA7826"/>
    <w:rsid w:val="00EA7D69"/>
    <w:rsid w:val="00EB09F3"/>
    <w:rsid w:val="00EB1910"/>
    <w:rsid w:val="00EB1CF3"/>
    <w:rsid w:val="00EB1D09"/>
    <w:rsid w:val="00EB1DEB"/>
    <w:rsid w:val="00EB234F"/>
    <w:rsid w:val="00EB2514"/>
    <w:rsid w:val="00EB3A8E"/>
    <w:rsid w:val="00EB3D11"/>
    <w:rsid w:val="00EB522B"/>
    <w:rsid w:val="00EB5B62"/>
    <w:rsid w:val="00EB641B"/>
    <w:rsid w:val="00EB6488"/>
    <w:rsid w:val="00EB719D"/>
    <w:rsid w:val="00EB7654"/>
    <w:rsid w:val="00EB7D43"/>
    <w:rsid w:val="00EB7EA3"/>
    <w:rsid w:val="00EC35FB"/>
    <w:rsid w:val="00EC413C"/>
    <w:rsid w:val="00EC4495"/>
    <w:rsid w:val="00EC4C4D"/>
    <w:rsid w:val="00EC617E"/>
    <w:rsid w:val="00EC6441"/>
    <w:rsid w:val="00EC6FC9"/>
    <w:rsid w:val="00EC7036"/>
    <w:rsid w:val="00ED13AB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0495"/>
    <w:rsid w:val="00EE222B"/>
    <w:rsid w:val="00EE3817"/>
    <w:rsid w:val="00EE3C90"/>
    <w:rsid w:val="00EE3F1B"/>
    <w:rsid w:val="00EE51E4"/>
    <w:rsid w:val="00EE5243"/>
    <w:rsid w:val="00EE6392"/>
    <w:rsid w:val="00EE740F"/>
    <w:rsid w:val="00EF094A"/>
    <w:rsid w:val="00EF10D2"/>
    <w:rsid w:val="00EF1ADE"/>
    <w:rsid w:val="00EF3220"/>
    <w:rsid w:val="00EF3385"/>
    <w:rsid w:val="00EF3AF1"/>
    <w:rsid w:val="00EF400C"/>
    <w:rsid w:val="00EF48ED"/>
    <w:rsid w:val="00EF548A"/>
    <w:rsid w:val="00EF686D"/>
    <w:rsid w:val="00EF68A9"/>
    <w:rsid w:val="00EF6CA9"/>
    <w:rsid w:val="00EF72EF"/>
    <w:rsid w:val="00F000B7"/>
    <w:rsid w:val="00F008F3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558A"/>
    <w:rsid w:val="00F0734E"/>
    <w:rsid w:val="00F07C85"/>
    <w:rsid w:val="00F1173F"/>
    <w:rsid w:val="00F11DDA"/>
    <w:rsid w:val="00F11EDB"/>
    <w:rsid w:val="00F1391C"/>
    <w:rsid w:val="00F13A33"/>
    <w:rsid w:val="00F14225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667"/>
    <w:rsid w:val="00F31B18"/>
    <w:rsid w:val="00F32393"/>
    <w:rsid w:val="00F32EF1"/>
    <w:rsid w:val="00F3336E"/>
    <w:rsid w:val="00F34494"/>
    <w:rsid w:val="00F3596B"/>
    <w:rsid w:val="00F36618"/>
    <w:rsid w:val="00F36D4F"/>
    <w:rsid w:val="00F409AD"/>
    <w:rsid w:val="00F40F55"/>
    <w:rsid w:val="00F41C9D"/>
    <w:rsid w:val="00F41E21"/>
    <w:rsid w:val="00F42397"/>
    <w:rsid w:val="00F428BB"/>
    <w:rsid w:val="00F42B2D"/>
    <w:rsid w:val="00F43311"/>
    <w:rsid w:val="00F4575C"/>
    <w:rsid w:val="00F47F30"/>
    <w:rsid w:val="00F506CB"/>
    <w:rsid w:val="00F50745"/>
    <w:rsid w:val="00F5083D"/>
    <w:rsid w:val="00F50B96"/>
    <w:rsid w:val="00F50FDF"/>
    <w:rsid w:val="00F523AF"/>
    <w:rsid w:val="00F54399"/>
    <w:rsid w:val="00F54A96"/>
    <w:rsid w:val="00F550E4"/>
    <w:rsid w:val="00F55926"/>
    <w:rsid w:val="00F55F1A"/>
    <w:rsid w:val="00F57E1B"/>
    <w:rsid w:val="00F6152B"/>
    <w:rsid w:val="00F61AEA"/>
    <w:rsid w:val="00F61E38"/>
    <w:rsid w:val="00F61E74"/>
    <w:rsid w:val="00F6385F"/>
    <w:rsid w:val="00F63DC8"/>
    <w:rsid w:val="00F650E5"/>
    <w:rsid w:val="00F65444"/>
    <w:rsid w:val="00F65A46"/>
    <w:rsid w:val="00F65E79"/>
    <w:rsid w:val="00F66303"/>
    <w:rsid w:val="00F6795D"/>
    <w:rsid w:val="00F71196"/>
    <w:rsid w:val="00F71C53"/>
    <w:rsid w:val="00F7227C"/>
    <w:rsid w:val="00F72436"/>
    <w:rsid w:val="00F72823"/>
    <w:rsid w:val="00F72AB3"/>
    <w:rsid w:val="00F72C35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7272"/>
    <w:rsid w:val="00F91388"/>
    <w:rsid w:val="00F913B9"/>
    <w:rsid w:val="00F91F08"/>
    <w:rsid w:val="00F92CFD"/>
    <w:rsid w:val="00F92FE4"/>
    <w:rsid w:val="00F93947"/>
    <w:rsid w:val="00F93A31"/>
    <w:rsid w:val="00F94C7A"/>
    <w:rsid w:val="00F963E0"/>
    <w:rsid w:val="00F969DD"/>
    <w:rsid w:val="00FA0207"/>
    <w:rsid w:val="00FA0A5F"/>
    <w:rsid w:val="00FA1200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BA1"/>
    <w:rsid w:val="00FA4BE3"/>
    <w:rsid w:val="00FA576C"/>
    <w:rsid w:val="00FA6AE1"/>
    <w:rsid w:val="00FA6E2B"/>
    <w:rsid w:val="00FA720F"/>
    <w:rsid w:val="00FA73D6"/>
    <w:rsid w:val="00FA7617"/>
    <w:rsid w:val="00FA7AE1"/>
    <w:rsid w:val="00FB00AB"/>
    <w:rsid w:val="00FB0412"/>
    <w:rsid w:val="00FB06C8"/>
    <w:rsid w:val="00FB1347"/>
    <w:rsid w:val="00FB1549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5974"/>
    <w:rsid w:val="00FB742D"/>
    <w:rsid w:val="00FC1B6E"/>
    <w:rsid w:val="00FC2AC3"/>
    <w:rsid w:val="00FC2BF1"/>
    <w:rsid w:val="00FC2D15"/>
    <w:rsid w:val="00FC3A80"/>
    <w:rsid w:val="00FC409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2CDB"/>
    <w:rsid w:val="00FD326A"/>
    <w:rsid w:val="00FD442C"/>
    <w:rsid w:val="00FD4A3B"/>
    <w:rsid w:val="00FD5420"/>
    <w:rsid w:val="00FD57F4"/>
    <w:rsid w:val="00FD5D35"/>
    <w:rsid w:val="00FD665A"/>
    <w:rsid w:val="00FD6BE6"/>
    <w:rsid w:val="00FD6E70"/>
    <w:rsid w:val="00FD70FD"/>
    <w:rsid w:val="00FE0852"/>
    <w:rsid w:val="00FE26F1"/>
    <w:rsid w:val="00FE27BA"/>
    <w:rsid w:val="00FE2C68"/>
    <w:rsid w:val="00FE3EBC"/>
    <w:rsid w:val="00FE6206"/>
    <w:rsid w:val="00FE66EA"/>
    <w:rsid w:val="00FE6B4A"/>
    <w:rsid w:val="00FE7D79"/>
    <w:rsid w:val="00FF3750"/>
    <w:rsid w:val="00FF42CF"/>
    <w:rsid w:val="00FF5191"/>
    <w:rsid w:val="00FF52B8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o:colormenu v:ext="edit" fillcolor="none" strokecolor="#c84331" shadow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7"/>
        <o:entry new="9" old="0"/>
        <o:entry new="10" old="9"/>
        <o:entry new="11" old="9"/>
        <o:entry new="12" old="11"/>
        <o:entry new="13" old="11"/>
        <o:entry new="14" old="13"/>
        <o:entry new="15" old="13"/>
        <o:entry new="16" old="0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E3A"/>
  </w:style>
  <w:style w:type="paragraph" w:styleId="Pieddepage">
    <w:name w:val="footer"/>
    <w:basedOn w:val="Normal"/>
    <w:link w:val="Pieddepag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Lgende">
    <w:name w:val="caption"/>
    <w:basedOn w:val="Normal"/>
    <w:next w:val="Normal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54CA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6097A"/>
    <w:pPr>
      <w:tabs>
        <w:tab w:val="left" w:pos="709"/>
        <w:tab w:val="right" w:leader="dot" w:pos="9062"/>
      </w:tabs>
      <w:spacing w:after="0" w:line="360" w:lineRule="auto"/>
      <w:ind w:left="220"/>
      <w:jc w:val="both"/>
    </w:pPr>
    <w:rPr>
      <w:rFonts w:ascii="Frutiger-Light" w:hAnsi="Frutiger-Light"/>
      <w:noProof/>
      <w:color w:val="58585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D65C5"/>
    <w:pPr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5B3AFB"/>
    <w:rPr>
      <w:color w:val="800080"/>
      <w:u w:val="single"/>
    </w:rPr>
  </w:style>
  <w:style w:type="paragraph" w:styleId="Sansinterligne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56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68D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68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1FE4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3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D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763D9"/>
    <w:rPr>
      <w:vertAlign w:val="superscript"/>
    </w:rPr>
  </w:style>
  <w:style w:type="paragraph" w:styleId="TM5">
    <w:name w:val="toc 5"/>
    <w:basedOn w:val="Normal"/>
    <w:next w:val="Normal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Policepardfau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Policepardfaut"/>
    <w:rsid w:val="00BD3DEF"/>
  </w:style>
  <w:style w:type="table" w:styleId="Grilledutableau">
    <w:name w:val="Table Grid"/>
    <w:basedOn w:val="TableauNormal"/>
    <w:uiPriority w:val="59"/>
    <w:rsid w:val="0074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Policepardfaut"/>
    <w:rsid w:val="006B6D7C"/>
  </w:style>
  <w:style w:type="character" w:customStyle="1" w:styleId="highlight">
    <w:name w:val="highlight"/>
    <w:basedOn w:val="Policepardfaut"/>
    <w:rsid w:val="008331A2"/>
  </w:style>
  <w:style w:type="character" w:customStyle="1" w:styleId="highlight2">
    <w:name w:val="highlight2"/>
    <w:basedOn w:val="Policepardfaut"/>
    <w:rsid w:val="00943E62"/>
  </w:style>
  <w:style w:type="character" w:customStyle="1" w:styleId="Titre5Car">
    <w:name w:val="Titre 5 Car"/>
    <w:basedOn w:val="Policepardfaut"/>
    <w:link w:val="Titre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2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C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C81"/>
    <w:rPr>
      <w:b/>
      <w:bCs/>
    </w:rPr>
  </w:style>
  <w:style w:type="character" w:styleId="Accentuation">
    <w:name w:val="Emphasis"/>
    <w:basedOn w:val="Policepardfaut"/>
    <w:qFormat/>
    <w:rsid w:val="00C656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Aucuneliste"/>
    <w:rsid w:val="000F533B"/>
    <w:pPr>
      <w:numPr>
        <w:numId w:val="29"/>
      </w:numPr>
    </w:pPr>
  </w:style>
  <w:style w:type="character" w:styleId="lev">
    <w:name w:val="Strong"/>
    <w:basedOn w:val="Policepardfaut"/>
    <w:qFormat/>
    <w:rsid w:val="000F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" TargetMode="External"/><Relationship Id="rId13" Type="http://schemas.openxmlformats.org/officeDocument/2006/relationships/hyperlink" Target="http://www.cadth.ca/" TargetMode="External"/><Relationship Id="rId18" Type="http://schemas.openxmlformats.org/officeDocument/2006/relationships/hyperlink" Target="http://www.esmo.org/" TargetMode="External"/><Relationship Id="rId26" Type="http://schemas.openxmlformats.org/officeDocument/2006/relationships/hyperlink" Target="http://www.nccn.org/" TargetMode="External"/><Relationship Id="rId39" Type="http://schemas.openxmlformats.org/officeDocument/2006/relationships/hyperlink" Target="http://www.uhn.ca/PrincessMargaret/Health_Professionals/Programs_Departments/Gynecologic/Pages/clinical_practice_guideline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ahta.org/" TargetMode="External"/><Relationship Id="rId34" Type="http://schemas.openxmlformats.org/officeDocument/2006/relationships/hyperlink" Target="http://www.aci.health.nsw.gov.au/__data/assets/pdf_file/0010/154549/go_clinical_guidelines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opalbertadoctors.org/home/" TargetMode="External"/><Relationship Id="rId12" Type="http://schemas.openxmlformats.org/officeDocument/2006/relationships/hyperlink" Target="http://www.bccancer.bc.ca/default.htm" TargetMode="External"/><Relationship Id="rId17" Type="http://schemas.openxmlformats.org/officeDocument/2006/relationships/hyperlink" Target="http://www.compaqhpst.fr/fr/" TargetMode="External"/><Relationship Id="rId25" Type="http://schemas.openxmlformats.org/officeDocument/2006/relationships/hyperlink" Target="http://www.msac.gov.au/" TargetMode="External"/><Relationship Id="rId33" Type="http://schemas.openxmlformats.org/officeDocument/2006/relationships/hyperlink" Target="http://www.cancercare.on.ca/common/pages/UserFile.aspx?fileId=313084" TargetMode="External"/><Relationship Id="rId38" Type="http://schemas.openxmlformats.org/officeDocument/2006/relationships/hyperlink" Target="http://sogc.org/fr/guidelines/prise-en-charge-du-cancer-spinocellulaire-de-la-vulve-remplace-2-mai-19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cancpg.eu/" TargetMode="External"/><Relationship Id="rId20" Type="http://schemas.openxmlformats.org/officeDocument/2006/relationships/hyperlink" Target="http://www.has-sante.fr/portail/jcms/fc_1249588/fr/accueil" TargetMode="External"/><Relationship Id="rId29" Type="http://schemas.openxmlformats.org/officeDocument/2006/relationships/hyperlink" Target="http://www.nice.org.uk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o.org/" TargetMode="External"/><Relationship Id="rId24" Type="http://schemas.openxmlformats.org/officeDocument/2006/relationships/hyperlink" Target="https://kce.fgov.be/fr" TargetMode="External"/><Relationship Id="rId32" Type="http://schemas.openxmlformats.org/officeDocument/2006/relationships/hyperlink" Target="http://www.albertahealthservices.ca/hp/if-hp-cancer-guide-gyne006-vulva.pdf" TargetMode="External"/><Relationship Id="rId37" Type="http://schemas.openxmlformats.org/officeDocument/2006/relationships/hyperlink" Target="http://www.rcog.org.uk/en/guidelines-research-services/guidelines/vulval-carcinoma-guidelines-for-the-diagnosis-and-management-of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sss.gouv.qc.ca/index.php" TargetMode="External"/><Relationship Id="rId23" Type="http://schemas.openxmlformats.org/officeDocument/2006/relationships/hyperlink" Target="http://www.inesss.qc.ca/" TargetMode="External"/><Relationship Id="rId28" Type="http://schemas.openxmlformats.org/officeDocument/2006/relationships/hyperlink" Target="http://www.nhs.uk/Pages/HomePage.aspx" TargetMode="External"/><Relationship Id="rId36" Type="http://schemas.openxmlformats.org/officeDocument/2006/relationships/hyperlink" Target="http://www.cmscnsenate.nhs.uk/index.php/download_file/view/415/1178/" TargetMode="External"/><Relationship Id="rId10" Type="http://schemas.openxmlformats.org/officeDocument/2006/relationships/hyperlink" Target="http://aquas.gencat.cat/ca/" TargetMode="External"/><Relationship Id="rId19" Type="http://schemas.openxmlformats.org/officeDocument/2006/relationships/hyperlink" Target="http://www.g-i-n.net/" TargetMode="External"/><Relationship Id="rId31" Type="http://schemas.openxmlformats.org/officeDocument/2006/relationships/hyperlink" Target="http://www.sign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deline.gov/" TargetMode="External"/><Relationship Id="rId14" Type="http://schemas.openxmlformats.org/officeDocument/2006/relationships/hyperlink" Target="https://www.cancercare.on.ca/" TargetMode="External"/><Relationship Id="rId22" Type="http://schemas.openxmlformats.org/officeDocument/2006/relationships/hyperlink" Target="http://www.e-cancer.fr/" TargetMode="External"/><Relationship Id="rId27" Type="http://schemas.openxmlformats.org/officeDocument/2006/relationships/hyperlink" Target="http://www.nhmrc.gov.au/" TargetMode="External"/><Relationship Id="rId30" Type="http://schemas.openxmlformats.org/officeDocument/2006/relationships/hyperlink" Target="http://www.health.govt.nz/" TargetMode="External"/><Relationship Id="rId35" Type="http://schemas.openxmlformats.org/officeDocument/2006/relationships/hyperlink" Target="http://www.nccn.org/professionals/physician_gls/f_guidelines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Links>
    <vt:vector size="3330" baseType="variant">
      <vt:variant>
        <vt:i4>2621555</vt:i4>
      </vt:variant>
      <vt:variant>
        <vt:i4>3121</vt:i4>
      </vt:variant>
      <vt:variant>
        <vt:i4>0</vt:i4>
      </vt:variant>
      <vt:variant>
        <vt:i4>5</vt:i4>
      </vt:variant>
      <vt:variant>
        <vt:lpwstr>http://www.sign.ac.uk/</vt:lpwstr>
      </vt:variant>
      <vt:variant>
        <vt:lpwstr/>
      </vt:variant>
      <vt:variant>
        <vt:i4>2228340</vt:i4>
      </vt:variant>
      <vt:variant>
        <vt:i4>3118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  <vt:variant>
        <vt:i4>4128801</vt:i4>
      </vt:variant>
      <vt:variant>
        <vt:i4>3115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5767254</vt:i4>
      </vt:variant>
      <vt:variant>
        <vt:i4>3112</vt:i4>
      </vt:variant>
      <vt:variant>
        <vt:i4>0</vt:i4>
      </vt:variant>
      <vt:variant>
        <vt:i4>5</vt:i4>
      </vt:variant>
      <vt:variant>
        <vt:lpwstr>http://www.nhs.uk/Pages/HomePage.aspx</vt:lpwstr>
      </vt:variant>
      <vt:variant>
        <vt:lpwstr/>
      </vt:variant>
      <vt:variant>
        <vt:i4>1310800</vt:i4>
      </vt:variant>
      <vt:variant>
        <vt:i4>3109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5570645</vt:i4>
      </vt:variant>
      <vt:variant>
        <vt:i4>3106</vt:i4>
      </vt:variant>
      <vt:variant>
        <vt:i4>0</vt:i4>
      </vt:variant>
      <vt:variant>
        <vt:i4>5</vt:i4>
      </vt:variant>
      <vt:variant>
        <vt:lpwstr>http://www.nccn.org/</vt:lpwstr>
      </vt:variant>
      <vt:variant>
        <vt:lpwstr/>
      </vt:variant>
      <vt:variant>
        <vt:i4>3997744</vt:i4>
      </vt:variant>
      <vt:variant>
        <vt:i4>3103</vt:i4>
      </vt:variant>
      <vt:variant>
        <vt:i4>0</vt:i4>
      </vt:variant>
      <vt:variant>
        <vt:i4>5</vt:i4>
      </vt:variant>
      <vt:variant>
        <vt:lpwstr>http://www.msac.gov.au/</vt:lpwstr>
      </vt:variant>
      <vt:variant>
        <vt:lpwstr/>
      </vt:variant>
      <vt:variant>
        <vt:i4>7471210</vt:i4>
      </vt:variant>
      <vt:variant>
        <vt:i4>3100</vt:i4>
      </vt:variant>
      <vt:variant>
        <vt:i4>0</vt:i4>
      </vt:variant>
      <vt:variant>
        <vt:i4>5</vt:i4>
      </vt:variant>
      <vt:variant>
        <vt:lpwstr>https://kce.fgov.be/fr</vt:lpwstr>
      </vt:variant>
      <vt:variant>
        <vt:lpwstr/>
      </vt:variant>
      <vt:variant>
        <vt:i4>7995499</vt:i4>
      </vt:variant>
      <vt:variant>
        <vt:i4>3097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5570560</vt:i4>
      </vt:variant>
      <vt:variant>
        <vt:i4>3094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2359359</vt:i4>
      </vt:variant>
      <vt:variant>
        <vt:i4>3091</vt:i4>
      </vt:variant>
      <vt:variant>
        <vt:i4>0</vt:i4>
      </vt:variant>
      <vt:variant>
        <vt:i4>5</vt:i4>
      </vt:variant>
      <vt:variant>
        <vt:lpwstr>http://www.inahta.org/</vt:lpwstr>
      </vt:variant>
      <vt:variant>
        <vt:lpwstr/>
      </vt:variant>
      <vt:variant>
        <vt:i4>1048623</vt:i4>
      </vt:variant>
      <vt:variant>
        <vt:i4>3088</vt:i4>
      </vt:variant>
      <vt:variant>
        <vt:i4>0</vt:i4>
      </vt:variant>
      <vt:variant>
        <vt:i4>5</vt:i4>
      </vt:variant>
      <vt:variant>
        <vt:lpwstr>http://www.has-sante.fr/portail/jcms/fc_1249588/fr/accueil</vt:lpwstr>
      </vt:variant>
      <vt:variant>
        <vt:lpwstr/>
      </vt:variant>
      <vt:variant>
        <vt:i4>5308443</vt:i4>
      </vt:variant>
      <vt:variant>
        <vt:i4>3085</vt:i4>
      </vt:variant>
      <vt:variant>
        <vt:i4>0</vt:i4>
      </vt:variant>
      <vt:variant>
        <vt:i4>5</vt:i4>
      </vt:variant>
      <vt:variant>
        <vt:lpwstr>http://www.g-i-n.net/</vt:lpwstr>
      </vt:variant>
      <vt:variant>
        <vt:lpwstr/>
      </vt:variant>
      <vt:variant>
        <vt:i4>5242948</vt:i4>
      </vt:variant>
      <vt:variant>
        <vt:i4>3082</vt:i4>
      </vt:variant>
      <vt:variant>
        <vt:i4>0</vt:i4>
      </vt:variant>
      <vt:variant>
        <vt:i4>5</vt:i4>
      </vt:variant>
      <vt:variant>
        <vt:lpwstr>http://www.esmo.org/</vt:lpwstr>
      </vt:variant>
      <vt:variant>
        <vt:lpwstr/>
      </vt:variant>
      <vt:variant>
        <vt:i4>7209023</vt:i4>
      </vt:variant>
      <vt:variant>
        <vt:i4>3079</vt:i4>
      </vt:variant>
      <vt:variant>
        <vt:i4>0</vt:i4>
      </vt:variant>
      <vt:variant>
        <vt:i4>5</vt:i4>
      </vt:variant>
      <vt:variant>
        <vt:lpwstr>http://www.cocancpg.eu/</vt:lpwstr>
      </vt:variant>
      <vt:variant>
        <vt:lpwstr/>
      </vt:variant>
      <vt:variant>
        <vt:i4>4849665</vt:i4>
      </vt:variant>
      <vt:variant>
        <vt:i4>3076</vt:i4>
      </vt:variant>
      <vt:variant>
        <vt:i4>0</vt:i4>
      </vt:variant>
      <vt:variant>
        <vt:i4>5</vt:i4>
      </vt:variant>
      <vt:variant>
        <vt:lpwstr>http://www.compaqhpst.fr/fr/</vt:lpwstr>
      </vt:variant>
      <vt:variant>
        <vt:lpwstr/>
      </vt:variant>
      <vt:variant>
        <vt:i4>4784142</vt:i4>
      </vt:variant>
      <vt:variant>
        <vt:i4>3073</vt:i4>
      </vt:variant>
      <vt:variant>
        <vt:i4>0</vt:i4>
      </vt:variant>
      <vt:variant>
        <vt:i4>5</vt:i4>
      </vt:variant>
      <vt:variant>
        <vt:lpwstr>http://www.msss.gouv.qc.ca/index.php</vt:lpwstr>
      </vt:variant>
      <vt:variant>
        <vt:lpwstr/>
      </vt:variant>
      <vt:variant>
        <vt:i4>1835034</vt:i4>
      </vt:variant>
      <vt:variant>
        <vt:i4>3070</vt:i4>
      </vt:variant>
      <vt:variant>
        <vt:i4>0</vt:i4>
      </vt:variant>
      <vt:variant>
        <vt:i4>5</vt:i4>
      </vt:variant>
      <vt:variant>
        <vt:lpwstr>https://www.cancercare.on.ca/</vt:lpwstr>
      </vt:variant>
      <vt:variant>
        <vt:lpwstr/>
      </vt:variant>
      <vt:variant>
        <vt:i4>524298</vt:i4>
      </vt:variant>
      <vt:variant>
        <vt:i4>3067</vt:i4>
      </vt:variant>
      <vt:variant>
        <vt:i4>0</vt:i4>
      </vt:variant>
      <vt:variant>
        <vt:i4>5</vt:i4>
      </vt:variant>
      <vt:variant>
        <vt:lpwstr>http://www.cadth.ca/</vt:lpwstr>
      </vt:variant>
      <vt:variant>
        <vt:lpwstr/>
      </vt:variant>
      <vt:variant>
        <vt:i4>1179653</vt:i4>
      </vt:variant>
      <vt:variant>
        <vt:i4>3064</vt:i4>
      </vt:variant>
      <vt:variant>
        <vt:i4>0</vt:i4>
      </vt:variant>
      <vt:variant>
        <vt:i4>5</vt:i4>
      </vt:variant>
      <vt:variant>
        <vt:lpwstr>http://www.bccancer.bc.ca/default.htm</vt:lpwstr>
      </vt:variant>
      <vt:variant>
        <vt:lpwstr/>
      </vt:variant>
      <vt:variant>
        <vt:i4>5898308</vt:i4>
      </vt:variant>
      <vt:variant>
        <vt:i4>3061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2424881</vt:i4>
      </vt:variant>
      <vt:variant>
        <vt:i4>3058</vt:i4>
      </vt:variant>
      <vt:variant>
        <vt:i4>0</vt:i4>
      </vt:variant>
      <vt:variant>
        <vt:i4>5</vt:i4>
      </vt:variant>
      <vt:variant>
        <vt:lpwstr>http://aquas.gencat.cat/ca/</vt:lpwstr>
      </vt:variant>
      <vt:variant>
        <vt:lpwstr/>
      </vt:variant>
      <vt:variant>
        <vt:i4>6094850</vt:i4>
      </vt:variant>
      <vt:variant>
        <vt:i4>3055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4980801</vt:i4>
      </vt:variant>
      <vt:variant>
        <vt:i4>3052</vt:i4>
      </vt:variant>
      <vt:variant>
        <vt:i4>0</vt:i4>
      </vt:variant>
      <vt:variant>
        <vt:i4>5</vt:i4>
      </vt:variant>
      <vt:variant>
        <vt:lpwstr>http://www.health.gov.au/</vt:lpwstr>
      </vt:variant>
      <vt:variant>
        <vt:lpwstr/>
      </vt:variant>
      <vt:variant>
        <vt:i4>7012415</vt:i4>
      </vt:variant>
      <vt:variant>
        <vt:i4>3049</vt:i4>
      </vt:variant>
      <vt:variant>
        <vt:i4>0</vt:i4>
      </vt:variant>
      <vt:variant>
        <vt:i4>5</vt:i4>
      </vt:variant>
      <vt:variant>
        <vt:lpwstr>http://www.topalbertadoctors.org/home/</vt:lpwstr>
      </vt:variant>
      <vt:variant>
        <vt:lpwstr/>
      </vt:variant>
      <vt:variant>
        <vt:i4>1310723</vt:i4>
      </vt:variant>
      <vt:variant>
        <vt:i4>3045</vt:i4>
      </vt:variant>
      <vt:variant>
        <vt:i4>0</vt:i4>
      </vt:variant>
      <vt:variant>
        <vt:i4>5</vt:i4>
      </vt:variant>
      <vt:variant>
        <vt:lpwstr>http://www.rcpa.edu.au/Library/Practising-pathology/ICCR/Cancer-Datasets</vt:lpwstr>
      </vt:variant>
      <vt:variant>
        <vt:lpwstr/>
      </vt:variant>
      <vt:variant>
        <vt:i4>1507389</vt:i4>
      </vt:variant>
      <vt:variant>
        <vt:i4>3042</vt:i4>
      </vt:variant>
      <vt:variant>
        <vt:i4>0</vt:i4>
      </vt:variant>
      <vt:variant>
        <vt:i4>5</vt:i4>
      </vt:variant>
      <vt:variant>
        <vt:lpwstr>http://www.nccn.org/professionals/physician_gls/pdf/ovarian.pdf</vt:lpwstr>
      </vt:variant>
      <vt:variant>
        <vt:lpwstr/>
      </vt:variant>
      <vt:variant>
        <vt:i4>196632</vt:i4>
      </vt:variant>
      <vt:variant>
        <vt:i4>3039</vt:i4>
      </vt:variant>
      <vt:variant>
        <vt:i4>0</vt:i4>
      </vt:variant>
      <vt:variant>
        <vt:i4>5</vt:i4>
      </vt:variant>
      <vt:variant>
        <vt:lpwstr>http://pathways.nice.org.uk/pathways/ovarian-cancer</vt:lpwstr>
      </vt:variant>
      <vt:variant>
        <vt:lpwstr>path=view%3A/pathways/ovarian-cancer/ovarian-cancer-overview.xml&amp;content=view-index</vt:lpwstr>
      </vt:variant>
      <vt:variant>
        <vt:i4>6422641</vt:i4>
      </vt:variant>
      <vt:variant>
        <vt:i4>3036</vt:i4>
      </vt:variant>
      <vt:variant>
        <vt:i4>0</vt:i4>
      </vt:variant>
      <vt:variant>
        <vt:i4>5</vt:i4>
      </vt:variant>
      <vt:variant>
        <vt:lpwstr>http://www.albertahealthservices.ca/hp/if-hp-cancer-guide-gyne005-epithelialovarian.pdf</vt:lpwstr>
      </vt:variant>
      <vt:variant>
        <vt:lpwstr/>
      </vt:variant>
      <vt:variant>
        <vt:i4>1900549</vt:i4>
      </vt:variant>
      <vt:variant>
        <vt:i4>3033</vt:i4>
      </vt:variant>
      <vt:variant>
        <vt:i4>0</vt:i4>
      </vt:variant>
      <vt:variant>
        <vt:i4>5</vt:i4>
      </vt:variant>
      <vt:variant>
        <vt:lpwstr>http://www.sign.ac.uk/pdf/sign135.pdf</vt:lpwstr>
      </vt:variant>
      <vt:variant>
        <vt:lpwstr/>
      </vt:variant>
      <vt:variant>
        <vt:i4>1572890</vt:i4>
      </vt:variant>
      <vt:variant>
        <vt:i4>3030</vt:i4>
      </vt:variant>
      <vt:variant>
        <vt:i4>0</vt:i4>
      </vt:variant>
      <vt:variant>
        <vt:i4>5</vt:i4>
      </vt:variant>
      <vt:variant>
        <vt:lpwstr>http://www.e-cancer.fr/publications/55-recommandations-de-pratique-clinique/593-traitement-chirurgical-du-cancer-de-lovaire-rapport-integral</vt:lpwstr>
      </vt:variant>
      <vt:variant>
        <vt:lpwstr/>
      </vt:variant>
      <vt:variant>
        <vt:i4>6160392</vt:i4>
      </vt:variant>
      <vt:variant>
        <vt:i4>3027</vt:i4>
      </vt:variant>
      <vt:variant>
        <vt:i4>0</vt:i4>
      </vt:variant>
      <vt:variant>
        <vt:i4>5</vt:i4>
      </vt:variant>
      <vt:variant>
        <vt:lpwstr>http://www.healthcareimprovementscotland.org/our_work/cancer_care_improvement/cancer_qpis.aspx</vt:lpwstr>
      </vt:variant>
      <vt:variant>
        <vt:lpwstr/>
      </vt:variant>
      <vt:variant>
        <vt:i4>5374042</vt:i4>
      </vt:variant>
      <vt:variant>
        <vt:i4>3024</vt:i4>
      </vt:variant>
      <vt:variant>
        <vt:i4>0</vt:i4>
      </vt:variant>
      <vt:variant>
        <vt:i4>5</vt:i4>
      </vt:variant>
      <vt:variant>
        <vt:lpwstr>http://healthcareimprovementscotland.org/his/idoc.ashx?docid=5936b6f1-59fc-447e-83c9-6235ce174e72&amp;version=-1</vt:lpwstr>
      </vt:variant>
      <vt:variant>
        <vt:lpwstr/>
      </vt:variant>
      <vt:variant>
        <vt:i4>7340048</vt:i4>
      </vt:variant>
      <vt:variant>
        <vt:i4>3021</vt:i4>
      </vt:variant>
      <vt:variant>
        <vt:i4>0</vt:i4>
      </vt:variant>
      <vt:variant>
        <vt:i4>5</vt:i4>
      </vt:variant>
      <vt:variant>
        <vt:lpwstr>http://www.rand.org/pubs/monograph_reports/MR1269.html</vt:lpwstr>
      </vt:variant>
      <vt:variant>
        <vt:lpwstr/>
      </vt:variant>
      <vt:variant>
        <vt:i4>7602239</vt:i4>
      </vt:variant>
      <vt:variant>
        <vt:i4>3016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7929918</vt:i4>
      </vt:variant>
      <vt:variant>
        <vt:i4>3010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4390923</vt:i4>
      </vt:variant>
      <vt:variant>
        <vt:i4>3007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7864382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7864382</vt:i4>
      </vt:variant>
      <vt:variant>
        <vt:i4>2983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7798846</vt:i4>
      </vt:variant>
      <vt:variant>
        <vt:i4>2977</vt:i4>
      </vt:variant>
      <vt:variant>
        <vt:i4>0</vt:i4>
      </vt:variant>
      <vt:variant>
        <vt:i4>5</vt:i4>
      </vt:variant>
      <vt:variant>
        <vt:lpwstr/>
      </vt:variant>
      <vt:variant>
        <vt:lpwstr>_ENREF_157</vt:lpwstr>
      </vt:variant>
      <vt:variant>
        <vt:i4>4194315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7602238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1769484</vt:i4>
      </vt:variant>
      <vt:variant>
        <vt:i4>2952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7602235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4718603</vt:i4>
      </vt:variant>
      <vt:variant>
        <vt:i4>2938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7536702</vt:i4>
      </vt:variant>
      <vt:variant>
        <vt:i4>2932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7471166</vt:i4>
      </vt:variant>
      <vt:variant>
        <vt:i4>2926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7471166</vt:i4>
      </vt:variant>
      <vt:variant>
        <vt:i4>2920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4194315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7405630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2905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4587531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2884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7864383</vt:i4>
      </vt:variant>
      <vt:variant>
        <vt:i4>2878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4194315</vt:i4>
      </vt:variant>
      <vt:variant>
        <vt:i4>2872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7471167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7340095</vt:i4>
      </vt:variant>
      <vt:variant>
        <vt:i4>2851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7667771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2845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2833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7733311</vt:i4>
      </vt:variant>
      <vt:variant>
        <vt:i4>2830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4194315</vt:i4>
      </vt:variant>
      <vt:variant>
        <vt:i4>2827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7405631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7405631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4390923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2779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2776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2764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7667771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7405625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7733306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7864379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7340090</vt:i4>
      </vt:variant>
      <vt:variant>
        <vt:i4>2704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2698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7536698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7864378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7733306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2650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7667771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7733307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7864378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7929914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7798843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7340090</vt:i4>
      </vt:variant>
      <vt:variant>
        <vt:i4>2545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7733306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2533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7405626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7864379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2497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7602234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2473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2467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2455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2449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4718603</vt:i4>
      </vt:variant>
      <vt:variant>
        <vt:i4>2443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2437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2422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2407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2404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7667771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2380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2377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7405625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7667770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7733307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2296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2293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7733307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7667771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2221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7405626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7405626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4718603</vt:i4>
      </vt:variant>
      <vt:variant>
        <vt:i4>2140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2137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2134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7340089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7602234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7733306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7471162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7536698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2026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7864379</vt:i4>
      </vt:variant>
      <vt:variant>
        <vt:i4>2020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7667771</vt:i4>
      </vt:variant>
      <vt:variant>
        <vt:i4>2014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7602234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1990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7602234</vt:i4>
      </vt:variant>
      <vt:variant>
        <vt:i4>1987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4784139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7405626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7602234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4718603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7733307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1936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4390923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1852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7536699</vt:i4>
      </vt:variant>
      <vt:variant>
        <vt:i4>1846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1837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1825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1801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1795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1789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7405627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1774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7340091</vt:i4>
      </vt:variant>
      <vt:variant>
        <vt:i4>1768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1762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1714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1651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1645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1621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1591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1585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1579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1549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1507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1462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1456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4784139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7471163</vt:i4>
      </vt:variant>
      <vt:variant>
        <vt:i4>1435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7536699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7471163</vt:i4>
      </vt:variant>
      <vt:variant>
        <vt:i4>1300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7405627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1264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1261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7405627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1216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7340091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4194315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1153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1150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4784139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1078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1063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4784139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4718603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964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961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949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943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4784139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868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808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784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4587531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4587531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4784139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4784139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4784139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1769484</vt:i4>
      </vt:variant>
      <vt:variant>
        <vt:i4>179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_Toc423943371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_Toc423943370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_Toc423943369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_Toc423943368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_Toc423943367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_Toc423943366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_Toc423943361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_Toc423943356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_Toc423943351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_Toc423943346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_Toc423943341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_Toc423943336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_Toc423943331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_Toc423943326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_Toc423943321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_Toc423943316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_Toc423943315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_Toc423943314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_Toc423943313</vt:lpwstr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http://www.cebm.net/oxford-centre-evidence-based-medicine-levels-evidence-march-2009/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5</cp:revision>
  <cp:lastPrinted>2015-04-03T13:28:00Z</cp:lastPrinted>
  <dcterms:created xsi:type="dcterms:W3CDTF">2016-10-11T15:33:00Z</dcterms:created>
  <dcterms:modified xsi:type="dcterms:W3CDTF">2016-10-12T13:12:00Z</dcterms:modified>
</cp:coreProperties>
</file>