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5C" w:rsidRPr="00A03DE3" w:rsidRDefault="00D3485C" w:rsidP="00D3485C">
      <w:pPr>
        <w:rPr>
          <w:rFonts w:ascii="Times New Roman" w:hAnsi="Times New Roman"/>
        </w:rPr>
      </w:pPr>
      <w:r w:rsidRPr="002F2750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 xml:space="preserve">S2 </w:t>
      </w:r>
      <w:r w:rsidRPr="00B93F9C">
        <w:rPr>
          <w:rFonts w:ascii="Times New Roman" w:hAnsi="Times New Roman"/>
        </w:rPr>
        <w:t>Pair wise</w:t>
      </w:r>
      <w:r>
        <w:rPr>
          <w:rFonts w:ascii="Times New Roman" w:hAnsi="Times New Roman"/>
        </w:rPr>
        <w:t xml:space="preserve"> a</w:t>
      </w:r>
      <w:r w:rsidRPr="002F2750">
        <w:rPr>
          <w:rFonts w:ascii="Times New Roman" w:hAnsi="Times New Roman"/>
        </w:rPr>
        <w:t xml:space="preserve">greement </w:t>
      </w:r>
      <w:r>
        <w:rPr>
          <w:rFonts w:ascii="Times New Roman" w:hAnsi="Times New Roman"/>
        </w:rPr>
        <w:t xml:space="preserve">of original </w:t>
      </w:r>
      <w:proofErr w:type="spellStart"/>
      <w:r>
        <w:rPr>
          <w:rFonts w:ascii="Times New Roman" w:hAnsi="Times New Roman"/>
        </w:rPr>
        <w:t>histotype</w:t>
      </w:r>
      <w:proofErr w:type="spellEnd"/>
      <w:r>
        <w:rPr>
          <w:rFonts w:ascii="Times New Roman" w:hAnsi="Times New Roman"/>
        </w:rPr>
        <w:t xml:space="preserve"> and revised </w:t>
      </w:r>
      <w:proofErr w:type="spellStart"/>
      <w:r>
        <w:rPr>
          <w:rFonts w:ascii="Times New Roman" w:hAnsi="Times New Roman"/>
        </w:rPr>
        <w:t>histotype</w:t>
      </w:r>
      <w:proofErr w:type="spellEnd"/>
      <w:r>
        <w:rPr>
          <w:rFonts w:ascii="Times New Roman" w:hAnsi="Times New Roman"/>
        </w:rPr>
        <w:t xml:space="preserve"> after arbitration for AOVT</w:t>
      </w:r>
    </w:p>
    <w:p w:rsidR="00D3485C" w:rsidRDefault="00D3485C" w:rsidP="00D3485C"/>
    <w:tbl>
      <w:tblPr>
        <w:tblStyle w:val="TableGrid"/>
        <w:tblpPr w:leftFromText="180" w:rightFromText="180" w:vertAnchor="text" w:horzAnchor="page" w:tblpX="1549" w:tblpY="164"/>
        <w:tblW w:w="12775" w:type="dxa"/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851"/>
        <w:gridCol w:w="709"/>
        <w:gridCol w:w="850"/>
        <w:gridCol w:w="792"/>
        <w:gridCol w:w="889"/>
        <w:gridCol w:w="1157"/>
        <w:gridCol w:w="1182"/>
        <w:gridCol w:w="1843"/>
        <w:gridCol w:w="2126"/>
      </w:tblGrid>
      <w:tr w:rsidR="00D3485C" w:rsidRPr="004A7630" w:rsidTr="00C21687">
        <w:tc>
          <w:tcPr>
            <w:tcW w:w="124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8" w:type="dxa"/>
            <w:gridSpan w:val="6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 xml:space="preserve">Revised </w:t>
            </w:r>
            <w:proofErr w:type="spellStart"/>
            <w:r w:rsidRPr="004A7630">
              <w:rPr>
                <w:rFonts w:ascii="Times New Roman" w:hAnsi="Times New Roman"/>
                <w:sz w:val="22"/>
                <w:szCs w:val="22"/>
              </w:rPr>
              <w:t>histotype</w:t>
            </w:r>
            <w:proofErr w:type="spellEnd"/>
          </w:p>
        </w:tc>
        <w:tc>
          <w:tcPr>
            <w:tcW w:w="118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85C" w:rsidRPr="004A7630" w:rsidTr="00C21687">
        <w:tc>
          <w:tcPr>
            <w:tcW w:w="124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HGSC</w:t>
            </w:r>
          </w:p>
        </w:tc>
        <w:tc>
          <w:tcPr>
            <w:tcW w:w="70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EC</w:t>
            </w:r>
          </w:p>
        </w:tc>
        <w:tc>
          <w:tcPr>
            <w:tcW w:w="850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CCC</w:t>
            </w:r>
          </w:p>
        </w:tc>
        <w:tc>
          <w:tcPr>
            <w:tcW w:w="79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MC</w:t>
            </w:r>
          </w:p>
        </w:tc>
        <w:tc>
          <w:tcPr>
            <w:tcW w:w="88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LGSC</w:t>
            </w:r>
          </w:p>
        </w:tc>
        <w:tc>
          <w:tcPr>
            <w:tcW w:w="1157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Exlcuded</w:t>
            </w:r>
            <w:proofErr w:type="spellEnd"/>
          </w:p>
        </w:tc>
        <w:tc>
          <w:tcPr>
            <w:tcW w:w="1182" w:type="dxa"/>
          </w:tcPr>
          <w:p w:rsidR="00D3485C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Original</w:t>
            </w:r>
          </w:p>
          <w:p w:rsidR="00D3485C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Histotype</w:t>
            </w:r>
            <w:proofErr w:type="spellEnd"/>
          </w:p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843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Concordance</w:t>
            </w:r>
          </w:p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 xml:space="preserve"> rate</w:t>
            </w:r>
          </w:p>
        </w:tc>
        <w:tc>
          <w:tcPr>
            <w:tcW w:w="2126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K (95% CI)</w:t>
            </w:r>
          </w:p>
        </w:tc>
      </w:tr>
      <w:tr w:rsidR="00D3485C" w:rsidRPr="004A7630" w:rsidTr="00C21687">
        <w:tc>
          <w:tcPr>
            <w:tcW w:w="124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 xml:space="preserve">Original </w:t>
            </w:r>
            <w:proofErr w:type="spellStart"/>
            <w:r w:rsidRPr="004A7630">
              <w:rPr>
                <w:rFonts w:ascii="Times New Roman" w:hAnsi="Times New Roman"/>
                <w:sz w:val="22"/>
                <w:szCs w:val="22"/>
              </w:rPr>
              <w:t>histotype</w:t>
            </w:r>
            <w:proofErr w:type="spellEnd"/>
          </w:p>
        </w:tc>
        <w:tc>
          <w:tcPr>
            <w:tcW w:w="1134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HGSC</w:t>
            </w:r>
          </w:p>
        </w:tc>
        <w:tc>
          <w:tcPr>
            <w:tcW w:w="851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8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843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92.4</w:t>
            </w:r>
            <w:r w:rsidRPr="004A7630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  <w:vMerge w:val="restart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/>
                <w:sz w:val="22"/>
                <w:szCs w:val="22"/>
              </w:rPr>
              <w:t>952</w:t>
            </w:r>
            <w:r w:rsidRPr="004A7630">
              <w:rPr>
                <w:rFonts w:ascii="Times New Roman" w:hAnsi="Times New Roman"/>
                <w:sz w:val="22"/>
                <w:szCs w:val="22"/>
              </w:rPr>
              <w:t xml:space="preserve"> (0.</w:t>
            </w:r>
            <w:r>
              <w:rPr>
                <w:rFonts w:ascii="Times New Roman" w:hAnsi="Times New Roman"/>
                <w:sz w:val="22"/>
                <w:szCs w:val="22"/>
              </w:rPr>
              <w:t>931</w:t>
            </w:r>
            <w:r w:rsidRPr="004A763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974</w:t>
            </w:r>
            <w:r w:rsidRPr="004A763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3485C" w:rsidRPr="004A7630" w:rsidTr="00C21687">
        <w:tc>
          <w:tcPr>
            <w:tcW w:w="124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EC</w:t>
            </w:r>
          </w:p>
        </w:tc>
        <w:tc>
          <w:tcPr>
            <w:tcW w:w="851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174</w:t>
            </w:r>
          </w:p>
        </w:tc>
        <w:tc>
          <w:tcPr>
            <w:tcW w:w="850" w:type="dxa"/>
          </w:tcPr>
          <w:p w:rsidR="00D3485C" w:rsidRPr="004A7630" w:rsidRDefault="00D3485C" w:rsidP="00C216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8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1843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95.6</w:t>
            </w:r>
            <w:r w:rsidRPr="004A7630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  <w:vMerge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85C" w:rsidRPr="004A7630" w:rsidTr="00C21687">
        <w:tc>
          <w:tcPr>
            <w:tcW w:w="124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CCC</w:t>
            </w:r>
          </w:p>
        </w:tc>
        <w:tc>
          <w:tcPr>
            <w:tcW w:w="851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164</w:t>
            </w:r>
          </w:p>
        </w:tc>
        <w:tc>
          <w:tcPr>
            <w:tcW w:w="79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8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843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98.8</w:t>
            </w:r>
            <w:r w:rsidRPr="004A7630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85C" w:rsidRPr="004A7630" w:rsidTr="00C21687">
        <w:tc>
          <w:tcPr>
            <w:tcW w:w="124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MC</w:t>
            </w:r>
          </w:p>
        </w:tc>
        <w:tc>
          <w:tcPr>
            <w:tcW w:w="851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</w:t>
            </w:r>
          </w:p>
        </w:tc>
        <w:tc>
          <w:tcPr>
            <w:tcW w:w="88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8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843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97.0</w:t>
            </w:r>
            <w:r w:rsidRPr="004A7630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85C" w:rsidRPr="004A7630" w:rsidTr="00C21687">
        <w:tc>
          <w:tcPr>
            <w:tcW w:w="124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485C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 w:rsidRPr="004A7630">
              <w:rPr>
                <w:rFonts w:ascii="Times New Roman" w:hAnsi="Times New Roman"/>
                <w:sz w:val="22"/>
                <w:szCs w:val="22"/>
              </w:rPr>
              <w:t>Revised</w:t>
            </w:r>
          </w:p>
          <w:p w:rsidR="00D3485C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Histotype</w:t>
            </w:r>
            <w:proofErr w:type="spellEnd"/>
          </w:p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851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  <w:tc>
          <w:tcPr>
            <w:tcW w:w="850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79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889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1843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96.2</w:t>
            </w:r>
            <w:r w:rsidRPr="004A7630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D3485C" w:rsidRPr="004A7630" w:rsidRDefault="00D3485C" w:rsidP="00C216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485C" w:rsidRDefault="00D3485C" w:rsidP="00D3485C"/>
    <w:p w:rsidR="00D3485C" w:rsidRDefault="00D3485C" w:rsidP="00D3485C">
      <w:proofErr w:type="gramStart"/>
      <w:r>
        <w:t>HGSC-high-grade serous, EC-</w:t>
      </w:r>
      <w:proofErr w:type="spellStart"/>
      <w:r>
        <w:t>endometrioid</w:t>
      </w:r>
      <w:proofErr w:type="spellEnd"/>
      <w:r>
        <w:t>, CCC-clear cell, LGSC-low-grade serous, MC-mucinous carcinoma, org-original, rev-revised.</w:t>
      </w:r>
      <w:proofErr w:type="gramEnd"/>
      <w:r>
        <w:t xml:space="preserve"> </w:t>
      </w:r>
      <w:r w:rsidRPr="00DE52AD"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</w:rPr>
        <w:t>-kappa agreement</w:t>
      </w:r>
    </w:p>
    <w:p w:rsidR="00D3485C" w:rsidRDefault="00D3485C" w:rsidP="00D3485C"/>
    <w:p w:rsidR="00D3485C" w:rsidRDefault="00D3485C" w:rsidP="00D3485C"/>
    <w:p w:rsidR="00D3485C" w:rsidRDefault="00D3485C" w:rsidP="00D3485C"/>
    <w:p w:rsidR="00D3485C" w:rsidRDefault="00D3485C" w:rsidP="00D3485C">
      <w:pPr>
        <w:rPr>
          <w:b/>
        </w:rPr>
      </w:pPr>
      <w:bookmarkStart w:id="0" w:name="_GoBack"/>
      <w:bookmarkEnd w:id="0"/>
    </w:p>
    <w:sectPr w:rsidR="00D3485C" w:rsidSect="00EF1ADF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5C"/>
    <w:rsid w:val="004B6CBC"/>
    <w:rsid w:val="009258A1"/>
    <w:rsid w:val="00D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5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485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D3485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D3485C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85C"/>
    <w:rPr>
      <w:rFonts w:ascii="Calibri" w:eastAsia="Cambria" w:hAnsi="Calibri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C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5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485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D3485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D3485C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85C"/>
    <w:rPr>
      <w:rFonts w:ascii="Calibri" w:eastAsia="Cambria" w:hAnsi="Calibri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Wolters Kluwer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Elashvili, Dinah</dc:creator>
  <cp:lastModifiedBy>Elashvili, Dinah</cp:lastModifiedBy>
  <cp:revision>1</cp:revision>
  <dcterms:created xsi:type="dcterms:W3CDTF">2015-12-07T15:12:00Z</dcterms:created>
  <dcterms:modified xsi:type="dcterms:W3CDTF">2015-12-07T15:14:00Z</dcterms:modified>
</cp:coreProperties>
</file>