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6337" w14:textId="5F0C3516" w:rsidR="00836629" w:rsidRPr="00166461" w:rsidRDefault="00836629" w:rsidP="00836629">
      <w:pPr>
        <w:rPr>
          <w:rFonts w:ascii="Times" w:hAnsi="Times"/>
        </w:rPr>
      </w:pPr>
      <w:r w:rsidRPr="00166461">
        <w:rPr>
          <w:rFonts w:ascii="Times" w:hAnsi="Times"/>
        </w:rPr>
        <w:t>Supplement</w:t>
      </w:r>
      <w:r w:rsidR="00D663DD">
        <w:rPr>
          <w:rFonts w:ascii="Times" w:hAnsi="Times"/>
        </w:rPr>
        <w:t xml:space="preserve">al Digital Content </w:t>
      </w:r>
      <w:r w:rsidRPr="00166461">
        <w:rPr>
          <w:rFonts w:ascii="Times" w:hAnsi="Times"/>
        </w:rPr>
        <w:t>1</w:t>
      </w:r>
      <w:r w:rsidR="002824E8">
        <w:rPr>
          <w:rFonts w:ascii="Times" w:hAnsi="Times"/>
        </w:rPr>
        <w:t>.</w:t>
      </w:r>
      <w:bookmarkStart w:id="0" w:name="_GoBack"/>
      <w:bookmarkEnd w:id="0"/>
      <w:r w:rsidRPr="00166461">
        <w:rPr>
          <w:rFonts w:ascii="Times" w:hAnsi="Times"/>
        </w:rPr>
        <w:t xml:space="preserve"> Full </w:t>
      </w:r>
      <w:r w:rsidR="00D663DD">
        <w:rPr>
          <w:rFonts w:ascii="Times" w:hAnsi="Times"/>
        </w:rPr>
        <w:t>C</w:t>
      </w:r>
      <w:r w:rsidRPr="00166461">
        <w:rPr>
          <w:rFonts w:ascii="Times" w:hAnsi="Times"/>
        </w:rPr>
        <w:t xml:space="preserve">urriculum </w:t>
      </w:r>
    </w:p>
    <w:p w14:paraId="0EC8F74C" w14:textId="77777777" w:rsidR="00836629" w:rsidRPr="00166461" w:rsidRDefault="00836629" w:rsidP="00836629">
      <w:pPr>
        <w:rPr>
          <w:rFonts w:ascii="Times" w:eastAsia="Calibri" w:hAnsi="Times" w:cs="Times New Roman"/>
          <w:sz w:val="20"/>
          <w:szCs w:val="20"/>
        </w:rPr>
      </w:pPr>
    </w:p>
    <w:tbl>
      <w:tblPr>
        <w:tblW w:w="8685" w:type="dxa"/>
        <w:tblLook w:val="04A0" w:firstRow="1" w:lastRow="0" w:firstColumn="1" w:lastColumn="0" w:noHBand="0" w:noVBand="1"/>
      </w:tblPr>
      <w:tblGrid>
        <w:gridCol w:w="825"/>
        <w:gridCol w:w="7860"/>
      </w:tblGrid>
      <w:tr w:rsidR="00836629" w:rsidRPr="00166461" w14:paraId="372A3609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EC3C89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F25817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Principles of Plastic Surgery</w:t>
            </w:r>
          </w:p>
        </w:tc>
      </w:tr>
      <w:tr w:rsidR="00836629" w:rsidRPr="00166461" w14:paraId="0D266A4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BC47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D4C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Wound healing including growth factors</w:t>
            </w:r>
          </w:p>
        </w:tc>
      </w:tr>
      <w:tr w:rsidR="00836629" w:rsidRPr="00166461" w14:paraId="4E0473E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18C8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9F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Abnormal wound heali</w:t>
            </w:r>
            <w:r w:rsid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ng, hypertrophic and keloid, fe</w:t>
            </w: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tal wound healing</w:t>
            </w:r>
          </w:p>
        </w:tc>
      </w:tr>
      <w:tr w:rsidR="00836629" w:rsidRPr="00166461" w14:paraId="729F5B3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90B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3015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Bone healing, bone grafts</w:t>
            </w:r>
          </w:p>
        </w:tc>
      </w:tr>
      <w:tr w:rsidR="00836629" w:rsidRPr="00166461" w14:paraId="27CB923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32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FB9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Nerve injury and repair</w:t>
            </w:r>
          </w:p>
        </w:tc>
      </w:tr>
      <w:tr w:rsidR="00836629" w:rsidRPr="00166461" w14:paraId="216BC14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720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B65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Overview of tissue healing - muscle, cartilage, skin, bone, nerve</w:t>
            </w:r>
          </w:p>
        </w:tc>
      </w:tr>
      <w:tr w:rsidR="00836629" w:rsidRPr="00166461" w14:paraId="08C3C3CE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F91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A15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Skin </w:t>
            </w:r>
            <w:r w:rsidR="00166461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>grafts</w:t>
            </w: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 - types, indications, techniques, physiology</w:t>
            </w:r>
          </w:p>
        </w:tc>
      </w:tr>
      <w:tr w:rsidR="00836629" w:rsidRPr="00166461" w14:paraId="10949AB3" w14:textId="77777777" w:rsidTr="00166461">
        <w:trPr>
          <w:trHeight w:val="25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5B99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B6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Basic principles (Suturing, Dog-ears, Scar revision, Z-plasty, W-plasty, V-Y advancement)</w:t>
            </w:r>
          </w:p>
        </w:tc>
      </w:tr>
      <w:tr w:rsidR="00836629" w:rsidRPr="00166461" w14:paraId="3DF96030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750F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847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Transplant, immunosuppression</w:t>
            </w:r>
          </w:p>
        </w:tc>
      </w:tr>
      <w:tr w:rsidR="00836629" w:rsidRPr="00166461" w14:paraId="7DF1A49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F4DF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C3E9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Local ane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sthetics, Regional blocks in plastic surgery</w:t>
            </w:r>
          </w:p>
        </w:tc>
      </w:tr>
      <w:tr w:rsidR="00836629" w:rsidRPr="00166461" w14:paraId="16F05DC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65F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A3E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Dressings including VAC therapy</w:t>
            </w:r>
          </w:p>
        </w:tc>
      </w:tr>
      <w:tr w:rsidR="00836629" w:rsidRPr="00166461" w14:paraId="060F8A34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C5F4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D964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Vascular Territories of the body, blood supply to skin</w:t>
            </w:r>
          </w:p>
        </w:tc>
      </w:tr>
      <w:tr w:rsidR="00836629" w:rsidRPr="00166461" w14:paraId="1F7C523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9B3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B0B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Skin flaps (cutaneous &amp;fasciocutaneous)</w:t>
            </w:r>
          </w:p>
        </w:tc>
      </w:tr>
      <w:tr w:rsidR="00836629" w:rsidRPr="00166461" w14:paraId="241A6BA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2F7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00F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Muscle &amp;musculocutaneous flaps, classification</w:t>
            </w:r>
          </w:p>
        </w:tc>
      </w:tr>
      <w:tr w:rsidR="00836629" w:rsidRPr="00166461" w14:paraId="24509FE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068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8F35" w14:textId="77777777" w:rsidR="00836629" w:rsidRPr="00166461" w:rsidRDefault="00836629" w:rsidP="0016646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Local flaps, principles and techniques (</w:t>
            </w:r>
            <w:r w:rsid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Rhomboid, Glabellar, Nasolabial)</w:t>
            </w:r>
          </w:p>
        </w:tc>
      </w:tr>
      <w:tr w:rsidR="00836629" w:rsidRPr="00166461" w14:paraId="3CE9705B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0482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D3C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Principles of microsurgery</w:t>
            </w:r>
          </w:p>
        </w:tc>
      </w:tr>
      <w:tr w:rsidR="00836629" w:rsidRPr="00166461" w14:paraId="72F69A57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1E9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3DE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Tissue expansion</w:t>
            </w:r>
          </w:p>
        </w:tc>
      </w:tr>
      <w:tr w:rsidR="00836629" w:rsidRPr="00166461" w14:paraId="7C7162B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F55C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11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Use of non-autogenous grafts/implants</w:t>
            </w:r>
          </w:p>
        </w:tc>
      </w:tr>
      <w:tr w:rsidR="00836629" w:rsidRPr="00166461" w14:paraId="1E24C54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36F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8C0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2E71041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3B05C75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FD7A21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Hand Surgery</w:t>
            </w:r>
          </w:p>
        </w:tc>
      </w:tr>
      <w:tr w:rsidR="00836629" w:rsidRPr="00166461" w14:paraId="5D37F977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129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DB7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Examination of the injured hand</w:t>
            </w:r>
          </w:p>
        </w:tc>
      </w:tr>
      <w:tr w:rsidR="00836629" w:rsidRPr="00166461" w14:paraId="0A210D1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26C4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138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Tendon healing, tendon repair, tendon grafts, therapy</w:t>
            </w:r>
          </w:p>
        </w:tc>
      </w:tr>
      <w:tr w:rsidR="00836629" w:rsidRPr="00166461" w14:paraId="31B9FA4D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474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48A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Flexor and extensor tendon anatomy and repair</w:t>
            </w:r>
          </w:p>
        </w:tc>
      </w:tr>
      <w:tr w:rsidR="00836629" w:rsidRPr="00166461" w14:paraId="0B8CF478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3390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021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Nerve injury &amp; repair</w:t>
            </w:r>
          </w:p>
        </w:tc>
      </w:tr>
      <w:tr w:rsidR="00836629" w:rsidRPr="00166461" w14:paraId="4E311944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62A8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905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Nerve compression (Carpal tunnel, Guyon's canal, Cubital tunnel)</w:t>
            </w:r>
          </w:p>
        </w:tc>
      </w:tr>
      <w:tr w:rsidR="00836629" w:rsidRPr="00166461" w14:paraId="4FAB7135" w14:textId="77777777" w:rsidTr="00166461">
        <w:trPr>
          <w:trHeight w:val="19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1520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5B25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Local flaps in the hand, finger-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tip and nail bed injuries</w:t>
            </w:r>
          </w:p>
        </w:tc>
      </w:tr>
      <w:tr w:rsidR="00836629" w:rsidRPr="00166461" w14:paraId="077DE8B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520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0BE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Management of hand fractures</w:t>
            </w:r>
          </w:p>
        </w:tc>
      </w:tr>
      <w:tr w:rsidR="00836629" w:rsidRPr="00166461" w14:paraId="436786D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B76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A45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Management of the rheumatoid hand, Dupuytren’s disease</w:t>
            </w:r>
          </w:p>
        </w:tc>
      </w:tr>
      <w:tr w:rsidR="00836629" w:rsidRPr="00166461" w14:paraId="292B5F5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8DA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AF5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Hand infections including flexor sheath infections and animal bites</w:t>
            </w:r>
          </w:p>
        </w:tc>
      </w:tr>
      <w:tr w:rsidR="00836629" w:rsidRPr="00166461" w14:paraId="4144BC1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B33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2A6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Tendon transfers</w:t>
            </w:r>
          </w:p>
        </w:tc>
      </w:tr>
      <w:tr w:rsidR="00836629" w:rsidRPr="00166461" w14:paraId="295AFCB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A68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48E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Embryology</w:t>
            </w:r>
          </w:p>
        </w:tc>
      </w:tr>
      <w:tr w:rsidR="00836629" w:rsidRPr="00166461" w14:paraId="3398B60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E6A8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888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Congenital hand anomalies</w:t>
            </w:r>
          </w:p>
        </w:tc>
      </w:tr>
      <w:tr w:rsidR="00836629" w:rsidRPr="00166461" w14:paraId="16DBC1E0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D302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AA8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 xml:space="preserve">Complex </w:t>
            </w:r>
            <w:r w:rsidR="00166461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>regional pain syndromes (RSD</w:t>
            </w: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836629" w:rsidRPr="00166461" w14:paraId="670438A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6BE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FF8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Brachial plexus injuries</w:t>
            </w:r>
          </w:p>
        </w:tc>
      </w:tr>
      <w:tr w:rsidR="00836629" w:rsidRPr="00166461" w14:paraId="0D9CEF9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6C77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D15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5957E6D4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9F878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1E6D6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Skin </w:t>
            </w:r>
          </w:p>
        </w:tc>
      </w:tr>
      <w:tr w:rsidR="00836629" w:rsidRPr="00166461" w14:paraId="1B3D534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27C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280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Benign skin lesions</w:t>
            </w:r>
          </w:p>
        </w:tc>
      </w:tr>
      <w:tr w:rsidR="00836629" w:rsidRPr="00166461" w14:paraId="45798A1D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618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D56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Non-melanoma malignancies</w:t>
            </w:r>
          </w:p>
        </w:tc>
      </w:tr>
      <w:tr w:rsidR="00836629" w:rsidRPr="00166461" w14:paraId="2414B7E8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4F2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819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Malignant melanoma</w:t>
            </w:r>
          </w:p>
        </w:tc>
      </w:tr>
      <w:tr w:rsidR="00836629" w:rsidRPr="00166461" w14:paraId="198E466E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F348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ED3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Axillary and groin dissection</w:t>
            </w:r>
          </w:p>
        </w:tc>
      </w:tr>
      <w:tr w:rsidR="00836629" w:rsidRPr="00166461" w14:paraId="749DFEF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BAD0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70A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Soft tissue sarcomas</w:t>
            </w:r>
          </w:p>
        </w:tc>
      </w:tr>
      <w:tr w:rsidR="00836629" w:rsidRPr="00166461" w14:paraId="2526456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54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282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Vascular anomalies</w:t>
            </w:r>
          </w:p>
        </w:tc>
      </w:tr>
      <w:tr w:rsidR="00836629" w:rsidRPr="00166461" w14:paraId="4A338C7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CB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71D4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Lasers</w:t>
            </w:r>
          </w:p>
        </w:tc>
      </w:tr>
      <w:tr w:rsidR="00836629" w:rsidRPr="00166461" w14:paraId="2B0C69E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586B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DAA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Leprosy</w:t>
            </w:r>
          </w:p>
        </w:tc>
      </w:tr>
      <w:tr w:rsidR="00836629" w:rsidRPr="00166461" w14:paraId="40513FE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39E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60F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4CD96F3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80DD4B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5A7439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Head and Neck cancer</w:t>
            </w:r>
          </w:p>
        </w:tc>
      </w:tr>
      <w:tr w:rsidR="00836629" w:rsidRPr="00166461" w14:paraId="7C8CEE4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9B7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11CF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Head &amp; neck tumo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836629" w:rsidRPr="00166461" w14:paraId="3D3EC72B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0A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2C34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Head &amp; neck reconstruction</w:t>
            </w:r>
          </w:p>
        </w:tc>
      </w:tr>
      <w:tr w:rsidR="00836629" w:rsidRPr="00166461" w14:paraId="50062F4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954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009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Neck dissection</w:t>
            </w:r>
          </w:p>
        </w:tc>
      </w:tr>
      <w:tr w:rsidR="00836629" w:rsidRPr="00166461" w14:paraId="3344B9B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58A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2921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Salivary gland tumo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836629" w:rsidRPr="00166461" w14:paraId="37DF97D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974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05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01FDDF5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7D214B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170732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Burns</w:t>
            </w:r>
          </w:p>
        </w:tc>
      </w:tr>
      <w:tr w:rsidR="00836629" w:rsidRPr="00166461" w14:paraId="16EEAFC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7CA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ABB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Acute management</w:t>
            </w:r>
          </w:p>
        </w:tc>
      </w:tr>
      <w:tr w:rsidR="00836629" w:rsidRPr="00166461" w14:paraId="30AC6E2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89D7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F5E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The burn wound, physiology, dressing</w:t>
            </w:r>
          </w:p>
        </w:tc>
      </w:tr>
      <w:tr w:rsidR="00836629" w:rsidRPr="00166461" w14:paraId="6D97033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74C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FED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Response to injury</w:t>
            </w:r>
          </w:p>
        </w:tc>
      </w:tr>
      <w:tr w:rsidR="00836629" w:rsidRPr="00166461" w14:paraId="36BC32D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8F2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5E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Chemical and electrical burns</w:t>
            </w:r>
          </w:p>
        </w:tc>
      </w:tr>
      <w:tr w:rsidR="00836629" w:rsidRPr="00166461" w14:paraId="7F88F3E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6F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4BE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Inhalational injury</w:t>
            </w:r>
          </w:p>
        </w:tc>
      </w:tr>
      <w:tr w:rsidR="00836629" w:rsidRPr="00166461" w14:paraId="4E0F4C9B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98B2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ABE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Post-burn reconstruction</w:t>
            </w:r>
          </w:p>
        </w:tc>
      </w:tr>
      <w:tr w:rsidR="00836629" w:rsidRPr="00166461" w14:paraId="60A01980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C84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09D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Nutrition </w:t>
            </w:r>
          </w:p>
        </w:tc>
      </w:tr>
      <w:tr w:rsidR="00836629" w:rsidRPr="00166461" w14:paraId="6E41182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3DA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C8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18F8413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247ADA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DD259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Face and scalp reconstruction</w:t>
            </w:r>
          </w:p>
        </w:tc>
      </w:tr>
      <w:tr w:rsidR="00836629" w:rsidRPr="00166461" w14:paraId="51FF5D6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A9C7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AE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Embryology</w:t>
            </w:r>
          </w:p>
        </w:tc>
      </w:tr>
      <w:tr w:rsidR="00836629" w:rsidRPr="00166461" w14:paraId="6A801CDD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10B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150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Ear reconstruction and otoplasty</w:t>
            </w:r>
          </w:p>
        </w:tc>
      </w:tr>
      <w:tr w:rsidR="00836629" w:rsidRPr="00166461" w14:paraId="6DEA7508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2A45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66B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Eyelid reconstruction </w:t>
            </w:r>
          </w:p>
        </w:tc>
      </w:tr>
      <w:tr w:rsidR="00836629" w:rsidRPr="00166461" w14:paraId="48EC14B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A0D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A93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Eyelid surgery for ptosis, entropion, ectropion</w:t>
            </w:r>
          </w:p>
        </w:tc>
      </w:tr>
      <w:tr w:rsidR="00836629" w:rsidRPr="00166461" w14:paraId="129FC6B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EFD2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082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Lip reconstruction</w:t>
            </w:r>
          </w:p>
        </w:tc>
      </w:tr>
      <w:tr w:rsidR="00836629" w:rsidRPr="00166461" w14:paraId="5EA451D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FD1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7EC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Facial nerve surgery</w:t>
            </w:r>
          </w:p>
        </w:tc>
      </w:tr>
      <w:tr w:rsidR="00836629" w:rsidRPr="00166461" w14:paraId="4518FED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6BC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FCB2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Mandible reconstruction</w:t>
            </w:r>
          </w:p>
        </w:tc>
      </w:tr>
      <w:tr w:rsidR="00836629" w:rsidRPr="00166461" w14:paraId="32584B1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926B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F1C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Cheek reconstruction</w:t>
            </w:r>
          </w:p>
        </w:tc>
      </w:tr>
      <w:tr w:rsidR="00836629" w:rsidRPr="00166461" w14:paraId="3F634E94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C63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C2D5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Scalp reconstruction</w:t>
            </w:r>
          </w:p>
        </w:tc>
      </w:tr>
      <w:tr w:rsidR="00836629" w:rsidRPr="00166461" w14:paraId="3094DC4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6CE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3A9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Congenital head and neck problems</w:t>
            </w:r>
          </w:p>
        </w:tc>
      </w:tr>
      <w:tr w:rsidR="00836629" w:rsidRPr="00166461" w14:paraId="42902C4E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111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9664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6D9ACC9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0008C1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0B53C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Lower limb reconstruction</w:t>
            </w:r>
          </w:p>
        </w:tc>
      </w:tr>
      <w:tr w:rsidR="00836629" w:rsidRPr="00166461" w14:paraId="2788BE2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C27F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6AA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Compartment syndrome</w:t>
            </w:r>
          </w:p>
        </w:tc>
      </w:tr>
      <w:tr w:rsidR="00836629" w:rsidRPr="00166461" w14:paraId="3385E020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68BC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BF3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Lower limb trauma, fracture and soft tissue management</w:t>
            </w:r>
          </w:p>
        </w:tc>
      </w:tr>
      <w:tr w:rsidR="00836629" w:rsidRPr="00166461" w14:paraId="0C20ADB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ED30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21C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Foot reconstruction</w:t>
            </w:r>
          </w:p>
        </w:tc>
      </w:tr>
      <w:tr w:rsidR="00836629" w:rsidRPr="00166461" w14:paraId="0B04246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CD4D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22B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Lymph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edema</w:t>
            </w:r>
          </w:p>
        </w:tc>
      </w:tr>
      <w:tr w:rsidR="00836629" w:rsidRPr="00166461" w14:paraId="7F5108A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5F07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5574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Local flaps in the lower limb</w:t>
            </w:r>
          </w:p>
        </w:tc>
      </w:tr>
      <w:tr w:rsidR="00836629" w:rsidRPr="00166461" w14:paraId="5A81DD6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DE7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84A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2CE80E0D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1861A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96759A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Trunk reconstruction</w:t>
            </w:r>
          </w:p>
        </w:tc>
      </w:tr>
      <w:tr w:rsidR="00836629" w:rsidRPr="00166461" w14:paraId="4626412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825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F1F6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Necrotiz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ing fasciitis, gas gangrene</w:t>
            </w:r>
          </w:p>
        </w:tc>
      </w:tr>
      <w:tr w:rsidR="00836629" w:rsidRPr="00166461" w14:paraId="46AC205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9C3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45F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Pressure sores</w:t>
            </w:r>
          </w:p>
        </w:tc>
      </w:tr>
      <w:tr w:rsidR="00836629" w:rsidRPr="00166461" w14:paraId="007764F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D2E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2EC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Abdominal wall reconstruction</w:t>
            </w:r>
          </w:p>
        </w:tc>
      </w:tr>
      <w:tr w:rsidR="00836629" w:rsidRPr="00166461" w14:paraId="1486A99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BF1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6B6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0F2A52DE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D249E6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0DED1F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Breast surgery, chest wall</w:t>
            </w:r>
          </w:p>
        </w:tc>
      </w:tr>
      <w:tr w:rsidR="00836629" w:rsidRPr="00166461" w14:paraId="05D4214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C977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CAA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Breast cancer management </w:t>
            </w:r>
          </w:p>
        </w:tc>
      </w:tr>
      <w:tr w:rsidR="00836629" w:rsidRPr="00166461" w14:paraId="3DC9C97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BA19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1CFC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Breast reconstruction</w:t>
            </w:r>
          </w:p>
        </w:tc>
      </w:tr>
      <w:tr w:rsidR="00836629" w:rsidRPr="00166461" w14:paraId="5458D2BD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8C8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C7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Breast reduction, mastopexy</w:t>
            </w:r>
          </w:p>
        </w:tc>
      </w:tr>
      <w:tr w:rsidR="00836629" w:rsidRPr="00166461" w14:paraId="6C4E004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7081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E885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Gyn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ecomastia, tuberose breast, Poland's syndrome</w:t>
            </w:r>
          </w:p>
        </w:tc>
      </w:tr>
      <w:tr w:rsidR="00836629" w:rsidRPr="00166461" w14:paraId="661E212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3BA0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139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Breast implants, breast augmentation, capsular contraction, silicon controversy</w:t>
            </w:r>
          </w:p>
        </w:tc>
      </w:tr>
      <w:tr w:rsidR="00836629" w:rsidRPr="00166461" w14:paraId="116DAA2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10E9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8247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Chest wall reconstruction</w:t>
            </w:r>
          </w:p>
        </w:tc>
      </w:tr>
      <w:tr w:rsidR="00836629" w:rsidRPr="00166461" w14:paraId="05A5FD4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2AC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E0C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79507B4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BF1F98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CFEE2D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Cleft surgery</w:t>
            </w:r>
          </w:p>
        </w:tc>
      </w:tr>
      <w:tr w:rsidR="00836629" w:rsidRPr="00166461" w14:paraId="4EA36934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A58A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5DB3" w14:textId="77777777" w:rsidR="00836629" w:rsidRPr="00166461" w:rsidRDefault="00166461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Cleft incidence, </w:t>
            </w:r>
            <w:r w:rsidR="00836629"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etiology, epidemiology, treatment principles</w:t>
            </w:r>
          </w:p>
        </w:tc>
      </w:tr>
      <w:tr w:rsidR="00836629" w:rsidRPr="00166461" w14:paraId="740D06A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CD2D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16A8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Cleft lip surgery</w:t>
            </w:r>
          </w:p>
        </w:tc>
      </w:tr>
      <w:tr w:rsidR="00836629" w:rsidRPr="00166461" w14:paraId="0D36D091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AD95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07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Cleft palate surgery</w:t>
            </w:r>
          </w:p>
        </w:tc>
      </w:tr>
      <w:tr w:rsidR="00836629" w:rsidRPr="00166461" w14:paraId="681C6477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066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219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Cleft nose, revisional surgery</w:t>
            </w:r>
          </w:p>
        </w:tc>
      </w:tr>
      <w:tr w:rsidR="00836629" w:rsidRPr="00166461" w14:paraId="09EDA2D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20AB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082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Speech</w:t>
            </w:r>
          </w:p>
        </w:tc>
      </w:tr>
      <w:tr w:rsidR="00836629" w:rsidRPr="00166461" w14:paraId="776040D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1B0B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5D2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Orthodontics, orthognathic surgery</w:t>
            </w:r>
          </w:p>
        </w:tc>
      </w:tr>
      <w:tr w:rsidR="00836629" w:rsidRPr="00166461" w14:paraId="0681D50A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31C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A070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2E95E252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DD686C6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FD1ED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Urogenital</w:t>
            </w:r>
          </w:p>
        </w:tc>
      </w:tr>
      <w:tr w:rsidR="00836629" w:rsidRPr="00166461" w14:paraId="21B51D9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3C0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BDE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Hypospadias, embryology, epidemiology, treatment</w:t>
            </w:r>
          </w:p>
        </w:tc>
      </w:tr>
      <w:tr w:rsidR="00836629" w:rsidRPr="00166461" w14:paraId="5019C205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A37D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BB6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Epispadias, bladder exstrophy</w:t>
            </w:r>
          </w:p>
        </w:tc>
      </w:tr>
      <w:tr w:rsidR="00836629" w:rsidRPr="00166461" w14:paraId="72E9EED0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19CE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9B1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Genitourinary reconstruction</w:t>
            </w:r>
          </w:p>
        </w:tc>
      </w:tr>
      <w:tr w:rsidR="00836629" w:rsidRPr="00166461" w14:paraId="38E5B59B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8E83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EF44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Intersex</w:t>
            </w:r>
          </w:p>
        </w:tc>
      </w:tr>
      <w:tr w:rsidR="00836629" w:rsidRPr="00166461" w14:paraId="476D2B3E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D41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A64A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1949887F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220B281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6CD58D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Craniofacial surgery</w:t>
            </w:r>
          </w:p>
        </w:tc>
      </w:tr>
      <w:tr w:rsidR="00836629" w:rsidRPr="00166461" w14:paraId="697E5027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6CC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E99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Craniofacial clefts</w:t>
            </w:r>
          </w:p>
        </w:tc>
      </w:tr>
      <w:tr w:rsidR="00836629" w:rsidRPr="00166461" w14:paraId="6E2B2166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C994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EB55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Craniosynostosis</w:t>
            </w:r>
          </w:p>
        </w:tc>
      </w:tr>
      <w:tr w:rsidR="00836629" w:rsidRPr="00166461" w14:paraId="12FE2210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3A46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386B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Hypoplastic conditions (e.g. hemifacial</w:t>
            </w:r>
            <w:r w:rsid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microsomia), hyperplastic conditions</w:t>
            </w:r>
          </w:p>
        </w:tc>
      </w:tr>
      <w:tr w:rsidR="00836629" w:rsidRPr="00166461" w14:paraId="01F17E73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7457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DBF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36629" w:rsidRPr="00166461" w14:paraId="381DFB48" w14:textId="77777777" w:rsidTr="003E36E8">
        <w:trPr>
          <w:trHeight w:val="172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8CAEE3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               Aesthetic surgery</w:t>
            </w:r>
          </w:p>
        </w:tc>
      </w:tr>
      <w:tr w:rsidR="00836629" w:rsidRPr="00166461" w14:paraId="43CAE9FC" w14:textId="77777777" w:rsidTr="003E36E8">
        <w:trPr>
          <w:trHeight w:val="17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834" w14:textId="77777777" w:rsidR="00836629" w:rsidRPr="00166461" w:rsidRDefault="00836629" w:rsidP="003E36E8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4EE" w14:textId="77777777" w:rsidR="00836629" w:rsidRPr="00166461" w:rsidRDefault="00836629" w:rsidP="003E36E8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664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Principles of aesthetic surgery</w:t>
            </w:r>
          </w:p>
        </w:tc>
      </w:tr>
    </w:tbl>
    <w:p w14:paraId="5A7F351F" w14:textId="77777777" w:rsidR="00836629" w:rsidRDefault="00836629" w:rsidP="00836629"/>
    <w:p w14:paraId="5D25D887" w14:textId="77777777" w:rsidR="00360966" w:rsidRDefault="002824E8"/>
    <w:sectPr w:rsidR="00360966" w:rsidSect="00E8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29"/>
    <w:rsid w:val="000063C6"/>
    <w:rsid w:val="00066A19"/>
    <w:rsid w:val="00084607"/>
    <w:rsid w:val="000C36AF"/>
    <w:rsid w:val="000E072C"/>
    <w:rsid w:val="0011396C"/>
    <w:rsid w:val="00166461"/>
    <w:rsid w:val="001731C6"/>
    <w:rsid w:val="001B18D5"/>
    <w:rsid w:val="001C74C7"/>
    <w:rsid w:val="002527FA"/>
    <w:rsid w:val="00256A69"/>
    <w:rsid w:val="002824E8"/>
    <w:rsid w:val="002D385A"/>
    <w:rsid w:val="003D246B"/>
    <w:rsid w:val="0040732B"/>
    <w:rsid w:val="00457169"/>
    <w:rsid w:val="004F01AE"/>
    <w:rsid w:val="00557DF3"/>
    <w:rsid w:val="00562226"/>
    <w:rsid w:val="00593A2A"/>
    <w:rsid w:val="005E7D5E"/>
    <w:rsid w:val="005F2F3F"/>
    <w:rsid w:val="00622D68"/>
    <w:rsid w:val="00650CED"/>
    <w:rsid w:val="006D409C"/>
    <w:rsid w:val="00747A7A"/>
    <w:rsid w:val="007E05DE"/>
    <w:rsid w:val="00836629"/>
    <w:rsid w:val="0087171C"/>
    <w:rsid w:val="008A4461"/>
    <w:rsid w:val="008F4CCE"/>
    <w:rsid w:val="0093154F"/>
    <w:rsid w:val="00966F22"/>
    <w:rsid w:val="0098115C"/>
    <w:rsid w:val="00987367"/>
    <w:rsid w:val="009D33CC"/>
    <w:rsid w:val="00A0195C"/>
    <w:rsid w:val="00A554CD"/>
    <w:rsid w:val="00A71F33"/>
    <w:rsid w:val="00AC66D6"/>
    <w:rsid w:val="00B06540"/>
    <w:rsid w:val="00B236C3"/>
    <w:rsid w:val="00B640CC"/>
    <w:rsid w:val="00B9373A"/>
    <w:rsid w:val="00BD7FBA"/>
    <w:rsid w:val="00BE2E4B"/>
    <w:rsid w:val="00C126E4"/>
    <w:rsid w:val="00C15B49"/>
    <w:rsid w:val="00C27D70"/>
    <w:rsid w:val="00C4750B"/>
    <w:rsid w:val="00C83D85"/>
    <w:rsid w:val="00C83E00"/>
    <w:rsid w:val="00C944AF"/>
    <w:rsid w:val="00D204D1"/>
    <w:rsid w:val="00D663DD"/>
    <w:rsid w:val="00D8229C"/>
    <w:rsid w:val="00DA4BE2"/>
    <w:rsid w:val="00E0090E"/>
    <w:rsid w:val="00E64975"/>
    <w:rsid w:val="00E76297"/>
    <w:rsid w:val="00E85C48"/>
    <w:rsid w:val="00E91695"/>
    <w:rsid w:val="00EC1EB6"/>
    <w:rsid w:val="00ED6C71"/>
    <w:rsid w:val="00EE2A96"/>
    <w:rsid w:val="00EF14AC"/>
    <w:rsid w:val="00EF4765"/>
    <w:rsid w:val="00F16C11"/>
    <w:rsid w:val="00F73CC3"/>
    <w:rsid w:val="00F756C4"/>
    <w:rsid w:val="00FA3B57"/>
    <w:rsid w:val="00FB1904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2B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Raghuram, Anjali</cp:lastModifiedBy>
  <cp:revision>4</cp:revision>
  <dcterms:created xsi:type="dcterms:W3CDTF">2019-11-12T06:32:00Z</dcterms:created>
  <dcterms:modified xsi:type="dcterms:W3CDTF">2019-11-13T05:07:00Z</dcterms:modified>
</cp:coreProperties>
</file>