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51F" w:rsidRDefault="00F5051F" w:rsidP="00F5051F">
      <w:pPr>
        <w:pStyle w:val="Legend"/>
        <w:rPr>
          <w:lang w:val="en-US"/>
        </w:rPr>
      </w:pPr>
      <w:r>
        <w:rPr>
          <w:lang w:val="en-US"/>
        </w:rPr>
        <w:t>Supplemental Digital Content 5</w:t>
      </w:r>
      <w:r w:rsidRPr="00F53457">
        <w:rPr>
          <w:lang w:val="en-US"/>
        </w:rPr>
        <w:t xml:space="preserve">. Symptoms of ILI in </w:t>
      </w:r>
      <w:r>
        <w:rPr>
          <w:lang w:val="en-US"/>
        </w:rPr>
        <w:t>RT-</w:t>
      </w:r>
      <w:r w:rsidRPr="00F53457">
        <w:rPr>
          <w:lang w:val="en-US"/>
        </w:rPr>
        <w:t>PCR-</w:t>
      </w:r>
      <w:r>
        <w:rPr>
          <w:lang w:val="en-US"/>
        </w:rPr>
        <w:t>positive (A) and RT-PCR-negative</w:t>
      </w:r>
      <w:r w:rsidRPr="00F53457">
        <w:rPr>
          <w:lang w:val="en-US"/>
        </w:rPr>
        <w:t xml:space="preserve"> </w:t>
      </w:r>
      <w:r>
        <w:rPr>
          <w:lang w:val="en-US"/>
        </w:rPr>
        <w:t xml:space="preserve">(B) </w:t>
      </w:r>
      <w:r w:rsidRPr="00F53457">
        <w:rPr>
          <w:lang w:val="en-US"/>
        </w:rPr>
        <w:t xml:space="preserve">influenza cases regardless of </w:t>
      </w:r>
      <w:r>
        <w:rPr>
          <w:lang w:val="en-US"/>
        </w:rPr>
        <w:t xml:space="preserve">whether the child was vaccinated </w:t>
      </w:r>
    </w:p>
    <w:p w:rsidR="00F5051F" w:rsidRDefault="00F5051F" w:rsidP="00F5051F">
      <w:pPr>
        <w:rPr>
          <w:noProof/>
          <w:lang w:val="fr-BE" w:eastAsia="fr-BE"/>
        </w:rPr>
      </w:pPr>
      <w:r>
        <w:rPr>
          <w:noProof/>
          <w:lang w:val="fr-BE" w:eastAsia="fr-BE"/>
        </w:rPr>
        <w:t>(A)</w:t>
      </w:r>
    </w:p>
    <w:p w:rsidR="00F5051F" w:rsidRDefault="00F5051F" w:rsidP="00F5051F">
      <w:pPr>
        <w:rPr>
          <w:lang w:val="en-US"/>
        </w:rPr>
      </w:pPr>
      <w:r w:rsidRPr="00DC39B9">
        <w:rPr>
          <w:noProof/>
          <w:lang w:val="en-US"/>
        </w:rPr>
        <w:drawing>
          <wp:inline distT="0" distB="0" distL="0" distR="0" wp14:anchorId="3EF6596F" wp14:editId="0BD1DEA7">
            <wp:extent cx="5731510" cy="3062939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062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51F" w:rsidRDefault="00F5051F">
      <w:pPr>
        <w:spacing w:after="160" w:line="259" w:lineRule="auto"/>
        <w:rPr>
          <w:noProof/>
          <w:lang w:val="fr-BE" w:eastAsia="fr-BE"/>
        </w:rPr>
      </w:pPr>
      <w:r>
        <w:rPr>
          <w:noProof/>
          <w:lang w:val="fr-BE" w:eastAsia="fr-BE"/>
        </w:rPr>
        <w:br w:type="page"/>
      </w:r>
    </w:p>
    <w:p w:rsidR="00F5051F" w:rsidRDefault="00F5051F" w:rsidP="00F5051F">
      <w:pPr>
        <w:rPr>
          <w:noProof/>
          <w:lang w:val="fr-BE" w:eastAsia="fr-BE"/>
        </w:rPr>
      </w:pPr>
      <w:bookmarkStart w:id="0" w:name="_GoBack"/>
      <w:bookmarkEnd w:id="0"/>
      <w:r>
        <w:rPr>
          <w:noProof/>
          <w:lang w:val="fr-BE" w:eastAsia="fr-BE"/>
        </w:rPr>
        <w:lastRenderedPageBreak/>
        <w:t>(B)</w:t>
      </w:r>
    </w:p>
    <w:p w:rsidR="00F5051F" w:rsidRDefault="00F5051F" w:rsidP="00F5051F">
      <w:pPr>
        <w:rPr>
          <w:lang w:val="en-US"/>
        </w:rPr>
      </w:pPr>
      <w:r w:rsidRPr="00DC39B9">
        <w:rPr>
          <w:noProof/>
          <w:lang w:val="en-US"/>
        </w:rPr>
        <w:drawing>
          <wp:inline distT="0" distB="0" distL="0" distR="0" wp14:anchorId="0D5772A8" wp14:editId="6ED63D2B">
            <wp:extent cx="5731510" cy="3123437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123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51F" w:rsidRDefault="00F5051F" w:rsidP="00F5051F">
      <w:pPr>
        <w:spacing w:line="240" w:lineRule="auto"/>
        <w:rPr>
          <w:sz w:val="20"/>
          <w:szCs w:val="20"/>
          <w:lang w:val="en-US"/>
        </w:rPr>
      </w:pPr>
    </w:p>
    <w:p w:rsidR="00F5051F" w:rsidRDefault="00F5051F" w:rsidP="00F5051F">
      <w:pPr>
        <w:rPr>
          <w:sz w:val="20"/>
          <w:szCs w:val="20"/>
          <w:lang w:val="en-US"/>
        </w:rPr>
      </w:pPr>
      <w:r w:rsidRPr="0022141B">
        <w:rPr>
          <w:sz w:val="20"/>
          <w:szCs w:val="20"/>
          <w:lang w:val="en-US"/>
        </w:rPr>
        <w:t>N: number of ILI cases</w:t>
      </w:r>
      <w:r>
        <w:rPr>
          <w:sz w:val="20"/>
          <w:szCs w:val="20"/>
          <w:lang w:val="en-US"/>
        </w:rPr>
        <w:t>. Cases were associated with at least the specified symptoms</w:t>
      </w:r>
    </w:p>
    <w:p w:rsidR="00F5051F" w:rsidRPr="0022141B" w:rsidRDefault="00F5051F" w:rsidP="00F5051F">
      <w:pPr>
        <w:spacing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ILI: </w:t>
      </w:r>
      <w:r w:rsidRPr="00F53457">
        <w:rPr>
          <w:sz w:val="20"/>
          <w:szCs w:val="20"/>
          <w:lang w:val="en-US"/>
        </w:rPr>
        <w:t xml:space="preserve">influenza-like illness; </w:t>
      </w:r>
      <w:r w:rsidRPr="0022141B">
        <w:rPr>
          <w:sz w:val="20"/>
          <w:szCs w:val="20"/>
          <w:lang w:val="en-US"/>
        </w:rPr>
        <w:t>RT-PCR: reverse transcription polymerase chain reaction</w:t>
      </w:r>
    </w:p>
    <w:p w:rsidR="00F5051F" w:rsidRPr="00F45CB2" w:rsidRDefault="00F5051F" w:rsidP="00F5051F">
      <w:pPr>
        <w:rPr>
          <w:sz w:val="20"/>
          <w:szCs w:val="20"/>
          <w:lang w:val="en-US"/>
        </w:rPr>
      </w:pPr>
    </w:p>
    <w:p w:rsidR="0031459F" w:rsidRDefault="0031459F"/>
    <w:sectPr w:rsidR="0031459F" w:rsidSect="00AE0127">
      <w:pgSz w:w="12240" w:h="15840" w:code="1"/>
      <w:pgMar w:top="1440" w:right="1440" w:bottom="1440" w:left="144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ulyars">
    <w:panose1 w:val="02000500000000000000"/>
    <w:charset w:val="00"/>
    <w:family w:val="auto"/>
    <w:pitch w:val="variable"/>
    <w:sig w:usb0="00000007" w:usb1="1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51F"/>
    <w:rsid w:val="002D58D7"/>
    <w:rsid w:val="0031459F"/>
    <w:rsid w:val="00AE0127"/>
    <w:rsid w:val="00F5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947F98-7A19-4AA5-90E4-AC09E22B6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51F"/>
    <w:pPr>
      <w:spacing w:after="240" w:line="480" w:lineRule="auto"/>
    </w:pPr>
    <w:rPr>
      <w:rFonts w:ascii="Arial" w:eastAsiaTheme="minorEastAsia" w:hAnsi="Arial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D58D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ulyars" w:eastAsiaTheme="majorEastAsia" w:hAnsi="Aulyars" w:cstheme="majorBidi"/>
      <w:sz w:val="48"/>
      <w:lang w:val="en-US"/>
    </w:rPr>
  </w:style>
  <w:style w:type="paragraph" w:customStyle="1" w:styleId="Legend">
    <w:name w:val="Legend"/>
    <w:basedOn w:val="Normal"/>
    <w:next w:val="Normal"/>
    <w:qFormat/>
    <w:rsid w:val="00F5051F"/>
    <w:pPr>
      <w:pageBreakBefore/>
    </w:pPr>
    <w:rPr>
      <w:rFonts w:eastAsia="Calibri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Sue Newman</dc:creator>
  <cp:keywords/>
  <dc:description/>
  <cp:lastModifiedBy>Amy Sue Newman</cp:lastModifiedBy>
  <cp:revision>1</cp:revision>
  <dcterms:created xsi:type="dcterms:W3CDTF">2019-04-16T13:15:00Z</dcterms:created>
  <dcterms:modified xsi:type="dcterms:W3CDTF">2019-04-16T13:16:00Z</dcterms:modified>
</cp:coreProperties>
</file>