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B24AF" w14:textId="39A32044" w:rsidR="001553C1" w:rsidRPr="00F633EF" w:rsidRDefault="000D14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Supplemental</w:t>
      </w:r>
      <w:r w:rsidR="009B6590" w:rsidRPr="00F633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288">
        <w:rPr>
          <w:rFonts w:ascii="Times New Roman" w:hAnsi="Times New Roman" w:cs="Times New Roman"/>
          <w:b/>
          <w:sz w:val="24"/>
          <w:szCs w:val="24"/>
        </w:rPr>
        <w:t xml:space="preserve">Digital </w:t>
      </w:r>
      <w:r w:rsidR="009B6590" w:rsidRPr="00F633EF">
        <w:rPr>
          <w:rFonts w:ascii="Times New Roman" w:hAnsi="Times New Roman" w:cs="Times New Roman"/>
          <w:b/>
          <w:sz w:val="24"/>
          <w:szCs w:val="24"/>
        </w:rPr>
        <w:t>Content</w:t>
      </w:r>
    </w:p>
    <w:p w14:paraId="629B1042" w14:textId="45B5736B" w:rsidR="009B6590" w:rsidRPr="00F633EF" w:rsidRDefault="009B6590">
      <w:pPr>
        <w:rPr>
          <w:rFonts w:ascii="Times New Roman" w:hAnsi="Times New Roman" w:cs="Times New Roman"/>
          <w:sz w:val="24"/>
          <w:szCs w:val="24"/>
        </w:rPr>
      </w:pPr>
      <w:r w:rsidRPr="00F633EF">
        <w:rPr>
          <w:rFonts w:ascii="Times New Roman" w:hAnsi="Times New Roman" w:cs="Times New Roman"/>
          <w:sz w:val="24"/>
          <w:szCs w:val="24"/>
        </w:rPr>
        <w:t>Newcomer SR, Daley</w:t>
      </w:r>
      <w:r w:rsidR="00D02A34" w:rsidRPr="00F633EF">
        <w:rPr>
          <w:rFonts w:ascii="Times New Roman" w:hAnsi="Times New Roman" w:cs="Times New Roman"/>
          <w:sz w:val="24"/>
          <w:szCs w:val="24"/>
        </w:rPr>
        <w:t xml:space="preserve"> M</w:t>
      </w:r>
      <w:r w:rsidR="00DA7288">
        <w:rPr>
          <w:rFonts w:ascii="Times New Roman" w:hAnsi="Times New Roman" w:cs="Times New Roman"/>
          <w:sz w:val="24"/>
          <w:szCs w:val="24"/>
        </w:rPr>
        <w:t>F, Narwaney KJ, et al.  Order</w:t>
      </w:r>
      <w:r w:rsidRPr="00F633EF">
        <w:rPr>
          <w:rFonts w:ascii="Times New Roman" w:hAnsi="Times New Roman" w:cs="Times New Roman"/>
          <w:sz w:val="24"/>
          <w:szCs w:val="24"/>
        </w:rPr>
        <w:t xml:space="preserve"> of live and inactivated v</w:t>
      </w:r>
      <w:r w:rsidR="00872693" w:rsidRPr="00F633EF">
        <w:rPr>
          <w:rFonts w:ascii="Times New Roman" w:hAnsi="Times New Roman" w:cs="Times New Roman"/>
          <w:sz w:val="24"/>
          <w:szCs w:val="24"/>
        </w:rPr>
        <w:t>accines and risk of non-vaccine-</w:t>
      </w:r>
      <w:r w:rsidR="007D67DC">
        <w:rPr>
          <w:rFonts w:ascii="Times New Roman" w:hAnsi="Times New Roman" w:cs="Times New Roman"/>
          <w:sz w:val="24"/>
          <w:szCs w:val="24"/>
        </w:rPr>
        <w:t xml:space="preserve">targeted infections </w:t>
      </w:r>
      <w:r w:rsidR="007D67DC" w:rsidRPr="007D67DC">
        <w:rPr>
          <w:rFonts w:ascii="Times New Roman" w:hAnsi="Times New Roman" w:cs="Times New Roman"/>
          <w:sz w:val="24"/>
          <w:szCs w:val="24"/>
        </w:rPr>
        <w:t>in U.S. children ages 11-23 months</w:t>
      </w:r>
      <w:r w:rsidR="007D67DC">
        <w:rPr>
          <w:rFonts w:ascii="Times New Roman" w:hAnsi="Times New Roman" w:cs="Times New Roman"/>
          <w:sz w:val="24"/>
          <w:szCs w:val="24"/>
        </w:rPr>
        <w:t>.</w:t>
      </w:r>
    </w:p>
    <w:p w14:paraId="71CBA723" w14:textId="77777777" w:rsidR="009B6590" w:rsidRPr="00F633EF" w:rsidRDefault="009B6590">
      <w:pPr>
        <w:rPr>
          <w:rFonts w:ascii="Times New Roman" w:hAnsi="Times New Roman" w:cs="Times New Roman"/>
          <w:sz w:val="24"/>
          <w:szCs w:val="24"/>
        </w:rPr>
      </w:pPr>
    </w:p>
    <w:p w14:paraId="7D587D0F" w14:textId="16302100" w:rsidR="00E57E4D" w:rsidRDefault="003D6B30" w:rsidP="00B40680">
      <w:pPr>
        <w:rPr>
          <w:rFonts w:ascii="Times New Roman" w:hAnsi="Times New Roman" w:cs="Times New Roman"/>
          <w:sz w:val="24"/>
          <w:szCs w:val="24"/>
        </w:rPr>
      </w:pPr>
      <w:r w:rsidRPr="00F633EF">
        <w:rPr>
          <w:rFonts w:ascii="Times New Roman" w:hAnsi="Times New Roman" w:cs="Times New Roman"/>
          <w:b/>
          <w:sz w:val="24"/>
          <w:szCs w:val="24"/>
        </w:rPr>
        <w:t>eTable 1.</w:t>
      </w:r>
      <w:r w:rsidR="00DF20A9" w:rsidRPr="00F633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33EF">
        <w:rPr>
          <w:rFonts w:ascii="Times New Roman" w:hAnsi="Times New Roman" w:cs="Times New Roman"/>
          <w:sz w:val="24"/>
          <w:szCs w:val="24"/>
        </w:rPr>
        <w:t>International Classification of Diseases, 9</w:t>
      </w:r>
      <w:r w:rsidRPr="00F633E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633EF">
        <w:rPr>
          <w:rFonts w:ascii="Times New Roman" w:hAnsi="Times New Roman" w:cs="Times New Roman"/>
          <w:sz w:val="24"/>
          <w:szCs w:val="24"/>
        </w:rPr>
        <w:t xml:space="preserve"> </w:t>
      </w:r>
      <w:r w:rsidR="0049364D" w:rsidRPr="00F633EF">
        <w:rPr>
          <w:rFonts w:ascii="Times New Roman" w:hAnsi="Times New Roman" w:cs="Times New Roman"/>
          <w:sz w:val="24"/>
          <w:szCs w:val="24"/>
        </w:rPr>
        <w:t>Revision</w:t>
      </w:r>
      <w:r w:rsidRPr="00F633EF">
        <w:rPr>
          <w:rFonts w:ascii="Times New Roman" w:hAnsi="Times New Roman" w:cs="Times New Roman"/>
          <w:sz w:val="24"/>
          <w:szCs w:val="24"/>
        </w:rPr>
        <w:t>, Clinical Modification diagnosis codes indicating potential medical c</w:t>
      </w:r>
      <w:r w:rsidR="00B40680">
        <w:rPr>
          <w:rFonts w:ascii="Times New Roman" w:hAnsi="Times New Roman" w:cs="Times New Roman"/>
          <w:sz w:val="24"/>
          <w:szCs w:val="24"/>
        </w:rPr>
        <w:t>ontraindication to immunization</w:t>
      </w:r>
    </w:p>
    <w:p w14:paraId="0106163E" w14:textId="4170239B" w:rsidR="00052A52" w:rsidRDefault="00052A52" w:rsidP="0005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eTable 2</w:t>
      </w:r>
      <w:r w:rsidRPr="00F633E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633EF">
        <w:rPr>
          <w:rFonts w:ascii="Times New Roman" w:hAnsi="Times New Roman" w:cs="Times New Roman"/>
          <w:sz w:val="24"/>
          <w:szCs w:val="24"/>
        </w:rPr>
        <w:t>Inactivated and live vaccines recommended by the U.S. Advisory Committee on Immunization Practices from birth through age 23 months fo</w:t>
      </w:r>
      <w:r>
        <w:rPr>
          <w:rFonts w:ascii="Times New Roman" w:hAnsi="Times New Roman" w:cs="Times New Roman"/>
          <w:sz w:val="24"/>
          <w:szCs w:val="24"/>
        </w:rPr>
        <w:t xml:space="preserve">r U.S. children born 2003-2013 </w:t>
      </w:r>
    </w:p>
    <w:p w14:paraId="0612D87D" w14:textId="77777777" w:rsidR="00052A52" w:rsidRPr="00F633EF" w:rsidRDefault="00052A52" w:rsidP="0005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52C424" w14:textId="7A79B5C2" w:rsidR="00E57E4D" w:rsidRPr="00F633EF" w:rsidRDefault="00052A52" w:rsidP="00E57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eTable 3</w:t>
      </w:r>
      <w:r w:rsidR="003D6B30" w:rsidRPr="00F633EF">
        <w:rPr>
          <w:rFonts w:ascii="Times New Roman" w:hAnsi="Times New Roman" w:cs="Times New Roman"/>
          <w:b/>
          <w:sz w:val="24"/>
          <w:szCs w:val="24"/>
        </w:rPr>
        <w:t>.</w:t>
      </w:r>
      <w:r w:rsidR="00DF20A9" w:rsidRPr="00F633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B30" w:rsidRPr="00F633EF">
        <w:rPr>
          <w:rFonts w:ascii="Times New Roman" w:hAnsi="Times New Roman" w:cs="Times New Roman"/>
          <w:sz w:val="24"/>
          <w:szCs w:val="24"/>
        </w:rPr>
        <w:t>International Classification of Diseases, 9</w:t>
      </w:r>
      <w:r w:rsidR="003D6B30" w:rsidRPr="00F633E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D6B30" w:rsidRPr="00F633EF">
        <w:rPr>
          <w:rFonts w:ascii="Times New Roman" w:hAnsi="Times New Roman" w:cs="Times New Roman"/>
          <w:sz w:val="24"/>
          <w:szCs w:val="24"/>
        </w:rPr>
        <w:t xml:space="preserve"> </w:t>
      </w:r>
      <w:r w:rsidR="0049364D" w:rsidRPr="00F633EF">
        <w:rPr>
          <w:rFonts w:ascii="Times New Roman" w:hAnsi="Times New Roman" w:cs="Times New Roman"/>
          <w:sz w:val="24"/>
          <w:szCs w:val="24"/>
        </w:rPr>
        <w:t>Revision</w:t>
      </w:r>
      <w:r w:rsidR="003D6B30" w:rsidRPr="00F633EF">
        <w:rPr>
          <w:rFonts w:ascii="Times New Roman" w:hAnsi="Times New Roman" w:cs="Times New Roman"/>
          <w:sz w:val="24"/>
          <w:szCs w:val="24"/>
        </w:rPr>
        <w:t xml:space="preserve">, Clinical Modification </w:t>
      </w:r>
      <w:r w:rsidR="007433EC">
        <w:rPr>
          <w:rFonts w:ascii="Times New Roman" w:hAnsi="Times New Roman" w:cs="Times New Roman"/>
          <w:sz w:val="24"/>
          <w:szCs w:val="24"/>
        </w:rPr>
        <w:t>diagnosis codes for non-vaccine-</w:t>
      </w:r>
      <w:r w:rsidR="003D6B30" w:rsidRPr="00F633EF">
        <w:rPr>
          <w:rFonts w:ascii="Times New Roman" w:hAnsi="Times New Roman" w:cs="Times New Roman"/>
          <w:sz w:val="24"/>
          <w:szCs w:val="24"/>
        </w:rPr>
        <w:t xml:space="preserve">targeted infections identified </w:t>
      </w:r>
      <w:r w:rsidR="00E57E4D" w:rsidRPr="00F633EF">
        <w:rPr>
          <w:rFonts w:ascii="Times New Roman" w:hAnsi="Times New Roman" w:cs="Times New Roman"/>
          <w:sz w:val="24"/>
          <w:szCs w:val="24"/>
        </w:rPr>
        <w:t xml:space="preserve">in study cohort </w:t>
      </w:r>
    </w:p>
    <w:p w14:paraId="37EE9E7F" w14:textId="77777777" w:rsidR="00E57E4D" w:rsidRPr="00F633EF" w:rsidRDefault="00E57E4D" w:rsidP="00E57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B689EE" w14:textId="4C702E3B" w:rsidR="00E57E4D" w:rsidRPr="00F633EF" w:rsidRDefault="00052A52" w:rsidP="00E57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eTable 4</w:t>
      </w:r>
      <w:r w:rsidR="00CD026F" w:rsidRPr="00F633E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06BF2" w:rsidRPr="00F633EF">
        <w:rPr>
          <w:rFonts w:ascii="Times New Roman" w:hAnsi="Times New Roman" w:cs="Times New Roman"/>
          <w:sz w:val="24"/>
          <w:szCs w:val="24"/>
        </w:rPr>
        <w:t>Procedure codes indicating exclusion from outcome definition</w:t>
      </w:r>
    </w:p>
    <w:p w14:paraId="0D7F5AE7" w14:textId="77777777" w:rsidR="00E57E4D" w:rsidRPr="00F633EF" w:rsidRDefault="00E57E4D" w:rsidP="00E57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D14F48" w14:textId="5AACC8AA" w:rsidR="00E57E4D" w:rsidRPr="00F633EF" w:rsidRDefault="00052A52" w:rsidP="00E57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eTable 5</w:t>
      </w:r>
      <w:r w:rsidR="00606BF2" w:rsidRPr="00F633E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06BF2" w:rsidRPr="00F633EF">
        <w:rPr>
          <w:rFonts w:ascii="Times New Roman" w:hAnsi="Times New Roman" w:cs="Times New Roman"/>
          <w:sz w:val="24"/>
          <w:szCs w:val="24"/>
        </w:rPr>
        <w:t>Injury diagnosis codes indicating exclusion from outcome definition</w:t>
      </w:r>
    </w:p>
    <w:p w14:paraId="1A34D456" w14:textId="77777777" w:rsidR="00E57E4D" w:rsidRPr="00F633EF" w:rsidRDefault="00E57E4D" w:rsidP="00E57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29F6F2" w14:textId="71AF471B" w:rsidR="00E57E4D" w:rsidRPr="00F633EF" w:rsidRDefault="003D6B30" w:rsidP="00E57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3EF">
        <w:rPr>
          <w:rFonts w:ascii="Times New Roman" w:hAnsi="Times New Roman" w:cs="Times New Roman"/>
          <w:b/>
          <w:sz w:val="24"/>
          <w:szCs w:val="24"/>
        </w:rPr>
        <w:t xml:space="preserve">eTable </w:t>
      </w:r>
      <w:r w:rsidR="00052A52">
        <w:rPr>
          <w:rFonts w:ascii="Times New Roman" w:hAnsi="Times New Roman" w:cs="Times New Roman"/>
          <w:b/>
          <w:sz w:val="24"/>
          <w:szCs w:val="24"/>
        </w:rPr>
        <w:t>6</w:t>
      </w:r>
      <w:r w:rsidRPr="00F633EF">
        <w:rPr>
          <w:rFonts w:ascii="Times New Roman" w:hAnsi="Times New Roman" w:cs="Times New Roman"/>
          <w:b/>
          <w:sz w:val="24"/>
          <w:szCs w:val="24"/>
        </w:rPr>
        <w:t>.</w:t>
      </w:r>
      <w:r w:rsidR="00DF20A9" w:rsidRPr="00F633EF">
        <w:rPr>
          <w:rFonts w:ascii="Times New Roman" w:hAnsi="Times New Roman" w:cs="Times New Roman"/>
          <w:sz w:val="24"/>
          <w:szCs w:val="24"/>
        </w:rPr>
        <w:t xml:space="preserve"> </w:t>
      </w:r>
      <w:r w:rsidRPr="00F633EF">
        <w:rPr>
          <w:rFonts w:ascii="Times New Roman" w:hAnsi="Times New Roman" w:cs="Times New Roman"/>
          <w:sz w:val="24"/>
          <w:szCs w:val="24"/>
        </w:rPr>
        <w:t>International Classification of Diseases, 9</w:t>
      </w:r>
      <w:r w:rsidRPr="00F633E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633EF">
        <w:rPr>
          <w:rFonts w:ascii="Times New Roman" w:hAnsi="Times New Roman" w:cs="Times New Roman"/>
          <w:sz w:val="24"/>
          <w:szCs w:val="24"/>
        </w:rPr>
        <w:t xml:space="preserve"> </w:t>
      </w:r>
      <w:r w:rsidR="0049364D" w:rsidRPr="00F633EF">
        <w:rPr>
          <w:rFonts w:ascii="Times New Roman" w:hAnsi="Times New Roman" w:cs="Times New Roman"/>
          <w:sz w:val="24"/>
          <w:szCs w:val="24"/>
        </w:rPr>
        <w:t>Revision,</w:t>
      </w:r>
      <w:r w:rsidRPr="00F633EF">
        <w:rPr>
          <w:rFonts w:ascii="Times New Roman" w:hAnsi="Times New Roman" w:cs="Times New Roman"/>
          <w:sz w:val="24"/>
          <w:szCs w:val="24"/>
        </w:rPr>
        <w:t xml:space="preserve"> Clinical Modification diagnosis codes for chronic conditions identified in study cohort before age 11 months</w:t>
      </w:r>
    </w:p>
    <w:p w14:paraId="40221640" w14:textId="77777777" w:rsidR="00E57E4D" w:rsidRPr="00F633EF" w:rsidRDefault="00E57E4D" w:rsidP="00E57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06C2F5" w14:textId="37D6CAED" w:rsidR="00E57E4D" w:rsidRDefault="00052A52" w:rsidP="00E57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eTable 7</w:t>
      </w:r>
      <w:r w:rsidR="00CF48B3" w:rsidRPr="00F633EF">
        <w:rPr>
          <w:rFonts w:ascii="Times New Roman" w:hAnsi="Times New Roman" w:cs="Times New Roman"/>
          <w:sz w:val="24"/>
          <w:szCs w:val="24"/>
        </w:rPr>
        <w:t xml:space="preserve">. </w:t>
      </w:r>
      <w:r w:rsidR="005C3544" w:rsidRPr="00F633EF">
        <w:rPr>
          <w:rFonts w:ascii="Times New Roman" w:hAnsi="Times New Roman" w:cs="Times New Roman"/>
          <w:sz w:val="24"/>
          <w:szCs w:val="24"/>
        </w:rPr>
        <w:t>Person-years of observation time in study, by type of vaccines received</w:t>
      </w:r>
    </w:p>
    <w:p w14:paraId="4633AD81" w14:textId="47940BAC" w:rsidR="00A22131" w:rsidRDefault="00A22131" w:rsidP="00E57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9E6968" w14:textId="5C4E2450" w:rsidR="00A22131" w:rsidRPr="00F633EF" w:rsidRDefault="00A22131" w:rsidP="00A22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3EF">
        <w:rPr>
          <w:rFonts w:ascii="Times New Roman" w:hAnsi="Times New Roman" w:cs="Times New Roman"/>
          <w:b/>
          <w:sz w:val="24"/>
          <w:szCs w:val="24"/>
        </w:rPr>
        <w:t xml:space="preserve">eTable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633E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633EF">
        <w:rPr>
          <w:rFonts w:ascii="Times New Roman" w:hAnsi="Times New Roman" w:cs="Times New Roman"/>
          <w:sz w:val="24"/>
          <w:szCs w:val="24"/>
        </w:rPr>
        <w:t>Incidence rates and hazard ratios for emergency department and inpatient visits for non-vaccine-targeted infections, by most recent vaccine type, ages 11-23 months, among a sub-cohort of children with records for all recommended immunizations through age 23 months</w:t>
      </w:r>
    </w:p>
    <w:p w14:paraId="1B26E8B9" w14:textId="5D730FE9" w:rsidR="00E233DC" w:rsidRDefault="00E233DC" w:rsidP="00E57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D18B4C" w14:textId="60FE222E" w:rsidR="00E233DC" w:rsidRDefault="00E233DC" w:rsidP="00E57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5D">
        <w:rPr>
          <w:rFonts w:ascii="Times New Roman" w:hAnsi="Times New Roman" w:cs="Times New Roman"/>
          <w:b/>
          <w:sz w:val="24"/>
          <w:szCs w:val="24"/>
        </w:rPr>
        <w:t xml:space="preserve">eTable </w:t>
      </w:r>
      <w:r w:rsidR="00A22131">
        <w:rPr>
          <w:rFonts w:ascii="Times New Roman" w:hAnsi="Times New Roman" w:cs="Times New Roman"/>
          <w:b/>
          <w:sz w:val="24"/>
          <w:szCs w:val="24"/>
        </w:rPr>
        <w:t>9</w:t>
      </w:r>
      <w:r w:rsidRPr="0002445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Incidence rates and hazard ratios for emergency department and inpatient visits for non-vaccine-targeted infections, </w:t>
      </w:r>
      <w:r w:rsidR="000D0651">
        <w:rPr>
          <w:rFonts w:ascii="Times New Roman" w:hAnsi="Times New Roman" w:cs="Times New Roman"/>
          <w:sz w:val="24"/>
          <w:szCs w:val="24"/>
        </w:rPr>
        <w:t xml:space="preserve">by most recent vaccine type and </w:t>
      </w:r>
      <w:r w:rsidR="0002445D">
        <w:rPr>
          <w:rFonts w:ascii="Times New Roman" w:hAnsi="Times New Roman" w:cs="Times New Roman"/>
          <w:sz w:val="24"/>
          <w:szCs w:val="24"/>
        </w:rPr>
        <w:t>separating live rotavirus vaccine exposure from measles-mumps-rubella or varicella vaccine exposure, ages 11-23 months</w:t>
      </w:r>
    </w:p>
    <w:p w14:paraId="232665D6" w14:textId="2DBAAD9E" w:rsidR="00260E37" w:rsidRDefault="00260E37" w:rsidP="00E57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280A7B" w14:textId="29EAF56E" w:rsidR="008D239D" w:rsidRDefault="008D239D" w:rsidP="008D2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eTable </w:t>
      </w:r>
      <w:r w:rsidR="00A22131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9E7D33">
        <w:rPr>
          <w:rFonts w:ascii="Times New Roman" w:hAnsi="Times New Roman" w:cs="Times New Roman"/>
          <w:sz w:val="24"/>
          <w:szCs w:val="24"/>
        </w:rPr>
        <w:t>Mean</w:t>
      </w:r>
      <w:r w:rsidRPr="007D58F4">
        <w:rPr>
          <w:rFonts w:ascii="Times New Roman" w:hAnsi="Times New Roman" w:cs="Times New Roman"/>
          <w:sz w:val="24"/>
          <w:szCs w:val="24"/>
        </w:rPr>
        <w:t xml:space="preserve"> and median number of days from receipt of last vaccine to non-vaccine-targeted infection diagnosis</w:t>
      </w:r>
      <w:r w:rsidR="0018646C">
        <w:rPr>
          <w:rFonts w:ascii="Times New Roman" w:hAnsi="Times New Roman" w:cs="Times New Roman"/>
          <w:sz w:val="24"/>
          <w:szCs w:val="24"/>
        </w:rPr>
        <w:t xml:space="preserve"> date</w:t>
      </w:r>
      <w:r w:rsidRPr="007D58F4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Pr="007D58F4">
        <w:rPr>
          <w:rFonts w:ascii="Times New Roman" w:hAnsi="Times New Roman" w:cs="Times New Roman"/>
          <w:sz w:val="24"/>
          <w:szCs w:val="24"/>
        </w:rPr>
        <w:t>emergency department or inpatient setting, by</w:t>
      </w:r>
      <w:r w:rsidR="009E7D33">
        <w:rPr>
          <w:rFonts w:ascii="Times New Roman" w:hAnsi="Times New Roman" w:cs="Times New Roman"/>
          <w:sz w:val="24"/>
          <w:szCs w:val="24"/>
        </w:rPr>
        <w:t xml:space="preserve"> vaccine type last received</w:t>
      </w:r>
      <w:r w:rsidRPr="007D58F4">
        <w:rPr>
          <w:rFonts w:ascii="Times New Roman" w:hAnsi="Times New Roman" w:cs="Times New Roman"/>
          <w:sz w:val="24"/>
          <w:szCs w:val="24"/>
        </w:rPr>
        <w:t>, ages 11-23 months</w:t>
      </w:r>
    </w:p>
    <w:p w14:paraId="57C09605" w14:textId="77777777" w:rsidR="00E57E4D" w:rsidRPr="00F633EF" w:rsidRDefault="00E57E4D" w:rsidP="00E57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13DF52" w14:textId="77777777" w:rsidR="00E57E4D" w:rsidRPr="00F633EF" w:rsidRDefault="00E57E4D" w:rsidP="00E57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722A3C" w14:textId="77777777" w:rsidR="00F032A1" w:rsidRPr="00F633EF" w:rsidRDefault="00F032A1">
      <w:pPr>
        <w:rPr>
          <w:rFonts w:ascii="Times New Roman" w:hAnsi="Times New Roman" w:cs="Times New Roman"/>
          <w:b/>
          <w:sz w:val="24"/>
          <w:szCs w:val="24"/>
        </w:rPr>
      </w:pPr>
    </w:p>
    <w:p w14:paraId="13CAF3F3" w14:textId="77777777" w:rsidR="000305D1" w:rsidRPr="00F633EF" w:rsidRDefault="000305D1">
      <w:pPr>
        <w:rPr>
          <w:rFonts w:ascii="Times New Roman" w:hAnsi="Times New Roman" w:cs="Times New Roman"/>
        </w:rPr>
      </w:pPr>
    </w:p>
    <w:p w14:paraId="6BFD74F0" w14:textId="77777777" w:rsidR="000305D1" w:rsidRPr="00F633EF" w:rsidRDefault="000305D1">
      <w:pPr>
        <w:rPr>
          <w:rFonts w:ascii="Times New Roman" w:hAnsi="Times New Roman" w:cs="Times New Roman"/>
        </w:rPr>
      </w:pPr>
    </w:p>
    <w:p w14:paraId="757C0159" w14:textId="77777777" w:rsidR="000305D1" w:rsidRPr="00F633EF" w:rsidRDefault="000305D1">
      <w:pPr>
        <w:rPr>
          <w:rFonts w:ascii="Times New Roman" w:hAnsi="Times New Roman" w:cs="Times New Roman"/>
        </w:rPr>
      </w:pPr>
    </w:p>
    <w:p w14:paraId="314CB9FB" w14:textId="77777777" w:rsidR="000305D1" w:rsidRPr="00F633EF" w:rsidRDefault="000305D1">
      <w:pPr>
        <w:rPr>
          <w:rFonts w:ascii="Times New Roman" w:hAnsi="Times New Roman" w:cs="Times New Roman"/>
        </w:rPr>
      </w:pPr>
    </w:p>
    <w:p w14:paraId="67879564" w14:textId="77777777" w:rsidR="000305D1" w:rsidRPr="00F633EF" w:rsidRDefault="000305D1">
      <w:pPr>
        <w:rPr>
          <w:rFonts w:ascii="Times New Roman" w:hAnsi="Times New Roman" w:cs="Times New Roman"/>
        </w:rPr>
      </w:pPr>
    </w:p>
    <w:p w14:paraId="6B7E3113" w14:textId="38E2AC9A" w:rsidR="00051FA5" w:rsidRPr="00B40680" w:rsidRDefault="00051FA5" w:rsidP="00051FA5">
      <w:pPr>
        <w:rPr>
          <w:rFonts w:ascii="Times New Roman" w:hAnsi="Times New Roman" w:cs="Times New Roman"/>
          <w:sz w:val="24"/>
          <w:szCs w:val="24"/>
        </w:rPr>
      </w:pPr>
      <w:bookmarkStart w:id="0" w:name="_Hlk516493979"/>
      <w:bookmarkStart w:id="1" w:name="_Hlk516222297"/>
      <w:r w:rsidRPr="00F633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eTable 1.  </w:t>
      </w:r>
      <w:r w:rsidRPr="00B40680">
        <w:rPr>
          <w:rFonts w:ascii="Times New Roman" w:hAnsi="Times New Roman" w:cs="Times New Roman"/>
          <w:sz w:val="24"/>
          <w:szCs w:val="24"/>
        </w:rPr>
        <w:t>International Classification of Diseases, 9</w:t>
      </w:r>
      <w:r w:rsidRPr="00B4068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40680">
        <w:rPr>
          <w:rFonts w:ascii="Times New Roman" w:hAnsi="Times New Roman" w:cs="Times New Roman"/>
          <w:sz w:val="24"/>
          <w:szCs w:val="24"/>
        </w:rPr>
        <w:t xml:space="preserve"> Revision, Clinical Modification diagnosis codes indicating potential medical contraindication to immunization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200"/>
      </w:tblGrid>
      <w:tr w:rsidR="00F31889" w:rsidRPr="00F633EF" w14:paraId="067DF4D0" w14:textId="77777777" w:rsidTr="00403E9E">
        <w:tc>
          <w:tcPr>
            <w:tcW w:w="1975" w:type="dxa"/>
          </w:tcPr>
          <w:p w14:paraId="3AFD6BC6" w14:textId="77777777" w:rsidR="00F31889" w:rsidRPr="00F633EF" w:rsidRDefault="00157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ICD-9-CM </w:t>
            </w:r>
            <w:r w:rsidR="00F31889" w:rsidRPr="00F633EF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7200" w:type="dxa"/>
          </w:tcPr>
          <w:p w14:paraId="271C5F3A" w14:textId="77777777" w:rsidR="00F31889" w:rsidRPr="00F633EF" w:rsidRDefault="00F31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3EF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F31889" w:rsidRPr="00F633EF" w14:paraId="03AF953A" w14:textId="77777777" w:rsidTr="00403E9E">
        <w:tc>
          <w:tcPr>
            <w:tcW w:w="1975" w:type="dxa"/>
          </w:tcPr>
          <w:p w14:paraId="292580A4" w14:textId="77777777" w:rsidR="00F31889" w:rsidRPr="00F633EF" w:rsidRDefault="00F3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EF">
              <w:rPr>
                <w:rFonts w:ascii="Times New Roman" w:hAnsi="Times New Roman" w:cs="Times New Roman"/>
                <w:sz w:val="24"/>
                <w:szCs w:val="24"/>
              </w:rPr>
              <w:t>011.x – 0.18x</w:t>
            </w:r>
          </w:p>
        </w:tc>
        <w:tc>
          <w:tcPr>
            <w:tcW w:w="7200" w:type="dxa"/>
          </w:tcPr>
          <w:p w14:paraId="1EC4EC72" w14:textId="77777777" w:rsidR="00F31889" w:rsidRPr="00F633EF" w:rsidRDefault="00F3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EF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</w:p>
        </w:tc>
      </w:tr>
      <w:tr w:rsidR="00F31889" w:rsidRPr="00F633EF" w14:paraId="0F554043" w14:textId="77777777" w:rsidTr="00403E9E">
        <w:tc>
          <w:tcPr>
            <w:tcW w:w="1975" w:type="dxa"/>
          </w:tcPr>
          <w:p w14:paraId="01FC9450" w14:textId="77777777" w:rsidR="00F31889" w:rsidRPr="00F633EF" w:rsidRDefault="00F3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EF">
              <w:rPr>
                <w:rFonts w:ascii="Times New Roman" w:hAnsi="Times New Roman" w:cs="Times New Roman"/>
                <w:sz w:val="24"/>
                <w:szCs w:val="24"/>
              </w:rPr>
              <w:t>031.0</w:t>
            </w:r>
          </w:p>
        </w:tc>
        <w:tc>
          <w:tcPr>
            <w:tcW w:w="7200" w:type="dxa"/>
          </w:tcPr>
          <w:p w14:paraId="51D2640E" w14:textId="77777777" w:rsidR="00F31889" w:rsidRPr="00F633EF" w:rsidRDefault="00F3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EF">
              <w:rPr>
                <w:rFonts w:ascii="Times New Roman" w:hAnsi="Times New Roman" w:cs="Times New Roman"/>
                <w:sz w:val="24"/>
                <w:szCs w:val="24"/>
              </w:rPr>
              <w:t>Pulmonary diseases due to other mycobacteria</w:t>
            </w:r>
          </w:p>
        </w:tc>
      </w:tr>
      <w:tr w:rsidR="00F31889" w:rsidRPr="00F633EF" w14:paraId="6C80E09D" w14:textId="77777777" w:rsidTr="00403E9E">
        <w:tc>
          <w:tcPr>
            <w:tcW w:w="1975" w:type="dxa"/>
          </w:tcPr>
          <w:p w14:paraId="548F0648" w14:textId="77777777" w:rsidR="00F31889" w:rsidRPr="00F633EF" w:rsidRDefault="00F3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EF">
              <w:rPr>
                <w:rFonts w:ascii="Times New Roman" w:hAnsi="Times New Roman" w:cs="Times New Roman"/>
                <w:sz w:val="24"/>
                <w:szCs w:val="24"/>
              </w:rPr>
              <w:t>042.x</w:t>
            </w:r>
          </w:p>
        </w:tc>
        <w:tc>
          <w:tcPr>
            <w:tcW w:w="7200" w:type="dxa"/>
          </w:tcPr>
          <w:p w14:paraId="0DF0DDFD" w14:textId="77777777" w:rsidR="00F31889" w:rsidRPr="00F633EF" w:rsidRDefault="00F3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EF">
              <w:rPr>
                <w:rFonts w:ascii="Times New Roman" w:hAnsi="Times New Roman" w:cs="Times New Roman"/>
                <w:sz w:val="24"/>
                <w:szCs w:val="24"/>
              </w:rPr>
              <w:t>Human immunodeficiency virus</w:t>
            </w:r>
          </w:p>
        </w:tc>
      </w:tr>
      <w:tr w:rsidR="008D2C69" w:rsidRPr="00F633EF" w14:paraId="3256D3CB" w14:textId="77777777" w:rsidTr="00403E9E">
        <w:tc>
          <w:tcPr>
            <w:tcW w:w="1975" w:type="dxa"/>
          </w:tcPr>
          <w:p w14:paraId="2735DF99" w14:textId="011E21B8" w:rsidR="008D2C69" w:rsidRPr="00F633EF" w:rsidRDefault="008D2C69" w:rsidP="009076BA">
            <w:pPr>
              <w:tabs>
                <w:tab w:val="right" w:pos="17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33EF">
              <w:rPr>
                <w:rFonts w:ascii="Times New Roman" w:hAnsi="Times New Roman" w:cs="Times New Roman"/>
                <w:sz w:val="24"/>
                <w:szCs w:val="24"/>
              </w:rPr>
              <w:t>052.x</w:t>
            </w:r>
            <w:r w:rsidR="009076BA" w:rsidRPr="00F633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200" w:type="dxa"/>
          </w:tcPr>
          <w:p w14:paraId="58CFAE19" w14:textId="763614DC" w:rsidR="008D2C69" w:rsidRPr="00F633EF" w:rsidRDefault="008D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EF">
              <w:rPr>
                <w:rFonts w:ascii="Times New Roman" w:hAnsi="Times New Roman" w:cs="Times New Roman"/>
                <w:sz w:val="24"/>
                <w:szCs w:val="24"/>
              </w:rPr>
              <w:t>Chickenpox (varicella)</w:t>
            </w:r>
            <w:r w:rsidR="009076BA" w:rsidRPr="00F633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F31889" w:rsidRPr="00F633EF" w14:paraId="166C0364" w14:textId="77777777" w:rsidTr="00403E9E">
        <w:tc>
          <w:tcPr>
            <w:tcW w:w="1975" w:type="dxa"/>
          </w:tcPr>
          <w:p w14:paraId="4807DD00" w14:textId="77777777" w:rsidR="00F31889" w:rsidRPr="00F633EF" w:rsidRDefault="00DC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EF">
              <w:rPr>
                <w:rFonts w:ascii="Times New Roman" w:hAnsi="Times New Roman" w:cs="Times New Roman"/>
                <w:sz w:val="24"/>
                <w:szCs w:val="24"/>
              </w:rPr>
              <w:t>136.3</w:t>
            </w:r>
          </w:p>
        </w:tc>
        <w:tc>
          <w:tcPr>
            <w:tcW w:w="7200" w:type="dxa"/>
          </w:tcPr>
          <w:p w14:paraId="70B62310" w14:textId="77777777" w:rsidR="00F31889" w:rsidRPr="00F633EF" w:rsidRDefault="00DC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EF">
              <w:rPr>
                <w:rFonts w:ascii="Times New Roman" w:hAnsi="Times New Roman" w:cs="Times New Roman"/>
                <w:sz w:val="24"/>
                <w:szCs w:val="24"/>
              </w:rPr>
              <w:t>Pneumocystosis</w:t>
            </w:r>
          </w:p>
        </w:tc>
      </w:tr>
      <w:tr w:rsidR="00F31889" w:rsidRPr="00F633EF" w14:paraId="193132F9" w14:textId="77777777" w:rsidTr="00403E9E">
        <w:trPr>
          <w:trHeight w:val="251"/>
        </w:trPr>
        <w:tc>
          <w:tcPr>
            <w:tcW w:w="1975" w:type="dxa"/>
          </w:tcPr>
          <w:p w14:paraId="48CAE06E" w14:textId="77777777" w:rsidR="00F31889" w:rsidRPr="00F633EF" w:rsidRDefault="006B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EF">
              <w:rPr>
                <w:rFonts w:ascii="Times New Roman" w:hAnsi="Times New Roman" w:cs="Times New Roman"/>
                <w:sz w:val="24"/>
                <w:szCs w:val="24"/>
              </w:rPr>
              <w:t>140.x-172.x, 174.x- 208.x</w:t>
            </w:r>
          </w:p>
        </w:tc>
        <w:tc>
          <w:tcPr>
            <w:tcW w:w="7200" w:type="dxa"/>
          </w:tcPr>
          <w:p w14:paraId="2A10B248" w14:textId="77777777" w:rsidR="00DC20E8" w:rsidRPr="00F633EF" w:rsidRDefault="00F5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EF">
              <w:rPr>
                <w:rFonts w:ascii="Times New Roman" w:hAnsi="Times New Roman" w:cs="Times New Roman"/>
                <w:sz w:val="24"/>
                <w:szCs w:val="24"/>
              </w:rPr>
              <w:t>Neoplasms</w:t>
            </w:r>
          </w:p>
          <w:p w14:paraId="5D943139" w14:textId="77777777" w:rsidR="00F572B1" w:rsidRPr="00F633EF" w:rsidRDefault="00F572B1" w:rsidP="006B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94D" w:rsidRPr="00F633EF" w14:paraId="67E6872F" w14:textId="77777777" w:rsidTr="00403E9E">
        <w:tc>
          <w:tcPr>
            <w:tcW w:w="1975" w:type="dxa"/>
          </w:tcPr>
          <w:p w14:paraId="0F7D3714" w14:textId="77777777" w:rsidR="006B694D" w:rsidRPr="00F633EF" w:rsidRDefault="006B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EF">
              <w:rPr>
                <w:rFonts w:ascii="Times New Roman" w:hAnsi="Times New Roman" w:cs="Times New Roman"/>
                <w:sz w:val="24"/>
                <w:szCs w:val="24"/>
              </w:rPr>
              <w:t>238.4</w:t>
            </w:r>
          </w:p>
        </w:tc>
        <w:tc>
          <w:tcPr>
            <w:tcW w:w="7200" w:type="dxa"/>
          </w:tcPr>
          <w:p w14:paraId="51B6ABB8" w14:textId="77777777" w:rsidR="006B694D" w:rsidRPr="00F633EF" w:rsidRDefault="006B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EF">
              <w:rPr>
                <w:rFonts w:ascii="Times New Roman" w:hAnsi="Times New Roman" w:cs="Times New Roman"/>
                <w:sz w:val="24"/>
                <w:szCs w:val="24"/>
              </w:rPr>
              <w:t>Polycythemia vera</w:t>
            </w:r>
          </w:p>
        </w:tc>
      </w:tr>
      <w:tr w:rsidR="00F31889" w:rsidRPr="00F633EF" w14:paraId="0A28E1DB" w14:textId="77777777" w:rsidTr="00403E9E">
        <w:tc>
          <w:tcPr>
            <w:tcW w:w="1975" w:type="dxa"/>
          </w:tcPr>
          <w:p w14:paraId="11DD1202" w14:textId="77777777" w:rsidR="00F31889" w:rsidRPr="00F633EF" w:rsidRDefault="00DC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EF">
              <w:rPr>
                <w:rFonts w:ascii="Times New Roman" w:hAnsi="Times New Roman" w:cs="Times New Roman"/>
                <w:sz w:val="24"/>
                <w:szCs w:val="24"/>
              </w:rPr>
              <w:t>279.x</w:t>
            </w:r>
          </w:p>
        </w:tc>
        <w:tc>
          <w:tcPr>
            <w:tcW w:w="7200" w:type="dxa"/>
          </w:tcPr>
          <w:p w14:paraId="69089AD6" w14:textId="77777777" w:rsidR="00F31889" w:rsidRPr="00F633EF" w:rsidRDefault="009A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EF">
              <w:rPr>
                <w:rFonts w:ascii="Times New Roman" w:hAnsi="Times New Roman" w:cs="Times New Roman"/>
                <w:sz w:val="24"/>
                <w:szCs w:val="24"/>
              </w:rPr>
              <w:t>Disorders involving the immune mechanism</w:t>
            </w:r>
          </w:p>
        </w:tc>
      </w:tr>
      <w:tr w:rsidR="00F31889" w:rsidRPr="00F633EF" w14:paraId="4FE2D311" w14:textId="77777777" w:rsidTr="00403E9E">
        <w:tc>
          <w:tcPr>
            <w:tcW w:w="1975" w:type="dxa"/>
          </w:tcPr>
          <w:p w14:paraId="5D6D476D" w14:textId="77777777" w:rsidR="00F31889" w:rsidRPr="00F633EF" w:rsidRDefault="00A3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EF">
              <w:rPr>
                <w:rFonts w:ascii="Times New Roman" w:hAnsi="Times New Roman" w:cs="Times New Roman"/>
                <w:sz w:val="24"/>
                <w:szCs w:val="24"/>
              </w:rPr>
              <w:t>287.31</w:t>
            </w:r>
          </w:p>
        </w:tc>
        <w:tc>
          <w:tcPr>
            <w:tcW w:w="7200" w:type="dxa"/>
          </w:tcPr>
          <w:p w14:paraId="445A1BA1" w14:textId="77777777" w:rsidR="00F31889" w:rsidRPr="00F633EF" w:rsidRDefault="00A3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EF">
              <w:rPr>
                <w:rFonts w:ascii="Times New Roman" w:hAnsi="Times New Roman" w:cs="Times New Roman"/>
                <w:sz w:val="24"/>
                <w:szCs w:val="24"/>
              </w:rPr>
              <w:t>Immune thrombocytopenic purpura</w:t>
            </w:r>
          </w:p>
        </w:tc>
      </w:tr>
      <w:tr w:rsidR="00F31889" w:rsidRPr="00F633EF" w14:paraId="1FE1849A" w14:textId="77777777" w:rsidTr="00403E9E">
        <w:tc>
          <w:tcPr>
            <w:tcW w:w="1975" w:type="dxa"/>
          </w:tcPr>
          <w:p w14:paraId="4BC81C60" w14:textId="77777777" w:rsidR="00F31889" w:rsidRPr="00F633EF" w:rsidRDefault="00A3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EF">
              <w:rPr>
                <w:rFonts w:ascii="Times New Roman" w:hAnsi="Times New Roman" w:cs="Times New Roman"/>
                <w:sz w:val="24"/>
                <w:szCs w:val="24"/>
              </w:rPr>
              <w:t>357.0</w:t>
            </w:r>
          </w:p>
        </w:tc>
        <w:tc>
          <w:tcPr>
            <w:tcW w:w="7200" w:type="dxa"/>
          </w:tcPr>
          <w:p w14:paraId="56F5699D" w14:textId="77777777" w:rsidR="00F31889" w:rsidRPr="00F633EF" w:rsidRDefault="00A3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EF">
              <w:rPr>
                <w:rFonts w:ascii="Times New Roman" w:hAnsi="Times New Roman" w:cs="Times New Roman"/>
                <w:sz w:val="24"/>
                <w:szCs w:val="24"/>
              </w:rPr>
              <w:t>Acute infective polyneuritis</w:t>
            </w:r>
          </w:p>
        </w:tc>
      </w:tr>
      <w:tr w:rsidR="00F31889" w:rsidRPr="00F633EF" w14:paraId="45BA8587" w14:textId="77777777" w:rsidTr="00403E9E">
        <w:tc>
          <w:tcPr>
            <w:tcW w:w="1975" w:type="dxa"/>
          </w:tcPr>
          <w:p w14:paraId="29A8D63F" w14:textId="77777777" w:rsidR="00F31889" w:rsidRPr="00F633EF" w:rsidRDefault="00A3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EF">
              <w:rPr>
                <w:rFonts w:ascii="Times New Roman" w:hAnsi="Times New Roman" w:cs="Times New Roman"/>
                <w:sz w:val="24"/>
                <w:szCs w:val="24"/>
              </w:rPr>
              <w:t>446.1</w:t>
            </w:r>
          </w:p>
        </w:tc>
        <w:tc>
          <w:tcPr>
            <w:tcW w:w="7200" w:type="dxa"/>
          </w:tcPr>
          <w:p w14:paraId="4D30019B" w14:textId="77777777" w:rsidR="00F31889" w:rsidRPr="00F633EF" w:rsidRDefault="00A3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EF">
              <w:rPr>
                <w:rFonts w:ascii="Times New Roman" w:hAnsi="Times New Roman" w:cs="Times New Roman"/>
                <w:sz w:val="24"/>
                <w:szCs w:val="24"/>
              </w:rPr>
              <w:t>Acute febrile mucocutaneous lymph node syndrome</w:t>
            </w:r>
          </w:p>
        </w:tc>
      </w:tr>
      <w:tr w:rsidR="00F31889" w:rsidRPr="00F633EF" w14:paraId="669E587E" w14:textId="77777777" w:rsidTr="00403E9E">
        <w:tc>
          <w:tcPr>
            <w:tcW w:w="1975" w:type="dxa"/>
          </w:tcPr>
          <w:p w14:paraId="1FA16D4D" w14:textId="77777777" w:rsidR="00F31889" w:rsidRPr="00F633EF" w:rsidRDefault="00A3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EF">
              <w:rPr>
                <w:rFonts w:ascii="Times New Roman" w:hAnsi="Times New Roman" w:cs="Times New Roman"/>
                <w:sz w:val="24"/>
                <w:szCs w:val="24"/>
              </w:rPr>
              <w:t>560.0</w:t>
            </w:r>
          </w:p>
        </w:tc>
        <w:tc>
          <w:tcPr>
            <w:tcW w:w="7200" w:type="dxa"/>
          </w:tcPr>
          <w:p w14:paraId="0EEAF3F9" w14:textId="77777777" w:rsidR="00F31889" w:rsidRPr="00F633EF" w:rsidRDefault="00A3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EF">
              <w:rPr>
                <w:rFonts w:ascii="Times New Roman" w:hAnsi="Times New Roman" w:cs="Times New Roman"/>
                <w:sz w:val="24"/>
                <w:szCs w:val="24"/>
              </w:rPr>
              <w:t>Intussusception</w:t>
            </w:r>
          </w:p>
        </w:tc>
      </w:tr>
      <w:tr w:rsidR="00F31889" w:rsidRPr="00F633EF" w14:paraId="4DC11EF8" w14:textId="77777777" w:rsidTr="00403E9E">
        <w:tc>
          <w:tcPr>
            <w:tcW w:w="1975" w:type="dxa"/>
          </w:tcPr>
          <w:p w14:paraId="63B5CD16" w14:textId="77777777" w:rsidR="00F31889" w:rsidRPr="00F633EF" w:rsidRDefault="00A3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EF">
              <w:rPr>
                <w:rFonts w:ascii="Times New Roman" w:hAnsi="Times New Roman" w:cs="Times New Roman"/>
                <w:sz w:val="24"/>
                <w:szCs w:val="24"/>
              </w:rPr>
              <w:t>795.71</w:t>
            </w:r>
          </w:p>
        </w:tc>
        <w:tc>
          <w:tcPr>
            <w:tcW w:w="7200" w:type="dxa"/>
          </w:tcPr>
          <w:p w14:paraId="5089B3BC" w14:textId="77777777" w:rsidR="00F31889" w:rsidRPr="00F633EF" w:rsidRDefault="00A3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EF">
              <w:rPr>
                <w:rFonts w:ascii="Times New Roman" w:hAnsi="Times New Roman" w:cs="Times New Roman"/>
                <w:sz w:val="24"/>
                <w:szCs w:val="24"/>
              </w:rPr>
              <w:t>Nonspecific serologic evidence of human immunodeficiency virus</w:t>
            </w:r>
          </w:p>
        </w:tc>
      </w:tr>
      <w:tr w:rsidR="00F31889" w:rsidRPr="00F633EF" w14:paraId="3601658B" w14:textId="77777777" w:rsidTr="00403E9E">
        <w:tc>
          <w:tcPr>
            <w:tcW w:w="1975" w:type="dxa"/>
          </w:tcPr>
          <w:p w14:paraId="04CDEA9C" w14:textId="77777777" w:rsidR="00F31889" w:rsidRPr="00F633EF" w:rsidRDefault="00A3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EF">
              <w:rPr>
                <w:rFonts w:ascii="Times New Roman" w:hAnsi="Times New Roman" w:cs="Times New Roman"/>
                <w:sz w:val="24"/>
                <w:szCs w:val="24"/>
              </w:rPr>
              <w:t>999.4</w:t>
            </w:r>
          </w:p>
        </w:tc>
        <w:tc>
          <w:tcPr>
            <w:tcW w:w="7200" w:type="dxa"/>
          </w:tcPr>
          <w:p w14:paraId="6AAE2654" w14:textId="77777777" w:rsidR="00F31889" w:rsidRPr="00F633EF" w:rsidRDefault="00B9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EF">
              <w:rPr>
                <w:rFonts w:ascii="Times New Roman" w:hAnsi="Times New Roman" w:cs="Times New Roman"/>
                <w:sz w:val="24"/>
                <w:szCs w:val="24"/>
              </w:rPr>
              <w:t>Anaphylactic shock due to serum</w:t>
            </w:r>
          </w:p>
        </w:tc>
      </w:tr>
      <w:tr w:rsidR="00F31889" w:rsidRPr="00F633EF" w14:paraId="42D3656D" w14:textId="77777777" w:rsidTr="00403E9E">
        <w:tc>
          <w:tcPr>
            <w:tcW w:w="1975" w:type="dxa"/>
          </w:tcPr>
          <w:p w14:paraId="6EA15717" w14:textId="77777777" w:rsidR="00F31889" w:rsidRPr="00F633EF" w:rsidRDefault="00B9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EF">
              <w:rPr>
                <w:rFonts w:ascii="Times New Roman" w:hAnsi="Times New Roman" w:cs="Times New Roman"/>
                <w:sz w:val="24"/>
                <w:szCs w:val="24"/>
              </w:rPr>
              <w:t>V08</w:t>
            </w:r>
          </w:p>
        </w:tc>
        <w:tc>
          <w:tcPr>
            <w:tcW w:w="7200" w:type="dxa"/>
          </w:tcPr>
          <w:p w14:paraId="3E970624" w14:textId="77777777" w:rsidR="00F31889" w:rsidRPr="00F633EF" w:rsidRDefault="00B9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EF">
              <w:rPr>
                <w:rFonts w:ascii="Times New Roman" w:hAnsi="Times New Roman" w:cs="Times New Roman"/>
                <w:sz w:val="24"/>
                <w:szCs w:val="24"/>
              </w:rPr>
              <w:t>Asymptomatic human immunodeficiency virus infection status</w:t>
            </w:r>
          </w:p>
        </w:tc>
      </w:tr>
      <w:tr w:rsidR="00F31889" w:rsidRPr="00F633EF" w14:paraId="51479FEA" w14:textId="77777777" w:rsidTr="00403E9E">
        <w:tc>
          <w:tcPr>
            <w:tcW w:w="1975" w:type="dxa"/>
          </w:tcPr>
          <w:p w14:paraId="42E6D1FA" w14:textId="77777777" w:rsidR="00F31889" w:rsidRPr="00F633EF" w:rsidRDefault="00B9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EF">
              <w:rPr>
                <w:rFonts w:ascii="Times New Roman" w:hAnsi="Times New Roman" w:cs="Times New Roman"/>
                <w:sz w:val="24"/>
                <w:szCs w:val="24"/>
              </w:rPr>
              <w:t>V14.7</w:t>
            </w:r>
          </w:p>
        </w:tc>
        <w:tc>
          <w:tcPr>
            <w:tcW w:w="7200" w:type="dxa"/>
          </w:tcPr>
          <w:p w14:paraId="2C123352" w14:textId="77777777" w:rsidR="00F31889" w:rsidRPr="00F633EF" w:rsidRDefault="00B9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EF">
              <w:rPr>
                <w:rFonts w:ascii="Times New Roman" w:hAnsi="Times New Roman" w:cs="Times New Roman"/>
                <w:sz w:val="24"/>
                <w:szCs w:val="24"/>
              </w:rPr>
              <w:t>Personal history of allergy to serum or vaccine</w:t>
            </w:r>
          </w:p>
        </w:tc>
      </w:tr>
      <w:tr w:rsidR="00F31889" w:rsidRPr="00F633EF" w14:paraId="40F38BC0" w14:textId="77777777" w:rsidTr="00403E9E">
        <w:tc>
          <w:tcPr>
            <w:tcW w:w="1975" w:type="dxa"/>
          </w:tcPr>
          <w:p w14:paraId="43CEA6A7" w14:textId="77777777" w:rsidR="00F31889" w:rsidRPr="00F633EF" w:rsidRDefault="00B9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EF">
              <w:rPr>
                <w:rFonts w:ascii="Times New Roman" w:hAnsi="Times New Roman" w:cs="Times New Roman"/>
                <w:sz w:val="24"/>
                <w:szCs w:val="24"/>
              </w:rPr>
              <w:t>V15.03</w:t>
            </w:r>
          </w:p>
        </w:tc>
        <w:tc>
          <w:tcPr>
            <w:tcW w:w="7200" w:type="dxa"/>
          </w:tcPr>
          <w:p w14:paraId="69DC3BEB" w14:textId="77777777" w:rsidR="00F31889" w:rsidRPr="00F633EF" w:rsidRDefault="00B9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EF">
              <w:rPr>
                <w:rFonts w:ascii="Times New Roman" w:hAnsi="Times New Roman" w:cs="Times New Roman"/>
                <w:sz w:val="24"/>
                <w:szCs w:val="24"/>
              </w:rPr>
              <w:t>Allergy to eggs</w:t>
            </w:r>
          </w:p>
        </w:tc>
      </w:tr>
      <w:tr w:rsidR="00F31889" w:rsidRPr="00F633EF" w14:paraId="07832BE2" w14:textId="77777777" w:rsidTr="00403E9E">
        <w:tc>
          <w:tcPr>
            <w:tcW w:w="1975" w:type="dxa"/>
          </w:tcPr>
          <w:p w14:paraId="5A45155F" w14:textId="77777777" w:rsidR="00F31889" w:rsidRPr="00F633EF" w:rsidRDefault="00B9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EF">
              <w:rPr>
                <w:rFonts w:ascii="Times New Roman" w:hAnsi="Times New Roman" w:cs="Times New Roman"/>
                <w:sz w:val="24"/>
                <w:szCs w:val="24"/>
              </w:rPr>
              <w:t>V15.07</w:t>
            </w:r>
          </w:p>
        </w:tc>
        <w:tc>
          <w:tcPr>
            <w:tcW w:w="7200" w:type="dxa"/>
          </w:tcPr>
          <w:p w14:paraId="2751C870" w14:textId="77777777" w:rsidR="00F31889" w:rsidRPr="00F633EF" w:rsidRDefault="00B9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EF">
              <w:rPr>
                <w:rFonts w:ascii="Times New Roman" w:hAnsi="Times New Roman" w:cs="Times New Roman"/>
                <w:sz w:val="24"/>
                <w:szCs w:val="24"/>
              </w:rPr>
              <w:t>Allergy to latex</w:t>
            </w:r>
          </w:p>
        </w:tc>
      </w:tr>
      <w:tr w:rsidR="00F31889" w:rsidRPr="00F633EF" w14:paraId="0A50054F" w14:textId="77777777" w:rsidTr="00403E9E">
        <w:tc>
          <w:tcPr>
            <w:tcW w:w="1975" w:type="dxa"/>
          </w:tcPr>
          <w:p w14:paraId="4E37439C" w14:textId="77777777" w:rsidR="00F31889" w:rsidRPr="00F633EF" w:rsidRDefault="00B9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EF">
              <w:rPr>
                <w:rFonts w:ascii="Times New Roman" w:hAnsi="Times New Roman" w:cs="Times New Roman"/>
                <w:sz w:val="24"/>
                <w:szCs w:val="24"/>
              </w:rPr>
              <w:t>V42.81</w:t>
            </w:r>
          </w:p>
        </w:tc>
        <w:tc>
          <w:tcPr>
            <w:tcW w:w="7200" w:type="dxa"/>
          </w:tcPr>
          <w:p w14:paraId="39298E97" w14:textId="77777777" w:rsidR="00F31889" w:rsidRPr="00F633EF" w:rsidRDefault="00B9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EF">
              <w:rPr>
                <w:rFonts w:ascii="Times New Roman" w:hAnsi="Times New Roman" w:cs="Times New Roman"/>
                <w:sz w:val="24"/>
                <w:szCs w:val="24"/>
              </w:rPr>
              <w:t>Bone marrow replaced by transplant</w:t>
            </w:r>
          </w:p>
        </w:tc>
      </w:tr>
      <w:tr w:rsidR="00F31889" w:rsidRPr="00F633EF" w14:paraId="3C2F0042" w14:textId="77777777" w:rsidTr="00403E9E">
        <w:tc>
          <w:tcPr>
            <w:tcW w:w="1975" w:type="dxa"/>
          </w:tcPr>
          <w:p w14:paraId="3AE861FE" w14:textId="77777777" w:rsidR="00F31889" w:rsidRPr="00F633EF" w:rsidRDefault="00B9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EF">
              <w:rPr>
                <w:rFonts w:ascii="Times New Roman" w:hAnsi="Times New Roman" w:cs="Times New Roman"/>
                <w:sz w:val="24"/>
                <w:szCs w:val="24"/>
              </w:rPr>
              <w:t>V42.82</w:t>
            </w:r>
          </w:p>
        </w:tc>
        <w:tc>
          <w:tcPr>
            <w:tcW w:w="7200" w:type="dxa"/>
          </w:tcPr>
          <w:p w14:paraId="00043341" w14:textId="1D77FE08" w:rsidR="00F31889" w:rsidRPr="00F633EF" w:rsidRDefault="00B9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EF">
              <w:rPr>
                <w:rFonts w:ascii="Times New Roman" w:hAnsi="Times New Roman" w:cs="Times New Roman"/>
                <w:sz w:val="24"/>
                <w:szCs w:val="24"/>
              </w:rPr>
              <w:t>Peripheral stem c</w:t>
            </w:r>
            <w:r w:rsidR="003853CC" w:rsidRPr="00F633E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633EF">
              <w:rPr>
                <w:rFonts w:ascii="Times New Roman" w:hAnsi="Times New Roman" w:cs="Times New Roman"/>
                <w:sz w:val="24"/>
                <w:szCs w:val="24"/>
              </w:rPr>
              <w:t>lls replaced by transplant</w:t>
            </w:r>
          </w:p>
        </w:tc>
      </w:tr>
      <w:tr w:rsidR="00F31889" w:rsidRPr="00F633EF" w14:paraId="2D70FA4D" w14:textId="77777777" w:rsidTr="00403E9E">
        <w:tc>
          <w:tcPr>
            <w:tcW w:w="1975" w:type="dxa"/>
          </w:tcPr>
          <w:p w14:paraId="7229ADEE" w14:textId="77777777" w:rsidR="00F31889" w:rsidRPr="00F633EF" w:rsidRDefault="0015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EF">
              <w:rPr>
                <w:rFonts w:ascii="Times New Roman" w:hAnsi="Times New Roman" w:cs="Times New Roman"/>
                <w:sz w:val="24"/>
                <w:szCs w:val="24"/>
              </w:rPr>
              <w:t>V64.03</w:t>
            </w:r>
          </w:p>
        </w:tc>
        <w:tc>
          <w:tcPr>
            <w:tcW w:w="7200" w:type="dxa"/>
          </w:tcPr>
          <w:p w14:paraId="440275E0" w14:textId="77777777" w:rsidR="00F31889" w:rsidRPr="00F633EF" w:rsidRDefault="0015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EF">
              <w:rPr>
                <w:rFonts w:ascii="Times New Roman" w:hAnsi="Times New Roman" w:cs="Times New Roman"/>
                <w:sz w:val="24"/>
                <w:szCs w:val="24"/>
              </w:rPr>
              <w:t>Vaccination not carried out because of immune compromised state</w:t>
            </w:r>
          </w:p>
        </w:tc>
      </w:tr>
      <w:tr w:rsidR="00F31889" w:rsidRPr="00F633EF" w14:paraId="234CB6CC" w14:textId="77777777" w:rsidTr="00403E9E">
        <w:tc>
          <w:tcPr>
            <w:tcW w:w="1975" w:type="dxa"/>
          </w:tcPr>
          <w:p w14:paraId="623F3356" w14:textId="77777777" w:rsidR="00F31889" w:rsidRPr="00F633EF" w:rsidRDefault="0015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EF">
              <w:rPr>
                <w:rFonts w:ascii="Times New Roman" w:hAnsi="Times New Roman" w:cs="Times New Roman"/>
                <w:sz w:val="24"/>
                <w:szCs w:val="24"/>
              </w:rPr>
              <w:t>V64.04</w:t>
            </w:r>
          </w:p>
        </w:tc>
        <w:tc>
          <w:tcPr>
            <w:tcW w:w="7200" w:type="dxa"/>
          </w:tcPr>
          <w:p w14:paraId="2DA16281" w14:textId="77777777" w:rsidR="00F31889" w:rsidRPr="00F633EF" w:rsidRDefault="0015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EF">
              <w:rPr>
                <w:rFonts w:ascii="Times New Roman" w:hAnsi="Times New Roman" w:cs="Times New Roman"/>
                <w:sz w:val="24"/>
                <w:szCs w:val="24"/>
              </w:rPr>
              <w:t>Vaccination not carried out because of allergy to vaccine or component</w:t>
            </w:r>
          </w:p>
        </w:tc>
      </w:tr>
    </w:tbl>
    <w:p w14:paraId="510D71F8" w14:textId="4C8CF335" w:rsidR="00157CC5" w:rsidRPr="00F633EF" w:rsidRDefault="00236781">
      <w:pPr>
        <w:rPr>
          <w:rFonts w:ascii="Times New Roman" w:hAnsi="Times New Roman" w:cs="Times New Roman"/>
          <w:sz w:val="20"/>
          <w:szCs w:val="20"/>
        </w:rPr>
      </w:pPr>
      <w:r w:rsidRPr="00F633EF">
        <w:rPr>
          <w:rFonts w:ascii="Times New Roman" w:hAnsi="Times New Roman" w:cs="Times New Roman"/>
          <w:sz w:val="20"/>
          <w:szCs w:val="20"/>
        </w:rPr>
        <w:t>Abbreviation</w:t>
      </w:r>
      <w:r w:rsidR="00C8417F" w:rsidRPr="00F633EF">
        <w:rPr>
          <w:rFonts w:ascii="Times New Roman" w:hAnsi="Times New Roman" w:cs="Times New Roman"/>
          <w:sz w:val="20"/>
          <w:szCs w:val="20"/>
        </w:rPr>
        <w:t xml:space="preserve">: </w:t>
      </w:r>
      <w:r w:rsidR="00157CC5" w:rsidRPr="00F633EF">
        <w:rPr>
          <w:rFonts w:ascii="Times New Roman" w:hAnsi="Times New Roman" w:cs="Times New Roman"/>
          <w:sz w:val="20"/>
          <w:szCs w:val="20"/>
        </w:rPr>
        <w:t>ICD-9-CM: International Classification of Diseases, 9</w:t>
      </w:r>
      <w:r w:rsidR="00157CC5" w:rsidRPr="00F633EF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157CC5" w:rsidRPr="00F633EF">
        <w:rPr>
          <w:rFonts w:ascii="Times New Roman" w:hAnsi="Times New Roman" w:cs="Times New Roman"/>
          <w:sz w:val="20"/>
          <w:szCs w:val="20"/>
        </w:rPr>
        <w:t xml:space="preserve"> edition, Clinical Modification</w:t>
      </w:r>
    </w:p>
    <w:p w14:paraId="0BDA2A56" w14:textId="0020B075" w:rsidR="000305D1" w:rsidRPr="00F633EF" w:rsidRDefault="009076BA" w:rsidP="008D2C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33EF">
        <w:rPr>
          <w:rFonts w:ascii="Times New Roman" w:hAnsi="Times New Roman" w:cs="Times New Roman"/>
          <w:vertAlign w:val="superscript"/>
        </w:rPr>
        <w:t>a</w:t>
      </w:r>
      <w:r w:rsidRPr="00F633EF">
        <w:rPr>
          <w:rFonts w:ascii="Times New Roman" w:hAnsi="Times New Roman" w:cs="Times New Roman"/>
          <w:sz w:val="20"/>
          <w:szCs w:val="20"/>
        </w:rPr>
        <w:t xml:space="preserve"> </w:t>
      </w:r>
      <w:r w:rsidR="008D2C69" w:rsidRPr="00F633EF">
        <w:rPr>
          <w:rFonts w:ascii="Times New Roman" w:hAnsi="Times New Roman" w:cs="Times New Roman"/>
          <w:sz w:val="20"/>
          <w:szCs w:val="20"/>
        </w:rPr>
        <w:t>Children with a diagnosis of chickenpox (varicella) before age 18 months were excluded from the study</w:t>
      </w:r>
    </w:p>
    <w:bookmarkEnd w:id="0"/>
    <w:p w14:paraId="4B96E6A7" w14:textId="77777777" w:rsidR="002B41BE" w:rsidRPr="00F633EF" w:rsidRDefault="002B41BE" w:rsidP="008D2C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1B8475" w14:textId="77777777" w:rsidR="002B41BE" w:rsidRPr="00F633EF" w:rsidRDefault="002B41BE" w:rsidP="008D2C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5B57D01" w14:textId="77777777" w:rsidR="002B41BE" w:rsidRPr="00F633EF" w:rsidRDefault="002B41BE" w:rsidP="008D2C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897CFC" w14:textId="77777777" w:rsidR="002B41BE" w:rsidRPr="00F633EF" w:rsidRDefault="002B41BE" w:rsidP="008D2C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B8C9F80" w14:textId="77777777" w:rsidR="002B41BE" w:rsidRPr="00F633EF" w:rsidRDefault="002B41BE" w:rsidP="008D2C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CCF9DB6" w14:textId="77777777" w:rsidR="002B41BE" w:rsidRPr="00F633EF" w:rsidRDefault="002B41BE" w:rsidP="008D2C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E2090A" w14:textId="77777777" w:rsidR="002B41BE" w:rsidRPr="00F633EF" w:rsidRDefault="002B41BE" w:rsidP="008D2C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8187C6" w14:textId="77777777" w:rsidR="00403E9E" w:rsidRPr="00F633EF" w:rsidRDefault="00403E9E" w:rsidP="008D2C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4260D0" w14:textId="77777777" w:rsidR="00403E9E" w:rsidRPr="00F633EF" w:rsidRDefault="00403E9E" w:rsidP="008D2C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88FA02" w14:textId="77777777" w:rsidR="002B41BE" w:rsidRPr="00F633EF" w:rsidRDefault="002B41BE" w:rsidP="008D2C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3EBF9FE" w14:textId="77777777" w:rsidR="002B41BE" w:rsidRPr="00F633EF" w:rsidRDefault="002B41BE" w:rsidP="008D2C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E241E5" w14:textId="77777777" w:rsidR="002B41BE" w:rsidRPr="00F633EF" w:rsidRDefault="002B41BE" w:rsidP="008D2C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9069FA6" w14:textId="77777777" w:rsidR="002B41BE" w:rsidRPr="00F633EF" w:rsidRDefault="002B41BE" w:rsidP="008D2C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E275249" w14:textId="77777777" w:rsidR="002B41BE" w:rsidRPr="00F633EF" w:rsidRDefault="002B41BE" w:rsidP="008D2C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58C9017" w14:textId="77777777" w:rsidR="002B41BE" w:rsidRPr="00F633EF" w:rsidRDefault="002B41BE" w:rsidP="008D2C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808677" w14:textId="77777777" w:rsidR="002B41BE" w:rsidRPr="00F633EF" w:rsidRDefault="002B41BE" w:rsidP="008D2C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9B36158" w14:textId="77777777" w:rsidR="002B41BE" w:rsidRPr="00F633EF" w:rsidRDefault="002B41BE" w:rsidP="008D2C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AA25D8" w14:textId="3A7F0F27" w:rsidR="002B41BE" w:rsidRPr="00F633EF" w:rsidRDefault="002B41BE" w:rsidP="008D2C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7527B5" w14:textId="24810ABF" w:rsidR="00051FA5" w:rsidRPr="00F633EF" w:rsidRDefault="00051FA5" w:rsidP="008D2C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585F983" w14:textId="7FC1CBEF" w:rsidR="00051FA5" w:rsidRPr="00F633EF" w:rsidRDefault="00051FA5" w:rsidP="008D2C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80F39FC" w14:textId="7351F892" w:rsidR="00112FAC" w:rsidRPr="00F633EF" w:rsidRDefault="00112FAC" w:rsidP="008D2C69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112FAC" w:rsidRPr="00F633E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51B20B" w14:textId="646D0EAF" w:rsidR="00052A52" w:rsidRPr="00F633EF" w:rsidRDefault="00052A52" w:rsidP="0005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eTable 2</w:t>
      </w:r>
      <w:r w:rsidRPr="00F633E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633EF">
        <w:rPr>
          <w:rFonts w:ascii="Times New Roman" w:hAnsi="Times New Roman" w:cs="Times New Roman"/>
          <w:sz w:val="24"/>
          <w:szCs w:val="24"/>
        </w:rPr>
        <w:t xml:space="preserve">Inactivated and live vaccines recommended by the U.S. Advisory Committee on Immunization Practices from birth through age 23 months for U.S. children born 2003-2013 </w:t>
      </w:r>
    </w:p>
    <w:p w14:paraId="1F284855" w14:textId="77777777" w:rsidR="00052A52" w:rsidRDefault="00052A52" w:rsidP="00052A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4"/>
        <w:gridCol w:w="895"/>
        <w:gridCol w:w="986"/>
        <w:gridCol w:w="939"/>
        <w:gridCol w:w="1030"/>
        <w:gridCol w:w="1076"/>
        <w:gridCol w:w="1076"/>
        <w:gridCol w:w="1159"/>
        <w:gridCol w:w="1170"/>
        <w:gridCol w:w="1075"/>
      </w:tblGrid>
      <w:tr w:rsidR="00052A52" w:rsidRPr="00F633EF" w14:paraId="5FAC8E69" w14:textId="77777777" w:rsidTr="00052A52">
        <w:tc>
          <w:tcPr>
            <w:tcW w:w="3544" w:type="dxa"/>
          </w:tcPr>
          <w:p w14:paraId="676BB3ED" w14:textId="77777777" w:rsidR="00052A52" w:rsidRPr="00F633EF" w:rsidRDefault="00052A52" w:rsidP="00052A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14:paraId="29E27D24" w14:textId="77777777" w:rsidR="00052A52" w:rsidRPr="00F633EF" w:rsidRDefault="00052A52" w:rsidP="00052A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3EF">
              <w:rPr>
                <w:rFonts w:ascii="Times New Roman" w:hAnsi="Times New Roman" w:cs="Times New Roman"/>
                <w:b/>
              </w:rPr>
              <w:t>Birth</w:t>
            </w:r>
          </w:p>
        </w:tc>
        <w:tc>
          <w:tcPr>
            <w:tcW w:w="986" w:type="dxa"/>
          </w:tcPr>
          <w:p w14:paraId="70E79316" w14:textId="77777777" w:rsidR="00052A52" w:rsidRPr="00F633EF" w:rsidRDefault="00052A52" w:rsidP="00052A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3EF">
              <w:rPr>
                <w:rFonts w:ascii="Times New Roman" w:hAnsi="Times New Roman" w:cs="Times New Roman"/>
                <w:b/>
              </w:rPr>
              <w:t>1</w:t>
            </w:r>
          </w:p>
          <w:p w14:paraId="7F0297FE" w14:textId="77777777" w:rsidR="00052A52" w:rsidRPr="00F633EF" w:rsidRDefault="00052A52" w:rsidP="00052A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3EF">
              <w:rPr>
                <w:rFonts w:ascii="Times New Roman" w:hAnsi="Times New Roman" w:cs="Times New Roman"/>
                <w:b/>
              </w:rPr>
              <w:t>month</w:t>
            </w:r>
          </w:p>
        </w:tc>
        <w:tc>
          <w:tcPr>
            <w:tcW w:w="939" w:type="dxa"/>
          </w:tcPr>
          <w:p w14:paraId="218DE5C9" w14:textId="77777777" w:rsidR="00052A52" w:rsidRPr="00F633EF" w:rsidRDefault="00052A52" w:rsidP="00052A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3EF">
              <w:rPr>
                <w:rFonts w:ascii="Times New Roman" w:hAnsi="Times New Roman" w:cs="Times New Roman"/>
                <w:b/>
              </w:rPr>
              <w:t>2 months</w:t>
            </w:r>
          </w:p>
        </w:tc>
        <w:tc>
          <w:tcPr>
            <w:tcW w:w="1030" w:type="dxa"/>
          </w:tcPr>
          <w:p w14:paraId="5BB502E5" w14:textId="77777777" w:rsidR="00052A52" w:rsidRPr="00F633EF" w:rsidRDefault="00052A52" w:rsidP="00052A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3EF">
              <w:rPr>
                <w:rFonts w:ascii="Times New Roman" w:hAnsi="Times New Roman" w:cs="Times New Roman"/>
                <w:b/>
              </w:rPr>
              <w:t>4 months</w:t>
            </w:r>
          </w:p>
        </w:tc>
        <w:tc>
          <w:tcPr>
            <w:tcW w:w="1076" w:type="dxa"/>
          </w:tcPr>
          <w:p w14:paraId="4A3CF1D8" w14:textId="77777777" w:rsidR="00052A52" w:rsidRPr="00F633EF" w:rsidRDefault="00052A52" w:rsidP="00052A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3EF">
              <w:rPr>
                <w:rFonts w:ascii="Times New Roman" w:hAnsi="Times New Roman" w:cs="Times New Roman"/>
                <w:b/>
              </w:rPr>
              <w:t>6 months</w:t>
            </w:r>
          </w:p>
        </w:tc>
        <w:tc>
          <w:tcPr>
            <w:tcW w:w="1076" w:type="dxa"/>
          </w:tcPr>
          <w:p w14:paraId="1F16BF77" w14:textId="77777777" w:rsidR="00052A52" w:rsidRPr="00F633EF" w:rsidRDefault="00052A52" w:rsidP="00052A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3EF">
              <w:rPr>
                <w:rFonts w:ascii="Times New Roman" w:hAnsi="Times New Roman" w:cs="Times New Roman"/>
                <w:b/>
              </w:rPr>
              <w:t>12 months</w:t>
            </w:r>
          </w:p>
        </w:tc>
        <w:tc>
          <w:tcPr>
            <w:tcW w:w="1159" w:type="dxa"/>
          </w:tcPr>
          <w:p w14:paraId="46BC0375" w14:textId="77777777" w:rsidR="00052A52" w:rsidRPr="00F633EF" w:rsidRDefault="00052A52" w:rsidP="00052A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3EF">
              <w:rPr>
                <w:rFonts w:ascii="Times New Roman" w:hAnsi="Times New Roman" w:cs="Times New Roman"/>
                <w:b/>
              </w:rPr>
              <w:t>15 months</w:t>
            </w:r>
          </w:p>
        </w:tc>
        <w:tc>
          <w:tcPr>
            <w:tcW w:w="1170" w:type="dxa"/>
          </w:tcPr>
          <w:p w14:paraId="35DD876E" w14:textId="77777777" w:rsidR="00052A52" w:rsidRPr="00F633EF" w:rsidRDefault="00052A52" w:rsidP="00052A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3EF">
              <w:rPr>
                <w:rFonts w:ascii="Times New Roman" w:hAnsi="Times New Roman" w:cs="Times New Roman"/>
                <w:b/>
              </w:rPr>
              <w:t>18 months</w:t>
            </w:r>
          </w:p>
        </w:tc>
        <w:tc>
          <w:tcPr>
            <w:tcW w:w="1075" w:type="dxa"/>
          </w:tcPr>
          <w:p w14:paraId="0EA15E55" w14:textId="77777777" w:rsidR="00052A52" w:rsidRPr="00F633EF" w:rsidRDefault="00052A52" w:rsidP="00052A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3EF">
              <w:rPr>
                <w:rFonts w:ascii="Times New Roman" w:hAnsi="Times New Roman" w:cs="Times New Roman"/>
                <w:b/>
              </w:rPr>
              <w:t>19-23 months</w:t>
            </w:r>
          </w:p>
        </w:tc>
      </w:tr>
      <w:tr w:rsidR="00052A52" w:rsidRPr="00F633EF" w14:paraId="2B14F0EA" w14:textId="77777777" w:rsidTr="00052A52">
        <w:tc>
          <w:tcPr>
            <w:tcW w:w="12950" w:type="dxa"/>
            <w:gridSpan w:val="10"/>
            <w:shd w:val="clear" w:color="auto" w:fill="D9D9D9" w:themeFill="background1" w:themeFillShade="D9"/>
          </w:tcPr>
          <w:p w14:paraId="79E04070" w14:textId="77777777" w:rsidR="00052A52" w:rsidRPr="00F633EF" w:rsidRDefault="00052A52" w:rsidP="00052A52">
            <w:pPr>
              <w:rPr>
                <w:rFonts w:ascii="Times New Roman" w:hAnsi="Times New Roman" w:cs="Times New Roman"/>
                <w:b/>
                <w:i/>
              </w:rPr>
            </w:pPr>
            <w:r w:rsidRPr="00F633EF">
              <w:rPr>
                <w:rFonts w:ascii="Times New Roman" w:hAnsi="Times New Roman" w:cs="Times New Roman"/>
                <w:b/>
                <w:i/>
              </w:rPr>
              <w:t>Inactivated Vaccines</w:t>
            </w:r>
            <w:r w:rsidRPr="00F633EF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  <w:tr w:rsidR="00052A52" w:rsidRPr="00F633EF" w14:paraId="6F7A76D5" w14:textId="77777777" w:rsidTr="00052A52">
        <w:tc>
          <w:tcPr>
            <w:tcW w:w="3544" w:type="dxa"/>
          </w:tcPr>
          <w:p w14:paraId="5D6B0DF5" w14:textId="77777777" w:rsidR="00052A52" w:rsidRPr="00F633EF" w:rsidRDefault="00052A52" w:rsidP="00052A52">
            <w:pPr>
              <w:rPr>
                <w:rFonts w:ascii="Times New Roman" w:hAnsi="Times New Roman" w:cs="Times New Roman"/>
              </w:rPr>
            </w:pPr>
            <w:r w:rsidRPr="00F633EF">
              <w:rPr>
                <w:rFonts w:ascii="Times New Roman" w:hAnsi="Times New Roman" w:cs="Times New Roman"/>
              </w:rPr>
              <w:t>Hepatitis B</w:t>
            </w:r>
            <w:r w:rsidRPr="00F633EF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895" w:type="dxa"/>
          </w:tcPr>
          <w:p w14:paraId="6F035EBF" w14:textId="77777777" w:rsidR="00052A52" w:rsidRPr="00F633EF" w:rsidRDefault="00052A52" w:rsidP="00052A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3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633E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st</w:t>
            </w:r>
            <w:r w:rsidRPr="00F633EF">
              <w:rPr>
                <w:rFonts w:ascii="Times New Roman" w:hAnsi="Times New Roman" w:cs="Times New Roman"/>
                <w:sz w:val="16"/>
                <w:szCs w:val="16"/>
              </w:rPr>
              <w:t xml:space="preserve"> dose</w:t>
            </w:r>
          </w:p>
        </w:tc>
        <w:tc>
          <w:tcPr>
            <w:tcW w:w="1925" w:type="dxa"/>
            <w:gridSpan w:val="2"/>
          </w:tcPr>
          <w:p w14:paraId="6F56B10E" w14:textId="77777777" w:rsidR="00052A52" w:rsidRPr="00F633EF" w:rsidRDefault="00052A52" w:rsidP="00052A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3E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633E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nd</w:t>
            </w:r>
            <w:r w:rsidRPr="00F633EF">
              <w:rPr>
                <w:rFonts w:ascii="Times New Roman" w:hAnsi="Times New Roman" w:cs="Times New Roman"/>
                <w:sz w:val="16"/>
                <w:szCs w:val="16"/>
              </w:rPr>
              <w:t xml:space="preserve"> dose</w:t>
            </w:r>
          </w:p>
        </w:tc>
        <w:tc>
          <w:tcPr>
            <w:tcW w:w="1030" w:type="dxa"/>
          </w:tcPr>
          <w:p w14:paraId="6BD36709" w14:textId="77777777" w:rsidR="00052A52" w:rsidRPr="00F633EF" w:rsidRDefault="00052A52" w:rsidP="00052A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1" w:type="dxa"/>
            <w:gridSpan w:val="4"/>
          </w:tcPr>
          <w:p w14:paraId="2824B557" w14:textId="77777777" w:rsidR="00052A52" w:rsidRPr="00F633EF" w:rsidRDefault="00052A52" w:rsidP="00052A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3E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F633E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rd</w:t>
            </w:r>
            <w:r w:rsidRPr="00F633EF">
              <w:rPr>
                <w:rFonts w:ascii="Times New Roman" w:hAnsi="Times New Roman" w:cs="Times New Roman"/>
                <w:sz w:val="16"/>
                <w:szCs w:val="16"/>
              </w:rPr>
              <w:t xml:space="preserve"> dose</w:t>
            </w:r>
          </w:p>
        </w:tc>
        <w:tc>
          <w:tcPr>
            <w:tcW w:w="1075" w:type="dxa"/>
          </w:tcPr>
          <w:p w14:paraId="234D81D4" w14:textId="77777777" w:rsidR="00052A52" w:rsidRPr="00F633EF" w:rsidRDefault="00052A52" w:rsidP="00052A5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52A52" w:rsidRPr="00F633EF" w14:paraId="466872EB" w14:textId="77777777" w:rsidTr="00052A52">
        <w:tc>
          <w:tcPr>
            <w:tcW w:w="3544" w:type="dxa"/>
          </w:tcPr>
          <w:p w14:paraId="482DBAE5" w14:textId="77777777" w:rsidR="00052A52" w:rsidRPr="00F633EF" w:rsidRDefault="00052A52" w:rsidP="00052A52">
            <w:pPr>
              <w:rPr>
                <w:rFonts w:ascii="Times New Roman" w:hAnsi="Times New Roman" w:cs="Times New Roman"/>
              </w:rPr>
            </w:pPr>
            <w:r w:rsidRPr="00F633EF">
              <w:rPr>
                <w:rFonts w:ascii="Times New Roman" w:hAnsi="Times New Roman" w:cs="Times New Roman"/>
              </w:rPr>
              <w:t xml:space="preserve">Diphtheria-tetanus-acellular pertussis </w:t>
            </w:r>
          </w:p>
        </w:tc>
        <w:tc>
          <w:tcPr>
            <w:tcW w:w="895" w:type="dxa"/>
          </w:tcPr>
          <w:p w14:paraId="1D67C43A" w14:textId="77777777" w:rsidR="00052A52" w:rsidRPr="00F633EF" w:rsidRDefault="00052A52" w:rsidP="00052A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</w:tcPr>
          <w:p w14:paraId="30DFA12A" w14:textId="77777777" w:rsidR="00052A52" w:rsidRPr="00F633EF" w:rsidRDefault="00052A52" w:rsidP="00052A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14:paraId="0E3695A9" w14:textId="77777777" w:rsidR="00052A52" w:rsidRPr="00F633EF" w:rsidRDefault="00052A52" w:rsidP="00052A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3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633E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st</w:t>
            </w:r>
            <w:r w:rsidRPr="00F633EF">
              <w:rPr>
                <w:rFonts w:ascii="Times New Roman" w:hAnsi="Times New Roman" w:cs="Times New Roman"/>
                <w:sz w:val="16"/>
                <w:szCs w:val="16"/>
              </w:rPr>
              <w:t xml:space="preserve"> dose</w:t>
            </w:r>
          </w:p>
        </w:tc>
        <w:tc>
          <w:tcPr>
            <w:tcW w:w="1030" w:type="dxa"/>
          </w:tcPr>
          <w:p w14:paraId="5F184038" w14:textId="77777777" w:rsidR="00052A52" w:rsidRPr="00F633EF" w:rsidRDefault="00052A52" w:rsidP="00052A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3E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633E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nd</w:t>
            </w:r>
            <w:r w:rsidRPr="00F633EF">
              <w:rPr>
                <w:rFonts w:ascii="Times New Roman" w:hAnsi="Times New Roman" w:cs="Times New Roman"/>
                <w:sz w:val="16"/>
                <w:szCs w:val="16"/>
              </w:rPr>
              <w:t xml:space="preserve"> dose</w:t>
            </w:r>
          </w:p>
        </w:tc>
        <w:tc>
          <w:tcPr>
            <w:tcW w:w="1076" w:type="dxa"/>
          </w:tcPr>
          <w:p w14:paraId="40649DA7" w14:textId="77777777" w:rsidR="00052A52" w:rsidRPr="00F633EF" w:rsidRDefault="00052A52" w:rsidP="00052A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3E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F633E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rd</w:t>
            </w:r>
            <w:r w:rsidRPr="00F633EF">
              <w:rPr>
                <w:rFonts w:ascii="Times New Roman" w:hAnsi="Times New Roman" w:cs="Times New Roman"/>
                <w:sz w:val="16"/>
                <w:szCs w:val="16"/>
              </w:rPr>
              <w:t xml:space="preserve"> dose</w:t>
            </w:r>
          </w:p>
        </w:tc>
        <w:tc>
          <w:tcPr>
            <w:tcW w:w="1076" w:type="dxa"/>
          </w:tcPr>
          <w:p w14:paraId="6F00EC6D" w14:textId="77777777" w:rsidR="00052A52" w:rsidRPr="00F633EF" w:rsidRDefault="00052A52" w:rsidP="00052A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  <w:gridSpan w:val="2"/>
          </w:tcPr>
          <w:p w14:paraId="117B0CDC" w14:textId="77777777" w:rsidR="00052A52" w:rsidRPr="00F633EF" w:rsidRDefault="00052A52" w:rsidP="00052A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3E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F633E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Pr="00F633EF">
              <w:rPr>
                <w:rFonts w:ascii="Times New Roman" w:hAnsi="Times New Roman" w:cs="Times New Roman"/>
                <w:sz w:val="16"/>
                <w:szCs w:val="16"/>
              </w:rPr>
              <w:t xml:space="preserve"> dose</w:t>
            </w:r>
          </w:p>
        </w:tc>
        <w:tc>
          <w:tcPr>
            <w:tcW w:w="1075" w:type="dxa"/>
          </w:tcPr>
          <w:p w14:paraId="38A8FFC1" w14:textId="77777777" w:rsidR="00052A52" w:rsidRPr="00F633EF" w:rsidRDefault="00052A52" w:rsidP="00052A5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52A52" w:rsidRPr="00F633EF" w14:paraId="73A330CE" w14:textId="77777777" w:rsidTr="00052A52">
        <w:tc>
          <w:tcPr>
            <w:tcW w:w="3544" w:type="dxa"/>
          </w:tcPr>
          <w:p w14:paraId="300D791D" w14:textId="77777777" w:rsidR="00052A52" w:rsidRPr="00F633EF" w:rsidRDefault="00052A52" w:rsidP="00052A52">
            <w:pPr>
              <w:rPr>
                <w:rFonts w:ascii="Times New Roman" w:hAnsi="Times New Roman" w:cs="Times New Roman"/>
              </w:rPr>
            </w:pPr>
            <w:r w:rsidRPr="00F633EF">
              <w:rPr>
                <w:rFonts w:ascii="Times New Roman" w:hAnsi="Times New Roman" w:cs="Times New Roman"/>
                <w:i/>
              </w:rPr>
              <w:t>Haemophilus</w:t>
            </w:r>
            <w:r w:rsidRPr="00F633EF">
              <w:rPr>
                <w:rFonts w:ascii="Times New Roman" w:hAnsi="Times New Roman" w:cs="Times New Roman"/>
              </w:rPr>
              <w:t xml:space="preserve"> </w:t>
            </w:r>
            <w:r w:rsidRPr="00F633EF">
              <w:rPr>
                <w:rFonts w:ascii="Times New Roman" w:hAnsi="Times New Roman" w:cs="Times New Roman"/>
                <w:i/>
              </w:rPr>
              <w:t>influenzae</w:t>
            </w:r>
            <w:r w:rsidRPr="00F633EF">
              <w:rPr>
                <w:rFonts w:ascii="Times New Roman" w:hAnsi="Times New Roman" w:cs="Times New Roman"/>
              </w:rPr>
              <w:t xml:space="preserve"> type b</w:t>
            </w:r>
            <w:r w:rsidRPr="00F633EF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895" w:type="dxa"/>
          </w:tcPr>
          <w:p w14:paraId="0FEC1BEA" w14:textId="77777777" w:rsidR="00052A52" w:rsidRPr="00F633EF" w:rsidRDefault="00052A52" w:rsidP="00052A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</w:tcPr>
          <w:p w14:paraId="6FF79355" w14:textId="77777777" w:rsidR="00052A52" w:rsidRPr="00F633EF" w:rsidRDefault="00052A52" w:rsidP="00052A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14:paraId="07DC0DFB" w14:textId="77777777" w:rsidR="00052A52" w:rsidRPr="00F633EF" w:rsidRDefault="00052A52" w:rsidP="00052A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3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633E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st</w:t>
            </w:r>
            <w:r w:rsidRPr="00F633EF">
              <w:rPr>
                <w:rFonts w:ascii="Times New Roman" w:hAnsi="Times New Roman" w:cs="Times New Roman"/>
                <w:sz w:val="16"/>
                <w:szCs w:val="16"/>
              </w:rPr>
              <w:t xml:space="preserve"> dose</w:t>
            </w:r>
          </w:p>
        </w:tc>
        <w:tc>
          <w:tcPr>
            <w:tcW w:w="1030" w:type="dxa"/>
          </w:tcPr>
          <w:p w14:paraId="20111174" w14:textId="77777777" w:rsidR="00052A52" w:rsidRPr="00F633EF" w:rsidRDefault="00052A52" w:rsidP="00052A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3E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633E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nd</w:t>
            </w:r>
            <w:r w:rsidRPr="00F633EF">
              <w:rPr>
                <w:rFonts w:ascii="Times New Roman" w:hAnsi="Times New Roman" w:cs="Times New Roman"/>
                <w:sz w:val="16"/>
                <w:szCs w:val="16"/>
              </w:rPr>
              <w:t xml:space="preserve"> dose</w:t>
            </w:r>
          </w:p>
        </w:tc>
        <w:tc>
          <w:tcPr>
            <w:tcW w:w="1076" w:type="dxa"/>
          </w:tcPr>
          <w:p w14:paraId="49D75C9E" w14:textId="77777777" w:rsidR="00052A52" w:rsidRPr="00F633EF" w:rsidRDefault="00052A52" w:rsidP="00052A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3E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F633E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rd</w:t>
            </w:r>
            <w:r w:rsidRPr="00F633EF">
              <w:rPr>
                <w:rFonts w:ascii="Times New Roman" w:hAnsi="Times New Roman" w:cs="Times New Roman"/>
                <w:sz w:val="16"/>
                <w:szCs w:val="16"/>
              </w:rPr>
              <w:t xml:space="preserve"> dose</w:t>
            </w:r>
          </w:p>
        </w:tc>
        <w:tc>
          <w:tcPr>
            <w:tcW w:w="2235" w:type="dxa"/>
            <w:gridSpan w:val="2"/>
          </w:tcPr>
          <w:p w14:paraId="6608EC31" w14:textId="77777777" w:rsidR="00052A52" w:rsidRPr="00F633EF" w:rsidRDefault="00052A52" w:rsidP="00052A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3E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F633E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Pr="00F633EF">
              <w:rPr>
                <w:rFonts w:ascii="Times New Roman" w:hAnsi="Times New Roman" w:cs="Times New Roman"/>
                <w:sz w:val="16"/>
                <w:szCs w:val="16"/>
              </w:rPr>
              <w:t xml:space="preserve"> dose</w:t>
            </w:r>
          </w:p>
        </w:tc>
        <w:tc>
          <w:tcPr>
            <w:tcW w:w="1170" w:type="dxa"/>
          </w:tcPr>
          <w:p w14:paraId="7F5A08FC" w14:textId="77777777" w:rsidR="00052A52" w:rsidRPr="00F633EF" w:rsidRDefault="00052A52" w:rsidP="00052A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</w:tcPr>
          <w:p w14:paraId="3C17AF0C" w14:textId="77777777" w:rsidR="00052A52" w:rsidRPr="00F633EF" w:rsidRDefault="00052A52" w:rsidP="00052A5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52A52" w:rsidRPr="00F633EF" w14:paraId="32B854DE" w14:textId="77777777" w:rsidTr="00052A52">
        <w:tc>
          <w:tcPr>
            <w:tcW w:w="3544" w:type="dxa"/>
          </w:tcPr>
          <w:p w14:paraId="569439AF" w14:textId="77777777" w:rsidR="00052A52" w:rsidRPr="00F633EF" w:rsidRDefault="00052A52" w:rsidP="00052A52">
            <w:pPr>
              <w:rPr>
                <w:rFonts w:ascii="Times New Roman" w:hAnsi="Times New Roman" w:cs="Times New Roman"/>
              </w:rPr>
            </w:pPr>
            <w:r w:rsidRPr="00F633EF">
              <w:rPr>
                <w:rFonts w:ascii="Times New Roman" w:hAnsi="Times New Roman" w:cs="Times New Roman"/>
              </w:rPr>
              <w:t>Pneumococcal conjugate</w:t>
            </w:r>
          </w:p>
        </w:tc>
        <w:tc>
          <w:tcPr>
            <w:tcW w:w="895" w:type="dxa"/>
          </w:tcPr>
          <w:p w14:paraId="0F75C951" w14:textId="77777777" w:rsidR="00052A52" w:rsidRPr="00F633EF" w:rsidRDefault="00052A52" w:rsidP="00052A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</w:tcPr>
          <w:p w14:paraId="34B8DAA1" w14:textId="77777777" w:rsidR="00052A52" w:rsidRPr="00F633EF" w:rsidRDefault="00052A52" w:rsidP="00052A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14:paraId="32A820CA" w14:textId="77777777" w:rsidR="00052A52" w:rsidRPr="00F633EF" w:rsidRDefault="00052A52" w:rsidP="00052A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3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633E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st</w:t>
            </w:r>
            <w:r w:rsidRPr="00F633EF">
              <w:rPr>
                <w:rFonts w:ascii="Times New Roman" w:hAnsi="Times New Roman" w:cs="Times New Roman"/>
                <w:sz w:val="16"/>
                <w:szCs w:val="16"/>
              </w:rPr>
              <w:t xml:space="preserve"> dose</w:t>
            </w:r>
          </w:p>
        </w:tc>
        <w:tc>
          <w:tcPr>
            <w:tcW w:w="1030" w:type="dxa"/>
          </w:tcPr>
          <w:p w14:paraId="76FEB81A" w14:textId="77777777" w:rsidR="00052A52" w:rsidRPr="00F633EF" w:rsidRDefault="00052A52" w:rsidP="00052A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3E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633E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nd</w:t>
            </w:r>
            <w:r w:rsidRPr="00F633EF">
              <w:rPr>
                <w:rFonts w:ascii="Times New Roman" w:hAnsi="Times New Roman" w:cs="Times New Roman"/>
                <w:sz w:val="16"/>
                <w:szCs w:val="16"/>
              </w:rPr>
              <w:t xml:space="preserve"> dose</w:t>
            </w:r>
          </w:p>
        </w:tc>
        <w:tc>
          <w:tcPr>
            <w:tcW w:w="1076" w:type="dxa"/>
          </w:tcPr>
          <w:p w14:paraId="24E9ABAB" w14:textId="77777777" w:rsidR="00052A52" w:rsidRPr="00F633EF" w:rsidRDefault="00052A52" w:rsidP="00052A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3E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F633E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rd</w:t>
            </w:r>
            <w:r w:rsidRPr="00F633EF">
              <w:rPr>
                <w:rFonts w:ascii="Times New Roman" w:hAnsi="Times New Roman" w:cs="Times New Roman"/>
                <w:sz w:val="16"/>
                <w:szCs w:val="16"/>
              </w:rPr>
              <w:t xml:space="preserve"> dose</w:t>
            </w:r>
          </w:p>
        </w:tc>
        <w:tc>
          <w:tcPr>
            <w:tcW w:w="2235" w:type="dxa"/>
            <w:gridSpan w:val="2"/>
          </w:tcPr>
          <w:p w14:paraId="336B7A17" w14:textId="77777777" w:rsidR="00052A52" w:rsidRPr="00F633EF" w:rsidRDefault="00052A52" w:rsidP="00052A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3E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F633E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Pr="00F633EF">
              <w:rPr>
                <w:rFonts w:ascii="Times New Roman" w:hAnsi="Times New Roman" w:cs="Times New Roman"/>
                <w:sz w:val="16"/>
                <w:szCs w:val="16"/>
              </w:rPr>
              <w:t xml:space="preserve"> dose</w:t>
            </w:r>
          </w:p>
        </w:tc>
        <w:tc>
          <w:tcPr>
            <w:tcW w:w="1170" w:type="dxa"/>
          </w:tcPr>
          <w:p w14:paraId="3D379C52" w14:textId="77777777" w:rsidR="00052A52" w:rsidRPr="00F633EF" w:rsidRDefault="00052A52" w:rsidP="00052A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</w:tcPr>
          <w:p w14:paraId="1974D912" w14:textId="77777777" w:rsidR="00052A52" w:rsidRPr="00F633EF" w:rsidRDefault="00052A52" w:rsidP="00052A5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52A52" w:rsidRPr="00F633EF" w14:paraId="1B48F232" w14:textId="77777777" w:rsidTr="00052A52">
        <w:tc>
          <w:tcPr>
            <w:tcW w:w="3544" w:type="dxa"/>
          </w:tcPr>
          <w:p w14:paraId="649C8D81" w14:textId="77777777" w:rsidR="00052A52" w:rsidRPr="00F633EF" w:rsidRDefault="00052A52" w:rsidP="00052A52">
            <w:pPr>
              <w:rPr>
                <w:rFonts w:ascii="Times New Roman" w:hAnsi="Times New Roman" w:cs="Times New Roman"/>
              </w:rPr>
            </w:pPr>
            <w:r w:rsidRPr="00F633EF">
              <w:rPr>
                <w:rFonts w:ascii="Times New Roman" w:hAnsi="Times New Roman" w:cs="Times New Roman"/>
              </w:rPr>
              <w:t>Poliovirus</w:t>
            </w:r>
          </w:p>
        </w:tc>
        <w:tc>
          <w:tcPr>
            <w:tcW w:w="895" w:type="dxa"/>
          </w:tcPr>
          <w:p w14:paraId="64ED8B4B" w14:textId="77777777" w:rsidR="00052A52" w:rsidRPr="00F633EF" w:rsidRDefault="00052A52" w:rsidP="00052A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</w:tcPr>
          <w:p w14:paraId="080598A3" w14:textId="77777777" w:rsidR="00052A52" w:rsidRPr="00F633EF" w:rsidRDefault="00052A52" w:rsidP="00052A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14:paraId="59BD5744" w14:textId="77777777" w:rsidR="00052A52" w:rsidRPr="00F633EF" w:rsidRDefault="00052A52" w:rsidP="00052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33EF">
              <w:rPr>
                <w:rFonts w:ascii="Times New Roman" w:hAnsi="Times New Roman" w:cs="Times New Roman"/>
                <w:sz w:val="16"/>
                <w:szCs w:val="16"/>
              </w:rPr>
              <w:t xml:space="preserve">   1</w:t>
            </w:r>
            <w:r w:rsidRPr="00F633E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st</w:t>
            </w:r>
            <w:r w:rsidRPr="00F633EF">
              <w:rPr>
                <w:rFonts w:ascii="Times New Roman" w:hAnsi="Times New Roman" w:cs="Times New Roman"/>
                <w:sz w:val="16"/>
                <w:szCs w:val="16"/>
              </w:rPr>
              <w:t xml:space="preserve"> dose</w:t>
            </w:r>
          </w:p>
        </w:tc>
        <w:tc>
          <w:tcPr>
            <w:tcW w:w="1030" w:type="dxa"/>
          </w:tcPr>
          <w:p w14:paraId="4FC9B26E" w14:textId="77777777" w:rsidR="00052A52" w:rsidRPr="00F633EF" w:rsidRDefault="00052A52" w:rsidP="00052A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3E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633E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nd</w:t>
            </w:r>
            <w:r w:rsidRPr="00F633EF">
              <w:rPr>
                <w:rFonts w:ascii="Times New Roman" w:hAnsi="Times New Roman" w:cs="Times New Roman"/>
                <w:sz w:val="16"/>
                <w:szCs w:val="16"/>
              </w:rPr>
              <w:t xml:space="preserve"> dose</w:t>
            </w:r>
          </w:p>
        </w:tc>
        <w:tc>
          <w:tcPr>
            <w:tcW w:w="4481" w:type="dxa"/>
            <w:gridSpan w:val="4"/>
          </w:tcPr>
          <w:p w14:paraId="07CF00ED" w14:textId="77777777" w:rsidR="00052A52" w:rsidRPr="00F633EF" w:rsidRDefault="00052A52" w:rsidP="00052A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3E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F633E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rd</w:t>
            </w:r>
            <w:r w:rsidRPr="00F633EF">
              <w:rPr>
                <w:rFonts w:ascii="Times New Roman" w:hAnsi="Times New Roman" w:cs="Times New Roman"/>
                <w:sz w:val="16"/>
                <w:szCs w:val="16"/>
              </w:rPr>
              <w:t xml:space="preserve"> dose</w:t>
            </w:r>
          </w:p>
        </w:tc>
        <w:tc>
          <w:tcPr>
            <w:tcW w:w="1075" w:type="dxa"/>
          </w:tcPr>
          <w:p w14:paraId="2B634B35" w14:textId="77777777" w:rsidR="00052A52" w:rsidRPr="00F633EF" w:rsidRDefault="00052A52" w:rsidP="00052A5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52A52" w:rsidRPr="00F633EF" w14:paraId="46141266" w14:textId="77777777" w:rsidTr="00052A52">
        <w:tc>
          <w:tcPr>
            <w:tcW w:w="3544" w:type="dxa"/>
          </w:tcPr>
          <w:p w14:paraId="588015A5" w14:textId="77777777" w:rsidR="00052A52" w:rsidRPr="00F633EF" w:rsidRDefault="00052A52" w:rsidP="00052A52">
            <w:pPr>
              <w:rPr>
                <w:rFonts w:ascii="Times New Roman" w:hAnsi="Times New Roman" w:cs="Times New Roman"/>
              </w:rPr>
            </w:pPr>
            <w:r w:rsidRPr="00F633EF">
              <w:rPr>
                <w:rFonts w:ascii="Times New Roman" w:hAnsi="Times New Roman" w:cs="Times New Roman"/>
              </w:rPr>
              <w:t>Hepatitis A</w:t>
            </w:r>
            <w:r w:rsidRPr="00F633EF">
              <w:rPr>
                <w:rFonts w:ascii="Times New Roman" w:hAnsi="Times New Roman" w:cs="Times New Roman"/>
                <w:vertAlign w:val="superscript"/>
              </w:rPr>
              <w:t>d</w:t>
            </w:r>
          </w:p>
        </w:tc>
        <w:tc>
          <w:tcPr>
            <w:tcW w:w="895" w:type="dxa"/>
          </w:tcPr>
          <w:p w14:paraId="44CB3E99" w14:textId="77777777" w:rsidR="00052A52" w:rsidRPr="00F633EF" w:rsidRDefault="00052A52" w:rsidP="0005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14:paraId="442D3D63" w14:textId="77777777" w:rsidR="00052A52" w:rsidRPr="00F633EF" w:rsidRDefault="00052A52" w:rsidP="0005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14:paraId="1698D596" w14:textId="77777777" w:rsidR="00052A52" w:rsidRPr="00F633EF" w:rsidRDefault="00052A52" w:rsidP="0005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00468E13" w14:textId="77777777" w:rsidR="00052A52" w:rsidRPr="00F633EF" w:rsidRDefault="00052A52" w:rsidP="0005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14:paraId="2DC51352" w14:textId="77777777" w:rsidR="00052A52" w:rsidRPr="00F633EF" w:rsidRDefault="00052A52" w:rsidP="00052A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0" w:type="dxa"/>
            <w:gridSpan w:val="4"/>
          </w:tcPr>
          <w:p w14:paraId="7C82EEE7" w14:textId="77777777" w:rsidR="00052A52" w:rsidRPr="00F633EF" w:rsidRDefault="00052A52" w:rsidP="00052A5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33EF">
              <w:rPr>
                <w:rFonts w:ascii="Times New Roman" w:hAnsi="Times New Roman" w:cs="Times New Roman"/>
                <w:i/>
                <w:sz w:val="16"/>
                <w:szCs w:val="16"/>
              </w:rPr>
              <w:t>2 dose series</w:t>
            </w:r>
          </w:p>
        </w:tc>
      </w:tr>
      <w:tr w:rsidR="00052A52" w:rsidRPr="00F633EF" w14:paraId="13E2DBB8" w14:textId="77777777" w:rsidTr="00052A52">
        <w:tc>
          <w:tcPr>
            <w:tcW w:w="3544" w:type="dxa"/>
          </w:tcPr>
          <w:p w14:paraId="0B129DE9" w14:textId="77777777" w:rsidR="00052A52" w:rsidRPr="00F633EF" w:rsidRDefault="00052A52" w:rsidP="00052A52">
            <w:pPr>
              <w:rPr>
                <w:rFonts w:ascii="Times New Roman" w:hAnsi="Times New Roman" w:cs="Times New Roman"/>
              </w:rPr>
            </w:pPr>
            <w:r w:rsidRPr="00F633EF">
              <w:rPr>
                <w:rFonts w:ascii="Times New Roman" w:hAnsi="Times New Roman" w:cs="Times New Roman"/>
              </w:rPr>
              <w:t>Seasonal influenza</w:t>
            </w:r>
            <w:r w:rsidRPr="00F633EF">
              <w:rPr>
                <w:rFonts w:ascii="Times New Roman" w:hAnsi="Times New Roman" w:cs="Times New Roman"/>
                <w:vertAlign w:val="superscript"/>
              </w:rPr>
              <w:t>e</w:t>
            </w:r>
          </w:p>
        </w:tc>
        <w:tc>
          <w:tcPr>
            <w:tcW w:w="895" w:type="dxa"/>
          </w:tcPr>
          <w:p w14:paraId="6440B8BA" w14:textId="77777777" w:rsidR="00052A52" w:rsidRPr="00F633EF" w:rsidRDefault="00052A52" w:rsidP="0005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14:paraId="21FBA38B" w14:textId="77777777" w:rsidR="00052A52" w:rsidRPr="00F633EF" w:rsidRDefault="00052A52" w:rsidP="0005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14:paraId="4DBDDB85" w14:textId="77777777" w:rsidR="00052A52" w:rsidRPr="00F633EF" w:rsidRDefault="00052A52" w:rsidP="0005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079B56DC" w14:textId="77777777" w:rsidR="00052A52" w:rsidRPr="00F633EF" w:rsidRDefault="00052A52" w:rsidP="0005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6" w:type="dxa"/>
            <w:gridSpan w:val="5"/>
          </w:tcPr>
          <w:p w14:paraId="6D5FEBB8" w14:textId="77777777" w:rsidR="00052A52" w:rsidRPr="00F633EF" w:rsidRDefault="00052A52" w:rsidP="00052A5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33EF">
              <w:rPr>
                <w:rFonts w:ascii="Times New Roman" w:hAnsi="Times New Roman" w:cs="Times New Roman"/>
                <w:i/>
                <w:sz w:val="16"/>
                <w:szCs w:val="16"/>
              </w:rPr>
              <w:t>Annual vaccination, 1 or 2 doses</w:t>
            </w:r>
          </w:p>
        </w:tc>
      </w:tr>
      <w:tr w:rsidR="00052A52" w:rsidRPr="00F633EF" w14:paraId="1049C0E4" w14:textId="77777777" w:rsidTr="00052A52">
        <w:tc>
          <w:tcPr>
            <w:tcW w:w="3544" w:type="dxa"/>
          </w:tcPr>
          <w:p w14:paraId="0113EEA6" w14:textId="77777777" w:rsidR="00052A52" w:rsidRPr="00F633EF" w:rsidRDefault="00052A52" w:rsidP="00052A52">
            <w:pPr>
              <w:rPr>
                <w:rFonts w:ascii="Times New Roman" w:hAnsi="Times New Roman" w:cs="Times New Roman"/>
              </w:rPr>
            </w:pPr>
            <w:r w:rsidRPr="00F633EF">
              <w:rPr>
                <w:rFonts w:ascii="Times New Roman" w:hAnsi="Times New Roman" w:cs="Times New Roman"/>
              </w:rPr>
              <w:t>2009 pandemic H1N1 influenza</w:t>
            </w:r>
          </w:p>
        </w:tc>
        <w:tc>
          <w:tcPr>
            <w:tcW w:w="895" w:type="dxa"/>
          </w:tcPr>
          <w:p w14:paraId="74B710BF" w14:textId="77777777" w:rsidR="00052A52" w:rsidRPr="00F633EF" w:rsidRDefault="00052A52" w:rsidP="0005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14:paraId="2E0A634E" w14:textId="77777777" w:rsidR="00052A52" w:rsidRPr="00F633EF" w:rsidRDefault="00052A52" w:rsidP="0005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14:paraId="5F906659" w14:textId="77777777" w:rsidR="00052A52" w:rsidRPr="00F633EF" w:rsidRDefault="00052A52" w:rsidP="0005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41B35B52" w14:textId="77777777" w:rsidR="00052A52" w:rsidRPr="00F633EF" w:rsidRDefault="00052A52" w:rsidP="0005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6" w:type="dxa"/>
            <w:gridSpan w:val="5"/>
          </w:tcPr>
          <w:p w14:paraId="18C31D5A" w14:textId="77777777" w:rsidR="00052A52" w:rsidRPr="00F633EF" w:rsidRDefault="00052A52" w:rsidP="00052A5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33EF">
              <w:rPr>
                <w:rFonts w:ascii="Times New Roman" w:hAnsi="Times New Roman" w:cs="Times New Roman"/>
                <w:i/>
                <w:sz w:val="16"/>
                <w:szCs w:val="16"/>
              </w:rPr>
              <w:t>Vaccination during 2009 pandemic, 1 or 2 doses</w:t>
            </w:r>
          </w:p>
        </w:tc>
      </w:tr>
      <w:tr w:rsidR="00052A52" w:rsidRPr="00F633EF" w14:paraId="6F950728" w14:textId="77777777" w:rsidTr="00052A52">
        <w:tc>
          <w:tcPr>
            <w:tcW w:w="12950" w:type="dxa"/>
            <w:gridSpan w:val="10"/>
            <w:shd w:val="clear" w:color="auto" w:fill="D9D9D9" w:themeFill="background1" w:themeFillShade="D9"/>
          </w:tcPr>
          <w:p w14:paraId="7879B155" w14:textId="77777777" w:rsidR="00052A52" w:rsidRPr="00F633EF" w:rsidRDefault="00052A52" w:rsidP="00052A52">
            <w:pPr>
              <w:rPr>
                <w:rFonts w:ascii="Times New Roman" w:hAnsi="Times New Roman" w:cs="Times New Roman"/>
                <w:i/>
              </w:rPr>
            </w:pPr>
            <w:r w:rsidRPr="00F633EF">
              <w:rPr>
                <w:rFonts w:ascii="Times New Roman" w:hAnsi="Times New Roman" w:cs="Times New Roman"/>
                <w:b/>
                <w:i/>
              </w:rPr>
              <w:t>Live Vaccines</w:t>
            </w:r>
            <w:r w:rsidRPr="00F633EF">
              <w:rPr>
                <w:rFonts w:ascii="Times New Roman" w:hAnsi="Times New Roman" w:cs="Times New Roman"/>
                <w:vertAlign w:val="superscript"/>
              </w:rPr>
              <w:t>f</w:t>
            </w:r>
          </w:p>
        </w:tc>
      </w:tr>
      <w:tr w:rsidR="00052A52" w:rsidRPr="00F633EF" w14:paraId="3DD8307D" w14:textId="77777777" w:rsidTr="00052A52">
        <w:tc>
          <w:tcPr>
            <w:tcW w:w="3544" w:type="dxa"/>
          </w:tcPr>
          <w:p w14:paraId="43407E58" w14:textId="77777777" w:rsidR="00052A52" w:rsidRPr="00F633EF" w:rsidRDefault="00052A52" w:rsidP="00052A52">
            <w:pPr>
              <w:rPr>
                <w:rFonts w:ascii="Times New Roman" w:hAnsi="Times New Roman" w:cs="Times New Roman"/>
              </w:rPr>
            </w:pPr>
            <w:r w:rsidRPr="00F633EF">
              <w:rPr>
                <w:rFonts w:ascii="Times New Roman" w:hAnsi="Times New Roman" w:cs="Times New Roman"/>
              </w:rPr>
              <w:t>Rotavirus</w:t>
            </w:r>
            <w:r w:rsidRPr="00F633EF">
              <w:rPr>
                <w:rFonts w:ascii="Times New Roman" w:hAnsi="Times New Roman" w:cs="Times New Roman"/>
                <w:vertAlign w:val="superscript"/>
              </w:rPr>
              <w:t>g</w:t>
            </w:r>
          </w:p>
        </w:tc>
        <w:tc>
          <w:tcPr>
            <w:tcW w:w="895" w:type="dxa"/>
          </w:tcPr>
          <w:p w14:paraId="1C3BD6B4" w14:textId="77777777" w:rsidR="00052A52" w:rsidRPr="00F633EF" w:rsidRDefault="00052A52" w:rsidP="0005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14:paraId="3EA87DF9" w14:textId="77777777" w:rsidR="00052A52" w:rsidRPr="00F633EF" w:rsidRDefault="00052A52" w:rsidP="0005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14:paraId="60F59757" w14:textId="77777777" w:rsidR="00052A52" w:rsidRPr="00F633EF" w:rsidRDefault="00052A52" w:rsidP="0005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633E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st</w:t>
            </w:r>
            <w:r w:rsidRPr="00F633EF">
              <w:rPr>
                <w:rFonts w:ascii="Times New Roman" w:hAnsi="Times New Roman" w:cs="Times New Roman"/>
                <w:sz w:val="16"/>
                <w:szCs w:val="16"/>
              </w:rPr>
              <w:t xml:space="preserve"> dose</w:t>
            </w:r>
          </w:p>
        </w:tc>
        <w:tc>
          <w:tcPr>
            <w:tcW w:w="1030" w:type="dxa"/>
          </w:tcPr>
          <w:p w14:paraId="48BBD54C" w14:textId="77777777" w:rsidR="00052A52" w:rsidRPr="00F633EF" w:rsidRDefault="00052A52" w:rsidP="0005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633E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nd</w:t>
            </w:r>
            <w:r w:rsidRPr="00F633EF">
              <w:rPr>
                <w:rFonts w:ascii="Times New Roman" w:hAnsi="Times New Roman" w:cs="Times New Roman"/>
                <w:sz w:val="16"/>
                <w:szCs w:val="16"/>
              </w:rPr>
              <w:t xml:space="preserve"> dose</w:t>
            </w:r>
          </w:p>
        </w:tc>
        <w:tc>
          <w:tcPr>
            <w:tcW w:w="1076" w:type="dxa"/>
          </w:tcPr>
          <w:p w14:paraId="68F2A5A4" w14:textId="77777777" w:rsidR="00052A52" w:rsidRPr="00F633EF" w:rsidRDefault="00052A52" w:rsidP="0005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F633E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rd</w:t>
            </w:r>
            <w:r w:rsidRPr="00F633EF">
              <w:rPr>
                <w:rFonts w:ascii="Times New Roman" w:hAnsi="Times New Roman" w:cs="Times New Roman"/>
                <w:sz w:val="16"/>
                <w:szCs w:val="16"/>
              </w:rPr>
              <w:t xml:space="preserve"> dose</w:t>
            </w:r>
          </w:p>
        </w:tc>
        <w:tc>
          <w:tcPr>
            <w:tcW w:w="1076" w:type="dxa"/>
          </w:tcPr>
          <w:p w14:paraId="3FC96709" w14:textId="77777777" w:rsidR="00052A52" w:rsidRPr="00F633EF" w:rsidRDefault="00052A52" w:rsidP="0005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14:paraId="2C8291AC" w14:textId="77777777" w:rsidR="00052A52" w:rsidRPr="00F633EF" w:rsidRDefault="00052A52" w:rsidP="0005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81B3F50" w14:textId="77777777" w:rsidR="00052A52" w:rsidRPr="00F633EF" w:rsidRDefault="00052A52" w:rsidP="0005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14:paraId="3858B302" w14:textId="77777777" w:rsidR="00052A52" w:rsidRPr="00F633EF" w:rsidRDefault="00052A52" w:rsidP="00052A5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52A52" w:rsidRPr="00F633EF" w14:paraId="1B792D8D" w14:textId="77777777" w:rsidTr="00052A52">
        <w:tc>
          <w:tcPr>
            <w:tcW w:w="3544" w:type="dxa"/>
          </w:tcPr>
          <w:p w14:paraId="29C9004E" w14:textId="77777777" w:rsidR="00052A52" w:rsidRPr="00F633EF" w:rsidRDefault="00052A52" w:rsidP="00052A52">
            <w:pPr>
              <w:rPr>
                <w:rFonts w:ascii="Times New Roman" w:hAnsi="Times New Roman" w:cs="Times New Roman"/>
              </w:rPr>
            </w:pPr>
            <w:r w:rsidRPr="00F633EF">
              <w:rPr>
                <w:rFonts w:ascii="Times New Roman" w:hAnsi="Times New Roman" w:cs="Times New Roman"/>
              </w:rPr>
              <w:t>Measles-mumps-rubella</w:t>
            </w:r>
          </w:p>
        </w:tc>
        <w:tc>
          <w:tcPr>
            <w:tcW w:w="895" w:type="dxa"/>
          </w:tcPr>
          <w:p w14:paraId="1F1D8276" w14:textId="77777777" w:rsidR="00052A52" w:rsidRPr="00F633EF" w:rsidRDefault="00052A52" w:rsidP="0005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14:paraId="4A229F57" w14:textId="77777777" w:rsidR="00052A52" w:rsidRPr="00F633EF" w:rsidRDefault="00052A52" w:rsidP="0005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14:paraId="2D47A878" w14:textId="77777777" w:rsidR="00052A52" w:rsidRPr="00F633EF" w:rsidRDefault="00052A52" w:rsidP="0005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3116D198" w14:textId="77777777" w:rsidR="00052A52" w:rsidRPr="00F633EF" w:rsidRDefault="00052A52" w:rsidP="0005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14:paraId="5373916E" w14:textId="77777777" w:rsidR="00052A52" w:rsidRPr="00F633EF" w:rsidRDefault="00052A52" w:rsidP="0005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gridSpan w:val="2"/>
          </w:tcPr>
          <w:p w14:paraId="139F014E" w14:textId="77777777" w:rsidR="00052A52" w:rsidRPr="00F633EF" w:rsidRDefault="00052A52" w:rsidP="0005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633E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st</w:t>
            </w:r>
            <w:r w:rsidRPr="00F633EF">
              <w:rPr>
                <w:rFonts w:ascii="Times New Roman" w:hAnsi="Times New Roman" w:cs="Times New Roman"/>
                <w:sz w:val="16"/>
                <w:szCs w:val="16"/>
              </w:rPr>
              <w:t xml:space="preserve"> dose</w:t>
            </w:r>
          </w:p>
        </w:tc>
        <w:tc>
          <w:tcPr>
            <w:tcW w:w="1170" w:type="dxa"/>
          </w:tcPr>
          <w:p w14:paraId="5601C6BB" w14:textId="77777777" w:rsidR="00052A52" w:rsidRPr="00F633EF" w:rsidRDefault="00052A52" w:rsidP="0005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14:paraId="1D31D305" w14:textId="77777777" w:rsidR="00052A52" w:rsidRPr="00F633EF" w:rsidRDefault="00052A52" w:rsidP="00052A5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52A52" w:rsidRPr="00F633EF" w14:paraId="29589F2E" w14:textId="77777777" w:rsidTr="00052A52">
        <w:tc>
          <w:tcPr>
            <w:tcW w:w="3544" w:type="dxa"/>
          </w:tcPr>
          <w:p w14:paraId="12D53FAF" w14:textId="77777777" w:rsidR="00052A52" w:rsidRPr="00F633EF" w:rsidRDefault="00052A52" w:rsidP="00052A52">
            <w:pPr>
              <w:rPr>
                <w:rFonts w:ascii="Times New Roman" w:hAnsi="Times New Roman" w:cs="Times New Roman"/>
              </w:rPr>
            </w:pPr>
            <w:r w:rsidRPr="00F633EF">
              <w:rPr>
                <w:rFonts w:ascii="Times New Roman" w:hAnsi="Times New Roman" w:cs="Times New Roman"/>
              </w:rPr>
              <w:t>Varicella</w:t>
            </w:r>
            <w:r w:rsidRPr="00F633EF">
              <w:rPr>
                <w:rFonts w:ascii="Times New Roman" w:hAnsi="Times New Roman" w:cs="Times New Roman"/>
                <w:vertAlign w:val="superscript"/>
              </w:rPr>
              <w:t>h</w:t>
            </w:r>
          </w:p>
        </w:tc>
        <w:tc>
          <w:tcPr>
            <w:tcW w:w="895" w:type="dxa"/>
          </w:tcPr>
          <w:p w14:paraId="19F8DEAA" w14:textId="77777777" w:rsidR="00052A52" w:rsidRPr="00F633EF" w:rsidRDefault="00052A52" w:rsidP="0005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14:paraId="7B82DB2C" w14:textId="77777777" w:rsidR="00052A52" w:rsidRPr="00F633EF" w:rsidRDefault="00052A52" w:rsidP="0005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14:paraId="661F28C2" w14:textId="77777777" w:rsidR="00052A52" w:rsidRPr="00F633EF" w:rsidRDefault="00052A52" w:rsidP="0005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546B8B64" w14:textId="77777777" w:rsidR="00052A52" w:rsidRPr="00F633EF" w:rsidRDefault="00052A52" w:rsidP="0005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14:paraId="3CCF7144" w14:textId="77777777" w:rsidR="00052A52" w:rsidRPr="00F633EF" w:rsidRDefault="00052A52" w:rsidP="0005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gridSpan w:val="2"/>
          </w:tcPr>
          <w:p w14:paraId="7D3913CB" w14:textId="77777777" w:rsidR="00052A52" w:rsidRPr="00F633EF" w:rsidRDefault="00052A52" w:rsidP="0005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633E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st</w:t>
            </w:r>
            <w:r w:rsidRPr="00F633EF">
              <w:rPr>
                <w:rFonts w:ascii="Times New Roman" w:hAnsi="Times New Roman" w:cs="Times New Roman"/>
                <w:sz w:val="16"/>
                <w:szCs w:val="16"/>
              </w:rPr>
              <w:t xml:space="preserve"> dose</w:t>
            </w:r>
          </w:p>
        </w:tc>
        <w:tc>
          <w:tcPr>
            <w:tcW w:w="1170" w:type="dxa"/>
          </w:tcPr>
          <w:p w14:paraId="11B947A3" w14:textId="77777777" w:rsidR="00052A52" w:rsidRPr="00F633EF" w:rsidRDefault="00052A52" w:rsidP="0005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14:paraId="0BFDF97B" w14:textId="77777777" w:rsidR="00052A52" w:rsidRPr="00F633EF" w:rsidRDefault="00052A52" w:rsidP="00052A5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47DF63BA" w14:textId="77777777" w:rsidR="00052A52" w:rsidRPr="00F633EF" w:rsidRDefault="00052A52" w:rsidP="00052A52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6001C35D" w14:textId="77777777" w:rsidR="00052A52" w:rsidRPr="00F633EF" w:rsidRDefault="00052A52" w:rsidP="00052A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633EF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F633EF">
        <w:rPr>
          <w:rFonts w:ascii="Times New Roman" w:hAnsi="Times New Roman" w:cs="Times New Roman"/>
          <w:sz w:val="20"/>
          <w:szCs w:val="20"/>
        </w:rPr>
        <w:t>The</w:t>
      </w:r>
      <w:r w:rsidRPr="00F633EF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F633EF">
        <w:rPr>
          <w:rFonts w:ascii="Times New Roman" w:hAnsi="Times New Roman" w:cs="Times New Roman"/>
          <w:sz w:val="20"/>
          <w:szCs w:val="20"/>
        </w:rPr>
        <w:t xml:space="preserve">Hepatitis B (HepB), diphtheria-tetanus-acellular pertussis (DTaP), </w:t>
      </w:r>
      <w:r w:rsidRPr="00F633EF">
        <w:rPr>
          <w:rFonts w:ascii="Times New Roman" w:hAnsi="Times New Roman" w:cs="Times New Roman"/>
          <w:i/>
          <w:sz w:val="20"/>
          <w:szCs w:val="20"/>
        </w:rPr>
        <w:t>Haemophilus</w:t>
      </w:r>
      <w:r w:rsidRPr="00F633EF">
        <w:rPr>
          <w:rFonts w:ascii="Times New Roman" w:hAnsi="Times New Roman" w:cs="Times New Roman"/>
          <w:sz w:val="20"/>
          <w:szCs w:val="20"/>
        </w:rPr>
        <w:t xml:space="preserve"> </w:t>
      </w:r>
      <w:r w:rsidRPr="00F633EF">
        <w:rPr>
          <w:rFonts w:ascii="Times New Roman" w:hAnsi="Times New Roman" w:cs="Times New Roman"/>
          <w:i/>
          <w:sz w:val="20"/>
          <w:szCs w:val="20"/>
        </w:rPr>
        <w:t>influenzae</w:t>
      </w:r>
      <w:r w:rsidRPr="00F633EF">
        <w:rPr>
          <w:rFonts w:ascii="Times New Roman" w:hAnsi="Times New Roman" w:cs="Times New Roman"/>
          <w:sz w:val="20"/>
          <w:szCs w:val="20"/>
        </w:rPr>
        <w:t xml:space="preserve"> type b, and poliovirus vaccines are available for use in U.S. children as individual vaccines and in combination vaccines (e.g., HepB-DTaP-Poliovirus combination vaccine).</w:t>
      </w:r>
    </w:p>
    <w:p w14:paraId="3EB0BD19" w14:textId="77777777" w:rsidR="00052A52" w:rsidRPr="00F633EF" w:rsidRDefault="00052A52" w:rsidP="00052A52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F633EF">
        <w:rPr>
          <w:rFonts w:ascii="Times New Roman" w:hAnsi="Times New Roman" w:cs="Times New Roman"/>
          <w:sz w:val="20"/>
          <w:szCs w:val="20"/>
          <w:vertAlign w:val="superscript"/>
        </w:rPr>
        <w:t xml:space="preserve">b </w:t>
      </w:r>
      <w:r w:rsidRPr="00F633EF">
        <w:rPr>
          <w:rFonts w:ascii="Times New Roman" w:hAnsi="Times New Roman" w:cs="Times New Roman"/>
          <w:sz w:val="20"/>
          <w:szCs w:val="20"/>
        </w:rPr>
        <w:t>Children may receive four hepatitis B vaccine doses if hepatitis B-containing combination vaccines are used at 2, 4 and 6 months.</w:t>
      </w:r>
    </w:p>
    <w:p w14:paraId="1D533AA8" w14:textId="77777777" w:rsidR="00052A52" w:rsidRPr="00F633EF" w:rsidRDefault="00052A52" w:rsidP="00052A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33EF">
        <w:rPr>
          <w:rFonts w:ascii="Times New Roman" w:hAnsi="Times New Roman" w:cs="Times New Roman"/>
          <w:sz w:val="20"/>
          <w:szCs w:val="20"/>
          <w:vertAlign w:val="superscript"/>
        </w:rPr>
        <w:t xml:space="preserve">c </w:t>
      </w:r>
      <w:r w:rsidRPr="00F633EF">
        <w:rPr>
          <w:rFonts w:ascii="Times New Roman" w:hAnsi="Times New Roman" w:cs="Times New Roman"/>
          <w:i/>
          <w:sz w:val="20"/>
          <w:szCs w:val="20"/>
        </w:rPr>
        <w:t>Haemophilus</w:t>
      </w:r>
      <w:r w:rsidRPr="00F633EF">
        <w:rPr>
          <w:rFonts w:ascii="Times New Roman" w:hAnsi="Times New Roman" w:cs="Times New Roman"/>
          <w:sz w:val="20"/>
          <w:szCs w:val="20"/>
        </w:rPr>
        <w:t xml:space="preserve"> </w:t>
      </w:r>
      <w:r w:rsidRPr="00F633EF">
        <w:rPr>
          <w:rFonts w:ascii="Times New Roman" w:hAnsi="Times New Roman" w:cs="Times New Roman"/>
          <w:i/>
          <w:sz w:val="20"/>
          <w:szCs w:val="20"/>
        </w:rPr>
        <w:t>influenzae</w:t>
      </w:r>
      <w:r w:rsidRPr="00F633EF">
        <w:rPr>
          <w:rFonts w:ascii="Times New Roman" w:hAnsi="Times New Roman" w:cs="Times New Roman"/>
          <w:sz w:val="20"/>
          <w:szCs w:val="20"/>
        </w:rPr>
        <w:t xml:space="preserve"> type b vaccine at age 6 months is not indicated if PedvaxHib® or Comvax® brand vaccines are administered for the first two doses.</w:t>
      </w:r>
    </w:p>
    <w:p w14:paraId="1CFDF8F4" w14:textId="77777777" w:rsidR="00052A52" w:rsidRPr="00F633EF" w:rsidRDefault="00052A52" w:rsidP="00052A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33EF">
        <w:rPr>
          <w:rFonts w:ascii="Times New Roman" w:hAnsi="Times New Roman" w:cs="Times New Roman"/>
          <w:sz w:val="20"/>
          <w:szCs w:val="20"/>
          <w:vertAlign w:val="superscript"/>
        </w:rPr>
        <w:t xml:space="preserve">d </w:t>
      </w:r>
      <w:r w:rsidRPr="00F633EF">
        <w:rPr>
          <w:rFonts w:ascii="Times New Roman" w:hAnsi="Times New Roman" w:cs="Times New Roman"/>
          <w:sz w:val="20"/>
          <w:szCs w:val="20"/>
        </w:rPr>
        <w:t xml:space="preserve">In 2006, the Advisory Committee on Immunization Practices expanded recommendation for Hepatitis A vaccination to include routine recommendation of all children greater than 1 year of age. </w:t>
      </w:r>
    </w:p>
    <w:p w14:paraId="56446BC6" w14:textId="77777777" w:rsidR="00052A52" w:rsidRPr="00F633EF" w:rsidRDefault="00052A52" w:rsidP="00052A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33EF">
        <w:rPr>
          <w:rFonts w:ascii="Times New Roman" w:hAnsi="Times New Roman" w:cs="Times New Roman"/>
          <w:sz w:val="20"/>
          <w:szCs w:val="20"/>
          <w:vertAlign w:val="superscript"/>
        </w:rPr>
        <w:t>e</w:t>
      </w:r>
      <w:r w:rsidRPr="00F633EF">
        <w:rPr>
          <w:rFonts w:ascii="Times New Roman" w:hAnsi="Times New Roman" w:cs="Times New Roman"/>
          <w:sz w:val="20"/>
          <w:szCs w:val="20"/>
        </w:rPr>
        <w:t>Two doses of seasonal influenza vaccine are recommended for previously unvaccinated children, and one vaccine is indicated per season thereafter. A live, attenuated seasonal influenza vaccine was also approved during the study observation period; however, this vaccine was only approved for use in children ages 24 months and older.</w:t>
      </w:r>
    </w:p>
    <w:p w14:paraId="19E7818B" w14:textId="77777777" w:rsidR="00052A52" w:rsidRPr="00F633EF" w:rsidRDefault="00052A52" w:rsidP="00052A52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F633EF">
        <w:rPr>
          <w:rFonts w:ascii="Times New Roman" w:hAnsi="Times New Roman" w:cs="Times New Roman"/>
          <w:sz w:val="20"/>
          <w:szCs w:val="20"/>
          <w:vertAlign w:val="superscript"/>
        </w:rPr>
        <w:t xml:space="preserve">f </w:t>
      </w:r>
      <w:r w:rsidRPr="00F633EF">
        <w:rPr>
          <w:rFonts w:ascii="Times New Roman" w:hAnsi="Times New Roman" w:cs="Times New Roman"/>
          <w:sz w:val="20"/>
          <w:szCs w:val="20"/>
        </w:rPr>
        <w:t>The measles-mumps-rubella and varicella vaccines are available for use in U.S. children as individual vaccines and as a combination vaccine.</w:t>
      </w:r>
    </w:p>
    <w:p w14:paraId="61617993" w14:textId="77777777" w:rsidR="00052A52" w:rsidRPr="00F633EF" w:rsidRDefault="00052A52" w:rsidP="00052A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33EF">
        <w:rPr>
          <w:rFonts w:ascii="Times New Roman" w:hAnsi="Times New Roman" w:cs="Times New Roman"/>
          <w:sz w:val="20"/>
          <w:szCs w:val="20"/>
          <w:vertAlign w:val="superscript"/>
        </w:rPr>
        <w:t>g</w:t>
      </w:r>
      <w:r w:rsidRPr="00F633EF">
        <w:rPr>
          <w:rFonts w:ascii="Times New Roman" w:hAnsi="Times New Roman" w:cs="Times New Roman"/>
          <w:sz w:val="20"/>
          <w:szCs w:val="20"/>
        </w:rPr>
        <w:t xml:space="preserve"> Rotavirus vaccine was re-introduced in the U.S. immunization schedule in 2006.  The third dose of rotavirus vaccine is not indicated if the Rotarix® brand vaccine is administered for the first two doses.</w:t>
      </w:r>
    </w:p>
    <w:p w14:paraId="7381F290" w14:textId="77777777" w:rsidR="00052A52" w:rsidRPr="00F633EF" w:rsidRDefault="00052A52" w:rsidP="00052A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33EF">
        <w:rPr>
          <w:rFonts w:ascii="Times New Roman" w:hAnsi="Times New Roman" w:cs="Times New Roman"/>
          <w:sz w:val="20"/>
          <w:szCs w:val="20"/>
          <w:vertAlign w:val="superscript"/>
        </w:rPr>
        <w:t xml:space="preserve">h </w:t>
      </w:r>
      <w:r w:rsidRPr="00F633EF">
        <w:rPr>
          <w:rFonts w:ascii="Times New Roman" w:hAnsi="Times New Roman" w:cs="Times New Roman"/>
          <w:sz w:val="20"/>
          <w:szCs w:val="20"/>
        </w:rPr>
        <w:t xml:space="preserve">In 2007, the recommended age for varicella vaccine changed from 12-18 months to 12-15 months. </w:t>
      </w:r>
    </w:p>
    <w:p w14:paraId="5B43694F" w14:textId="77777777" w:rsidR="00052A52" w:rsidRPr="00F633EF" w:rsidRDefault="00052A52" w:rsidP="00052A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42BE439" w14:textId="77777777" w:rsidR="00052A52" w:rsidRPr="00F633EF" w:rsidRDefault="00052A52" w:rsidP="00052A52">
      <w:pPr>
        <w:spacing w:after="0" w:line="240" w:lineRule="auto"/>
        <w:rPr>
          <w:rFonts w:ascii="Times New Roman" w:hAnsi="Times New Roman" w:cs="Times New Roman"/>
          <w:b/>
        </w:rPr>
      </w:pPr>
    </w:p>
    <w:p w14:paraId="0A1230C9" w14:textId="77777777" w:rsidR="00052A52" w:rsidRDefault="00052A52" w:rsidP="002B41BE">
      <w:pPr>
        <w:rPr>
          <w:rFonts w:ascii="Times New Roman" w:hAnsi="Times New Roman" w:cs="Times New Roman"/>
          <w:b/>
          <w:sz w:val="24"/>
          <w:szCs w:val="24"/>
        </w:rPr>
      </w:pPr>
    </w:p>
    <w:p w14:paraId="6B13811D" w14:textId="77777777" w:rsidR="00052A52" w:rsidRDefault="00052A52" w:rsidP="002B41BE">
      <w:pPr>
        <w:rPr>
          <w:rFonts w:ascii="Times New Roman" w:hAnsi="Times New Roman" w:cs="Times New Roman"/>
          <w:b/>
          <w:sz w:val="24"/>
          <w:szCs w:val="24"/>
        </w:rPr>
        <w:sectPr w:rsidR="00052A52" w:rsidSect="00052A5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1B457C6E" w14:textId="0E2B5C4B" w:rsidR="007B091E" w:rsidRPr="00D378B4" w:rsidRDefault="00052A52" w:rsidP="002B4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eTable 3</w:t>
      </w:r>
      <w:r w:rsidR="00051FA5" w:rsidRPr="009526A1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051FA5" w:rsidRPr="00D378B4">
        <w:rPr>
          <w:rFonts w:ascii="Times New Roman" w:hAnsi="Times New Roman" w:cs="Times New Roman"/>
          <w:sz w:val="24"/>
          <w:szCs w:val="24"/>
        </w:rPr>
        <w:t>International Classification of Diseases, 9</w:t>
      </w:r>
      <w:r w:rsidR="00051FA5" w:rsidRPr="00D378B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51FA5" w:rsidRPr="00D378B4">
        <w:rPr>
          <w:rFonts w:ascii="Times New Roman" w:hAnsi="Times New Roman" w:cs="Times New Roman"/>
          <w:sz w:val="24"/>
          <w:szCs w:val="24"/>
        </w:rPr>
        <w:t xml:space="preserve"> Revision, Clinical Modification </w:t>
      </w:r>
      <w:r w:rsidR="00FB6722">
        <w:rPr>
          <w:rFonts w:ascii="Times New Roman" w:hAnsi="Times New Roman" w:cs="Times New Roman"/>
          <w:sz w:val="24"/>
          <w:szCs w:val="24"/>
        </w:rPr>
        <w:t>diagnosis codes for non-vaccine-</w:t>
      </w:r>
      <w:r w:rsidR="00051FA5" w:rsidRPr="00D378B4">
        <w:rPr>
          <w:rFonts w:ascii="Times New Roman" w:hAnsi="Times New Roman" w:cs="Times New Roman"/>
          <w:sz w:val="24"/>
          <w:szCs w:val="24"/>
        </w:rPr>
        <w:t>targeted infect</w:t>
      </w:r>
      <w:r w:rsidR="00433402" w:rsidRPr="00D378B4">
        <w:rPr>
          <w:rFonts w:ascii="Times New Roman" w:hAnsi="Times New Roman" w:cs="Times New Roman"/>
          <w:sz w:val="24"/>
          <w:szCs w:val="24"/>
        </w:rPr>
        <w:t>ions identified in study cohort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4500"/>
        <w:gridCol w:w="2515"/>
      </w:tblGrid>
      <w:tr w:rsidR="001E1E1F" w:rsidRPr="00F633EF" w14:paraId="6450A738" w14:textId="77777777" w:rsidTr="0009760B">
        <w:tc>
          <w:tcPr>
            <w:tcW w:w="2335" w:type="dxa"/>
          </w:tcPr>
          <w:p w14:paraId="53C33C56" w14:textId="77777777" w:rsidR="001E1E1F" w:rsidRPr="00F633EF" w:rsidRDefault="00E573DB" w:rsidP="008D2C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b/>
                <w:sz w:val="20"/>
                <w:szCs w:val="20"/>
              </w:rPr>
              <w:t>ICD-9</w:t>
            </w:r>
            <w:r w:rsidR="00283311" w:rsidRPr="00F633EF">
              <w:rPr>
                <w:rFonts w:ascii="Times New Roman" w:hAnsi="Times New Roman" w:cs="Times New Roman"/>
                <w:b/>
                <w:sz w:val="20"/>
                <w:szCs w:val="20"/>
              </w:rPr>
              <w:t>-CM</w:t>
            </w:r>
            <w:r w:rsidRPr="00F633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Code</w:t>
            </w:r>
          </w:p>
        </w:tc>
        <w:tc>
          <w:tcPr>
            <w:tcW w:w="4500" w:type="dxa"/>
          </w:tcPr>
          <w:p w14:paraId="03EE87D0" w14:textId="77777777" w:rsidR="001E1E1F" w:rsidRPr="00F633EF" w:rsidRDefault="00E573DB" w:rsidP="008D2C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b/>
                <w:sz w:val="20"/>
                <w:szCs w:val="20"/>
              </w:rPr>
              <w:t>Description</w:t>
            </w:r>
          </w:p>
        </w:tc>
        <w:tc>
          <w:tcPr>
            <w:tcW w:w="2515" w:type="dxa"/>
          </w:tcPr>
          <w:p w14:paraId="70DCDE7F" w14:textId="77777777" w:rsidR="001E1E1F" w:rsidRPr="00F633EF" w:rsidRDefault="00E573DB" w:rsidP="008D2C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b/>
                <w:sz w:val="20"/>
                <w:szCs w:val="20"/>
              </w:rPr>
              <w:t>Category</w:t>
            </w:r>
          </w:p>
        </w:tc>
      </w:tr>
      <w:tr w:rsidR="001E1E1F" w:rsidRPr="00F633EF" w14:paraId="2507B8AC" w14:textId="77777777" w:rsidTr="0009760B">
        <w:tc>
          <w:tcPr>
            <w:tcW w:w="2335" w:type="dxa"/>
          </w:tcPr>
          <w:p w14:paraId="052BFD91" w14:textId="293DADB6" w:rsidR="001E1E1F" w:rsidRPr="00F633EF" w:rsidRDefault="00E432A2" w:rsidP="000B5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001.x – 009.x</w:t>
            </w:r>
          </w:p>
        </w:tc>
        <w:tc>
          <w:tcPr>
            <w:tcW w:w="4500" w:type="dxa"/>
          </w:tcPr>
          <w:p w14:paraId="03AB5E93" w14:textId="77777777" w:rsidR="001E1E1F" w:rsidRPr="00F633EF" w:rsidRDefault="00E432A2" w:rsidP="008D2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Intestinal infectious diseases</w:t>
            </w:r>
          </w:p>
        </w:tc>
        <w:tc>
          <w:tcPr>
            <w:tcW w:w="2515" w:type="dxa"/>
          </w:tcPr>
          <w:p w14:paraId="6057D809" w14:textId="77777777" w:rsidR="001E1E1F" w:rsidRPr="00F633EF" w:rsidRDefault="00E573DB" w:rsidP="008D2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Gastrointestinal infections</w:t>
            </w:r>
          </w:p>
        </w:tc>
      </w:tr>
      <w:tr w:rsidR="001E1E1F" w:rsidRPr="00F633EF" w14:paraId="32A78A59" w14:textId="77777777" w:rsidTr="0009760B">
        <w:tc>
          <w:tcPr>
            <w:tcW w:w="2335" w:type="dxa"/>
          </w:tcPr>
          <w:p w14:paraId="34446B70" w14:textId="77777777" w:rsidR="001E1E1F" w:rsidRPr="00F633EF" w:rsidRDefault="001B2153" w:rsidP="008D2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  <w:r w:rsidR="0009760B" w:rsidRPr="00F633EF">
              <w:rPr>
                <w:rFonts w:ascii="Times New Roman" w:hAnsi="Times New Roman" w:cs="Times New Roman"/>
                <w:sz w:val="20"/>
                <w:szCs w:val="20"/>
              </w:rPr>
              <w:t>.x – 027.x</w:t>
            </w:r>
          </w:p>
        </w:tc>
        <w:tc>
          <w:tcPr>
            <w:tcW w:w="4500" w:type="dxa"/>
          </w:tcPr>
          <w:p w14:paraId="3FDA7012" w14:textId="77777777" w:rsidR="001E1E1F" w:rsidRPr="00F633EF" w:rsidRDefault="0009760B" w:rsidP="008D2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Zoonotic bacterial diseases</w:t>
            </w:r>
          </w:p>
        </w:tc>
        <w:tc>
          <w:tcPr>
            <w:tcW w:w="2515" w:type="dxa"/>
          </w:tcPr>
          <w:p w14:paraId="3A0A27D9" w14:textId="77777777" w:rsidR="001E1E1F" w:rsidRPr="00F633EF" w:rsidRDefault="0009760B" w:rsidP="008D2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Other infections</w:t>
            </w:r>
          </w:p>
        </w:tc>
      </w:tr>
      <w:tr w:rsidR="00E40123" w:rsidRPr="00F633EF" w14:paraId="4C61D213" w14:textId="77777777" w:rsidTr="00FB4E9C">
        <w:tc>
          <w:tcPr>
            <w:tcW w:w="2335" w:type="dxa"/>
          </w:tcPr>
          <w:p w14:paraId="7270338C" w14:textId="77777777" w:rsidR="00E40123" w:rsidRPr="00F633EF" w:rsidRDefault="00E40123" w:rsidP="00FB4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031.8</w:t>
            </w:r>
          </w:p>
        </w:tc>
        <w:tc>
          <w:tcPr>
            <w:tcW w:w="4500" w:type="dxa"/>
          </w:tcPr>
          <w:p w14:paraId="55766A3C" w14:textId="77777777" w:rsidR="00E40123" w:rsidRPr="00F633EF" w:rsidRDefault="00E40123" w:rsidP="00FB4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 specified mycobacterial diseases</w:t>
            </w:r>
          </w:p>
        </w:tc>
        <w:tc>
          <w:tcPr>
            <w:tcW w:w="2515" w:type="dxa"/>
          </w:tcPr>
          <w:p w14:paraId="3AD65AAF" w14:textId="77777777" w:rsidR="00E40123" w:rsidRPr="00F633EF" w:rsidRDefault="00E40123" w:rsidP="00FB4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 infections</w:t>
            </w:r>
          </w:p>
        </w:tc>
      </w:tr>
      <w:tr w:rsidR="00E432A2" w:rsidRPr="00F633EF" w14:paraId="4AA77A71" w14:textId="77777777" w:rsidTr="0009760B">
        <w:tc>
          <w:tcPr>
            <w:tcW w:w="2335" w:type="dxa"/>
          </w:tcPr>
          <w:p w14:paraId="60733BFE" w14:textId="77777777" w:rsidR="00E432A2" w:rsidRPr="00F633EF" w:rsidRDefault="0009760B" w:rsidP="008D2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034.0</w:t>
            </w:r>
          </w:p>
        </w:tc>
        <w:tc>
          <w:tcPr>
            <w:tcW w:w="4500" w:type="dxa"/>
          </w:tcPr>
          <w:p w14:paraId="3FD159F0" w14:textId="77777777" w:rsidR="00E432A2" w:rsidRPr="00F633EF" w:rsidRDefault="00C14C24" w:rsidP="008D2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Streptococcal sore</w:t>
            </w:r>
            <w:r w:rsidR="0009760B" w:rsidRPr="00F633EF">
              <w:rPr>
                <w:rFonts w:ascii="Times New Roman" w:hAnsi="Times New Roman" w:cs="Times New Roman"/>
                <w:sz w:val="20"/>
                <w:szCs w:val="20"/>
              </w:rPr>
              <w:t xml:space="preserve"> throat </w:t>
            </w:r>
          </w:p>
        </w:tc>
        <w:tc>
          <w:tcPr>
            <w:tcW w:w="2515" w:type="dxa"/>
          </w:tcPr>
          <w:p w14:paraId="5D741DC8" w14:textId="77777777" w:rsidR="00E432A2" w:rsidRPr="00F633EF" w:rsidRDefault="0009760B" w:rsidP="008D2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Upper respiratory</w:t>
            </w:r>
          </w:p>
        </w:tc>
      </w:tr>
      <w:tr w:rsidR="00E432A2" w:rsidRPr="00F633EF" w14:paraId="31A18DC7" w14:textId="77777777" w:rsidTr="0009760B">
        <w:tc>
          <w:tcPr>
            <w:tcW w:w="2335" w:type="dxa"/>
          </w:tcPr>
          <w:p w14:paraId="16111366" w14:textId="77777777" w:rsidR="00E432A2" w:rsidRPr="00F633EF" w:rsidRDefault="0009760B" w:rsidP="008D2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034.1</w:t>
            </w:r>
          </w:p>
        </w:tc>
        <w:tc>
          <w:tcPr>
            <w:tcW w:w="4500" w:type="dxa"/>
          </w:tcPr>
          <w:p w14:paraId="2821FB6F" w14:textId="77777777" w:rsidR="00E432A2" w:rsidRPr="00F633EF" w:rsidRDefault="0009760B" w:rsidP="008D2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Scarlet fever</w:t>
            </w:r>
          </w:p>
        </w:tc>
        <w:tc>
          <w:tcPr>
            <w:tcW w:w="2515" w:type="dxa"/>
          </w:tcPr>
          <w:p w14:paraId="3AB7A0D3" w14:textId="77777777" w:rsidR="00E432A2" w:rsidRPr="00F633EF" w:rsidRDefault="0009760B" w:rsidP="008D2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Other infections</w:t>
            </w:r>
          </w:p>
        </w:tc>
      </w:tr>
      <w:tr w:rsidR="00E432A2" w:rsidRPr="00F633EF" w14:paraId="148431CD" w14:textId="77777777" w:rsidTr="0009760B">
        <w:tc>
          <w:tcPr>
            <w:tcW w:w="2335" w:type="dxa"/>
          </w:tcPr>
          <w:p w14:paraId="1DC8DDF1" w14:textId="77777777" w:rsidR="00E432A2" w:rsidRPr="00F633EF" w:rsidRDefault="0009760B" w:rsidP="008D2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036.x</w:t>
            </w:r>
          </w:p>
        </w:tc>
        <w:tc>
          <w:tcPr>
            <w:tcW w:w="4500" w:type="dxa"/>
          </w:tcPr>
          <w:p w14:paraId="3DF72770" w14:textId="77777777" w:rsidR="00E432A2" w:rsidRPr="00F633EF" w:rsidRDefault="0009760B" w:rsidP="008D2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Meningococcal infection</w:t>
            </w:r>
          </w:p>
        </w:tc>
        <w:tc>
          <w:tcPr>
            <w:tcW w:w="2515" w:type="dxa"/>
          </w:tcPr>
          <w:p w14:paraId="4DB0D911" w14:textId="77777777" w:rsidR="00E432A2" w:rsidRPr="00F633EF" w:rsidRDefault="0009760B" w:rsidP="008D2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Other infections</w:t>
            </w:r>
          </w:p>
        </w:tc>
      </w:tr>
      <w:tr w:rsidR="00E432A2" w:rsidRPr="00F633EF" w14:paraId="273F9E94" w14:textId="77777777" w:rsidTr="0009760B">
        <w:tc>
          <w:tcPr>
            <w:tcW w:w="2335" w:type="dxa"/>
          </w:tcPr>
          <w:p w14:paraId="2E774A09" w14:textId="77777777" w:rsidR="00E432A2" w:rsidRPr="00F633EF" w:rsidRDefault="0009760B" w:rsidP="008D2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038.x</w:t>
            </w:r>
          </w:p>
        </w:tc>
        <w:tc>
          <w:tcPr>
            <w:tcW w:w="4500" w:type="dxa"/>
          </w:tcPr>
          <w:p w14:paraId="315FF677" w14:textId="77777777" w:rsidR="00E432A2" w:rsidRPr="00F633EF" w:rsidRDefault="0009760B" w:rsidP="008D2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Septicemia</w:t>
            </w:r>
          </w:p>
        </w:tc>
        <w:tc>
          <w:tcPr>
            <w:tcW w:w="2515" w:type="dxa"/>
          </w:tcPr>
          <w:p w14:paraId="497EF9BD" w14:textId="77777777" w:rsidR="00E432A2" w:rsidRPr="00F633EF" w:rsidRDefault="0009760B" w:rsidP="008D2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Other infections</w:t>
            </w:r>
          </w:p>
        </w:tc>
      </w:tr>
      <w:tr w:rsidR="00E432A2" w:rsidRPr="00F633EF" w14:paraId="32C0D8CF" w14:textId="77777777" w:rsidTr="0009760B">
        <w:tc>
          <w:tcPr>
            <w:tcW w:w="2335" w:type="dxa"/>
          </w:tcPr>
          <w:p w14:paraId="4EB36237" w14:textId="77777777" w:rsidR="00E432A2" w:rsidRPr="00F633EF" w:rsidRDefault="0009760B" w:rsidP="008D2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040.x</w:t>
            </w:r>
          </w:p>
        </w:tc>
        <w:tc>
          <w:tcPr>
            <w:tcW w:w="4500" w:type="dxa"/>
          </w:tcPr>
          <w:p w14:paraId="52CBB8A3" w14:textId="77777777" w:rsidR="00E432A2" w:rsidRPr="00F633EF" w:rsidRDefault="0009760B" w:rsidP="008D2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Other bacterial diseases</w:t>
            </w:r>
          </w:p>
        </w:tc>
        <w:tc>
          <w:tcPr>
            <w:tcW w:w="2515" w:type="dxa"/>
          </w:tcPr>
          <w:p w14:paraId="6C772B31" w14:textId="77777777" w:rsidR="00E432A2" w:rsidRPr="00F633EF" w:rsidRDefault="0009760B" w:rsidP="008D2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Other infections</w:t>
            </w:r>
          </w:p>
        </w:tc>
      </w:tr>
      <w:tr w:rsidR="00E432A2" w:rsidRPr="00F633EF" w14:paraId="3CAC53CF" w14:textId="77777777" w:rsidTr="0009760B">
        <w:tc>
          <w:tcPr>
            <w:tcW w:w="2335" w:type="dxa"/>
          </w:tcPr>
          <w:p w14:paraId="2B4A4728" w14:textId="77777777" w:rsidR="00E432A2" w:rsidRPr="00F633EF" w:rsidRDefault="0009760B" w:rsidP="008D2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041.x, excluding 041.5</w:t>
            </w:r>
          </w:p>
        </w:tc>
        <w:tc>
          <w:tcPr>
            <w:tcW w:w="4500" w:type="dxa"/>
          </w:tcPr>
          <w:p w14:paraId="5B9887B8" w14:textId="77777777" w:rsidR="00E432A2" w:rsidRPr="00F633EF" w:rsidRDefault="0009760B" w:rsidP="008D2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Bacterial infection in conditions classified elsewhere and of unspecified site</w:t>
            </w:r>
          </w:p>
        </w:tc>
        <w:tc>
          <w:tcPr>
            <w:tcW w:w="2515" w:type="dxa"/>
          </w:tcPr>
          <w:p w14:paraId="059B94E9" w14:textId="77777777" w:rsidR="00E432A2" w:rsidRPr="00F633EF" w:rsidRDefault="0009760B" w:rsidP="008D2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Other infections</w:t>
            </w:r>
          </w:p>
        </w:tc>
      </w:tr>
      <w:tr w:rsidR="00E432A2" w:rsidRPr="00F633EF" w14:paraId="4DEA3387" w14:textId="77777777" w:rsidTr="0009760B">
        <w:tc>
          <w:tcPr>
            <w:tcW w:w="2335" w:type="dxa"/>
          </w:tcPr>
          <w:p w14:paraId="3A1809A3" w14:textId="77777777" w:rsidR="00E432A2" w:rsidRPr="00F633EF" w:rsidRDefault="0009760B" w:rsidP="008D2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047.x</w:t>
            </w:r>
          </w:p>
        </w:tc>
        <w:tc>
          <w:tcPr>
            <w:tcW w:w="4500" w:type="dxa"/>
          </w:tcPr>
          <w:p w14:paraId="47367919" w14:textId="77777777" w:rsidR="00E432A2" w:rsidRPr="00F633EF" w:rsidRDefault="0009760B" w:rsidP="008D2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Meningitis due to enterovirus</w:t>
            </w:r>
          </w:p>
        </w:tc>
        <w:tc>
          <w:tcPr>
            <w:tcW w:w="2515" w:type="dxa"/>
          </w:tcPr>
          <w:p w14:paraId="0FD0877B" w14:textId="77777777" w:rsidR="00E432A2" w:rsidRPr="00F633EF" w:rsidRDefault="0009760B" w:rsidP="008D2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Other infections</w:t>
            </w:r>
          </w:p>
        </w:tc>
      </w:tr>
      <w:tr w:rsidR="0009760B" w:rsidRPr="00F633EF" w14:paraId="39B62E8A" w14:textId="77777777" w:rsidTr="0009760B">
        <w:tc>
          <w:tcPr>
            <w:tcW w:w="2335" w:type="dxa"/>
          </w:tcPr>
          <w:p w14:paraId="2CC7A493" w14:textId="77777777" w:rsidR="0009760B" w:rsidRPr="00F633EF" w:rsidRDefault="0009760B" w:rsidP="00097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048</w:t>
            </w:r>
          </w:p>
        </w:tc>
        <w:tc>
          <w:tcPr>
            <w:tcW w:w="4500" w:type="dxa"/>
          </w:tcPr>
          <w:p w14:paraId="02016FC7" w14:textId="77777777" w:rsidR="0009760B" w:rsidRPr="00F633EF" w:rsidRDefault="0009760B" w:rsidP="00097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Other enterovirus diseases of central nervous system</w:t>
            </w:r>
          </w:p>
        </w:tc>
        <w:tc>
          <w:tcPr>
            <w:tcW w:w="2515" w:type="dxa"/>
          </w:tcPr>
          <w:p w14:paraId="0C29C6A4" w14:textId="77777777" w:rsidR="0009760B" w:rsidRPr="00F633EF" w:rsidRDefault="0009760B" w:rsidP="00097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Other infections</w:t>
            </w:r>
          </w:p>
        </w:tc>
      </w:tr>
      <w:tr w:rsidR="0009760B" w:rsidRPr="00F633EF" w14:paraId="40454C8A" w14:textId="77777777" w:rsidTr="0009760B">
        <w:tc>
          <w:tcPr>
            <w:tcW w:w="2335" w:type="dxa"/>
          </w:tcPr>
          <w:p w14:paraId="1D242E01" w14:textId="77777777" w:rsidR="0009760B" w:rsidRPr="00F633EF" w:rsidRDefault="0009760B" w:rsidP="00097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049.x</w:t>
            </w:r>
          </w:p>
        </w:tc>
        <w:tc>
          <w:tcPr>
            <w:tcW w:w="4500" w:type="dxa"/>
          </w:tcPr>
          <w:p w14:paraId="1005AAAB" w14:textId="77777777" w:rsidR="0009760B" w:rsidRPr="00F633EF" w:rsidRDefault="0009760B" w:rsidP="00097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Other non-arthropod-borne viral diseases of central nervous system</w:t>
            </w:r>
          </w:p>
        </w:tc>
        <w:tc>
          <w:tcPr>
            <w:tcW w:w="2515" w:type="dxa"/>
          </w:tcPr>
          <w:p w14:paraId="44710E7B" w14:textId="77777777" w:rsidR="0009760B" w:rsidRPr="00F633EF" w:rsidRDefault="0009760B" w:rsidP="00097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Other infections</w:t>
            </w:r>
          </w:p>
        </w:tc>
      </w:tr>
      <w:tr w:rsidR="00FC1ADA" w:rsidRPr="00F633EF" w14:paraId="1895E117" w14:textId="77777777" w:rsidTr="0009760B">
        <w:tc>
          <w:tcPr>
            <w:tcW w:w="2335" w:type="dxa"/>
          </w:tcPr>
          <w:p w14:paraId="02FA6E0C" w14:textId="604C38E2" w:rsidR="00FC1ADA" w:rsidRPr="00F633EF" w:rsidRDefault="00FC1ADA" w:rsidP="00097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053.20</w:t>
            </w:r>
          </w:p>
        </w:tc>
        <w:tc>
          <w:tcPr>
            <w:tcW w:w="4500" w:type="dxa"/>
          </w:tcPr>
          <w:p w14:paraId="5C5C7456" w14:textId="557A0CF4" w:rsidR="00FC1ADA" w:rsidRPr="00F633EF" w:rsidRDefault="00FC1ADA" w:rsidP="00097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Herpes zoster dermatitis of eyelid</w:t>
            </w:r>
          </w:p>
        </w:tc>
        <w:tc>
          <w:tcPr>
            <w:tcW w:w="2515" w:type="dxa"/>
          </w:tcPr>
          <w:p w14:paraId="61E7E700" w14:textId="41DDB03D" w:rsidR="00FC1ADA" w:rsidRPr="00F633EF" w:rsidRDefault="00FC1ADA" w:rsidP="00097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 infections</w:t>
            </w:r>
          </w:p>
        </w:tc>
      </w:tr>
      <w:tr w:rsidR="0009760B" w:rsidRPr="00F633EF" w14:paraId="6EF47B89" w14:textId="77777777" w:rsidTr="0009760B">
        <w:tc>
          <w:tcPr>
            <w:tcW w:w="2335" w:type="dxa"/>
          </w:tcPr>
          <w:p w14:paraId="3D962B64" w14:textId="77777777" w:rsidR="0009760B" w:rsidRPr="00F633EF" w:rsidRDefault="0009760B" w:rsidP="00097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054.x</w:t>
            </w:r>
          </w:p>
        </w:tc>
        <w:tc>
          <w:tcPr>
            <w:tcW w:w="4500" w:type="dxa"/>
          </w:tcPr>
          <w:p w14:paraId="450B6C53" w14:textId="77777777" w:rsidR="0009760B" w:rsidRPr="00F633EF" w:rsidRDefault="0009760B" w:rsidP="00097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Herpes simplex</w:t>
            </w:r>
          </w:p>
        </w:tc>
        <w:tc>
          <w:tcPr>
            <w:tcW w:w="2515" w:type="dxa"/>
          </w:tcPr>
          <w:p w14:paraId="6247938D" w14:textId="77777777" w:rsidR="0009760B" w:rsidRPr="00F633EF" w:rsidRDefault="0009760B" w:rsidP="00097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Other infections</w:t>
            </w:r>
          </w:p>
        </w:tc>
      </w:tr>
      <w:tr w:rsidR="0009760B" w:rsidRPr="00F633EF" w14:paraId="7D77AAFF" w14:textId="77777777" w:rsidTr="0009760B">
        <w:tc>
          <w:tcPr>
            <w:tcW w:w="2335" w:type="dxa"/>
          </w:tcPr>
          <w:p w14:paraId="34342584" w14:textId="77777777" w:rsidR="0009760B" w:rsidRPr="00F633EF" w:rsidRDefault="0009760B" w:rsidP="00097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057.x</w:t>
            </w:r>
          </w:p>
        </w:tc>
        <w:tc>
          <w:tcPr>
            <w:tcW w:w="4500" w:type="dxa"/>
          </w:tcPr>
          <w:p w14:paraId="4F8FFE69" w14:textId="77777777" w:rsidR="0009760B" w:rsidRPr="00F633EF" w:rsidRDefault="0009760B" w:rsidP="00097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Other viral exanthemata</w:t>
            </w:r>
          </w:p>
        </w:tc>
        <w:tc>
          <w:tcPr>
            <w:tcW w:w="2515" w:type="dxa"/>
          </w:tcPr>
          <w:p w14:paraId="621FEA98" w14:textId="77777777" w:rsidR="0009760B" w:rsidRPr="00F633EF" w:rsidRDefault="0009760B" w:rsidP="00097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Other infections</w:t>
            </w:r>
          </w:p>
        </w:tc>
      </w:tr>
      <w:tr w:rsidR="0009760B" w:rsidRPr="00F633EF" w14:paraId="419783EE" w14:textId="77777777" w:rsidTr="0009760B">
        <w:tc>
          <w:tcPr>
            <w:tcW w:w="2335" w:type="dxa"/>
          </w:tcPr>
          <w:p w14:paraId="72E7FA69" w14:textId="77777777" w:rsidR="0009760B" w:rsidRPr="00F633EF" w:rsidRDefault="0009760B" w:rsidP="00097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058.x</w:t>
            </w:r>
          </w:p>
        </w:tc>
        <w:tc>
          <w:tcPr>
            <w:tcW w:w="4500" w:type="dxa"/>
          </w:tcPr>
          <w:p w14:paraId="487E7F10" w14:textId="77777777" w:rsidR="0009760B" w:rsidRPr="00F633EF" w:rsidRDefault="0009760B" w:rsidP="00097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Other human herpesvirus</w:t>
            </w:r>
          </w:p>
        </w:tc>
        <w:tc>
          <w:tcPr>
            <w:tcW w:w="2515" w:type="dxa"/>
          </w:tcPr>
          <w:p w14:paraId="37DD5876" w14:textId="77777777" w:rsidR="0009760B" w:rsidRPr="00F633EF" w:rsidRDefault="0009760B" w:rsidP="00097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Other infections</w:t>
            </w:r>
          </w:p>
        </w:tc>
      </w:tr>
      <w:tr w:rsidR="0009760B" w:rsidRPr="00F633EF" w14:paraId="27F16256" w14:textId="77777777" w:rsidTr="0009760B">
        <w:tc>
          <w:tcPr>
            <w:tcW w:w="2335" w:type="dxa"/>
          </w:tcPr>
          <w:p w14:paraId="6CAD0BDD" w14:textId="77777777" w:rsidR="0009760B" w:rsidRPr="00F633EF" w:rsidRDefault="00C14C24" w:rsidP="00097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060.x-066.x</w:t>
            </w:r>
          </w:p>
        </w:tc>
        <w:tc>
          <w:tcPr>
            <w:tcW w:w="4500" w:type="dxa"/>
          </w:tcPr>
          <w:p w14:paraId="45AD0549" w14:textId="77777777" w:rsidR="0009760B" w:rsidRPr="00F633EF" w:rsidRDefault="00C14C24" w:rsidP="00097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Arthropod-borne viral diseases</w:t>
            </w:r>
          </w:p>
        </w:tc>
        <w:tc>
          <w:tcPr>
            <w:tcW w:w="2515" w:type="dxa"/>
          </w:tcPr>
          <w:p w14:paraId="19B09FDB" w14:textId="77777777" w:rsidR="0009760B" w:rsidRPr="00F633EF" w:rsidRDefault="00C14C24" w:rsidP="00097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Other infections</w:t>
            </w:r>
          </w:p>
        </w:tc>
      </w:tr>
      <w:tr w:rsidR="00AB7FAA" w:rsidRPr="00F633EF" w14:paraId="447307A3" w14:textId="77777777" w:rsidTr="0009760B">
        <w:tc>
          <w:tcPr>
            <w:tcW w:w="2335" w:type="dxa"/>
          </w:tcPr>
          <w:p w14:paraId="7256458C" w14:textId="77777777" w:rsidR="00AB7FAA" w:rsidRPr="00F633EF" w:rsidRDefault="00AB7FAA" w:rsidP="00AB7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074.x</w:t>
            </w:r>
          </w:p>
        </w:tc>
        <w:tc>
          <w:tcPr>
            <w:tcW w:w="4500" w:type="dxa"/>
          </w:tcPr>
          <w:p w14:paraId="72B6F08F" w14:textId="77777777" w:rsidR="00AB7FAA" w:rsidRPr="00F633EF" w:rsidRDefault="00AB7FAA" w:rsidP="00AB7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Specific diseases due to Coxsackie virus</w:t>
            </w:r>
          </w:p>
        </w:tc>
        <w:tc>
          <w:tcPr>
            <w:tcW w:w="2515" w:type="dxa"/>
          </w:tcPr>
          <w:p w14:paraId="6F37A2F2" w14:textId="77777777" w:rsidR="00AB7FAA" w:rsidRPr="00F633EF" w:rsidRDefault="00AB7FAA" w:rsidP="00AB7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Other infections</w:t>
            </w:r>
          </w:p>
        </w:tc>
      </w:tr>
      <w:tr w:rsidR="00AB7FAA" w:rsidRPr="00F633EF" w14:paraId="34FDE4B2" w14:textId="77777777" w:rsidTr="0009760B">
        <w:tc>
          <w:tcPr>
            <w:tcW w:w="2335" w:type="dxa"/>
          </w:tcPr>
          <w:p w14:paraId="0BF8DD72" w14:textId="77777777" w:rsidR="00AB7FAA" w:rsidRPr="00F633EF" w:rsidRDefault="00AB7FAA" w:rsidP="00AB7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075</w:t>
            </w:r>
          </w:p>
        </w:tc>
        <w:tc>
          <w:tcPr>
            <w:tcW w:w="4500" w:type="dxa"/>
          </w:tcPr>
          <w:p w14:paraId="65542119" w14:textId="77777777" w:rsidR="00AB7FAA" w:rsidRPr="00F633EF" w:rsidRDefault="00AB7FAA" w:rsidP="00AB7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Infectious mononucleosis</w:t>
            </w:r>
          </w:p>
        </w:tc>
        <w:tc>
          <w:tcPr>
            <w:tcW w:w="2515" w:type="dxa"/>
          </w:tcPr>
          <w:p w14:paraId="6786AF3F" w14:textId="77777777" w:rsidR="00AB7FAA" w:rsidRPr="00F633EF" w:rsidRDefault="00AB7FAA" w:rsidP="00AB7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Other infections</w:t>
            </w:r>
          </w:p>
        </w:tc>
      </w:tr>
      <w:tr w:rsidR="00AB7FAA" w:rsidRPr="00F633EF" w14:paraId="747A66F0" w14:textId="77777777" w:rsidTr="0009760B">
        <w:tc>
          <w:tcPr>
            <w:tcW w:w="2335" w:type="dxa"/>
          </w:tcPr>
          <w:p w14:paraId="0B3B4E38" w14:textId="77777777" w:rsidR="00AB7FAA" w:rsidRPr="00F633EF" w:rsidRDefault="00AB7FAA" w:rsidP="00AB7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077.x</w:t>
            </w:r>
          </w:p>
        </w:tc>
        <w:tc>
          <w:tcPr>
            <w:tcW w:w="4500" w:type="dxa"/>
          </w:tcPr>
          <w:p w14:paraId="7D346DBE" w14:textId="77777777" w:rsidR="00AB7FAA" w:rsidRPr="00F633EF" w:rsidRDefault="00AB7FAA" w:rsidP="00AB7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Other diseases of conjunctiva due to viruses and Chlamydiae</w:t>
            </w:r>
          </w:p>
        </w:tc>
        <w:tc>
          <w:tcPr>
            <w:tcW w:w="2515" w:type="dxa"/>
          </w:tcPr>
          <w:p w14:paraId="5F630317" w14:textId="77777777" w:rsidR="00AB7FAA" w:rsidRPr="00F633EF" w:rsidRDefault="00AB7FAA" w:rsidP="00AB7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Other infections</w:t>
            </w:r>
          </w:p>
        </w:tc>
      </w:tr>
      <w:tr w:rsidR="0009760B" w:rsidRPr="00F633EF" w14:paraId="70D278F7" w14:textId="77777777" w:rsidTr="0009760B">
        <w:tc>
          <w:tcPr>
            <w:tcW w:w="2335" w:type="dxa"/>
          </w:tcPr>
          <w:p w14:paraId="16CC005F" w14:textId="77777777" w:rsidR="0009760B" w:rsidRPr="00F633EF" w:rsidRDefault="00AB7FAA" w:rsidP="00097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078.x</w:t>
            </w:r>
          </w:p>
        </w:tc>
        <w:tc>
          <w:tcPr>
            <w:tcW w:w="4500" w:type="dxa"/>
          </w:tcPr>
          <w:p w14:paraId="2B3707AB" w14:textId="77777777" w:rsidR="0009760B" w:rsidRPr="00F633EF" w:rsidRDefault="00AB7FAA" w:rsidP="00097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Other diseases due to viruses and Chlamydiae</w:t>
            </w:r>
          </w:p>
        </w:tc>
        <w:tc>
          <w:tcPr>
            <w:tcW w:w="2515" w:type="dxa"/>
          </w:tcPr>
          <w:p w14:paraId="792DE5B6" w14:textId="77777777" w:rsidR="0009760B" w:rsidRPr="00F633EF" w:rsidRDefault="00AB7FAA" w:rsidP="00097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Other infections</w:t>
            </w:r>
          </w:p>
        </w:tc>
      </w:tr>
      <w:tr w:rsidR="0009760B" w:rsidRPr="00F633EF" w14:paraId="30CEF2DB" w14:textId="77777777" w:rsidTr="0009760B">
        <w:tc>
          <w:tcPr>
            <w:tcW w:w="2335" w:type="dxa"/>
          </w:tcPr>
          <w:p w14:paraId="557793B1" w14:textId="77777777" w:rsidR="0009760B" w:rsidRPr="00F633EF" w:rsidRDefault="00AB7FAA" w:rsidP="00097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079.0</w:t>
            </w:r>
          </w:p>
        </w:tc>
        <w:tc>
          <w:tcPr>
            <w:tcW w:w="4500" w:type="dxa"/>
          </w:tcPr>
          <w:p w14:paraId="6769BFCB" w14:textId="77777777" w:rsidR="0009760B" w:rsidRPr="00F633EF" w:rsidRDefault="00AB7FAA" w:rsidP="00097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Adenovirus infection in conditions classified elsewhere and of unspecified site</w:t>
            </w:r>
          </w:p>
        </w:tc>
        <w:tc>
          <w:tcPr>
            <w:tcW w:w="2515" w:type="dxa"/>
          </w:tcPr>
          <w:p w14:paraId="5EEFCE6C" w14:textId="77777777" w:rsidR="0009760B" w:rsidRPr="00F633EF" w:rsidRDefault="00AB7FAA" w:rsidP="00097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Other infections</w:t>
            </w:r>
          </w:p>
        </w:tc>
      </w:tr>
      <w:tr w:rsidR="00346BFE" w:rsidRPr="00F633EF" w14:paraId="6A0E3E3A" w14:textId="77777777" w:rsidTr="00FB4E9C">
        <w:tc>
          <w:tcPr>
            <w:tcW w:w="2335" w:type="dxa"/>
          </w:tcPr>
          <w:p w14:paraId="3DF4F31B" w14:textId="77777777" w:rsidR="00346BFE" w:rsidRPr="00F633EF" w:rsidRDefault="00346BFE" w:rsidP="00FB4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079.1</w:t>
            </w:r>
          </w:p>
        </w:tc>
        <w:tc>
          <w:tcPr>
            <w:tcW w:w="4500" w:type="dxa"/>
          </w:tcPr>
          <w:p w14:paraId="791F1604" w14:textId="77777777" w:rsidR="00346BFE" w:rsidRPr="00F633EF" w:rsidRDefault="00346BFE" w:rsidP="00FB4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Echo virus infection in conditions classified elsewhere and of unspecified site</w:t>
            </w:r>
          </w:p>
        </w:tc>
        <w:tc>
          <w:tcPr>
            <w:tcW w:w="2515" w:type="dxa"/>
          </w:tcPr>
          <w:p w14:paraId="389C9509" w14:textId="77777777" w:rsidR="00346BFE" w:rsidRPr="00F633EF" w:rsidRDefault="00346BFE" w:rsidP="00FB4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Lower respiratory</w:t>
            </w:r>
          </w:p>
        </w:tc>
      </w:tr>
      <w:tr w:rsidR="0009760B" w:rsidRPr="00F633EF" w14:paraId="3EB72BA0" w14:textId="77777777" w:rsidTr="0009760B">
        <w:tc>
          <w:tcPr>
            <w:tcW w:w="2335" w:type="dxa"/>
          </w:tcPr>
          <w:p w14:paraId="0E478B6F" w14:textId="77777777" w:rsidR="0009760B" w:rsidRPr="00F633EF" w:rsidRDefault="00AB7FAA" w:rsidP="00097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079.2</w:t>
            </w:r>
          </w:p>
        </w:tc>
        <w:tc>
          <w:tcPr>
            <w:tcW w:w="4500" w:type="dxa"/>
          </w:tcPr>
          <w:p w14:paraId="69BCECED" w14:textId="77777777" w:rsidR="0009760B" w:rsidRPr="00F633EF" w:rsidRDefault="00AB7FAA" w:rsidP="00097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Coxsackie virus infection in conditions classified elsewhere and of unspecified site</w:t>
            </w:r>
          </w:p>
        </w:tc>
        <w:tc>
          <w:tcPr>
            <w:tcW w:w="2515" w:type="dxa"/>
          </w:tcPr>
          <w:p w14:paraId="0FDA2481" w14:textId="77777777" w:rsidR="0009760B" w:rsidRPr="00F633EF" w:rsidRDefault="00AB7FAA" w:rsidP="00097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Upper respiratory</w:t>
            </w:r>
          </w:p>
        </w:tc>
      </w:tr>
      <w:tr w:rsidR="0009760B" w:rsidRPr="00F633EF" w14:paraId="26C51201" w14:textId="77777777" w:rsidTr="0009760B">
        <w:tc>
          <w:tcPr>
            <w:tcW w:w="2335" w:type="dxa"/>
          </w:tcPr>
          <w:p w14:paraId="14116CE6" w14:textId="77777777" w:rsidR="0009760B" w:rsidRPr="00F633EF" w:rsidRDefault="00AB7FAA" w:rsidP="00097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079.3</w:t>
            </w:r>
          </w:p>
        </w:tc>
        <w:tc>
          <w:tcPr>
            <w:tcW w:w="4500" w:type="dxa"/>
          </w:tcPr>
          <w:p w14:paraId="7B8B69E0" w14:textId="77777777" w:rsidR="0009760B" w:rsidRPr="00F633EF" w:rsidRDefault="00AB7FAA" w:rsidP="00097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Rhinovirus infection in conditions classified elsewhere and of unspecified site</w:t>
            </w:r>
          </w:p>
        </w:tc>
        <w:tc>
          <w:tcPr>
            <w:tcW w:w="2515" w:type="dxa"/>
          </w:tcPr>
          <w:p w14:paraId="2E69AAAA" w14:textId="77777777" w:rsidR="0009760B" w:rsidRPr="00F633EF" w:rsidRDefault="00AB7FAA" w:rsidP="00097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Upper respiratory</w:t>
            </w:r>
          </w:p>
        </w:tc>
      </w:tr>
      <w:tr w:rsidR="00695DC7" w:rsidRPr="00F633EF" w14:paraId="56E0B4A5" w14:textId="77777777" w:rsidTr="00FB4E9C">
        <w:tc>
          <w:tcPr>
            <w:tcW w:w="2335" w:type="dxa"/>
          </w:tcPr>
          <w:p w14:paraId="73264B46" w14:textId="77777777" w:rsidR="00695DC7" w:rsidRPr="00F633EF" w:rsidRDefault="00695DC7" w:rsidP="00FB4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079.59</w:t>
            </w:r>
          </w:p>
        </w:tc>
        <w:tc>
          <w:tcPr>
            <w:tcW w:w="4500" w:type="dxa"/>
          </w:tcPr>
          <w:p w14:paraId="1F22A21C" w14:textId="77777777" w:rsidR="00695DC7" w:rsidRPr="00F633EF" w:rsidRDefault="00695DC7" w:rsidP="00FB4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 specified retrovirus</w:t>
            </w:r>
          </w:p>
        </w:tc>
        <w:tc>
          <w:tcPr>
            <w:tcW w:w="2515" w:type="dxa"/>
          </w:tcPr>
          <w:p w14:paraId="0EB1D262" w14:textId="77777777" w:rsidR="00695DC7" w:rsidRPr="00F633EF" w:rsidRDefault="00695DC7" w:rsidP="00FB4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 infections</w:t>
            </w:r>
          </w:p>
        </w:tc>
      </w:tr>
      <w:tr w:rsidR="0009760B" w:rsidRPr="00F633EF" w14:paraId="2C65FDC5" w14:textId="77777777" w:rsidTr="0009760B">
        <w:tc>
          <w:tcPr>
            <w:tcW w:w="2335" w:type="dxa"/>
          </w:tcPr>
          <w:p w14:paraId="71506675" w14:textId="77777777" w:rsidR="0009760B" w:rsidRPr="00F633EF" w:rsidRDefault="00AB7FAA" w:rsidP="00097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079.6</w:t>
            </w:r>
          </w:p>
        </w:tc>
        <w:tc>
          <w:tcPr>
            <w:tcW w:w="4500" w:type="dxa"/>
          </w:tcPr>
          <w:p w14:paraId="34779C40" w14:textId="77777777" w:rsidR="0009760B" w:rsidRPr="00F633EF" w:rsidRDefault="00AB7FAA" w:rsidP="00097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 xml:space="preserve">Respiratory syncytial virus </w:t>
            </w:r>
          </w:p>
        </w:tc>
        <w:tc>
          <w:tcPr>
            <w:tcW w:w="2515" w:type="dxa"/>
          </w:tcPr>
          <w:p w14:paraId="6BB225EE" w14:textId="77777777" w:rsidR="0009760B" w:rsidRPr="00F633EF" w:rsidRDefault="00AB7FAA" w:rsidP="00097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Lower respiratory</w:t>
            </w:r>
          </w:p>
        </w:tc>
      </w:tr>
      <w:tr w:rsidR="00E03566" w:rsidRPr="00F633EF" w14:paraId="5A629E42" w14:textId="77777777" w:rsidTr="0009760B">
        <w:tc>
          <w:tcPr>
            <w:tcW w:w="2335" w:type="dxa"/>
          </w:tcPr>
          <w:p w14:paraId="5FC52E07" w14:textId="77777777" w:rsidR="00E03566" w:rsidRPr="00F633EF" w:rsidRDefault="00FA008D" w:rsidP="00097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079.8</w:t>
            </w:r>
          </w:p>
        </w:tc>
        <w:tc>
          <w:tcPr>
            <w:tcW w:w="4500" w:type="dxa"/>
          </w:tcPr>
          <w:p w14:paraId="2A83BCFA" w14:textId="77777777" w:rsidR="00E03566" w:rsidRPr="00F633EF" w:rsidRDefault="00FA008D" w:rsidP="00097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Other specified viral and chlamydial infections</w:t>
            </w:r>
          </w:p>
        </w:tc>
        <w:tc>
          <w:tcPr>
            <w:tcW w:w="2515" w:type="dxa"/>
          </w:tcPr>
          <w:p w14:paraId="1AF59505" w14:textId="77777777" w:rsidR="00E03566" w:rsidRPr="00F633EF" w:rsidRDefault="00FA008D" w:rsidP="00097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Other infections</w:t>
            </w:r>
          </w:p>
        </w:tc>
      </w:tr>
      <w:tr w:rsidR="00AD5C4F" w:rsidRPr="00F633EF" w14:paraId="69C74B93" w14:textId="77777777" w:rsidTr="00FB4E9C">
        <w:tc>
          <w:tcPr>
            <w:tcW w:w="2335" w:type="dxa"/>
          </w:tcPr>
          <w:p w14:paraId="32FDF59D" w14:textId="77777777" w:rsidR="00AD5C4F" w:rsidRPr="00F633EF" w:rsidRDefault="00AD5C4F" w:rsidP="00FB4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079.83</w:t>
            </w:r>
          </w:p>
        </w:tc>
        <w:tc>
          <w:tcPr>
            <w:tcW w:w="4500" w:type="dxa"/>
          </w:tcPr>
          <w:p w14:paraId="53C45F40" w14:textId="77777777" w:rsidR="00AD5C4F" w:rsidRPr="00F633EF" w:rsidRDefault="00AD5C4F" w:rsidP="00FB4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Parvovirus B19</w:t>
            </w:r>
          </w:p>
        </w:tc>
        <w:tc>
          <w:tcPr>
            <w:tcW w:w="2515" w:type="dxa"/>
          </w:tcPr>
          <w:p w14:paraId="2F870493" w14:textId="77777777" w:rsidR="00AD5C4F" w:rsidRPr="00F633EF" w:rsidRDefault="00AD5C4F" w:rsidP="00FB4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 infections</w:t>
            </w:r>
          </w:p>
        </w:tc>
      </w:tr>
      <w:tr w:rsidR="00AD5C4F" w14:paraId="6F1051B6" w14:textId="77777777" w:rsidTr="00FB4E9C">
        <w:tc>
          <w:tcPr>
            <w:tcW w:w="2335" w:type="dxa"/>
          </w:tcPr>
          <w:p w14:paraId="1DAB2DE1" w14:textId="77777777" w:rsidR="00AD5C4F" w:rsidRDefault="00AD5C4F" w:rsidP="00FB4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079.89</w:t>
            </w:r>
          </w:p>
        </w:tc>
        <w:tc>
          <w:tcPr>
            <w:tcW w:w="4500" w:type="dxa"/>
          </w:tcPr>
          <w:p w14:paraId="4B0BE4A8" w14:textId="77777777" w:rsidR="00AD5C4F" w:rsidRDefault="00AD5C4F" w:rsidP="00FB4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 specified viral infection</w:t>
            </w:r>
          </w:p>
        </w:tc>
        <w:tc>
          <w:tcPr>
            <w:tcW w:w="2515" w:type="dxa"/>
          </w:tcPr>
          <w:p w14:paraId="224FEBA8" w14:textId="77777777" w:rsidR="00AD5C4F" w:rsidRDefault="00AD5C4F" w:rsidP="00FB4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 infections</w:t>
            </w:r>
          </w:p>
        </w:tc>
      </w:tr>
      <w:tr w:rsidR="00E03566" w:rsidRPr="00F633EF" w14:paraId="3CE97115" w14:textId="77777777" w:rsidTr="0009760B">
        <w:tc>
          <w:tcPr>
            <w:tcW w:w="2335" w:type="dxa"/>
          </w:tcPr>
          <w:p w14:paraId="145E21B8" w14:textId="77777777" w:rsidR="00E03566" w:rsidRPr="00F633EF" w:rsidRDefault="00FA008D" w:rsidP="00097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079.9</w:t>
            </w:r>
          </w:p>
        </w:tc>
        <w:tc>
          <w:tcPr>
            <w:tcW w:w="4500" w:type="dxa"/>
          </w:tcPr>
          <w:p w14:paraId="7A405E37" w14:textId="77777777" w:rsidR="00E03566" w:rsidRPr="00F633EF" w:rsidRDefault="00FA008D" w:rsidP="00097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Unspecified viral and chlamydial infections</w:t>
            </w:r>
          </w:p>
        </w:tc>
        <w:tc>
          <w:tcPr>
            <w:tcW w:w="2515" w:type="dxa"/>
          </w:tcPr>
          <w:p w14:paraId="126B6409" w14:textId="77777777" w:rsidR="00E03566" w:rsidRPr="00F633EF" w:rsidRDefault="00FA008D" w:rsidP="00097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Other infections</w:t>
            </w:r>
          </w:p>
        </w:tc>
      </w:tr>
      <w:tr w:rsidR="00E03566" w:rsidRPr="00F633EF" w14:paraId="45208A13" w14:textId="77777777" w:rsidTr="0009760B">
        <w:tc>
          <w:tcPr>
            <w:tcW w:w="2335" w:type="dxa"/>
          </w:tcPr>
          <w:p w14:paraId="62A3F4DD" w14:textId="77777777" w:rsidR="00E03566" w:rsidRPr="00F633EF" w:rsidRDefault="0043476F" w:rsidP="00097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080.x-088.x</w:t>
            </w:r>
          </w:p>
        </w:tc>
        <w:tc>
          <w:tcPr>
            <w:tcW w:w="4500" w:type="dxa"/>
          </w:tcPr>
          <w:p w14:paraId="46F5B201" w14:textId="77777777" w:rsidR="00E03566" w:rsidRPr="00F633EF" w:rsidRDefault="0043476F" w:rsidP="00097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Rickettsioses and other arthropod-borne diseases</w:t>
            </w:r>
          </w:p>
        </w:tc>
        <w:tc>
          <w:tcPr>
            <w:tcW w:w="2515" w:type="dxa"/>
          </w:tcPr>
          <w:p w14:paraId="5ABAA388" w14:textId="77777777" w:rsidR="00E03566" w:rsidRPr="00F633EF" w:rsidRDefault="0043476F" w:rsidP="00097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Other infections</w:t>
            </w:r>
          </w:p>
        </w:tc>
      </w:tr>
      <w:tr w:rsidR="00E03566" w:rsidRPr="00F633EF" w14:paraId="28F47479" w14:textId="77777777" w:rsidTr="0009760B">
        <w:tc>
          <w:tcPr>
            <w:tcW w:w="2335" w:type="dxa"/>
          </w:tcPr>
          <w:p w14:paraId="0C5DC370" w14:textId="77777777" w:rsidR="00E03566" w:rsidRPr="00F633EF" w:rsidRDefault="00032D2A" w:rsidP="00097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090.x-099.x</w:t>
            </w:r>
          </w:p>
        </w:tc>
        <w:tc>
          <w:tcPr>
            <w:tcW w:w="4500" w:type="dxa"/>
          </w:tcPr>
          <w:p w14:paraId="041F4C93" w14:textId="77777777" w:rsidR="00E03566" w:rsidRPr="00F633EF" w:rsidRDefault="00032D2A" w:rsidP="00097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Syphilis and other venereal diseases</w:t>
            </w:r>
          </w:p>
        </w:tc>
        <w:tc>
          <w:tcPr>
            <w:tcW w:w="2515" w:type="dxa"/>
          </w:tcPr>
          <w:p w14:paraId="3FC94F50" w14:textId="77777777" w:rsidR="00E03566" w:rsidRPr="00F633EF" w:rsidRDefault="00032D2A" w:rsidP="00097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Other infections</w:t>
            </w:r>
          </w:p>
        </w:tc>
      </w:tr>
      <w:tr w:rsidR="00E03566" w:rsidRPr="00F633EF" w14:paraId="642439C1" w14:textId="77777777" w:rsidTr="0009760B">
        <w:tc>
          <w:tcPr>
            <w:tcW w:w="2335" w:type="dxa"/>
          </w:tcPr>
          <w:p w14:paraId="45251994" w14:textId="77777777" w:rsidR="00E03566" w:rsidRPr="00F633EF" w:rsidRDefault="000855AA" w:rsidP="00097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100.x-104.x</w:t>
            </w:r>
          </w:p>
        </w:tc>
        <w:tc>
          <w:tcPr>
            <w:tcW w:w="4500" w:type="dxa"/>
          </w:tcPr>
          <w:p w14:paraId="3B531184" w14:textId="77777777" w:rsidR="00E03566" w:rsidRPr="00F633EF" w:rsidRDefault="000855AA" w:rsidP="00097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Other spirochetal diseases</w:t>
            </w:r>
          </w:p>
        </w:tc>
        <w:tc>
          <w:tcPr>
            <w:tcW w:w="2515" w:type="dxa"/>
          </w:tcPr>
          <w:p w14:paraId="7CD3CB1E" w14:textId="77777777" w:rsidR="00E03566" w:rsidRPr="00F633EF" w:rsidRDefault="000855AA" w:rsidP="00097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Other infections</w:t>
            </w:r>
          </w:p>
        </w:tc>
      </w:tr>
      <w:tr w:rsidR="00E03566" w:rsidRPr="00F633EF" w14:paraId="3A02FCBA" w14:textId="77777777" w:rsidTr="0009760B">
        <w:tc>
          <w:tcPr>
            <w:tcW w:w="2335" w:type="dxa"/>
          </w:tcPr>
          <w:p w14:paraId="5CC884B1" w14:textId="77777777" w:rsidR="00E03566" w:rsidRPr="00F633EF" w:rsidRDefault="000855AA" w:rsidP="00097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110.x-118.x</w:t>
            </w:r>
          </w:p>
        </w:tc>
        <w:tc>
          <w:tcPr>
            <w:tcW w:w="4500" w:type="dxa"/>
          </w:tcPr>
          <w:p w14:paraId="13976381" w14:textId="77777777" w:rsidR="00E03566" w:rsidRPr="00F633EF" w:rsidRDefault="000855AA" w:rsidP="00097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Mycoses</w:t>
            </w:r>
          </w:p>
        </w:tc>
        <w:tc>
          <w:tcPr>
            <w:tcW w:w="2515" w:type="dxa"/>
          </w:tcPr>
          <w:p w14:paraId="31D1003D" w14:textId="77777777" w:rsidR="00E03566" w:rsidRPr="00F633EF" w:rsidRDefault="000855AA" w:rsidP="00097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Other infections</w:t>
            </w:r>
          </w:p>
        </w:tc>
      </w:tr>
      <w:tr w:rsidR="00E03566" w:rsidRPr="00F633EF" w14:paraId="00495F6E" w14:textId="77777777" w:rsidTr="0009760B">
        <w:tc>
          <w:tcPr>
            <w:tcW w:w="2335" w:type="dxa"/>
          </w:tcPr>
          <w:p w14:paraId="1FA639DF" w14:textId="77777777" w:rsidR="00E03566" w:rsidRPr="00F633EF" w:rsidRDefault="002A4198" w:rsidP="00097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120.x-129.x</w:t>
            </w:r>
          </w:p>
        </w:tc>
        <w:tc>
          <w:tcPr>
            <w:tcW w:w="4500" w:type="dxa"/>
          </w:tcPr>
          <w:p w14:paraId="4706F2BC" w14:textId="77777777" w:rsidR="00E03566" w:rsidRPr="00F633EF" w:rsidRDefault="002A4198" w:rsidP="00097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Helminthiases</w:t>
            </w:r>
          </w:p>
        </w:tc>
        <w:tc>
          <w:tcPr>
            <w:tcW w:w="2515" w:type="dxa"/>
          </w:tcPr>
          <w:p w14:paraId="709ADE27" w14:textId="77777777" w:rsidR="00E03566" w:rsidRPr="00F633EF" w:rsidRDefault="002A4198" w:rsidP="00097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Other infections</w:t>
            </w:r>
          </w:p>
        </w:tc>
      </w:tr>
      <w:tr w:rsidR="00E03566" w:rsidRPr="00F633EF" w14:paraId="28D10F78" w14:textId="77777777" w:rsidTr="0009760B">
        <w:tc>
          <w:tcPr>
            <w:tcW w:w="2335" w:type="dxa"/>
          </w:tcPr>
          <w:p w14:paraId="19DEA9BF" w14:textId="77777777" w:rsidR="00E03566" w:rsidRPr="00F633EF" w:rsidRDefault="002A4198" w:rsidP="00097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130.x-136.x</w:t>
            </w:r>
          </w:p>
        </w:tc>
        <w:tc>
          <w:tcPr>
            <w:tcW w:w="4500" w:type="dxa"/>
          </w:tcPr>
          <w:p w14:paraId="0E22D35E" w14:textId="77777777" w:rsidR="00E03566" w:rsidRPr="00F633EF" w:rsidRDefault="002A4198" w:rsidP="00097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Other infectious and parasitic diseases</w:t>
            </w:r>
          </w:p>
        </w:tc>
        <w:tc>
          <w:tcPr>
            <w:tcW w:w="2515" w:type="dxa"/>
          </w:tcPr>
          <w:p w14:paraId="691369DC" w14:textId="77777777" w:rsidR="00E03566" w:rsidRPr="00F633EF" w:rsidRDefault="00CB4853" w:rsidP="00097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Other infections</w:t>
            </w:r>
          </w:p>
        </w:tc>
      </w:tr>
      <w:tr w:rsidR="00E03566" w:rsidRPr="00F633EF" w14:paraId="7296B6DF" w14:textId="77777777" w:rsidTr="0009760B">
        <w:tc>
          <w:tcPr>
            <w:tcW w:w="2335" w:type="dxa"/>
          </w:tcPr>
          <w:p w14:paraId="774B45E2" w14:textId="77777777" w:rsidR="00E03566" w:rsidRPr="00F633EF" w:rsidRDefault="00CB4853" w:rsidP="00097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320.x</w:t>
            </w:r>
            <w:r w:rsidR="005E0131" w:rsidRPr="00F633EF">
              <w:rPr>
                <w:rFonts w:ascii="Times New Roman" w:hAnsi="Times New Roman" w:cs="Times New Roman"/>
                <w:sz w:val="20"/>
                <w:szCs w:val="20"/>
              </w:rPr>
              <w:t>-326.x</w:t>
            </w:r>
            <w:r w:rsidR="003357AD" w:rsidRPr="00F633EF">
              <w:rPr>
                <w:rFonts w:ascii="Times New Roman" w:hAnsi="Times New Roman" w:cs="Times New Roman"/>
                <w:sz w:val="20"/>
                <w:szCs w:val="20"/>
              </w:rPr>
              <w:t>, excluding</w:t>
            </w: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 xml:space="preserve"> 320.0</w:t>
            </w:r>
          </w:p>
        </w:tc>
        <w:tc>
          <w:tcPr>
            <w:tcW w:w="4500" w:type="dxa"/>
          </w:tcPr>
          <w:p w14:paraId="1DC4E065" w14:textId="77777777" w:rsidR="00E03566" w:rsidRPr="00F633EF" w:rsidRDefault="00CB4853" w:rsidP="00097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Bacterial meningitis</w:t>
            </w:r>
          </w:p>
        </w:tc>
        <w:tc>
          <w:tcPr>
            <w:tcW w:w="2515" w:type="dxa"/>
          </w:tcPr>
          <w:p w14:paraId="24E14EBF" w14:textId="77777777" w:rsidR="00E03566" w:rsidRPr="00F633EF" w:rsidRDefault="00CB4853" w:rsidP="00097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Other infections</w:t>
            </w:r>
          </w:p>
        </w:tc>
      </w:tr>
      <w:tr w:rsidR="00E03566" w:rsidRPr="00F633EF" w14:paraId="5C0B0BC2" w14:textId="77777777" w:rsidTr="0009760B">
        <w:tc>
          <w:tcPr>
            <w:tcW w:w="2335" w:type="dxa"/>
          </w:tcPr>
          <w:p w14:paraId="600DC54F" w14:textId="77777777" w:rsidR="00E03566" w:rsidRPr="00F633EF" w:rsidRDefault="003357AD" w:rsidP="00097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372.x, excluding 372.06</w:t>
            </w:r>
          </w:p>
        </w:tc>
        <w:tc>
          <w:tcPr>
            <w:tcW w:w="4500" w:type="dxa"/>
          </w:tcPr>
          <w:p w14:paraId="0B574A15" w14:textId="77777777" w:rsidR="00E03566" w:rsidRPr="00F633EF" w:rsidRDefault="003357AD" w:rsidP="00097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Disorders of conjunctiva</w:t>
            </w:r>
          </w:p>
        </w:tc>
        <w:tc>
          <w:tcPr>
            <w:tcW w:w="2515" w:type="dxa"/>
          </w:tcPr>
          <w:p w14:paraId="2EC1CE10" w14:textId="77777777" w:rsidR="00E03566" w:rsidRPr="00F633EF" w:rsidRDefault="003357AD" w:rsidP="00097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Other infections</w:t>
            </w:r>
          </w:p>
        </w:tc>
      </w:tr>
      <w:tr w:rsidR="00E03566" w:rsidRPr="00F633EF" w14:paraId="00882056" w14:textId="77777777" w:rsidTr="0009760B">
        <w:tc>
          <w:tcPr>
            <w:tcW w:w="2335" w:type="dxa"/>
          </w:tcPr>
          <w:p w14:paraId="2ECF0A6A" w14:textId="77777777" w:rsidR="00E03566" w:rsidRPr="00F633EF" w:rsidRDefault="003357AD" w:rsidP="00097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373.x, excluding 373.8 and 373.9</w:t>
            </w:r>
          </w:p>
        </w:tc>
        <w:tc>
          <w:tcPr>
            <w:tcW w:w="4500" w:type="dxa"/>
          </w:tcPr>
          <w:p w14:paraId="57CF3E6D" w14:textId="77777777" w:rsidR="00E03566" w:rsidRPr="00F633EF" w:rsidRDefault="003357AD" w:rsidP="00097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Inflammation of eyelids</w:t>
            </w:r>
          </w:p>
        </w:tc>
        <w:tc>
          <w:tcPr>
            <w:tcW w:w="2515" w:type="dxa"/>
          </w:tcPr>
          <w:p w14:paraId="449AC519" w14:textId="77777777" w:rsidR="00E03566" w:rsidRPr="00F633EF" w:rsidRDefault="003357AD" w:rsidP="00097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Other infections</w:t>
            </w:r>
          </w:p>
        </w:tc>
      </w:tr>
      <w:bookmarkEnd w:id="1"/>
    </w:tbl>
    <w:p w14:paraId="54C7E978" w14:textId="468D326B" w:rsidR="00E7728B" w:rsidRPr="00F633EF" w:rsidRDefault="00E7728B">
      <w:pPr>
        <w:rPr>
          <w:rFonts w:ascii="Times New Roman" w:hAnsi="Times New Roman" w:cs="Times New Roman"/>
          <w:b/>
        </w:rPr>
      </w:pPr>
    </w:p>
    <w:p w14:paraId="014D24F7" w14:textId="41A0F8B0" w:rsidR="0058499B" w:rsidRPr="00C84566" w:rsidRDefault="00052A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eTable 3</w:t>
      </w:r>
      <w:r w:rsidR="0058499B" w:rsidRPr="009526A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8499B" w:rsidRPr="00C84566">
        <w:rPr>
          <w:rFonts w:ascii="Times New Roman" w:hAnsi="Times New Roman" w:cs="Times New Roman"/>
          <w:sz w:val="24"/>
          <w:szCs w:val="24"/>
        </w:rPr>
        <w:t>continued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4500"/>
        <w:gridCol w:w="2515"/>
      </w:tblGrid>
      <w:tr w:rsidR="0058499B" w:rsidRPr="00F633EF" w14:paraId="2D41025C" w14:textId="77777777" w:rsidTr="00E839A3">
        <w:tc>
          <w:tcPr>
            <w:tcW w:w="2335" w:type="dxa"/>
          </w:tcPr>
          <w:p w14:paraId="078FC12C" w14:textId="77777777" w:rsidR="0058499B" w:rsidRPr="00F633EF" w:rsidRDefault="0058499B" w:rsidP="00584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b/>
                <w:sz w:val="20"/>
                <w:szCs w:val="20"/>
              </w:rPr>
              <w:t>ICD-9-CM Code</w:t>
            </w:r>
          </w:p>
        </w:tc>
        <w:tc>
          <w:tcPr>
            <w:tcW w:w="4500" w:type="dxa"/>
          </w:tcPr>
          <w:p w14:paraId="30F25EC1" w14:textId="77777777" w:rsidR="0058499B" w:rsidRPr="00F633EF" w:rsidRDefault="0058499B" w:rsidP="00584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b/>
                <w:sz w:val="20"/>
                <w:szCs w:val="20"/>
              </w:rPr>
              <w:t>Description</w:t>
            </w:r>
          </w:p>
        </w:tc>
        <w:tc>
          <w:tcPr>
            <w:tcW w:w="2515" w:type="dxa"/>
          </w:tcPr>
          <w:p w14:paraId="5D29F24B" w14:textId="77777777" w:rsidR="0058499B" w:rsidRPr="00F633EF" w:rsidRDefault="0058499B" w:rsidP="00584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b/>
                <w:sz w:val="20"/>
                <w:szCs w:val="20"/>
              </w:rPr>
              <w:t>Category</w:t>
            </w:r>
          </w:p>
        </w:tc>
      </w:tr>
      <w:tr w:rsidR="0058499B" w:rsidRPr="00F633EF" w14:paraId="68445901" w14:textId="77777777" w:rsidTr="00E839A3">
        <w:tc>
          <w:tcPr>
            <w:tcW w:w="2335" w:type="dxa"/>
          </w:tcPr>
          <w:p w14:paraId="32045877" w14:textId="77777777" w:rsidR="0058499B" w:rsidRPr="00F633EF" w:rsidRDefault="0058499B" w:rsidP="0058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380.x</w:t>
            </w:r>
          </w:p>
        </w:tc>
        <w:tc>
          <w:tcPr>
            <w:tcW w:w="4500" w:type="dxa"/>
          </w:tcPr>
          <w:p w14:paraId="6BC2AD49" w14:textId="77777777" w:rsidR="0058499B" w:rsidRPr="00F633EF" w:rsidRDefault="0058499B" w:rsidP="0058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Disorders of external ear</w:t>
            </w:r>
          </w:p>
        </w:tc>
        <w:tc>
          <w:tcPr>
            <w:tcW w:w="2515" w:type="dxa"/>
          </w:tcPr>
          <w:p w14:paraId="267EC47B" w14:textId="77777777" w:rsidR="0058499B" w:rsidRPr="00F633EF" w:rsidRDefault="0058499B" w:rsidP="0058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Upper respiratory</w:t>
            </w:r>
          </w:p>
        </w:tc>
      </w:tr>
      <w:tr w:rsidR="0058499B" w:rsidRPr="00F633EF" w14:paraId="6C491D31" w14:textId="77777777" w:rsidTr="00E839A3">
        <w:tc>
          <w:tcPr>
            <w:tcW w:w="2335" w:type="dxa"/>
          </w:tcPr>
          <w:p w14:paraId="21176FA7" w14:textId="77777777" w:rsidR="0058499B" w:rsidRPr="00F633EF" w:rsidRDefault="0058499B" w:rsidP="0058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381.x, excluding 381.04</w:t>
            </w:r>
          </w:p>
        </w:tc>
        <w:tc>
          <w:tcPr>
            <w:tcW w:w="4500" w:type="dxa"/>
          </w:tcPr>
          <w:p w14:paraId="1B232FEA" w14:textId="15650CDE" w:rsidR="0058499B" w:rsidRPr="00F633EF" w:rsidRDefault="0058499B" w:rsidP="0058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 xml:space="preserve">Nonsuppurative otitis media and </w:t>
            </w:r>
            <w:r w:rsidR="008C35D0" w:rsidRPr="00F633E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ustachian tube disorders</w:t>
            </w:r>
          </w:p>
        </w:tc>
        <w:tc>
          <w:tcPr>
            <w:tcW w:w="2515" w:type="dxa"/>
          </w:tcPr>
          <w:p w14:paraId="2FF1DA1B" w14:textId="77777777" w:rsidR="0058499B" w:rsidRPr="00F633EF" w:rsidRDefault="0058499B" w:rsidP="0058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Upper respiratory</w:t>
            </w:r>
          </w:p>
        </w:tc>
      </w:tr>
      <w:tr w:rsidR="0058499B" w:rsidRPr="00F633EF" w14:paraId="32C2A887" w14:textId="77777777" w:rsidTr="00E839A3">
        <w:tc>
          <w:tcPr>
            <w:tcW w:w="2335" w:type="dxa"/>
          </w:tcPr>
          <w:p w14:paraId="4BF1C368" w14:textId="77777777" w:rsidR="0058499B" w:rsidRPr="00F633EF" w:rsidRDefault="0058499B" w:rsidP="0058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382.x</w:t>
            </w:r>
          </w:p>
        </w:tc>
        <w:tc>
          <w:tcPr>
            <w:tcW w:w="4500" w:type="dxa"/>
          </w:tcPr>
          <w:p w14:paraId="14E2481F" w14:textId="77777777" w:rsidR="0058499B" w:rsidRPr="00F633EF" w:rsidRDefault="0058499B" w:rsidP="0058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Suppurative and unspecified otitis media</w:t>
            </w:r>
          </w:p>
        </w:tc>
        <w:tc>
          <w:tcPr>
            <w:tcW w:w="2515" w:type="dxa"/>
          </w:tcPr>
          <w:p w14:paraId="47F590D9" w14:textId="77777777" w:rsidR="0058499B" w:rsidRPr="00F633EF" w:rsidRDefault="0058499B" w:rsidP="0058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Upper respiratory</w:t>
            </w:r>
          </w:p>
        </w:tc>
      </w:tr>
      <w:tr w:rsidR="0058499B" w:rsidRPr="00F633EF" w14:paraId="118A00BC" w14:textId="77777777" w:rsidTr="00E839A3">
        <w:tc>
          <w:tcPr>
            <w:tcW w:w="2335" w:type="dxa"/>
          </w:tcPr>
          <w:p w14:paraId="70C818C2" w14:textId="77777777" w:rsidR="0058499B" w:rsidRPr="00F633EF" w:rsidRDefault="0058499B" w:rsidP="0058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383.x</w:t>
            </w:r>
          </w:p>
        </w:tc>
        <w:tc>
          <w:tcPr>
            <w:tcW w:w="4500" w:type="dxa"/>
          </w:tcPr>
          <w:p w14:paraId="476AC2E3" w14:textId="77777777" w:rsidR="0058499B" w:rsidRPr="00F633EF" w:rsidRDefault="0058499B" w:rsidP="0058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Mastoiditis and related conditions</w:t>
            </w:r>
          </w:p>
        </w:tc>
        <w:tc>
          <w:tcPr>
            <w:tcW w:w="2515" w:type="dxa"/>
          </w:tcPr>
          <w:p w14:paraId="65C35468" w14:textId="77777777" w:rsidR="0058499B" w:rsidRPr="00F633EF" w:rsidRDefault="0058499B" w:rsidP="0058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Upper respiratory</w:t>
            </w:r>
          </w:p>
        </w:tc>
      </w:tr>
      <w:tr w:rsidR="00FF5D5F" w:rsidRPr="00F633EF" w14:paraId="7478A421" w14:textId="77777777" w:rsidTr="00FB4E9C">
        <w:tc>
          <w:tcPr>
            <w:tcW w:w="2335" w:type="dxa"/>
          </w:tcPr>
          <w:p w14:paraId="6CE748C1" w14:textId="77777777" w:rsidR="00FF5D5F" w:rsidRPr="00F633EF" w:rsidRDefault="00FF5D5F" w:rsidP="00FB4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422.90</w:t>
            </w:r>
          </w:p>
        </w:tc>
        <w:tc>
          <w:tcPr>
            <w:tcW w:w="4500" w:type="dxa"/>
          </w:tcPr>
          <w:p w14:paraId="7FDF0CF8" w14:textId="77777777" w:rsidR="00FF5D5F" w:rsidRPr="00F633EF" w:rsidRDefault="00FF5D5F" w:rsidP="00FB4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Acute myocarditis, unspecified</w:t>
            </w:r>
          </w:p>
        </w:tc>
        <w:tc>
          <w:tcPr>
            <w:tcW w:w="2515" w:type="dxa"/>
          </w:tcPr>
          <w:p w14:paraId="2B0185D9" w14:textId="77777777" w:rsidR="00FF5D5F" w:rsidRPr="00F633EF" w:rsidRDefault="00FF5D5F" w:rsidP="00FB4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 infections</w:t>
            </w:r>
          </w:p>
        </w:tc>
      </w:tr>
      <w:tr w:rsidR="00FF5D5F" w14:paraId="34485F72" w14:textId="77777777" w:rsidTr="00FB4E9C">
        <w:tc>
          <w:tcPr>
            <w:tcW w:w="2335" w:type="dxa"/>
          </w:tcPr>
          <w:p w14:paraId="533D7F12" w14:textId="77777777" w:rsidR="00FF5D5F" w:rsidRDefault="00FF5D5F" w:rsidP="00FB4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422.91</w:t>
            </w:r>
          </w:p>
        </w:tc>
        <w:tc>
          <w:tcPr>
            <w:tcW w:w="4500" w:type="dxa"/>
          </w:tcPr>
          <w:p w14:paraId="7940C3C1" w14:textId="77777777" w:rsidR="00FF5D5F" w:rsidRDefault="00FF5D5F" w:rsidP="00FB4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Idiopathic myocarditis</w:t>
            </w:r>
          </w:p>
        </w:tc>
        <w:tc>
          <w:tcPr>
            <w:tcW w:w="2515" w:type="dxa"/>
          </w:tcPr>
          <w:p w14:paraId="44A2CABC" w14:textId="77777777" w:rsidR="00FF5D5F" w:rsidRDefault="00FF5D5F" w:rsidP="00FB4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 infections</w:t>
            </w:r>
          </w:p>
        </w:tc>
      </w:tr>
      <w:tr w:rsidR="0058499B" w:rsidRPr="00F633EF" w14:paraId="1F7323FC" w14:textId="77777777" w:rsidTr="00E839A3">
        <w:tc>
          <w:tcPr>
            <w:tcW w:w="2335" w:type="dxa"/>
          </w:tcPr>
          <w:p w14:paraId="4DB8273F" w14:textId="77777777" w:rsidR="0058499B" w:rsidRPr="00F633EF" w:rsidRDefault="0058499B" w:rsidP="0058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461.x</w:t>
            </w:r>
          </w:p>
        </w:tc>
        <w:tc>
          <w:tcPr>
            <w:tcW w:w="4500" w:type="dxa"/>
          </w:tcPr>
          <w:p w14:paraId="2CC68204" w14:textId="77777777" w:rsidR="0058499B" w:rsidRPr="00F633EF" w:rsidRDefault="0058499B" w:rsidP="0058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Acute sinusitis</w:t>
            </w:r>
          </w:p>
        </w:tc>
        <w:tc>
          <w:tcPr>
            <w:tcW w:w="2515" w:type="dxa"/>
          </w:tcPr>
          <w:p w14:paraId="56769D08" w14:textId="77777777" w:rsidR="0058499B" w:rsidRPr="00F633EF" w:rsidRDefault="0058499B" w:rsidP="0058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Upper respiratory</w:t>
            </w:r>
          </w:p>
        </w:tc>
      </w:tr>
      <w:tr w:rsidR="0058499B" w:rsidRPr="00F633EF" w14:paraId="05C8C0BF" w14:textId="77777777" w:rsidTr="00E839A3">
        <w:tc>
          <w:tcPr>
            <w:tcW w:w="2335" w:type="dxa"/>
          </w:tcPr>
          <w:p w14:paraId="1F38397D" w14:textId="77777777" w:rsidR="0058499B" w:rsidRPr="00F633EF" w:rsidRDefault="0058499B" w:rsidP="0058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4500" w:type="dxa"/>
          </w:tcPr>
          <w:p w14:paraId="4B023A10" w14:textId="77777777" w:rsidR="0058499B" w:rsidRPr="00F633EF" w:rsidRDefault="0058499B" w:rsidP="0058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Acute pharyngitis</w:t>
            </w:r>
          </w:p>
        </w:tc>
        <w:tc>
          <w:tcPr>
            <w:tcW w:w="2515" w:type="dxa"/>
          </w:tcPr>
          <w:p w14:paraId="2F7A66DC" w14:textId="77777777" w:rsidR="0058499B" w:rsidRPr="00F633EF" w:rsidRDefault="0058499B" w:rsidP="0058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Upper respiratory</w:t>
            </w:r>
          </w:p>
        </w:tc>
      </w:tr>
      <w:tr w:rsidR="0058499B" w:rsidRPr="00F633EF" w14:paraId="151E32A3" w14:textId="77777777" w:rsidTr="00E839A3">
        <w:tc>
          <w:tcPr>
            <w:tcW w:w="2335" w:type="dxa"/>
          </w:tcPr>
          <w:p w14:paraId="0197030F" w14:textId="77777777" w:rsidR="0058499B" w:rsidRPr="00F633EF" w:rsidRDefault="0058499B" w:rsidP="0058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4500" w:type="dxa"/>
          </w:tcPr>
          <w:p w14:paraId="195CF53F" w14:textId="77777777" w:rsidR="0058499B" w:rsidRPr="00F633EF" w:rsidRDefault="0058499B" w:rsidP="0058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Acute tonsillitis</w:t>
            </w:r>
          </w:p>
        </w:tc>
        <w:tc>
          <w:tcPr>
            <w:tcW w:w="2515" w:type="dxa"/>
          </w:tcPr>
          <w:p w14:paraId="1E393E78" w14:textId="77777777" w:rsidR="0058499B" w:rsidRPr="00F633EF" w:rsidRDefault="0058499B" w:rsidP="0058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Upper respiratory</w:t>
            </w:r>
          </w:p>
        </w:tc>
      </w:tr>
      <w:tr w:rsidR="0058499B" w:rsidRPr="00F633EF" w14:paraId="092DF8D7" w14:textId="77777777" w:rsidTr="00E839A3">
        <w:tc>
          <w:tcPr>
            <w:tcW w:w="2335" w:type="dxa"/>
          </w:tcPr>
          <w:p w14:paraId="4289596A" w14:textId="77777777" w:rsidR="0058499B" w:rsidRPr="00F633EF" w:rsidRDefault="0058499B" w:rsidP="0058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464.x</w:t>
            </w:r>
          </w:p>
        </w:tc>
        <w:tc>
          <w:tcPr>
            <w:tcW w:w="4500" w:type="dxa"/>
          </w:tcPr>
          <w:p w14:paraId="2A381090" w14:textId="77777777" w:rsidR="0058499B" w:rsidRPr="00F633EF" w:rsidRDefault="0058499B" w:rsidP="0058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Acute laryngitis and tracheitis</w:t>
            </w:r>
          </w:p>
        </w:tc>
        <w:tc>
          <w:tcPr>
            <w:tcW w:w="2515" w:type="dxa"/>
          </w:tcPr>
          <w:p w14:paraId="43E02666" w14:textId="77777777" w:rsidR="0058499B" w:rsidRPr="00F633EF" w:rsidRDefault="0058499B" w:rsidP="0058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Upper respiratory</w:t>
            </w:r>
          </w:p>
        </w:tc>
      </w:tr>
      <w:tr w:rsidR="0058499B" w:rsidRPr="00F633EF" w14:paraId="607B49C4" w14:textId="77777777" w:rsidTr="00E839A3">
        <w:tc>
          <w:tcPr>
            <w:tcW w:w="2335" w:type="dxa"/>
          </w:tcPr>
          <w:p w14:paraId="43B00528" w14:textId="77777777" w:rsidR="0058499B" w:rsidRPr="00F633EF" w:rsidRDefault="0058499B" w:rsidP="0058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465.x</w:t>
            </w:r>
          </w:p>
        </w:tc>
        <w:tc>
          <w:tcPr>
            <w:tcW w:w="4500" w:type="dxa"/>
          </w:tcPr>
          <w:p w14:paraId="52C29A16" w14:textId="77777777" w:rsidR="0058499B" w:rsidRPr="00F633EF" w:rsidRDefault="0058499B" w:rsidP="0058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Acute upper respiratory infections of multiple or unspecified sites</w:t>
            </w:r>
          </w:p>
        </w:tc>
        <w:tc>
          <w:tcPr>
            <w:tcW w:w="2515" w:type="dxa"/>
          </w:tcPr>
          <w:p w14:paraId="0E9E0D92" w14:textId="77777777" w:rsidR="0058499B" w:rsidRPr="00F633EF" w:rsidRDefault="0058499B" w:rsidP="0058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Upper respiratory</w:t>
            </w:r>
          </w:p>
        </w:tc>
      </w:tr>
      <w:tr w:rsidR="0058499B" w:rsidRPr="00F633EF" w14:paraId="084782F7" w14:textId="77777777" w:rsidTr="00E839A3">
        <w:tc>
          <w:tcPr>
            <w:tcW w:w="2335" w:type="dxa"/>
          </w:tcPr>
          <w:p w14:paraId="74C9D917" w14:textId="77777777" w:rsidR="0058499B" w:rsidRPr="00F633EF" w:rsidRDefault="0058499B" w:rsidP="0058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466.x</w:t>
            </w:r>
          </w:p>
        </w:tc>
        <w:tc>
          <w:tcPr>
            <w:tcW w:w="4500" w:type="dxa"/>
          </w:tcPr>
          <w:p w14:paraId="7E9A2EFA" w14:textId="77777777" w:rsidR="0058499B" w:rsidRPr="00F633EF" w:rsidRDefault="0058499B" w:rsidP="0058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Acute bronchitis and bronchiolitis</w:t>
            </w:r>
          </w:p>
        </w:tc>
        <w:tc>
          <w:tcPr>
            <w:tcW w:w="2515" w:type="dxa"/>
          </w:tcPr>
          <w:p w14:paraId="7C09351D" w14:textId="77777777" w:rsidR="0058499B" w:rsidRPr="00F633EF" w:rsidRDefault="0058499B" w:rsidP="0058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Lower respiratory</w:t>
            </w:r>
          </w:p>
        </w:tc>
      </w:tr>
      <w:tr w:rsidR="0058499B" w:rsidRPr="00F633EF" w14:paraId="24106D07" w14:textId="77777777" w:rsidTr="00E839A3">
        <w:tc>
          <w:tcPr>
            <w:tcW w:w="2335" w:type="dxa"/>
          </w:tcPr>
          <w:p w14:paraId="3A77E0B9" w14:textId="77777777" w:rsidR="0058499B" w:rsidRPr="00F633EF" w:rsidRDefault="0058499B" w:rsidP="0058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473.x</w:t>
            </w:r>
          </w:p>
        </w:tc>
        <w:tc>
          <w:tcPr>
            <w:tcW w:w="4500" w:type="dxa"/>
          </w:tcPr>
          <w:p w14:paraId="23F4EC61" w14:textId="77777777" w:rsidR="0058499B" w:rsidRPr="00F633EF" w:rsidRDefault="0058499B" w:rsidP="0058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Chronic sinusitis</w:t>
            </w:r>
          </w:p>
        </w:tc>
        <w:tc>
          <w:tcPr>
            <w:tcW w:w="2515" w:type="dxa"/>
          </w:tcPr>
          <w:p w14:paraId="061D108C" w14:textId="77777777" w:rsidR="0058499B" w:rsidRPr="00F633EF" w:rsidRDefault="0058499B" w:rsidP="0058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Upper respiratory</w:t>
            </w:r>
          </w:p>
        </w:tc>
      </w:tr>
      <w:tr w:rsidR="0058499B" w:rsidRPr="00F633EF" w14:paraId="3F3DB6AC" w14:textId="77777777" w:rsidTr="00E839A3">
        <w:tc>
          <w:tcPr>
            <w:tcW w:w="2335" w:type="dxa"/>
          </w:tcPr>
          <w:p w14:paraId="253378CA" w14:textId="77777777" w:rsidR="0058499B" w:rsidRPr="00F633EF" w:rsidRDefault="0058499B" w:rsidP="0058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480.x – 486.x, excluding 484.3</w:t>
            </w:r>
          </w:p>
        </w:tc>
        <w:tc>
          <w:tcPr>
            <w:tcW w:w="4500" w:type="dxa"/>
          </w:tcPr>
          <w:p w14:paraId="42ADAFA7" w14:textId="77777777" w:rsidR="0058499B" w:rsidRPr="00F633EF" w:rsidRDefault="0058499B" w:rsidP="0058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Pneumonia</w:t>
            </w:r>
          </w:p>
        </w:tc>
        <w:tc>
          <w:tcPr>
            <w:tcW w:w="2515" w:type="dxa"/>
          </w:tcPr>
          <w:p w14:paraId="1C388471" w14:textId="77777777" w:rsidR="0058499B" w:rsidRPr="00F633EF" w:rsidRDefault="0058499B" w:rsidP="0058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Lower respiratory</w:t>
            </w:r>
          </w:p>
        </w:tc>
      </w:tr>
      <w:tr w:rsidR="0058499B" w:rsidRPr="00F633EF" w14:paraId="61156D36" w14:textId="77777777" w:rsidTr="00E839A3">
        <w:tc>
          <w:tcPr>
            <w:tcW w:w="2335" w:type="dxa"/>
          </w:tcPr>
          <w:p w14:paraId="3D95B33C" w14:textId="77777777" w:rsidR="0058499B" w:rsidRPr="00F633EF" w:rsidRDefault="0058499B" w:rsidP="0058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510.x</w:t>
            </w:r>
          </w:p>
        </w:tc>
        <w:tc>
          <w:tcPr>
            <w:tcW w:w="4500" w:type="dxa"/>
          </w:tcPr>
          <w:p w14:paraId="3309DAF7" w14:textId="77777777" w:rsidR="0058499B" w:rsidRPr="00F633EF" w:rsidRDefault="0058499B" w:rsidP="0058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Empyema</w:t>
            </w:r>
          </w:p>
        </w:tc>
        <w:tc>
          <w:tcPr>
            <w:tcW w:w="2515" w:type="dxa"/>
          </w:tcPr>
          <w:p w14:paraId="1C220B3A" w14:textId="77777777" w:rsidR="0058499B" w:rsidRPr="00F633EF" w:rsidRDefault="0058499B" w:rsidP="0058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Lower respiratory</w:t>
            </w:r>
          </w:p>
        </w:tc>
      </w:tr>
      <w:tr w:rsidR="0058499B" w:rsidRPr="00F633EF" w14:paraId="2C646EAC" w14:textId="77777777" w:rsidTr="00E839A3">
        <w:tc>
          <w:tcPr>
            <w:tcW w:w="2335" w:type="dxa"/>
          </w:tcPr>
          <w:p w14:paraId="0E0B92DA" w14:textId="77777777" w:rsidR="0058499B" w:rsidRPr="00F633EF" w:rsidRDefault="0058499B" w:rsidP="0058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511.x</w:t>
            </w:r>
          </w:p>
        </w:tc>
        <w:tc>
          <w:tcPr>
            <w:tcW w:w="4500" w:type="dxa"/>
          </w:tcPr>
          <w:p w14:paraId="6D0D6DB0" w14:textId="77777777" w:rsidR="0058499B" w:rsidRPr="00F633EF" w:rsidRDefault="0058499B" w:rsidP="0058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Pleurisy</w:t>
            </w:r>
          </w:p>
        </w:tc>
        <w:tc>
          <w:tcPr>
            <w:tcW w:w="2515" w:type="dxa"/>
          </w:tcPr>
          <w:p w14:paraId="3735F77E" w14:textId="77777777" w:rsidR="0058499B" w:rsidRPr="00F633EF" w:rsidRDefault="0058499B" w:rsidP="0058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Lower respiratory</w:t>
            </w:r>
          </w:p>
        </w:tc>
      </w:tr>
      <w:tr w:rsidR="0058499B" w:rsidRPr="00F633EF" w14:paraId="659922C2" w14:textId="77777777" w:rsidTr="00E839A3">
        <w:tc>
          <w:tcPr>
            <w:tcW w:w="2335" w:type="dxa"/>
          </w:tcPr>
          <w:p w14:paraId="23F6846B" w14:textId="77777777" w:rsidR="0058499B" w:rsidRPr="00F633EF" w:rsidRDefault="0058499B" w:rsidP="0058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513.0</w:t>
            </w:r>
          </w:p>
        </w:tc>
        <w:tc>
          <w:tcPr>
            <w:tcW w:w="4500" w:type="dxa"/>
          </w:tcPr>
          <w:p w14:paraId="4342BEBC" w14:textId="77777777" w:rsidR="0058499B" w:rsidRPr="00F633EF" w:rsidRDefault="0058499B" w:rsidP="0058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Abscess of lung</w:t>
            </w:r>
          </w:p>
        </w:tc>
        <w:tc>
          <w:tcPr>
            <w:tcW w:w="2515" w:type="dxa"/>
          </w:tcPr>
          <w:p w14:paraId="729BFF2C" w14:textId="77777777" w:rsidR="0058499B" w:rsidRPr="00F633EF" w:rsidRDefault="0058499B" w:rsidP="0058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Lower respiratory</w:t>
            </w:r>
          </w:p>
        </w:tc>
      </w:tr>
      <w:tr w:rsidR="0058499B" w:rsidRPr="00F633EF" w14:paraId="49B7FECC" w14:textId="77777777" w:rsidTr="00E839A3">
        <w:tc>
          <w:tcPr>
            <w:tcW w:w="2335" w:type="dxa"/>
          </w:tcPr>
          <w:p w14:paraId="3ED75C58" w14:textId="77777777" w:rsidR="0058499B" w:rsidRPr="00F633EF" w:rsidRDefault="0058499B" w:rsidP="0058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577.0</w:t>
            </w:r>
          </w:p>
        </w:tc>
        <w:tc>
          <w:tcPr>
            <w:tcW w:w="4500" w:type="dxa"/>
          </w:tcPr>
          <w:p w14:paraId="66FE7D13" w14:textId="77777777" w:rsidR="0058499B" w:rsidRPr="00F633EF" w:rsidRDefault="0058499B" w:rsidP="0058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Acute pancreatitis</w:t>
            </w:r>
          </w:p>
        </w:tc>
        <w:tc>
          <w:tcPr>
            <w:tcW w:w="2515" w:type="dxa"/>
          </w:tcPr>
          <w:p w14:paraId="4C112B53" w14:textId="77777777" w:rsidR="0058499B" w:rsidRPr="00F633EF" w:rsidRDefault="0058499B" w:rsidP="0058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Other infections</w:t>
            </w:r>
          </w:p>
        </w:tc>
      </w:tr>
      <w:tr w:rsidR="0058499B" w:rsidRPr="00F633EF" w14:paraId="45CC8871" w14:textId="77777777" w:rsidTr="00E839A3">
        <w:tc>
          <w:tcPr>
            <w:tcW w:w="2335" w:type="dxa"/>
          </w:tcPr>
          <w:p w14:paraId="32B6A450" w14:textId="77777777" w:rsidR="0058499B" w:rsidRPr="00F633EF" w:rsidRDefault="0058499B" w:rsidP="0058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597.80</w:t>
            </w:r>
          </w:p>
        </w:tc>
        <w:tc>
          <w:tcPr>
            <w:tcW w:w="4500" w:type="dxa"/>
          </w:tcPr>
          <w:p w14:paraId="23CA607D" w14:textId="77777777" w:rsidR="0058499B" w:rsidRPr="00F633EF" w:rsidRDefault="0058499B" w:rsidP="0058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Urethritis, unspecified</w:t>
            </w:r>
          </w:p>
        </w:tc>
        <w:tc>
          <w:tcPr>
            <w:tcW w:w="2515" w:type="dxa"/>
          </w:tcPr>
          <w:p w14:paraId="25E46391" w14:textId="77777777" w:rsidR="0058499B" w:rsidRPr="00F633EF" w:rsidRDefault="0058499B" w:rsidP="0058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Other infections</w:t>
            </w:r>
          </w:p>
        </w:tc>
      </w:tr>
      <w:tr w:rsidR="0058499B" w:rsidRPr="00F633EF" w14:paraId="6B31D355" w14:textId="77777777" w:rsidTr="00E839A3">
        <w:tc>
          <w:tcPr>
            <w:tcW w:w="2335" w:type="dxa"/>
          </w:tcPr>
          <w:p w14:paraId="529B3DED" w14:textId="77777777" w:rsidR="0058499B" w:rsidRPr="00F633EF" w:rsidRDefault="0058499B" w:rsidP="0058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680.x</w:t>
            </w:r>
          </w:p>
        </w:tc>
        <w:tc>
          <w:tcPr>
            <w:tcW w:w="4500" w:type="dxa"/>
          </w:tcPr>
          <w:p w14:paraId="28A39600" w14:textId="77777777" w:rsidR="0058499B" w:rsidRPr="00F633EF" w:rsidRDefault="0058499B" w:rsidP="0058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Carbuncle and furuncle</w:t>
            </w:r>
          </w:p>
        </w:tc>
        <w:tc>
          <w:tcPr>
            <w:tcW w:w="2515" w:type="dxa"/>
          </w:tcPr>
          <w:p w14:paraId="26BE3CDE" w14:textId="77777777" w:rsidR="0058499B" w:rsidRPr="00F633EF" w:rsidRDefault="0058499B" w:rsidP="0058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Other infections</w:t>
            </w:r>
          </w:p>
        </w:tc>
      </w:tr>
      <w:tr w:rsidR="0058499B" w:rsidRPr="00F633EF" w14:paraId="6DB25E7D" w14:textId="77777777" w:rsidTr="00E839A3">
        <w:tc>
          <w:tcPr>
            <w:tcW w:w="2335" w:type="dxa"/>
          </w:tcPr>
          <w:p w14:paraId="7185570A" w14:textId="77777777" w:rsidR="0058499B" w:rsidRPr="00F633EF" w:rsidRDefault="0058499B" w:rsidP="0058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681.x</w:t>
            </w:r>
          </w:p>
        </w:tc>
        <w:tc>
          <w:tcPr>
            <w:tcW w:w="4500" w:type="dxa"/>
          </w:tcPr>
          <w:p w14:paraId="236921E1" w14:textId="77777777" w:rsidR="0058499B" w:rsidRPr="00F633EF" w:rsidRDefault="0058499B" w:rsidP="0058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Cellulitis and abscess of finger and toe</w:t>
            </w:r>
          </w:p>
        </w:tc>
        <w:tc>
          <w:tcPr>
            <w:tcW w:w="2515" w:type="dxa"/>
          </w:tcPr>
          <w:p w14:paraId="13458956" w14:textId="77777777" w:rsidR="0058499B" w:rsidRPr="00F633EF" w:rsidRDefault="0058499B" w:rsidP="0058499B">
            <w:pPr>
              <w:rPr>
                <w:rFonts w:ascii="Times New Roman" w:hAnsi="Times New Roman" w:cs="Times New Roman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Other infections</w:t>
            </w:r>
          </w:p>
        </w:tc>
      </w:tr>
      <w:tr w:rsidR="0058499B" w:rsidRPr="00F633EF" w14:paraId="6860A254" w14:textId="77777777" w:rsidTr="00E839A3">
        <w:tc>
          <w:tcPr>
            <w:tcW w:w="2335" w:type="dxa"/>
          </w:tcPr>
          <w:p w14:paraId="6EDFCEBA" w14:textId="77777777" w:rsidR="0058499B" w:rsidRPr="00F633EF" w:rsidRDefault="0058499B" w:rsidP="0058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682.x</w:t>
            </w:r>
          </w:p>
        </w:tc>
        <w:tc>
          <w:tcPr>
            <w:tcW w:w="4500" w:type="dxa"/>
          </w:tcPr>
          <w:p w14:paraId="1B0AB660" w14:textId="77777777" w:rsidR="0058499B" w:rsidRPr="00F633EF" w:rsidRDefault="0058499B" w:rsidP="0058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Other cellulitis and abscess</w:t>
            </w:r>
          </w:p>
        </w:tc>
        <w:tc>
          <w:tcPr>
            <w:tcW w:w="2515" w:type="dxa"/>
          </w:tcPr>
          <w:p w14:paraId="05033DA5" w14:textId="77777777" w:rsidR="0058499B" w:rsidRPr="00F633EF" w:rsidRDefault="0058499B" w:rsidP="0058499B">
            <w:pPr>
              <w:rPr>
                <w:rFonts w:ascii="Times New Roman" w:hAnsi="Times New Roman" w:cs="Times New Roman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Other infections</w:t>
            </w:r>
          </w:p>
        </w:tc>
      </w:tr>
      <w:tr w:rsidR="0058499B" w:rsidRPr="00F633EF" w14:paraId="5C79ECB9" w14:textId="77777777" w:rsidTr="00E839A3">
        <w:tc>
          <w:tcPr>
            <w:tcW w:w="2335" w:type="dxa"/>
          </w:tcPr>
          <w:p w14:paraId="5E4063FB" w14:textId="77777777" w:rsidR="0058499B" w:rsidRPr="00F633EF" w:rsidRDefault="0058499B" w:rsidP="0058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683</w:t>
            </w:r>
          </w:p>
        </w:tc>
        <w:tc>
          <w:tcPr>
            <w:tcW w:w="4500" w:type="dxa"/>
          </w:tcPr>
          <w:p w14:paraId="67486A80" w14:textId="77777777" w:rsidR="0058499B" w:rsidRPr="00F633EF" w:rsidRDefault="0058499B" w:rsidP="0058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Acute lymphadenitis</w:t>
            </w:r>
          </w:p>
        </w:tc>
        <w:tc>
          <w:tcPr>
            <w:tcW w:w="2515" w:type="dxa"/>
          </w:tcPr>
          <w:p w14:paraId="602A93EE" w14:textId="77777777" w:rsidR="0058499B" w:rsidRPr="00F633EF" w:rsidRDefault="0058499B" w:rsidP="0058499B">
            <w:pPr>
              <w:rPr>
                <w:rFonts w:ascii="Times New Roman" w:hAnsi="Times New Roman" w:cs="Times New Roman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Other infections</w:t>
            </w:r>
          </w:p>
        </w:tc>
      </w:tr>
      <w:tr w:rsidR="0058499B" w:rsidRPr="00F633EF" w14:paraId="73995F92" w14:textId="77777777" w:rsidTr="00E839A3">
        <w:tc>
          <w:tcPr>
            <w:tcW w:w="2335" w:type="dxa"/>
          </w:tcPr>
          <w:p w14:paraId="4C7B5830" w14:textId="77777777" w:rsidR="0058499B" w:rsidRPr="00F633EF" w:rsidRDefault="0058499B" w:rsidP="0058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684</w:t>
            </w:r>
          </w:p>
        </w:tc>
        <w:tc>
          <w:tcPr>
            <w:tcW w:w="4500" w:type="dxa"/>
          </w:tcPr>
          <w:p w14:paraId="32F30141" w14:textId="77777777" w:rsidR="0058499B" w:rsidRPr="00F633EF" w:rsidRDefault="0058499B" w:rsidP="0058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Impetigo</w:t>
            </w:r>
          </w:p>
        </w:tc>
        <w:tc>
          <w:tcPr>
            <w:tcW w:w="2515" w:type="dxa"/>
          </w:tcPr>
          <w:p w14:paraId="2F83EFF5" w14:textId="77777777" w:rsidR="0058499B" w:rsidRPr="00F633EF" w:rsidRDefault="0058499B" w:rsidP="0058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Other infections</w:t>
            </w:r>
          </w:p>
        </w:tc>
      </w:tr>
      <w:tr w:rsidR="0058499B" w:rsidRPr="00F633EF" w14:paraId="53312FE6" w14:textId="77777777" w:rsidTr="00E839A3">
        <w:tc>
          <w:tcPr>
            <w:tcW w:w="2335" w:type="dxa"/>
          </w:tcPr>
          <w:p w14:paraId="5DF44E83" w14:textId="77777777" w:rsidR="0058499B" w:rsidRPr="00F633EF" w:rsidRDefault="0058499B" w:rsidP="0058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686.x</w:t>
            </w:r>
          </w:p>
        </w:tc>
        <w:tc>
          <w:tcPr>
            <w:tcW w:w="4500" w:type="dxa"/>
          </w:tcPr>
          <w:p w14:paraId="0074D5C7" w14:textId="77777777" w:rsidR="0058499B" w:rsidRPr="00F633EF" w:rsidRDefault="0058499B" w:rsidP="0058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Other local infections of skin and subcutaneous tissue</w:t>
            </w:r>
          </w:p>
        </w:tc>
        <w:tc>
          <w:tcPr>
            <w:tcW w:w="2515" w:type="dxa"/>
          </w:tcPr>
          <w:p w14:paraId="1D39F322" w14:textId="77777777" w:rsidR="0058499B" w:rsidRPr="00F633EF" w:rsidRDefault="0058499B" w:rsidP="0058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Other infections</w:t>
            </w:r>
          </w:p>
        </w:tc>
      </w:tr>
      <w:tr w:rsidR="0058499B" w:rsidRPr="00F633EF" w14:paraId="7D5D471F" w14:textId="77777777" w:rsidTr="00E839A3">
        <w:tc>
          <w:tcPr>
            <w:tcW w:w="2335" w:type="dxa"/>
          </w:tcPr>
          <w:p w14:paraId="21077A03" w14:textId="77777777" w:rsidR="0058499B" w:rsidRPr="00F633EF" w:rsidRDefault="0058499B" w:rsidP="0058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711.0x</w:t>
            </w:r>
          </w:p>
        </w:tc>
        <w:tc>
          <w:tcPr>
            <w:tcW w:w="4500" w:type="dxa"/>
          </w:tcPr>
          <w:p w14:paraId="36E09304" w14:textId="77777777" w:rsidR="0058499B" w:rsidRPr="00F633EF" w:rsidRDefault="0058499B" w:rsidP="0058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Pyrogenic arthritis</w:t>
            </w:r>
          </w:p>
        </w:tc>
        <w:tc>
          <w:tcPr>
            <w:tcW w:w="2515" w:type="dxa"/>
          </w:tcPr>
          <w:p w14:paraId="6074D6B2" w14:textId="77777777" w:rsidR="0058499B" w:rsidRPr="00F633EF" w:rsidRDefault="0058499B" w:rsidP="0058499B">
            <w:pPr>
              <w:rPr>
                <w:rFonts w:ascii="Times New Roman" w:hAnsi="Times New Roman" w:cs="Times New Roman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Other infections</w:t>
            </w:r>
          </w:p>
        </w:tc>
      </w:tr>
      <w:tr w:rsidR="0058499B" w:rsidRPr="00F633EF" w14:paraId="3EEFDEB1" w14:textId="77777777" w:rsidTr="00E839A3">
        <w:tc>
          <w:tcPr>
            <w:tcW w:w="2335" w:type="dxa"/>
          </w:tcPr>
          <w:p w14:paraId="7E7E7601" w14:textId="77777777" w:rsidR="0058499B" w:rsidRPr="00F633EF" w:rsidRDefault="0058499B" w:rsidP="0058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711.4x</w:t>
            </w:r>
          </w:p>
        </w:tc>
        <w:tc>
          <w:tcPr>
            <w:tcW w:w="4500" w:type="dxa"/>
          </w:tcPr>
          <w:p w14:paraId="54820D68" w14:textId="77777777" w:rsidR="0058499B" w:rsidRPr="00F633EF" w:rsidRDefault="0058499B" w:rsidP="0058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Arthropathy associated with other bacterial diseases</w:t>
            </w:r>
          </w:p>
        </w:tc>
        <w:tc>
          <w:tcPr>
            <w:tcW w:w="2515" w:type="dxa"/>
          </w:tcPr>
          <w:p w14:paraId="1C49312A" w14:textId="77777777" w:rsidR="0058499B" w:rsidRPr="00F633EF" w:rsidRDefault="0058499B" w:rsidP="0058499B">
            <w:pPr>
              <w:rPr>
                <w:rFonts w:ascii="Times New Roman" w:hAnsi="Times New Roman" w:cs="Times New Roman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Other infections</w:t>
            </w:r>
          </w:p>
        </w:tc>
      </w:tr>
      <w:tr w:rsidR="0058499B" w:rsidRPr="00F633EF" w14:paraId="7F871F9C" w14:textId="77777777" w:rsidTr="00E839A3">
        <w:tc>
          <w:tcPr>
            <w:tcW w:w="2335" w:type="dxa"/>
          </w:tcPr>
          <w:p w14:paraId="133EFC41" w14:textId="1A0BE80E" w:rsidR="0058499B" w:rsidRPr="00F633EF" w:rsidRDefault="0058499B" w:rsidP="0058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730.x</w:t>
            </w:r>
          </w:p>
        </w:tc>
        <w:tc>
          <w:tcPr>
            <w:tcW w:w="4500" w:type="dxa"/>
          </w:tcPr>
          <w:p w14:paraId="725FF5D1" w14:textId="55D22D70" w:rsidR="0058499B" w:rsidRPr="00F633EF" w:rsidRDefault="00E86E14" w:rsidP="0058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58499B" w:rsidRPr="00F633EF">
              <w:rPr>
                <w:rFonts w:ascii="Times New Roman" w:hAnsi="Times New Roman" w:cs="Times New Roman"/>
                <w:sz w:val="20"/>
                <w:szCs w:val="20"/>
              </w:rPr>
              <w:t>steomyelitis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periostitis and other infections involving bone</w:t>
            </w:r>
          </w:p>
        </w:tc>
        <w:tc>
          <w:tcPr>
            <w:tcW w:w="2515" w:type="dxa"/>
          </w:tcPr>
          <w:p w14:paraId="66665992" w14:textId="77777777" w:rsidR="0058499B" w:rsidRPr="00F633EF" w:rsidRDefault="0058499B" w:rsidP="0058499B">
            <w:pPr>
              <w:rPr>
                <w:rFonts w:ascii="Times New Roman" w:hAnsi="Times New Roman" w:cs="Times New Roman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Other infections</w:t>
            </w:r>
          </w:p>
        </w:tc>
      </w:tr>
      <w:tr w:rsidR="0058499B" w:rsidRPr="00F633EF" w14:paraId="098F57C1" w14:textId="77777777" w:rsidTr="00E839A3">
        <w:tc>
          <w:tcPr>
            <w:tcW w:w="2335" w:type="dxa"/>
          </w:tcPr>
          <w:p w14:paraId="7DD4A140" w14:textId="77777777" w:rsidR="0058499B" w:rsidRPr="00F633EF" w:rsidRDefault="0058499B" w:rsidP="0058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790.8</w:t>
            </w:r>
          </w:p>
        </w:tc>
        <w:tc>
          <w:tcPr>
            <w:tcW w:w="4500" w:type="dxa"/>
          </w:tcPr>
          <w:p w14:paraId="613AFE92" w14:textId="77777777" w:rsidR="0058499B" w:rsidRPr="00F633EF" w:rsidRDefault="0058499B" w:rsidP="0058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Viremia, unspecified</w:t>
            </w:r>
          </w:p>
        </w:tc>
        <w:tc>
          <w:tcPr>
            <w:tcW w:w="2515" w:type="dxa"/>
          </w:tcPr>
          <w:p w14:paraId="2F451DA7" w14:textId="77777777" w:rsidR="0058499B" w:rsidRPr="00F633EF" w:rsidRDefault="0058499B" w:rsidP="0058499B">
            <w:pPr>
              <w:rPr>
                <w:rFonts w:ascii="Times New Roman" w:hAnsi="Times New Roman" w:cs="Times New Roman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Other infections</w:t>
            </w:r>
          </w:p>
        </w:tc>
      </w:tr>
      <w:tr w:rsidR="0058499B" w:rsidRPr="00F633EF" w14:paraId="20355D62" w14:textId="77777777" w:rsidTr="00E839A3">
        <w:tc>
          <w:tcPr>
            <w:tcW w:w="2335" w:type="dxa"/>
          </w:tcPr>
          <w:p w14:paraId="5B26308C" w14:textId="77777777" w:rsidR="0058499B" w:rsidRPr="00F633EF" w:rsidRDefault="0058499B" w:rsidP="0058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995.91</w:t>
            </w:r>
          </w:p>
        </w:tc>
        <w:tc>
          <w:tcPr>
            <w:tcW w:w="4500" w:type="dxa"/>
          </w:tcPr>
          <w:p w14:paraId="632155DB" w14:textId="77777777" w:rsidR="0058499B" w:rsidRPr="00F633EF" w:rsidRDefault="0058499B" w:rsidP="0058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Sepsis</w:t>
            </w:r>
          </w:p>
        </w:tc>
        <w:tc>
          <w:tcPr>
            <w:tcW w:w="2515" w:type="dxa"/>
          </w:tcPr>
          <w:p w14:paraId="10E79B16" w14:textId="77777777" w:rsidR="0058499B" w:rsidRPr="00F633EF" w:rsidRDefault="0058499B" w:rsidP="0058499B">
            <w:pPr>
              <w:rPr>
                <w:rFonts w:ascii="Times New Roman" w:hAnsi="Times New Roman" w:cs="Times New Roman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Other infections</w:t>
            </w:r>
          </w:p>
        </w:tc>
      </w:tr>
      <w:tr w:rsidR="0058499B" w:rsidRPr="00F633EF" w14:paraId="50731119" w14:textId="77777777" w:rsidTr="00E839A3">
        <w:tc>
          <w:tcPr>
            <w:tcW w:w="2335" w:type="dxa"/>
          </w:tcPr>
          <w:p w14:paraId="3A4C2988" w14:textId="77777777" w:rsidR="0058499B" w:rsidRPr="00F633EF" w:rsidRDefault="0058499B" w:rsidP="0058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997.09</w:t>
            </w:r>
          </w:p>
        </w:tc>
        <w:tc>
          <w:tcPr>
            <w:tcW w:w="4500" w:type="dxa"/>
          </w:tcPr>
          <w:p w14:paraId="16E21156" w14:textId="77777777" w:rsidR="0058499B" w:rsidRPr="00F633EF" w:rsidRDefault="0058499B" w:rsidP="0058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Other nervous system complications</w:t>
            </w:r>
          </w:p>
        </w:tc>
        <w:tc>
          <w:tcPr>
            <w:tcW w:w="2515" w:type="dxa"/>
          </w:tcPr>
          <w:p w14:paraId="79BFDC4B" w14:textId="77777777" w:rsidR="0058499B" w:rsidRPr="00F633EF" w:rsidRDefault="0058499B" w:rsidP="0058499B">
            <w:pPr>
              <w:rPr>
                <w:rFonts w:ascii="Times New Roman" w:hAnsi="Times New Roman" w:cs="Times New Roman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Other infections</w:t>
            </w:r>
          </w:p>
        </w:tc>
      </w:tr>
    </w:tbl>
    <w:p w14:paraId="7130F2C7" w14:textId="4E8A95CE" w:rsidR="00403E9E" w:rsidRPr="00F633EF" w:rsidRDefault="004413C9" w:rsidP="00E772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33EF">
        <w:rPr>
          <w:rFonts w:ascii="Times New Roman" w:hAnsi="Times New Roman" w:cs="Times New Roman"/>
          <w:sz w:val="20"/>
          <w:szCs w:val="20"/>
        </w:rPr>
        <w:t>Abbreviation</w:t>
      </w:r>
      <w:r w:rsidR="00C8417F" w:rsidRPr="00F633EF">
        <w:rPr>
          <w:rFonts w:ascii="Times New Roman" w:hAnsi="Times New Roman" w:cs="Times New Roman"/>
          <w:sz w:val="20"/>
          <w:szCs w:val="20"/>
        </w:rPr>
        <w:t xml:space="preserve">:  </w:t>
      </w:r>
      <w:r w:rsidR="00403E9E" w:rsidRPr="00F633EF">
        <w:rPr>
          <w:rFonts w:ascii="Times New Roman" w:hAnsi="Times New Roman" w:cs="Times New Roman"/>
          <w:sz w:val="20"/>
          <w:szCs w:val="20"/>
        </w:rPr>
        <w:t>ICD-9-CM: International Classification of Diseases, 9</w:t>
      </w:r>
      <w:r w:rsidR="00403E9E" w:rsidRPr="00F633EF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403E9E" w:rsidRPr="00F633EF">
        <w:rPr>
          <w:rFonts w:ascii="Times New Roman" w:hAnsi="Times New Roman" w:cs="Times New Roman"/>
          <w:sz w:val="20"/>
          <w:szCs w:val="20"/>
        </w:rPr>
        <w:t xml:space="preserve"> </w:t>
      </w:r>
      <w:r w:rsidR="00E7728B" w:rsidRPr="00F633EF">
        <w:rPr>
          <w:rFonts w:ascii="Times New Roman" w:hAnsi="Times New Roman" w:cs="Times New Roman"/>
          <w:sz w:val="20"/>
          <w:szCs w:val="20"/>
        </w:rPr>
        <w:t>Revision</w:t>
      </w:r>
      <w:r w:rsidR="00403E9E" w:rsidRPr="00F633EF">
        <w:rPr>
          <w:rFonts w:ascii="Times New Roman" w:hAnsi="Times New Roman" w:cs="Times New Roman"/>
          <w:sz w:val="20"/>
          <w:szCs w:val="20"/>
        </w:rPr>
        <w:t>, Clinical Modification</w:t>
      </w:r>
    </w:p>
    <w:p w14:paraId="4308FD10" w14:textId="77777777" w:rsidR="00E7728B" w:rsidRPr="00F633EF" w:rsidRDefault="00E7728B" w:rsidP="00E772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DDEA291" w14:textId="7E927A30" w:rsidR="002A4545" w:rsidRPr="008459A0" w:rsidRDefault="002A4545">
      <w:pPr>
        <w:rPr>
          <w:rFonts w:ascii="Times New Roman" w:hAnsi="Times New Roman" w:cs="Times New Roman"/>
          <w:sz w:val="20"/>
          <w:szCs w:val="20"/>
        </w:rPr>
      </w:pPr>
    </w:p>
    <w:p w14:paraId="610F92A1" w14:textId="77777777" w:rsidR="00476801" w:rsidRPr="00F633EF" w:rsidRDefault="00476801">
      <w:pPr>
        <w:rPr>
          <w:rFonts w:ascii="Times New Roman" w:hAnsi="Times New Roman" w:cs="Times New Roman"/>
        </w:rPr>
      </w:pPr>
    </w:p>
    <w:p w14:paraId="2D79115E" w14:textId="77777777" w:rsidR="00476801" w:rsidRPr="00F633EF" w:rsidRDefault="00476801">
      <w:pPr>
        <w:rPr>
          <w:rFonts w:ascii="Times New Roman" w:hAnsi="Times New Roman" w:cs="Times New Roman"/>
        </w:rPr>
      </w:pPr>
    </w:p>
    <w:p w14:paraId="189C05B0" w14:textId="77777777" w:rsidR="00476801" w:rsidRPr="00F633EF" w:rsidRDefault="00476801">
      <w:pPr>
        <w:rPr>
          <w:rFonts w:ascii="Times New Roman" w:hAnsi="Times New Roman" w:cs="Times New Roman"/>
        </w:rPr>
      </w:pPr>
    </w:p>
    <w:p w14:paraId="3492EFCE" w14:textId="77777777" w:rsidR="00476801" w:rsidRPr="00F633EF" w:rsidRDefault="00476801">
      <w:pPr>
        <w:rPr>
          <w:rFonts w:ascii="Times New Roman" w:hAnsi="Times New Roman" w:cs="Times New Roman"/>
        </w:rPr>
      </w:pPr>
    </w:p>
    <w:p w14:paraId="04067487" w14:textId="77777777" w:rsidR="00476801" w:rsidRPr="00F633EF" w:rsidRDefault="00476801">
      <w:pPr>
        <w:rPr>
          <w:rFonts w:ascii="Times New Roman" w:hAnsi="Times New Roman" w:cs="Times New Roman"/>
        </w:rPr>
      </w:pPr>
    </w:p>
    <w:p w14:paraId="69B5917C" w14:textId="77777777" w:rsidR="00A32508" w:rsidRPr="00F633EF" w:rsidRDefault="00A32508" w:rsidP="005D3B0C">
      <w:pPr>
        <w:rPr>
          <w:rFonts w:ascii="Times New Roman" w:hAnsi="Times New Roman" w:cs="Times New Roman"/>
          <w:b/>
        </w:rPr>
      </w:pPr>
    </w:p>
    <w:p w14:paraId="3BB5A687" w14:textId="77777777" w:rsidR="00F633EF" w:rsidRDefault="00F633EF" w:rsidP="005D3B0C">
      <w:pPr>
        <w:rPr>
          <w:rFonts w:ascii="Times New Roman" w:hAnsi="Times New Roman" w:cs="Times New Roman"/>
          <w:b/>
        </w:rPr>
      </w:pPr>
    </w:p>
    <w:p w14:paraId="502C207E" w14:textId="589907E6" w:rsidR="00C24EF9" w:rsidRPr="009526A1" w:rsidRDefault="00052A52" w:rsidP="005D3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eTable 4</w:t>
      </w:r>
      <w:r w:rsidR="005D3B0C" w:rsidRPr="009526A1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790071" w:rsidRPr="00D378B4">
        <w:rPr>
          <w:rFonts w:ascii="Times New Roman" w:hAnsi="Times New Roman" w:cs="Times New Roman"/>
          <w:sz w:val="24"/>
          <w:szCs w:val="24"/>
        </w:rPr>
        <w:t xml:space="preserve">Procedure codes </w:t>
      </w:r>
      <w:r w:rsidR="00556997" w:rsidRPr="00D378B4">
        <w:rPr>
          <w:rFonts w:ascii="Times New Roman" w:hAnsi="Times New Roman" w:cs="Times New Roman"/>
          <w:sz w:val="24"/>
          <w:szCs w:val="24"/>
        </w:rPr>
        <w:t>indicating exclusion from outcome definition</w:t>
      </w:r>
      <w:r w:rsidR="004643D9" w:rsidRPr="009526A1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5D3B0C" w:rsidRPr="009526A1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3274F5" w:rsidRPr="009526A1" w14:paraId="0FDAFCEB" w14:textId="77777777" w:rsidTr="00410CEC">
        <w:tc>
          <w:tcPr>
            <w:tcW w:w="9350" w:type="dxa"/>
            <w:gridSpan w:val="2"/>
          </w:tcPr>
          <w:p w14:paraId="47E74F53" w14:textId="77777777" w:rsidR="003274F5" w:rsidRPr="009526A1" w:rsidRDefault="009014A7" w:rsidP="005D3B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2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</w:t>
            </w:r>
            <w:r w:rsidR="006275A3" w:rsidRPr="00952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urrent</w:t>
            </w:r>
            <w:r w:rsidRPr="00952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Procedure Terminology codes</w:t>
            </w:r>
          </w:p>
        </w:tc>
      </w:tr>
      <w:tr w:rsidR="00A24050" w:rsidRPr="009526A1" w14:paraId="25284C5C" w14:textId="77777777" w:rsidTr="00903AAD">
        <w:tc>
          <w:tcPr>
            <w:tcW w:w="2065" w:type="dxa"/>
          </w:tcPr>
          <w:p w14:paraId="5F258E13" w14:textId="77777777" w:rsidR="00A24050" w:rsidRPr="009526A1" w:rsidRDefault="00A24050" w:rsidP="005D3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6A1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7285" w:type="dxa"/>
          </w:tcPr>
          <w:p w14:paraId="3EC84C6A" w14:textId="77777777" w:rsidR="00A24050" w:rsidRPr="009526A1" w:rsidRDefault="00A24050" w:rsidP="005D3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6A1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C24EF9" w:rsidRPr="009526A1" w14:paraId="02A55CE6" w14:textId="77777777" w:rsidTr="00903AAD">
        <w:tc>
          <w:tcPr>
            <w:tcW w:w="2065" w:type="dxa"/>
          </w:tcPr>
          <w:p w14:paraId="160634B3" w14:textId="77777777" w:rsidR="00C24EF9" w:rsidRPr="009526A1" w:rsidRDefault="003A7B6E" w:rsidP="005D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A1">
              <w:rPr>
                <w:rFonts w:ascii="Times New Roman" w:hAnsi="Times New Roman" w:cs="Times New Roman"/>
                <w:sz w:val="24"/>
                <w:szCs w:val="24"/>
              </w:rPr>
              <w:t>00120</w:t>
            </w:r>
          </w:p>
        </w:tc>
        <w:tc>
          <w:tcPr>
            <w:tcW w:w="7285" w:type="dxa"/>
          </w:tcPr>
          <w:p w14:paraId="07207140" w14:textId="77777777" w:rsidR="00C24EF9" w:rsidRPr="009526A1" w:rsidRDefault="003A7B6E" w:rsidP="005D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A1">
              <w:rPr>
                <w:rFonts w:ascii="Times New Roman" w:hAnsi="Times New Roman" w:cs="Times New Roman"/>
                <w:sz w:val="24"/>
                <w:szCs w:val="24"/>
              </w:rPr>
              <w:t>Anesthesia for procedures on external, middle, and inner ear including biopsy; not otherwise specified</w:t>
            </w:r>
          </w:p>
        </w:tc>
      </w:tr>
      <w:tr w:rsidR="00C24EF9" w:rsidRPr="009526A1" w14:paraId="79D0F739" w14:textId="77777777" w:rsidTr="00903AAD">
        <w:tc>
          <w:tcPr>
            <w:tcW w:w="2065" w:type="dxa"/>
          </w:tcPr>
          <w:p w14:paraId="1CE9A352" w14:textId="77777777" w:rsidR="00C24EF9" w:rsidRPr="009526A1" w:rsidRDefault="003A7B6E" w:rsidP="005D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A1">
              <w:rPr>
                <w:rFonts w:ascii="Times New Roman" w:hAnsi="Times New Roman" w:cs="Times New Roman"/>
                <w:sz w:val="24"/>
                <w:szCs w:val="24"/>
              </w:rPr>
              <w:t>00124</w:t>
            </w:r>
          </w:p>
        </w:tc>
        <w:tc>
          <w:tcPr>
            <w:tcW w:w="7285" w:type="dxa"/>
          </w:tcPr>
          <w:p w14:paraId="4A2B4A5F" w14:textId="77777777" w:rsidR="00C24EF9" w:rsidRPr="009526A1" w:rsidRDefault="003A7B6E" w:rsidP="005D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A1">
              <w:rPr>
                <w:rFonts w:ascii="Times New Roman" w:hAnsi="Times New Roman" w:cs="Times New Roman"/>
                <w:sz w:val="24"/>
                <w:szCs w:val="24"/>
              </w:rPr>
              <w:t>Anesthesia for procedures on external, middle, and inner ear including biopsy; otoscopy</w:t>
            </w:r>
          </w:p>
        </w:tc>
      </w:tr>
      <w:tr w:rsidR="00C24EF9" w:rsidRPr="009526A1" w14:paraId="32009230" w14:textId="77777777" w:rsidTr="00903AAD">
        <w:tc>
          <w:tcPr>
            <w:tcW w:w="2065" w:type="dxa"/>
          </w:tcPr>
          <w:p w14:paraId="60A9484E" w14:textId="77777777" w:rsidR="00C24EF9" w:rsidRPr="009526A1" w:rsidRDefault="003A7B6E" w:rsidP="005D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A1">
              <w:rPr>
                <w:rFonts w:ascii="Times New Roman" w:hAnsi="Times New Roman" w:cs="Times New Roman"/>
                <w:sz w:val="24"/>
                <w:szCs w:val="24"/>
              </w:rPr>
              <w:t>00126</w:t>
            </w:r>
          </w:p>
        </w:tc>
        <w:tc>
          <w:tcPr>
            <w:tcW w:w="7285" w:type="dxa"/>
          </w:tcPr>
          <w:p w14:paraId="5947C940" w14:textId="77777777" w:rsidR="00C24EF9" w:rsidRPr="009526A1" w:rsidRDefault="003A7B6E" w:rsidP="005D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A1">
              <w:rPr>
                <w:rFonts w:ascii="Times New Roman" w:hAnsi="Times New Roman" w:cs="Times New Roman"/>
                <w:sz w:val="24"/>
                <w:szCs w:val="24"/>
              </w:rPr>
              <w:t>Anesthesia for procedures on external, middle, and inner ear including biopsy; tympanotomy</w:t>
            </w:r>
          </w:p>
        </w:tc>
      </w:tr>
      <w:tr w:rsidR="00C24EF9" w:rsidRPr="009526A1" w14:paraId="6A2FFE16" w14:textId="77777777" w:rsidTr="00903AAD">
        <w:tc>
          <w:tcPr>
            <w:tcW w:w="2065" w:type="dxa"/>
          </w:tcPr>
          <w:p w14:paraId="5AF51187" w14:textId="77777777" w:rsidR="00C24EF9" w:rsidRPr="009526A1" w:rsidRDefault="00745BB7" w:rsidP="005D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A1">
              <w:rPr>
                <w:rFonts w:ascii="Times New Roman" w:hAnsi="Times New Roman" w:cs="Times New Roman"/>
                <w:sz w:val="24"/>
                <w:szCs w:val="24"/>
              </w:rPr>
              <w:t>69399</w:t>
            </w:r>
          </w:p>
        </w:tc>
        <w:tc>
          <w:tcPr>
            <w:tcW w:w="7285" w:type="dxa"/>
          </w:tcPr>
          <w:p w14:paraId="06AE5CEF" w14:textId="77777777" w:rsidR="00C24EF9" w:rsidRPr="009526A1" w:rsidRDefault="007E3078" w:rsidP="005D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A1">
              <w:rPr>
                <w:rFonts w:ascii="Times New Roman" w:hAnsi="Times New Roman" w:cs="Times New Roman"/>
                <w:sz w:val="24"/>
                <w:szCs w:val="24"/>
              </w:rPr>
              <w:t>Unlisted procedure, external ear</w:t>
            </w:r>
          </w:p>
        </w:tc>
      </w:tr>
      <w:tr w:rsidR="00903AAD" w:rsidRPr="009526A1" w14:paraId="6729BA69" w14:textId="77777777" w:rsidTr="00903AAD">
        <w:tc>
          <w:tcPr>
            <w:tcW w:w="2065" w:type="dxa"/>
          </w:tcPr>
          <w:p w14:paraId="4E3373D9" w14:textId="77777777" w:rsidR="00903AAD" w:rsidRPr="009526A1" w:rsidRDefault="00745BB7" w:rsidP="005D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A1">
              <w:rPr>
                <w:rFonts w:ascii="Times New Roman" w:hAnsi="Times New Roman" w:cs="Times New Roman"/>
                <w:sz w:val="24"/>
                <w:szCs w:val="24"/>
              </w:rPr>
              <w:t>69420</w:t>
            </w:r>
          </w:p>
        </w:tc>
        <w:tc>
          <w:tcPr>
            <w:tcW w:w="7285" w:type="dxa"/>
          </w:tcPr>
          <w:p w14:paraId="26F02E37" w14:textId="77777777" w:rsidR="00903AAD" w:rsidRPr="009526A1" w:rsidRDefault="00745BB7" w:rsidP="005D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A1">
              <w:rPr>
                <w:rFonts w:ascii="Times New Roman" w:hAnsi="Times New Roman" w:cs="Times New Roman"/>
                <w:sz w:val="24"/>
                <w:szCs w:val="24"/>
              </w:rPr>
              <w:t>Myringotomy including aspiration and/or eustachian tube inflation</w:t>
            </w:r>
          </w:p>
        </w:tc>
      </w:tr>
      <w:tr w:rsidR="00903AAD" w:rsidRPr="009526A1" w14:paraId="28AB2C30" w14:textId="77777777" w:rsidTr="00903AAD">
        <w:tc>
          <w:tcPr>
            <w:tcW w:w="2065" w:type="dxa"/>
          </w:tcPr>
          <w:p w14:paraId="46E14475" w14:textId="77777777" w:rsidR="00903AAD" w:rsidRPr="009526A1" w:rsidRDefault="00745BB7" w:rsidP="005D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A1">
              <w:rPr>
                <w:rFonts w:ascii="Times New Roman" w:hAnsi="Times New Roman" w:cs="Times New Roman"/>
                <w:sz w:val="24"/>
                <w:szCs w:val="24"/>
              </w:rPr>
              <w:t>69421</w:t>
            </w:r>
          </w:p>
        </w:tc>
        <w:tc>
          <w:tcPr>
            <w:tcW w:w="7285" w:type="dxa"/>
          </w:tcPr>
          <w:p w14:paraId="4B0C0F13" w14:textId="77777777" w:rsidR="00903AAD" w:rsidRPr="009526A1" w:rsidRDefault="00745BB7" w:rsidP="005D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A1">
              <w:rPr>
                <w:rFonts w:ascii="Times New Roman" w:hAnsi="Times New Roman" w:cs="Times New Roman"/>
                <w:sz w:val="24"/>
                <w:szCs w:val="24"/>
              </w:rPr>
              <w:t>Myringotomy including aspiration and/or eustachian tube inflation requiring general anesthesia</w:t>
            </w:r>
          </w:p>
        </w:tc>
      </w:tr>
      <w:tr w:rsidR="00903AAD" w:rsidRPr="009526A1" w14:paraId="763E59BF" w14:textId="77777777" w:rsidTr="00903AAD">
        <w:tc>
          <w:tcPr>
            <w:tcW w:w="2065" w:type="dxa"/>
          </w:tcPr>
          <w:p w14:paraId="49CAF093" w14:textId="77777777" w:rsidR="00903AAD" w:rsidRPr="009526A1" w:rsidRDefault="00745BB7" w:rsidP="005D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A1">
              <w:rPr>
                <w:rFonts w:ascii="Times New Roman" w:hAnsi="Times New Roman" w:cs="Times New Roman"/>
                <w:sz w:val="24"/>
                <w:szCs w:val="24"/>
              </w:rPr>
              <w:t>68433</w:t>
            </w:r>
          </w:p>
        </w:tc>
        <w:tc>
          <w:tcPr>
            <w:tcW w:w="7285" w:type="dxa"/>
          </w:tcPr>
          <w:p w14:paraId="097C07A7" w14:textId="77777777" w:rsidR="00903AAD" w:rsidRPr="009526A1" w:rsidRDefault="00745BB7" w:rsidP="005D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A1">
              <w:rPr>
                <w:rFonts w:ascii="Times New Roman" w:hAnsi="Times New Roman" w:cs="Times New Roman"/>
                <w:sz w:val="24"/>
                <w:szCs w:val="24"/>
              </w:rPr>
              <w:t>Tympanostomy, local or topical anesthesia</w:t>
            </w:r>
          </w:p>
        </w:tc>
      </w:tr>
      <w:tr w:rsidR="00903AAD" w:rsidRPr="009526A1" w14:paraId="0FE584F5" w14:textId="77777777" w:rsidTr="00903AAD">
        <w:tc>
          <w:tcPr>
            <w:tcW w:w="2065" w:type="dxa"/>
          </w:tcPr>
          <w:p w14:paraId="5105EA8C" w14:textId="77777777" w:rsidR="00903AAD" w:rsidRPr="009526A1" w:rsidRDefault="00745BB7" w:rsidP="005D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A1">
              <w:rPr>
                <w:rFonts w:ascii="Times New Roman" w:hAnsi="Times New Roman" w:cs="Times New Roman"/>
                <w:sz w:val="24"/>
                <w:szCs w:val="24"/>
              </w:rPr>
              <w:t>69436</w:t>
            </w:r>
          </w:p>
        </w:tc>
        <w:tc>
          <w:tcPr>
            <w:tcW w:w="7285" w:type="dxa"/>
          </w:tcPr>
          <w:p w14:paraId="6B03E7EE" w14:textId="77777777" w:rsidR="00903AAD" w:rsidRPr="009526A1" w:rsidRDefault="00745BB7" w:rsidP="005D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A1">
              <w:rPr>
                <w:rFonts w:ascii="Times New Roman" w:hAnsi="Times New Roman" w:cs="Times New Roman"/>
                <w:sz w:val="24"/>
                <w:szCs w:val="24"/>
              </w:rPr>
              <w:t>Tympanostomy, general anesthesia</w:t>
            </w:r>
          </w:p>
        </w:tc>
      </w:tr>
      <w:tr w:rsidR="00903AAD" w:rsidRPr="009526A1" w14:paraId="763A1ADA" w14:textId="77777777" w:rsidTr="00903AAD">
        <w:tc>
          <w:tcPr>
            <w:tcW w:w="2065" w:type="dxa"/>
          </w:tcPr>
          <w:p w14:paraId="732A6944" w14:textId="77777777" w:rsidR="00903AAD" w:rsidRPr="009526A1" w:rsidRDefault="00745BB7" w:rsidP="005D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A1">
              <w:rPr>
                <w:rFonts w:ascii="Times New Roman" w:hAnsi="Times New Roman" w:cs="Times New Roman"/>
                <w:sz w:val="24"/>
                <w:szCs w:val="24"/>
              </w:rPr>
              <w:t>69604</w:t>
            </w:r>
          </w:p>
        </w:tc>
        <w:tc>
          <w:tcPr>
            <w:tcW w:w="7285" w:type="dxa"/>
          </w:tcPr>
          <w:p w14:paraId="3D1553BC" w14:textId="77777777" w:rsidR="00903AAD" w:rsidRPr="009526A1" w:rsidRDefault="00745BB7" w:rsidP="005D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A1">
              <w:rPr>
                <w:rFonts w:ascii="Times New Roman" w:hAnsi="Times New Roman" w:cs="Times New Roman"/>
                <w:sz w:val="24"/>
                <w:szCs w:val="24"/>
              </w:rPr>
              <w:t>Revision mastoidectomy, resulting in tympanoplasty</w:t>
            </w:r>
          </w:p>
        </w:tc>
      </w:tr>
      <w:tr w:rsidR="00903AAD" w:rsidRPr="009526A1" w14:paraId="4BB5C38D" w14:textId="77777777" w:rsidTr="00903AAD">
        <w:tc>
          <w:tcPr>
            <w:tcW w:w="2065" w:type="dxa"/>
          </w:tcPr>
          <w:p w14:paraId="2E2508F2" w14:textId="77777777" w:rsidR="00903AAD" w:rsidRPr="009526A1" w:rsidRDefault="00725094" w:rsidP="005D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A1">
              <w:rPr>
                <w:rFonts w:ascii="Times New Roman" w:hAnsi="Times New Roman" w:cs="Times New Roman"/>
                <w:sz w:val="24"/>
                <w:szCs w:val="24"/>
              </w:rPr>
              <w:t>69645</w:t>
            </w:r>
          </w:p>
        </w:tc>
        <w:tc>
          <w:tcPr>
            <w:tcW w:w="7285" w:type="dxa"/>
          </w:tcPr>
          <w:p w14:paraId="5DD4E72E" w14:textId="77777777" w:rsidR="00903AAD" w:rsidRPr="009526A1" w:rsidRDefault="00725094" w:rsidP="005D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A1">
              <w:rPr>
                <w:rFonts w:ascii="Times New Roman" w:hAnsi="Times New Roman" w:cs="Times New Roman"/>
                <w:sz w:val="24"/>
                <w:szCs w:val="24"/>
              </w:rPr>
              <w:t>Tympanostomy with mastoidectomy, radical or complete, without ossicular chain reconstruction</w:t>
            </w:r>
          </w:p>
        </w:tc>
      </w:tr>
      <w:tr w:rsidR="00745BB7" w:rsidRPr="009526A1" w14:paraId="10D769B8" w14:textId="77777777" w:rsidTr="00903AAD">
        <w:tc>
          <w:tcPr>
            <w:tcW w:w="2065" w:type="dxa"/>
          </w:tcPr>
          <w:p w14:paraId="171BCB05" w14:textId="77777777" w:rsidR="00745BB7" w:rsidRPr="009526A1" w:rsidRDefault="00725094" w:rsidP="005D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A1">
              <w:rPr>
                <w:rFonts w:ascii="Times New Roman" w:hAnsi="Times New Roman" w:cs="Times New Roman"/>
                <w:sz w:val="24"/>
                <w:szCs w:val="24"/>
              </w:rPr>
              <w:t>92550</w:t>
            </w:r>
          </w:p>
        </w:tc>
        <w:tc>
          <w:tcPr>
            <w:tcW w:w="7285" w:type="dxa"/>
          </w:tcPr>
          <w:p w14:paraId="20484DA5" w14:textId="77777777" w:rsidR="00745BB7" w:rsidRPr="009526A1" w:rsidRDefault="00725094" w:rsidP="005D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A1">
              <w:rPr>
                <w:rFonts w:ascii="Times New Roman" w:hAnsi="Times New Roman" w:cs="Times New Roman"/>
                <w:sz w:val="24"/>
                <w:szCs w:val="24"/>
              </w:rPr>
              <w:t>Tympanostomy and reflex threshold measurements</w:t>
            </w:r>
          </w:p>
        </w:tc>
      </w:tr>
      <w:tr w:rsidR="00745BB7" w:rsidRPr="009526A1" w14:paraId="71B49C9C" w14:textId="77777777" w:rsidTr="00903AAD">
        <w:tc>
          <w:tcPr>
            <w:tcW w:w="2065" w:type="dxa"/>
          </w:tcPr>
          <w:p w14:paraId="32FF62DB" w14:textId="77777777" w:rsidR="00745BB7" w:rsidRPr="009526A1" w:rsidRDefault="00725094" w:rsidP="005D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A1">
              <w:rPr>
                <w:rFonts w:ascii="Times New Roman" w:hAnsi="Times New Roman" w:cs="Times New Roman"/>
                <w:sz w:val="24"/>
                <w:szCs w:val="24"/>
              </w:rPr>
              <w:t>92567</w:t>
            </w:r>
          </w:p>
        </w:tc>
        <w:tc>
          <w:tcPr>
            <w:tcW w:w="7285" w:type="dxa"/>
          </w:tcPr>
          <w:p w14:paraId="0A802914" w14:textId="77777777" w:rsidR="00745BB7" w:rsidRPr="009526A1" w:rsidRDefault="00725094" w:rsidP="005D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A1">
              <w:rPr>
                <w:rFonts w:ascii="Times New Roman" w:hAnsi="Times New Roman" w:cs="Times New Roman"/>
                <w:sz w:val="24"/>
                <w:szCs w:val="24"/>
              </w:rPr>
              <w:t>Tympanometry</w:t>
            </w:r>
          </w:p>
        </w:tc>
      </w:tr>
      <w:tr w:rsidR="00552E6F" w:rsidRPr="009526A1" w14:paraId="5D49DA05" w14:textId="77777777" w:rsidTr="00410CEC">
        <w:tc>
          <w:tcPr>
            <w:tcW w:w="9350" w:type="dxa"/>
            <w:gridSpan w:val="2"/>
          </w:tcPr>
          <w:p w14:paraId="38E8FD4A" w14:textId="753E64F7" w:rsidR="00552E6F" w:rsidRPr="009526A1" w:rsidRDefault="00552E6F" w:rsidP="00552E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2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International Classification of Diseases, 9</w:t>
            </w:r>
            <w:r w:rsidRPr="009526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th</w:t>
            </w:r>
            <w:r w:rsidRPr="00952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7728B" w:rsidRPr="00952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Revision</w:t>
            </w:r>
            <w:r w:rsidRPr="00952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Clinical Modification Procedure codes</w:t>
            </w:r>
          </w:p>
        </w:tc>
      </w:tr>
      <w:tr w:rsidR="00E7728B" w:rsidRPr="009526A1" w14:paraId="07139EC2" w14:textId="77777777" w:rsidTr="00903AAD">
        <w:tc>
          <w:tcPr>
            <w:tcW w:w="2065" w:type="dxa"/>
          </w:tcPr>
          <w:p w14:paraId="2C0761EC" w14:textId="388F4D4D" w:rsidR="00E7728B" w:rsidRPr="009526A1" w:rsidRDefault="00E7728B" w:rsidP="00E7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A1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7285" w:type="dxa"/>
          </w:tcPr>
          <w:p w14:paraId="3244739A" w14:textId="6C954AD4" w:rsidR="00E7728B" w:rsidRPr="009526A1" w:rsidRDefault="00E7728B" w:rsidP="00E7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A1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E7728B" w:rsidRPr="009526A1" w14:paraId="0763451A" w14:textId="77777777" w:rsidTr="00903AAD">
        <w:tc>
          <w:tcPr>
            <w:tcW w:w="2065" w:type="dxa"/>
          </w:tcPr>
          <w:p w14:paraId="753DDF5C" w14:textId="77777777" w:rsidR="00E7728B" w:rsidRPr="009526A1" w:rsidRDefault="00E7728B" w:rsidP="00E7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A1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7285" w:type="dxa"/>
          </w:tcPr>
          <w:p w14:paraId="61AEBBB0" w14:textId="77777777" w:rsidR="00E7728B" w:rsidRPr="009526A1" w:rsidRDefault="00E7728B" w:rsidP="00E7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A1">
              <w:rPr>
                <w:rFonts w:ascii="Times New Roman" w:hAnsi="Times New Roman" w:cs="Times New Roman"/>
                <w:sz w:val="24"/>
                <w:szCs w:val="24"/>
              </w:rPr>
              <w:t>Other incision of external ear</w:t>
            </w:r>
          </w:p>
        </w:tc>
      </w:tr>
      <w:tr w:rsidR="00E7728B" w:rsidRPr="009526A1" w14:paraId="41ABEC22" w14:textId="77777777" w:rsidTr="00903AAD">
        <w:tc>
          <w:tcPr>
            <w:tcW w:w="2065" w:type="dxa"/>
          </w:tcPr>
          <w:p w14:paraId="065EBB15" w14:textId="77777777" w:rsidR="00E7728B" w:rsidRPr="009526A1" w:rsidRDefault="00E7728B" w:rsidP="00E7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A1">
              <w:rPr>
                <w:rFonts w:ascii="Times New Roman" w:hAnsi="Times New Roman" w:cs="Times New Roman"/>
                <w:sz w:val="24"/>
                <w:szCs w:val="24"/>
              </w:rPr>
              <w:t>18.29</w:t>
            </w:r>
          </w:p>
        </w:tc>
        <w:tc>
          <w:tcPr>
            <w:tcW w:w="7285" w:type="dxa"/>
          </w:tcPr>
          <w:p w14:paraId="7B3BD6CA" w14:textId="77777777" w:rsidR="00E7728B" w:rsidRPr="009526A1" w:rsidRDefault="00E7728B" w:rsidP="00E7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A1">
              <w:rPr>
                <w:rFonts w:ascii="Times New Roman" w:hAnsi="Times New Roman" w:cs="Times New Roman"/>
                <w:sz w:val="24"/>
                <w:szCs w:val="24"/>
              </w:rPr>
              <w:t xml:space="preserve">Excision or destruction of other lesion of external ear </w:t>
            </w:r>
          </w:p>
        </w:tc>
      </w:tr>
      <w:tr w:rsidR="00E7728B" w:rsidRPr="009526A1" w14:paraId="523741FF" w14:textId="77777777" w:rsidTr="00903AAD">
        <w:tc>
          <w:tcPr>
            <w:tcW w:w="2065" w:type="dxa"/>
          </w:tcPr>
          <w:p w14:paraId="7B8EABCA" w14:textId="77777777" w:rsidR="00E7728B" w:rsidRPr="009526A1" w:rsidRDefault="00E7728B" w:rsidP="00E7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A1">
              <w:rPr>
                <w:rFonts w:ascii="Times New Roman" w:hAnsi="Times New Roman" w:cs="Times New Roman"/>
                <w:sz w:val="24"/>
                <w:szCs w:val="24"/>
              </w:rPr>
              <w:t>18.9</w:t>
            </w:r>
          </w:p>
        </w:tc>
        <w:tc>
          <w:tcPr>
            <w:tcW w:w="7285" w:type="dxa"/>
          </w:tcPr>
          <w:p w14:paraId="2B61639D" w14:textId="77777777" w:rsidR="00E7728B" w:rsidRPr="009526A1" w:rsidRDefault="00E7728B" w:rsidP="00E7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A1">
              <w:rPr>
                <w:rFonts w:ascii="Times New Roman" w:hAnsi="Times New Roman" w:cs="Times New Roman"/>
                <w:sz w:val="24"/>
                <w:szCs w:val="24"/>
              </w:rPr>
              <w:t>Other operations on external ear</w:t>
            </w:r>
          </w:p>
        </w:tc>
      </w:tr>
      <w:tr w:rsidR="00E7728B" w:rsidRPr="009526A1" w14:paraId="587D77C4" w14:textId="77777777" w:rsidTr="00903AAD">
        <w:tc>
          <w:tcPr>
            <w:tcW w:w="2065" w:type="dxa"/>
          </w:tcPr>
          <w:p w14:paraId="2CEBA3D0" w14:textId="77777777" w:rsidR="00E7728B" w:rsidRPr="009526A1" w:rsidRDefault="00E7728B" w:rsidP="00E7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A1">
              <w:rPr>
                <w:rFonts w:ascii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7285" w:type="dxa"/>
          </w:tcPr>
          <w:p w14:paraId="66F823AC" w14:textId="77777777" w:rsidR="00E7728B" w:rsidRPr="009526A1" w:rsidRDefault="00E7728B" w:rsidP="00E7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A1">
              <w:rPr>
                <w:rFonts w:ascii="Times New Roman" w:hAnsi="Times New Roman" w:cs="Times New Roman"/>
                <w:sz w:val="24"/>
                <w:szCs w:val="24"/>
              </w:rPr>
              <w:t>Myringoplasty</w:t>
            </w:r>
          </w:p>
        </w:tc>
      </w:tr>
      <w:tr w:rsidR="00E7728B" w:rsidRPr="009526A1" w14:paraId="6E557004" w14:textId="77777777" w:rsidTr="00903AAD">
        <w:tc>
          <w:tcPr>
            <w:tcW w:w="2065" w:type="dxa"/>
          </w:tcPr>
          <w:p w14:paraId="606884D3" w14:textId="77777777" w:rsidR="00E7728B" w:rsidRPr="009526A1" w:rsidRDefault="00E7728B" w:rsidP="00E7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A1">
              <w:rPr>
                <w:rFonts w:ascii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7285" w:type="dxa"/>
          </w:tcPr>
          <w:p w14:paraId="24BC7EB3" w14:textId="77777777" w:rsidR="00E7728B" w:rsidRPr="009526A1" w:rsidRDefault="00E7728B" w:rsidP="00E7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A1">
              <w:rPr>
                <w:rFonts w:ascii="Times New Roman" w:hAnsi="Times New Roman" w:cs="Times New Roman"/>
                <w:sz w:val="24"/>
                <w:szCs w:val="24"/>
              </w:rPr>
              <w:t>Revision of tympanoplasty</w:t>
            </w:r>
          </w:p>
        </w:tc>
      </w:tr>
      <w:tr w:rsidR="00E7728B" w:rsidRPr="009526A1" w14:paraId="573C023B" w14:textId="77777777" w:rsidTr="00903AAD">
        <w:tc>
          <w:tcPr>
            <w:tcW w:w="2065" w:type="dxa"/>
          </w:tcPr>
          <w:p w14:paraId="5EB7453C" w14:textId="77777777" w:rsidR="00E7728B" w:rsidRPr="009526A1" w:rsidRDefault="00E7728B" w:rsidP="00E7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A1">
              <w:rPr>
                <w:rFonts w:ascii="Times New Roman" w:hAnsi="Times New Roman" w:cs="Times New Roman"/>
                <w:sz w:val="24"/>
                <w:szCs w:val="24"/>
              </w:rPr>
              <w:t>19.9</w:t>
            </w:r>
          </w:p>
        </w:tc>
        <w:tc>
          <w:tcPr>
            <w:tcW w:w="7285" w:type="dxa"/>
          </w:tcPr>
          <w:p w14:paraId="37E7EB56" w14:textId="77777777" w:rsidR="00E7728B" w:rsidRPr="009526A1" w:rsidRDefault="00E7728B" w:rsidP="00E7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A1">
              <w:rPr>
                <w:rFonts w:ascii="Times New Roman" w:hAnsi="Times New Roman" w:cs="Times New Roman"/>
                <w:sz w:val="24"/>
                <w:szCs w:val="24"/>
              </w:rPr>
              <w:t>Other repair of middle ear</w:t>
            </w:r>
          </w:p>
        </w:tc>
      </w:tr>
      <w:tr w:rsidR="00E7728B" w:rsidRPr="009526A1" w14:paraId="2FC11A0F" w14:textId="77777777" w:rsidTr="00903AAD">
        <w:tc>
          <w:tcPr>
            <w:tcW w:w="2065" w:type="dxa"/>
          </w:tcPr>
          <w:p w14:paraId="342E6FEB" w14:textId="77777777" w:rsidR="00E7728B" w:rsidRPr="009526A1" w:rsidRDefault="00E7728B" w:rsidP="00E7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A1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7285" w:type="dxa"/>
          </w:tcPr>
          <w:p w14:paraId="74886615" w14:textId="77777777" w:rsidR="00E7728B" w:rsidRPr="009526A1" w:rsidRDefault="00E7728B" w:rsidP="00E7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A1">
              <w:rPr>
                <w:rFonts w:ascii="Times New Roman" w:hAnsi="Times New Roman" w:cs="Times New Roman"/>
                <w:sz w:val="24"/>
                <w:szCs w:val="24"/>
              </w:rPr>
              <w:t>Myringotomy with insertion of ear tube</w:t>
            </w:r>
          </w:p>
        </w:tc>
      </w:tr>
      <w:tr w:rsidR="00E7728B" w:rsidRPr="009526A1" w14:paraId="69BB4AE6" w14:textId="77777777" w:rsidTr="00903AAD">
        <w:tc>
          <w:tcPr>
            <w:tcW w:w="2065" w:type="dxa"/>
          </w:tcPr>
          <w:p w14:paraId="1E11709E" w14:textId="77777777" w:rsidR="00E7728B" w:rsidRPr="009526A1" w:rsidRDefault="00E7728B" w:rsidP="00E7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A1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7285" w:type="dxa"/>
          </w:tcPr>
          <w:p w14:paraId="1E1A1599" w14:textId="77777777" w:rsidR="00E7728B" w:rsidRPr="009526A1" w:rsidRDefault="00E7728B" w:rsidP="00E7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A1">
              <w:rPr>
                <w:rFonts w:ascii="Times New Roman" w:hAnsi="Times New Roman" w:cs="Times New Roman"/>
                <w:sz w:val="24"/>
                <w:szCs w:val="24"/>
              </w:rPr>
              <w:t>Other myringotomy</w:t>
            </w:r>
          </w:p>
        </w:tc>
      </w:tr>
      <w:tr w:rsidR="00E7728B" w:rsidRPr="009526A1" w14:paraId="5DFB35D1" w14:textId="77777777" w:rsidTr="00903AAD">
        <w:tc>
          <w:tcPr>
            <w:tcW w:w="2065" w:type="dxa"/>
          </w:tcPr>
          <w:p w14:paraId="51353BDC" w14:textId="77777777" w:rsidR="00E7728B" w:rsidRPr="009526A1" w:rsidRDefault="00E7728B" w:rsidP="00E7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A1"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7285" w:type="dxa"/>
          </w:tcPr>
          <w:p w14:paraId="02464CC1" w14:textId="77777777" w:rsidR="00E7728B" w:rsidRPr="009526A1" w:rsidRDefault="00E7728B" w:rsidP="00E7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A1">
              <w:rPr>
                <w:rFonts w:ascii="Times New Roman" w:hAnsi="Times New Roman" w:cs="Times New Roman"/>
                <w:sz w:val="24"/>
                <w:szCs w:val="24"/>
              </w:rPr>
              <w:t>Removal of tympanostomy tube</w:t>
            </w:r>
          </w:p>
        </w:tc>
      </w:tr>
      <w:tr w:rsidR="00E7728B" w:rsidRPr="009526A1" w14:paraId="2996B63C" w14:textId="77777777" w:rsidTr="00903AAD">
        <w:tc>
          <w:tcPr>
            <w:tcW w:w="2065" w:type="dxa"/>
          </w:tcPr>
          <w:p w14:paraId="094C8B7E" w14:textId="77777777" w:rsidR="00E7728B" w:rsidRPr="009526A1" w:rsidRDefault="00E7728B" w:rsidP="00E7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A1">
              <w:rPr>
                <w:rFonts w:ascii="Times New Roman" w:hAnsi="Times New Roman" w:cs="Times New Roman"/>
                <w:sz w:val="24"/>
                <w:szCs w:val="24"/>
              </w:rPr>
              <w:t>20.59</w:t>
            </w:r>
          </w:p>
        </w:tc>
        <w:tc>
          <w:tcPr>
            <w:tcW w:w="7285" w:type="dxa"/>
          </w:tcPr>
          <w:p w14:paraId="58900EDA" w14:textId="77777777" w:rsidR="00E7728B" w:rsidRPr="009526A1" w:rsidRDefault="00E7728B" w:rsidP="00E7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A1">
              <w:rPr>
                <w:rFonts w:ascii="Times New Roman" w:hAnsi="Times New Roman" w:cs="Times New Roman"/>
                <w:sz w:val="24"/>
                <w:szCs w:val="24"/>
              </w:rPr>
              <w:t>Other excision of external ear</w:t>
            </w:r>
          </w:p>
        </w:tc>
      </w:tr>
      <w:tr w:rsidR="00E7728B" w:rsidRPr="009526A1" w14:paraId="30DE0462" w14:textId="77777777" w:rsidTr="00903AAD">
        <w:tc>
          <w:tcPr>
            <w:tcW w:w="2065" w:type="dxa"/>
          </w:tcPr>
          <w:p w14:paraId="15D9EB00" w14:textId="77777777" w:rsidR="00E7728B" w:rsidRPr="009526A1" w:rsidRDefault="00E7728B" w:rsidP="00E7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A1">
              <w:rPr>
                <w:rFonts w:ascii="Times New Roman" w:hAnsi="Times New Roman" w:cs="Times New Roman"/>
                <w:sz w:val="24"/>
                <w:szCs w:val="24"/>
              </w:rPr>
              <w:t>98.11</w:t>
            </w:r>
          </w:p>
        </w:tc>
        <w:tc>
          <w:tcPr>
            <w:tcW w:w="7285" w:type="dxa"/>
          </w:tcPr>
          <w:p w14:paraId="64191240" w14:textId="77777777" w:rsidR="00E7728B" w:rsidRPr="009526A1" w:rsidRDefault="00E7728B" w:rsidP="00E7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A1">
              <w:rPr>
                <w:rFonts w:ascii="Times New Roman" w:hAnsi="Times New Roman" w:cs="Times New Roman"/>
                <w:sz w:val="24"/>
                <w:szCs w:val="24"/>
              </w:rPr>
              <w:t xml:space="preserve">Removal of intraluminal foreign body from ear without incision </w:t>
            </w:r>
          </w:p>
        </w:tc>
      </w:tr>
    </w:tbl>
    <w:p w14:paraId="505AE2FD" w14:textId="77777777" w:rsidR="00C24EF9" w:rsidRPr="00F633EF" w:rsidRDefault="00C24EF9" w:rsidP="005D3B0C">
      <w:pPr>
        <w:rPr>
          <w:rFonts w:ascii="Times New Roman" w:hAnsi="Times New Roman" w:cs="Times New Roman"/>
        </w:rPr>
      </w:pPr>
    </w:p>
    <w:p w14:paraId="49C2F760" w14:textId="1D0025CF" w:rsidR="00556997" w:rsidRPr="00F633EF" w:rsidRDefault="004643D9" w:rsidP="00ED5438">
      <w:pPr>
        <w:rPr>
          <w:rFonts w:ascii="Times New Roman" w:hAnsi="Times New Roman" w:cs="Times New Roman"/>
          <w:sz w:val="20"/>
          <w:szCs w:val="20"/>
        </w:rPr>
      </w:pPr>
      <w:r w:rsidRPr="00F633EF">
        <w:rPr>
          <w:rFonts w:ascii="Times New Roman" w:hAnsi="Times New Roman" w:cs="Times New Roman"/>
          <w:vertAlign w:val="superscript"/>
        </w:rPr>
        <w:t>a</w:t>
      </w:r>
      <w:r w:rsidRPr="00F633EF">
        <w:rPr>
          <w:rFonts w:ascii="Times New Roman" w:hAnsi="Times New Roman" w:cs="Times New Roman"/>
          <w:sz w:val="20"/>
          <w:szCs w:val="20"/>
        </w:rPr>
        <w:t xml:space="preserve"> </w:t>
      </w:r>
      <w:r w:rsidR="00D120A8" w:rsidRPr="00F633EF">
        <w:rPr>
          <w:rFonts w:ascii="Times New Roman" w:hAnsi="Times New Roman" w:cs="Times New Roman"/>
          <w:sz w:val="20"/>
          <w:szCs w:val="20"/>
        </w:rPr>
        <w:t>Diagnos</w:t>
      </w:r>
      <w:r w:rsidR="00DA7E89">
        <w:rPr>
          <w:rFonts w:ascii="Times New Roman" w:hAnsi="Times New Roman" w:cs="Times New Roman"/>
          <w:sz w:val="20"/>
          <w:szCs w:val="20"/>
        </w:rPr>
        <w:t>e</w:t>
      </w:r>
      <w:r w:rsidR="00D120A8" w:rsidRPr="00F633EF">
        <w:rPr>
          <w:rFonts w:ascii="Times New Roman" w:hAnsi="Times New Roman" w:cs="Times New Roman"/>
          <w:sz w:val="20"/>
          <w:szCs w:val="20"/>
        </w:rPr>
        <w:t>s</w:t>
      </w:r>
      <w:r w:rsidR="00DA7E89">
        <w:rPr>
          <w:rFonts w:ascii="Times New Roman" w:hAnsi="Times New Roman" w:cs="Times New Roman"/>
          <w:sz w:val="20"/>
          <w:szCs w:val="20"/>
        </w:rPr>
        <w:t xml:space="preserve"> for non-vaccine-targeted infections</w:t>
      </w:r>
      <w:r w:rsidR="00D120A8" w:rsidRPr="00F633EF">
        <w:rPr>
          <w:rFonts w:ascii="Times New Roman" w:hAnsi="Times New Roman" w:cs="Times New Roman"/>
          <w:sz w:val="20"/>
          <w:szCs w:val="20"/>
        </w:rPr>
        <w:t xml:space="preserve"> </w:t>
      </w:r>
      <w:r w:rsidR="00556997" w:rsidRPr="00F633EF">
        <w:rPr>
          <w:rFonts w:ascii="Times New Roman" w:hAnsi="Times New Roman" w:cs="Times New Roman"/>
          <w:sz w:val="20"/>
          <w:szCs w:val="20"/>
        </w:rPr>
        <w:t>were excluded from the outcome de</w:t>
      </w:r>
      <w:r w:rsidR="00D120A8" w:rsidRPr="00F633EF">
        <w:rPr>
          <w:rFonts w:ascii="Times New Roman" w:hAnsi="Times New Roman" w:cs="Times New Roman"/>
          <w:sz w:val="20"/>
          <w:szCs w:val="20"/>
        </w:rPr>
        <w:t>finition if they occurred in an</w:t>
      </w:r>
      <w:r w:rsidR="00556997" w:rsidRPr="00F633EF">
        <w:rPr>
          <w:rFonts w:ascii="Times New Roman" w:hAnsi="Times New Roman" w:cs="Times New Roman"/>
          <w:sz w:val="20"/>
          <w:szCs w:val="20"/>
        </w:rPr>
        <w:t xml:space="preserve"> inpatient setting</w:t>
      </w:r>
      <w:r w:rsidR="00ED5438" w:rsidRPr="00F633EF">
        <w:rPr>
          <w:rFonts w:ascii="Times New Roman" w:hAnsi="Times New Roman" w:cs="Times New Roman"/>
          <w:sz w:val="20"/>
          <w:szCs w:val="20"/>
        </w:rPr>
        <w:t xml:space="preserve"> on the same day as one of these procedure codes.  This decision was based on findings from a </w:t>
      </w:r>
      <w:r w:rsidR="00464898" w:rsidRPr="00F633EF">
        <w:rPr>
          <w:rFonts w:ascii="Times New Roman" w:hAnsi="Times New Roman" w:cs="Times New Roman"/>
          <w:sz w:val="20"/>
          <w:szCs w:val="20"/>
        </w:rPr>
        <w:t xml:space="preserve">sample </w:t>
      </w:r>
      <w:r w:rsidR="00ED5438" w:rsidRPr="00F633EF">
        <w:rPr>
          <w:rFonts w:ascii="Times New Roman" w:hAnsi="Times New Roman" w:cs="Times New Roman"/>
          <w:sz w:val="20"/>
          <w:szCs w:val="20"/>
        </w:rPr>
        <w:t xml:space="preserve">medical record review that found inpatient diagnoses of otitis media occurring on the same day as </w:t>
      </w:r>
      <w:r w:rsidR="00382777" w:rsidRPr="00F633EF">
        <w:rPr>
          <w:rFonts w:ascii="Times New Roman" w:hAnsi="Times New Roman" w:cs="Times New Roman"/>
          <w:sz w:val="20"/>
          <w:szCs w:val="20"/>
        </w:rPr>
        <w:t>preventive surgeries</w:t>
      </w:r>
      <w:r w:rsidR="007C44C5" w:rsidRPr="00F633EF">
        <w:rPr>
          <w:rFonts w:ascii="Times New Roman" w:hAnsi="Times New Roman" w:cs="Times New Roman"/>
          <w:sz w:val="20"/>
          <w:szCs w:val="20"/>
        </w:rPr>
        <w:t xml:space="preserve"> for chronic otitis media.</w:t>
      </w:r>
    </w:p>
    <w:p w14:paraId="5798F431" w14:textId="77777777" w:rsidR="002A4545" w:rsidRPr="00F633EF" w:rsidRDefault="002A4545">
      <w:pPr>
        <w:rPr>
          <w:rFonts w:ascii="Times New Roman" w:hAnsi="Times New Roman" w:cs="Times New Roman"/>
        </w:rPr>
      </w:pPr>
    </w:p>
    <w:p w14:paraId="21DCDF3C" w14:textId="77777777" w:rsidR="00D92904" w:rsidRPr="00F633EF" w:rsidRDefault="00D92904" w:rsidP="00D92904">
      <w:pPr>
        <w:rPr>
          <w:rFonts w:ascii="Times New Roman" w:hAnsi="Times New Roman" w:cs="Times New Roman"/>
        </w:rPr>
      </w:pPr>
    </w:p>
    <w:p w14:paraId="5F8AFEA0" w14:textId="77777777" w:rsidR="009526A1" w:rsidRDefault="009526A1">
      <w:pPr>
        <w:rPr>
          <w:rFonts w:ascii="Times New Roman" w:hAnsi="Times New Roman" w:cs="Times New Roman"/>
        </w:rPr>
      </w:pPr>
    </w:p>
    <w:p w14:paraId="704BA1EE" w14:textId="66A3D7E7" w:rsidR="0064573D" w:rsidRPr="009526A1" w:rsidRDefault="00052A52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eTable 5</w:t>
      </w:r>
      <w:r w:rsidR="00F77A61" w:rsidRPr="009526A1">
        <w:rPr>
          <w:rFonts w:ascii="Times New Roman" w:hAnsi="Times New Roman" w:cs="Times New Roman"/>
          <w:b/>
          <w:sz w:val="24"/>
          <w:szCs w:val="24"/>
        </w:rPr>
        <w:t>.</w:t>
      </w:r>
      <w:r w:rsidR="00947395" w:rsidRPr="009526A1">
        <w:rPr>
          <w:rFonts w:ascii="Times New Roman" w:hAnsi="Times New Roman" w:cs="Times New Roman"/>
          <w:sz w:val="24"/>
          <w:szCs w:val="24"/>
        </w:rPr>
        <w:t xml:space="preserve">  </w:t>
      </w:r>
      <w:r w:rsidR="0064573D" w:rsidRPr="00D378B4">
        <w:rPr>
          <w:rFonts w:ascii="Times New Roman" w:hAnsi="Times New Roman" w:cs="Times New Roman"/>
          <w:sz w:val="24"/>
          <w:szCs w:val="24"/>
        </w:rPr>
        <w:t>Injury d</w:t>
      </w:r>
      <w:r w:rsidR="00410CEC" w:rsidRPr="00D378B4">
        <w:rPr>
          <w:rFonts w:ascii="Times New Roman" w:hAnsi="Times New Roman" w:cs="Times New Roman"/>
          <w:sz w:val="24"/>
          <w:szCs w:val="24"/>
        </w:rPr>
        <w:t>iagnosis code</w:t>
      </w:r>
      <w:r w:rsidR="007433EC">
        <w:rPr>
          <w:rFonts w:ascii="Times New Roman" w:hAnsi="Times New Roman" w:cs="Times New Roman"/>
          <w:sz w:val="24"/>
          <w:szCs w:val="24"/>
        </w:rPr>
        <w:t xml:space="preserve">s indicating exclusion from </w:t>
      </w:r>
      <w:r w:rsidR="00410CEC" w:rsidRPr="00D378B4">
        <w:rPr>
          <w:rFonts w:ascii="Times New Roman" w:hAnsi="Times New Roman" w:cs="Times New Roman"/>
          <w:sz w:val="24"/>
          <w:szCs w:val="24"/>
        </w:rPr>
        <w:t>outcome definition</w:t>
      </w:r>
      <w:r w:rsidR="00793EB6" w:rsidRPr="009526A1">
        <w:rPr>
          <w:rFonts w:ascii="Times New Roman" w:hAnsi="Times New Roman" w:cs="Times New Roman"/>
          <w:sz w:val="24"/>
          <w:szCs w:val="24"/>
          <w:vertAlign w:val="superscript"/>
        </w:rPr>
        <w:t>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64573D" w:rsidRPr="009526A1" w14:paraId="5318300E" w14:textId="77777777" w:rsidTr="004874D0">
        <w:tc>
          <w:tcPr>
            <w:tcW w:w="9350" w:type="dxa"/>
            <w:gridSpan w:val="2"/>
          </w:tcPr>
          <w:p w14:paraId="209018E8" w14:textId="77777777" w:rsidR="0064573D" w:rsidRPr="009526A1" w:rsidRDefault="0064573D" w:rsidP="004874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2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International Classification of Diseases, 9</w:t>
            </w:r>
            <w:r w:rsidRPr="009526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th</w:t>
            </w:r>
            <w:r w:rsidRPr="00952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edition, Clinical Modification diagnosis codes</w:t>
            </w:r>
          </w:p>
        </w:tc>
      </w:tr>
      <w:tr w:rsidR="0064573D" w:rsidRPr="009526A1" w14:paraId="5D0CFB33" w14:textId="77777777" w:rsidTr="004874D0">
        <w:tc>
          <w:tcPr>
            <w:tcW w:w="2065" w:type="dxa"/>
          </w:tcPr>
          <w:p w14:paraId="61F876A1" w14:textId="77777777" w:rsidR="0064573D" w:rsidRPr="009526A1" w:rsidRDefault="0064573D" w:rsidP="0048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A1">
              <w:rPr>
                <w:rFonts w:ascii="Times New Roman" w:hAnsi="Times New Roman" w:cs="Times New Roman"/>
                <w:sz w:val="24"/>
                <w:szCs w:val="24"/>
              </w:rPr>
              <w:t>800.x – 829.x</w:t>
            </w:r>
          </w:p>
        </w:tc>
        <w:tc>
          <w:tcPr>
            <w:tcW w:w="7285" w:type="dxa"/>
          </w:tcPr>
          <w:p w14:paraId="13EBEDC3" w14:textId="77777777" w:rsidR="0064573D" w:rsidRPr="009526A1" w:rsidRDefault="0064573D" w:rsidP="0048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A1">
              <w:rPr>
                <w:rFonts w:ascii="Times New Roman" w:hAnsi="Times New Roman" w:cs="Times New Roman"/>
                <w:sz w:val="24"/>
                <w:szCs w:val="24"/>
              </w:rPr>
              <w:t>Fractures</w:t>
            </w:r>
          </w:p>
        </w:tc>
      </w:tr>
      <w:tr w:rsidR="0064573D" w:rsidRPr="009526A1" w14:paraId="441A52CF" w14:textId="77777777" w:rsidTr="004874D0">
        <w:tc>
          <w:tcPr>
            <w:tcW w:w="2065" w:type="dxa"/>
          </w:tcPr>
          <w:p w14:paraId="560DB78E" w14:textId="77777777" w:rsidR="0064573D" w:rsidRPr="009526A1" w:rsidRDefault="006B61CE" w:rsidP="0048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A1">
              <w:rPr>
                <w:rFonts w:ascii="Times New Roman" w:hAnsi="Times New Roman" w:cs="Times New Roman"/>
                <w:sz w:val="24"/>
                <w:szCs w:val="24"/>
              </w:rPr>
              <w:t>830.x – 839.x</w:t>
            </w:r>
          </w:p>
        </w:tc>
        <w:tc>
          <w:tcPr>
            <w:tcW w:w="7285" w:type="dxa"/>
          </w:tcPr>
          <w:p w14:paraId="6747AF3B" w14:textId="77777777" w:rsidR="0064573D" w:rsidRPr="009526A1" w:rsidRDefault="0064573D" w:rsidP="0048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A1">
              <w:rPr>
                <w:rFonts w:ascii="Times New Roman" w:hAnsi="Times New Roman" w:cs="Times New Roman"/>
                <w:sz w:val="24"/>
                <w:szCs w:val="24"/>
              </w:rPr>
              <w:t xml:space="preserve">Dislocation </w:t>
            </w:r>
          </w:p>
        </w:tc>
      </w:tr>
      <w:tr w:rsidR="0064573D" w:rsidRPr="009526A1" w14:paraId="3D8E084E" w14:textId="77777777" w:rsidTr="004874D0">
        <w:tc>
          <w:tcPr>
            <w:tcW w:w="2065" w:type="dxa"/>
          </w:tcPr>
          <w:p w14:paraId="40E7AA03" w14:textId="77777777" w:rsidR="0064573D" w:rsidRPr="009526A1" w:rsidRDefault="006B61CE" w:rsidP="0048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A1">
              <w:rPr>
                <w:rFonts w:ascii="Times New Roman" w:hAnsi="Times New Roman" w:cs="Times New Roman"/>
                <w:sz w:val="24"/>
                <w:szCs w:val="24"/>
              </w:rPr>
              <w:t>840.x – 848.x</w:t>
            </w:r>
          </w:p>
        </w:tc>
        <w:tc>
          <w:tcPr>
            <w:tcW w:w="7285" w:type="dxa"/>
          </w:tcPr>
          <w:p w14:paraId="127214A0" w14:textId="77777777" w:rsidR="0064573D" w:rsidRPr="009526A1" w:rsidRDefault="0064573D" w:rsidP="0048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A1">
              <w:rPr>
                <w:rFonts w:ascii="Times New Roman" w:hAnsi="Times New Roman" w:cs="Times New Roman"/>
                <w:sz w:val="24"/>
                <w:szCs w:val="24"/>
              </w:rPr>
              <w:t>Sprains and strains of joints and adjacent muscles</w:t>
            </w:r>
          </w:p>
        </w:tc>
      </w:tr>
      <w:tr w:rsidR="0064573D" w:rsidRPr="009526A1" w14:paraId="2FF4310C" w14:textId="77777777" w:rsidTr="004874D0">
        <w:tc>
          <w:tcPr>
            <w:tcW w:w="2065" w:type="dxa"/>
          </w:tcPr>
          <w:p w14:paraId="0CE16B6F" w14:textId="77777777" w:rsidR="0064573D" w:rsidRPr="009526A1" w:rsidRDefault="006B61CE" w:rsidP="0048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A1">
              <w:rPr>
                <w:rFonts w:ascii="Times New Roman" w:hAnsi="Times New Roman" w:cs="Times New Roman"/>
                <w:sz w:val="24"/>
                <w:szCs w:val="24"/>
              </w:rPr>
              <w:t>850.x – 854.x</w:t>
            </w:r>
          </w:p>
        </w:tc>
        <w:tc>
          <w:tcPr>
            <w:tcW w:w="7285" w:type="dxa"/>
          </w:tcPr>
          <w:p w14:paraId="3EE345A9" w14:textId="7FDA0C02" w:rsidR="0064573D" w:rsidRPr="009526A1" w:rsidRDefault="007433EC" w:rsidP="0048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4573D" w:rsidRPr="009526A1">
                <w:rPr>
                  <w:rFonts w:ascii="Times New Roman" w:hAnsi="Times New Roman" w:cs="Times New Roman"/>
                  <w:sz w:val="24"/>
                  <w:szCs w:val="24"/>
                </w:rPr>
                <w:t>Intracran</w:t>
              </w:r>
              <w:r w:rsidR="004770AD" w:rsidRPr="009526A1">
                <w:rPr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="0064573D" w:rsidRPr="009526A1">
                <w:rPr>
                  <w:rFonts w:ascii="Times New Roman" w:hAnsi="Times New Roman" w:cs="Times New Roman"/>
                  <w:sz w:val="24"/>
                  <w:szCs w:val="24"/>
                </w:rPr>
                <w:t xml:space="preserve">al injury, excluding those with skull fracture </w:t>
              </w:r>
            </w:hyperlink>
          </w:p>
        </w:tc>
      </w:tr>
      <w:tr w:rsidR="0064573D" w:rsidRPr="009526A1" w14:paraId="6D8E2F15" w14:textId="77777777" w:rsidTr="004874D0">
        <w:tc>
          <w:tcPr>
            <w:tcW w:w="2065" w:type="dxa"/>
          </w:tcPr>
          <w:p w14:paraId="460A6C3B" w14:textId="77777777" w:rsidR="0064573D" w:rsidRPr="009526A1" w:rsidRDefault="006B61CE" w:rsidP="0048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A1">
              <w:rPr>
                <w:rFonts w:ascii="Times New Roman" w:hAnsi="Times New Roman" w:cs="Times New Roman"/>
                <w:sz w:val="24"/>
                <w:szCs w:val="24"/>
              </w:rPr>
              <w:t>860.x – 869.x</w:t>
            </w:r>
          </w:p>
        </w:tc>
        <w:tc>
          <w:tcPr>
            <w:tcW w:w="7285" w:type="dxa"/>
          </w:tcPr>
          <w:p w14:paraId="18E6E93B" w14:textId="77777777" w:rsidR="0064573D" w:rsidRPr="009526A1" w:rsidRDefault="007433EC" w:rsidP="0048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4573D" w:rsidRPr="009526A1">
                <w:rPr>
                  <w:rFonts w:ascii="Times New Roman" w:hAnsi="Times New Roman" w:cs="Times New Roman"/>
                  <w:sz w:val="24"/>
                  <w:szCs w:val="24"/>
                </w:rPr>
                <w:t xml:space="preserve">Internal injury of thorax, abdomen and pelvis </w:t>
              </w:r>
            </w:hyperlink>
          </w:p>
        </w:tc>
      </w:tr>
      <w:tr w:rsidR="0064573D" w:rsidRPr="009526A1" w14:paraId="5428A0CB" w14:textId="77777777" w:rsidTr="004874D0">
        <w:tc>
          <w:tcPr>
            <w:tcW w:w="2065" w:type="dxa"/>
          </w:tcPr>
          <w:p w14:paraId="02B130BE" w14:textId="77777777" w:rsidR="0064573D" w:rsidRPr="009526A1" w:rsidRDefault="006B61CE" w:rsidP="0048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A1">
              <w:rPr>
                <w:rFonts w:ascii="Times New Roman" w:hAnsi="Times New Roman" w:cs="Times New Roman"/>
                <w:sz w:val="24"/>
                <w:szCs w:val="24"/>
              </w:rPr>
              <w:t>870.x – 897.x</w:t>
            </w:r>
          </w:p>
        </w:tc>
        <w:tc>
          <w:tcPr>
            <w:tcW w:w="7285" w:type="dxa"/>
          </w:tcPr>
          <w:p w14:paraId="62A7A317" w14:textId="5B9E2E2E" w:rsidR="0064573D" w:rsidRPr="009526A1" w:rsidRDefault="0064573D" w:rsidP="0048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A1">
              <w:rPr>
                <w:rFonts w:ascii="Times New Roman" w:hAnsi="Times New Roman" w:cs="Times New Roman"/>
                <w:sz w:val="24"/>
                <w:szCs w:val="24"/>
              </w:rPr>
              <w:t xml:space="preserve">Open </w:t>
            </w:r>
            <w:r w:rsidR="004C1BDE" w:rsidRPr="009526A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9526A1">
              <w:rPr>
                <w:rFonts w:ascii="Times New Roman" w:hAnsi="Times New Roman" w:cs="Times New Roman"/>
                <w:sz w:val="24"/>
                <w:szCs w:val="24"/>
              </w:rPr>
              <w:t>ounds</w:t>
            </w:r>
          </w:p>
        </w:tc>
      </w:tr>
      <w:tr w:rsidR="0064573D" w:rsidRPr="009526A1" w14:paraId="70DD981A" w14:textId="77777777" w:rsidTr="004874D0">
        <w:tc>
          <w:tcPr>
            <w:tcW w:w="2065" w:type="dxa"/>
          </w:tcPr>
          <w:p w14:paraId="35AD6AC2" w14:textId="77777777" w:rsidR="0064573D" w:rsidRPr="009526A1" w:rsidRDefault="006B61CE" w:rsidP="0048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A1">
              <w:rPr>
                <w:rFonts w:ascii="Times New Roman" w:hAnsi="Times New Roman" w:cs="Times New Roman"/>
                <w:sz w:val="24"/>
                <w:szCs w:val="24"/>
              </w:rPr>
              <w:t>900.x – 904.x</w:t>
            </w:r>
          </w:p>
        </w:tc>
        <w:tc>
          <w:tcPr>
            <w:tcW w:w="7285" w:type="dxa"/>
          </w:tcPr>
          <w:p w14:paraId="58E5543D" w14:textId="77777777" w:rsidR="0064573D" w:rsidRPr="009526A1" w:rsidRDefault="0064573D" w:rsidP="0048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A1">
              <w:rPr>
                <w:rFonts w:ascii="Times New Roman" w:hAnsi="Times New Roman" w:cs="Times New Roman"/>
                <w:sz w:val="24"/>
                <w:szCs w:val="24"/>
              </w:rPr>
              <w:t>Injury to blood vessels</w:t>
            </w:r>
          </w:p>
        </w:tc>
      </w:tr>
      <w:tr w:rsidR="0064573D" w:rsidRPr="009526A1" w14:paraId="0B04114B" w14:textId="77777777" w:rsidTr="004874D0">
        <w:tc>
          <w:tcPr>
            <w:tcW w:w="2065" w:type="dxa"/>
          </w:tcPr>
          <w:p w14:paraId="00210586" w14:textId="77777777" w:rsidR="0064573D" w:rsidRPr="009526A1" w:rsidRDefault="006B61CE" w:rsidP="0048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A1">
              <w:rPr>
                <w:rFonts w:ascii="Times New Roman" w:hAnsi="Times New Roman" w:cs="Times New Roman"/>
                <w:sz w:val="24"/>
                <w:szCs w:val="24"/>
              </w:rPr>
              <w:t>905.x – 909.x</w:t>
            </w:r>
          </w:p>
        </w:tc>
        <w:tc>
          <w:tcPr>
            <w:tcW w:w="7285" w:type="dxa"/>
          </w:tcPr>
          <w:p w14:paraId="0DDDA4B3" w14:textId="77777777" w:rsidR="0064573D" w:rsidRPr="009526A1" w:rsidRDefault="0064573D" w:rsidP="0048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A1">
              <w:rPr>
                <w:rFonts w:ascii="Times New Roman" w:hAnsi="Times New Roman" w:cs="Times New Roman"/>
                <w:sz w:val="24"/>
                <w:szCs w:val="24"/>
              </w:rPr>
              <w:t>Late effects of injuries, poisoning, toxic effects, and other external causes</w:t>
            </w:r>
          </w:p>
        </w:tc>
      </w:tr>
      <w:tr w:rsidR="0064573D" w:rsidRPr="009526A1" w14:paraId="29DCCFBC" w14:textId="77777777" w:rsidTr="004874D0">
        <w:tc>
          <w:tcPr>
            <w:tcW w:w="2065" w:type="dxa"/>
          </w:tcPr>
          <w:p w14:paraId="361816D0" w14:textId="77777777" w:rsidR="0064573D" w:rsidRPr="009526A1" w:rsidRDefault="006B61CE" w:rsidP="0048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A1">
              <w:rPr>
                <w:rFonts w:ascii="Times New Roman" w:hAnsi="Times New Roman" w:cs="Times New Roman"/>
                <w:sz w:val="24"/>
                <w:szCs w:val="24"/>
              </w:rPr>
              <w:t xml:space="preserve">910.x – 919.x  </w:t>
            </w:r>
          </w:p>
        </w:tc>
        <w:tc>
          <w:tcPr>
            <w:tcW w:w="7285" w:type="dxa"/>
          </w:tcPr>
          <w:p w14:paraId="552FE7CF" w14:textId="77777777" w:rsidR="0064573D" w:rsidRPr="009526A1" w:rsidRDefault="0064573D" w:rsidP="0048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A1">
              <w:rPr>
                <w:rFonts w:ascii="Times New Roman" w:hAnsi="Times New Roman" w:cs="Times New Roman"/>
                <w:sz w:val="24"/>
                <w:szCs w:val="24"/>
              </w:rPr>
              <w:t>Superficial injuries</w:t>
            </w:r>
          </w:p>
        </w:tc>
      </w:tr>
      <w:tr w:rsidR="0064573D" w:rsidRPr="009526A1" w14:paraId="1E3ACD35" w14:textId="77777777" w:rsidTr="004874D0">
        <w:tc>
          <w:tcPr>
            <w:tcW w:w="2065" w:type="dxa"/>
          </w:tcPr>
          <w:p w14:paraId="171A297B" w14:textId="77777777" w:rsidR="0064573D" w:rsidRPr="009526A1" w:rsidRDefault="00FF3406" w:rsidP="0048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A1">
              <w:rPr>
                <w:rFonts w:ascii="Times New Roman" w:hAnsi="Times New Roman" w:cs="Times New Roman"/>
                <w:sz w:val="24"/>
                <w:szCs w:val="24"/>
              </w:rPr>
              <w:t>920.x  - 929.x</w:t>
            </w:r>
          </w:p>
        </w:tc>
        <w:tc>
          <w:tcPr>
            <w:tcW w:w="7285" w:type="dxa"/>
          </w:tcPr>
          <w:p w14:paraId="61B6006A" w14:textId="77777777" w:rsidR="0064573D" w:rsidRPr="009526A1" w:rsidRDefault="0064573D" w:rsidP="0048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A1">
              <w:rPr>
                <w:rFonts w:ascii="Times New Roman" w:hAnsi="Times New Roman" w:cs="Times New Roman"/>
                <w:sz w:val="24"/>
                <w:szCs w:val="24"/>
              </w:rPr>
              <w:t xml:space="preserve">Contusions </w:t>
            </w:r>
          </w:p>
        </w:tc>
      </w:tr>
      <w:tr w:rsidR="0064573D" w:rsidRPr="009526A1" w14:paraId="1FE5EEF7" w14:textId="77777777" w:rsidTr="004874D0">
        <w:tc>
          <w:tcPr>
            <w:tcW w:w="2065" w:type="dxa"/>
          </w:tcPr>
          <w:p w14:paraId="50DF36E8" w14:textId="77777777" w:rsidR="0064573D" w:rsidRPr="009526A1" w:rsidRDefault="00FF3406" w:rsidP="0048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A1">
              <w:rPr>
                <w:rFonts w:ascii="Times New Roman" w:hAnsi="Times New Roman" w:cs="Times New Roman"/>
                <w:sz w:val="24"/>
                <w:szCs w:val="24"/>
              </w:rPr>
              <w:t>930.x – 939.x</w:t>
            </w:r>
          </w:p>
        </w:tc>
        <w:tc>
          <w:tcPr>
            <w:tcW w:w="7285" w:type="dxa"/>
          </w:tcPr>
          <w:p w14:paraId="1E4A3528" w14:textId="77777777" w:rsidR="0064573D" w:rsidRPr="009526A1" w:rsidRDefault="0064573D" w:rsidP="0048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A1">
              <w:rPr>
                <w:rFonts w:ascii="Times New Roman" w:hAnsi="Times New Roman" w:cs="Times New Roman"/>
                <w:sz w:val="24"/>
                <w:szCs w:val="24"/>
              </w:rPr>
              <w:t>Foreign bodies</w:t>
            </w:r>
          </w:p>
        </w:tc>
      </w:tr>
      <w:tr w:rsidR="0064573D" w:rsidRPr="009526A1" w14:paraId="4C119FB0" w14:textId="77777777" w:rsidTr="004874D0">
        <w:tc>
          <w:tcPr>
            <w:tcW w:w="2065" w:type="dxa"/>
          </w:tcPr>
          <w:p w14:paraId="530D2C62" w14:textId="77777777" w:rsidR="0064573D" w:rsidRPr="009526A1" w:rsidRDefault="00FF3406" w:rsidP="0048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A1">
              <w:rPr>
                <w:rFonts w:ascii="Times New Roman" w:hAnsi="Times New Roman" w:cs="Times New Roman"/>
                <w:sz w:val="24"/>
                <w:szCs w:val="24"/>
              </w:rPr>
              <w:t>940.x -  949.x</w:t>
            </w:r>
          </w:p>
        </w:tc>
        <w:tc>
          <w:tcPr>
            <w:tcW w:w="7285" w:type="dxa"/>
          </w:tcPr>
          <w:p w14:paraId="3B6C7D59" w14:textId="77777777" w:rsidR="0064573D" w:rsidRPr="009526A1" w:rsidRDefault="0064573D" w:rsidP="0048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A1">
              <w:rPr>
                <w:rFonts w:ascii="Times New Roman" w:hAnsi="Times New Roman" w:cs="Times New Roman"/>
                <w:sz w:val="24"/>
                <w:szCs w:val="24"/>
              </w:rPr>
              <w:t>Burns</w:t>
            </w:r>
          </w:p>
        </w:tc>
      </w:tr>
      <w:tr w:rsidR="0064573D" w:rsidRPr="009526A1" w14:paraId="0062DB1B" w14:textId="77777777" w:rsidTr="004874D0">
        <w:tc>
          <w:tcPr>
            <w:tcW w:w="2065" w:type="dxa"/>
          </w:tcPr>
          <w:p w14:paraId="5B281367" w14:textId="77777777" w:rsidR="0064573D" w:rsidRPr="009526A1" w:rsidRDefault="00FF3406" w:rsidP="0048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A1">
              <w:rPr>
                <w:rFonts w:ascii="Times New Roman" w:hAnsi="Times New Roman" w:cs="Times New Roman"/>
                <w:sz w:val="24"/>
                <w:szCs w:val="24"/>
              </w:rPr>
              <w:t>950.x -  957.x</w:t>
            </w:r>
          </w:p>
        </w:tc>
        <w:tc>
          <w:tcPr>
            <w:tcW w:w="7285" w:type="dxa"/>
          </w:tcPr>
          <w:p w14:paraId="2B7D48E9" w14:textId="77777777" w:rsidR="0064573D" w:rsidRPr="009526A1" w:rsidRDefault="0064573D" w:rsidP="0048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A1">
              <w:rPr>
                <w:rFonts w:ascii="Times New Roman" w:hAnsi="Times New Roman" w:cs="Times New Roman"/>
                <w:sz w:val="24"/>
                <w:szCs w:val="24"/>
              </w:rPr>
              <w:t>Other injuries</w:t>
            </w:r>
          </w:p>
        </w:tc>
      </w:tr>
      <w:tr w:rsidR="0064573D" w:rsidRPr="009526A1" w14:paraId="5DE81971" w14:textId="77777777" w:rsidTr="004874D0">
        <w:tc>
          <w:tcPr>
            <w:tcW w:w="2065" w:type="dxa"/>
          </w:tcPr>
          <w:p w14:paraId="6B7C40B8" w14:textId="77777777" w:rsidR="0064573D" w:rsidRPr="009526A1" w:rsidRDefault="00FF3406" w:rsidP="0048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A1">
              <w:rPr>
                <w:rFonts w:ascii="Times New Roman" w:hAnsi="Times New Roman" w:cs="Times New Roman"/>
                <w:sz w:val="24"/>
                <w:szCs w:val="24"/>
              </w:rPr>
              <w:t>958.x – 959.x</w:t>
            </w:r>
          </w:p>
        </w:tc>
        <w:tc>
          <w:tcPr>
            <w:tcW w:w="7285" w:type="dxa"/>
          </w:tcPr>
          <w:p w14:paraId="18CBCF9B" w14:textId="77777777" w:rsidR="0064573D" w:rsidRPr="009526A1" w:rsidRDefault="0064573D" w:rsidP="0048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A1">
              <w:rPr>
                <w:rFonts w:ascii="Times New Roman" w:hAnsi="Times New Roman" w:cs="Times New Roman"/>
                <w:sz w:val="24"/>
                <w:szCs w:val="24"/>
              </w:rPr>
              <w:t>Certain traumatic complications and unspecified injuries</w:t>
            </w:r>
          </w:p>
        </w:tc>
      </w:tr>
      <w:tr w:rsidR="0064573D" w:rsidRPr="009526A1" w14:paraId="33C733A8" w14:textId="77777777" w:rsidTr="004874D0">
        <w:tc>
          <w:tcPr>
            <w:tcW w:w="2065" w:type="dxa"/>
          </w:tcPr>
          <w:p w14:paraId="2C24DD5E" w14:textId="77777777" w:rsidR="0064573D" w:rsidRPr="009526A1" w:rsidRDefault="00FF3406" w:rsidP="0048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A1">
              <w:rPr>
                <w:rFonts w:ascii="Times New Roman" w:hAnsi="Times New Roman" w:cs="Times New Roman"/>
                <w:sz w:val="24"/>
                <w:szCs w:val="24"/>
              </w:rPr>
              <w:t>980.x – 989.x</w:t>
            </w:r>
          </w:p>
        </w:tc>
        <w:tc>
          <w:tcPr>
            <w:tcW w:w="7285" w:type="dxa"/>
          </w:tcPr>
          <w:p w14:paraId="1D4D2668" w14:textId="77777777" w:rsidR="0064573D" w:rsidRPr="009526A1" w:rsidRDefault="0064573D" w:rsidP="0048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A1">
              <w:rPr>
                <w:rFonts w:ascii="Times New Roman" w:hAnsi="Times New Roman" w:cs="Times New Roman"/>
                <w:sz w:val="24"/>
                <w:szCs w:val="24"/>
              </w:rPr>
              <w:t>Toxic effects of substances chiefly nonmedicinal as to source</w:t>
            </w:r>
          </w:p>
        </w:tc>
      </w:tr>
    </w:tbl>
    <w:p w14:paraId="1ADB32CC" w14:textId="77777777" w:rsidR="00ED6D42" w:rsidRPr="00F633EF" w:rsidRDefault="00ED6D42" w:rsidP="00ED6D42">
      <w:pPr>
        <w:rPr>
          <w:rFonts w:ascii="Times New Roman" w:hAnsi="Times New Roman" w:cs="Times New Roman"/>
          <w:sz w:val="20"/>
          <w:szCs w:val="20"/>
        </w:rPr>
      </w:pPr>
    </w:p>
    <w:p w14:paraId="5FCE4E41" w14:textId="74BACD04" w:rsidR="00947395" w:rsidRPr="00F633EF" w:rsidRDefault="00793EB6" w:rsidP="00ED6D42">
      <w:pPr>
        <w:rPr>
          <w:rFonts w:ascii="Times New Roman" w:hAnsi="Times New Roman" w:cs="Times New Roman"/>
          <w:sz w:val="20"/>
          <w:szCs w:val="20"/>
        </w:rPr>
      </w:pPr>
      <w:r w:rsidRPr="00F633EF">
        <w:rPr>
          <w:rFonts w:ascii="Times New Roman" w:hAnsi="Times New Roman" w:cs="Times New Roman"/>
          <w:vertAlign w:val="superscript"/>
        </w:rPr>
        <w:t xml:space="preserve">a </w:t>
      </w:r>
      <w:r w:rsidR="00DA7E89" w:rsidRPr="00F633EF">
        <w:rPr>
          <w:rFonts w:ascii="Times New Roman" w:hAnsi="Times New Roman" w:cs="Times New Roman"/>
          <w:sz w:val="20"/>
          <w:szCs w:val="20"/>
        </w:rPr>
        <w:t>Diagnos</w:t>
      </w:r>
      <w:r w:rsidR="00DA7E89">
        <w:rPr>
          <w:rFonts w:ascii="Times New Roman" w:hAnsi="Times New Roman" w:cs="Times New Roman"/>
          <w:sz w:val="20"/>
          <w:szCs w:val="20"/>
        </w:rPr>
        <w:t>e</w:t>
      </w:r>
      <w:r w:rsidR="00DA7E89" w:rsidRPr="00F633EF">
        <w:rPr>
          <w:rFonts w:ascii="Times New Roman" w:hAnsi="Times New Roman" w:cs="Times New Roman"/>
          <w:sz w:val="20"/>
          <w:szCs w:val="20"/>
        </w:rPr>
        <w:t>s</w:t>
      </w:r>
      <w:r w:rsidR="00DA7E89">
        <w:rPr>
          <w:rFonts w:ascii="Times New Roman" w:hAnsi="Times New Roman" w:cs="Times New Roman"/>
          <w:sz w:val="20"/>
          <w:szCs w:val="20"/>
        </w:rPr>
        <w:t xml:space="preserve"> for non-vaccine-targeted infections</w:t>
      </w:r>
      <w:r w:rsidR="00DA7E89" w:rsidRPr="00F633EF">
        <w:rPr>
          <w:rFonts w:ascii="Times New Roman" w:hAnsi="Times New Roman" w:cs="Times New Roman"/>
          <w:sz w:val="20"/>
          <w:szCs w:val="20"/>
        </w:rPr>
        <w:t xml:space="preserve"> </w:t>
      </w:r>
      <w:r w:rsidR="00440C91" w:rsidRPr="00F633EF">
        <w:rPr>
          <w:rFonts w:ascii="Times New Roman" w:hAnsi="Times New Roman" w:cs="Times New Roman"/>
          <w:sz w:val="20"/>
          <w:szCs w:val="20"/>
        </w:rPr>
        <w:t xml:space="preserve">were not considered as an outcome if they occurred </w:t>
      </w:r>
      <w:r w:rsidR="00040658" w:rsidRPr="00F633EF">
        <w:rPr>
          <w:rFonts w:ascii="Times New Roman" w:hAnsi="Times New Roman" w:cs="Times New Roman"/>
          <w:sz w:val="20"/>
          <w:szCs w:val="20"/>
        </w:rPr>
        <w:t xml:space="preserve">within an emergency department encounter with one of these </w:t>
      </w:r>
      <w:r w:rsidR="005A3A57" w:rsidRPr="00F633EF">
        <w:rPr>
          <w:rFonts w:ascii="Times New Roman" w:hAnsi="Times New Roman" w:cs="Times New Roman"/>
          <w:sz w:val="20"/>
          <w:szCs w:val="20"/>
        </w:rPr>
        <w:t>injury diagnosis codes</w:t>
      </w:r>
      <w:r w:rsidR="00040658" w:rsidRPr="00F633EF">
        <w:rPr>
          <w:rFonts w:ascii="Times New Roman" w:hAnsi="Times New Roman" w:cs="Times New Roman"/>
          <w:sz w:val="20"/>
          <w:szCs w:val="20"/>
        </w:rPr>
        <w:t xml:space="preserve">. </w:t>
      </w:r>
      <w:r w:rsidR="005A3A57" w:rsidRPr="00F633EF">
        <w:rPr>
          <w:rFonts w:ascii="Times New Roman" w:hAnsi="Times New Roman" w:cs="Times New Roman"/>
          <w:sz w:val="20"/>
          <w:szCs w:val="20"/>
        </w:rPr>
        <w:t xml:space="preserve">This decision was based on a </w:t>
      </w:r>
      <w:r w:rsidR="0047385C" w:rsidRPr="00F633EF">
        <w:rPr>
          <w:rFonts w:ascii="Times New Roman" w:hAnsi="Times New Roman" w:cs="Times New Roman"/>
          <w:sz w:val="20"/>
          <w:szCs w:val="20"/>
        </w:rPr>
        <w:t xml:space="preserve">sample </w:t>
      </w:r>
      <w:r w:rsidR="005A3A57" w:rsidRPr="00F633EF">
        <w:rPr>
          <w:rFonts w:ascii="Times New Roman" w:hAnsi="Times New Roman" w:cs="Times New Roman"/>
          <w:sz w:val="20"/>
          <w:szCs w:val="20"/>
        </w:rPr>
        <w:t>medical record review that found examples of emergency department encounters for injuries where mild non-vaccine-targeted infections, usually upper respiratory infections, were noted and diagnosed upon clinical examination.</w:t>
      </w:r>
    </w:p>
    <w:p w14:paraId="089CFCBE" w14:textId="77777777" w:rsidR="00947395" w:rsidRPr="00F633EF" w:rsidRDefault="00947395">
      <w:pPr>
        <w:rPr>
          <w:rFonts w:ascii="Times New Roman" w:hAnsi="Times New Roman" w:cs="Times New Roman"/>
        </w:rPr>
      </w:pPr>
    </w:p>
    <w:p w14:paraId="0998B26F" w14:textId="77777777" w:rsidR="002A4545" w:rsidRPr="00F633EF" w:rsidRDefault="002A4545">
      <w:pPr>
        <w:rPr>
          <w:rFonts w:ascii="Times New Roman" w:hAnsi="Times New Roman" w:cs="Times New Roman"/>
        </w:rPr>
      </w:pPr>
    </w:p>
    <w:p w14:paraId="420202A6" w14:textId="77777777" w:rsidR="002A4545" w:rsidRPr="00F633EF" w:rsidRDefault="002A4545">
      <w:pPr>
        <w:rPr>
          <w:rFonts w:ascii="Times New Roman" w:hAnsi="Times New Roman" w:cs="Times New Roman"/>
        </w:rPr>
      </w:pPr>
    </w:p>
    <w:p w14:paraId="622C683A" w14:textId="77777777" w:rsidR="002A4545" w:rsidRPr="00F633EF" w:rsidRDefault="002A4545">
      <w:pPr>
        <w:rPr>
          <w:rFonts w:ascii="Times New Roman" w:hAnsi="Times New Roman" w:cs="Times New Roman"/>
        </w:rPr>
      </w:pPr>
    </w:p>
    <w:p w14:paraId="5CA775AD" w14:textId="77777777" w:rsidR="002A4545" w:rsidRPr="00F633EF" w:rsidRDefault="002A4545">
      <w:pPr>
        <w:rPr>
          <w:rFonts w:ascii="Times New Roman" w:hAnsi="Times New Roman" w:cs="Times New Roman"/>
        </w:rPr>
      </w:pPr>
    </w:p>
    <w:p w14:paraId="1F5A4A50" w14:textId="77777777" w:rsidR="002A4545" w:rsidRPr="00F633EF" w:rsidRDefault="002A4545">
      <w:pPr>
        <w:rPr>
          <w:rFonts w:ascii="Times New Roman" w:hAnsi="Times New Roman" w:cs="Times New Roman"/>
        </w:rPr>
      </w:pPr>
    </w:p>
    <w:p w14:paraId="65E19815" w14:textId="77777777" w:rsidR="002A4545" w:rsidRPr="00F633EF" w:rsidRDefault="002A4545">
      <w:pPr>
        <w:rPr>
          <w:rFonts w:ascii="Times New Roman" w:hAnsi="Times New Roman" w:cs="Times New Roman"/>
        </w:rPr>
      </w:pPr>
    </w:p>
    <w:p w14:paraId="1A94403D" w14:textId="77777777" w:rsidR="00403E9E" w:rsidRPr="00F633EF" w:rsidRDefault="00403E9E">
      <w:pPr>
        <w:rPr>
          <w:rFonts w:ascii="Times New Roman" w:hAnsi="Times New Roman" w:cs="Times New Roman"/>
        </w:rPr>
      </w:pPr>
    </w:p>
    <w:p w14:paraId="44711922" w14:textId="77777777" w:rsidR="00403E9E" w:rsidRPr="00F633EF" w:rsidRDefault="00403E9E">
      <w:pPr>
        <w:rPr>
          <w:rFonts w:ascii="Times New Roman" w:hAnsi="Times New Roman" w:cs="Times New Roman"/>
        </w:rPr>
      </w:pPr>
    </w:p>
    <w:p w14:paraId="41DE174D" w14:textId="77777777" w:rsidR="00403E9E" w:rsidRPr="00F633EF" w:rsidRDefault="00403E9E">
      <w:pPr>
        <w:rPr>
          <w:rFonts w:ascii="Times New Roman" w:hAnsi="Times New Roman" w:cs="Times New Roman"/>
        </w:rPr>
      </w:pPr>
    </w:p>
    <w:p w14:paraId="0030B8AC" w14:textId="77777777" w:rsidR="00403E9E" w:rsidRPr="00F633EF" w:rsidRDefault="00403E9E">
      <w:pPr>
        <w:rPr>
          <w:rFonts w:ascii="Times New Roman" w:hAnsi="Times New Roman" w:cs="Times New Roman"/>
        </w:rPr>
      </w:pPr>
    </w:p>
    <w:p w14:paraId="68294DD6" w14:textId="77777777" w:rsidR="00403E9E" w:rsidRPr="00F633EF" w:rsidRDefault="00403E9E">
      <w:pPr>
        <w:rPr>
          <w:rFonts w:ascii="Times New Roman" w:hAnsi="Times New Roman" w:cs="Times New Roman"/>
        </w:rPr>
      </w:pPr>
    </w:p>
    <w:p w14:paraId="4A74906D" w14:textId="686F6F8B" w:rsidR="00BF16F0" w:rsidRPr="009526A1" w:rsidRDefault="00052A52" w:rsidP="00BF1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eTable 6</w:t>
      </w:r>
      <w:r w:rsidR="00BF16F0" w:rsidRPr="009526A1">
        <w:rPr>
          <w:rFonts w:ascii="Times New Roman" w:hAnsi="Times New Roman" w:cs="Times New Roman"/>
          <w:b/>
          <w:sz w:val="24"/>
          <w:szCs w:val="24"/>
        </w:rPr>
        <w:t>.</w:t>
      </w:r>
      <w:r w:rsidR="003A58C1" w:rsidRPr="009526A1">
        <w:rPr>
          <w:rFonts w:ascii="Times New Roman" w:hAnsi="Times New Roman" w:cs="Times New Roman"/>
          <w:sz w:val="24"/>
          <w:szCs w:val="24"/>
        </w:rPr>
        <w:t xml:space="preserve"> </w:t>
      </w:r>
      <w:r w:rsidR="00BF16F0" w:rsidRPr="00D378B4">
        <w:rPr>
          <w:rFonts w:ascii="Times New Roman" w:hAnsi="Times New Roman" w:cs="Times New Roman"/>
          <w:sz w:val="24"/>
          <w:szCs w:val="24"/>
        </w:rPr>
        <w:t>International Classification of Diseases, 9</w:t>
      </w:r>
      <w:r w:rsidR="00BF16F0" w:rsidRPr="00D378B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F16F0" w:rsidRPr="00D378B4">
        <w:rPr>
          <w:rFonts w:ascii="Times New Roman" w:hAnsi="Times New Roman" w:cs="Times New Roman"/>
          <w:sz w:val="24"/>
          <w:szCs w:val="24"/>
        </w:rPr>
        <w:t xml:space="preserve"> Revision, Clinical Modification diagnosis codes for chronic conditions identified in study cohort before age 11 months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6840"/>
      </w:tblGrid>
      <w:tr w:rsidR="00063062" w:rsidRPr="00F633EF" w14:paraId="0E6E27A0" w14:textId="77777777" w:rsidTr="00403E9E">
        <w:tc>
          <w:tcPr>
            <w:tcW w:w="2335" w:type="dxa"/>
          </w:tcPr>
          <w:p w14:paraId="5C0B583F" w14:textId="77777777" w:rsidR="00063062" w:rsidRPr="00F633EF" w:rsidRDefault="00063062" w:rsidP="001553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b/>
                <w:sz w:val="20"/>
                <w:szCs w:val="20"/>
              </w:rPr>
              <w:t>ICD-9-CM code</w:t>
            </w:r>
          </w:p>
        </w:tc>
        <w:tc>
          <w:tcPr>
            <w:tcW w:w="6840" w:type="dxa"/>
          </w:tcPr>
          <w:p w14:paraId="3A4544D3" w14:textId="77777777" w:rsidR="00063062" w:rsidRPr="00F633EF" w:rsidRDefault="00063062" w:rsidP="001553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b/>
                <w:sz w:val="20"/>
                <w:szCs w:val="20"/>
              </w:rPr>
              <w:t>Description</w:t>
            </w:r>
          </w:p>
        </w:tc>
      </w:tr>
      <w:tr w:rsidR="00063062" w:rsidRPr="00F633EF" w14:paraId="6E902CE1" w14:textId="77777777" w:rsidTr="00403E9E">
        <w:tc>
          <w:tcPr>
            <w:tcW w:w="2335" w:type="dxa"/>
          </w:tcPr>
          <w:p w14:paraId="32F2D7DA" w14:textId="77777777" w:rsidR="00063062" w:rsidRPr="00F633EF" w:rsidRDefault="00E5516E" w:rsidP="0015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046.2</w:t>
            </w:r>
          </w:p>
        </w:tc>
        <w:tc>
          <w:tcPr>
            <w:tcW w:w="6840" w:type="dxa"/>
          </w:tcPr>
          <w:p w14:paraId="294F9EEA" w14:textId="77777777" w:rsidR="00063062" w:rsidRPr="00F633EF" w:rsidRDefault="00F815F8" w:rsidP="0015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Subacute sclerosing panencephalitis</w:t>
            </w:r>
          </w:p>
        </w:tc>
      </w:tr>
      <w:tr w:rsidR="00063062" w:rsidRPr="00F633EF" w14:paraId="5DF2B640" w14:textId="77777777" w:rsidTr="00403E9E">
        <w:tc>
          <w:tcPr>
            <w:tcW w:w="2335" w:type="dxa"/>
          </w:tcPr>
          <w:p w14:paraId="2C16A495" w14:textId="77777777" w:rsidR="00063062" w:rsidRPr="00F633EF" w:rsidRDefault="00F815F8" w:rsidP="0015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173.x</w:t>
            </w:r>
          </w:p>
        </w:tc>
        <w:tc>
          <w:tcPr>
            <w:tcW w:w="6840" w:type="dxa"/>
          </w:tcPr>
          <w:p w14:paraId="7BB4B0E2" w14:textId="77777777" w:rsidR="00063062" w:rsidRPr="00F633EF" w:rsidRDefault="00F815F8" w:rsidP="0015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Other malignant neoplasm of skin</w:t>
            </w:r>
          </w:p>
        </w:tc>
      </w:tr>
      <w:tr w:rsidR="00063062" w:rsidRPr="00F633EF" w14:paraId="493E75D1" w14:textId="77777777" w:rsidTr="00403E9E">
        <w:tc>
          <w:tcPr>
            <w:tcW w:w="2335" w:type="dxa"/>
          </w:tcPr>
          <w:p w14:paraId="4346A1AC" w14:textId="77777777" w:rsidR="00063062" w:rsidRPr="00F633EF" w:rsidRDefault="00F815F8" w:rsidP="0015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237.x</w:t>
            </w:r>
          </w:p>
        </w:tc>
        <w:tc>
          <w:tcPr>
            <w:tcW w:w="6840" w:type="dxa"/>
          </w:tcPr>
          <w:p w14:paraId="07B516F5" w14:textId="77777777" w:rsidR="00063062" w:rsidRPr="00F633EF" w:rsidRDefault="00F815F8" w:rsidP="0015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Neurofibromatosis</w:t>
            </w:r>
          </w:p>
        </w:tc>
      </w:tr>
      <w:tr w:rsidR="00063062" w:rsidRPr="00F633EF" w14:paraId="3276222C" w14:textId="77777777" w:rsidTr="00403E9E">
        <w:tc>
          <w:tcPr>
            <w:tcW w:w="2335" w:type="dxa"/>
          </w:tcPr>
          <w:p w14:paraId="7C3AB155" w14:textId="77777777" w:rsidR="00063062" w:rsidRPr="00F633EF" w:rsidRDefault="00F815F8" w:rsidP="0015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240.x – 246.x</w:t>
            </w:r>
          </w:p>
        </w:tc>
        <w:tc>
          <w:tcPr>
            <w:tcW w:w="6840" w:type="dxa"/>
          </w:tcPr>
          <w:p w14:paraId="72B204FC" w14:textId="77777777" w:rsidR="00063062" w:rsidRPr="00F633EF" w:rsidRDefault="00F815F8" w:rsidP="0015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Disorders of thyroid gland</w:t>
            </w:r>
          </w:p>
        </w:tc>
      </w:tr>
      <w:tr w:rsidR="00063062" w:rsidRPr="00F633EF" w14:paraId="59B681FE" w14:textId="77777777" w:rsidTr="00403E9E">
        <w:tc>
          <w:tcPr>
            <w:tcW w:w="2335" w:type="dxa"/>
          </w:tcPr>
          <w:p w14:paraId="7909B7BD" w14:textId="77777777" w:rsidR="00063062" w:rsidRPr="00F633EF" w:rsidRDefault="00F815F8" w:rsidP="0015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250.x</w:t>
            </w:r>
          </w:p>
        </w:tc>
        <w:tc>
          <w:tcPr>
            <w:tcW w:w="6840" w:type="dxa"/>
          </w:tcPr>
          <w:p w14:paraId="04DAD1FD" w14:textId="77777777" w:rsidR="00063062" w:rsidRPr="00F633EF" w:rsidRDefault="00F815F8" w:rsidP="0015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Diabetes mellitus</w:t>
            </w:r>
          </w:p>
        </w:tc>
      </w:tr>
      <w:tr w:rsidR="00063062" w:rsidRPr="00F633EF" w14:paraId="751130D2" w14:textId="77777777" w:rsidTr="00403E9E">
        <w:tc>
          <w:tcPr>
            <w:tcW w:w="2335" w:type="dxa"/>
          </w:tcPr>
          <w:p w14:paraId="49A5D81F" w14:textId="77777777" w:rsidR="00063062" w:rsidRPr="00F633EF" w:rsidRDefault="00F815F8" w:rsidP="0015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252.x</w:t>
            </w:r>
          </w:p>
        </w:tc>
        <w:tc>
          <w:tcPr>
            <w:tcW w:w="6840" w:type="dxa"/>
          </w:tcPr>
          <w:p w14:paraId="7A60F7D9" w14:textId="77777777" w:rsidR="00063062" w:rsidRPr="00F633EF" w:rsidRDefault="00F815F8" w:rsidP="0015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Disorders of parathyroid gland</w:t>
            </w:r>
          </w:p>
        </w:tc>
      </w:tr>
      <w:tr w:rsidR="00063062" w:rsidRPr="00F633EF" w14:paraId="2F74CA7D" w14:textId="77777777" w:rsidTr="00403E9E">
        <w:tc>
          <w:tcPr>
            <w:tcW w:w="2335" w:type="dxa"/>
          </w:tcPr>
          <w:p w14:paraId="2F8AE532" w14:textId="77777777" w:rsidR="00063062" w:rsidRPr="00F633EF" w:rsidRDefault="00F815F8" w:rsidP="0015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253.x</w:t>
            </w:r>
          </w:p>
        </w:tc>
        <w:tc>
          <w:tcPr>
            <w:tcW w:w="6840" w:type="dxa"/>
          </w:tcPr>
          <w:p w14:paraId="7E878135" w14:textId="77777777" w:rsidR="00063062" w:rsidRPr="00F633EF" w:rsidRDefault="00F815F8" w:rsidP="0015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Disorders of the pituitary gland and its hypothalamic control</w:t>
            </w:r>
          </w:p>
        </w:tc>
      </w:tr>
      <w:tr w:rsidR="00063062" w:rsidRPr="00F633EF" w14:paraId="58EFE4EB" w14:textId="77777777" w:rsidTr="00403E9E">
        <w:tc>
          <w:tcPr>
            <w:tcW w:w="2335" w:type="dxa"/>
          </w:tcPr>
          <w:p w14:paraId="2E88D72E" w14:textId="77777777" w:rsidR="00063062" w:rsidRPr="00F633EF" w:rsidRDefault="00F815F8" w:rsidP="0015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255.x</w:t>
            </w:r>
          </w:p>
        </w:tc>
        <w:tc>
          <w:tcPr>
            <w:tcW w:w="6840" w:type="dxa"/>
          </w:tcPr>
          <w:p w14:paraId="52B3DB46" w14:textId="77777777" w:rsidR="00063062" w:rsidRPr="00F633EF" w:rsidRDefault="00F815F8" w:rsidP="0015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Disorders of adrenal glands</w:t>
            </w:r>
          </w:p>
        </w:tc>
      </w:tr>
      <w:tr w:rsidR="00063062" w:rsidRPr="00F633EF" w14:paraId="4A43FF4C" w14:textId="77777777" w:rsidTr="00403E9E">
        <w:tc>
          <w:tcPr>
            <w:tcW w:w="2335" w:type="dxa"/>
          </w:tcPr>
          <w:p w14:paraId="062DF912" w14:textId="77777777" w:rsidR="00063062" w:rsidRPr="00F633EF" w:rsidRDefault="00F815F8" w:rsidP="0015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6840" w:type="dxa"/>
          </w:tcPr>
          <w:p w14:paraId="2CB8D805" w14:textId="77777777" w:rsidR="00063062" w:rsidRPr="00F633EF" w:rsidRDefault="00F815F8" w:rsidP="0015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Kwashiorkor</w:t>
            </w:r>
          </w:p>
        </w:tc>
      </w:tr>
      <w:tr w:rsidR="00063062" w:rsidRPr="00F633EF" w14:paraId="3CBC1234" w14:textId="77777777" w:rsidTr="00403E9E">
        <w:tc>
          <w:tcPr>
            <w:tcW w:w="2335" w:type="dxa"/>
          </w:tcPr>
          <w:p w14:paraId="2DA5EB64" w14:textId="77777777" w:rsidR="00063062" w:rsidRPr="00F633EF" w:rsidRDefault="00F815F8" w:rsidP="0015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6840" w:type="dxa"/>
          </w:tcPr>
          <w:p w14:paraId="51441A91" w14:textId="77777777" w:rsidR="00063062" w:rsidRPr="00F633EF" w:rsidRDefault="00F815F8" w:rsidP="0015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Nutritional marasmus</w:t>
            </w:r>
          </w:p>
        </w:tc>
      </w:tr>
      <w:tr w:rsidR="00063062" w:rsidRPr="00F633EF" w14:paraId="7C3D5BCE" w14:textId="77777777" w:rsidTr="00403E9E">
        <w:tc>
          <w:tcPr>
            <w:tcW w:w="2335" w:type="dxa"/>
          </w:tcPr>
          <w:p w14:paraId="16133374" w14:textId="77777777" w:rsidR="00063062" w:rsidRPr="00F633EF" w:rsidRDefault="00F815F8" w:rsidP="0015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6840" w:type="dxa"/>
          </w:tcPr>
          <w:p w14:paraId="79A9A574" w14:textId="77777777" w:rsidR="00063062" w:rsidRPr="00F633EF" w:rsidRDefault="00F815F8" w:rsidP="0015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Other severe protein-calorie malnutrition</w:t>
            </w:r>
          </w:p>
        </w:tc>
      </w:tr>
      <w:tr w:rsidR="00063062" w:rsidRPr="00F633EF" w14:paraId="72B6E319" w14:textId="77777777" w:rsidTr="00403E9E">
        <w:tc>
          <w:tcPr>
            <w:tcW w:w="2335" w:type="dxa"/>
          </w:tcPr>
          <w:p w14:paraId="58F7FA07" w14:textId="77777777" w:rsidR="00063062" w:rsidRPr="00F633EF" w:rsidRDefault="00F815F8" w:rsidP="0015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263.x</w:t>
            </w:r>
          </w:p>
        </w:tc>
        <w:tc>
          <w:tcPr>
            <w:tcW w:w="6840" w:type="dxa"/>
          </w:tcPr>
          <w:p w14:paraId="3C3FB2B0" w14:textId="77777777" w:rsidR="00063062" w:rsidRPr="00F633EF" w:rsidRDefault="00F815F8" w:rsidP="0015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Other and unspecified protein-calorie malnutrition</w:t>
            </w:r>
          </w:p>
        </w:tc>
      </w:tr>
      <w:tr w:rsidR="00063062" w:rsidRPr="00F633EF" w14:paraId="690C349B" w14:textId="77777777" w:rsidTr="00403E9E">
        <w:tc>
          <w:tcPr>
            <w:tcW w:w="2335" w:type="dxa"/>
          </w:tcPr>
          <w:p w14:paraId="6D333C20" w14:textId="77777777" w:rsidR="00063062" w:rsidRPr="00F633EF" w:rsidRDefault="00F53D64" w:rsidP="0015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268.0</w:t>
            </w:r>
          </w:p>
        </w:tc>
        <w:tc>
          <w:tcPr>
            <w:tcW w:w="6840" w:type="dxa"/>
          </w:tcPr>
          <w:p w14:paraId="6196962D" w14:textId="77777777" w:rsidR="00063062" w:rsidRPr="00F633EF" w:rsidRDefault="00F53D64" w:rsidP="0015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Rickets, active</w:t>
            </w:r>
          </w:p>
        </w:tc>
      </w:tr>
      <w:tr w:rsidR="00063062" w:rsidRPr="00F633EF" w14:paraId="19565CDD" w14:textId="77777777" w:rsidTr="00403E9E">
        <w:tc>
          <w:tcPr>
            <w:tcW w:w="2335" w:type="dxa"/>
          </w:tcPr>
          <w:p w14:paraId="144B0C9B" w14:textId="77777777" w:rsidR="00063062" w:rsidRPr="00F633EF" w:rsidRDefault="00F53D64" w:rsidP="0015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270.x</w:t>
            </w:r>
          </w:p>
        </w:tc>
        <w:tc>
          <w:tcPr>
            <w:tcW w:w="6840" w:type="dxa"/>
          </w:tcPr>
          <w:p w14:paraId="1E2F582C" w14:textId="77777777" w:rsidR="00063062" w:rsidRPr="00F633EF" w:rsidRDefault="00F53D64" w:rsidP="0015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Disorders of amino-acid transport and metabolism</w:t>
            </w:r>
          </w:p>
        </w:tc>
      </w:tr>
      <w:tr w:rsidR="00063062" w:rsidRPr="00F633EF" w14:paraId="39E0F1A5" w14:textId="77777777" w:rsidTr="00403E9E">
        <w:tc>
          <w:tcPr>
            <w:tcW w:w="2335" w:type="dxa"/>
          </w:tcPr>
          <w:p w14:paraId="21354BB3" w14:textId="77777777" w:rsidR="00063062" w:rsidRPr="00F633EF" w:rsidRDefault="00F53D64" w:rsidP="0015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271.x</w:t>
            </w:r>
          </w:p>
        </w:tc>
        <w:tc>
          <w:tcPr>
            <w:tcW w:w="6840" w:type="dxa"/>
          </w:tcPr>
          <w:p w14:paraId="14A5DB76" w14:textId="77777777" w:rsidR="00063062" w:rsidRPr="00F633EF" w:rsidRDefault="00F53D64" w:rsidP="0015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Disorders of carbohydrate transport and metabolism</w:t>
            </w:r>
          </w:p>
        </w:tc>
      </w:tr>
      <w:tr w:rsidR="00063062" w:rsidRPr="00F633EF" w14:paraId="4CD7F321" w14:textId="77777777" w:rsidTr="00403E9E">
        <w:tc>
          <w:tcPr>
            <w:tcW w:w="2335" w:type="dxa"/>
          </w:tcPr>
          <w:p w14:paraId="05A30E21" w14:textId="77777777" w:rsidR="00063062" w:rsidRPr="00F633EF" w:rsidRDefault="00F53D64" w:rsidP="0015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272.x</w:t>
            </w:r>
          </w:p>
        </w:tc>
        <w:tc>
          <w:tcPr>
            <w:tcW w:w="6840" w:type="dxa"/>
          </w:tcPr>
          <w:p w14:paraId="5B61AA87" w14:textId="77777777" w:rsidR="00063062" w:rsidRPr="00F633EF" w:rsidRDefault="00F53D64" w:rsidP="0015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Disorders of lipid metabolism</w:t>
            </w:r>
          </w:p>
        </w:tc>
      </w:tr>
      <w:tr w:rsidR="00063062" w:rsidRPr="00F633EF" w14:paraId="05ED1A76" w14:textId="77777777" w:rsidTr="00403E9E">
        <w:tc>
          <w:tcPr>
            <w:tcW w:w="2335" w:type="dxa"/>
          </w:tcPr>
          <w:p w14:paraId="13971D05" w14:textId="77777777" w:rsidR="00063062" w:rsidRPr="00F633EF" w:rsidRDefault="00F53D64" w:rsidP="0015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273.x</w:t>
            </w:r>
          </w:p>
        </w:tc>
        <w:tc>
          <w:tcPr>
            <w:tcW w:w="6840" w:type="dxa"/>
          </w:tcPr>
          <w:p w14:paraId="27410F1A" w14:textId="77777777" w:rsidR="00063062" w:rsidRPr="00F633EF" w:rsidRDefault="00F53D64" w:rsidP="0015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Disorders of plasma protein metabolism</w:t>
            </w:r>
          </w:p>
        </w:tc>
      </w:tr>
      <w:tr w:rsidR="00063062" w:rsidRPr="00F633EF" w14:paraId="08779EA0" w14:textId="77777777" w:rsidTr="00403E9E">
        <w:tc>
          <w:tcPr>
            <w:tcW w:w="2335" w:type="dxa"/>
          </w:tcPr>
          <w:p w14:paraId="741CD550" w14:textId="77777777" w:rsidR="00063062" w:rsidRPr="00F633EF" w:rsidRDefault="007271B6" w:rsidP="0015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275.x</w:t>
            </w:r>
          </w:p>
        </w:tc>
        <w:tc>
          <w:tcPr>
            <w:tcW w:w="6840" w:type="dxa"/>
          </w:tcPr>
          <w:p w14:paraId="113063F6" w14:textId="77777777" w:rsidR="00063062" w:rsidRPr="00F633EF" w:rsidRDefault="007271B6" w:rsidP="0015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Disorders of mineral metabolism</w:t>
            </w:r>
          </w:p>
        </w:tc>
      </w:tr>
      <w:tr w:rsidR="00063062" w:rsidRPr="00F633EF" w14:paraId="644AE088" w14:textId="77777777" w:rsidTr="00403E9E">
        <w:tc>
          <w:tcPr>
            <w:tcW w:w="2335" w:type="dxa"/>
          </w:tcPr>
          <w:p w14:paraId="700D13D3" w14:textId="77777777" w:rsidR="00063062" w:rsidRPr="00F633EF" w:rsidRDefault="007271B6" w:rsidP="0015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277.x</w:t>
            </w:r>
          </w:p>
        </w:tc>
        <w:tc>
          <w:tcPr>
            <w:tcW w:w="6840" w:type="dxa"/>
          </w:tcPr>
          <w:p w14:paraId="40BE6C3B" w14:textId="77777777" w:rsidR="00063062" w:rsidRPr="00F633EF" w:rsidRDefault="007271B6" w:rsidP="0015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Other and unspecified disorders of metabolism</w:t>
            </w:r>
          </w:p>
        </w:tc>
      </w:tr>
      <w:tr w:rsidR="00063062" w:rsidRPr="00F633EF" w14:paraId="7D074B7E" w14:textId="77777777" w:rsidTr="00403E9E">
        <w:tc>
          <w:tcPr>
            <w:tcW w:w="2335" w:type="dxa"/>
          </w:tcPr>
          <w:p w14:paraId="2794BE17" w14:textId="77777777" w:rsidR="00063062" w:rsidRPr="00F633EF" w:rsidRDefault="00155B5A" w:rsidP="0015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281.x</w:t>
            </w:r>
          </w:p>
        </w:tc>
        <w:tc>
          <w:tcPr>
            <w:tcW w:w="6840" w:type="dxa"/>
          </w:tcPr>
          <w:p w14:paraId="104D356D" w14:textId="77777777" w:rsidR="00063062" w:rsidRPr="00F633EF" w:rsidRDefault="00155B5A" w:rsidP="0015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Other deficiency anemias</w:t>
            </w:r>
          </w:p>
        </w:tc>
      </w:tr>
      <w:tr w:rsidR="00063062" w:rsidRPr="00F633EF" w14:paraId="298659B2" w14:textId="77777777" w:rsidTr="00403E9E">
        <w:tc>
          <w:tcPr>
            <w:tcW w:w="2335" w:type="dxa"/>
          </w:tcPr>
          <w:p w14:paraId="1BE82A1F" w14:textId="77777777" w:rsidR="00063062" w:rsidRPr="00F633EF" w:rsidRDefault="00155B5A" w:rsidP="0015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282.x</w:t>
            </w:r>
          </w:p>
        </w:tc>
        <w:tc>
          <w:tcPr>
            <w:tcW w:w="6840" w:type="dxa"/>
          </w:tcPr>
          <w:p w14:paraId="34A498CA" w14:textId="77777777" w:rsidR="00063062" w:rsidRPr="00F633EF" w:rsidRDefault="00155B5A" w:rsidP="0015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Hereditary hemolytic anemias</w:t>
            </w:r>
          </w:p>
        </w:tc>
      </w:tr>
      <w:tr w:rsidR="00063062" w:rsidRPr="00F633EF" w14:paraId="16C2CE68" w14:textId="77777777" w:rsidTr="00403E9E">
        <w:tc>
          <w:tcPr>
            <w:tcW w:w="2335" w:type="dxa"/>
          </w:tcPr>
          <w:p w14:paraId="222BD31D" w14:textId="77777777" w:rsidR="00063062" w:rsidRPr="00F633EF" w:rsidRDefault="00155B5A" w:rsidP="0015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283.x</w:t>
            </w:r>
          </w:p>
        </w:tc>
        <w:tc>
          <w:tcPr>
            <w:tcW w:w="6840" w:type="dxa"/>
          </w:tcPr>
          <w:p w14:paraId="064EC406" w14:textId="77777777" w:rsidR="00063062" w:rsidRPr="00F633EF" w:rsidRDefault="00155B5A" w:rsidP="0015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Acquired hemolytic anemias</w:t>
            </w:r>
          </w:p>
        </w:tc>
      </w:tr>
      <w:tr w:rsidR="00063062" w:rsidRPr="00F633EF" w14:paraId="7B19A1E8" w14:textId="77777777" w:rsidTr="00403E9E">
        <w:tc>
          <w:tcPr>
            <w:tcW w:w="2335" w:type="dxa"/>
          </w:tcPr>
          <w:p w14:paraId="4A753669" w14:textId="77777777" w:rsidR="00063062" w:rsidRPr="00F633EF" w:rsidRDefault="002D4A22" w:rsidP="0015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284.x</w:t>
            </w:r>
          </w:p>
        </w:tc>
        <w:tc>
          <w:tcPr>
            <w:tcW w:w="6840" w:type="dxa"/>
          </w:tcPr>
          <w:p w14:paraId="0DB530B1" w14:textId="77777777" w:rsidR="00063062" w:rsidRPr="00F633EF" w:rsidRDefault="002D4A22" w:rsidP="0015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Aplastic anemia and other bone marrow failure syndromes</w:t>
            </w:r>
          </w:p>
        </w:tc>
      </w:tr>
      <w:tr w:rsidR="00063062" w:rsidRPr="00F633EF" w14:paraId="330BFF11" w14:textId="77777777" w:rsidTr="00403E9E">
        <w:tc>
          <w:tcPr>
            <w:tcW w:w="2335" w:type="dxa"/>
          </w:tcPr>
          <w:p w14:paraId="2165368C" w14:textId="77777777" w:rsidR="00063062" w:rsidRPr="00F633EF" w:rsidRDefault="002D4A22" w:rsidP="0015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286.x</w:t>
            </w:r>
          </w:p>
        </w:tc>
        <w:tc>
          <w:tcPr>
            <w:tcW w:w="6840" w:type="dxa"/>
          </w:tcPr>
          <w:p w14:paraId="42EA56AD" w14:textId="77777777" w:rsidR="00063062" w:rsidRPr="00F633EF" w:rsidRDefault="002D4A22" w:rsidP="0015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Coagulation defects</w:t>
            </w:r>
          </w:p>
        </w:tc>
      </w:tr>
      <w:tr w:rsidR="00063062" w:rsidRPr="00F633EF" w14:paraId="5EC753FA" w14:textId="77777777" w:rsidTr="00403E9E">
        <w:tc>
          <w:tcPr>
            <w:tcW w:w="2335" w:type="dxa"/>
          </w:tcPr>
          <w:p w14:paraId="6E450F4E" w14:textId="77777777" w:rsidR="00063062" w:rsidRPr="00F633EF" w:rsidRDefault="002D4A22" w:rsidP="0015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288.x</w:t>
            </w:r>
          </w:p>
        </w:tc>
        <w:tc>
          <w:tcPr>
            <w:tcW w:w="6840" w:type="dxa"/>
          </w:tcPr>
          <w:p w14:paraId="6A692542" w14:textId="77777777" w:rsidR="00063062" w:rsidRPr="00F633EF" w:rsidRDefault="002D4A22" w:rsidP="0015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Diseases of white blood cells</w:t>
            </w:r>
          </w:p>
        </w:tc>
      </w:tr>
      <w:tr w:rsidR="00063062" w:rsidRPr="00F633EF" w14:paraId="12C2D242" w14:textId="77777777" w:rsidTr="00403E9E">
        <w:tc>
          <w:tcPr>
            <w:tcW w:w="2335" w:type="dxa"/>
          </w:tcPr>
          <w:p w14:paraId="1FED9974" w14:textId="77777777" w:rsidR="00063062" w:rsidRPr="00F633EF" w:rsidRDefault="002D4A22" w:rsidP="0015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291.81</w:t>
            </w:r>
          </w:p>
        </w:tc>
        <w:tc>
          <w:tcPr>
            <w:tcW w:w="6840" w:type="dxa"/>
          </w:tcPr>
          <w:p w14:paraId="7924C5BD" w14:textId="77777777" w:rsidR="00063062" w:rsidRPr="00F633EF" w:rsidRDefault="002D4A22" w:rsidP="0015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Alcohol withdrawal</w:t>
            </w:r>
          </w:p>
        </w:tc>
      </w:tr>
      <w:tr w:rsidR="00063062" w:rsidRPr="00F633EF" w14:paraId="1A19B745" w14:textId="77777777" w:rsidTr="00403E9E">
        <w:tc>
          <w:tcPr>
            <w:tcW w:w="2335" w:type="dxa"/>
          </w:tcPr>
          <w:p w14:paraId="5708E559" w14:textId="77777777" w:rsidR="00063062" w:rsidRPr="00F633EF" w:rsidRDefault="002D4A22" w:rsidP="0015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292.0</w:t>
            </w:r>
          </w:p>
        </w:tc>
        <w:tc>
          <w:tcPr>
            <w:tcW w:w="6840" w:type="dxa"/>
          </w:tcPr>
          <w:p w14:paraId="0B536A17" w14:textId="77777777" w:rsidR="00063062" w:rsidRPr="00F633EF" w:rsidRDefault="002D4A22" w:rsidP="0015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Drug withdrawal</w:t>
            </w:r>
          </w:p>
        </w:tc>
      </w:tr>
      <w:tr w:rsidR="00063062" w:rsidRPr="00F633EF" w14:paraId="5BC37487" w14:textId="77777777" w:rsidTr="00403E9E">
        <w:tc>
          <w:tcPr>
            <w:tcW w:w="2335" w:type="dxa"/>
          </w:tcPr>
          <w:p w14:paraId="67988D68" w14:textId="77777777" w:rsidR="00063062" w:rsidRPr="00F633EF" w:rsidRDefault="002D4A22" w:rsidP="0015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292.89</w:t>
            </w:r>
          </w:p>
        </w:tc>
        <w:tc>
          <w:tcPr>
            <w:tcW w:w="6840" w:type="dxa"/>
          </w:tcPr>
          <w:p w14:paraId="6275C996" w14:textId="77777777" w:rsidR="00063062" w:rsidRPr="00F633EF" w:rsidRDefault="002D4A22" w:rsidP="0015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Other specified drug-induced mental disorders</w:t>
            </w:r>
          </w:p>
        </w:tc>
      </w:tr>
      <w:tr w:rsidR="00063062" w:rsidRPr="00F633EF" w14:paraId="090D1BDE" w14:textId="77777777" w:rsidTr="00403E9E">
        <w:tc>
          <w:tcPr>
            <w:tcW w:w="2335" w:type="dxa"/>
          </w:tcPr>
          <w:p w14:paraId="745A549A" w14:textId="77777777" w:rsidR="00063062" w:rsidRPr="00F633EF" w:rsidRDefault="002D4A22" w:rsidP="0015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293.0</w:t>
            </w:r>
          </w:p>
        </w:tc>
        <w:tc>
          <w:tcPr>
            <w:tcW w:w="6840" w:type="dxa"/>
          </w:tcPr>
          <w:p w14:paraId="486C97EC" w14:textId="77777777" w:rsidR="00063062" w:rsidRPr="00F633EF" w:rsidRDefault="002D4A22" w:rsidP="0015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Delirium due to conditions classified elsewhere</w:t>
            </w:r>
          </w:p>
        </w:tc>
      </w:tr>
      <w:tr w:rsidR="00063062" w:rsidRPr="00F633EF" w14:paraId="0611499E" w14:textId="77777777" w:rsidTr="00403E9E">
        <w:tc>
          <w:tcPr>
            <w:tcW w:w="2335" w:type="dxa"/>
          </w:tcPr>
          <w:p w14:paraId="56F2D309" w14:textId="77777777" w:rsidR="00063062" w:rsidRPr="00F633EF" w:rsidRDefault="00BF5ECA" w:rsidP="0015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293.9</w:t>
            </w:r>
          </w:p>
        </w:tc>
        <w:tc>
          <w:tcPr>
            <w:tcW w:w="6840" w:type="dxa"/>
          </w:tcPr>
          <w:p w14:paraId="3C96F3BC" w14:textId="77777777" w:rsidR="00063062" w:rsidRPr="00F633EF" w:rsidRDefault="00BF5ECA" w:rsidP="0015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Unspecified transient mental disorder in condition classified elsewhere</w:t>
            </w:r>
          </w:p>
        </w:tc>
      </w:tr>
      <w:tr w:rsidR="00063062" w:rsidRPr="00F633EF" w14:paraId="159D5BC2" w14:textId="77777777" w:rsidTr="00403E9E">
        <w:tc>
          <w:tcPr>
            <w:tcW w:w="2335" w:type="dxa"/>
          </w:tcPr>
          <w:p w14:paraId="6041EF77" w14:textId="77777777" w:rsidR="00063062" w:rsidRPr="00F633EF" w:rsidRDefault="00BF5ECA" w:rsidP="0015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294.8</w:t>
            </w:r>
          </w:p>
        </w:tc>
        <w:tc>
          <w:tcPr>
            <w:tcW w:w="6840" w:type="dxa"/>
          </w:tcPr>
          <w:p w14:paraId="5C8C837E" w14:textId="77777777" w:rsidR="00063062" w:rsidRPr="00F633EF" w:rsidRDefault="00BF5ECA" w:rsidP="0015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Other persistent mental disorders due to conditions classified elsewhere</w:t>
            </w:r>
          </w:p>
        </w:tc>
      </w:tr>
      <w:tr w:rsidR="00063062" w:rsidRPr="00F633EF" w14:paraId="308FB968" w14:textId="77777777" w:rsidTr="00403E9E">
        <w:tc>
          <w:tcPr>
            <w:tcW w:w="2335" w:type="dxa"/>
          </w:tcPr>
          <w:p w14:paraId="50D5D2EE" w14:textId="77777777" w:rsidR="00063062" w:rsidRPr="00F633EF" w:rsidRDefault="00BF5ECA" w:rsidP="0015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294.9</w:t>
            </w:r>
          </w:p>
        </w:tc>
        <w:tc>
          <w:tcPr>
            <w:tcW w:w="6840" w:type="dxa"/>
          </w:tcPr>
          <w:p w14:paraId="3609C9CE" w14:textId="77777777" w:rsidR="00063062" w:rsidRPr="00F633EF" w:rsidRDefault="00BF5ECA" w:rsidP="0015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Unspecified persistent mental disorders due to conditions classified elsewhere</w:t>
            </w:r>
          </w:p>
        </w:tc>
      </w:tr>
      <w:tr w:rsidR="00063062" w:rsidRPr="00F633EF" w14:paraId="4AC43C6C" w14:textId="77777777" w:rsidTr="00403E9E">
        <w:tc>
          <w:tcPr>
            <w:tcW w:w="2335" w:type="dxa"/>
          </w:tcPr>
          <w:p w14:paraId="14C88EE5" w14:textId="77777777" w:rsidR="00063062" w:rsidRPr="00F633EF" w:rsidRDefault="00BF5ECA" w:rsidP="0015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298.9</w:t>
            </w:r>
          </w:p>
        </w:tc>
        <w:tc>
          <w:tcPr>
            <w:tcW w:w="6840" w:type="dxa"/>
          </w:tcPr>
          <w:p w14:paraId="6D1E9EF0" w14:textId="77777777" w:rsidR="00063062" w:rsidRPr="00F633EF" w:rsidRDefault="00BF5ECA" w:rsidP="0015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Unspecified psychosis</w:t>
            </w:r>
          </w:p>
        </w:tc>
      </w:tr>
      <w:tr w:rsidR="00063062" w:rsidRPr="00F633EF" w14:paraId="2181BF3B" w14:textId="77777777" w:rsidTr="00403E9E">
        <w:tc>
          <w:tcPr>
            <w:tcW w:w="2335" w:type="dxa"/>
          </w:tcPr>
          <w:p w14:paraId="654ECFFA" w14:textId="77777777" w:rsidR="00063062" w:rsidRPr="00F633EF" w:rsidRDefault="00BF5ECA" w:rsidP="0015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299.10</w:t>
            </w:r>
          </w:p>
        </w:tc>
        <w:tc>
          <w:tcPr>
            <w:tcW w:w="6840" w:type="dxa"/>
          </w:tcPr>
          <w:p w14:paraId="1B8D945F" w14:textId="77777777" w:rsidR="00063062" w:rsidRPr="00F633EF" w:rsidRDefault="00BF5ECA" w:rsidP="0015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Childhood disintegrative disorder</w:t>
            </w:r>
          </w:p>
        </w:tc>
      </w:tr>
      <w:tr w:rsidR="00063062" w:rsidRPr="00F633EF" w14:paraId="769165F4" w14:textId="77777777" w:rsidTr="00403E9E">
        <w:tc>
          <w:tcPr>
            <w:tcW w:w="2335" w:type="dxa"/>
          </w:tcPr>
          <w:p w14:paraId="0991EF30" w14:textId="77777777" w:rsidR="00063062" w:rsidRPr="00F633EF" w:rsidRDefault="00BF5ECA" w:rsidP="0015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299.80</w:t>
            </w:r>
          </w:p>
        </w:tc>
        <w:tc>
          <w:tcPr>
            <w:tcW w:w="6840" w:type="dxa"/>
          </w:tcPr>
          <w:p w14:paraId="3E91B31E" w14:textId="77777777" w:rsidR="00063062" w:rsidRPr="00F633EF" w:rsidRDefault="00BF5ECA" w:rsidP="0015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Other specified pervasive developmental disorders</w:t>
            </w:r>
          </w:p>
        </w:tc>
      </w:tr>
      <w:tr w:rsidR="00063062" w:rsidRPr="00F633EF" w14:paraId="1057A2FF" w14:textId="77777777" w:rsidTr="00403E9E">
        <w:tc>
          <w:tcPr>
            <w:tcW w:w="2335" w:type="dxa"/>
          </w:tcPr>
          <w:p w14:paraId="43013C99" w14:textId="77777777" w:rsidR="00063062" w:rsidRPr="00F633EF" w:rsidRDefault="00BF5ECA" w:rsidP="0015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300.4</w:t>
            </w:r>
          </w:p>
        </w:tc>
        <w:tc>
          <w:tcPr>
            <w:tcW w:w="6840" w:type="dxa"/>
          </w:tcPr>
          <w:p w14:paraId="217E9645" w14:textId="77777777" w:rsidR="00063062" w:rsidRPr="00F633EF" w:rsidRDefault="00BF5ECA" w:rsidP="0015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Dysthymic disorder</w:t>
            </w:r>
          </w:p>
        </w:tc>
      </w:tr>
      <w:tr w:rsidR="00063062" w:rsidRPr="00F633EF" w14:paraId="255B15E5" w14:textId="77777777" w:rsidTr="00403E9E">
        <w:tc>
          <w:tcPr>
            <w:tcW w:w="2335" w:type="dxa"/>
          </w:tcPr>
          <w:p w14:paraId="0D14C085" w14:textId="77777777" w:rsidR="00063062" w:rsidRPr="00F633EF" w:rsidRDefault="00BF5ECA" w:rsidP="0015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300.7</w:t>
            </w:r>
          </w:p>
        </w:tc>
        <w:tc>
          <w:tcPr>
            <w:tcW w:w="6840" w:type="dxa"/>
          </w:tcPr>
          <w:p w14:paraId="702A6469" w14:textId="77777777" w:rsidR="00063062" w:rsidRPr="00F633EF" w:rsidRDefault="00BF5ECA" w:rsidP="0015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Hypochondriasis</w:t>
            </w:r>
          </w:p>
        </w:tc>
      </w:tr>
      <w:tr w:rsidR="00063062" w:rsidRPr="00F633EF" w14:paraId="3D6AAE3C" w14:textId="77777777" w:rsidTr="00403E9E">
        <w:tc>
          <w:tcPr>
            <w:tcW w:w="2335" w:type="dxa"/>
          </w:tcPr>
          <w:p w14:paraId="3263AE83" w14:textId="77777777" w:rsidR="00063062" w:rsidRPr="00F633EF" w:rsidRDefault="00BF5ECA" w:rsidP="0015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300.82</w:t>
            </w:r>
          </w:p>
        </w:tc>
        <w:tc>
          <w:tcPr>
            <w:tcW w:w="6840" w:type="dxa"/>
          </w:tcPr>
          <w:p w14:paraId="352A9389" w14:textId="77777777" w:rsidR="00063062" w:rsidRPr="00F633EF" w:rsidRDefault="00BF5ECA" w:rsidP="0015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Undifferentiated somatoform disorder</w:t>
            </w:r>
          </w:p>
        </w:tc>
      </w:tr>
      <w:tr w:rsidR="00063062" w:rsidRPr="00F633EF" w14:paraId="15A2BF47" w14:textId="77777777" w:rsidTr="00403E9E">
        <w:tc>
          <w:tcPr>
            <w:tcW w:w="2335" w:type="dxa"/>
          </w:tcPr>
          <w:p w14:paraId="40AB07DE" w14:textId="77777777" w:rsidR="00063062" w:rsidRPr="00F633EF" w:rsidRDefault="00BF5ECA" w:rsidP="0015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301.51</w:t>
            </w:r>
          </w:p>
        </w:tc>
        <w:tc>
          <w:tcPr>
            <w:tcW w:w="6840" w:type="dxa"/>
          </w:tcPr>
          <w:p w14:paraId="7C59A1D7" w14:textId="77777777" w:rsidR="00063062" w:rsidRPr="00F633EF" w:rsidRDefault="00BF5ECA" w:rsidP="0015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Chronic factitious illness with physical symptoms</w:t>
            </w:r>
          </w:p>
        </w:tc>
      </w:tr>
      <w:tr w:rsidR="00063062" w:rsidRPr="00F633EF" w14:paraId="3AC3291D" w14:textId="77777777" w:rsidTr="00403E9E">
        <w:tc>
          <w:tcPr>
            <w:tcW w:w="2335" w:type="dxa"/>
          </w:tcPr>
          <w:p w14:paraId="1F90B82C" w14:textId="77777777" w:rsidR="00063062" w:rsidRPr="00F633EF" w:rsidRDefault="007D5A63" w:rsidP="0015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303.93</w:t>
            </w:r>
          </w:p>
        </w:tc>
        <w:tc>
          <w:tcPr>
            <w:tcW w:w="6840" w:type="dxa"/>
          </w:tcPr>
          <w:p w14:paraId="0DF63E5D" w14:textId="77777777" w:rsidR="00063062" w:rsidRPr="00F633EF" w:rsidRDefault="007D5A63" w:rsidP="0015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Other and unspecified alcohol dependence, in remission</w:t>
            </w:r>
          </w:p>
        </w:tc>
      </w:tr>
      <w:tr w:rsidR="00063062" w:rsidRPr="00F633EF" w14:paraId="13D9C195" w14:textId="77777777" w:rsidTr="00403E9E">
        <w:tc>
          <w:tcPr>
            <w:tcW w:w="2335" w:type="dxa"/>
          </w:tcPr>
          <w:p w14:paraId="6C0D0145" w14:textId="77777777" w:rsidR="00063062" w:rsidRPr="00F633EF" w:rsidRDefault="007D5A63" w:rsidP="0015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304.x</w:t>
            </w:r>
          </w:p>
        </w:tc>
        <w:tc>
          <w:tcPr>
            <w:tcW w:w="6840" w:type="dxa"/>
          </w:tcPr>
          <w:p w14:paraId="49F695B3" w14:textId="77777777" w:rsidR="00063062" w:rsidRPr="00F633EF" w:rsidRDefault="007D5A63" w:rsidP="0015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Drug dependence</w:t>
            </w:r>
          </w:p>
        </w:tc>
      </w:tr>
      <w:tr w:rsidR="00063062" w:rsidRPr="00F633EF" w14:paraId="5B5A4FAE" w14:textId="77777777" w:rsidTr="00403E9E">
        <w:tc>
          <w:tcPr>
            <w:tcW w:w="2335" w:type="dxa"/>
          </w:tcPr>
          <w:p w14:paraId="23E42488" w14:textId="77777777" w:rsidR="00063062" w:rsidRPr="00F633EF" w:rsidRDefault="007D5A63" w:rsidP="0015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305.x</w:t>
            </w:r>
          </w:p>
        </w:tc>
        <w:tc>
          <w:tcPr>
            <w:tcW w:w="6840" w:type="dxa"/>
          </w:tcPr>
          <w:p w14:paraId="025A401D" w14:textId="77777777" w:rsidR="00063062" w:rsidRPr="00F633EF" w:rsidRDefault="007D5A63" w:rsidP="0015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Nondependent abuse of drugs</w:t>
            </w:r>
          </w:p>
        </w:tc>
      </w:tr>
      <w:tr w:rsidR="00063062" w:rsidRPr="00F633EF" w14:paraId="19D9E1E5" w14:textId="77777777" w:rsidTr="00403E9E">
        <w:tc>
          <w:tcPr>
            <w:tcW w:w="2335" w:type="dxa"/>
          </w:tcPr>
          <w:p w14:paraId="32AFBA6E" w14:textId="77777777" w:rsidR="00063062" w:rsidRPr="00F633EF" w:rsidRDefault="007D5A63" w:rsidP="0015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306.x</w:t>
            </w:r>
          </w:p>
        </w:tc>
        <w:tc>
          <w:tcPr>
            <w:tcW w:w="6840" w:type="dxa"/>
          </w:tcPr>
          <w:p w14:paraId="1A8FCDE1" w14:textId="77777777" w:rsidR="00063062" w:rsidRPr="00F633EF" w:rsidRDefault="007D5A63" w:rsidP="0015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Physiological malfunction arising from mental factors</w:t>
            </w:r>
          </w:p>
        </w:tc>
      </w:tr>
      <w:tr w:rsidR="00063062" w:rsidRPr="00F633EF" w14:paraId="58D0F263" w14:textId="77777777" w:rsidTr="00403E9E">
        <w:tc>
          <w:tcPr>
            <w:tcW w:w="2335" w:type="dxa"/>
          </w:tcPr>
          <w:p w14:paraId="56BBC7A9" w14:textId="77777777" w:rsidR="00063062" w:rsidRPr="00F633EF" w:rsidRDefault="007D5A63" w:rsidP="0015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307.1</w:t>
            </w:r>
          </w:p>
        </w:tc>
        <w:tc>
          <w:tcPr>
            <w:tcW w:w="6840" w:type="dxa"/>
          </w:tcPr>
          <w:p w14:paraId="7CE78472" w14:textId="77777777" w:rsidR="00063062" w:rsidRPr="00F633EF" w:rsidRDefault="007D5A63" w:rsidP="0015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Anorexia nervosa</w:t>
            </w:r>
          </w:p>
        </w:tc>
      </w:tr>
      <w:tr w:rsidR="00063062" w:rsidRPr="00F633EF" w14:paraId="26DD26B9" w14:textId="77777777" w:rsidTr="00403E9E">
        <w:tc>
          <w:tcPr>
            <w:tcW w:w="2335" w:type="dxa"/>
          </w:tcPr>
          <w:p w14:paraId="62EFAC3C" w14:textId="77777777" w:rsidR="00063062" w:rsidRPr="00F633EF" w:rsidRDefault="00355B14" w:rsidP="0015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308.1</w:t>
            </w:r>
          </w:p>
        </w:tc>
        <w:tc>
          <w:tcPr>
            <w:tcW w:w="6840" w:type="dxa"/>
          </w:tcPr>
          <w:p w14:paraId="1FAF65B2" w14:textId="77777777" w:rsidR="00063062" w:rsidRPr="00F633EF" w:rsidRDefault="00355B14" w:rsidP="0015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Predominant disturbance of consciousness</w:t>
            </w:r>
          </w:p>
        </w:tc>
      </w:tr>
      <w:tr w:rsidR="00063062" w:rsidRPr="00F633EF" w14:paraId="5468EBB3" w14:textId="77777777" w:rsidTr="00403E9E">
        <w:tc>
          <w:tcPr>
            <w:tcW w:w="2335" w:type="dxa"/>
          </w:tcPr>
          <w:p w14:paraId="0D233E82" w14:textId="77777777" w:rsidR="00063062" w:rsidRPr="00F633EF" w:rsidRDefault="00355B14" w:rsidP="0015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310.2</w:t>
            </w:r>
          </w:p>
        </w:tc>
        <w:tc>
          <w:tcPr>
            <w:tcW w:w="6840" w:type="dxa"/>
          </w:tcPr>
          <w:p w14:paraId="1C21B6A7" w14:textId="351B01FE" w:rsidR="00063062" w:rsidRPr="00F633EF" w:rsidRDefault="00355B14" w:rsidP="0015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Post</w:t>
            </w:r>
            <w:r w:rsidR="00A65F71" w:rsidRPr="00F633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concussion syndrome</w:t>
            </w:r>
          </w:p>
        </w:tc>
      </w:tr>
      <w:tr w:rsidR="00063062" w:rsidRPr="00F633EF" w14:paraId="2463213F" w14:textId="77777777" w:rsidTr="00403E9E">
        <w:tc>
          <w:tcPr>
            <w:tcW w:w="2335" w:type="dxa"/>
          </w:tcPr>
          <w:p w14:paraId="5827135C" w14:textId="77777777" w:rsidR="00063062" w:rsidRPr="00F633EF" w:rsidRDefault="00355B14" w:rsidP="0015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315.x</w:t>
            </w:r>
          </w:p>
        </w:tc>
        <w:tc>
          <w:tcPr>
            <w:tcW w:w="6840" w:type="dxa"/>
          </w:tcPr>
          <w:p w14:paraId="6E1E8863" w14:textId="76481B8A" w:rsidR="00063062" w:rsidRPr="00F633EF" w:rsidRDefault="00355B14" w:rsidP="0015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Specific delays in development</w:t>
            </w:r>
            <w:r w:rsidR="00141A29" w:rsidRPr="00F633E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063062" w:rsidRPr="00F633EF" w14:paraId="4B558610" w14:textId="77777777" w:rsidTr="00403E9E">
        <w:tc>
          <w:tcPr>
            <w:tcW w:w="2335" w:type="dxa"/>
          </w:tcPr>
          <w:p w14:paraId="09FF3B4B" w14:textId="77777777" w:rsidR="00063062" w:rsidRPr="00F633EF" w:rsidRDefault="00355B14" w:rsidP="0015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318.2</w:t>
            </w:r>
          </w:p>
        </w:tc>
        <w:tc>
          <w:tcPr>
            <w:tcW w:w="6840" w:type="dxa"/>
          </w:tcPr>
          <w:p w14:paraId="1F9251B6" w14:textId="77777777" w:rsidR="00063062" w:rsidRPr="00F633EF" w:rsidRDefault="00355B14" w:rsidP="0015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Profound intellectual disabilities</w:t>
            </w:r>
          </w:p>
        </w:tc>
      </w:tr>
      <w:tr w:rsidR="00424FC4" w:rsidRPr="00F633EF" w14:paraId="1F7A91BC" w14:textId="77777777" w:rsidTr="00403E9E">
        <w:tc>
          <w:tcPr>
            <w:tcW w:w="2335" w:type="dxa"/>
          </w:tcPr>
          <w:p w14:paraId="2B04F093" w14:textId="77777777" w:rsidR="00424FC4" w:rsidRPr="00F633EF" w:rsidRDefault="00424FC4" w:rsidP="0015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319.x</w:t>
            </w:r>
          </w:p>
        </w:tc>
        <w:tc>
          <w:tcPr>
            <w:tcW w:w="6840" w:type="dxa"/>
          </w:tcPr>
          <w:p w14:paraId="778E0C4B" w14:textId="5FF28E99" w:rsidR="00424FC4" w:rsidRPr="00F633EF" w:rsidRDefault="00424FC4" w:rsidP="0015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 xml:space="preserve">Unspecified intellectual </w:t>
            </w:r>
            <w:r w:rsidR="00A02A06" w:rsidRPr="00F633EF">
              <w:rPr>
                <w:rFonts w:ascii="Times New Roman" w:hAnsi="Times New Roman" w:cs="Times New Roman"/>
                <w:sz w:val="20"/>
                <w:szCs w:val="20"/>
              </w:rPr>
              <w:t>disabilities</w:t>
            </w:r>
            <w:r w:rsidR="00A02A06" w:rsidRPr="00F633E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</w:tbl>
    <w:p w14:paraId="3C358FC5" w14:textId="722804B7" w:rsidR="00D2158C" w:rsidRPr="00C84566" w:rsidRDefault="00052A52" w:rsidP="00D21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eTable 6</w:t>
      </w:r>
      <w:r w:rsidR="00D2158C" w:rsidRPr="009526A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2158C" w:rsidRPr="00C84566">
        <w:rPr>
          <w:rFonts w:ascii="Times New Roman" w:hAnsi="Times New Roman" w:cs="Times New Roman"/>
          <w:sz w:val="24"/>
          <w:szCs w:val="24"/>
        </w:rPr>
        <w:t>continued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6840"/>
      </w:tblGrid>
      <w:tr w:rsidR="0091730E" w:rsidRPr="00F633EF" w14:paraId="198F22A5" w14:textId="77777777" w:rsidTr="00A843C8">
        <w:tc>
          <w:tcPr>
            <w:tcW w:w="2335" w:type="dxa"/>
          </w:tcPr>
          <w:p w14:paraId="141A1D89" w14:textId="56392D28" w:rsidR="0091730E" w:rsidRPr="00F633EF" w:rsidRDefault="0091730E" w:rsidP="00917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b/>
                <w:sz w:val="20"/>
                <w:szCs w:val="20"/>
              </w:rPr>
              <w:t>ICD-9-CM code</w:t>
            </w:r>
          </w:p>
        </w:tc>
        <w:tc>
          <w:tcPr>
            <w:tcW w:w="6840" w:type="dxa"/>
          </w:tcPr>
          <w:p w14:paraId="48EBCFC9" w14:textId="6A8635DD" w:rsidR="0091730E" w:rsidRPr="00F633EF" w:rsidRDefault="0091730E" w:rsidP="00917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b/>
                <w:sz w:val="20"/>
                <w:szCs w:val="20"/>
              </w:rPr>
              <w:t>Description</w:t>
            </w:r>
          </w:p>
        </w:tc>
      </w:tr>
      <w:tr w:rsidR="00D2158C" w:rsidRPr="00F633EF" w14:paraId="2C5233A8" w14:textId="77777777" w:rsidTr="00A843C8">
        <w:tc>
          <w:tcPr>
            <w:tcW w:w="2335" w:type="dxa"/>
          </w:tcPr>
          <w:p w14:paraId="6DD9546D" w14:textId="77777777" w:rsidR="00D2158C" w:rsidRPr="00F633EF" w:rsidRDefault="00D2158C" w:rsidP="00A84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330.x – 335.x</w:t>
            </w:r>
          </w:p>
        </w:tc>
        <w:tc>
          <w:tcPr>
            <w:tcW w:w="6840" w:type="dxa"/>
          </w:tcPr>
          <w:p w14:paraId="4588CDF6" w14:textId="77777777" w:rsidR="00D2158C" w:rsidRPr="00F633EF" w:rsidRDefault="00D2158C" w:rsidP="00A84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Hereditary and degenerative diseases of the central nervous system</w:t>
            </w:r>
          </w:p>
        </w:tc>
      </w:tr>
      <w:tr w:rsidR="00D2158C" w:rsidRPr="00F633EF" w14:paraId="38D6FDF7" w14:textId="77777777" w:rsidTr="00A843C8">
        <w:tc>
          <w:tcPr>
            <w:tcW w:w="2335" w:type="dxa"/>
          </w:tcPr>
          <w:p w14:paraId="68946CF9" w14:textId="77777777" w:rsidR="00D2158C" w:rsidRPr="00F633EF" w:rsidRDefault="00D2158C" w:rsidP="00A84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340.x</w:t>
            </w:r>
          </w:p>
        </w:tc>
        <w:tc>
          <w:tcPr>
            <w:tcW w:w="6840" w:type="dxa"/>
          </w:tcPr>
          <w:p w14:paraId="21258E76" w14:textId="77777777" w:rsidR="00D2158C" w:rsidRPr="00F633EF" w:rsidRDefault="00D2158C" w:rsidP="00A84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Multiple sclerosis</w:t>
            </w:r>
          </w:p>
        </w:tc>
      </w:tr>
      <w:tr w:rsidR="00D2158C" w:rsidRPr="00F633EF" w14:paraId="2C485487" w14:textId="77777777" w:rsidTr="00A843C8">
        <w:tc>
          <w:tcPr>
            <w:tcW w:w="2335" w:type="dxa"/>
          </w:tcPr>
          <w:p w14:paraId="2AD9AFF1" w14:textId="77777777" w:rsidR="00D2158C" w:rsidRPr="00F633EF" w:rsidRDefault="00D2158C" w:rsidP="00A84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343.x</w:t>
            </w:r>
          </w:p>
        </w:tc>
        <w:tc>
          <w:tcPr>
            <w:tcW w:w="6840" w:type="dxa"/>
          </w:tcPr>
          <w:p w14:paraId="7C3F87C4" w14:textId="77777777" w:rsidR="00D2158C" w:rsidRPr="00F633EF" w:rsidRDefault="00D2158C" w:rsidP="00A84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Infantile cerebral palsy</w:t>
            </w:r>
          </w:p>
        </w:tc>
      </w:tr>
      <w:tr w:rsidR="00D2158C" w:rsidRPr="00F633EF" w14:paraId="05AB7E78" w14:textId="77777777" w:rsidTr="00A843C8">
        <w:tc>
          <w:tcPr>
            <w:tcW w:w="2335" w:type="dxa"/>
          </w:tcPr>
          <w:p w14:paraId="6DDF8F4A" w14:textId="77777777" w:rsidR="00D2158C" w:rsidRPr="00F633EF" w:rsidRDefault="00D2158C" w:rsidP="00A84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344.x</w:t>
            </w:r>
          </w:p>
        </w:tc>
        <w:tc>
          <w:tcPr>
            <w:tcW w:w="6840" w:type="dxa"/>
          </w:tcPr>
          <w:p w14:paraId="3488F854" w14:textId="77777777" w:rsidR="00D2158C" w:rsidRPr="00F633EF" w:rsidRDefault="00D2158C" w:rsidP="00A84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Other paralytic syndromes</w:t>
            </w:r>
          </w:p>
        </w:tc>
      </w:tr>
      <w:tr w:rsidR="00D2158C" w:rsidRPr="00F633EF" w14:paraId="68B5A29C" w14:textId="77777777" w:rsidTr="00A843C8">
        <w:tc>
          <w:tcPr>
            <w:tcW w:w="2335" w:type="dxa"/>
          </w:tcPr>
          <w:p w14:paraId="1F1F6DCE" w14:textId="77777777" w:rsidR="00D2158C" w:rsidRPr="00F633EF" w:rsidRDefault="00D2158C" w:rsidP="00A84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345.x</w:t>
            </w:r>
          </w:p>
        </w:tc>
        <w:tc>
          <w:tcPr>
            <w:tcW w:w="6840" w:type="dxa"/>
          </w:tcPr>
          <w:p w14:paraId="13C431C2" w14:textId="77777777" w:rsidR="00D2158C" w:rsidRPr="00F633EF" w:rsidRDefault="00D2158C" w:rsidP="00A84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Epilepsy and recurrent seizures</w:t>
            </w:r>
          </w:p>
        </w:tc>
      </w:tr>
      <w:tr w:rsidR="00D2158C" w:rsidRPr="00F633EF" w14:paraId="7CF134BE" w14:textId="77777777" w:rsidTr="00A843C8">
        <w:tc>
          <w:tcPr>
            <w:tcW w:w="2335" w:type="dxa"/>
          </w:tcPr>
          <w:p w14:paraId="1B2C3149" w14:textId="77777777" w:rsidR="00D2158C" w:rsidRPr="00F633EF" w:rsidRDefault="00D2158C" w:rsidP="00A84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352.6</w:t>
            </w:r>
          </w:p>
        </w:tc>
        <w:tc>
          <w:tcPr>
            <w:tcW w:w="6840" w:type="dxa"/>
          </w:tcPr>
          <w:p w14:paraId="096B859B" w14:textId="77777777" w:rsidR="00D2158C" w:rsidRPr="00F633EF" w:rsidRDefault="00D2158C" w:rsidP="00A84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Multiple cranial nerve palsies</w:t>
            </w:r>
          </w:p>
        </w:tc>
      </w:tr>
      <w:tr w:rsidR="00D2158C" w:rsidRPr="00F633EF" w14:paraId="31A9825B" w14:textId="77777777" w:rsidTr="00A843C8">
        <w:tc>
          <w:tcPr>
            <w:tcW w:w="2335" w:type="dxa"/>
          </w:tcPr>
          <w:p w14:paraId="4C814805" w14:textId="77777777" w:rsidR="00D2158C" w:rsidRPr="00F633EF" w:rsidRDefault="00D2158C" w:rsidP="00A84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356.x</w:t>
            </w:r>
          </w:p>
        </w:tc>
        <w:tc>
          <w:tcPr>
            <w:tcW w:w="6840" w:type="dxa"/>
          </w:tcPr>
          <w:p w14:paraId="16B4D058" w14:textId="77777777" w:rsidR="00D2158C" w:rsidRPr="00F633EF" w:rsidRDefault="00D2158C" w:rsidP="00A84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Hereditary and idiopathic peripheral neuropathy</w:t>
            </w:r>
          </w:p>
        </w:tc>
      </w:tr>
      <w:tr w:rsidR="00D2158C" w:rsidRPr="00F633EF" w14:paraId="3FF5E52D" w14:textId="77777777" w:rsidTr="00A843C8">
        <w:tc>
          <w:tcPr>
            <w:tcW w:w="2335" w:type="dxa"/>
          </w:tcPr>
          <w:p w14:paraId="4EFAB459" w14:textId="77777777" w:rsidR="00D2158C" w:rsidRPr="00F633EF" w:rsidRDefault="00D2158C" w:rsidP="00A84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359.x</w:t>
            </w:r>
          </w:p>
        </w:tc>
        <w:tc>
          <w:tcPr>
            <w:tcW w:w="6840" w:type="dxa"/>
          </w:tcPr>
          <w:p w14:paraId="02E5ABA1" w14:textId="77777777" w:rsidR="00D2158C" w:rsidRPr="00F633EF" w:rsidRDefault="00D2158C" w:rsidP="00A84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Muscular dystrophies and other myopathies</w:t>
            </w:r>
          </w:p>
        </w:tc>
      </w:tr>
      <w:tr w:rsidR="00D2158C" w:rsidRPr="00F633EF" w14:paraId="35F9C56A" w14:textId="77777777" w:rsidTr="00A843C8">
        <w:tc>
          <w:tcPr>
            <w:tcW w:w="2335" w:type="dxa"/>
          </w:tcPr>
          <w:p w14:paraId="5765D733" w14:textId="77777777" w:rsidR="00D2158C" w:rsidRPr="00F633EF" w:rsidRDefault="00D2158C" w:rsidP="00A84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365.14</w:t>
            </w:r>
          </w:p>
        </w:tc>
        <w:tc>
          <w:tcPr>
            <w:tcW w:w="6840" w:type="dxa"/>
          </w:tcPr>
          <w:p w14:paraId="78FDA6ED" w14:textId="77777777" w:rsidR="00D2158C" w:rsidRPr="00F633EF" w:rsidRDefault="00D2158C" w:rsidP="00A84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Glaucoma of childhood</w:t>
            </w:r>
          </w:p>
        </w:tc>
      </w:tr>
      <w:tr w:rsidR="00D2158C" w:rsidRPr="00F633EF" w14:paraId="38D2061F" w14:textId="77777777" w:rsidTr="00A843C8">
        <w:tc>
          <w:tcPr>
            <w:tcW w:w="2335" w:type="dxa"/>
          </w:tcPr>
          <w:p w14:paraId="4A173BF7" w14:textId="77777777" w:rsidR="00D2158C" w:rsidRPr="00F633EF" w:rsidRDefault="00D2158C" w:rsidP="00A84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369.x</w:t>
            </w:r>
          </w:p>
        </w:tc>
        <w:tc>
          <w:tcPr>
            <w:tcW w:w="6840" w:type="dxa"/>
          </w:tcPr>
          <w:p w14:paraId="78643F01" w14:textId="5575D46B" w:rsidR="00D2158C" w:rsidRPr="00F633EF" w:rsidRDefault="00D2158C" w:rsidP="00A84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Blindness and low vision</w:t>
            </w:r>
            <w:r w:rsidR="00141A29" w:rsidRPr="00F633E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D2158C" w:rsidRPr="00F633EF" w14:paraId="0ED3B400" w14:textId="77777777" w:rsidTr="00A843C8">
        <w:tc>
          <w:tcPr>
            <w:tcW w:w="2335" w:type="dxa"/>
          </w:tcPr>
          <w:p w14:paraId="6C41975F" w14:textId="77777777" w:rsidR="00D2158C" w:rsidRPr="00F633EF" w:rsidRDefault="00D2158C" w:rsidP="00A84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389.x</w:t>
            </w:r>
          </w:p>
        </w:tc>
        <w:tc>
          <w:tcPr>
            <w:tcW w:w="6840" w:type="dxa"/>
          </w:tcPr>
          <w:p w14:paraId="2B58F5A0" w14:textId="2F78C429" w:rsidR="00D2158C" w:rsidRPr="00F633EF" w:rsidRDefault="00D2158C" w:rsidP="00A84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Hearing loss</w:t>
            </w:r>
            <w:r w:rsidR="00141A29" w:rsidRPr="00F633E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D2158C" w:rsidRPr="00F633EF" w14:paraId="0F1C8336" w14:textId="77777777" w:rsidTr="00A843C8">
        <w:tc>
          <w:tcPr>
            <w:tcW w:w="2335" w:type="dxa"/>
          </w:tcPr>
          <w:p w14:paraId="6AAD124E" w14:textId="77777777" w:rsidR="00D2158C" w:rsidRPr="00F633EF" w:rsidRDefault="00D2158C" w:rsidP="00A84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394.x</w:t>
            </w:r>
          </w:p>
        </w:tc>
        <w:tc>
          <w:tcPr>
            <w:tcW w:w="6840" w:type="dxa"/>
          </w:tcPr>
          <w:p w14:paraId="0CA41DEB" w14:textId="77777777" w:rsidR="00D2158C" w:rsidRPr="00F633EF" w:rsidRDefault="00D2158C" w:rsidP="00A84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Diseases of mitral valve</w:t>
            </w:r>
          </w:p>
        </w:tc>
      </w:tr>
      <w:tr w:rsidR="00D2158C" w:rsidRPr="00F633EF" w14:paraId="28344068" w14:textId="77777777" w:rsidTr="00A843C8">
        <w:tc>
          <w:tcPr>
            <w:tcW w:w="2335" w:type="dxa"/>
          </w:tcPr>
          <w:p w14:paraId="53E262FE" w14:textId="77777777" w:rsidR="00D2158C" w:rsidRPr="00F633EF" w:rsidRDefault="00D2158C" w:rsidP="00A84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395.9</w:t>
            </w:r>
          </w:p>
        </w:tc>
        <w:tc>
          <w:tcPr>
            <w:tcW w:w="6840" w:type="dxa"/>
          </w:tcPr>
          <w:p w14:paraId="2EFC82D7" w14:textId="77777777" w:rsidR="00D2158C" w:rsidRPr="00F633EF" w:rsidRDefault="00D2158C" w:rsidP="00A84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Other and unspecific rheumatic aortic diseases</w:t>
            </w:r>
          </w:p>
        </w:tc>
      </w:tr>
      <w:tr w:rsidR="00D2158C" w:rsidRPr="00F633EF" w14:paraId="6F15882C" w14:textId="77777777" w:rsidTr="00A843C8">
        <w:tc>
          <w:tcPr>
            <w:tcW w:w="2335" w:type="dxa"/>
          </w:tcPr>
          <w:p w14:paraId="7797A880" w14:textId="77777777" w:rsidR="00D2158C" w:rsidRPr="00F633EF" w:rsidRDefault="00D2158C" w:rsidP="00A84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393.x – 398.x</w:t>
            </w:r>
          </w:p>
        </w:tc>
        <w:tc>
          <w:tcPr>
            <w:tcW w:w="6840" w:type="dxa"/>
          </w:tcPr>
          <w:p w14:paraId="102824B9" w14:textId="77777777" w:rsidR="00D2158C" w:rsidRPr="00F633EF" w:rsidRDefault="00D2158C" w:rsidP="00A84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Chronic rheumatic heart disease</w:t>
            </w:r>
          </w:p>
        </w:tc>
      </w:tr>
      <w:tr w:rsidR="00D2158C" w:rsidRPr="00F633EF" w14:paraId="5C338B09" w14:textId="77777777" w:rsidTr="00A843C8">
        <w:tc>
          <w:tcPr>
            <w:tcW w:w="2335" w:type="dxa"/>
          </w:tcPr>
          <w:p w14:paraId="2815FE51" w14:textId="77777777" w:rsidR="00D2158C" w:rsidRPr="00F633EF" w:rsidRDefault="00D2158C" w:rsidP="00A84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424.1</w:t>
            </w:r>
          </w:p>
        </w:tc>
        <w:tc>
          <w:tcPr>
            <w:tcW w:w="6840" w:type="dxa"/>
          </w:tcPr>
          <w:p w14:paraId="6ECA267D" w14:textId="77777777" w:rsidR="00D2158C" w:rsidRPr="00F633EF" w:rsidRDefault="00D2158C" w:rsidP="00A84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Aortic valve disorders</w:t>
            </w:r>
          </w:p>
        </w:tc>
      </w:tr>
      <w:tr w:rsidR="00D2158C" w:rsidRPr="00F633EF" w14:paraId="4A4F5B4D" w14:textId="77777777" w:rsidTr="00A843C8">
        <w:tc>
          <w:tcPr>
            <w:tcW w:w="2335" w:type="dxa"/>
          </w:tcPr>
          <w:p w14:paraId="4069BB66" w14:textId="77777777" w:rsidR="00D2158C" w:rsidRPr="00F633EF" w:rsidRDefault="00D2158C" w:rsidP="00A84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424.3</w:t>
            </w:r>
          </w:p>
        </w:tc>
        <w:tc>
          <w:tcPr>
            <w:tcW w:w="6840" w:type="dxa"/>
          </w:tcPr>
          <w:p w14:paraId="33471DCF" w14:textId="77777777" w:rsidR="00D2158C" w:rsidRPr="00F633EF" w:rsidRDefault="00D2158C" w:rsidP="00A84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Pulmonary valve disorders</w:t>
            </w:r>
          </w:p>
        </w:tc>
      </w:tr>
      <w:tr w:rsidR="00D2158C" w:rsidRPr="00F633EF" w14:paraId="5A92D153" w14:textId="77777777" w:rsidTr="00A843C8">
        <w:tc>
          <w:tcPr>
            <w:tcW w:w="2335" w:type="dxa"/>
          </w:tcPr>
          <w:p w14:paraId="616E6F4A" w14:textId="77777777" w:rsidR="00D2158C" w:rsidRPr="00F633EF" w:rsidRDefault="00D2158C" w:rsidP="00A84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425.x</w:t>
            </w:r>
          </w:p>
        </w:tc>
        <w:tc>
          <w:tcPr>
            <w:tcW w:w="6840" w:type="dxa"/>
          </w:tcPr>
          <w:p w14:paraId="64B04D50" w14:textId="77777777" w:rsidR="00D2158C" w:rsidRPr="00F633EF" w:rsidRDefault="00D2158C" w:rsidP="00A84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Cardiomyopathy</w:t>
            </w:r>
          </w:p>
        </w:tc>
      </w:tr>
      <w:tr w:rsidR="00D2158C" w:rsidRPr="00F633EF" w14:paraId="3B86B6F7" w14:textId="77777777" w:rsidTr="00A843C8">
        <w:tc>
          <w:tcPr>
            <w:tcW w:w="2335" w:type="dxa"/>
          </w:tcPr>
          <w:p w14:paraId="4D754022" w14:textId="77777777" w:rsidR="00D2158C" w:rsidRPr="00F633EF" w:rsidRDefault="00D2158C" w:rsidP="00A84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446.x</w:t>
            </w:r>
          </w:p>
        </w:tc>
        <w:tc>
          <w:tcPr>
            <w:tcW w:w="6840" w:type="dxa"/>
          </w:tcPr>
          <w:p w14:paraId="262A302B" w14:textId="77777777" w:rsidR="00D2158C" w:rsidRPr="00F633EF" w:rsidRDefault="00D2158C" w:rsidP="00A84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Polyarteritis nodose and allied conditions</w:t>
            </w:r>
          </w:p>
        </w:tc>
      </w:tr>
      <w:tr w:rsidR="00D2158C" w:rsidRPr="00F633EF" w14:paraId="06A248BE" w14:textId="77777777" w:rsidTr="00A843C8">
        <w:tc>
          <w:tcPr>
            <w:tcW w:w="2335" w:type="dxa"/>
          </w:tcPr>
          <w:p w14:paraId="3A25F74D" w14:textId="77777777" w:rsidR="00D2158C" w:rsidRPr="00F633EF" w:rsidRDefault="00D2158C" w:rsidP="00A84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493.81</w:t>
            </w:r>
          </w:p>
        </w:tc>
        <w:tc>
          <w:tcPr>
            <w:tcW w:w="6840" w:type="dxa"/>
          </w:tcPr>
          <w:p w14:paraId="5D8D0915" w14:textId="77777777" w:rsidR="00D2158C" w:rsidRPr="00F633EF" w:rsidRDefault="00D2158C" w:rsidP="00A84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Exercise induced bronchospasm</w:t>
            </w:r>
          </w:p>
        </w:tc>
      </w:tr>
      <w:tr w:rsidR="00D2158C" w:rsidRPr="00F633EF" w14:paraId="07BC2D81" w14:textId="77777777" w:rsidTr="00A843C8">
        <w:tc>
          <w:tcPr>
            <w:tcW w:w="2335" w:type="dxa"/>
          </w:tcPr>
          <w:p w14:paraId="1ACD59E6" w14:textId="77777777" w:rsidR="00D2158C" w:rsidRPr="00F633EF" w:rsidRDefault="00D2158C" w:rsidP="00A84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496.x</w:t>
            </w:r>
          </w:p>
        </w:tc>
        <w:tc>
          <w:tcPr>
            <w:tcW w:w="6840" w:type="dxa"/>
          </w:tcPr>
          <w:p w14:paraId="52FE7ADC" w14:textId="77777777" w:rsidR="00D2158C" w:rsidRPr="00F633EF" w:rsidRDefault="00D2158C" w:rsidP="00A84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Chronic airway obstruction, not elsewhere classified</w:t>
            </w:r>
          </w:p>
        </w:tc>
      </w:tr>
      <w:tr w:rsidR="00D2158C" w:rsidRPr="00F633EF" w14:paraId="434400C5" w14:textId="77777777" w:rsidTr="00A843C8">
        <w:tc>
          <w:tcPr>
            <w:tcW w:w="2335" w:type="dxa"/>
          </w:tcPr>
          <w:p w14:paraId="592A70B3" w14:textId="77777777" w:rsidR="00D2158C" w:rsidRPr="00F633EF" w:rsidRDefault="00D2158C" w:rsidP="00A84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516.x</w:t>
            </w:r>
          </w:p>
        </w:tc>
        <w:tc>
          <w:tcPr>
            <w:tcW w:w="6840" w:type="dxa"/>
          </w:tcPr>
          <w:p w14:paraId="4C325DC4" w14:textId="77777777" w:rsidR="00D2158C" w:rsidRPr="00F633EF" w:rsidRDefault="00D2158C" w:rsidP="00A84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Other alveolar and parietoalveolar pneumonopathy</w:t>
            </w:r>
          </w:p>
        </w:tc>
      </w:tr>
      <w:tr w:rsidR="00D2158C" w:rsidRPr="00F633EF" w14:paraId="43198A5E" w14:textId="77777777" w:rsidTr="00A843C8">
        <w:tc>
          <w:tcPr>
            <w:tcW w:w="2335" w:type="dxa"/>
          </w:tcPr>
          <w:p w14:paraId="22DE53DE" w14:textId="77777777" w:rsidR="00D2158C" w:rsidRPr="00F633EF" w:rsidRDefault="00D2158C" w:rsidP="00A84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531.x</w:t>
            </w:r>
          </w:p>
        </w:tc>
        <w:tc>
          <w:tcPr>
            <w:tcW w:w="6840" w:type="dxa"/>
          </w:tcPr>
          <w:p w14:paraId="46443E5F" w14:textId="77777777" w:rsidR="00D2158C" w:rsidRPr="00F633EF" w:rsidRDefault="00D2158C" w:rsidP="00A84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Gastric ulcer</w:t>
            </w:r>
          </w:p>
        </w:tc>
      </w:tr>
      <w:tr w:rsidR="00D2158C" w:rsidRPr="00F633EF" w14:paraId="267668B2" w14:textId="77777777" w:rsidTr="00A843C8">
        <w:tc>
          <w:tcPr>
            <w:tcW w:w="2335" w:type="dxa"/>
          </w:tcPr>
          <w:p w14:paraId="45DE1968" w14:textId="77777777" w:rsidR="00D2158C" w:rsidRPr="00F633EF" w:rsidRDefault="00D2158C" w:rsidP="00A84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532.x</w:t>
            </w:r>
          </w:p>
        </w:tc>
        <w:tc>
          <w:tcPr>
            <w:tcW w:w="6840" w:type="dxa"/>
          </w:tcPr>
          <w:p w14:paraId="74817BC7" w14:textId="77777777" w:rsidR="00D2158C" w:rsidRPr="00F633EF" w:rsidRDefault="00D2158C" w:rsidP="00A84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Duodenal ulcer</w:t>
            </w:r>
          </w:p>
        </w:tc>
      </w:tr>
      <w:tr w:rsidR="00D2158C" w:rsidRPr="00F633EF" w14:paraId="17AA47F8" w14:textId="77777777" w:rsidTr="00A843C8">
        <w:tc>
          <w:tcPr>
            <w:tcW w:w="2335" w:type="dxa"/>
          </w:tcPr>
          <w:p w14:paraId="279B419E" w14:textId="77777777" w:rsidR="00D2158C" w:rsidRPr="00F633EF" w:rsidRDefault="00D2158C" w:rsidP="00A84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533.x</w:t>
            </w:r>
          </w:p>
        </w:tc>
        <w:tc>
          <w:tcPr>
            <w:tcW w:w="6840" w:type="dxa"/>
          </w:tcPr>
          <w:p w14:paraId="0A3112C8" w14:textId="77777777" w:rsidR="00D2158C" w:rsidRPr="00F633EF" w:rsidRDefault="00D2158C" w:rsidP="00A84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Peptic ulcer, site unspecified</w:t>
            </w:r>
          </w:p>
        </w:tc>
      </w:tr>
      <w:tr w:rsidR="00D2158C" w:rsidRPr="00F633EF" w14:paraId="0DC36A9A" w14:textId="77777777" w:rsidTr="00A843C8">
        <w:tc>
          <w:tcPr>
            <w:tcW w:w="2335" w:type="dxa"/>
          </w:tcPr>
          <w:p w14:paraId="7A97A93E" w14:textId="77777777" w:rsidR="00D2158C" w:rsidRPr="00F633EF" w:rsidRDefault="00D2158C" w:rsidP="00A84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555.x</w:t>
            </w:r>
          </w:p>
        </w:tc>
        <w:tc>
          <w:tcPr>
            <w:tcW w:w="6840" w:type="dxa"/>
          </w:tcPr>
          <w:p w14:paraId="2744998C" w14:textId="77777777" w:rsidR="00D2158C" w:rsidRPr="00F633EF" w:rsidRDefault="00D2158C" w:rsidP="00A84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Regional enteritis</w:t>
            </w:r>
          </w:p>
        </w:tc>
      </w:tr>
      <w:tr w:rsidR="00D2158C" w:rsidRPr="00F633EF" w14:paraId="6FAEE687" w14:textId="77777777" w:rsidTr="00A843C8">
        <w:tc>
          <w:tcPr>
            <w:tcW w:w="2335" w:type="dxa"/>
          </w:tcPr>
          <w:p w14:paraId="1CDD4826" w14:textId="77777777" w:rsidR="00D2158C" w:rsidRPr="00F633EF" w:rsidRDefault="00D2158C" w:rsidP="00A84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556.x</w:t>
            </w:r>
          </w:p>
        </w:tc>
        <w:tc>
          <w:tcPr>
            <w:tcW w:w="6840" w:type="dxa"/>
          </w:tcPr>
          <w:p w14:paraId="7025A81A" w14:textId="77777777" w:rsidR="00D2158C" w:rsidRPr="00F633EF" w:rsidRDefault="00D2158C" w:rsidP="00A84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Ulcerative enteritis</w:t>
            </w:r>
          </w:p>
        </w:tc>
      </w:tr>
      <w:tr w:rsidR="00D2158C" w:rsidRPr="00F633EF" w14:paraId="1CC4AC74" w14:textId="77777777" w:rsidTr="00A843C8">
        <w:tc>
          <w:tcPr>
            <w:tcW w:w="2335" w:type="dxa"/>
          </w:tcPr>
          <w:p w14:paraId="23CEB744" w14:textId="77777777" w:rsidR="00D2158C" w:rsidRPr="00F633EF" w:rsidRDefault="00D2158C" w:rsidP="00A84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571.x</w:t>
            </w:r>
          </w:p>
        </w:tc>
        <w:tc>
          <w:tcPr>
            <w:tcW w:w="6840" w:type="dxa"/>
          </w:tcPr>
          <w:p w14:paraId="4C5966AC" w14:textId="77777777" w:rsidR="00D2158C" w:rsidRPr="00F633EF" w:rsidRDefault="00D2158C" w:rsidP="00A84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Chronic liver disease and cirrhosis</w:t>
            </w:r>
          </w:p>
        </w:tc>
      </w:tr>
      <w:tr w:rsidR="00D2158C" w:rsidRPr="00F633EF" w14:paraId="4E2AA627" w14:textId="77777777" w:rsidTr="00A843C8">
        <w:tc>
          <w:tcPr>
            <w:tcW w:w="2335" w:type="dxa"/>
          </w:tcPr>
          <w:p w14:paraId="40189B0F" w14:textId="77777777" w:rsidR="00D2158C" w:rsidRPr="00F633EF" w:rsidRDefault="00D2158C" w:rsidP="00A84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579.0</w:t>
            </w:r>
          </w:p>
        </w:tc>
        <w:tc>
          <w:tcPr>
            <w:tcW w:w="6840" w:type="dxa"/>
          </w:tcPr>
          <w:p w14:paraId="0B015BC7" w14:textId="77777777" w:rsidR="00D2158C" w:rsidRPr="00F633EF" w:rsidRDefault="00D2158C" w:rsidP="00A84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Celiac disease</w:t>
            </w:r>
          </w:p>
        </w:tc>
      </w:tr>
      <w:tr w:rsidR="00D2158C" w:rsidRPr="00F633EF" w14:paraId="78C3BA7D" w14:textId="77777777" w:rsidTr="00A843C8">
        <w:tc>
          <w:tcPr>
            <w:tcW w:w="2335" w:type="dxa"/>
          </w:tcPr>
          <w:p w14:paraId="5534FD3C" w14:textId="77777777" w:rsidR="00D2158C" w:rsidRPr="00F633EF" w:rsidRDefault="00D2158C" w:rsidP="00A84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571.1</w:t>
            </w:r>
          </w:p>
        </w:tc>
        <w:tc>
          <w:tcPr>
            <w:tcW w:w="6840" w:type="dxa"/>
          </w:tcPr>
          <w:p w14:paraId="6CE3C32E" w14:textId="77777777" w:rsidR="00D2158C" w:rsidRPr="00F633EF" w:rsidRDefault="00D2158C" w:rsidP="00A84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Tropical sprue</w:t>
            </w:r>
          </w:p>
        </w:tc>
      </w:tr>
      <w:tr w:rsidR="00D2158C" w:rsidRPr="00F633EF" w14:paraId="3805A330" w14:textId="77777777" w:rsidTr="00A843C8">
        <w:tc>
          <w:tcPr>
            <w:tcW w:w="2335" w:type="dxa"/>
          </w:tcPr>
          <w:p w14:paraId="07D63424" w14:textId="77777777" w:rsidR="00D2158C" w:rsidRPr="00F633EF" w:rsidRDefault="00D2158C" w:rsidP="00A84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581.x</w:t>
            </w:r>
          </w:p>
        </w:tc>
        <w:tc>
          <w:tcPr>
            <w:tcW w:w="6840" w:type="dxa"/>
          </w:tcPr>
          <w:p w14:paraId="3F9AFDC1" w14:textId="77777777" w:rsidR="00D2158C" w:rsidRPr="00F633EF" w:rsidRDefault="00D2158C" w:rsidP="00A84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Nephrotic syndrome</w:t>
            </w:r>
          </w:p>
        </w:tc>
      </w:tr>
      <w:tr w:rsidR="00D2158C" w:rsidRPr="00F633EF" w14:paraId="7C471687" w14:textId="77777777" w:rsidTr="00A843C8">
        <w:tc>
          <w:tcPr>
            <w:tcW w:w="2335" w:type="dxa"/>
          </w:tcPr>
          <w:p w14:paraId="4B524C9E" w14:textId="77777777" w:rsidR="00D2158C" w:rsidRPr="00F633EF" w:rsidRDefault="00D2158C" w:rsidP="00A84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582.x</w:t>
            </w:r>
          </w:p>
        </w:tc>
        <w:tc>
          <w:tcPr>
            <w:tcW w:w="6840" w:type="dxa"/>
          </w:tcPr>
          <w:p w14:paraId="2F521D9F" w14:textId="77777777" w:rsidR="00D2158C" w:rsidRPr="00F633EF" w:rsidRDefault="00D2158C" w:rsidP="00A84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Chronic glomerulonephritis</w:t>
            </w:r>
          </w:p>
        </w:tc>
      </w:tr>
      <w:tr w:rsidR="00D2158C" w:rsidRPr="00F633EF" w14:paraId="1B974591" w14:textId="77777777" w:rsidTr="00A843C8">
        <w:tc>
          <w:tcPr>
            <w:tcW w:w="2335" w:type="dxa"/>
          </w:tcPr>
          <w:p w14:paraId="4E383AF8" w14:textId="77777777" w:rsidR="00D2158C" w:rsidRPr="00F633EF" w:rsidRDefault="00D2158C" w:rsidP="00A84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583.x</w:t>
            </w:r>
          </w:p>
        </w:tc>
        <w:tc>
          <w:tcPr>
            <w:tcW w:w="6840" w:type="dxa"/>
          </w:tcPr>
          <w:p w14:paraId="5E3B14BB" w14:textId="77777777" w:rsidR="00D2158C" w:rsidRPr="00F633EF" w:rsidRDefault="00D2158C" w:rsidP="00A84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Nephritis and nephropathy, not specific as acute or chronic</w:t>
            </w:r>
          </w:p>
        </w:tc>
      </w:tr>
      <w:tr w:rsidR="00D2158C" w:rsidRPr="00F633EF" w14:paraId="07B6E9EB" w14:textId="77777777" w:rsidTr="00A843C8">
        <w:tc>
          <w:tcPr>
            <w:tcW w:w="2335" w:type="dxa"/>
          </w:tcPr>
          <w:p w14:paraId="15549A47" w14:textId="77777777" w:rsidR="00D2158C" w:rsidRPr="00F633EF" w:rsidRDefault="00D2158C" w:rsidP="00A84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580.x-589.x</w:t>
            </w:r>
          </w:p>
        </w:tc>
        <w:tc>
          <w:tcPr>
            <w:tcW w:w="6840" w:type="dxa"/>
          </w:tcPr>
          <w:p w14:paraId="69AF5E06" w14:textId="77777777" w:rsidR="00D2158C" w:rsidRPr="00F633EF" w:rsidRDefault="00D2158C" w:rsidP="00A84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Nephritis, nephrotic syndrome, and nephrosis</w:t>
            </w:r>
          </w:p>
        </w:tc>
      </w:tr>
      <w:tr w:rsidR="00D2158C" w:rsidRPr="00F633EF" w14:paraId="5E12EC3D" w14:textId="77777777" w:rsidTr="00A843C8">
        <w:tc>
          <w:tcPr>
            <w:tcW w:w="2335" w:type="dxa"/>
          </w:tcPr>
          <w:p w14:paraId="0F3898C4" w14:textId="77777777" w:rsidR="00D2158C" w:rsidRPr="00F633EF" w:rsidRDefault="00D2158C" w:rsidP="00A84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694.x</w:t>
            </w:r>
          </w:p>
        </w:tc>
        <w:tc>
          <w:tcPr>
            <w:tcW w:w="6840" w:type="dxa"/>
          </w:tcPr>
          <w:p w14:paraId="09495A1E" w14:textId="77777777" w:rsidR="00D2158C" w:rsidRPr="00F633EF" w:rsidRDefault="00D2158C" w:rsidP="00A84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Bullous dermatoses</w:t>
            </w:r>
          </w:p>
        </w:tc>
      </w:tr>
      <w:tr w:rsidR="00D2158C" w:rsidRPr="00F633EF" w14:paraId="046396C5" w14:textId="77777777" w:rsidTr="00A843C8">
        <w:tc>
          <w:tcPr>
            <w:tcW w:w="2335" w:type="dxa"/>
          </w:tcPr>
          <w:p w14:paraId="16FDDAF8" w14:textId="77777777" w:rsidR="00D2158C" w:rsidRPr="00F633EF" w:rsidRDefault="00D2158C" w:rsidP="00A84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710.x</w:t>
            </w:r>
          </w:p>
        </w:tc>
        <w:tc>
          <w:tcPr>
            <w:tcW w:w="6840" w:type="dxa"/>
          </w:tcPr>
          <w:p w14:paraId="23C62AC5" w14:textId="77777777" w:rsidR="00D2158C" w:rsidRPr="00F633EF" w:rsidRDefault="00D2158C" w:rsidP="00A84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Diffuse diseases of connective tissue</w:t>
            </w:r>
          </w:p>
        </w:tc>
      </w:tr>
      <w:tr w:rsidR="00D2158C" w:rsidRPr="00F633EF" w14:paraId="569C25EA" w14:textId="77777777" w:rsidTr="00A843C8">
        <w:tc>
          <w:tcPr>
            <w:tcW w:w="2335" w:type="dxa"/>
          </w:tcPr>
          <w:p w14:paraId="7B9BB6D0" w14:textId="77777777" w:rsidR="00D2158C" w:rsidRPr="00F633EF" w:rsidRDefault="00D2158C" w:rsidP="00A84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714.x</w:t>
            </w:r>
          </w:p>
        </w:tc>
        <w:tc>
          <w:tcPr>
            <w:tcW w:w="6840" w:type="dxa"/>
          </w:tcPr>
          <w:p w14:paraId="1FC1530F" w14:textId="77777777" w:rsidR="00D2158C" w:rsidRPr="00F633EF" w:rsidRDefault="00D2158C" w:rsidP="00A84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Rheumatoid arthritis and other inflammatory polyarthropathies</w:t>
            </w:r>
          </w:p>
        </w:tc>
      </w:tr>
      <w:tr w:rsidR="00D2158C" w:rsidRPr="00F633EF" w14:paraId="058405AD" w14:textId="77777777" w:rsidTr="00A843C8">
        <w:tc>
          <w:tcPr>
            <w:tcW w:w="2335" w:type="dxa"/>
          </w:tcPr>
          <w:p w14:paraId="3F675614" w14:textId="77777777" w:rsidR="00D2158C" w:rsidRPr="00F633EF" w:rsidRDefault="00D2158C" w:rsidP="00A84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720.x</w:t>
            </w:r>
          </w:p>
        </w:tc>
        <w:tc>
          <w:tcPr>
            <w:tcW w:w="6840" w:type="dxa"/>
          </w:tcPr>
          <w:p w14:paraId="7A5E0F75" w14:textId="77777777" w:rsidR="00D2158C" w:rsidRPr="00F633EF" w:rsidRDefault="00D2158C" w:rsidP="00A84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Ankylosing spondylitis and other inflammatory spondylopathies</w:t>
            </w:r>
          </w:p>
        </w:tc>
      </w:tr>
      <w:tr w:rsidR="00D2158C" w:rsidRPr="00F633EF" w14:paraId="373B391B" w14:textId="77777777" w:rsidTr="00A843C8">
        <w:tc>
          <w:tcPr>
            <w:tcW w:w="2335" w:type="dxa"/>
          </w:tcPr>
          <w:p w14:paraId="34DA6F3A" w14:textId="77777777" w:rsidR="00D2158C" w:rsidRPr="00F633EF" w:rsidRDefault="00D2158C" w:rsidP="00A84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728.x (except 728.87 and 728.9)</w:t>
            </w:r>
          </w:p>
        </w:tc>
        <w:tc>
          <w:tcPr>
            <w:tcW w:w="6840" w:type="dxa"/>
          </w:tcPr>
          <w:p w14:paraId="3AE9D272" w14:textId="77777777" w:rsidR="00D2158C" w:rsidRPr="00F633EF" w:rsidRDefault="00D2158C" w:rsidP="00A84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Disorders of muscle, ligament, and fascia</w:t>
            </w:r>
          </w:p>
        </w:tc>
      </w:tr>
      <w:tr w:rsidR="00D2158C" w:rsidRPr="00F633EF" w14:paraId="650A818A" w14:textId="77777777" w:rsidTr="00A843C8">
        <w:tc>
          <w:tcPr>
            <w:tcW w:w="2335" w:type="dxa"/>
          </w:tcPr>
          <w:p w14:paraId="760A848A" w14:textId="77777777" w:rsidR="00D2158C" w:rsidRPr="00F633EF" w:rsidRDefault="00D2158C" w:rsidP="00A84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728.87</w:t>
            </w:r>
          </w:p>
        </w:tc>
        <w:tc>
          <w:tcPr>
            <w:tcW w:w="6840" w:type="dxa"/>
          </w:tcPr>
          <w:p w14:paraId="0C8BAA22" w14:textId="4BF0EABB" w:rsidR="00D2158C" w:rsidRPr="00F633EF" w:rsidRDefault="00D2158C" w:rsidP="00A84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Muscle weakness (generalized)</w:t>
            </w:r>
            <w:r w:rsidR="00F36CC4" w:rsidRPr="00F633E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D2158C" w:rsidRPr="00F633EF" w14:paraId="47083F7D" w14:textId="77777777" w:rsidTr="00A843C8">
        <w:tc>
          <w:tcPr>
            <w:tcW w:w="2335" w:type="dxa"/>
          </w:tcPr>
          <w:p w14:paraId="5F1864E5" w14:textId="77777777" w:rsidR="00D2158C" w:rsidRPr="00F633EF" w:rsidRDefault="00D2158C" w:rsidP="00A84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728.9</w:t>
            </w:r>
          </w:p>
        </w:tc>
        <w:tc>
          <w:tcPr>
            <w:tcW w:w="6840" w:type="dxa"/>
          </w:tcPr>
          <w:p w14:paraId="45E39642" w14:textId="683C83EF" w:rsidR="00D2158C" w:rsidRPr="00F633EF" w:rsidRDefault="00D2158C" w:rsidP="00A84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Unspecified disorder of muscle, ligament, and fascia</w:t>
            </w:r>
            <w:r w:rsidR="00F36CC4" w:rsidRPr="00F633E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D2158C" w:rsidRPr="00F633EF" w14:paraId="62F0089E" w14:textId="77777777" w:rsidTr="00A843C8">
        <w:tc>
          <w:tcPr>
            <w:tcW w:w="2335" w:type="dxa"/>
          </w:tcPr>
          <w:p w14:paraId="22786C43" w14:textId="77777777" w:rsidR="00D2158C" w:rsidRPr="00F633EF" w:rsidRDefault="00D2158C" w:rsidP="00A84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730.1x</w:t>
            </w:r>
          </w:p>
        </w:tc>
        <w:tc>
          <w:tcPr>
            <w:tcW w:w="6840" w:type="dxa"/>
          </w:tcPr>
          <w:p w14:paraId="00DE159E" w14:textId="77777777" w:rsidR="00D2158C" w:rsidRPr="00F633EF" w:rsidRDefault="00D2158C" w:rsidP="00A84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Chronic osteomyelitis</w:t>
            </w:r>
          </w:p>
        </w:tc>
      </w:tr>
      <w:tr w:rsidR="00D2158C" w:rsidRPr="00F633EF" w14:paraId="7C80436F" w14:textId="77777777" w:rsidTr="00A843C8">
        <w:tc>
          <w:tcPr>
            <w:tcW w:w="2335" w:type="dxa"/>
          </w:tcPr>
          <w:p w14:paraId="2D877469" w14:textId="77777777" w:rsidR="00D2158C" w:rsidRPr="00F633EF" w:rsidRDefault="00D2158C" w:rsidP="00A84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732.x</w:t>
            </w:r>
          </w:p>
        </w:tc>
        <w:tc>
          <w:tcPr>
            <w:tcW w:w="6840" w:type="dxa"/>
          </w:tcPr>
          <w:p w14:paraId="4089AB5F" w14:textId="77777777" w:rsidR="00D2158C" w:rsidRPr="00F633EF" w:rsidRDefault="00D2158C" w:rsidP="00A84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Osteochondropathies</w:t>
            </w:r>
          </w:p>
        </w:tc>
      </w:tr>
      <w:tr w:rsidR="00D2158C" w:rsidRPr="00F633EF" w14:paraId="0B9B3C39" w14:textId="77777777" w:rsidTr="00A843C8">
        <w:tc>
          <w:tcPr>
            <w:tcW w:w="2335" w:type="dxa"/>
          </w:tcPr>
          <w:p w14:paraId="5FA7F70D" w14:textId="77777777" w:rsidR="00D2158C" w:rsidRPr="00F633EF" w:rsidRDefault="00D2158C" w:rsidP="00A84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740.x – 759.x (except 745.5, 753.29, 756.0)</w:t>
            </w:r>
          </w:p>
        </w:tc>
        <w:tc>
          <w:tcPr>
            <w:tcW w:w="6840" w:type="dxa"/>
          </w:tcPr>
          <w:p w14:paraId="49BDA622" w14:textId="77777777" w:rsidR="00D2158C" w:rsidRPr="00F633EF" w:rsidRDefault="00D2158C" w:rsidP="00A84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Congenital anomalies</w:t>
            </w:r>
          </w:p>
        </w:tc>
      </w:tr>
      <w:tr w:rsidR="00D2158C" w:rsidRPr="00F633EF" w14:paraId="5FF229CF" w14:textId="77777777" w:rsidTr="00A843C8">
        <w:tc>
          <w:tcPr>
            <w:tcW w:w="2335" w:type="dxa"/>
          </w:tcPr>
          <w:p w14:paraId="5D621053" w14:textId="77777777" w:rsidR="00D2158C" w:rsidRPr="00F633EF" w:rsidRDefault="00D2158C" w:rsidP="00A84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745.5</w:t>
            </w:r>
          </w:p>
        </w:tc>
        <w:tc>
          <w:tcPr>
            <w:tcW w:w="6840" w:type="dxa"/>
          </w:tcPr>
          <w:p w14:paraId="16193425" w14:textId="253F4F5D" w:rsidR="00D2158C" w:rsidRPr="00F633EF" w:rsidRDefault="00D2158C" w:rsidP="00A84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Ostium secundum type atrial septal defect</w:t>
            </w:r>
            <w:r w:rsidR="00F36CC4" w:rsidRPr="00F633E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D2158C" w:rsidRPr="00F633EF" w14:paraId="5C4D54D8" w14:textId="77777777" w:rsidTr="00A843C8">
        <w:tc>
          <w:tcPr>
            <w:tcW w:w="2335" w:type="dxa"/>
          </w:tcPr>
          <w:p w14:paraId="683AD725" w14:textId="77777777" w:rsidR="00D2158C" w:rsidRPr="00F633EF" w:rsidRDefault="00D2158C" w:rsidP="00A84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753.29</w:t>
            </w:r>
          </w:p>
        </w:tc>
        <w:tc>
          <w:tcPr>
            <w:tcW w:w="6840" w:type="dxa"/>
          </w:tcPr>
          <w:p w14:paraId="345C8454" w14:textId="4231A4C7" w:rsidR="00D2158C" w:rsidRPr="00F633EF" w:rsidRDefault="00D2158C" w:rsidP="00A84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Other obstructive defects of renal pelvis and ureter</w:t>
            </w:r>
            <w:r w:rsidR="00F36CC4" w:rsidRPr="00F633E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D2158C" w:rsidRPr="00F633EF" w14:paraId="6A636F67" w14:textId="77777777" w:rsidTr="00A843C8">
        <w:tc>
          <w:tcPr>
            <w:tcW w:w="2335" w:type="dxa"/>
          </w:tcPr>
          <w:p w14:paraId="1DBCC381" w14:textId="77777777" w:rsidR="00D2158C" w:rsidRPr="00F633EF" w:rsidRDefault="00D2158C" w:rsidP="00A84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756.0</w:t>
            </w:r>
          </w:p>
        </w:tc>
        <w:tc>
          <w:tcPr>
            <w:tcW w:w="6840" w:type="dxa"/>
          </w:tcPr>
          <w:p w14:paraId="6DA4E7F4" w14:textId="54CC43EC" w:rsidR="00D2158C" w:rsidRPr="00F633EF" w:rsidRDefault="00D2158C" w:rsidP="00A84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Anomalies of skull and face bones</w:t>
            </w:r>
            <w:r w:rsidR="00F36CC4" w:rsidRPr="00F633E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D2158C" w:rsidRPr="00F633EF" w14:paraId="20B1CF0D" w14:textId="77777777" w:rsidTr="00A843C8">
        <w:tc>
          <w:tcPr>
            <w:tcW w:w="2335" w:type="dxa"/>
          </w:tcPr>
          <w:p w14:paraId="03B5B4B0" w14:textId="77777777" w:rsidR="00D2158C" w:rsidRPr="00F633EF" w:rsidRDefault="00D2158C" w:rsidP="00A84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760.71</w:t>
            </w:r>
          </w:p>
        </w:tc>
        <w:tc>
          <w:tcPr>
            <w:tcW w:w="6840" w:type="dxa"/>
          </w:tcPr>
          <w:p w14:paraId="6CE1777C" w14:textId="77777777" w:rsidR="00D2158C" w:rsidRPr="00F633EF" w:rsidRDefault="00D2158C" w:rsidP="00A84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Alcohol affecting fetus or newborn via placenta or breast milk</w:t>
            </w:r>
          </w:p>
        </w:tc>
      </w:tr>
      <w:tr w:rsidR="00D2158C" w:rsidRPr="00F633EF" w14:paraId="4299B37F" w14:textId="77777777" w:rsidTr="00A843C8">
        <w:tc>
          <w:tcPr>
            <w:tcW w:w="2335" w:type="dxa"/>
          </w:tcPr>
          <w:p w14:paraId="6060FB10" w14:textId="77777777" w:rsidR="00D2158C" w:rsidRPr="00F633EF" w:rsidRDefault="00D2158C" w:rsidP="00A84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770.7</w:t>
            </w:r>
          </w:p>
        </w:tc>
        <w:tc>
          <w:tcPr>
            <w:tcW w:w="6840" w:type="dxa"/>
          </w:tcPr>
          <w:p w14:paraId="038C90BF" w14:textId="77777777" w:rsidR="00D2158C" w:rsidRPr="00F633EF" w:rsidRDefault="00D2158C" w:rsidP="00A84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Chronic respiratory disease arising in the perinatal period</w:t>
            </w:r>
          </w:p>
        </w:tc>
      </w:tr>
      <w:tr w:rsidR="00D2158C" w:rsidRPr="00F633EF" w14:paraId="1EBE9EEF" w14:textId="77777777" w:rsidTr="00A843C8">
        <w:tc>
          <w:tcPr>
            <w:tcW w:w="2335" w:type="dxa"/>
          </w:tcPr>
          <w:p w14:paraId="1D87ED40" w14:textId="77777777" w:rsidR="00D2158C" w:rsidRPr="00F633EF" w:rsidRDefault="00D2158C" w:rsidP="00A84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771.1</w:t>
            </w:r>
          </w:p>
        </w:tc>
        <w:tc>
          <w:tcPr>
            <w:tcW w:w="6840" w:type="dxa"/>
          </w:tcPr>
          <w:p w14:paraId="02A56920" w14:textId="77777777" w:rsidR="00D2158C" w:rsidRPr="00F633EF" w:rsidRDefault="00D2158C" w:rsidP="00A84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Congenital cytomegalovirus infection</w:t>
            </w:r>
          </w:p>
        </w:tc>
      </w:tr>
    </w:tbl>
    <w:p w14:paraId="6355AE0C" w14:textId="758F1ECA" w:rsidR="00D2158C" w:rsidRPr="00C84566" w:rsidRDefault="00052A52" w:rsidP="00D21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eTable 6</w:t>
      </w:r>
      <w:r w:rsidR="00D2158C" w:rsidRPr="009526A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2158C" w:rsidRPr="00C84566">
        <w:rPr>
          <w:rFonts w:ascii="Times New Roman" w:hAnsi="Times New Roman" w:cs="Times New Roman"/>
          <w:sz w:val="24"/>
          <w:szCs w:val="24"/>
        </w:rPr>
        <w:t>continued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6840"/>
      </w:tblGrid>
      <w:tr w:rsidR="0053724E" w:rsidRPr="00F633EF" w14:paraId="63234120" w14:textId="77777777" w:rsidTr="00A843C8">
        <w:tc>
          <w:tcPr>
            <w:tcW w:w="2335" w:type="dxa"/>
          </w:tcPr>
          <w:p w14:paraId="215CD53F" w14:textId="2D209B3D" w:rsidR="0053724E" w:rsidRPr="00F633EF" w:rsidRDefault="0053724E" w:rsidP="00537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b/>
                <w:sz w:val="20"/>
                <w:szCs w:val="20"/>
              </w:rPr>
              <w:t>ICD-9-CM code</w:t>
            </w:r>
          </w:p>
        </w:tc>
        <w:tc>
          <w:tcPr>
            <w:tcW w:w="6840" w:type="dxa"/>
          </w:tcPr>
          <w:p w14:paraId="016D8F68" w14:textId="56F03E2A" w:rsidR="0053724E" w:rsidRPr="00F633EF" w:rsidRDefault="0053724E" w:rsidP="00537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b/>
                <w:sz w:val="20"/>
                <w:szCs w:val="20"/>
              </w:rPr>
              <w:t>Description</w:t>
            </w:r>
          </w:p>
        </w:tc>
      </w:tr>
      <w:tr w:rsidR="0053724E" w:rsidRPr="00F633EF" w14:paraId="7EE8F518" w14:textId="77777777" w:rsidTr="00A843C8">
        <w:tc>
          <w:tcPr>
            <w:tcW w:w="2335" w:type="dxa"/>
          </w:tcPr>
          <w:p w14:paraId="62A03AA2" w14:textId="17BE8F89" w:rsidR="0053724E" w:rsidRPr="00F633EF" w:rsidRDefault="0053724E" w:rsidP="00537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771.2</w:t>
            </w:r>
          </w:p>
        </w:tc>
        <w:tc>
          <w:tcPr>
            <w:tcW w:w="6840" w:type="dxa"/>
          </w:tcPr>
          <w:p w14:paraId="37F64CB1" w14:textId="04953119" w:rsidR="0053724E" w:rsidRPr="00F633EF" w:rsidRDefault="0053724E" w:rsidP="00537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Other congenital infections specific to the perinatal period</w:t>
            </w:r>
          </w:p>
        </w:tc>
      </w:tr>
      <w:tr w:rsidR="00D2158C" w:rsidRPr="00F633EF" w14:paraId="777F546A" w14:textId="77777777" w:rsidTr="00A843C8">
        <w:tc>
          <w:tcPr>
            <w:tcW w:w="2335" w:type="dxa"/>
          </w:tcPr>
          <w:p w14:paraId="6902DE98" w14:textId="77777777" w:rsidR="00D2158C" w:rsidRPr="00F633EF" w:rsidRDefault="00D2158C" w:rsidP="00A84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854.x</w:t>
            </w:r>
          </w:p>
        </w:tc>
        <w:tc>
          <w:tcPr>
            <w:tcW w:w="6840" w:type="dxa"/>
          </w:tcPr>
          <w:p w14:paraId="2E225E10" w14:textId="77777777" w:rsidR="00D2158C" w:rsidRPr="00F633EF" w:rsidRDefault="00D2158C" w:rsidP="00A84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Intracranial injury of other and unspecified nature</w:t>
            </w:r>
          </w:p>
        </w:tc>
      </w:tr>
      <w:tr w:rsidR="00D2158C" w:rsidRPr="00F633EF" w14:paraId="5929A14D" w14:textId="77777777" w:rsidTr="00A843C8">
        <w:tc>
          <w:tcPr>
            <w:tcW w:w="2335" w:type="dxa"/>
          </w:tcPr>
          <w:p w14:paraId="6AD66715" w14:textId="77777777" w:rsidR="00D2158C" w:rsidRPr="00F633EF" w:rsidRDefault="00D2158C" w:rsidP="00A84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994.1</w:t>
            </w:r>
          </w:p>
        </w:tc>
        <w:tc>
          <w:tcPr>
            <w:tcW w:w="6840" w:type="dxa"/>
          </w:tcPr>
          <w:p w14:paraId="3E3D8525" w14:textId="77777777" w:rsidR="00D2158C" w:rsidRPr="00F633EF" w:rsidRDefault="00D2158C" w:rsidP="00A84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Drowning and nonfatal submersion</w:t>
            </w:r>
          </w:p>
        </w:tc>
      </w:tr>
    </w:tbl>
    <w:p w14:paraId="39E48108" w14:textId="34178AF5" w:rsidR="003D0893" w:rsidRPr="00F633EF" w:rsidRDefault="00141A29" w:rsidP="003D0893">
      <w:pPr>
        <w:rPr>
          <w:rFonts w:ascii="Times New Roman" w:hAnsi="Times New Roman" w:cs="Times New Roman"/>
        </w:rPr>
      </w:pPr>
      <w:r w:rsidRPr="00F633EF">
        <w:rPr>
          <w:rFonts w:ascii="Times New Roman" w:hAnsi="Times New Roman" w:cs="Times New Roman"/>
          <w:sz w:val="20"/>
          <w:szCs w:val="20"/>
        </w:rPr>
        <w:t>Abbreviation:  ICD-9-CM: International Classification of Diseases, 9</w:t>
      </w:r>
      <w:r w:rsidRPr="00F633EF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F633EF">
        <w:rPr>
          <w:rFonts w:ascii="Times New Roman" w:hAnsi="Times New Roman" w:cs="Times New Roman"/>
          <w:sz w:val="20"/>
          <w:szCs w:val="20"/>
        </w:rPr>
        <w:t xml:space="preserve"> Revision, Clinical Modification</w:t>
      </w:r>
    </w:p>
    <w:p w14:paraId="68FD1027" w14:textId="153AB99A" w:rsidR="00D21A69" w:rsidRPr="00F633EF" w:rsidRDefault="00F36CC4" w:rsidP="003D0893">
      <w:pPr>
        <w:rPr>
          <w:rFonts w:ascii="Times New Roman" w:hAnsi="Times New Roman" w:cs="Times New Roman"/>
          <w:sz w:val="20"/>
          <w:szCs w:val="20"/>
        </w:rPr>
        <w:sectPr w:rsidR="00D21A69" w:rsidRPr="00F633EF" w:rsidSect="00052A5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633EF">
        <w:rPr>
          <w:rFonts w:ascii="Times New Roman" w:hAnsi="Times New Roman" w:cs="Times New Roman"/>
          <w:sz w:val="20"/>
          <w:szCs w:val="20"/>
          <w:vertAlign w:val="superscript"/>
        </w:rPr>
        <w:t xml:space="preserve">a </w:t>
      </w:r>
      <w:r w:rsidR="00424FC4" w:rsidRPr="00F633EF">
        <w:rPr>
          <w:rFonts w:ascii="Times New Roman" w:hAnsi="Times New Roman" w:cs="Times New Roman"/>
          <w:sz w:val="20"/>
          <w:szCs w:val="20"/>
        </w:rPr>
        <w:t>Two diagnosis codes on separate days were require</w:t>
      </w:r>
      <w:r w:rsidR="002C438F" w:rsidRPr="00F633EF">
        <w:rPr>
          <w:rFonts w:ascii="Times New Roman" w:hAnsi="Times New Roman" w:cs="Times New Roman"/>
          <w:sz w:val="20"/>
          <w:szCs w:val="20"/>
        </w:rPr>
        <w:t>d</w:t>
      </w:r>
      <w:r w:rsidR="00F77A61" w:rsidRPr="00F633EF">
        <w:rPr>
          <w:rFonts w:ascii="Times New Roman" w:hAnsi="Times New Roman" w:cs="Times New Roman"/>
          <w:sz w:val="20"/>
          <w:szCs w:val="20"/>
        </w:rPr>
        <w:t>.</w:t>
      </w:r>
    </w:p>
    <w:p w14:paraId="66AB7E6D" w14:textId="5517120D" w:rsidR="00232113" w:rsidRPr="00D378B4" w:rsidRDefault="00052A52" w:rsidP="002321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eTable 7</w:t>
      </w:r>
      <w:r w:rsidR="00232113" w:rsidRPr="009526A1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232113" w:rsidRPr="00D378B4">
        <w:rPr>
          <w:rFonts w:ascii="Times New Roman" w:hAnsi="Times New Roman" w:cs="Times New Roman"/>
          <w:sz w:val="24"/>
          <w:szCs w:val="24"/>
        </w:rPr>
        <w:t>Person-years of observ</w:t>
      </w:r>
      <w:r w:rsidR="00FE6CFE" w:rsidRPr="00D378B4">
        <w:rPr>
          <w:rFonts w:ascii="Times New Roman" w:hAnsi="Times New Roman" w:cs="Times New Roman"/>
          <w:sz w:val="24"/>
          <w:szCs w:val="24"/>
        </w:rPr>
        <w:t>ation time in study, by vaccine type last</w:t>
      </w:r>
      <w:r w:rsidR="00232113" w:rsidRPr="00D378B4">
        <w:rPr>
          <w:rFonts w:ascii="Times New Roman" w:hAnsi="Times New Roman" w:cs="Times New Roman"/>
          <w:sz w:val="24"/>
          <w:szCs w:val="24"/>
        </w:rPr>
        <w:t xml:space="preserve"> received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32113" w:rsidRPr="009526A1" w14:paraId="35D6FF95" w14:textId="77777777" w:rsidTr="00FE6CFE">
        <w:tc>
          <w:tcPr>
            <w:tcW w:w="3116" w:type="dxa"/>
          </w:tcPr>
          <w:p w14:paraId="5C1E1056" w14:textId="44993B4F" w:rsidR="00232113" w:rsidRPr="009526A1" w:rsidRDefault="00232113" w:rsidP="00FE6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6A1">
              <w:rPr>
                <w:rFonts w:ascii="Times New Roman" w:hAnsi="Times New Roman" w:cs="Times New Roman"/>
                <w:b/>
                <w:sz w:val="24"/>
                <w:szCs w:val="24"/>
              </w:rPr>
              <w:t>Vaccine type</w:t>
            </w:r>
            <w:r w:rsidR="00FE6CFE" w:rsidRPr="00952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last received</w:t>
            </w:r>
          </w:p>
        </w:tc>
        <w:tc>
          <w:tcPr>
            <w:tcW w:w="3117" w:type="dxa"/>
          </w:tcPr>
          <w:p w14:paraId="08658CEF" w14:textId="77777777" w:rsidR="00232113" w:rsidRPr="009526A1" w:rsidRDefault="00232113" w:rsidP="00FE6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6A1">
              <w:rPr>
                <w:rFonts w:ascii="Times New Roman" w:hAnsi="Times New Roman" w:cs="Times New Roman"/>
                <w:b/>
                <w:sz w:val="24"/>
                <w:szCs w:val="24"/>
              </w:rPr>
              <w:t>Type of live vaccine</w:t>
            </w:r>
          </w:p>
        </w:tc>
        <w:tc>
          <w:tcPr>
            <w:tcW w:w="3117" w:type="dxa"/>
          </w:tcPr>
          <w:p w14:paraId="3ADC708F" w14:textId="77777777" w:rsidR="00232113" w:rsidRPr="009526A1" w:rsidRDefault="00232113" w:rsidP="00FE6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6A1">
              <w:rPr>
                <w:rFonts w:ascii="Times New Roman" w:hAnsi="Times New Roman" w:cs="Times New Roman"/>
                <w:b/>
                <w:sz w:val="24"/>
                <w:szCs w:val="24"/>
              </w:rPr>
              <w:t>Person-years of observation time</w:t>
            </w:r>
          </w:p>
        </w:tc>
      </w:tr>
      <w:tr w:rsidR="00232113" w:rsidRPr="009526A1" w14:paraId="322EE149" w14:textId="77777777" w:rsidTr="00FE6CFE">
        <w:tc>
          <w:tcPr>
            <w:tcW w:w="3116" w:type="dxa"/>
            <w:vMerge w:val="restart"/>
          </w:tcPr>
          <w:p w14:paraId="1417C49C" w14:textId="77777777" w:rsidR="00232113" w:rsidRPr="009526A1" w:rsidRDefault="00232113" w:rsidP="00FE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A1">
              <w:rPr>
                <w:rFonts w:ascii="Times New Roman" w:hAnsi="Times New Roman" w:cs="Times New Roman"/>
                <w:sz w:val="24"/>
                <w:szCs w:val="24"/>
              </w:rPr>
              <w:t>Inactivated and live vaccines concurrently</w:t>
            </w:r>
          </w:p>
        </w:tc>
        <w:tc>
          <w:tcPr>
            <w:tcW w:w="3117" w:type="dxa"/>
          </w:tcPr>
          <w:p w14:paraId="6EDE411A" w14:textId="77777777" w:rsidR="00232113" w:rsidRPr="009526A1" w:rsidRDefault="00232113" w:rsidP="00FE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A1">
              <w:rPr>
                <w:rFonts w:ascii="Times New Roman" w:hAnsi="Times New Roman" w:cs="Times New Roman"/>
                <w:sz w:val="24"/>
                <w:szCs w:val="24"/>
              </w:rPr>
              <w:t>MMR and/or varicella</w:t>
            </w:r>
          </w:p>
        </w:tc>
        <w:tc>
          <w:tcPr>
            <w:tcW w:w="3117" w:type="dxa"/>
          </w:tcPr>
          <w:p w14:paraId="5F7477A2" w14:textId="3D57F7AF" w:rsidR="00232113" w:rsidRPr="009526A1" w:rsidRDefault="00232113" w:rsidP="00FE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A1">
              <w:rPr>
                <w:rFonts w:ascii="Times New Roman" w:hAnsi="Times New Roman" w:cs="Times New Roman"/>
                <w:sz w:val="24"/>
                <w:szCs w:val="24"/>
              </w:rPr>
              <w:t>173,</w:t>
            </w:r>
            <w:r w:rsidR="00D3130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14:paraId="121E5EFE" w14:textId="77777777" w:rsidR="00232113" w:rsidRPr="009526A1" w:rsidRDefault="00232113" w:rsidP="00FE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113" w:rsidRPr="009526A1" w14:paraId="71CFD353" w14:textId="77777777" w:rsidTr="00FE6CFE">
        <w:tc>
          <w:tcPr>
            <w:tcW w:w="3116" w:type="dxa"/>
            <w:vMerge/>
          </w:tcPr>
          <w:p w14:paraId="4B856B09" w14:textId="77777777" w:rsidR="00232113" w:rsidRPr="009526A1" w:rsidRDefault="00232113" w:rsidP="00FE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86816FA" w14:textId="77777777" w:rsidR="00232113" w:rsidRPr="009526A1" w:rsidRDefault="00232113" w:rsidP="00FE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A1">
              <w:rPr>
                <w:rFonts w:ascii="Times New Roman" w:hAnsi="Times New Roman" w:cs="Times New Roman"/>
                <w:sz w:val="24"/>
                <w:szCs w:val="24"/>
              </w:rPr>
              <w:t>Rotavirus</w:t>
            </w:r>
          </w:p>
        </w:tc>
        <w:tc>
          <w:tcPr>
            <w:tcW w:w="3117" w:type="dxa"/>
          </w:tcPr>
          <w:p w14:paraId="2C466570" w14:textId="72C5B755" w:rsidR="00232113" w:rsidRPr="009526A1" w:rsidRDefault="00232113" w:rsidP="00FE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A1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  <w:r w:rsidR="00731B3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14:paraId="23AE53C1" w14:textId="77777777" w:rsidR="00232113" w:rsidRPr="009526A1" w:rsidRDefault="00232113" w:rsidP="00FE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113" w:rsidRPr="009526A1" w14:paraId="333F8B08" w14:textId="77777777" w:rsidTr="00FE6CFE">
        <w:tc>
          <w:tcPr>
            <w:tcW w:w="3116" w:type="dxa"/>
            <w:vMerge w:val="restart"/>
          </w:tcPr>
          <w:p w14:paraId="4CEB0A8B" w14:textId="77777777" w:rsidR="00232113" w:rsidRPr="009526A1" w:rsidRDefault="00232113" w:rsidP="00FE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A1">
              <w:rPr>
                <w:rFonts w:ascii="Times New Roman" w:hAnsi="Times New Roman" w:cs="Times New Roman"/>
                <w:sz w:val="24"/>
                <w:szCs w:val="24"/>
              </w:rPr>
              <w:t>Live vaccine(s) only</w:t>
            </w:r>
          </w:p>
          <w:p w14:paraId="700045D8" w14:textId="77777777" w:rsidR="00232113" w:rsidRPr="009526A1" w:rsidRDefault="00232113" w:rsidP="00FE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5845705" w14:textId="77777777" w:rsidR="00232113" w:rsidRPr="009526A1" w:rsidRDefault="00232113" w:rsidP="00FE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A1">
              <w:rPr>
                <w:rFonts w:ascii="Times New Roman" w:hAnsi="Times New Roman" w:cs="Times New Roman"/>
                <w:sz w:val="24"/>
                <w:szCs w:val="24"/>
              </w:rPr>
              <w:t>MMR and/or varicella</w:t>
            </w:r>
          </w:p>
        </w:tc>
        <w:tc>
          <w:tcPr>
            <w:tcW w:w="3117" w:type="dxa"/>
          </w:tcPr>
          <w:p w14:paraId="510B35DB" w14:textId="26173204" w:rsidR="00232113" w:rsidRPr="009526A1" w:rsidRDefault="00232113" w:rsidP="00FE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A1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  <w:r w:rsidR="00731B3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361DE0A3" w14:textId="77777777" w:rsidR="00232113" w:rsidRPr="009526A1" w:rsidRDefault="00232113" w:rsidP="00FE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113" w:rsidRPr="009526A1" w14:paraId="621625F4" w14:textId="77777777" w:rsidTr="00FE6CFE">
        <w:tc>
          <w:tcPr>
            <w:tcW w:w="3116" w:type="dxa"/>
            <w:vMerge/>
          </w:tcPr>
          <w:p w14:paraId="27C58621" w14:textId="77777777" w:rsidR="00232113" w:rsidRPr="009526A1" w:rsidRDefault="00232113" w:rsidP="00FE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FB759C2" w14:textId="77777777" w:rsidR="00232113" w:rsidRPr="009526A1" w:rsidRDefault="00232113" w:rsidP="00FE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A1">
              <w:rPr>
                <w:rFonts w:ascii="Times New Roman" w:hAnsi="Times New Roman" w:cs="Times New Roman"/>
                <w:sz w:val="24"/>
                <w:szCs w:val="24"/>
              </w:rPr>
              <w:t>Rotavirus</w:t>
            </w:r>
          </w:p>
        </w:tc>
        <w:tc>
          <w:tcPr>
            <w:tcW w:w="3117" w:type="dxa"/>
          </w:tcPr>
          <w:p w14:paraId="17FB430B" w14:textId="77777777" w:rsidR="00232113" w:rsidRPr="009526A1" w:rsidRDefault="00232113" w:rsidP="00FE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1D47AF20" w14:textId="77777777" w:rsidR="00232113" w:rsidRPr="009526A1" w:rsidRDefault="00232113" w:rsidP="00FE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113" w:rsidRPr="009526A1" w14:paraId="3A9D1148" w14:textId="77777777" w:rsidTr="00FE6CFE">
        <w:tc>
          <w:tcPr>
            <w:tcW w:w="3116" w:type="dxa"/>
          </w:tcPr>
          <w:p w14:paraId="06BAFEDA" w14:textId="77777777" w:rsidR="00232113" w:rsidRPr="009526A1" w:rsidRDefault="00232113" w:rsidP="00FE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A1">
              <w:rPr>
                <w:rFonts w:ascii="Times New Roman" w:hAnsi="Times New Roman" w:cs="Times New Roman"/>
                <w:sz w:val="24"/>
                <w:szCs w:val="24"/>
              </w:rPr>
              <w:t>Inactivated vaccine(s) only</w:t>
            </w:r>
          </w:p>
          <w:p w14:paraId="4ECF9250" w14:textId="77777777" w:rsidR="00232113" w:rsidRPr="009526A1" w:rsidRDefault="00232113" w:rsidP="00FE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C2CEBD8" w14:textId="77777777" w:rsidR="00232113" w:rsidRPr="009526A1" w:rsidRDefault="00232113" w:rsidP="00FE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A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3117" w:type="dxa"/>
          </w:tcPr>
          <w:p w14:paraId="32607CB6" w14:textId="62E679ED" w:rsidR="00232113" w:rsidRPr="009526A1" w:rsidRDefault="00232113" w:rsidP="00FE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A1">
              <w:rPr>
                <w:rFonts w:ascii="Times New Roman" w:hAnsi="Times New Roman" w:cs="Times New Roman"/>
                <w:sz w:val="24"/>
                <w:szCs w:val="24"/>
              </w:rPr>
              <w:t>238,</w:t>
            </w:r>
            <w:r w:rsidR="00731B33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232113" w:rsidRPr="009526A1" w14:paraId="70C9455A" w14:textId="77777777" w:rsidTr="00FE6CFE">
        <w:tc>
          <w:tcPr>
            <w:tcW w:w="6233" w:type="dxa"/>
            <w:gridSpan w:val="2"/>
          </w:tcPr>
          <w:p w14:paraId="36ACD5B7" w14:textId="77777777" w:rsidR="00232113" w:rsidRPr="009526A1" w:rsidRDefault="00232113" w:rsidP="00FE6CF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6A1">
              <w:rPr>
                <w:rFonts w:ascii="Times New Roman" w:hAnsi="Times New Roman" w:cs="Times New Roman"/>
                <w:i/>
                <w:sz w:val="24"/>
                <w:szCs w:val="24"/>
              </w:rPr>
              <w:t>Total person-years of observation time in study:</w:t>
            </w:r>
          </w:p>
        </w:tc>
        <w:tc>
          <w:tcPr>
            <w:tcW w:w="3117" w:type="dxa"/>
          </w:tcPr>
          <w:p w14:paraId="1F8FB02A" w14:textId="3EE054F6" w:rsidR="00232113" w:rsidRPr="009526A1" w:rsidRDefault="00232113" w:rsidP="00FE6C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6A1">
              <w:rPr>
                <w:rFonts w:ascii="Times New Roman" w:hAnsi="Times New Roman" w:cs="Times New Roman"/>
                <w:i/>
                <w:sz w:val="24"/>
                <w:szCs w:val="24"/>
              </w:rPr>
              <w:t>43</w:t>
            </w:r>
            <w:r w:rsidR="00E448F3">
              <w:rPr>
                <w:rFonts w:ascii="Times New Roman" w:hAnsi="Times New Roman" w:cs="Times New Roman"/>
                <w:i/>
                <w:sz w:val="24"/>
                <w:szCs w:val="24"/>
              </w:rPr>
              <w:t>5,993</w:t>
            </w:r>
          </w:p>
          <w:p w14:paraId="6665F733" w14:textId="77777777" w:rsidR="00232113" w:rsidRPr="009526A1" w:rsidRDefault="00232113" w:rsidP="00FE6C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071CDE2F" w14:textId="77777777" w:rsidR="005B36CA" w:rsidRPr="00F633EF" w:rsidRDefault="005B36CA" w:rsidP="002C438F">
      <w:pPr>
        <w:rPr>
          <w:rFonts w:ascii="Times New Roman" w:hAnsi="Times New Roman" w:cs="Times New Roman"/>
          <w:b/>
        </w:rPr>
      </w:pPr>
    </w:p>
    <w:p w14:paraId="66D5E99C" w14:textId="77777777" w:rsidR="005B36CA" w:rsidRPr="00F633EF" w:rsidRDefault="005B36CA" w:rsidP="002C438F">
      <w:pPr>
        <w:rPr>
          <w:rFonts w:ascii="Times New Roman" w:hAnsi="Times New Roman" w:cs="Times New Roman"/>
          <w:b/>
        </w:rPr>
      </w:pPr>
    </w:p>
    <w:p w14:paraId="5B48A5F7" w14:textId="77777777" w:rsidR="005B36CA" w:rsidRPr="00F633EF" w:rsidRDefault="005B36CA" w:rsidP="002C438F">
      <w:pPr>
        <w:rPr>
          <w:rFonts w:ascii="Times New Roman" w:hAnsi="Times New Roman" w:cs="Times New Roman"/>
          <w:b/>
        </w:rPr>
      </w:pPr>
    </w:p>
    <w:p w14:paraId="4E836AB5" w14:textId="77777777" w:rsidR="005B36CA" w:rsidRPr="00F633EF" w:rsidRDefault="005B36CA" w:rsidP="002C438F">
      <w:pPr>
        <w:rPr>
          <w:rFonts w:ascii="Times New Roman" w:hAnsi="Times New Roman" w:cs="Times New Roman"/>
          <w:b/>
        </w:rPr>
      </w:pPr>
    </w:p>
    <w:p w14:paraId="2871037F" w14:textId="77777777" w:rsidR="005B36CA" w:rsidRPr="00F633EF" w:rsidRDefault="005B36CA" w:rsidP="002C438F">
      <w:pPr>
        <w:rPr>
          <w:rFonts w:ascii="Times New Roman" w:hAnsi="Times New Roman" w:cs="Times New Roman"/>
          <w:b/>
        </w:rPr>
      </w:pPr>
    </w:p>
    <w:p w14:paraId="1A4E0C77" w14:textId="77777777" w:rsidR="005B36CA" w:rsidRPr="00F633EF" w:rsidRDefault="005B36CA" w:rsidP="002C438F">
      <w:pPr>
        <w:rPr>
          <w:rFonts w:ascii="Times New Roman" w:hAnsi="Times New Roman" w:cs="Times New Roman"/>
          <w:b/>
        </w:rPr>
      </w:pPr>
    </w:p>
    <w:p w14:paraId="3A83E38B" w14:textId="77777777" w:rsidR="005B36CA" w:rsidRPr="00F633EF" w:rsidRDefault="005B36CA" w:rsidP="002C438F">
      <w:pPr>
        <w:rPr>
          <w:rFonts w:ascii="Times New Roman" w:hAnsi="Times New Roman" w:cs="Times New Roman"/>
          <w:b/>
        </w:rPr>
      </w:pPr>
    </w:p>
    <w:p w14:paraId="22683043" w14:textId="77777777" w:rsidR="005B36CA" w:rsidRPr="00F633EF" w:rsidRDefault="005B36CA" w:rsidP="002C438F">
      <w:pPr>
        <w:rPr>
          <w:rFonts w:ascii="Times New Roman" w:hAnsi="Times New Roman" w:cs="Times New Roman"/>
          <w:b/>
        </w:rPr>
      </w:pPr>
    </w:p>
    <w:p w14:paraId="1518D5CE" w14:textId="77777777" w:rsidR="005B36CA" w:rsidRPr="00F633EF" w:rsidRDefault="005B36CA" w:rsidP="002C438F">
      <w:pPr>
        <w:rPr>
          <w:rFonts w:ascii="Times New Roman" w:hAnsi="Times New Roman" w:cs="Times New Roman"/>
          <w:b/>
        </w:rPr>
      </w:pPr>
    </w:p>
    <w:p w14:paraId="40FA6583" w14:textId="77777777" w:rsidR="005B36CA" w:rsidRPr="00F633EF" w:rsidRDefault="005B36CA" w:rsidP="002C438F">
      <w:pPr>
        <w:rPr>
          <w:rFonts w:ascii="Times New Roman" w:hAnsi="Times New Roman" w:cs="Times New Roman"/>
          <w:b/>
        </w:rPr>
      </w:pPr>
    </w:p>
    <w:p w14:paraId="04E0436E" w14:textId="77777777" w:rsidR="005B36CA" w:rsidRPr="00F633EF" w:rsidRDefault="005B36CA" w:rsidP="002C438F">
      <w:pPr>
        <w:rPr>
          <w:rFonts w:ascii="Times New Roman" w:hAnsi="Times New Roman" w:cs="Times New Roman"/>
          <w:b/>
        </w:rPr>
      </w:pPr>
    </w:p>
    <w:p w14:paraId="2B46137C" w14:textId="77777777" w:rsidR="005B36CA" w:rsidRPr="00F633EF" w:rsidRDefault="005B36CA" w:rsidP="002C438F">
      <w:pPr>
        <w:rPr>
          <w:rFonts w:ascii="Times New Roman" w:hAnsi="Times New Roman" w:cs="Times New Roman"/>
          <w:b/>
        </w:rPr>
      </w:pPr>
    </w:p>
    <w:p w14:paraId="7E876A59" w14:textId="77777777" w:rsidR="005B36CA" w:rsidRPr="00F633EF" w:rsidRDefault="005B36CA" w:rsidP="002C438F">
      <w:pPr>
        <w:rPr>
          <w:rFonts w:ascii="Times New Roman" w:hAnsi="Times New Roman" w:cs="Times New Roman"/>
          <w:b/>
        </w:rPr>
      </w:pPr>
    </w:p>
    <w:p w14:paraId="415330D0" w14:textId="77777777" w:rsidR="005B36CA" w:rsidRPr="00F633EF" w:rsidRDefault="005B36CA" w:rsidP="002C438F">
      <w:pPr>
        <w:rPr>
          <w:rFonts w:ascii="Times New Roman" w:hAnsi="Times New Roman" w:cs="Times New Roman"/>
          <w:b/>
        </w:rPr>
      </w:pPr>
    </w:p>
    <w:p w14:paraId="088D171A" w14:textId="77777777" w:rsidR="005B36CA" w:rsidRPr="00F633EF" w:rsidRDefault="005B36CA" w:rsidP="002C438F">
      <w:pPr>
        <w:rPr>
          <w:rFonts w:ascii="Times New Roman" w:hAnsi="Times New Roman" w:cs="Times New Roman"/>
          <w:b/>
        </w:rPr>
      </w:pPr>
    </w:p>
    <w:p w14:paraId="6FB79FD8" w14:textId="77777777" w:rsidR="005B36CA" w:rsidRPr="00F633EF" w:rsidRDefault="005B36CA" w:rsidP="002C438F">
      <w:pPr>
        <w:rPr>
          <w:rFonts w:ascii="Times New Roman" w:hAnsi="Times New Roman" w:cs="Times New Roman"/>
          <w:b/>
        </w:rPr>
      </w:pPr>
    </w:p>
    <w:p w14:paraId="1E2A8069" w14:textId="77777777" w:rsidR="005B36CA" w:rsidRPr="00F633EF" w:rsidRDefault="005B36CA" w:rsidP="002C438F">
      <w:pPr>
        <w:rPr>
          <w:rFonts w:ascii="Times New Roman" w:hAnsi="Times New Roman" w:cs="Times New Roman"/>
          <w:b/>
        </w:rPr>
      </w:pPr>
    </w:p>
    <w:p w14:paraId="3EBFE231" w14:textId="77777777" w:rsidR="005B36CA" w:rsidRPr="00F633EF" w:rsidRDefault="005B36CA" w:rsidP="002C438F">
      <w:pPr>
        <w:rPr>
          <w:rFonts w:ascii="Times New Roman" w:hAnsi="Times New Roman" w:cs="Times New Roman"/>
          <w:b/>
        </w:rPr>
      </w:pPr>
    </w:p>
    <w:p w14:paraId="7A750494" w14:textId="77777777" w:rsidR="005B36CA" w:rsidRPr="00F633EF" w:rsidRDefault="005B36CA" w:rsidP="002C438F">
      <w:pPr>
        <w:rPr>
          <w:rFonts w:ascii="Times New Roman" w:hAnsi="Times New Roman" w:cs="Times New Roman"/>
          <w:b/>
        </w:rPr>
      </w:pPr>
    </w:p>
    <w:p w14:paraId="4BCB7EA5" w14:textId="77777777" w:rsidR="005B36CA" w:rsidRPr="00F633EF" w:rsidRDefault="005B36CA" w:rsidP="002C438F">
      <w:pPr>
        <w:rPr>
          <w:rFonts w:ascii="Times New Roman" w:hAnsi="Times New Roman" w:cs="Times New Roman"/>
          <w:b/>
        </w:rPr>
      </w:pPr>
    </w:p>
    <w:p w14:paraId="55171A45" w14:textId="77777777" w:rsidR="005B36CA" w:rsidRPr="00F633EF" w:rsidRDefault="005B36CA" w:rsidP="002C438F">
      <w:pPr>
        <w:rPr>
          <w:rFonts w:ascii="Times New Roman" w:hAnsi="Times New Roman" w:cs="Times New Roman"/>
          <w:b/>
        </w:rPr>
        <w:sectPr w:rsidR="005B36CA" w:rsidRPr="00F633EF" w:rsidSect="00052A5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818722" w14:textId="3F282F5E" w:rsidR="002C438F" w:rsidRPr="009526A1" w:rsidRDefault="00052A52" w:rsidP="002C43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eTable </w:t>
      </w:r>
      <w:r w:rsidR="005E7E15">
        <w:rPr>
          <w:rFonts w:ascii="Times New Roman" w:hAnsi="Times New Roman" w:cs="Times New Roman"/>
          <w:b/>
          <w:sz w:val="24"/>
          <w:szCs w:val="24"/>
        </w:rPr>
        <w:t>8</w:t>
      </w:r>
      <w:r w:rsidR="00C23764" w:rsidRPr="009526A1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C23764" w:rsidRPr="00D378B4">
        <w:rPr>
          <w:rFonts w:ascii="Times New Roman" w:hAnsi="Times New Roman" w:cs="Times New Roman"/>
          <w:sz w:val="24"/>
          <w:szCs w:val="24"/>
        </w:rPr>
        <w:t>Incidence rates and hazard ratios for emergency department and</w:t>
      </w:r>
      <w:r w:rsidR="00232113" w:rsidRPr="00D378B4">
        <w:rPr>
          <w:rFonts w:ascii="Times New Roman" w:hAnsi="Times New Roman" w:cs="Times New Roman"/>
          <w:sz w:val="24"/>
          <w:szCs w:val="24"/>
        </w:rPr>
        <w:t xml:space="preserve"> inpatient visits for non-vaccine-targeted infections</w:t>
      </w:r>
      <w:r w:rsidR="00C23764" w:rsidRPr="00D378B4">
        <w:rPr>
          <w:rFonts w:ascii="Times New Roman" w:hAnsi="Times New Roman" w:cs="Times New Roman"/>
          <w:sz w:val="24"/>
          <w:szCs w:val="24"/>
        </w:rPr>
        <w:t xml:space="preserve">, by </w:t>
      </w:r>
      <w:r w:rsidR="0098194B" w:rsidRPr="00D378B4">
        <w:rPr>
          <w:rFonts w:ascii="Times New Roman" w:hAnsi="Times New Roman" w:cs="Times New Roman"/>
          <w:sz w:val="24"/>
          <w:szCs w:val="24"/>
        </w:rPr>
        <w:t>most recent vaccine type</w:t>
      </w:r>
      <w:r w:rsidR="00C23764" w:rsidRPr="00D378B4">
        <w:rPr>
          <w:rFonts w:ascii="Times New Roman" w:hAnsi="Times New Roman" w:cs="Times New Roman"/>
          <w:sz w:val="24"/>
          <w:szCs w:val="24"/>
        </w:rPr>
        <w:t>, ages 11-23 months, among a sub-cohort of children with records for all recommended immunizations through age 23 months</w:t>
      </w:r>
      <w:r w:rsidR="002C438F" w:rsidRPr="009526A1">
        <w:rPr>
          <w:rFonts w:ascii="Times New Roman" w:hAnsi="Times New Roman" w:cs="Times New Roman"/>
          <w:sz w:val="24"/>
          <w:szCs w:val="24"/>
          <w:vertAlign w:val="superscript"/>
        </w:rPr>
        <w:t>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367"/>
        <w:gridCol w:w="1194"/>
        <w:gridCol w:w="1284"/>
        <w:gridCol w:w="1790"/>
        <w:gridCol w:w="2462"/>
        <w:gridCol w:w="2508"/>
      </w:tblGrid>
      <w:tr w:rsidR="002C438F" w:rsidRPr="00F633EF" w14:paraId="3C5DD1EE" w14:textId="77777777" w:rsidTr="00A32508">
        <w:tc>
          <w:tcPr>
            <w:tcW w:w="1345" w:type="dxa"/>
          </w:tcPr>
          <w:p w14:paraId="3B29F732" w14:textId="77777777" w:rsidR="002C438F" w:rsidRPr="00F633EF" w:rsidRDefault="002C438F" w:rsidP="00A325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b/>
                <w:sz w:val="20"/>
                <w:szCs w:val="20"/>
              </w:rPr>
              <w:t>Sex</w:t>
            </w:r>
          </w:p>
        </w:tc>
        <w:tc>
          <w:tcPr>
            <w:tcW w:w="2367" w:type="dxa"/>
          </w:tcPr>
          <w:p w14:paraId="53FD1CD1" w14:textId="39F75647" w:rsidR="002C438F" w:rsidRPr="00F633EF" w:rsidRDefault="002C438F" w:rsidP="00A32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Most recent vaccine type </w:t>
            </w:r>
          </w:p>
        </w:tc>
        <w:tc>
          <w:tcPr>
            <w:tcW w:w="1194" w:type="dxa"/>
          </w:tcPr>
          <w:p w14:paraId="30476E18" w14:textId="77777777" w:rsidR="002C438F" w:rsidRPr="00F633EF" w:rsidRDefault="002C438F" w:rsidP="00A32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b/>
                <w:sz w:val="20"/>
                <w:szCs w:val="20"/>
              </w:rPr>
              <w:t>Events</w:t>
            </w:r>
          </w:p>
        </w:tc>
        <w:tc>
          <w:tcPr>
            <w:tcW w:w="1284" w:type="dxa"/>
          </w:tcPr>
          <w:p w14:paraId="3F576556" w14:textId="77777777" w:rsidR="002C438F" w:rsidRPr="00F633EF" w:rsidRDefault="002C438F" w:rsidP="00A32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b/>
                <w:sz w:val="20"/>
                <w:szCs w:val="20"/>
              </w:rPr>
              <w:t>Person-years</w:t>
            </w:r>
          </w:p>
        </w:tc>
        <w:tc>
          <w:tcPr>
            <w:tcW w:w="1790" w:type="dxa"/>
          </w:tcPr>
          <w:p w14:paraId="16D76D2F" w14:textId="77777777" w:rsidR="002C438F" w:rsidRPr="00F633EF" w:rsidRDefault="002C438F" w:rsidP="00A32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b/>
                <w:sz w:val="20"/>
                <w:szCs w:val="20"/>
              </w:rPr>
              <w:t>Unadjusted Incidence Rate per 100,000 person-years</w:t>
            </w:r>
          </w:p>
          <w:p w14:paraId="61846EDA" w14:textId="77777777" w:rsidR="002C438F" w:rsidRPr="00F633EF" w:rsidRDefault="002C438F" w:rsidP="00A32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2" w:type="dxa"/>
          </w:tcPr>
          <w:p w14:paraId="309D85AD" w14:textId="77777777" w:rsidR="002C438F" w:rsidRPr="00F633EF" w:rsidRDefault="002C438F" w:rsidP="00A32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Unadjusted HR </w:t>
            </w:r>
          </w:p>
          <w:p w14:paraId="261E0794" w14:textId="77777777" w:rsidR="002C438F" w:rsidRPr="00F633EF" w:rsidRDefault="002C438F" w:rsidP="00A32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b/>
                <w:sz w:val="20"/>
                <w:szCs w:val="20"/>
              </w:rPr>
              <w:t>(95% CI)</w:t>
            </w:r>
          </w:p>
          <w:p w14:paraId="6915886A" w14:textId="5DBD623C" w:rsidR="002C438F" w:rsidRPr="00F633EF" w:rsidRDefault="002C438F" w:rsidP="00A32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8" w:type="dxa"/>
          </w:tcPr>
          <w:p w14:paraId="7A1F2791" w14:textId="77777777" w:rsidR="002C438F" w:rsidRPr="00F633EF" w:rsidRDefault="002C438F" w:rsidP="00A32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b/>
                <w:sz w:val="20"/>
                <w:szCs w:val="20"/>
              </w:rPr>
              <w:t>Adjusted HR</w:t>
            </w:r>
            <w:r w:rsidRPr="00F633E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  <w:p w14:paraId="183DD672" w14:textId="77777777" w:rsidR="002C438F" w:rsidRPr="00F633EF" w:rsidRDefault="002C438F" w:rsidP="00A32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b/>
                <w:sz w:val="20"/>
                <w:szCs w:val="20"/>
              </w:rPr>
              <w:t>(95% CI)</w:t>
            </w:r>
          </w:p>
          <w:p w14:paraId="17589521" w14:textId="456E7C80" w:rsidR="002C438F" w:rsidRPr="00F633EF" w:rsidRDefault="002C438F" w:rsidP="00A32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438F" w:rsidRPr="00F633EF" w14:paraId="0D29DA26" w14:textId="77777777" w:rsidTr="00B2376E">
        <w:tc>
          <w:tcPr>
            <w:tcW w:w="1345" w:type="dxa"/>
            <w:vMerge w:val="restart"/>
          </w:tcPr>
          <w:p w14:paraId="14B3F242" w14:textId="77777777" w:rsidR="002C438F" w:rsidRPr="00F633EF" w:rsidRDefault="002C438F" w:rsidP="00A3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 xml:space="preserve">Overall </w:t>
            </w:r>
          </w:p>
          <w:p w14:paraId="764B611D" w14:textId="1E9C72D5" w:rsidR="000A4281" w:rsidRPr="00F633EF" w:rsidRDefault="006F53E4" w:rsidP="00A3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n=222,418</w:t>
            </w:r>
          </w:p>
        </w:tc>
        <w:tc>
          <w:tcPr>
            <w:tcW w:w="2367" w:type="dxa"/>
          </w:tcPr>
          <w:p w14:paraId="44D98494" w14:textId="77777777" w:rsidR="002C438F" w:rsidRPr="00F633EF" w:rsidRDefault="002C438F" w:rsidP="00A3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Inactivated and live vaccines concurrently</w:t>
            </w:r>
          </w:p>
        </w:tc>
        <w:tc>
          <w:tcPr>
            <w:tcW w:w="1194" w:type="dxa"/>
          </w:tcPr>
          <w:p w14:paraId="67C00318" w14:textId="03AE065D" w:rsidR="002C438F" w:rsidRPr="00F633EF" w:rsidRDefault="002C438F" w:rsidP="00A3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981F95">
              <w:rPr>
                <w:rFonts w:ascii="Times New Roman" w:hAnsi="Times New Roman" w:cs="Times New Roman"/>
                <w:sz w:val="20"/>
                <w:szCs w:val="20"/>
              </w:rPr>
              <w:t>773</w:t>
            </w:r>
          </w:p>
        </w:tc>
        <w:tc>
          <w:tcPr>
            <w:tcW w:w="1284" w:type="dxa"/>
          </w:tcPr>
          <w:p w14:paraId="4C43AE0C" w14:textId="4636CFC3" w:rsidR="002C438F" w:rsidRPr="00F633EF" w:rsidRDefault="002C438F" w:rsidP="00A3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  <w:r w:rsidR="00981F9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90" w:type="dxa"/>
          </w:tcPr>
          <w:p w14:paraId="5B78E5A3" w14:textId="3FCD4B99" w:rsidR="002C438F" w:rsidRPr="00F633EF" w:rsidRDefault="002C438F" w:rsidP="00A3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 w:rsidR="00981F95">
              <w:rPr>
                <w:rFonts w:ascii="Times New Roman" w:hAnsi="Times New Roman" w:cs="Times New Roman"/>
                <w:sz w:val="20"/>
                <w:szCs w:val="20"/>
              </w:rPr>
              <w:t>895</w:t>
            </w:r>
          </w:p>
        </w:tc>
        <w:tc>
          <w:tcPr>
            <w:tcW w:w="2462" w:type="dxa"/>
            <w:shd w:val="clear" w:color="auto" w:fill="FFFFFF" w:themeFill="background1"/>
          </w:tcPr>
          <w:p w14:paraId="4E3EABF1" w14:textId="41DA0BAB" w:rsidR="002C438F" w:rsidRPr="00F633EF" w:rsidRDefault="00043278" w:rsidP="0004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 w:rsidR="00856E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480E91E7" w14:textId="0E964805" w:rsidR="00043278" w:rsidRPr="00F633EF" w:rsidRDefault="00043278" w:rsidP="0004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(95% CI: 0.9</w:t>
            </w:r>
            <w:r w:rsidR="00856E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 xml:space="preserve"> – 1.0</w:t>
            </w:r>
            <w:r w:rsidR="00856E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08" w:type="dxa"/>
            <w:shd w:val="clear" w:color="auto" w:fill="D9D9D9" w:themeFill="background1" w:themeFillShade="D9"/>
          </w:tcPr>
          <w:p w14:paraId="72003623" w14:textId="77777777" w:rsidR="002C438F" w:rsidRPr="00F633EF" w:rsidRDefault="002C438F" w:rsidP="00A3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38F" w:rsidRPr="00F633EF" w14:paraId="7A08F96D" w14:textId="77777777" w:rsidTr="00B2376E">
        <w:tc>
          <w:tcPr>
            <w:tcW w:w="1345" w:type="dxa"/>
            <w:vMerge/>
          </w:tcPr>
          <w:p w14:paraId="19A299FB" w14:textId="77777777" w:rsidR="002C438F" w:rsidRPr="00F633EF" w:rsidRDefault="002C438F" w:rsidP="00A32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14:paraId="0DF9F22D" w14:textId="77777777" w:rsidR="002C438F" w:rsidRPr="00F633EF" w:rsidRDefault="002C438F" w:rsidP="00A3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Live vaccine(s) only</w:t>
            </w:r>
          </w:p>
          <w:p w14:paraId="48CC6078" w14:textId="77777777" w:rsidR="002C438F" w:rsidRPr="00F633EF" w:rsidRDefault="002C438F" w:rsidP="00A3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14:paraId="639DB74E" w14:textId="3655A9E7" w:rsidR="002C438F" w:rsidRPr="00F633EF" w:rsidRDefault="002C438F" w:rsidP="00A3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981F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4" w:type="dxa"/>
          </w:tcPr>
          <w:p w14:paraId="348E11C4" w14:textId="0F63E4B4" w:rsidR="002C438F" w:rsidRPr="00F633EF" w:rsidRDefault="002C438F" w:rsidP="00A3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  <w:r w:rsidR="00981F9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790" w:type="dxa"/>
          </w:tcPr>
          <w:p w14:paraId="494C4B4B" w14:textId="122A116D" w:rsidR="002C438F" w:rsidRPr="00F633EF" w:rsidRDefault="002C438F" w:rsidP="00A3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334345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2462" w:type="dxa"/>
            <w:shd w:val="clear" w:color="auto" w:fill="FFFFFF" w:themeFill="background1"/>
          </w:tcPr>
          <w:p w14:paraId="3D07782E" w14:textId="111750E3" w:rsidR="002C438F" w:rsidRPr="00F633EF" w:rsidRDefault="00270B23" w:rsidP="0004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43278" w:rsidRPr="00F633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14:paraId="0EF153D7" w14:textId="3B2180B1" w:rsidR="00043278" w:rsidRPr="00F633EF" w:rsidRDefault="00043278" w:rsidP="0004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(95% CI: 0.8</w:t>
            </w:r>
            <w:r w:rsidR="003C06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 xml:space="preserve"> – 1.1</w:t>
            </w:r>
            <w:r w:rsidR="003C06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08" w:type="dxa"/>
            <w:shd w:val="clear" w:color="auto" w:fill="D9D9D9" w:themeFill="background1" w:themeFillShade="D9"/>
          </w:tcPr>
          <w:p w14:paraId="5B2A1F8B" w14:textId="77777777" w:rsidR="002C438F" w:rsidRPr="00F633EF" w:rsidRDefault="002C438F" w:rsidP="00A3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38F" w:rsidRPr="00F633EF" w14:paraId="478B8DFC" w14:textId="77777777" w:rsidTr="00B2376E">
        <w:tc>
          <w:tcPr>
            <w:tcW w:w="1345" w:type="dxa"/>
            <w:vMerge/>
          </w:tcPr>
          <w:p w14:paraId="4555B3F2" w14:textId="77777777" w:rsidR="002C438F" w:rsidRPr="00F633EF" w:rsidRDefault="002C438F" w:rsidP="00A32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14:paraId="03E533BE" w14:textId="77777777" w:rsidR="002C438F" w:rsidRPr="00F633EF" w:rsidRDefault="002C438F" w:rsidP="00A3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Inactivated vaccine(s) only</w:t>
            </w:r>
          </w:p>
        </w:tc>
        <w:tc>
          <w:tcPr>
            <w:tcW w:w="1194" w:type="dxa"/>
          </w:tcPr>
          <w:p w14:paraId="0AFEB7EC" w14:textId="0F52C791" w:rsidR="002C438F" w:rsidRPr="00F633EF" w:rsidRDefault="002C438F" w:rsidP="00A3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13,</w:t>
            </w:r>
            <w:r w:rsidR="00981F95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284" w:type="dxa"/>
          </w:tcPr>
          <w:p w14:paraId="68E29F8A" w14:textId="75BEC12A" w:rsidR="002C438F" w:rsidRPr="00F633EF" w:rsidRDefault="002C438F" w:rsidP="00A3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134,</w:t>
            </w:r>
            <w:r w:rsidR="001F2D80">
              <w:rPr>
                <w:rFonts w:ascii="Times New Roman" w:hAnsi="Times New Roman" w:cs="Times New Roman"/>
                <w:sz w:val="20"/>
                <w:szCs w:val="20"/>
              </w:rPr>
              <w:t>028</w:t>
            </w:r>
          </w:p>
        </w:tc>
        <w:tc>
          <w:tcPr>
            <w:tcW w:w="1790" w:type="dxa"/>
          </w:tcPr>
          <w:p w14:paraId="590F63EC" w14:textId="32057101" w:rsidR="002C438F" w:rsidRPr="00F633EF" w:rsidRDefault="002C438F" w:rsidP="00A3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1F2D80">
              <w:rPr>
                <w:rFonts w:ascii="Times New Roman" w:hAnsi="Times New Roman" w:cs="Times New Roman"/>
                <w:sz w:val="20"/>
                <w:szCs w:val="20"/>
              </w:rPr>
              <w:t>899</w:t>
            </w:r>
          </w:p>
        </w:tc>
        <w:tc>
          <w:tcPr>
            <w:tcW w:w="2462" w:type="dxa"/>
            <w:shd w:val="clear" w:color="auto" w:fill="FFFFFF" w:themeFill="background1"/>
          </w:tcPr>
          <w:p w14:paraId="3E793910" w14:textId="5B21F86F" w:rsidR="002C438F" w:rsidRPr="00F633EF" w:rsidRDefault="00B2376E" w:rsidP="00A3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2508" w:type="dxa"/>
            <w:shd w:val="clear" w:color="auto" w:fill="D9D9D9" w:themeFill="background1" w:themeFillShade="D9"/>
          </w:tcPr>
          <w:p w14:paraId="4B8EFCF8" w14:textId="77777777" w:rsidR="002C438F" w:rsidRPr="00F633EF" w:rsidRDefault="002C438F" w:rsidP="00A3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38F" w:rsidRPr="00F633EF" w14:paraId="7CDCB421" w14:textId="77777777" w:rsidTr="00A32508">
        <w:tc>
          <w:tcPr>
            <w:tcW w:w="1345" w:type="dxa"/>
            <w:vMerge w:val="restart"/>
          </w:tcPr>
          <w:p w14:paraId="4FD2D8DC" w14:textId="77777777" w:rsidR="002C438F" w:rsidRPr="00F633EF" w:rsidRDefault="002C438F" w:rsidP="00A3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Females</w:t>
            </w:r>
          </w:p>
          <w:p w14:paraId="44969DFF" w14:textId="78657715" w:rsidR="002C438F" w:rsidRPr="00F633EF" w:rsidRDefault="006F53E4" w:rsidP="00A3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n=108,449</w:t>
            </w:r>
          </w:p>
        </w:tc>
        <w:tc>
          <w:tcPr>
            <w:tcW w:w="2367" w:type="dxa"/>
          </w:tcPr>
          <w:p w14:paraId="61381A39" w14:textId="77777777" w:rsidR="002C438F" w:rsidRPr="00F633EF" w:rsidRDefault="002C438F" w:rsidP="00A3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Inactivated and live vaccines concurrently</w:t>
            </w:r>
          </w:p>
        </w:tc>
        <w:tc>
          <w:tcPr>
            <w:tcW w:w="1194" w:type="dxa"/>
          </w:tcPr>
          <w:p w14:paraId="4052EDB3" w14:textId="15CCF9E0" w:rsidR="002C438F" w:rsidRPr="00F633EF" w:rsidRDefault="00E12F8D" w:rsidP="00A3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4,103</w:t>
            </w:r>
          </w:p>
        </w:tc>
        <w:tc>
          <w:tcPr>
            <w:tcW w:w="1284" w:type="dxa"/>
          </w:tcPr>
          <w:p w14:paraId="4875C292" w14:textId="739AB6ED" w:rsidR="002C438F" w:rsidRPr="00F633EF" w:rsidRDefault="002C438F" w:rsidP="00A3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  <w:r w:rsidR="00E12F8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90" w:type="dxa"/>
          </w:tcPr>
          <w:p w14:paraId="68B62D02" w14:textId="116896EA" w:rsidR="002C438F" w:rsidRPr="00F633EF" w:rsidRDefault="00E12F8D" w:rsidP="00A3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9,323</w:t>
            </w:r>
          </w:p>
        </w:tc>
        <w:tc>
          <w:tcPr>
            <w:tcW w:w="2462" w:type="dxa"/>
          </w:tcPr>
          <w:p w14:paraId="2FE99AFE" w14:textId="74724960" w:rsidR="002C438F" w:rsidRPr="00F633EF" w:rsidRDefault="002C438F" w:rsidP="00A3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 w:rsidR="007F70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14:paraId="2FEBC004" w14:textId="46725A53" w:rsidR="002C438F" w:rsidRPr="00F633EF" w:rsidRDefault="002C438F" w:rsidP="00A3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(95% CI: 0.9</w:t>
            </w:r>
            <w:r w:rsidR="007F70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 xml:space="preserve"> – 1.0</w:t>
            </w:r>
            <w:r w:rsidR="007F70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08" w:type="dxa"/>
          </w:tcPr>
          <w:p w14:paraId="023226B5" w14:textId="2BFFFA6B" w:rsidR="002C438F" w:rsidRPr="00F633EF" w:rsidRDefault="002C438F" w:rsidP="00A3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 w:rsidR="00067D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5903ABA5" w14:textId="4B973D99" w:rsidR="002C438F" w:rsidRPr="00F633EF" w:rsidRDefault="002C438F" w:rsidP="00A3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 xml:space="preserve">(95% CI: </w:t>
            </w:r>
            <w:r w:rsidR="00067DF4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 xml:space="preserve"> – 1.</w:t>
            </w:r>
            <w:r w:rsidR="00067DF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C438F" w:rsidRPr="00F633EF" w14:paraId="552563BC" w14:textId="77777777" w:rsidTr="00A32508">
        <w:tc>
          <w:tcPr>
            <w:tcW w:w="1345" w:type="dxa"/>
            <w:vMerge/>
          </w:tcPr>
          <w:p w14:paraId="39F74901" w14:textId="77777777" w:rsidR="002C438F" w:rsidRPr="00F633EF" w:rsidRDefault="002C438F" w:rsidP="00A32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14:paraId="5EB87E4F" w14:textId="77777777" w:rsidR="002C438F" w:rsidRPr="00F633EF" w:rsidRDefault="002C438F" w:rsidP="00A3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Live vaccine(s) only</w:t>
            </w:r>
          </w:p>
          <w:p w14:paraId="66D27975" w14:textId="77777777" w:rsidR="002C438F" w:rsidRPr="00F633EF" w:rsidRDefault="002C438F" w:rsidP="00A3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14:paraId="338A78C3" w14:textId="77777777" w:rsidR="002C438F" w:rsidRPr="00F633EF" w:rsidRDefault="002C438F" w:rsidP="00A3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284" w:type="dxa"/>
          </w:tcPr>
          <w:p w14:paraId="6247A2F6" w14:textId="0423034F" w:rsidR="002C438F" w:rsidRPr="00F633EF" w:rsidRDefault="002C438F" w:rsidP="00A3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1,09</w:t>
            </w:r>
            <w:r w:rsidR="00E12F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0" w:type="dxa"/>
          </w:tcPr>
          <w:p w14:paraId="71439433" w14:textId="4E429051" w:rsidR="002C438F" w:rsidRPr="00F633EF" w:rsidRDefault="002C438F" w:rsidP="00A3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  <w:r w:rsidR="00E12F8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62" w:type="dxa"/>
          </w:tcPr>
          <w:p w14:paraId="48996AC1" w14:textId="6AA74A1E" w:rsidR="002C438F" w:rsidRPr="00F633EF" w:rsidRDefault="002C438F" w:rsidP="00A3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 w:rsidR="00CB03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40A13C44" w14:textId="796A0BDA" w:rsidR="002C438F" w:rsidRPr="00F633EF" w:rsidRDefault="002C438F" w:rsidP="00A3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(95% CI: 0.8</w:t>
            </w:r>
            <w:r w:rsidR="00CB03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 xml:space="preserve"> – 1.2</w:t>
            </w:r>
            <w:r w:rsidR="00CB03D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08" w:type="dxa"/>
          </w:tcPr>
          <w:p w14:paraId="0491C17E" w14:textId="7455B569" w:rsidR="002C438F" w:rsidRPr="00F633EF" w:rsidRDefault="002C438F" w:rsidP="00A3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067D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66B8A882" w14:textId="5E7332B4" w:rsidR="002C438F" w:rsidRPr="00F633EF" w:rsidRDefault="002C438F" w:rsidP="00A3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(95% CI: 0.9</w:t>
            </w:r>
            <w:r w:rsidR="00067D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 xml:space="preserve"> – 1.4</w:t>
            </w:r>
            <w:r w:rsidR="00067D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C438F" w:rsidRPr="00F633EF" w14:paraId="6345881F" w14:textId="77777777" w:rsidTr="00A32508">
        <w:tc>
          <w:tcPr>
            <w:tcW w:w="1345" w:type="dxa"/>
            <w:vMerge/>
          </w:tcPr>
          <w:p w14:paraId="166FFB57" w14:textId="77777777" w:rsidR="002C438F" w:rsidRPr="00F633EF" w:rsidRDefault="002C438F" w:rsidP="00A32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14:paraId="6109FC7D" w14:textId="77777777" w:rsidR="002C438F" w:rsidRPr="00F633EF" w:rsidRDefault="002C438F" w:rsidP="00A3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Inactivated vaccine(s) only</w:t>
            </w:r>
          </w:p>
        </w:tc>
        <w:tc>
          <w:tcPr>
            <w:tcW w:w="1194" w:type="dxa"/>
          </w:tcPr>
          <w:p w14:paraId="572836FA" w14:textId="046D010E" w:rsidR="002C438F" w:rsidRPr="00F633EF" w:rsidRDefault="002C438F" w:rsidP="00A3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E12F8D">
              <w:rPr>
                <w:rFonts w:ascii="Times New Roman" w:hAnsi="Times New Roman" w:cs="Times New Roman"/>
                <w:sz w:val="20"/>
                <w:szCs w:val="20"/>
              </w:rPr>
              <w:t>695</w:t>
            </w:r>
          </w:p>
        </w:tc>
        <w:tc>
          <w:tcPr>
            <w:tcW w:w="1284" w:type="dxa"/>
          </w:tcPr>
          <w:p w14:paraId="3CD2006B" w14:textId="770DE60D" w:rsidR="002C438F" w:rsidRPr="00F633EF" w:rsidRDefault="002C438F" w:rsidP="00A3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61340">
              <w:rPr>
                <w:rFonts w:ascii="Times New Roman" w:hAnsi="Times New Roman" w:cs="Times New Roman"/>
                <w:sz w:val="20"/>
                <w:szCs w:val="20"/>
              </w:rPr>
              <w:t>5,974</w:t>
            </w:r>
          </w:p>
        </w:tc>
        <w:tc>
          <w:tcPr>
            <w:tcW w:w="1790" w:type="dxa"/>
          </w:tcPr>
          <w:p w14:paraId="5F66DC6A" w14:textId="5468079F" w:rsidR="002C438F" w:rsidRPr="00F633EF" w:rsidRDefault="002C438F" w:rsidP="00A3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="000D08B7">
              <w:rPr>
                <w:rFonts w:ascii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2462" w:type="dxa"/>
          </w:tcPr>
          <w:p w14:paraId="0822BCA8" w14:textId="77777777" w:rsidR="002C438F" w:rsidRPr="00F633EF" w:rsidRDefault="002C438F" w:rsidP="00A3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2508" w:type="dxa"/>
          </w:tcPr>
          <w:p w14:paraId="37AC2CF5" w14:textId="77777777" w:rsidR="002C438F" w:rsidRPr="00F633EF" w:rsidRDefault="002C438F" w:rsidP="00A3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</w:tr>
      <w:tr w:rsidR="002C438F" w:rsidRPr="00F633EF" w14:paraId="07C62074" w14:textId="77777777" w:rsidTr="00A32508">
        <w:tc>
          <w:tcPr>
            <w:tcW w:w="1345" w:type="dxa"/>
            <w:vMerge w:val="restart"/>
          </w:tcPr>
          <w:p w14:paraId="0A5E4812" w14:textId="77777777" w:rsidR="002C438F" w:rsidRPr="00F633EF" w:rsidRDefault="002C438F" w:rsidP="00A3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Males</w:t>
            </w:r>
          </w:p>
          <w:p w14:paraId="7D83F449" w14:textId="046764DC" w:rsidR="000A4281" w:rsidRPr="00F633EF" w:rsidRDefault="006F53E4" w:rsidP="00A3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n=113,969</w:t>
            </w:r>
          </w:p>
        </w:tc>
        <w:tc>
          <w:tcPr>
            <w:tcW w:w="2367" w:type="dxa"/>
          </w:tcPr>
          <w:p w14:paraId="4A3F8B5B" w14:textId="77777777" w:rsidR="002C438F" w:rsidRPr="00F633EF" w:rsidRDefault="002C438F" w:rsidP="00A3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Inactivated and live vaccines concurrently</w:t>
            </w:r>
          </w:p>
        </w:tc>
        <w:tc>
          <w:tcPr>
            <w:tcW w:w="1194" w:type="dxa"/>
          </w:tcPr>
          <w:p w14:paraId="02D1FF33" w14:textId="35F94018" w:rsidR="002C438F" w:rsidRPr="00F633EF" w:rsidRDefault="002C438F" w:rsidP="00A3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F44827"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1284" w:type="dxa"/>
          </w:tcPr>
          <w:p w14:paraId="4D37F289" w14:textId="361CB0AF" w:rsidR="002C438F" w:rsidRPr="00F633EF" w:rsidRDefault="002C438F" w:rsidP="00A3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45,</w:t>
            </w:r>
            <w:r w:rsidR="00F44827">
              <w:rPr>
                <w:rFonts w:ascii="Times New Roman" w:hAnsi="Times New Roman" w:cs="Times New Roman"/>
                <w:sz w:val="20"/>
                <w:szCs w:val="20"/>
              </w:rPr>
              <w:t>697</w:t>
            </w:r>
          </w:p>
        </w:tc>
        <w:tc>
          <w:tcPr>
            <w:tcW w:w="1790" w:type="dxa"/>
          </w:tcPr>
          <w:p w14:paraId="766055A6" w14:textId="05B30CDC" w:rsidR="002C438F" w:rsidRPr="00F633EF" w:rsidRDefault="002C438F" w:rsidP="00A3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12,</w:t>
            </w:r>
            <w:r w:rsidR="00F44827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2462" w:type="dxa"/>
          </w:tcPr>
          <w:p w14:paraId="68C2B704" w14:textId="4100FAE3" w:rsidR="002C438F" w:rsidRPr="00F633EF" w:rsidRDefault="002C438F" w:rsidP="00A3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 w:rsidR="008856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10F3FC15" w14:textId="35449638" w:rsidR="002C438F" w:rsidRPr="00F633EF" w:rsidRDefault="002C438F" w:rsidP="00A3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(95% CI: 0.9</w:t>
            </w:r>
            <w:r w:rsidR="008856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 xml:space="preserve"> – 1.0</w:t>
            </w:r>
            <w:r w:rsidR="008856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08" w:type="dxa"/>
          </w:tcPr>
          <w:p w14:paraId="7B1A6D1E" w14:textId="2343BEBB" w:rsidR="002C438F" w:rsidRPr="00F633EF" w:rsidRDefault="002C438F" w:rsidP="00A3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 w:rsidR="008A50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3FD920A5" w14:textId="78F8E459" w:rsidR="002C438F" w:rsidRPr="00F633EF" w:rsidRDefault="002C438F" w:rsidP="00A3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(95% CI: 0.89 – 0.9</w:t>
            </w:r>
            <w:r w:rsidR="008A50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C438F" w:rsidRPr="00F633EF" w14:paraId="79C59D4A" w14:textId="77777777" w:rsidTr="00A32508">
        <w:tc>
          <w:tcPr>
            <w:tcW w:w="1345" w:type="dxa"/>
            <w:vMerge/>
          </w:tcPr>
          <w:p w14:paraId="56D7B2B1" w14:textId="77777777" w:rsidR="002C438F" w:rsidRPr="00F633EF" w:rsidRDefault="002C438F" w:rsidP="00A32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14:paraId="2BEF251E" w14:textId="77777777" w:rsidR="002C438F" w:rsidRPr="00F633EF" w:rsidRDefault="002C438F" w:rsidP="00A3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Live vaccine(s) only</w:t>
            </w:r>
          </w:p>
          <w:p w14:paraId="106FAA32" w14:textId="77777777" w:rsidR="002C438F" w:rsidRPr="00F633EF" w:rsidRDefault="002C438F" w:rsidP="00A32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14:paraId="26E0FFC8" w14:textId="7F5D110E" w:rsidR="002C438F" w:rsidRPr="00F633EF" w:rsidRDefault="002C438F" w:rsidP="00A3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482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4" w:type="dxa"/>
          </w:tcPr>
          <w:p w14:paraId="20C1574D" w14:textId="77777777" w:rsidR="002C438F" w:rsidRPr="00F633EF" w:rsidRDefault="002C438F" w:rsidP="00A3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1,167</w:t>
            </w:r>
          </w:p>
        </w:tc>
        <w:tc>
          <w:tcPr>
            <w:tcW w:w="1790" w:type="dxa"/>
          </w:tcPr>
          <w:p w14:paraId="343EEEEE" w14:textId="3064477D" w:rsidR="002C438F" w:rsidRPr="00F633EF" w:rsidRDefault="002C438F" w:rsidP="00A3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 w:rsidR="005129D2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462" w:type="dxa"/>
          </w:tcPr>
          <w:p w14:paraId="6D60DEA6" w14:textId="77777777" w:rsidR="002C438F" w:rsidRPr="00F633EF" w:rsidRDefault="002C438F" w:rsidP="00A3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  <w:p w14:paraId="384A7D5E" w14:textId="12175490" w:rsidR="002C438F" w:rsidRPr="00F633EF" w:rsidRDefault="002C438F" w:rsidP="00A3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(95% CI: 0.79 – 1.1</w:t>
            </w:r>
            <w:r w:rsidR="008856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08" w:type="dxa"/>
          </w:tcPr>
          <w:p w14:paraId="1CB84AC1" w14:textId="2413DD19" w:rsidR="002C438F" w:rsidRPr="00F633EF" w:rsidRDefault="002C438F" w:rsidP="00A3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  <w:r w:rsidR="008A50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65188C27" w14:textId="46133D38" w:rsidR="002C438F" w:rsidRPr="00F633EF" w:rsidRDefault="002C438F" w:rsidP="00A3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(95% CI: 0.6</w:t>
            </w:r>
            <w:r w:rsidR="008A50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 xml:space="preserve"> – 1.0</w:t>
            </w:r>
            <w:r w:rsidR="008A50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C438F" w:rsidRPr="00F633EF" w14:paraId="3000429F" w14:textId="77777777" w:rsidTr="00A32508">
        <w:tc>
          <w:tcPr>
            <w:tcW w:w="1345" w:type="dxa"/>
            <w:vMerge/>
          </w:tcPr>
          <w:p w14:paraId="2D301A04" w14:textId="77777777" w:rsidR="002C438F" w:rsidRPr="00F633EF" w:rsidRDefault="002C438F" w:rsidP="00A32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14:paraId="2962E84A" w14:textId="77777777" w:rsidR="002C438F" w:rsidRPr="00F633EF" w:rsidRDefault="002C438F" w:rsidP="00A3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Inactivated vaccine(s) only</w:t>
            </w:r>
          </w:p>
        </w:tc>
        <w:tc>
          <w:tcPr>
            <w:tcW w:w="1194" w:type="dxa"/>
          </w:tcPr>
          <w:p w14:paraId="52763ABE" w14:textId="6B206562" w:rsidR="002C438F" w:rsidRPr="00F633EF" w:rsidRDefault="002C438F" w:rsidP="00A3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  <w:r w:rsidR="005129D2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284" w:type="dxa"/>
          </w:tcPr>
          <w:p w14:paraId="1CB87F64" w14:textId="54DE4AD9" w:rsidR="002C438F" w:rsidRPr="00F633EF" w:rsidRDefault="002C438F" w:rsidP="00A3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68,</w:t>
            </w:r>
            <w:r w:rsidR="005129D2">
              <w:rPr>
                <w:rFonts w:ascii="Times New Roman" w:hAnsi="Times New Roman" w:cs="Times New Roman"/>
                <w:sz w:val="20"/>
                <w:szCs w:val="20"/>
              </w:rPr>
              <w:t>055</w:t>
            </w:r>
          </w:p>
        </w:tc>
        <w:tc>
          <w:tcPr>
            <w:tcW w:w="1790" w:type="dxa"/>
          </w:tcPr>
          <w:p w14:paraId="6CFBD62C" w14:textId="6EEA568C" w:rsidR="002C438F" w:rsidRPr="00F633EF" w:rsidRDefault="002C438F" w:rsidP="00A3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11,</w:t>
            </w:r>
            <w:r w:rsidR="005129D2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462" w:type="dxa"/>
          </w:tcPr>
          <w:p w14:paraId="145454B1" w14:textId="77777777" w:rsidR="002C438F" w:rsidRPr="00F633EF" w:rsidRDefault="002C438F" w:rsidP="00A3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2508" w:type="dxa"/>
          </w:tcPr>
          <w:p w14:paraId="0241C3C6" w14:textId="77777777" w:rsidR="002C438F" w:rsidRPr="00F633EF" w:rsidRDefault="002C438F" w:rsidP="00A3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</w:tr>
    </w:tbl>
    <w:p w14:paraId="15089061" w14:textId="493FD3FC" w:rsidR="002C438F" w:rsidRPr="00F633EF" w:rsidRDefault="001C7CF5" w:rsidP="002C43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33EF">
        <w:rPr>
          <w:rFonts w:ascii="Times New Roman" w:hAnsi="Times New Roman" w:cs="Times New Roman"/>
          <w:sz w:val="20"/>
          <w:szCs w:val="20"/>
        </w:rPr>
        <w:t xml:space="preserve">Abbreviations: </w:t>
      </w:r>
      <w:r w:rsidR="002C438F" w:rsidRPr="00F633EF">
        <w:rPr>
          <w:rFonts w:ascii="Times New Roman" w:hAnsi="Times New Roman" w:cs="Times New Roman"/>
          <w:sz w:val="20"/>
          <w:szCs w:val="20"/>
        </w:rPr>
        <w:t>HR=Hazard ratio; CI=confidence interval</w:t>
      </w:r>
    </w:p>
    <w:p w14:paraId="04978FB7" w14:textId="77777777" w:rsidR="002C438F" w:rsidRPr="00F633EF" w:rsidRDefault="002C438F" w:rsidP="002C43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7114FB" w14:textId="1E6FEB0B" w:rsidR="002C438F" w:rsidRPr="00F633EF" w:rsidRDefault="002C438F" w:rsidP="002C43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33EF">
        <w:rPr>
          <w:rFonts w:ascii="Times New Roman" w:hAnsi="Times New Roman" w:cs="Times New Roman"/>
          <w:sz w:val="20"/>
          <w:szCs w:val="20"/>
          <w:vertAlign w:val="superscript"/>
        </w:rPr>
        <w:t xml:space="preserve">a </w:t>
      </w:r>
      <w:r w:rsidR="00D4239E">
        <w:rPr>
          <w:rFonts w:ascii="Times New Roman" w:hAnsi="Times New Roman" w:cs="Times New Roman"/>
          <w:sz w:val="20"/>
          <w:szCs w:val="20"/>
        </w:rPr>
        <w:t>Cox regression m</w:t>
      </w:r>
      <w:r w:rsidR="00CF68EA" w:rsidRPr="00F633EF">
        <w:rPr>
          <w:rFonts w:ascii="Times New Roman" w:hAnsi="Times New Roman" w:cs="Times New Roman"/>
          <w:sz w:val="20"/>
          <w:szCs w:val="20"/>
        </w:rPr>
        <w:t xml:space="preserve">odels use an age time scale and are stratified by year and month of </w:t>
      </w:r>
      <w:r w:rsidR="0062262F" w:rsidRPr="00F633EF">
        <w:rPr>
          <w:rFonts w:ascii="Times New Roman" w:hAnsi="Times New Roman" w:cs="Times New Roman"/>
          <w:sz w:val="20"/>
          <w:szCs w:val="20"/>
        </w:rPr>
        <w:t>birth and integrated health system</w:t>
      </w:r>
      <w:r w:rsidR="00CF68EA" w:rsidRPr="00F633EF">
        <w:rPr>
          <w:rFonts w:ascii="Times New Roman" w:hAnsi="Times New Roman" w:cs="Times New Roman"/>
          <w:sz w:val="20"/>
          <w:szCs w:val="20"/>
        </w:rPr>
        <w:t xml:space="preserve"> site. </w:t>
      </w:r>
      <w:r w:rsidRPr="00F633EF">
        <w:rPr>
          <w:rFonts w:ascii="Times New Roman" w:hAnsi="Times New Roman" w:cs="Times New Roman"/>
          <w:sz w:val="20"/>
          <w:szCs w:val="20"/>
        </w:rPr>
        <w:t>Children in this sub-cohort had ≥3 Hepatitis B, 4 diphtheria-tetanus-</w:t>
      </w:r>
      <w:r w:rsidR="0057635D" w:rsidRPr="00F633EF">
        <w:rPr>
          <w:rFonts w:ascii="Times New Roman" w:hAnsi="Times New Roman" w:cs="Times New Roman"/>
          <w:sz w:val="20"/>
          <w:szCs w:val="20"/>
        </w:rPr>
        <w:t xml:space="preserve"> acellular </w:t>
      </w:r>
      <w:r w:rsidRPr="00F633EF">
        <w:rPr>
          <w:rFonts w:ascii="Times New Roman" w:hAnsi="Times New Roman" w:cs="Times New Roman"/>
          <w:sz w:val="20"/>
          <w:szCs w:val="20"/>
        </w:rPr>
        <w:t xml:space="preserve">pertussis, 3 or 4 </w:t>
      </w:r>
      <w:r w:rsidRPr="00F633EF">
        <w:rPr>
          <w:rFonts w:ascii="Times New Roman" w:hAnsi="Times New Roman" w:cs="Times New Roman"/>
          <w:i/>
          <w:sz w:val="20"/>
          <w:szCs w:val="20"/>
        </w:rPr>
        <w:t>Haemophilus influenzae</w:t>
      </w:r>
      <w:r w:rsidRPr="00F633EF">
        <w:rPr>
          <w:rFonts w:ascii="Times New Roman" w:hAnsi="Times New Roman" w:cs="Times New Roman"/>
          <w:sz w:val="20"/>
          <w:szCs w:val="20"/>
        </w:rPr>
        <w:t xml:space="preserve"> type b vaccines (depending on brand), ≥4 pneumococcal vaccines, 3 inactivated polio vaccines, 1 measles-mumps-rubella vaccine, 1 varicella vaccine, ≥2 seasonal influenza vaccines, and ≥1 Hepatitis A vaccine. Children born after re-introduction of the rotavirus vaccine at each integrated health plan after 2006 were required to have 2 or 3 rotavirus vaccines (depending on brand), and children ages 6-24 months in October 2009- March 2010</w:t>
      </w:r>
      <w:r w:rsidR="00D92AD2" w:rsidRPr="00F633EF">
        <w:rPr>
          <w:rFonts w:ascii="Times New Roman" w:hAnsi="Times New Roman" w:cs="Times New Roman"/>
          <w:sz w:val="20"/>
          <w:szCs w:val="20"/>
        </w:rPr>
        <w:t xml:space="preserve"> were required to have two 2009 </w:t>
      </w:r>
      <w:r w:rsidRPr="00F633EF">
        <w:rPr>
          <w:rFonts w:ascii="Times New Roman" w:hAnsi="Times New Roman" w:cs="Times New Roman"/>
          <w:sz w:val="20"/>
          <w:szCs w:val="20"/>
        </w:rPr>
        <w:t>H1N1 pandemic influenza vaccine</w:t>
      </w:r>
      <w:r w:rsidR="0057635D" w:rsidRPr="00F633EF">
        <w:rPr>
          <w:rFonts w:ascii="Times New Roman" w:hAnsi="Times New Roman" w:cs="Times New Roman"/>
          <w:sz w:val="20"/>
          <w:szCs w:val="20"/>
        </w:rPr>
        <w:t>s</w:t>
      </w:r>
      <w:r w:rsidRPr="00F633E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E3EAF30" w14:textId="77777777" w:rsidR="002C438F" w:rsidRPr="00F633EF" w:rsidRDefault="002C438F" w:rsidP="002C43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F2D7231" w14:textId="00BA2A4A" w:rsidR="00015998" w:rsidRDefault="002C438F" w:rsidP="003505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33EF">
        <w:rPr>
          <w:rFonts w:ascii="Times New Roman" w:hAnsi="Times New Roman" w:cs="Times New Roman"/>
          <w:sz w:val="20"/>
          <w:szCs w:val="20"/>
          <w:vertAlign w:val="superscript"/>
        </w:rPr>
        <w:t xml:space="preserve">b </w:t>
      </w:r>
      <w:r w:rsidR="002028BD" w:rsidRPr="00FF78E7">
        <w:rPr>
          <w:rFonts w:ascii="Times New Roman" w:hAnsi="Times New Roman" w:cs="Times New Roman"/>
          <w:sz w:val="20"/>
          <w:szCs w:val="20"/>
        </w:rPr>
        <w:t>As with the primary analysis</w:t>
      </w:r>
      <w:r w:rsidR="002028BD">
        <w:rPr>
          <w:rFonts w:ascii="Times New Roman" w:hAnsi="Times New Roman" w:cs="Times New Roman"/>
          <w:sz w:val="20"/>
          <w:szCs w:val="20"/>
        </w:rPr>
        <w:t xml:space="preserve"> shown in Table 2</w:t>
      </w:r>
      <w:r w:rsidR="002028BD" w:rsidRPr="00FF78E7">
        <w:rPr>
          <w:rFonts w:ascii="Times New Roman" w:hAnsi="Times New Roman" w:cs="Times New Roman"/>
          <w:sz w:val="20"/>
          <w:szCs w:val="20"/>
        </w:rPr>
        <w:t xml:space="preserve">, </w:t>
      </w:r>
      <w:r w:rsidR="002028BD">
        <w:rPr>
          <w:rFonts w:ascii="Times New Roman" w:hAnsi="Times New Roman" w:cs="Times New Roman"/>
          <w:sz w:val="20"/>
          <w:szCs w:val="20"/>
        </w:rPr>
        <w:t>this model is a</w:t>
      </w:r>
      <w:r w:rsidR="0055397A" w:rsidRPr="00F633EF">
        <w:rPr>
          <w:rFonts w:ascii="Times New Roman" w:hAnsi="Times New Roman" w:cs="Times New Roman"/>
          <w:sz w:val="20"/>
          <w:szCs w:val="20"/>
        </w:rPr>
        <w:t>djusted for</w:t>
      </w:r>
      <w:r w:rsidR="0055397A" w:rsidRPr="00F633EF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5B7835" w:rsidRPr="00F633EF">
        <w:rPr>
          <w:rFonts w:ascii="Times New Roman" w:hAnsi="Times New Roman" w:cs="Times New Roman"/>
          <w:sz w:val="20"/>
          <w:szCs w:val="20"/>
        </w:rPr>
        <w:t>preterm birth, presence of a chronic condition before age 11 months, number of outpati</w:t>
      </w:r>
      <w:r w:rsidR="006D5017" w:rsidRPr="00F633EF">
        <w:rPr>
          <w:rFonts w:ascii="Times New Roman" w:hAnsi="Times New Roman" w:cs="Times New Roman"/>
          <w:sz w:val="20"/>
          <w:szCs w:val="20"/>
        </w:rPr>
        <w:t>ent visits in ages 1-10</w:t>
      </w:r>
      <w:r w:rsidR="005B7835" w:rsidRPr="00F633EF">
        <w:rPr>
          <w:rFonts w:ascii="Times New Roman" w:hAnsi="Times New Roman" w:cs="Times New Roman"/>
          <w:sz w:val="20"/>
          <w:szCs w:val="20"/>
        </w:rPr>
        <w:t xml:space="preserve"> months, and an interaction term of outpatient visits between </w:t>
      </w:r>
      <w:r w:rsidR="00A67ED3" w:rsidRPr="00F633EF">
        <w:rPr>
          <w:rFonts w:ascii="Times New Roman" w:hAnsi="Times New Roman" w:cs="Times New Roman"/>
          <w:sz w:val="20"/>
          <w:szCs w:val="20"/>
        </w:rPr>
        <w:t>ages 1 and 11 months and time</w:t>
      </w:r>
      <w:r w:rsidR="00CF55B3">
        <w:rPr>
          <w:rFonts w:ascii="Times New Roman" w:hAnsi="Times New Roman" w:cs="Times New Roman"/>
          <w:sz w:val="20"/>
          <w:szCs w:val="20"/>
        </w:rPr>
        <w:t xml:space="preserve">. </w:t>
      </w:r>
      <w:r w:rsidR="00350544">
        <w:rPr>
          <w:rFonts w:ascii="Times New Roman" w:hAnsi="Times New Roman" w:cs="Times New Roman"/>
          <w:sz w:val="20"/>
          <w:szCs w:val="20"/>
        </w:rPr>
        <w:t>P-value for i</w:t>
      </w:r>
      <w:r w:rsidR="00350544" w:rsidRPr="00F633EF">
        <w:rPr>
          <w:rFonts w:ascii="Times New Roman" w:hAnsi="Times New Roman" w:cs="Times New Roman"/>
          <w:sz w:val="20"/>
          <w:szCs w:val="20"/>
        </w:rPr>
        <w:t>nteraction between most recent vaccine type and sex was p</w:t>
      </w:r>
      <w:r w:rsidR="00350544">
        <w:rPr>
          <w:rFonts w:ascii="Times New Roman" w:hAnsi="Times New Roman" w:cs="Times New Roman"/>
          <w:sz w:val="20"/>
          <w:szCs w:val="20"/>
        </w:rPr>
        <w:t>=0.01;</w:t>
      </w:r>
      <w:r w:rsidR="00350544" w:rsidRPr="00F633EF">
        <w:rPr>
          <w:rFonts w:ascii="Times New Roman" w:hAnsi="Times New Roman" w:cs="Times New Roman"/>
          <w:sz w:val="20"/>
          <w:szCs w:val="20"/>
        </w:rPr>
        <w:t xml:space="preserve"> </w:t>
      </w:r>
      <w:r w:rsidR="00350544">
        <w:rPr>
          <w:rFonts w:ascii="Times New Roman" w:hAnsi="Times New Roman" w:cs="Times New Roman"/>
          <w:sz w:val="20"/>
          <w:szCs w:val="20"/>
        </w:rPr>
        <w:t xml:space="preserve">therefore, </w:t>
      </w:r>
      <w:r w:rsidR="00350544" w:rsidRPr="00F633EF">
        <w:rPr>
          <w:rFonts w:ascii="Times New Roman" w:hAnsi="Times New Roman" w:cs="Times New Roman"/>
          <w:sz w:val="20"/>
          <w:szCs w:val="20"/>
        </w:rPr>
        <w:t>the interaction term was retained in the adjusted model and hazard ratios are presented separately for females and males.</w:t>
      </w:r>
    </w:p>
    <w:p w14:paraId="40395EB6" w14:textId="2D833876" w:rsidR="005E7E15" w:rsidRDefault="005E7E15" w:rsidP="005E7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5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eTable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02445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Incidence rates and hazard ratios for emergency department and inpatient visits for non-vaccine-targeted infections, by most recent vaccine type and separating live rotavirus vaccine exposure from measles-mumps-rubella or varicella vaccine exposure</w:t>
      </w:r>
      <w:r w:rsidRPr="009526A1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>, ages 11-23 months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367"/>
        <w:gridCol w:w="1194"/>
        <w:gridCol w:w="1284"/>
        <w:gridCol w:w="1790"/>
        <w:gridCol w:w="2462"/>
        <w:gridCol w:w="2508"/>
      </w:tblGrid>
      <w:tr w:rsidR="005E7E15" w:rsidRPr="00F633EF" w14:paraId="4164E89E" w14:textId="77777777" w:rsidTr="00FB4E9C">
        <w:tc>
          <w:tcPr>
            <w:tcW w:w="1345" w:type="dxa"/>
          </w:tcPr>
          <w:p w14:paraId="73F35278" w14:textId="77777777" w:rsidR="005E7E15" w:rsidRPr="00F633EF" w:rsidRDefault="005E7E15" w:rsidP="00FB4E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b/>
                <w:sz w:val="20"/>
                <w:szCs w:val="20"/>
              </w:rPr>
              <w:t>Sex</w:t>
            </w:r>
          </w:p>
        </w:tc>
        <w:tc>
          <w:tcPr>
            <w:tcW w:w="2367" w:type="dxa"/>
          </w:tcPr>
          <w:p w14:paraId="58AFAF8B" w14:textId="77777777" w:rsidR="005E7E15" w:rsidRPr="00F633EF" w:rsidRDefault="005E7E15" w:rsidP="00FB4E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Most recent vaccine type </w:t>
            </w:r>
          </w:p>
        </w:tc>
        <w:tc>
          <w:tcPr>
            <w:tcW w:w="1194" w:type="dxa"/>
          </w:tcPr>
          <w:p w14:paraId="66EE3B57" w14:textId="77777777" w:rsidR="005E7E15" w:rsidRPr="00F633EF" w:rsidRDefault="005E7E15" w:rsidP="00FB4E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b/>
                <w:sz w:val="20"/>
                <w:szCs w:val="20"/>
              </w:rPr>
              <w:t>Events</w:t>
            </w:r>
          </w:p>
        </w:tc>
        <w:tc>
          <w:tcPr>
            <w:tcW w:w="1284" w:type="dxa"/>
          </w:tcPr>
          <w:p w14:paraId="5C675C42" w14:textId="77777777" w:rsidR="005E7E15" w:rsidRPr="00F633EF" w:rsidRDefault="005E7E15" w:rsidP="00FB4E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b/>
                <w:sz w:val="20"/>
                <w:szCs w:val="20"/>
              </w:rPr>
              <w:t>Person-years</w:t>
            </w:r>
          </w:p>
        </w:tc>
        <w:tc>
          <w:tcPr>
            <w:tcW w:w="1790" w:type="dxa"/>
          </w:tcPr>
          <w:p w14:paraId="044B4026" w14:textId="77777777" w:rsidR="005E7E15" w:rsidRPr="00F633EF" w:rsidRDefault="005E7E15" w:rsidP="00FB4E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b/>
                <w:sz w:val="20"/>
                <w:szCs w:val="20"/>
              </w:rPr>
              <w:t>Unadjusted Incidence Rate per 100,000 person-years</w:t>
            </w:r>
          </w:p>
          <w:p w14:paraId="55E8A20F" w14:textId="77777777" w:rsidR="005E7E15" w:rsidRPr="00F633EF" w:rsidRDefault="005E7E15" w:rsidP="00FB4E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2" w:type="dxa"/>
          </w:tcPr>
          <w:p w14:paraId="589DF263" w14:textId="77777777" w:rsidR="005E7E15" w:rsidRPr="00F633EF" w:rsidRDefault="005E7E15" w:rsidP="00FB4E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Unadjusted HR </w:t>
            </w:r>
          </w:p>
          <w:p w14:paraId="3E68B11B" w14:textId="77777777" w:rsidR="005E7E15" w:rsidRPr="00F633EF" w:rsidRDefault="005E7E15" w:rsidP="00FB4E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b/>
                <w:sz w:val="20"/>
                <w:szCs w:val="20"/>
              </w:rPr>
              <w:t>(95% CI)</w:t>
            </w:r>
          </w:p>
          <w:p w14:paraId="515F3D49" w14:textId="77777777" w:rsidR="005E7E15" w:rsidRPr="00F633EF" w:rsidRDefault="005E7E15" w:rsidP="00FB4E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8" w:type="dxa"/>
          </w:tcPr>
          <w:p w14:paraId="4DBF099D" w14:textId="77777777" w:rsidR="005E7E15" w:rsidRPr="00F633EF" w:rsidRDefault="005E7E15" w:rsidP="00FB4E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b/>
                <w:sz w:val="20"/>
                <w:szCs w:val="20"/>
              </w:rPr>
              <w:t>Adjusted HR</w:t>
            </w:r>
            <w:r w:rsidRPr="00F633E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  <w:p w14:paraId="34E09BAF" w14:textId="77777777" w:rsidR="005E7E15" w:rsidRPr="00F633EF" w:rsidRDefault="005E7E15" w:rsidP="00FB4E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b/>
                <w:sz w:val="20"/>
                <w:szCs w:val="20"/>
              </w:rPr>
              <w:t>(95% CI)</w:t>
            </w:r>
          </w:p>
          <w:p w14:paraId="27C165A3" w14:textId="77777777" w:rsidR="005E7E15" w:rsidRPr="00F633EF" w:rsidRDefault="005E7E15" w:rsidP="00FB4E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7E15" w:rsidRPr="00F633EF" w14:paraId="12C0740F" w14:textId="77777777" w:rsidTr="00FF78E7">
        <w:tc>
          <w:tcPr>
            <w:tcW w:w="1345" w:type="dxa"/>
            <w:vMerge w:val="restart"/>
          </w:tcPr>
          <w:p w14:paraId="573CDD66" w14:textId="77777777" w:rsidR="005E7E15" w:rsidRPr="00304936" w:rsidRDefault="005E7E15" w:rsidP="00FB4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936">
              <w:rPr>
                <w:rFonts w:ascii="Times New Roman" w:hAnsi="Times New Roman" w:cs="Times New Roman"/>
                <w:sz w:val="20"/>
                <w:szCs w:val="20"/>
              </w:rPr>
              <w:t xml:space="preserve">Overall </w:t>
            </w:r>
          </w:p>
          <w:p w14:paraId="55067063" w14:textId="77777777" w:rsidR="005E7E15" w:rsidRPr="006D0645" w:rsidRDefault="005E7E15" w:rsidP="00FB4E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936">
              <w:rPr>
                <w:rFonts w:ascii="Times New Roman" w:hAnsi="Times New Roman" w:cs="Times New Roman"/>
                <w:sz w:val="20"/>
                <w:szCs w:val="20"/>
              </w:rPr>
              <w:t>n=428,608</w:t>
            </w:r>
          </w:p>
          <w:p w14:paraId="73127A1A" w14:textId="77777777" w:rsidR="005E7E15" w:rsidRPr="00304936" w:rsidRDefault="005E7E15" w:rsidP="00FB4E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E3261E" w14:textId="77777777" w:rsidR="005E7E15" w:rsidRPr="006D0645" w:rsidRDefault="005E7E15" w:rsidP="00FB4E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7" w:type="dxa"/>
          </w:tcPr>
          <w:p w14:paraId="733A0B50" w14:textId="77777777" w:rsidR="005E7E15" w:rsidRPr="00304936" w:rsidRDefault="005E7E15" w:rsidP="00FB4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Rotavirus, with or without inactivated vaccine(s) concurrently</w:t>
            </w:r>
          </w:p>
        </w:tc>
        <w:tc>
          <w:tcPr>
            <w:tcW w:w="1194" w:type="dxa"/>
          </w:tcPr>
          <w:p w14:paraId="14D0E1AB" w14:textId="77777777" w:rsidR="005E7E15" w:rsidRPr="008959FD" w:rsidRDefault="005E7E15" w:rsidP="00FB4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9FD">
              <w:rPr>
                <w:rFonts w:ascii="Times New Roman" w:hAnsi="Times New Roman" w:cs="Times New Roman"/>
                <w:sz w:val="20"/>
                <w:szCs w:val="20"/>
              </w:rPr>
              <w:t>2,276</w:t>
            </w:r>
          </w:p>
        </w:tc>
        <w:tc>
          <w:tcPr>
            <w:tcW w:w="1284" w:type="dxa"/>
          </w:tcPr>
          <w:p w14:paraId="2C6E1C4A" w14:textId="77777777" w:rsidR="005E7E15" w:rsidRPr="008959FD" w:rsidRDefault="005E7E15" w:rsidP="00FB4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9FD">
              <w:rPr>
                <w:rFonts w:ascii="Times New Roman" w:hAnsi="Times New Roman" w:cs="Times New Roman"/>
                <w:sz w:val="20"/>
                <w:szCs w:val="20"/>
              </w:rPr>
              <w:t>18,164</w:t>
            </w:r>
          </w:p>
        </w:tc>
        <w:tc>
          <w:tcPr>
            <w:tcW w:w="1790" w:type="dxa"/>
          </w:tcPr>
          <w:p w14:paraId="173FFB15" w14:textId="77777777" w:rsidR="005E7E15" w:rsidRPr="008959FD" w:rsidRDefault="005E7E15" w:rsidP="00FB4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9FD">
              <w:rPr>
                <w:rFonts w:ascii="Times New Roman" w:hAnsi="Times New Roman" w:cs="Times New Roman"/>
                <w:sz w:val="20"/>
                <w:szCs w:val="20"/>
              </w:rPr>
              <w:t>12,530</w:t>
            </w:r>
          </w:p>
        </w:tc>
        <w:tc>
          <w:tcPr>
            <w:tcW w:w="2462" w:type="dxa"/>
          </w:tcPr>
          <w:p w14:paraId="0C9010F3" w14:textId="77777777" w:rsidR="005E7E15" w:rsidRDefault="005E7E15" w:rsidP="00FB4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  <w:p w14:paraId="0DE6F639" w14:textId="77777777" w:rsidR="005E7E15" w:rsidRPr="008959FD" w:rsidRDefault="005E7E15" w:rsidP="00FB4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(95% CI: 0.94 - 1.04)</w:t>
            </w:r>
          </w:p>
        </w:tc>
        <w:tc>
          <w:tcPr>
            <w:tcW w:w="2508" w:type="dxa"/>
            <w:shd w:val="clear" w:color="auto" w:fill="D0CECE" w:themeFill="background2" w:themeFillShade="E6"/>
          </w:tcPr>
          <w:p w14:paraId="7080A82B" w14:textId="77777777" w:rsidR="005E7E15" w:rsidRPr="008959FD" w:rsidRDefault="005E7E15" w:rsidP="00FB4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E15" w:rsidRPr="00F633EF" w14:paraId="07A79B76" w14:textId="77777777" w:rsidTr="00FF78E7">
        <w:tc>
          <w:tcPr>
            <w:tcW w:w="1345" w:type="dxa"/>
            <w:vMerge/>
          </w:tcPr>
          <w:p w14:paraId="7C310F6E" w14:textId="77777777" w:rsidR="005E7E15" w:rsidRPr="00304936" w:rsidRDefault="005E7E15" w:rsidP="00FB4E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7" w:type="dxa"/>
          </w:tcPr>
          <w:p w14:paraId="0129E0B5" w14:textId="77777777" w:rsidR="005E7E15" w:rsidRPr="00304936" w:rsidRDefault="005E7E15" w:rsidP="00FB4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936">
              <w:rPr>
                <w:rFonts w:ascii="Times New Roman" w:hAnsi="Times New Roman" w:cs="Times New Roman"/>
                <w:sz w:val="20"/>
                <w:szCs w:val="20"/>
              </w:rPr>
              <w:t>MMR/Varicella with inactivated vaccine(s) concurrently</w:t>
            </w:r>
          </w:p>
        </w:tc>
        <w:tc>
          <w:tcPr>
            <w:tcW w:w="1194" w:type="dxa"/>
          </w:tcPr>
          <w:p w14:paraId="3E9E290A" w14:textId="77777777" w:rsidR="005E7E15" w:rsidRPr="008959FD" w:rsidRDefault="005E7E15" w:rsidP="00FB4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9FD">
              <w:rPr>
                <w:rFonts w:ascii="Times New Roman" w:hAnsi="Times New Roman" w:cs="Times New Roman"/>
                <w:sz w:val="20"/>
                <w:szCs w:val="20"/>
              </w:rPr>
              <w:t>17,714</w:t>
            </w:r>
          </w:p>
        </w:tc>
        <w:tc>
          <w:tcPr>
            <w:tcW w:w="1284" w:type="dxa"/>
          </w:tcPr>
          <w:p w14:paraId="549941B2" w14:textId="05B9AB1E" w:rsidR="005E7E15" w:rsidRPr="008959FD" w:rsidRDefault="00327AF4" w:rsidP="00FB4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173,001</w:t>
            </w:r>
          </w:p>
        </w:tc>
        <w:tc>
          <w:tcPr>
            <w:tcW w:w="1790" w:type="dxa"/>
          </w:tcPr>
          <w:p w14:paraId="167A1F89" w14:textId="77777777" w:rsidR="005E7E15" w:rsidRPr="008959FD" w:rsidRDefault="005E7E15" w:rsidP="00FB4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9FD">
              <w:rPr>
                <w:rFonts w:ascii="Times New Roman" w:hAnsi="Times New Roman" w:cs="Times New Roman"/>
                <w:sz w:val="20"/>
                <w:szCs w:val="20"/>
              </w:rPr>
              <w:t>10,239</w:t>
            </w:r>
          </w:p>
        </w:tc>
        <w:tc>
          <w:tcPr>
            <w:tcW w:w="2462" w:type="dxa"/>
          </w:tcPr>
          <w:p w14:paraId="66188463" w14:textId="77777777" w:rsidR="005E7E15" w:rsidRDefault="005E7E15" w:rsidP="00FB4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  <w:p w14:paraId="559BBDF4" w14:textId="77777777" w:rsidR="005E7E15" w:rsidRPr="008959FD" w:rsidRDefault="005E7E15" w:rsidP="00FB4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(95% CI: 0.96 - 1.01)</w:t>
            </w:r>
          </w:p>
        </w:tc>
        <w:tc>
          <w:tcPr>
            <w:tcW w:w="2508" w:type="dxa"/>
            <w:shd w:val="clear" w:color="auto" w:fill="D0CECE" w:themeFill="background2" w:themeFillShade="E6"/>
          </w:tcPr>
          <w:p w14:paraId="52D31A5F" w14:textId="77777777" w:rsidR="005E7E15" w:rsidRPr="008959FD" w:rsidRDefault="005E7E15" w:rsidP="00FB4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E15" w:rsidRPr="00F633EF" w14:paraId="5E5D4E51" w14:textId="77777777" w:rsidTr="00FF78E7">
        <w:tc>
          <w:tcPr>
            <w:tcW w:w="1345" w:type="dxa"/>
            <w:vMerge/>
          </w:tcPr>
          <w:p w14:paraId="4403B564" w14:textId="77777777" w:rsidR="005E7E15" w:rsidRPr="00304936" w:rsidRDefault="005E7E15" w:rsidP="00FB4E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7" w:type="dxa"/>
          </w:tcPr>
          <w:p w14:paraId="5D5287A8" w14:textId="77777777" w:rsidR="005E7E15" w:rsidRDefault="005E7E15" w:rsidP="00FB4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936">
              <w:rPr>
                <w:rFonts w:ascii="Times New Roman" w:hAnsi="Times New Roman" w:cs="Times New Roman"/>
                <w:sz w:val="20"/>
                <w:szCs w:val="20"/>
              </w:rPr>
              <w:t>MMR/Varicella only</w:t>
            </w:r>
          </w:p>
          <w:p w14:paraId="422B1910" w14:textId="77777777" w:rsidR="005E7E15" w:rsidRPr="00304936" w:rsidRDefault="005E7E15" w:rsidP="00FB4E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14:paraId="0A6D5D46" w14:textId="77777777" w:rsidR="005E7E15" w:rsidRPr="008959FD" w:rsidRDefault="005E7E15" w:rsidP="00FB4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9FD">
              <w:rPr>
                <w:rFonts w:ascii="Times New Roman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1284" w:type="dxa"/>
          </w:tcPr>
          <w:p w14:paraId="209FED78" w14:textId="77777777" w:rsidR="005E7E15" w:rsidRPr="008959FD" w:rsidRDefault="005E7E15" w:rsidP="00FB4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9FD">
              <w:rPr>
                <w:rFonts w:ascii="Times New Roman" w:hAnsi="Times New Roman" w:cs="Times New Roman"/>
                <w:sz w:val="20"/>
                <w:szCs w:val="20"/>
              </w:rPr>
              <w:t>6,426</w:t>
            </w:r>
          </w:p>
        </w:tc>
        <w:tc>
          <w:tcPr>
            <w:tcW w:w="1790" w:type="dxa"/>
          </w:tcPr>
          <w:p w14:paraId="3265E06C" w14:textId="77777777" w:rsidR="005E7E15" w:rsidRPr="008959FD" w:rsidRDefault="005E7E15" w:rsidP="00FB4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9FD">
              <w:rPr>
                <w:rFonts w:ascii="Times New Roman" w:hAnsi="Times New Roman" w:cs="Times New Roman"/>
                <w:sz w:val="20"/>
                <w:szCs w:val="20"/>
              </w:rPr>
              <w:t>8,745</w:t>
            </w:r>
          </w:p>
        </w:tc>
        <w:tc>
          <w:tcPr>
            <w:tcW w:w="2462" w:type="dxa"/>
          </w:tcPr>
          <w:p w14:paraId="095F622F" w14:textId="77777777" w:rsidR="005E7E15" w:rsidRDefault="005E7E15" w:rsidP="00FB4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  <w:p w14:paraId="2B465B79" w14:textId="77777777" w:rsidR="005E7E15" w:rsidRPr="008959FD" w:rsidRDefault="005E7E15" w:rsidP="00FB4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(95% CI: 0.85 - 1.01)</w:t>
            </w:r>
          </w:p>
        </w:tc>
        <w:tc>
          <w:tcPr>
            <w:tcW w:w="2508" w:type="dxa"/>
            <w:shd w:val="clear" w:color="auto" w:fill="D0CECE" w:themeFill="background2" w:themeFillShade="E6"/>
          </w:tcPr>
          <w:p w14:paraId="453005DA" w14:textId="77777777" w:rsidR="005E7E15" w:rsidRPr="008959FD" w:rsidRDefault="005E7E15" w:rsidP="00FB4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E15" w:rsidRPr="00F633EF" w14:paraId="3A1602E9" w14:textId="77777777" w:rsidTr="00FF78E7">
        <w:tc>
          <w:tcPr>
            <w:tcW w:w="1345" w:type="dxa"/>
            <w:vMerge/>
          </w:tcPr>
          <w:p w14:paraId="3C925643" w14:textId="77777777" w:rsidR="005E7E15" w:rsidRPr="00304936" w:rsidRDefault="005E7E15" w:rsidP="00FB4E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7" w:type="dxa"/>
          </w:tcPr>
          <w:p w14:paraId="55042433" w14:textId="77777777" w:rsidR="005E7E15" w:rsidRPr="006D0645" w:rsidRDefault="005E7E15" w:rsidP="00FB4E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Inactivated vaccine(s) only</w:t>
            </w:r>
          </w:p>
        </w:tc>
        <w:tc>
          <w:tcPr>
            <w:tcW w:w="1194" w:type="dxa"/>
          </w:tcPr>
          <w:p w14:paraId="1AEDACE5" w14:textId="77777777" w:rsidR="005E7E15" w:rsidRPr="008959FD" w:rsidRDefault="005E7E15" w:rsidP="00FB4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9FD">
              <w:rPr>
                <w:rFonts w:ascii="Times New Roman" w:hAnsi="Times New Roman" w:cs="Times New Roman"/>
                <w:sz w:val="20"/>
                <w:szCs w:val="20"/>
              </w:rPr>
              <w:t>23,523</w:t>
            </w:r>
          </w:p>
        </w:tc>
        <w:tc>
          <w:tcPr>
            <w:tcW w:w="1284" w:type="dxa"/>
          </w:tcPr>
          <w:p w14:paraId="2B0E840A" w14:textId="77777777" w:rsidR="005E7E15" w:rsidRPr="008959FD" w:rsidRDefault="005E7E15" w:rsidP="00FB4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9FD">
              <w:rPr>
                <w:rFonts w:ascii="Times New Roman" w:hAnsi="Times New Roman" w:cs="Times New Roman"/>
                <w:sz w:val="20"/>
                <w:szCs w:val="20"/>
              </w:rPr>
              <w:t>238,401</w:t>
            </w:r>
          </w:p>
        </w:tc>
        <w:tc>
          <w:tcPr>
            <w:tcW w:w="1790" w:type="dxa"/>
          </w:tcPr>
          <w:p w14:paraId="66EC4BF9" w14:textId="77777777" w:rsidR="005E7E15" w:rsidRPr="008959FD" w:rsidRDefault="005E7E15" w:rsidP="00FB4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9FD">
              <w:rPr>
                <w:rFonts w:ascii="Times New Roman" w:hAnsi="Times New Roman" w:cs="Times New Roman"/>
                <w:sz w:val="20"/>
                <w:szCs w:val="20"/>
              </w:rPr>
              <w:t>9,867</w:t>
            </w:r>
          </w:p>
        </w:tc>
        <w:tc>
          <w:tcPr>
            <w:tcW w:w="2462" w:type="dxa"/>
          </w:tcPr>
          <w:p w14:paraId="122B6F38" w14:textId="77777777" w:rsidR="005E7E15" w:rsidRPr="008959FD" w:rsidRDefault="005E7E15" w:rsidP="00FB4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2508" w:type="dxa"/>
            <w:shd w:val="clear" w:color="auto" w:fill="D0CECE" w:themeFill="background2" w:themeFillShade="E6"/>
          </w:tcPr>
          <w:p w14:paraId="27567011" w14:textId="77777777" w:rsidR="005E7E15" w:rsidRPr="008959FD" w:rsidRDefault="005E7E15" w:rsidP="00FB4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E15" w:rsidRPr="00F633EF" w14:paraId="38D7CE1C" w14:textId="77777777" w:rsidTr="00FB4E9C">
        <w:tc>
          <w:tcPr>
            <w:tcW w:w="1345" w:type="dxa"/>
            <w:vMerge w:val="restart"/>
          </w:tcPr>
          <w:p w14:paraId="797A6A1A" w14:textId="77777777" w:rsidR="005E7E15" w:rsidRPr="00304936" w:rsidRDefault="005E7E15" w:rsidP="00FB4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936">
              <w:rPr>
                <w:rFonts w:ascii="Times New Roman" w:hAnsi="Times New Roman" w:cs="Times New Roman"/>
                <w:sz w:val="20"/>
                <w:szCs w:val="20"/>
              </w:rPr>
              <w:t>Females</w:t>
            </w:r>
          </w:p>
          <w:p w14:paraId="68454FE5" w14:textId="77777777" w:rsidR="005E7E15" w:rsidRPr="00304936" w:rsidRDefault="005E7E15" w:rsidP="00FB4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936">
              <w:rPr>
                <w:rFonts w:ascii="Times New Roman" w:hAnsi="Times New Roman" w:cs="Times New Roman"/>
                <w:sz w:val="20"/>
                <w:szCs w:val="20"/>
              </w:rPr>
              <w:t>n=209,449</w:t>
            </w:r>
          </w:p>
          <w:p w14:paraId="4616E61F" w14:textId="77777777" w:rsidR="005E7E15" w:rsidRPr="006D0645" w:rsidRDefault="005E7E15" w:rsidP="00FB4E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871C9C" w14:textId="77777777" w:rsidR="005E7E15" w:rsidRPr="006D0645" w:rsidRDefault="005E7E15" w:rsidP="00FB4E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7" w:type="dxa"/>
          </w:tcPr>
          <w:p w14:paraId="1561755A" w14:textId="77777777" w:rsidR="005E7E15" w:rsidRPr="006D0645" w:rsidRDefault="005E7E15" w:rsidP="00FB4E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Rotavirus, with or without inactivated vaccine(s) concurrently</w:t>
            </w:r>
          </w:p>
        </w:tc>
        <w:tc>
          <w:tcPr>
            <w:tcW w:w="1194" w:type="dxa"/>
          </w:tcPr>
          <w:p w14:paraId="56DFA7BB" w14:textId="77777777" w:rsidR="005E7E15" w:rsidRPr="008959FD" w:rsidRDefault="005E7E15" w:rsidP="00FB4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284" w:type="dxa"/>
          </w:tcPr>
          <w:p w14:paraId="5D3286F3" w14:textId="77777777" w:rsidR="005E7E15" w:rsidRPr="008959FD" w:rsidRDefault="005E7E15" w:rsidP="00FB4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8,857</w:t>
            </w:r>
          </w:p>
        </w:tc>
        <w:tc>
          <w:tcPr>
            <w:tcW w:w="1790" w:type="dxa"/>
          </w:tcPr>
          <w:p w14:paraId="76700632" w14:textId="77777777" w:rsidR="005E7E15" w:rsidRPr="008959FD" w:rsidRDefault="005E7E15" w:rsidP="00FB4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10,308</w:t>
            </w:r>
          </w:p>
        </w:tc>
        <w:tc>
          <w:tcPr>
            <w:tcW w:w="2462" w:type="dxa"/>
          </w:tcPr>
          <w:p w14:paraId="42AA97E9" w14:textId="77777777" w:rsidR="005E7E15" w:rsidRDefault="005E7E15" w:rsidP="00FB4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  <w:p w14:paraId="2592A747" w14:textId="77777777" w:rsidR="005E7E15" w:rsidRPr="008959FD" w:rsidRDefault="005E7E15" w:rsidP="00FB4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(95% CI: 0.85 - 1.01)</w:t>
            </w:r>
          </w:p>
        </w:tc>
        <w:tc>
          <w:tcPr>
            <w:tcW w:w="2508" w:type="dxa"/>
          </w:tcPr>
          <w:p w14:paraId="06281C46" w14:textId="77777777" w:rsidR="005E7E15" w:rsidRDefault="005E7E15" w:rsidP="00FB4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1.44</w:t>
            </w:r>
          </w:p>
          <w:p w14:paraId="4BD155DD" w14:textId="77777777" w:rsidR="005E7E15" w:rsidRPr="008959FD" w:rsidRDefault="005E7E15" w:rsidP="00FB4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(95% CI: 1.32 - 1.57)</w:t>
            </w:r>
          </w:p>
        </w:tc>
      </w:tr>
      <w:tr w:rsidR="005E7E15" w:rsidRPr="00F633EF" w14:paraId="58C89D0F" w14:textId="77777777" w:rsidTr="00FB4E9C">
        <w:tc>
          <w:tcPr>
            <w:tcW w:w="1345" w:type="dxa"/>
            <w:vMerge/>
          </w:tcPr>
          <w:p w14:paraId="4A0AE54F" w14:textId="77777777" w:rsidR="005E7E15" w:rsidRPr="00304936" w:rsidRDefault="005E7E15" w:rsidP="00FB4E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7" w:type="dxa"/>
          </w:tcPr>
          <w:p w14:paraId="1F0BD913" w14:textId="77777777" w:rsidR="005E7E15" w:rsidRPr="00304936" w:rsidRDefault="005E7E15" w:rsidP="00FB4E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39B">
              <w:rPr>
                <w:rFonts w:ascii="Times New Roman" w:hAnsi="Times New Roman" w:cs="Times New Roman"/>
                <w:sz w:val="20"/>
                <w:szCs w:val="20"/>
              </w:rPr>
              <w:t>MMR/Varicella with inactivated vaccine(s) concurrently</w:t>
            </w:r>
          </w:p>
        </w:tc>
        <w:tc>
          <w:tcPr>
            <w:tcW w:w="1194" w:type="dxa"/>
          </w:tcPr>
          <w:p w14:paraId="24936B6C" w14:textId="77777777" w:rsidR="005E7E15" w:rsidRPr="008959FD" w:rsidRDefault="005E7E15" w:rsidP="00FB4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7,612</w:t>
            </w:r>
          </w:p>
        </w:tc>
        <w:tc>
          <w:tcPr>
            <w:tcW w:w="1284" w:type="dxa"/>
          </w:tcPr>
          <w:p w14:paraId="468CC695" w14:textId="77777777" w:rsidR="005E7E15" w:rsidRPr="008959FD" w:rsidRDefault="005E7E15" w:rsidP="00FB4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85,292</w:t>
            </w:r>
          </w:p>
        </w:tc>
        <w:tc>
          <w:tcPr>
            <w:tcW w:w="1790" w:type="dxa"/>
          </w:tcPr>
          <w:p w14:paraId="21AB0C63" w14:textId="77777777" w:rsidR="005E7E15" w:rsidRPr="008959FD" w:rsidRDefault="005E7E15" w:rsidP="00FB4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8,925</w:t>
            </w:r>
          </w:p>
        </w:tc>
        <w:tc>
          <w:tcPr>
            <w:tcW w:w="2462" w:type="dxa"/>
          </w:tcPr>
          <w:p w14:paraId="3A06E5AB" w14:textId="77777777" w:rsidR="005E7E15" w:rsidRDefault="005E7E15" w:rsidP="00FB4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  <w:p w14:paraId="35A59156" w14:textId="77777777" w:rsidR="005E7E15" w:rsidRPr="008959FD" w:rsidRDefault="005E7E15" w:rsidP="00FB4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(95% CI: 0.95 - 1.02)</w:t>
            </w:r>
          </w:p>
        </w:tc>
        <w:tc>
          <w:tcPr>
            <w:tcW w:w="2508" w:type="dxa"/>
          </w:tcPr>
          <w:p w14:paraId="2BC55D45" w14:textId="77777777" w:rsidR="005E7E15" w:rsidRDefault="005E7E15" w:rsidP="00FB4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  <w:p w14:paraId="4D97EF6A" w14:textId="77777777" w:rsidR="005E7E15" w:rsidRPr="008959FD" w:rsidRDefault="005E7E15" w:rsidP="00FB4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(95% CI: 0.88 - 0.94)</w:t>
            </w:r>
          </w:p>
        </w:tc>
      </w:tr>
      <w:tr w:rsidR="005E7E15" w:rsidRPr="00F633EF" w14:paraId="5F438440" w14:textId="77777777" w:rsidTr="00FB4E9C">
        <w:tc>
          <w:tcPr>
            <w:tcW w:w="1345" w:type="dxa"/>
            <w:vMerge/>
          </w:tcPr>
          <w:p w14:paraId="233E2357" w14:textId="77777777" w:rsidR="005E7E15" w:rsidRPr="00304936" w:rsidRDefault="005E7E15" w:rsidP="00FB4E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7" w:type="dxa"/>
          </w:tcPr>
          <w:p w14:paraId="21DE80BF" w14:textId="77777777" w:rsidR="005E7E15" w:rsidRDefault="005E7E15" w:rsidP="00FB4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39B">
              <w:rPr>
                <w:rFonts w:ascii="Times New Roman" w:hAnsi="Times New Roman" w:cs="Times New Roman"/>
                <w:sz w:val="20"/>
                <w:szCs w:val="20"/>
              </w:rPr>
              <w:t>MMR/Varicella only</w:t>
            </w:r>
          </w:p>
          <w:p w14:paraId="6FFDE571" w14:textId="77777777" w:rsidR="005E7E15" w:rsidRPr="00304936" w:rsidRDefault="005E7E15" w:rsidP="00FB4E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4" w:type="dxa"/>
          </w:tcPr>
          <w:p w14:paraId="7A5819E2" w14:textId="77777777" w:rsidR="005E7E15" w:rsidRPr="008959FD" w:rsidRDefault="005E7E15" w:rsidP="00FB4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284" w:type="dxa"/>
          </w:tcPr>
          <w:p w14:paraId="20E5DA6E" w14:textId="77777777" w:rsidR="005E7E15" w:rsidRPr="008959FD" w:rsidRDefault="005E7E15" w:rsidP="00FB4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3,129</w:t>
            </w:r>
          </w:p>
        </w:tc>
        <w:tc>
          <w:tcPr>
            <w:tcW w:w="1790" w:type="dxa"/>
          </w:tcPr>
          <w:p w14:paraId="2CF97405" w14:textId="77777777" w:rsidR="005E7E15" w:rsidRPr="008959FD" w:rsidRDefault="005E7E15" w:rsidP="00FB4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7,926</w:t>
            </w:r>
          </w:p>
        </w:tc>
        <w:tc>
          <w:tcPr>
            <w:tcW w:w="2462" w:type="dxa"/>
          </w:tcPr>
          <w:p w14:paraId="78E4B749" w14:textId="77777777" w:rsidR="005E7E15" w:rsidRDefault="005E7E15" w:rsidP="00FB4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  <w:p w14:paraId="795852B1" w14:textId="77777777" w:rsidR="005E7E15" w:rsidRPr="008959FD" w:rsidRDefault="005E7E15" w:rsidP="00FB4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(95% CI: 0.85 - 1.09)</w:t>
            </w:r>
          </w:p>
        </w:tc>
        <w:tc>
          <w:tcPr>
            <w:tcW w:w="2508" w:type="dxa"/>
          </w:tcPr>
          <w:p w14:paraId="4C695526" w14:textId="77777777" w:rsidR="005E7E15" w:rsidRDefault="005E7E15" w:rsidP="00FB4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  <w:p w14:paraId="7FF46E97" w14:textId="77777777" w:rsidR="005E7E15" w:rsidRPr="008959FD" w:rsidRDefault="005E7E15" w:rsidP="00FB4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(95% CI: 0.86 - 1.13)</w:t>
            </w:r>
          </w:p>
        </w:tc>
      </w:tr>
      <w:tr w:rsidR="005E7E15" w:rsidRPr="00F633EF" w14:paraId="51231D9A" w14:textId="77777777" w:rsidTr="00FB4E9C">
        <w:tc>
          <w:tcPr>
            <w:tcW w:w="1345" w:type="dxa"/>
            <w:vMerge/>
          </w:tcPr>
          <w:p w14:paraId="3C356C95" w14:textId="77777777" w:rsidR="005E7E15" w:rsidRPr="00304936" w:rsidRDefault="005E7E15" w:rsidP="00FB4E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7" w:type="dxa"/>
          </w:tcPr>
          <w:p w14:paraId="68936818" w14:textId="77777777" w:rsidR="005E7E15" w:rsidRPr="006D0645" w:rsidRDefault="005E7E15" w:rsidP="00FB4E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Inactivated vaccine(s) only</w:t>
            </w:r>
          </w:p>
        </w:tc>
        <w:tc>
          <w:tcPr>
            <w:tcW w:w="1194" w:type="dxa"/>
          </w:tcPr>
          <w:p w14:paraId="7A0D43FF" w14:textId="77777777" w:rsidR="005E7E15" w:rsidRPr="008959FD" w:rsidRDefault="005E7E15" w:rsidP="00FB4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10,108</w:t>
            </w:r>
          </w:p>
        </w:tc>
        <w:tc>
          <w:tcPr>
            <w:tcW w:w="1284" w:type="dxa"/>
          </w:tcPr>
          <w:p w14:paraId="69F68153" w14:textId="77777777" w:rsidR="005E7E15" w:rsidRPr="008959FD" w:rsidRDefault="005E7E15" w:rsidP="00FB4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117,434</w:t>
            </w:r>
          </w:p>
        </w:tc>
        <w:tc>
          <w:tcPr>
            <w:tcW w:w="1790" w:type="dxa"/>
          </w:tcPr>
          <w:p w14:paraId="30CC3860" w14:textId="77777777" w:rsidR="005E7E15" w:rsidRPr="008959FD" w:rsidRDefault="005E7E15" w:rsidP="00FB4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8,607</w:t>
            </w:r>
          </w:p>
        </w:tc>
        <w:tc>
          <w:tcPr>
            <w:tcW w:w="2462" w:type="dxa"/>
          </w:tcPr>
          <w:p w14:paraId="259B91F2" w14:textId="77777777" w:rsidR="005E7E15" w:rsidRPr="008959FD" w:rsidRDefault="005E7E15" w:rsidP="00FB4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2508" w:type="dxa"/>
          </w:tcPr>
          <w:p w14:paraId="5C3AA6F0" w14:textId="77777777" w:rsidR="005E7E15" w:rsidRPr="008959FD" w:rsidRDefault="005E7E15" w:rsidP="00FB4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</w:tr>
      <w:tr w:rsidR="005E7E15" w:rsidRPr="00F633EF" w14:paraId="1B5A7B35" w14:textId="77777777" w:rsidTr="00FB4E9C">
        <w:tc>
          <w:tcPr>
            <w:tcW w:w="1345" w:type="dxa"/>
            <w:vMerge w:val="restart"/>
          </w:tcPr>
          <w:p w14:paraId="4B3383AC" w14:textId="77777777" w:rsidR="005E7E15" w:rsidRPr="00304936" w:rsidRDefault="005E7E15" w:rsidP="00FB4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936">
              <w:rPr>
                <w:rFonts w:ascii="Times New Roman" w:hAnsi="Times New Roman" w:cs="Times New Roman"/>
                <w:sz w:val="20"/>
                <w:szCs w:val="20"/>
              </w:rPr>
              <w:t>Males</w:t>
            </w:r>
          </w:p>
          <w:p w14:paraId="124F3873" w14:textId="77777777" w:rsidR="005E7E15" w:rsidRPr="006D0645" w:rsidRDefault="005E7E15" w:rsidP="00FB4E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936">
              <w:rPr>
                <w:rFonts w:ascii="Times New Roman" w:hAnsi="Times New Roman" w:cs="Times New Roman"/>
                <w:sz w:val="20"/>
                <w:szCs w:val="20"/>
              </w:rPr>
              <w:t>n=219,159</w:t>
            </w:r>
          </w:p>
        </w:tc>
        <w:tc>
          <w:tcPr>
            <w:tcW w:w="2367" w:type="dxa"/>
          </w:tcPr>
          <w:p w14:paraId="04355AE3" w14:textId="77777777" w:rsidR="005E7E15" w:rsidRPr="006D0645" w:rsidRDefault="005E7E15" w:rsidP="00FB4E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Rotavirus, with or without inactivated vaccine(s) concurrently</w:t>
            </w:r>
          </w:p>
        </w:tc>
        <w:tc>
          <w:tcPr>
            <w:tcW w:w="1194" w:type="dxa"/>
          </w:tcPr>
          <w:p w14:paraId="0DEC7868" w14:textId="77777777" w:rsidR="005E7E15" w:rsidRPr="008959FD" w:rsidRDefault="005E7E15" w:rsidP="00FB4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1,363</w:t>
            </w:r>
          </w:p>
        </w:tc>
        <w:tc>
          <w:tcPr>
            <w:tcW w:w="1284" w:type="dxa"/>
          </w:tcPr>
          <w:p w14:paraId="43D3DB43" w14:textId="77777777" w:rsidR="005E7E15" w:rsidRPr="008959FD" w:rsidRDefault="005E7E15" w:rsidP="00FB4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9,307</w:t>
            </w:r>
          </w:p>
        </w:tc>
        <w:tc>
          <w:tcPr>
            <w:tcW w:w="1790" w:type="dxa"/>
          </w:tcPr>
          <w:p w14:paraId="318F7CFF" w14:textId="77777777" w:rsidR="005E7E15" w:rsidRPr="008959FD" w:rsidRDefault="005E7E15" w:rsidP="00FB4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14,645</w:t>
            </w:r>
          </w:p>
        </w:tc>
        <w:tc>
          <w:tcPr>
            <w:tcW w:w="2462" w:type="dxa"/>
          </w:tcPr>
          <w:p w14:paraId="68BB0C70" w14:textId="77777777" w:rsidR="005E7E15" w:rsidRDefault="005E7E15" w:rsidP="00FB4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  <w:p w14:paraId="6AD921AA" w14:textId="77777777" w:rsidR="005E7E15" w:rsidRPr="008959FD" w:rsidRDefault="005E7E15" w:rsidP="00FB4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(95% CI: 0.97 - 1.11)</w:t>
            </w:r>
          </w:p>
        </w:tc>
        <w:tc>
          <w:tcPr>
            <w:tcW w:w="2508" w:type="dxa"/>
          </w:tcPr>
          <w:p w14:paraId="26ED7610" w14:textId="77777777" w:rsidR="005E7E15" w:rsidRDefault="005E7E15" w:rsidP="00FB4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  <w:p w14:paraId="7ED70EAA" w14:textId="77777777" w:rsidR="005E7E15" w:rsidRPr="008959FD" w:rsidRDefault="005E7E15" w:rsidP="00FB4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(95% CI: 1.05 - 1.23)</w:t>
            </w:r>
          </w:p>
        </w:tc>
      </w:tr>
      <w:tr w:rsidR="005E7E15" w:rsidRPr="00F633EF" w14:paraId="52C67CD4" w14:textId="77777777" w:rsidTr="00FB4E9C">
        <w:tc>
          <w:tcPr>
            <w:tcW w:w="1345" w:type="dxa"/>
            <w:vMerge/>
          </w:tcPr>
          <w:p w14:paraId="79356602" w14:textId="77777777" w:rsidR="005E7E15" w:rsidRPr="00304936" w:rsidRDefault="005E7E15" w:rsidP="00FB4E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7" w:type="dxa"/>
          </w:tcPr>
          <w:p w14:paraId="10975F0E" w14:textId="77777777" w:rsidR="005E7E15" w:rsidRPr="00304936" w:rsidRDefault="005E7E15" w:rsidP="00FB4E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39B">
              <w:rPr>
                <w:rFonts w:ascii="Times New Roman" w:hAnsi="Times New Roman" w:cs="Times New Roman"/>
                <w:sz w:val="20"/>
                <w:szCs w:val="20"/>
              </w:rPr>
              <w:t>MMR/Varicella with inactivated vaccine(s) concurrently</w:t>
            </w:r>
          </w:p>
        </w:tc>
        <w:tc>
          <w:tcPr>
            <w:tcW w:w="1194" w:type="dxa"/>
          </w:tcPr>
          <w:p w14:paraId="1A26472C" w14:textId="77777777" w:rsidR="005E7E15" w:rsidRPr="008959FD" w:rsidRDefault="005E7E15" w:rsidP="00FB4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10,102</w:t>
            </w:r>
          </w:p>
        </w:tc>
        <w:tc>
          <w:tcPr>
            <w:tcW w:w="1284" w:type="dxa"/>
          </w:tcPr>
          <w:p w14:paraId="49852778" w14:textId="77777777" w:rsidR="005E7E15" w:rsidRPr="008959FD" w:rsidRDefault="005E7E15" w:rsidP="00FB4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87,709</w:t>
            </w:r>
          </w:p>
        </w:tc>
        <w:tc>
          <w:tcPr>
            <w:tcW w:w="1790" w:type="dxa"/>
          </w:tcPr>
          <w:p w14:paraId="1448012F" w14:textId="77777777" w:rsidR="005E7E15" w:rsidRPr="008959FD" w:rsidRDefault="005E7E15" w:rsidP="00FB4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11,518</w:t>
            </w:r>
          </w:p>
        </w:tc>
        <w:tc>
          <w:tcPr>
            <w:tcW w:w="2462" w:type="dxa"/>
          </w:tcPr>
          <w:p w14:paraId="296232B4" w14:textId="77777777" w:rsidR="005E7E15" w:rsidRDefault="005E7E15" w:rsidP="00FB4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  <w:p w14:paraId="373FF9EF" w14:textId="77777777" w:rsidR="005E7E15" w:rsidRPr="008959FD" w:rsidRDefault="005E7E15" w:rsidP="00FB4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(95% CI: 0.96 - 1.02)</w:t>
            </w:r>
          </w:p>
        </w:tc>
        <w:tc>
          <w:tcPr>
            <w:tcW w:w="2508" w:type="dxa"/>
          </w:tcPr>
          <w:p w14:paraId="2C6417CC" w14:textId="77777777" w:rsidR="005E7E15" w:rsidRDefault="005E7E15" w:rsidP="00FB4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  <w:p w14:paraId="16F1BC03" w14:textId="77777777" w:rsidR="005E7E15" w:rsidRPr="008959FD" w:rsidRDefault="005E7E15" w:rsidP="00FB4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(95% CI: 0.87 - 0.92)</w:t>
            </w:r>
          </w:p>
        </w:tc>
      </w:tr>
      <w:tr w:rsidR="005E7E15" w:rsidRPr="00F633EF" w14:paraId="6E3229F9" w14:textId="77777777" w:rsidTr="00FB4E9C">
        <w:tc>
          <w:tcPr>
            <w:tcW w:w="1345" w:type="dxa"/>
            <w:vMerge/>
          </w:tcPr>
          <w:p w14:paraId="23AFC4A2" w14:textId="77777777" w:rsidR="005E7E15" w:rsidRPr="00304936" w:rsidRDefault="005E7E15" w:rsidP="00FB4E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7" w:type="dxa"/>
          </w:tcPr>
          <w:p w14:paraId="291738BE" w14:textId="77777777" w:rsidR="005E7E15" w:rsidRDefault="005E7E15" w:rsidP="00FB4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39B">
              <w:rPr>
                <w:rFonts w:ascii="Times New Roman" w:hAnsi="Times New Roman" w:cs="Times New Roman"/>
                <w:sz w:val="20"/>
                <w:szCs w:val="20"/>
              </w:rPr>
              <w:t>MMR/Varicella only</w:t>
            </w:r>
          </w:p>
          <w:p w14:paraId="7AE8AC35" w14:textId="77777777" w:rsidR="005E7E15" w:rsidRPr="00304936" w:rsidRDefault="005E7E15" w:rsidP="00FB4E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4" w:type="dxa"/>
          </w:tcPr>
          <w:p w14:paraId="4B236FA1" w14:textId="77777777" w:rsidR="005E7E15" w:rsidRPr="008959FD" w:rsidRDefault="005E7E15" w:rsidP="00FB4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1284" w:type="dxa"/>
          </w:tcPr>
          <w:p w14:paraId="297E4F6D" w14:textId="77777777" w:rsidR="005E7E15" w:rsidRPr="008959FD" w:rsidRDefault="005E7E15" w:rsidP="00FB4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3,297</w:t>
            </w:r>
          </w:p>
        </w:tc>
        <w:tc>
          <w:tcPr>
            <w:tcW w:w="1790" w:type="dxa"/>
          </w:tcPr>
          <w:p w14:paraId="6DB9DD90" w14:textId="77777777" w:rsidR="005E7E15" w:rsidRPr="008959FD" w:rsidRDefault="005E7E15" w:rsidP="00FB4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9,522</w:t>
            </w:r>
          </w:p>
        </w:tc>
        <w:tc>
          <w:tcPr>
            <w:tcW w:w="2462" w:type="dxa"/>
          </w:tcPr>
          <w:p w14:paraId="0E75DCC5" w14:textId="77777777" w:rsidR="005E7E15" w:rsidRDefault="005E7E15" w:rsidP="00FB4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</w:p>
          <w:p w14:paraId="5AA323FE" w14:textId="77777777" w:rsidR="005E7E15" w:rsidRPr="008959FD" w:rsidRDefault="005E7E15" w:rsidP="00FB4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(95% CI: 0.80 - 1.01)</w:t>
            </w:r>
          </w:p>
        </w:tc>
        <w:tc>
          <w:tcPr>
            <w:tcW w:w="2508" w:type="dxa"/>
          </w:tcPr>
          <w:p w14:paraId="3FA8AA7B" w14:textId="77777777" w:rsidR="005E7E15" w:rsidRDefault="005E7E15" w:rsidP="00FB4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  <w:p w14:paraId="44A0F70B" w14:textId="77777777" w:rsidR="005E7E15" w:rsidRPr="008959FD" w:rsidRDefault="005E7E15" w:rsidP="00FB4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(95% CI: 0.72 - 0.93)</w:t>
            </w:r>
          </w:p>
        </w:tc>
      </w:tr>
      <w:tr w:rsidR="005E7E15" w:rsidRPr="00F633EF" w14:paraId="0D1DFC87" w14:textId="77777777" w:rsidTr="00FB4E9C">
        <w:tc>
          <w:tcPr>
            <w:tcW w:w="1345" w:type="dxa"/>
            <w:vMerge/>
          </w:tcPr>
          <w:p w14:paraId="15813284" w14:textId="77777777" w:rsidR="005E7E15" w:rsidRPr="00304936" w:rsidRDefault="005E7E15" w:rsidP="00FB4E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7" w:type="dxa"/>
          </w:tcPr>
          <w:p w14:paraId="187BAB93" w14:textId="77777777" w:rsidR="005E7E15" w:rsidRPr="006D0645" w:rsidRDefault="005E7E15" w:rsidP="00FB4E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3EF">
              <w:rPr>
                <w:rFonts w:ascii="Times New Roman" w:hAnsi="Times New Roman" w:cs="Times New Roman"/>
                <w:sz w:val="20"/>
                <w:szCs w:val="20"/>
              </w:rPr>
              <w:t>Inactivated vaccine(s) only</w:t>
            </w:r>
          </w:p>
        </w:tc>
        <w:tc>
          <w:tcPr>
            <w:tcW w:w="1194" w:type="dxa"/>
          </w:tcPr>
          <w:p w14:paraId="5B71F407" w14:textId="77777777" w:rsidR="005E7E15" w:rsidRPr="00374E4F" w:rsidRDefault="005E7E15" w:rsidP="00FB4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13,415</w:t>
            </w:r>
          </w:p>
        </w:tc>
        <w:tc>
          <w:tcPr>
            <w:tcW w:w="1284" w:type="dxa"/>
          </w:tcPr>
          <w:p w14:paraId="3DAB9147" w14:textId="77777777" w:rsidR="005E7E15" w:rsidRPr="00374E4F" w:rsidRDefault="005E7E15" w:rsidP="00FB4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120,968</w:t>
            </w:r>
          </w:p>
        </w:tc>
        <w:tc>
          <w:tcPr>
            <w:tcW w:w="1790" w:type="dxa"/>
          </w:tcPr>
          <w:p w14:paraId="79F1175F" w14:textId="77777777" w:rsidR="005E7E15" w:rsidRPr="00374E4F" w:rsidRDefault="005E7E15" w:rsidP="00FB4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11,090</w:t>
            </w:r>
          </w:p>
        </w:tc>
        <w:tc>
          <w:tcPr>
            <w:tcW w:w="2462" w:type="dxa"/>
          </w:tcPr>
          <w:p w14:paraId="311A9BC3" w14:textId="77777777" w:rsidR="005E7E15" w:rsidRPr="00374E4F" w:rsidRDefault="005E7E15" w:rsidP="00FB4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2508" w:type="dxa"/>
          </w:tcPr>
          <w:p w14:paraId="64D6523E" w14:textId="77777777" w:rsidR="005E7E15" w:rsidRPr="00374E4F" w:rsidRDefault="005E7E15" w:rsidP="00FB4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</w:tr>
    </w:tbl>
    <w:p w14:paraId="526D7F03" w14:textId="77777777" w:rsidR="005E7E15" w:rsidRDefault="005E7E15" w:rsidP="005E7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D9E97E" w14:textId="77777777" w:rsidR="00271044" w:rsidRDefault="00271044" w:rsidP="005E7E15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02A2DBB6" w14:textId="4F868B13" w:rsidR="00271044" w:rsidRPr="00FF78E7" w:rsidRDefault="00271044" w:rsidP="00FF78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eTable 9</w:t>
      </w:r>
      <w:r w:rsidRPr="009526A1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continued</w:t>
      </w:r>
    </w:p>
    <w:p w14:paraId="4DAE8A3A" w14:textId="0C471E83" w:rsidR="005E7E15" w:rsidRPr="00374E4F" w:rsidRDefault="005E7E15" w:rsidP="005E7E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4E4F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374E4F">
        <w:rPr>
          <w:rFonts w:ascii="Times New Roman" w:hAnsi="Times New Roman" w:cs="Times New Roman"/>
          <w:sz w:val="20"/>
          <w:szCs w:val="20"/>
        </w:rPr>
        <w:t>MMR/Varicella indicates that either vaccine was administered, or both were administered together. Overall, there were onl</w:t>
      </w:r>
      <w:r w:rsidR="00461340">
        <w:rPr>
          <w:rFonts w:ascii="Times New Roman" w:hAnsi="Times New Roman" w:cs="Times New Roman"/>
          <w:sz w:val="20"/>
          <w:szCs w:val="20"/>
        </w:rPr>
        <w:t>y 2 events</w:t>
      </w:r>
      <w:r w:rsidRPr="00374E4F">
        <w:rPr>
          <w:rFonts w:ascii="Times New Roman" w:hAnsi="Times New Roman" w:cs="Times New Roman"/>
          <w:sz w:val="20"/>
          <w:szCs w:val="20"/>
        </w:rPr>
        <w:t xml:space="preserve"> that occurred when rotavirus was last administered alone (i.e., without any other vaccines on the same day). </w:t>
      </w:r>
      <w:r w:rsidR="00832B29">
        <w:rPr>
          <w:rFonts w:ascii="Times New Roman" w:hAnsi="Times New Roman" w:cs="Times New Roman"/>
          <w:sz w:val="20"/>
          <w:szCs w:val="20"/>
        </w:rPr>
        <w:t>Cox regression m</w:t>
      </w:r>
      <w:r w:rsidRPr="00F633EF">
        <w:rPr>
          <w:rFonts w:ascii="Times New Roman" w:hAnsi="Times New Roman" w:cs="Times New Roman"/>
          <w:sz w:val="20"/>
          <w:szCs w:val="20"/>
        </w:rPr>
        <w:t xml:space="preserve">odels use an age time scale and are stratified by year and month of birth and integrated health system site. </w:t>
      </w:r>
    </w:p>
    <w:p w14:paraId="3BF9C1BD" w14:textId="77777777" w:rsidR="005E7E15" w:rsidRDefault="005E7E15" w:rsidP="005E7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F712EB" w14:textId="77777777" w:rsidR="00271044" w:rsidRPr="00374E4F" w:rsidRDefault="005E7E15" w:rsidP="002710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33EF">
        <w:rPr>
          <w:rFonts w:ascii="Times New Roman" w:hAnsi="Times New Roman" w:cs="Times New Roman"/>
          <w:sz w:val="20"/>
          <w:szCs w:val="20"/>
          <w:vertAlign w:val="superscript"/>
        </w:rPr>
        <w:t xml:space="preserve">b </w:t>
      </w:r>
      <w:r w:rsidR="00CF55B3" w:rsidRPr="007B74C1">
        <w:rPr>
          <w:rFonts w:ascii="Times New Roman" w:hAnsi="Times New Roman" w:cs="Times New Roman"/>
          <w:sz w:val="20"/>
          <w:szCs w:val="20"/>
        </w:rPr>
        <w:t>As with the primary analysis</w:t>
      </w:r>
      <w:r w:rsidR="00CF55B3">
        <w:rPr>
          <w:rFonts w:ascii="Times New Roman" w:hAnsi="Times New Roman" w:cs="Times New Roman"/>
          <w:sz w:val="20"/>
          <w:szCs w:val="20"/>
        </w:rPr>
        <w:t xml:space="preserve"> shown in Table 2</w:t>
      </w:r>
      <w:r w:rsidR="00CF55B3" w:rsidRPr="007B74C1">
        <w:rPr>
          <w:rFonts w:ascii="Times New Roman" w:hAnsi="Times New Roman" w:cs="Times New Roman"/>
          <w:sz w:val="20"/>
          <w:szCs w:val="20"/>
        </w:rPr>
        <w:t xml:space="preserve">, </w:t>
      </w:r>
      <w:r w:rsidR="00CF55B3">
        <w:rPr>
          <w:rFonts w:ascii="Times New Roman" w:hAnsi="Times New Roman" w:cs="Times New Roman"/>
          <w:sz w:val="20"/>
          <w:szCs w:val="20"/>
        </w:rPr>
        <w:t>this model is a</w:t>
      </w:r>
      <w:r w:rsidR="00CF55B3" w:rsidRPr="00F633EF">
        <w:rPr>
          <w:rFonts w:ascii="Times New Roman" w:hAnsi="Times New Roman" w:cs="Times New Roman"/>
          <w:sz w:val="20"/>
          <w:szCs w:val="20"/>
        </w:rPr>
        <w:t>djusted for</w:t>
      </w:r>
      <w:r w:rsidR="00CF55B3" w:rsidRPr="00F633EF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CF55B3" w:rsidRPr="00F633EF">
        <w:rPr>
          <w:rFonts w:ascii="Times New Roman" w:hAnsi="Times New Roman" w:cs="Times New Roman"/>
          <w:sz w:val="20"/>
          <w:szCs w:val="20"/>
        </w:rPr>
        <w:t>preterm birth, presence of a chronic condition before age 11 months, number of outpatient visits in ages 1-10 months, and an interaction term of outpatient visits between ages 1 and 11 months and time</w:t>
      </w:r>
      <w:r w:rsidR="00CF55B3">
        <w:rPr>
          <w:rFonts w:ascii="Times New Roman" w:hAnsi="Times New Roman" w:cs="Times New Roman"/>
          <w:sz w:val="20"/>
          <w:szCs w:val="20"/>
        </w:rPr>
        <w:t xml:space="preserve">. </w:t>
      </w:r>
      <w:r w:rsidR="00271044" w:rsidRPr="00F633EF">
        <w:rPr>
          <w:rFonts w:ascii="Times New Roman" w:hAnsi="Times New Roman" w:cs="Times New Roman"/>
          <w:sz w:val="20"/>
          <w:szCs w:val="20"/>
        </w:rPr>
        <w:t>Since an interaction between most recent vaccine type and sex was statistically significant (p</w:t>
      </w:r>
      <w:r w:rsidR="00271044">
        <w:rPr>
          <w:rFonts w:ascii="Times New Roman" w:hAnsi="Times New Roman" w:cs="Times New Roman"/>
          <w:sz w:val="20"/>
          <w:szCs w:val="20"/>
        </w:rPr>
        <w:t>&lt;0.0001</w:t>
      </w:r>
      <w:r w:rsidR="00271044" w:rsidRPr="00F633EF">
        <w:rPr>
          <w:rFonts w:ascii="Times New Roman" w:hAnsi="Times New Roman" w:cs="Times New Roman"/>
          <w:sz w:val="20"/>
          <w:szCs w:val="20"/>
        </w:rPr>
        <w:t>), the interaction term was retained in the adjusted model and hazard ratios are presented separately for females and males.</w:t>
      </w:r>
    </w:p>
    <w:p w14:paraId="778A545C" w14:textId="7B654854" w:rsidR="005E7E15" w:rsidRPr="00F633EF" w:rsidRDefault="005E7E15" w:rsidP="005E7E15">
      <w:pPr>
        <w:spacing w:after="0" w:line="240" w:lineRule="auto"/>
        <w:rPr>
          <w:rFonts w:ascii="Times New Roman" w:hAnsi="Times New Roman" w:cs="Times New Roman"/>
        </w:rPr>
      </w:pPr>
    </w:p>
    <w:p w14:paraId="10D3526C" w14:textId="77777777" w:rsidR="005E7E15" w:rsidRPr="00F633EF" w:rsidRDefault="005E7E15" w:rsidP="005E7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0DBC99" w14:textId="77777777" w:rsidR="005E7E15" w:rsidRDefault="005E7E15" w:rsidP="005E7E15">
      <w:pPr>
        <w:rPr>
          <w:rFonts w:ascii="Times New Roman" w:hAnsi="Times New Roman" w:cs="Times New Roman"/>
          <w:b/>
          <w:sz w:val="24"/>
          <w:szCs w:val="24"/>
        </w:rPr>
      </w:pPr>
    </w:p>
    <w:p w14:paraId="2808F860" w14:textId="77777777" w:rsidR="005E7E15" w:rsidRDefault="005E7E15" w:rsidP="005E7E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2D3697" w14:textId="77777777" w:rsidR="005E7E15" w:rsidRDefault="005E7E15" w:rsidP="005E7E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943625" w14:textId="77777777" w:rsidR="005E7E15" w:rsidRDefault="005E7E15" w:rsidP="005E7E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EDE383" w14:textId="77777777" w:rsidR="005E7E15" w:rsidRDefault="005E7E15" w:rsidP="005E7E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3DE9A9" w14:textId="77777777" w:rsidR="005E7E15" w:rsidRDefault="005E7E15" w:rsidP="005E7E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39E6C4" w14:textId="77777777" w:rsidR="005E7E15" w:rsidRDefault="005E7E15" w:rsidP="005E7E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56B609" w14:textId="77777777" w:rsidR="005E7E15" w:rsidRDefault="005E7E15" w:rsidP="005E7E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924007" w14:textId="77777777" w:rsidR="005E7E15" w:rsidRDefault="005E7E15" w:rsidP="005E7E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AF0E55" w14:textId="77777777" w:rsidR="005E7E15" w:rsidRDefault="005E7E15" w:rsidP="005E7E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C598C9" w14:textId="77777777" w:rsidR="005E7E15" w:rsidRDefault="005E7E15" w:rsidP="005E7E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8342EA" w14:textId="77777777" w:rsidR="005E7E15" w:rsidRDefault="005E7E15" w:rsidP="005E7E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AAFA6C" w14:textId="77777777" w:rsidR="005E7E15" w:rsidRDefault="005E7E15" w:rsidP="005E7E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560542" w14:textId="77777777" w:rsidR="005E7E15" w:rsidRDefault="005E7E15" w:rsidP="005E7E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1490EA" w14:textId="77777777" w:rsidR="005E7E15" w:rsidRDefault="005E7E15" w:rsidP="005E7E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0835FA" w14:textId="77777777" w:rsidR="005E7E15" w:rsidRDefault="005E7E15" w:rsidP="005E7E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0B90EA" w14:textId="77777777" w:rsidR="005E7E15" w:rsidRDefault="005E7E15" w:rsidP="005E7E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C3135C" w14:textId="77777777" w:rsidR="005E7E15" w:rsidRDefault="005E7E15" w:rsidP="005E7E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CA8CA9" w14:textId="77777777" w:rsidR="005E7E15" w:rsidRDefault="005E7E15" w:rsidP="005E7E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82F9E0" w14:textId="77777777" w:rsidR="005E7E15" w:rsidRDefault="005E7E15" w:rsidP="005E7E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B8CEFB" w14:textId="77777777" w:rsidR="005E7E15" w:rsidRDefault="005E7E15" w:rsidP="005E7E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B9860A" w14:textId="77924359" w:rsidR="005E7E15" w:rsidRDefault="005E7E15" w:rsidP="005E7E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57FDBB" w14:textId="215AD8B8" w:rsidR="005E7E15" w:rsidRDefault="005E7E15" w:rsidP="005E7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eTable 10.  </w:t>
      </w:r>
      <w:r w:rsidR="003A7BC8">
        <w:rPr>
          <w:rFonts w:ascii="Times New Roman" w:hAnsi="Times New Roman" w:cs="Times New Roman"/>
          <w:sz w:val="24"/>
          <w:szCs w:val="24"/>
        </w:rPr>
        <w:t>Mean</w:t>
      </w:r>
      <w:r w:rsidR="003A7BC8" w:rsidRPr="007D58F4">
        <w:rPr>
          <w:rFonts w:ascii="Times New Roman" w:hAnsi="Times New Roman" w:cs="Times New Roman"/>
          <w:sz w:val="24"/>
          <w:szCs w:val="24"/>
        </w:rPr>
        <w:t xml:space="preserve"> and median number of days from receipt of last vaccine to non-vaccine-targeted infection diagnosis</w:t>
      </w:r>
      <w:r w:rsidR="003A7BC8">
        <w:rPr>
          <w:rFonts w:ascii="Times New Roman" w:hAnsi="Times New Roman" w:cs="Times New Roman"/>
          <w:sz w:val="24"/>
          <w:szCs w:val="24"/>
        </w:rPr>
        <w:t xml:space="preserve"> date</w:t>
      </w:r>
      <w:r w:rsidR="003A7BC8" w:rsidRPr="007D58F4">
        <w:rPr>
          <w:rFonts w:ascii="Times New Roman" w:hAnsi="Times New Roman" w:cs="Times New Roman"/>
          <w:sz w:val="24"/>
          <w:szCs w:val="24"/>
        </w:rPr>
        <w:t xml:space="preserve"> in </w:t>
      </w:r>
      <w:r w:rsidR="003A7BC8">
        <w:rPr>
          <w:rFonts w:ascii="Times New Roman" w:hAnsi="Times New Roman" w:cs="Times New Roman"/>
          <w:sz w:val="24"/>
          <w:szCs w:val="24"/>
        </w:rPr>
        <w:t xml:space="preserve">an </w:t>
      </w:r>
      <w:r w:rsidR="003A7BC8" w:rsidRPr="007D58F4">
        <w:rPr>
          <w:rFonts w:ascii="Times New Roman" w:hAnsi="Times New Roman" w:cs="Times New Roman"/>
          <w:sz w:val="24"/>
          <w:szCs w:val="24"/>
        </w:rPr>
        <w:t>emergency department or inpatient setting, by</w:t>
      </w:r>
      <w:r w:rsidR="003A7BC8">
        <w:rPr>
          <w:rFonts w:ascii="Times New Roman" w:hAnsi="Times New Roman" w:cs="Times New Roman"/>
          <w:sz w:val="24"/>
          <w:szCs w:val="24"/>
        </w:rPr>
        <w:t xml:space="preserve"> vaccine type last received</w:t>
      </w:r>
      <w:r w:rsidR="003A7BC8" w:rsidRPr="007D58F4">
        <w:rPr>
          <w:rFonts w:ascii="Times New Roman" w:hAnsi="Times New Roman" w:cs="Times New Roman"/>
          <w:sz w:val="24"/>
          <w:szCs w:val="24"/>
        </w:rPr>
        <w:t>, ages 11-23 months</w:t>
      </w:r>
      <w:r w:rsidRPr="009526A1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7D58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ADCF72" w14:textId="77777777" w:rsidR="005E7E15" w:rsidRPr="00E82459" w:rsidRDefault="005E7E15" w:rsidP="005E7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8"/>
        <w:gridCol w:w="3238"/>
      </w:tblGrid>
      <w:tr w:rsidR="005E7E15" w14:paraId="7BA7C242" w14:textId="77777777" w:rsidTr="00FB4E9C">
        <w:tc>
          <w:tcPr>
            <w:tcW w:w="3237" w:type="dxa"/>
          </w:tcPr>
          <w:p w14:paraId="0EFBFA18" w14:textId="77777777" w:rsidR="005E7E15" w:rsidRPr="00691690" w:rsidRDefault="005E7E15" w:rsidP="00FB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0">
              <w:rPr>
                <w:rFonts w:ascii="Times New Roman" w:hAnsi="Times New Roman" w:cs="Times New Roman"/>
                <w:b/>
                <w:sz w:val="24"/>
                <w:szCs w:val="24"/>
              </w:rPr>
              <w:t>Most recent vaccine type</w:t>
            </w:r>
          </w:p>
        </w:tc>
        <w:tc>
          <w:tcPr>
            <w:tcW w:w="3238" w:type="dxa"/>
          </w:tcPr>
          <w:p w14:paraId="73B62E9A" w14:textId="77777777" w:rsidR="005E7E15" w:rsidRPr="00691690" w:rsidRDefault="005E7E15" w:rsidP="00FB4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690">
              <w:rPr>
                <w:rFonts w:ascii="Times New Roman" w:hAnsi="Times New Roman" w:cs="Times New Roman"/>
                <w:b/>
                <w:sz w:val="24"/>
                <w:szCs w:val="24"/>
              </w:rPr>
              <w:t>Mean (standard deviation)</w:t>
            </w:r>
          </w:p>
        </w:tc>
        <w:tc>
          <w:tcPr>
            <w:tcW w:w="3238" w:type="dxa"/>
          </w:tcPr>
          <w:p w14:paraId="2F26B984" w14:textId="77777777" w:rsidR="005E7E15" w:rsidRPr="00691690" w:rsidRDefault="005E7E15" w:rsidP="00FB4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690">
              <w:rPr>
                <w:rFonts w:ascii="Times New Roman" w:hAnsi="Times New Roman" w:cs="Times New Roman"/>
                <w:b/>
                <w:sz w:val="24"/>
                <w:szCs w:val="24"/>
              </w:rPr>
              <w:t>Median</w:t>
            </w:r>
          </w:p>
        </w:tc>
      </w:tr>
      <w:tr w:rsidR="005E7E15" w14:paraId="4A82B432" w14:textId="77777777" w:rsidTr="00FB4E9C">
        <w:tc>
          <w:tcPr>
            <w:tcW w:w="3237" w:type="dxa"/>
          </w:tcPr>
          <w:p w14:paraId="6DD45EDA" w14:textId="77777777" w:rsidR="005E7E15" w:rsidRPr="00691690" w:rsidRDefault="005E7E15" w:rsidP="00FB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0">
              <w:rPr>
                <w:rFonts w:ascii="Times New Roman" w:hAnsi="Times New Roman" w:cs="Times New Roman"/>
                <w:sz w:val="24"/>
                <w:szCs w:val="24"/>
              </w:rPr>
              <w:t>Rotavirus, with or without inactivated vaccine(s) concurrently</w:t>
            </w:r>
          </w:p>
        </w:tc>
        <w:tc>
          <w:tcPr>
            <w:tcW w:w="3238" w:type="dxa"/>
          </w:tcPr>
          <w:p w14:paraId="0747BB39" w14:textId="06BAF1B1" w:rsidR="005E7E15" w:rsidRPr="00691690" w:rsidRDefault="0026123C" w:rsidP="00FB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181.4</w:t>
            </w:r>
            <w:r w:rsidR="005E7E15" w:rsidRPr="00691690">
              <w:rPr>
                <w:rFonts w:ascii="Times New Roman" w:hAnsi="Times New Roman" w:cs="Times New Roman"/>
                <w:sz w:val="24"/>
                <w:szCs w:val="24"/>
              </w:rPr>
              <w:t xml:space="preserve"> (53.8)</w:t>
            </w:r>
          </w:p>
        </w:tc>
        <w:tc>
          <w:tcPr>
            <w:tcW w:w="3238" w:type="dxa"/>
          </w:tcPr>
          <w:p w14:paraId="65E62E14" w14:textId="77777777" w:rsidR="005E7E15" w:rsidRPr="00691690" w:rsidRDefault="005E7E15" w:rsidP="00FB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5E7E15" w14:paraId="465F7065" w14:textId="77777777" w:rsidTr="00FB4E9C">
        <w:tc>
          <w:tcPr>
            <w:tcW w:w="3237" w:type="dxa"/>
          </w:tcPr>
          <w:p w14:paraId="1347B078" w14:textId="77777777" w:rsidR="005E7E15" w:rsidRPr="00691690" w:rsidRDefault="005E7E15" w:rsidP="00FB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0">
              <w:rPr>
                <w:rFonts w:ascii="Times New Roman" w:hAnsi="Times New Roman" w:cs="Times New Roman"/>
                <w:sz w:val="24"/>
                <w:szCs w:val="24"/>
              </w:rPr>
              <w:t>MMR/Varicella with inactivated vaccine(s) concurrently</w:t>
            </w:r>
          </w:p>
        </w:tc>
        <w:tc>
          <w:tcPr>
            <w:tcW w:w="3238" w:type="dxa"/>
          </w:tcPr>
          <w:p w14:paraId="404997F4" w14:textId="77777777" w:rsidR="005E7E15" w:rsidRPr="00691690" w:rsidRDefault="005E7E15" w:rsidP="00FB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0">
              <w:rPr>
                <w:rFonts w:ascii="Times New Roman" w:hAnsi="Times New Roman" w:cs="Times New Roman"/>
                <w:sz w:val="24"/>
                <w:szCs w:val="24"/>
              </w:rPr>
              <w:t>88.8 (69.8)</w:t>
            </w:r>
          </w:p>
        </w:tc>
        <w:tc>
          <w:tcPr>
            <w:tcW w:w="3238" w:type="dxa"/>
          </w:tcPr>
          <w:p w14:paraId="6257337F" w14:textId="77777777" w:rsidR="005E7E15" w:rsidRPr="00691690" w:rsidRDefault="005E7E15" w:rsidP="00FB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5E7E15" w14:paraId="683F9C2F" w14:textId="77777777" w:rsidTr="00FB4E9C">
        <w:tc>
          <w:tcPr>
            <w:tcW w:w="3237" w:type="dxa"/>
          </w:tcPr>
          <w:p w14:paraId="5667A3B0" w14:textId="77777777" w:rsidR="005E7E15" w:rsidRPr="00691690" w:rsidRDefault="005E7E15" w:rsidP="00FB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0">
              <w:rPr>
                <w:rFonts w:ascii="Times New Roman" w:hAnsi="Times New Roman" w:cs="Times New Roman"/>
                <w:sz w:val="24"/>
                <w:szCs w:val="24"/>
              </w:rPr>
              <w:t>MMR/Varicella only</w:t>
            </w:r>
          </w:p>
          <w:p w14:paraId="60FF7E56" w14:textId="77777777" w:rsidR="005E7E15" w:rsidRPr="00691690" w:rsidRDefault="005E7E15" w:rsidP="00FB4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14:paraId="449E9C8F" w14:textId="47183FA0" w:rsidR="005E7E15" w:rsidRPr="00691690" w:rsidRDefault="0026123C" w:rsidP="00FB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74.4</w:t>
            </w:r>
            <w:r w:rsidR="005E7E15" w:rsidRPr="00691690">
              <w:rPr>
                <w:rFonts w:ascii="Times New Roman" w:hAnsi="Times New Roman" w:cs="Times New Roman"/>
                <w:sz w:val="24"/>
                <w:szCs w:val="24"/>
              </w:rPr>
              <w:t xml:space="preserve"> (61.9)</w:t>
            </w:r>
          </w:p>
        </w:tc>
        <w:tc>
          <w:tcPr>
            <w:tcW w:w="3238" w:type="dxa"/>
          </w:tcPr>
          <w:p w14:paraId="13E8E255" w14:textId="77777777" w:rsidR="005E7E15" w:rsidRPr="00691690" w:rsidRDefault="005E7E15" w:rsidP="00FB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0">
              <w:rPr>
                <w:rFonts w:ascii="Times New Roman" w:hAnsi="Times New Roman" w:cs="Times New Roman"/>
                <w:sz w:val="24"/>
                <w:szCs w:val="24"/>
              </w:rPr>
              <w:t>60.5</w:t>
            </w:r>
          </w:p>
        </w:tc>
      </w:tr>
      <w:tr w:rsidR="005E7E15" w14:paraId="7749F9AE" w14:textId="77777777" w:rsidTr="00FB4E9C">
        <w:tc>
          <w:tcPr>
            <w:tcW w:w="3237" w:type="dxa"/>
          </w:tcPr>
          <w:p w14:paraId="6B57B7F3" w14:textId="77777777" w:rsidR="005E7E15" w:rsidRPr="00691690" w:rsidRDefault="005E7E15" w:rsidP="00FB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0">
              <w:rPr>
                <w:rFonts w:ascii="Times New Roman" w:hAnsi="Times New Roman" w:cs="Times New Roman"/>
                <w:sz w:val="24"/>
                <w:szCs w:val="24"/>
              </w:rPr>
              <w:t>Inactivated vaccine(s) only</w:t>
            </w:r>
          </w:p>
        </w:tc>
        <w:tc>
          <w:tcPr>
            <w:tcW w:w="3238" w:type="dxa"/>
          </w:tcPr>
          <w:p w14:paraId="1F38CF4E" w14:textId="77777777" w:rsidR="005E7E15" w:rsidRPr="00691690" w:rsidRDefault="005E7E15" w:rsidP="00FB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0">
              <w:rPr>
                <w:rFonts w:ascii="Times New Roman" w:hAnsi="Times New Roman" w:cs="Times New Roman"/>
                <w:sz w:val="24"/>
                <w:szCs w:val="24"/>
              </w:rPr>
              <w:t>87.8 (66.5)</w:t>
            </w:r>
          </w:p>
        </w:tc>
        <w:tc>
          <w:tcPr>
            <w:tcW w:w="3238" w:type="dxa"/>
          </w:tcPr>
          <w:p w14:paraId="617597B6" w14:textId="77777777" w:rsidR="005E7E15" w:rsidRPr="00691690" w:rsidRDefault="005E7E15" w:rsidP="00FB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14:paraId="6BFC7CDF" w14:textId="77777777" w:rsidR="005E7E15" w:rsidRDefault="005E7E15" w:rsidP="005E7E15">
      <w:pPr>
        <w:rPr>
          <w:rFonts w:ascii="Times New Roman" w:hAnsi="Times New Roman" w:cs="Times New Roman"/>
          <w:b/>
          <w:sz w:val="24"/>
          <w:szCs w:val="24"/>
        </w:rPr>
      </w:pPr>
    </w:p>
    <w:p w14:paraId="504F702C" w14:textId="3D786F51" w:rsidR="005E7E15" w:rsidRPr="00E82459" w:rsidRDefault="005E7E15" w:rsidP="005E7E15">
      <w:pPr>
        <w:rPr>
          <w:rFonts w:ascii="Times New Roman" w:hAnsi="Times New Roman" w:cs="Times New Roman"/>
          <w:sz w:val="20"/>
          <w:szCs w:val="20"/>
        </w:rPr>
      </w:pPr>
      <w:r w:rsidRPr="00E82459">
        <w:rPr>
          <w:rFonts w:ascii="Times New Roman" w:hAnsi="Times New Roman" w:cs="Times New Roman"/>
          <w:sz w:val="20"/>
          <w:szCs w:val="20"/>
          <w:vertAlign w:val="superscript"/>
        </w:rPr>
        <w:t xml:space="preserve">a </w:t>
      </w:r>
      <w:r w:rsidRPr="00E82459">
        <w:rPr>
          <w:rFonts w:ascii="Times New Roman" w:hAnsi="Times New Roman" w:cs="Times New Roman"/>
          <w:sz w:val="20"/>
          <w:szCs w:val="20"/>
        </w:rPr>
        <w:t>Among</w:t>
      </w:r>
      <w:r w:rsidR="006E4971">
        <w:rPr>
          <w:rFonts w:ascii="Times New Roman" w:hAnsi="Times New Roman" w:cs="Times New Roman"/>
          <w:sz w:val="20"/>
          <w:szCs w:val="20"/>
        </w:rPr>
        <w:t xml:space="preserve"> </w:t>
      </w:r>
      <w:r w:rsidR="006E4971" w:rsidRPr="006E4971">
        <w:rPr>
          <w:rFonts w:ascii="Times New Roman" w:hAnsi="Times New Roman" w:cs="Times New Roman"/>
          <w:sz w:val="20"/>
          <w:szCs w:val="20"/>
        </w:rPr>
        <w:t>n=44,075</w:t>
      </w:r>
      <w:r w:rsidRPr="00E82459">
        <w:rPr>
          <w:rFonts w:ascii="Times New Roman" w:hAnsi="Times New Roman" w:cs="Times New Roman"/>
          <w:sz w:val="20"/>
          <w:szCs w:val="20"/>
        </w:rPr>
        <w:t xml:space="preserve"> individuals who had an non-vaccine-targeted infection diagnosis in an emergency department or inpatient setting</w:t>
      </w:r>
      <w:r w:rsidR="0026123C">
        <w:rPr>
          <w:rFonts w:ascii="Times New Roman" w:hAnsi="Times New Roman" w:cs="Times New Roman"/>
          <w:sz w:val="20"/>
          <w:szCs w:val="20"/>
        </w:rPr>
        <w:t>.</w:t>
      </w:r>
    </w:p>
    <w:p w14:paraId="128F16E3" w14:textId="77777777" w:rsidR="005E7E15" w:rsidRDefault="005E7E15" w:rsidP="005E7E15">
      <w:pPr>
        <w:rPr>
          <w:rFonts w:ascii="Times New Roman" w:hAnsi="Times New Roman" w:cs="Times New Roman"/>
          <w:b/>
          <w:sz w:val="24"/>
          <w:szCs w:val="24"/>
        </w:rPr>
      </w:pPr>
    </w:p>
    <w:p w14:paraId="166DC035" w14:textId="77777777" w:rsidR="005E7E15" w:rsidRDefault="005E7E15" w:rsidP="005E7E15">
      <w:pPr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14:paraId="0B737E82" w14:textId="77777777" w:rsidR="005E7E15" w:rsidRDefault="005E7E15" w:rsidP="005E7E15">
      <w:pPr>
        <w:rPr>
          <w:rFonts w:ascii="Times New Roman" w:hAnsi="Times New Roman" w:cs="Times New Roman"/>
          <w:b/>
          <w:sz w:val="24"/>
          <w:szCs w:val="24"/>
        </w:rPr>
      </w:pPr>
    </w:p>
    <w:p w14:paraId="68C8FF1D" w14:textId="77777777" w:rsidR="005E7E15" w:rsidRDefault="005E7E15" w:rsidP="005E7E15">
      <w:pPr>
        <w:rPr>
          <w:rFonts w:ascii="Times New Roman" w:hAnsi="Times New Roman" w:cs="Times New Roman"/>
          <w:b/>
          <w:sz w:val="24"/>
          <w:szCs w:val="24"/>
        </w:rPr>
      </w:pPr>
    </w:p>
    <w:p w14:paraId="01EFFD17" w14:textId="77777777" w:rsidR="005E7E15" w:rsidRDefault="005E7E15" w:rsidP="005E7E15">
      <w:pPr>
        <w:rPr>
          <w:rFonts w:ascii="Times New Roman" w:hAnsi="Times New Roman" w:cs="Times New Roman"/>
          <w:b/>
          <w:sz w:val="24"/>
          <w:szCs w:val="24"/>
        </w:rPr>
      </w:pPr>
    </w:p>
    <w:p w14:paraId="6ECD1100" w14:textId="77777777" w:rsidR="005E7E15" w:rsidRDefault="005E7E15" w:rsidP="005E7E15">
      <w:pPr>
        <w:rPr>
          <w:rFonts w:ascii="Times New Roman" w:hAnsi="Times New Roman" w:cs="Times New Roman"/>
          <w:b/>
          <w:sz w:val="24"/>
          <w:szCs w:val="24"/>
        </w:rPr>
      </w:pPr>
    </w:p>
    <w:p w14:paraId="4C122F4D" w14:textId="77777777" w:rsidR="005E7E15" w:rsidRDefault="005E7E15" w:rsidP="005E7E15">
      <w:pPr>
        <w:rPr>
          <w:rFonts w:ascii="Times New Roman" w:hAnsi="Times New Roman" w:cs="Times New Roman"/>
          <w:b/>
          <w:sz w:val="24"/>
          <w:szCs w:val="24"/>
        </w:rPr>
      </w:pPr>
    </w:p>
    <w:p w14:paraId="70AD88F1" w14:textId="77777777" w:rsidR="005E7E15" w:rsidRDefault="005E7E15" w:rsidP="005E7E15">
      <w:pPr>
        <w:rPr>
          <w:rFonts w:ascii="Times New Roman" w:hAnsi="Times New Roman" w:cs="Times New Roman"/>
          <w:b/>
          <w:sz w:val="24"/>
          <w:szCs w:val="24"/>
        </w:rPr>
      </w:pPr>
    </w:p>
    <w:p w14:paraId="00866E12" w14:textId="77777777" w:rsidR="005E7E15" w:rsidRPr="00F633EF" w:rsidRDefault="005E7E15" w:rsidP="00A67ED3">
      <w:pPr>
        <w:spacing w:after="0" w:line="240" w:lineRule="auto"/>
        <w:rPr>
          <w:rFonts w:ascii="Times New Roman" w:hAnsi="Times New Roman" w:cs="Times New Roman"/>
        </w:rPr>
      </w:pPr>
    </w:p>
    <w:sectPr w:rsidR="005E7E15" w:rsidRPr="00F633EF" w:rsidSect="00FD5EF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27382" w14:textId="77777777" w:rsidR="00AC2665" w:rsidRDefault="00AC2665" w:rsidP="002D1500">
      <w:pPr>
        <w:spacing w:after="0" w:line="240" w:lineRule="auto"/>
      </w:pPr>
      <w:r>
        <w:separator/>
      </w:r>
    </w:p>
  </w:endnote>
  <w:endnote w:type="continuationSeparator" w:id="0">
    <w:p w14:paraId="548D0566" w14:textId="77777777" w:rsidR="00AC2665" w:rsidRDefault="00AC2665" w:rsidP="002D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492D6" w14:textId="77777777" w:rsidR="00AC2665" w:rsidRDefault="00AC2665" w:rsidP="002D1500">
      <w:pPr>
        <w:spacing w:after="0" w:line="240" w:lineRule="auto"/>
      </w:pPr>
      <w:r>
        <w:separator/>
      </w:r>
    </w:p>
  </w:footnote>
  <w:footnote w:type="continuationSeparator" w:id="0">
    <w:p w14:paraId="1C3762DE" w14:textId="77777777" w:rsidR="00AC2665" w:rsidRDefault="00AC2665" w:rsidP="002D1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4712"/>
    <w:multiLevelType w:val="hybridMultilevel"/>
    <w:tmpl w:val="E4B81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F3379"/>
    <w:multiLevelType w:val="hybridMultilevel"/>
    <w:tmpl w:val="37D07F90"/>
    <w:lvl w:ilvl="0" w:tplc="C07854C4">
      <w:start w:val="5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A6501"/>
    <w:multiLevelType w:val="hybridMultilevel"/>
    <w:tmpl w:val="B016C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83F3E"/>
    <w:multiLevelType w:val="hybridMultilevel"/>
    <w:tmpl w:val="CE5AE430"/>
    <w:lvl w:ilvl="0" w:tplc="A8DA4F68">
      <w:start w:val="99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460D8"/>
    <w:multiLevelType w:val="hybridMultilevel"/>
    <w:tmpl w:val="CA944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AF"/>
    <w:rsid w:val="00001180"/>
    <w:rsid w:val="00013753"/>
    <w:rsid w:val="00014DAC"/>
    <w:rsid w:val="00015998"/>
    <w:rsid w:val="000163A7"/>
    <w:rsid w:val="000237AB"/>
    <w:rsid w:val="0002445D"/>
    <w:rsid w:val="00025143"/>
    <w:rsid w:val="00025B61"/>
    <w:rsid w:val="00027156"/>
    <w:rsid w:val="000305D1"/>
    <w:rsid w:val="00031BF7"/>
    <w:rsid w:val="00032D2A"/>
    <w:rsid w:val="00040658"/>
    <w:rsid w:val="00043278"/>
    <w:rsid w:val="0004588A"/>
    <w:rsid w:val="00051FA5"/>
    <w:rsid w:val="00052A52"/>
    <w:rsid w:val="000578A3"/>
    <w:rsid w:val="0006183A"/>
    <w:rsid w:val="00063062"/>
    <w:rsid w:val="000637D5"/>
    <w:rsid w:val="00067DF4"/>
    <w:rsid w:val="000740D7"/>
    <w:rsid w:val="000855AA"/>
    <w:rsid w:val="00090D10"/>
    <w:rsid w:val="000946A6"/>
    <w:rsid w:val="00094BC2"/>
    <w:rsid w:val="00095ABA"/>
    <w:rsid w:val="0009760B"/>
    <w:rsid w:val="00097BE0"/>
    <w:rsid w:val="000A4281"/>
    <w:rsid w:val="000A73AE"/>
    <w:rsid w:val="000B20B7"/>
    <w:rsid w:val="000B5498"/>
    <w:rsid w:val="000C6069"/>
    <w:rsid w:val="000C6D22"/>
    <w:rsid w:val="000D0651"/>
    <w:rsid w:val="000D08B7"/>
    <w:rsid w:val="000D1464"/>
    <w:rsid w:val="000D2AB4"/>
    <w:rsid w:val="000E2D94"/>
    <w:rsid w:val="000E3EAA"/>
    <w:rsid w:val="000E7745"/>
    <w:rsid w:val="000F1754"/>
    <w:rsid w:val="000F4204"/>
    <w:rsid w:val="000F4956"/>
    <w:rsid w:val="000F49A3"/>
    <w:rsid w:val="00105E39"/>
    <w:rsid w:val="00112FAC"/>
    <w:rsid w:val="0011655F"/>
    <w:rsid w:val="001262B7"/>
    <w:rsid w:val="001368E9"/>
    <w:rsid w:val="00141A29"/>
    <w:rsid w:val="0014299A"/>
    <w:rsid w:val="00143280"/>
    <w:rsid w:val="00144F57"/>
    <w:rsid w:val="0014609F"/>
    <w:rsid w:val="001553C1"/>
    <w:rsid w:val="00155B5A"/>
    <w:rsid w:val="00157CC5"/>
    <w:rsid w:val="00160C23"/>
    <w:rsid w:val="00173BFF"/>
    <w:rsid w:val="001752AC"/>
    <w:rsid w:val="0018646C"/>
    <w:rsid w:val="0019267A"/>
    <w:rsid w:val="001939E2"/>
    <w:rsid w:val="001A3E8D"/>
    <w:rsid w:val="001B2153"/>
    <w:rsid w:val="001B64D0"/>
    <w:rsid w:val="001B7C5B"/>
    <w:rsid w:val="001C7CF5"/>
    <w:rsid w:val="001D03CD"/>
    <w:rsid w:val="001E1258"/>
    <w:rsid w:val="001E1E1F"/>
    <w:rsid w:val="001E4988"/>
    <w:rsid w:val="001E6699"/>
    <w:rsid w:val="001F2D80"/>
    <w:rsid w:val="002028BD"/>
    <w:rsid w:val="002037EF"/>
    <w:rsid w:val="00203A2C"/>
    <w:rsid w:val="00211F26"/>
    <w:rsid w:val="002139F3"/>
    <w:rsid w:val="00214E38"/>
    <w:rsid w:val="00217BAE"/>
    <w:rsid w:val="00220D95"/>
    <w:rsid w:val="002214E6"/>
    <w:rsid w:val="00232113"/>
    <w:rsid w:val="00236781"/>
    <w:rsid w:val="0023689A"/>
    <w:rsid w:val="00236CA0"/>
    <w:rsid w:val="00236E28"/>
    <w:rsid w:val="002427C6"/>
    <w:rsid w:val="00254DDF"/>
    <w:rsid w:val="002559FE"/>
    <w:rsid w:val="00260E37"/>
    <w:rsid w:val="0026123C"/>
    <w:rsid w:val="00270B23"/>
    <w:rsid w:val="00271044"/>
    <w:rsid w:val="0027520D"/>
    <w:rsid w:val="00283311"/>
    <w:rsid w:val="002861AF"/>
    <w:rsid w:val="002917AF"/>
    <w:rsid w:val="002A4198"/>
    <w:rsid w:val="002A4545"/>
    <w:rsid w:val="002A6A5A"/>
    <w:rsid w:val="002B41BE"/>
    <w:rsid w:val="002B4C97"/>
    <w:rsid w:val="002B58CB"/>
    <w:rsid w:val="002B776A"/>
    <w:rsid w:val="002C3C2A"/>
    <w:rsid w:val="002C3D55"/>
    <w:rsid w:val="002C438F"/>
    <w:rsid w:val="002D1500"/>
    <w:rsid w:val="002D4A22"/>
    <w:rsid w:val="002D4F2C"/>
    <w:rsid w:val="002E4D84"/>
    <w:rsid w:val="00300925"/>
    <w:rsid w:val="00304936"/>
    <w:rsid w:val="00310D85"/>
    <w:rsid w:val="003130D6"/>
    <w:rsid w:val="0031356F"/>
    <w:rsid w:val="00314927"/>
    <w:rsid w:val="0031697C"/>
    <w:rsid w:val="0031734F"/>
    <w:rsid w:val="003240FD"/>
    <w:rsid w:val="003274F5"/>
    <w:rsid w:val="00327AF4"/>
    <w:rsid w:val="00334345"/>
    <w:rsid w:val="003357AD"/>
    <w:rsid w:val="00344DE6"/>
    <w:rsid w:val="00346BFE"/>
    <w:rsid w:val="0035050E"/>
    <w:rsid w:val="00350544"/>
    <w:rsid w:val="0035532B"/>
    <w:rsid w:val="00355B14"/>
    <w:rsid w:val="003632DF"/>
    <w:rsid w:val="00366FAD"/>
    <w:rsid w:val="00374E4F"/>
    <w:rsid w:val="00380C55"/>
    <w:rsid w:val="00382777"/>
    <w:rsid w:val="003853CC"/>
    <w:rsid w:val="00393D6E"/>
    <w:rsid w:val="003A4DD0"/>
    <w:rsid w:val="003A58C1"/>
    <w:rsid w:val="003A630F"/>
    <w:rsid w:val="003A7B6E"/>
    <w:rsid w:val="003A7BC8"/>
    <w:rsid w:val="003B17C8"/>
    <w:rsid w:val="003B1DF8"/>
    <w:rsid w:val="003C067A"/>
    <w:rsid w:val="003C3C90"/>
    <w:rsid w:val="003C435B"/>
    <w:rsid w:val="003D0893"/>
    <w:rsid w:val="003D5DA9"/>
    <w:rsid w:val="003D6B30"/>
    <w:rsid w:val="003E19F1"/>
    <w:rsid w:val="003E2EEE"/>
    <w:rsid w:val="003E57D2"/>
    <w:rsid w:val="003F08F2"/>
    <w:rsid w:val="00403E9E"/>
    <w:rsid w:val="00410CEC"/>
    <w:rsid w:val="0041108A"/>
    <w:rsid w:val="00411223"/>
    <w:rsid w:val="00413BF9"/>
    <w:rsid w:val="004175E4"/>
    <w:rsid w:val="00421703"/>
    <w:rsid w:val="00421A8E"/>
    <w:rsid w:val="00423429"/>
    <w:rsid w:val="00424FC4"/>
    <w:rsid w:val="00431C3F"/>
    <w:rsid w:val="00432469"/>
    <w:rsid w:val="00433402"/>
    <w:rsid w:val="0043476F"/>
    <w:rsid w:val="00440C91"/>
    <w:rsid w:val="004413C9"/>
    <w:rsid w:val="00461340"/>
    <w:rsid w:val="004643D9"/>
    <w:rsid w:val="00464898"/>
    <w:rsid w:val="00467F57"/>
    <w:rsid w:val="0047385C"/>
    <w:rsid w:val="00476801"/>
    <w:rsid w:val="004770AD"/>
    <w:rsid w:val="00480430"/>
    <w:rsid w:val="00484083"/>
    <w:rsid w:val="004874D0"/>
    <w:rsid w:val="00487D60"/>
    <w:rsid w:val="0049364D"/>
    <w:rsid w:val="004A44BC"/>
    <w:rsid w:val="004A751C"/>
    <w:rsid w:val="004B2CA3"/>
    <w:rsid w:val="004B32F6"/>
    <w:rsid w:val="004B3D11"/>
    <w:rsid w:val="004B56B3"/>
    <w:rsid w:val="004C1BDE"/>
    <w:rsid w:val="004C326B"/>
    <w:rsid w:val="004D694C"/>
    <w:rsid w:val="004E3E94"/>
    <w:rsid w:val="004F3C06"/>
    <w:rsid w:val="00503F6F"/>
    <w:rsid w:val="005129D2"/>
    <w:rsid w:val="005176BD"/>
    <w:rsid w:val="00520EBD"/>
    <w:rsid w:val="00524224"/>
    <w:rsid w:val="00532BCE"/>
    <w:rsid w:val="005338B5"/>
    <w:rsid w:val="00535D39"/>
    <w:rsid w:val="0053724E"/>
    <w:rsid w:val="00540C16"/>
    <w:rsid w:val="00542A89"/>
    <w:rsid w:val="005455AE"/>
    <w:rsid w:val="00547CB8"/>
    <w:rsid w:val="00552E6F"/>
    <w:rsid w:val="0055397A"/>
    <w:rsid w:val="00554EBA"/>
    <w:rsid w:val="00556997"/>
    <w:rsid w:val="00557B8E"/>
    <w:rsid w:val="00562864"/>
    <w:rsid w:val="00574B3B"/>
    <w:rsid w:val="00575E2B"/>
    <w:rsid w:val="0057635D"/>
    <w:rsid w:val="005826D8"/>
    <w:rsid w:val="0058499B"/>
    <w:rsid w:val="00590C08"/>
    <w:rsid w:val="0059118C"/>
    <w:rsid w:val="005A3A57"/>
    <w:rsid w:val="005B0571"/>
    <w:rsid w:val="005B15E0"/>
    <w:rsid w:val="005B1F5C"/>
    <w:rsid w:val="005B2C78"/>
    <w:rsid w:val="005B36CA"/>
    <w:rsid w:val="005B7674"/>
    <w:rsid w:val="005B7835"/>
    <w:rsid w:val="005C02FC"/>
    <w:rsid w:val="005C3544"/>
    <w:rsid w:val="005C4AA6"/>
    <w:rsid w:val="005D3B0C"/>
    <w:rsid w:val="005E0131"/>
    <w:rsid w:val="005E7E15"/>
    <w:rsid w:val="005F41EE"/>
    <w:rsid w:val="005F6F80"/>
    <w:rsid w:val="006005E7"/>
    <w:rsid w:val="00606BF2"/>
    <w:rsid w:val="00611126"/>
    <w:rsid w:val="006126BA"/>
    <w:rsid w:val="00613589"/>
    <w:rsid w:val="00613624"/>
    <w:rsid w:val="0062262F"/>
    <w:rsid w:val="006275A3"/>
    <w:rsid w:val="00633FF5"/>
    <w:rsid w:val="0064573D"/>
    <w:rsid w:val="00645905"/>
    <w:rsid w:val="0065310A"/>
    <w:rsid w:val="00654573"/>
    <w:rsid w:val="0065595B"/>
    <w:rsid w:val="00656198"/>
    <w:rsid w:val="00660CF9"/>
    <w:rsid w:val="00670797"/>
    <w:rsid w:val="0067624F"/>
    <w:rsid w:val="0068740D"/>
    <w:rsid w:val="00691690"/>
    <w:rsid w:val="00691CEB"/>
    <w:rsid w:val="006930E9"/>
    <w:rsid w:val="00693C8A"/>
    <w:rsid w:val="00693DBC"/>
    <w:rsid w:val="00695DC7"/>
    <w:rsid w:val="006A4CED"/>
    <w:rsid w:val="006B5CA8"/>
    <w:rsid w:val="006B61CE"/>
    <w:rsid w:val="006B694D"/>
    <w:rsid w:val="006C33C4"/>
    <w:rsid w:val="006D0645"/>
    <w:rsid w:val="006D40AE"/>
    <w:rsid w:val="006D5017"/>
    <w:rsid w:val="006D5FDD"/>
    <w:rsid w:val="006E1A23"/>
    <w:rsid w:val="006E4971"/>
    <w:rsid w:val="006E53A4"/>
    <w:rsid w:val="006E7A4E"/>
    <w:rsid w:val="006F4A01"/>
    <w:rsid w:val="006F53E4"/>
    <w:rsid w:val="00720E51"/>
    <w:rsid w:val="00725094"/>
    <w:rsid w:val="007271B6"/>
    <w:rsid w:val="00731B33"/>
    <w:rsid w:val="007410D8"/>
    <w:rsid w:val="007433EC"/>
    <w:rsid w:val="00745BB7"/>
    <w:rsid w:val="00750EAF"/>
    <w:rsid w:val="00754591"/>
    <w:rsid w:val="00755159"/>
    <w:rsid w:val="007610CC"/>
    <w:rsid w:val="00764DBF"/>
    <w:rsid w:val="00765AEB"/>
    <w:rsid w:val="0076620C"/>
    <w:rsid w:val="00790071"/>
    <w:rsid w:val="00790FFC"/>
    <w:rsid w:val="00793EB6"/>
    <w:rsid w:val="007956AF"/>
    <w:rsid w:val="007B091E"/>
    <w:rsid w:val="007B4C29"/>
    <w:rsid w:val="007C44C5"/>
    <w:rsid w:val="007C5634"/>
    <w:rsid w:val="007C5ACD"/>
    <w:rsid w:val="007C5FF6"/>
    <w:rsid w:val="007D3115"/>
    <w:rsid w:val="007D58F4"/>
    <w:rsid w:val="007D5A63"/>
    <w:rsid w:val="007D67DC"/>
    <w:rsid w:val="007E1858"/>
    <w:rsid w:val="007E3078"/>
    <w:rsid w:val="007E4B0D"/>
    <w:rsid w:val="007F67DF"/>
    <w:rsid w:val="007F702E"/>
    <w:rsid w:val="00807E98"/>
    <w:rsid w:val="00811F50"/>
    <w:rsid w:val="0083252B"/>
    <w:rsid w:val="00832B29"/>
    <w:rsid w:val="00841EC7"/>
    <w:rsid w:val="008459A0"/>
    <w:rsid w:val="008508EF"/>
    <w:rsid w:val="008512E4"/>
    <w:rsid w:val="00852694"/>
    <w:rsid w:val="00854661"/>
    <w:rsid w:val="00856E70"/>
    <w:rsid w:val="008604DF"/>
    <w:rsid w:val="0086167C"/>
    <w:rsid w:val="008646B5"/>
    <w:rsid w:val="00871204"/>
    <w:rsid w:val="008713F2"/>
    <w:rsid w:val="00872693"/>
    <w:rsid w:val="00873C1E"/>
    <w:rsid w:val="008808E4"/>
    <w:rsid w:val="008812F0"/>
    <w:rsid w:val="00885672"/>
    <w:rsid w:val="008959FD"/>
    <w:rsid w:val="008A5026"/>
    <w:rsid w:val="008A7F59"/>
    <w:rsid w:val="008C0E8D"/>
    <w:rsid w:val="008C320A"/>
    <w:rsid w:val="008C35D0"/>
    <w:rsid w:val="008C7732"/>
    <w:rsid w:val="008D239D"/>
    <w:rsid w:val="008D2C69"/>
    <w:rsid w:val="008E27FC"/>
    <w:rsid w:val="008F551B"/>
    <w:rsid w:val="009014A7"/>
    <w:rsid w:val="00902529"/>
    <w:rsid w:val="00903AAD"/>
    <w:rsid w:val="009076BA"/>
    <w:rsid w:val="00912C29"/>
    <w:rsid w:val="0091730E"/>
    <w:rsid w:val="009335E5"/>
    <w:rsid w:val="00936CF5"/>
    <w:rsid w:val="00941BD8"/>
    <w:rsid w:val="009466AE"/>
    <w:rsid w:val="00947395"/>
    <w:rsid w:val="009526A1"/>
    <w:rsid w:val="0096081B"/>
    <w:rsid w:val="00960956"/>
    <w:rsid w:val="009701C1"/>
    <w:rsid w:val="009709BD"/>
    <w:rsid w:val="00972A6A"/>
    <w:rsid w:val="00976A08"/>
    <w:rsid w:val="00980E5A"/>
    <w:rsid w:val="0098194B"/>
    <w:rsid w:val="00981F95"/>
    <w:rsid w:val="00982F91"/>
    <w:rsid w:val="00986B6B"/>
    <w:rsid w:val="00995059"/>
    <w:rsid w:val="009A0983"/>
    <w:rsid w:val="009A426A"/>
    <w:rsid w:val="009B6590"/>
    <w:rsid w:val="009C3655"/>
    <w:rsid w:val="009E081B"/>
    <w:rsid w:val="009E39E2"/>
    <w:rsid w:val="009E42C5"/>
    <w:rsid w:val="009E7D33"/>
    <w:rsid w:val="009F1113"/>
    <w:rsid w:val="00A02A06"/>
    <w:rsid w:val="00A04335"/>
    <w:rsid w:val="00A05BF6"/>
    <w:rsid w:val="00A10744"/>
    <w:rsid w:val="00A22131"/>
    <w:rsid w:val="00A24050"/>
    <w:rsid w:val="00A30009"/>
    <w:rsid w:val="00A32508"/>
    <w:rsid w:val="00A3267C"/>
    <w:rsid w:val="00A3503D"/>
    <w:rsid w:val="00A41FF4"/>
    <w:rsid w:val="00A44913"/>
    <w:rsid w:val="00A6352A"/>
    <w:rsid w:val="00A65F71"/>
    <w:rsid w:val="00A67ED3"/>
    <w:rsid w:val="00A70DC5"/>
    <w:rsid w:val="00A72927"/>
    <w:rsid w:val="00A843C8"/>
    <w:rsid w:val="00A85848"/>
    <w:rsid w:val="00A92805"/>
    <w:rsid w:val="00A92AF1"/>
    <w:rsid w:val="00AA0BC0"/>
    <w:rsid w:val="00AA7CEB"/>
    <w:rsid w:val="00AB3A33"/>
    <w:rsid w:val="00AB7FAA"/>
    <w:rsid w:val="00AC2665"/>
    <w:rsid w:val="00AC35C8"/>
    <w:rsid w:val="00AC3CEC"/>
    <w:rsid w:val="00AD2C3C"/>
    <w:rsid w:val="00AD3A58"/>
    <w:rsid w:val="00AD3D55"/>
    <w:rsid w:val="00AD5C4F"/>
    <w:rsid w:val="00AE00F7"/>
    <w:rsid w:val="00AE43D2"/>
    <w:rsid w:val="00AE7B9D"/>
    <w:rsid w:val="00AF24BC"/>
    <w:rsid w:val="00AF42E1"/>
    <w:rsid w:val="00B03DBF"/>
    <w:rsid w:val="00B06ECD"/>
    <w:rsid w:val="00B07BB8"/>
    <w:rsid w:val="00B16610"/>
    <w:rsid w:val="00B16D71"/>
    <w:rsid w:val="00B214D1"/>
    <w:rsid w:val="00B2376E"/>
    <w:rsid w:val="00B3089D"/>
    <w:rsid w:val="00B40680"/>
    <w:rsid w:val="00B40BE9"/>
    <w:rsid w:val="00B4340A"/>
    <w:rsid w:val="00B45E01"/>
    <w:rsid w:val="00B50247"/>
    <w:rsid w:val="00B56CCF"/>
    <w:rsid w:val="00B81FC8"/>
    <w:rsid w:val="00B84AAF"/>
    <w:rsid w:val="00B93842"/>
    <w:rsid w:val="00B93E9E"/>
    <w:rsid w:val="00B95BD3"/>
    <w:rsid w:val="00B96977"/>
    <w:rsid w:val="00BC576A"/>
    <w:rsid w:val="00BC5DD6"/>
    <w:rsid w:val="00BD104B"/>
    <w:rsid w:val="00BE41C8"/>
    <w:rsid w:val="00BE49B2"/>
    <w:rsid w:val="00BF129C"/>
    <w:rsid w:val="00BF16F0"/>
    <w:rsid w:val="00BF3C13"/>
    <w:rsid w:val="00BF5ECA"/>
    <w:rsid w:val="00BF5F67"/>
    <w:rsid w:val="00C01B76"/>
    <w:rsid w:val="00C07F70"/>
    <w:rsid w:val="00C14C24"/>
    <w:rsid w:val="00C23764"/>
    <w:rsid w:val="00C24EF9"/>
    <w:rsid w:val="00C2671D"/>
    <w:rsid w:val="00C308B1"/>
    <w:rsid w:val="00C50978"/>
    <w:rsid w:val="00C64878"/>
    <w:rsid w:val="00C7216D"/>
    <w:rsid w:val="00C83404"/>
    <w:rsid w:val="00C8417F"/>
    <w:rsid w:val="00C84566"/>
    <w:rsid w:val="00C87F1F"/>
    <w:rsid w:val="00C915FA"/>
    <w:rsid w:val="00CA0748"/>
    <w:rsid w:val="00CA7C31"/>
    <w:rsid w:val="00CB03DB"/>
    <w:rsid w:val="00CB4853"/>
    <w:rsid w:val="00CB65A4"/>
    <w:rsid w:val="00CB76B2"/>
    <w:rsid w:val="00CC1134"/>
    <w:rsid w:val="00CD026F"/>
    <w:rsid w:val="00CD0307"/>
    <w:rsid w:val="00CD5CBD"/>
    <w:rsid w:val="00CE1FB2"/>
    <w:rsid w:val="00CF1E20"/>
    <w:rsid w:val="00CF48B3"/>
    <w:rsid w:val="00CF55B3"/>
    <w:rsid w:val="00CF68EA"/>
    <w:rsid w:val="00D00F34"/>
    <w:rsid w:val="00D02A34"/>
    <w:rsid w:val="00D120A8"/>
    <w:rsid w:val="00D14BFE"/>
    <w:rsid w:val="00D15DA2"/>
    <w:rsid w:val="00D2158C"/>
    <w:rsid w:val="00D21A69"/>
    <w:rsid w:val="00D23EB8"/>
    <w:rsid w:val="00D3130A"/>
    <w:rsid w:val="00D31CE5"/>
    <w:rsid w:val="00D378B4"/>
    <w:rsid w:val="00D40752"/>
    <w:rsid w:val="00D4239E"/>
    <w:rsid w:val="00D525B1"/>
    <w:rsid w:val="00D61EDE"/>
    <w:rsid w:val="00D64485"/>
    <w:rsid w:val="00D712BD"/>
    <w:rsid w:val="00D7309F"/>
    <w:rsid w:val="00D85930"/>
    <w:rsid w:val="00D92904"/>
    <w:rsid w:val="00D92AD2"/>
    <w:rsid w:val="00D93338"/>
    <w:rsid w:val="00D95E55"/>
    <w:rsid w:val="00DA1DAF"/>
    <w:rsid w:val="00DA7288"/>
    <w:rsid w:val="00DA7E89"/>
    <w:rsid w:val="00DC13E8"/>
    <w:rsid w:val="00DC1CF6"/>
    <w:rsid w:val="00DC20E8"/>
    <w:rsid w:val="00DC3385"/>
    <w:rsid w:val="00DE0011"/>
    <w:rsid w:val="00DE5C85"/>
    <w:rsid w:val="00DF20A9"/>
    <w:rsid w:val="00DF3E30"/>
    <w:rsid w:val="00DF76C0"/>
    <w:rsid w:val="00E01D98"/>
    <w:rsid w:val="00E03566"/>
    <w:rsid w:val="00E04BDF"/>
    <w:rsid w:val="00E06AB5"/>
    <w:rsid w:val="00E072BF"/>
    <w:rsid w:val="00E10FAA"/>
    <w:rsid w:val="00E12377"/>
    <w:rsid w:val="00E12F8D"/>
    <w:rsid w:val="00E233DC"/>
    <w:rsid w:val="00E305AD"/>
    <w:rsid w:val="00E34E35"/>
    <w:rsid w:val="00E40123"/>
    <w:rsid w:val="00E432A2"/>
    <w:rsid w:val="00E448F3"/>
    <w:rsid w:val="00E4661B"/>
    <w:rsid w:val="00E5516E"/>
    <w:rsid w:val="00E573DB"/>
    <w:rsid w:val="00E57E4D"/>
    <w:rsid w:val="00E7728B"/>
    <w:rsid w:val="00E7732C"/>
    <w:rsid w:val="00E82459"/>
    <w:rsid w:val="00E839A3"/>
    <w:rsid w:val="00E86E14"/>
    <w:rsid w:val="00E87A61"/>
    <w:rsid w:val="00E93944"/>
    <w:rsid w:val="00EA0A68"/>
    <w:rsid w:val="00EA0AA4"/>
    <w:rsid w:val="00EB116C"/>
    <w:rsid w:val="00EB1B04"/>
    <w:rsid w:val="00EB288E"/>
    <w:rsid w:val="00EC1712"/>
    <w:rsid w:val="00EC3A8D"/>
    <w:rsid w:val="00ED5438"/>
    <w:rsid w:val="00ED6D42"/>
    <w:rsid w:val="00EE373A"/>
    <w:rsid w:val="00F006C5"/>
    <w:rsid w:val="00F032A1"/>
    <w:rsid w:val="00F04B38"/>
    <w:rsid w:val="00F050C0"/>
    <w:rsid w:val="00F31889"/>
    <w:rsid w:val="00F325D1"/>
    <w:rsid w:val="00F36CC4"/>
    <w:rsid w:val="00F36DA1"/>
    <w:rsid w:val="00F37AF2"/>
    <w:rsid w:val="00F44827"/>
    <w:rsid w:val="00F44C3D"/>
    <w:rsid w:val="00F53D64"/>
    <w:rsid w:val="00F572B1"/>
    <w:rsid w:val="00F633EF"/>
    <w:rsid w:val="00F641F0"/>
    <w:rsid w:val="00F7020E"/>
    <w:rsid w:val="00F7201C"/>
    <w:rsid w:val="00F77A61"/>
    <w:rsid w:val="00F815F8"/>
    <w:rsid w:val="00F82FA7"/>
    <w:rsid w:val="00F860F6"/>
    <w:rsid w:val="00FA008D"/>
    <w:rsid w:val="00FA1906"/>
    <w:rsid w:val="00FA33AA"/>
    <w:rsid w:val="00FA71C7"/>
    <w:rsid w:val="00FB3924"/>
    <w:rsid w:val="00FB4E9C"/>
    <w:rsid w:val="00FB6722"/>
    <w:rsid w:val="00FC163E"/>
    <w:rsid w:val="00FC1ADA"/>
    <w:rsid w:val="00FD5EF8"/>
    <w:rsid w:val="00FE6CFE"/>
    <w:rsid w:val="00FF124E"/>
    <w:rsid w:val="00FF20E3"/>
    <w:rsid w:val="00FF3406"/>
    <w:rsid w:val="00FF47D5"/>
    <w:rsid w:val="00FF5D5F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1F32C8"/>
  <w15:chartTrackingRefBased/>
  <w15:docId w15:val="{877BD448-B9DE-4BEE-88A9-75CE4D98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1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500"/>
  </w:style>
  <w:style w:type="paragraph" w:styleId="Footer">
    <w:name w:val="footer"/>
    <w:basedOn w:val="Normal"/>
    <w:link w:val="FooterChar"/>
    <w:uiPriority w:val="99"/>
    <w:unhideWhenUsed/>
    <w:rsid w:val="002D1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500"/>
  </w:style>
  <w:style w:type="paragraph" w:styleId="ListParagraph">
    <w:name w:val="List Paragraph"/>
    <w:basedOn w:val="Normal"/>
    <w:uiPriority w:val="34"/>
    <w:qFormat/>
    <w:rsid w:val="008713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459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25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5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5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5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5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529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160C23"/>
    <w:rPr>
      <w:i/>
      <w:iCs/>
      <w:color w:val="404040" w:themeColor="text1" w:themeTint="BF"/>
    </w:rPr>
  </w:style>
  <w:style w:type="paragraph" w:styleId="Revision">
    <w:name w:val="Revision"/>
    <w:hidden/>
    <w:uiPriority w:val="99"/>
    <w:semiHidden/>
    <w:rsid w:val="003049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8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d9cm.chrisendres.com/index.php?action=child&amp;recordid=903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cd9cm.chrisendres.com/index.php?action=child&amp;recordid=89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15</Pages>
  <Words>3714</Words>
  <Characters>21174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R Newcomer</dc:creator>
  <cp:keywords/>
  <dc:description/>
  <cp:lastModifiedBy>Newcomer, Sophia</cp:lastModifiedBy>
  <cp:revision>71</cp:revision>
  <cp:lastPrinted>2019-10-03T16:34:00Z</cp:lastPrinted>
  <dcterms:created xsi:type="dcterms:W3CDTF">2018-11-16T17:06:00Z</dcterms:created>
  <dcterms:modified xsi:type="dcterms:W3CDTF">2019-10-10T20:48:00Z</dcterms:modified>
</cp:coreProperties>
</file>