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2" w:rsidRPr="008B7DBA" w:rsidRDefault="000A1602" w:rsidP="008B7DBA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B7DBA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8B7DBA" w:rsidRPr="008B7DBA">
        <w:rPr>
          <w:rFonts w:ascii="Times New Roman" w:hAnsi="Times New Roman" w:cs="Times New Roman"/>
          <w:b/>
          <w:sz w:val="24"/>
          <w:szCs w:val="24"/>
        </w:rPr>
        <w:t>Digital Content 2</w:t>
      </w:r>
      <w:r w:rsidRPr="008B7DBA">
        <w:rPr>
          <w:rFonts w:ascii="Times New Roman" w:hAnsi="Times New Roman" w:cs="Times New Roman"/>
          <w:b/>
          <w:sz w:val="24"/>
          <w:szCs w:val="24"/>
        </w:rPr>
        <w:t>.</w:t>
      </w:r>
      <w:r w:rsidRPr="008B7DBA">
        <w:rPr>
          <w:rFonts w:ascii="Times New Roman" w:hAnsi="Times New Roman" w:cs="Times New Roman"/>
          <w:bCs/>
          <w:sz w:val="24"/>
          <w:szCs w:val="24"/>
        </w:rPr>
        <w:t xml:space="preserve"> Antituberculosis drug resistance patterns by age groups &lt;5 years and 5</w:t>
      </w:r>
      <w:r w:rsidR="00183E90" w:rsidRPr="008B7DB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8B7DBA">
        <w:rPr>
          <w:rFonts w:ascii="Times New Roman" w:hAnsi="Times New Roman" w:cs="Times New Roman"/>
          <w:bCs/>
          <w:sz w:val="24"/>
          <w:szCs w:val="24"/>
        </w:rPr>
        <w:t xml:space="preserve">&lt;13 years for the current </w:t>
      </w:r>
      <w:r w:rsidR="00183E90" w:rsidRPr="008B7DBA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Pr="008B7DBA">
        <w:rPr>
          <w:rFonts w:ascii="Times New Roman" w:hAnsi="Times New Roman" w:cs="Times New Roman"/>
          <w:bCs/>
          <w:sz w:val="24"/>
          <w:szCs w:val="24"/>
        </w:rPr>
        <w:t>2-year surveillance period</w:t>
      </w:r>
      <w:r w:rsidR="00183E90" w:rsidRPr="008B7DBA">
        <w:rPr>
          <w:rFonts w:ascii="Times New Roman" w:hAnsi="Times New Roman" w:cs="Times New Roman"/>
          <w:bCs/>
          <w:sz w:val="24"/>
          <w:szCs w:val="24"/>
        </w:rPr>
        <w:t>s</w:t>
      </w:r>
      <w:r w:rsidRPr="008B7DBA">
        <w:rPr>
          <w:rFonts w:ascii="Times New Roman" w:hAnsi="Times New Roman" w:cs="Times New Roman"/>
          <w:bCs/>
          <w:sz w:val="24"/>
          <w:szCs w:val="24"/>
        </w:rPr>
        <w:t xml:space="preserve"> (2013-201</w:t>
      </w:r>
      <w:r w:rsidR="00183E90" w:rsidRPr="008B7DBA">
        <w:rPr>
          <w:rFonts w:ascii="Times New Roman" w:hAnsi="Times New Roman" w:cs="Times New Roman"/>
          <w:bCs/>
          <w:sz w:val="24"/>
          <w:szCs w:val="24"/>
        </w:rPr>
        <w:t>7</w:t>
      </w:r>
      <w:r w:rsidR="008B7DBA">
        <w:rPr>
          <w:rFonts w:ascii="Times New Roman" w:hAnsi="Times New Roman" w:cs="Times New Roman"/>
          <w:bCs/>
          <w:sz w:val="24"/>
          <w:szCs w:val="24"/>
        </w:rPr>
        <w:t>) compared with</w:t>
      </w:r>
      <w:r w:rsidRPr="008B7DBA">
        <w:rPr>
          <w:rFonts w:ascii="Times New Roman" w:hAnsi="Times New Roman" w:cs="Times New Roman"/>
          <w:bCs/>
          <w:sz w:val="24"/>
          <w:szCs w:val="24"/>
        </w:rPr>
        <w:t xml:space="preserve"> 5 previous 2-year periods in children less than 13 years of age in the Western Cape, South Africa</w:t>
      </w:r>
    </w:p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2562"/>
        <w:gridCol w:w="1479"/>
        <w:gridCol w:w="1606"/>
        <w:gridCol w:w="1479"/>
        <w:gridCol w:w="1606"/>
        <w:gridCol w:w="1376"/>
        <w:gridCol w:w="2264"/>
        <w:gridCol w:w="2190"/>
      </w:tblGrid>
      <w:tr w:rsidR="000A1602" w:rsidRPr="006B2D64" w:rsidTr="00B3040C">
        <w:tc>
          <w:tcPr>
            <w:tcW w:w="2562" w:type="dxa"/>
          </w:tcPr>
          <w:bookmarkEnd w:id="0"/>
          <w:p w:rsidR="000A1602" w:rsidRPr="004779A9" w:rsidRDefault="000A1602" w:rsidP="000A160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1479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1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2003-2005</w:t>
            </w:r>
          </w:p>
        </w:tc>
        <w:tc>
          <w:tcPr>
            <w:tcW w:w="1606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2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2005-2007</w:t>
            </w:r>
          </w:p>
        </w:tc>
        <w:tc>
          <w:tcPr>
            <w:tcW w:w="1479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3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2007-2009</w:t>
            </w:r>
          </w:p>
        </w:tc>
        <w:tc>
          <w:tcPr>
            <w:tcW w:w="1606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4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2009-2011</w:t>
            </w:r>
          </w:p>
        </w:tc>
        <w:tc>
          <w:tcPr>
            <w:tcW w:w="1376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5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2011-2013</w:t>
            </w:r>
          </w:p>
        </w:tc>
        <w:tc>
          <w:tcPr>
            <w:tcW w:w="2264" w:type="dxa"/>
          </w:tcPr>
          <w:p w:rsidR="000A1602" w:rsidRPr="007F01D5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Period 6 (Current)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1D5">
              <w:rPr>
                <w:b/>
                <w:sz w:val="20"/>
                <w:szCs w:val="20"/>
              </w:rPr>
              <w:t>2013-2015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7 (current)</w:t>
            </w:r>
          </w:p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2015-2017</w:t>
            </w:r>
          </w:p>
        </w:tc>
      </w:tr>
      <w:tr w:rsidR="000A1602" w:rsidRPr="006B2D64" w:rsidTr="00B3040C">
        <w:tc>
          <w:tcPr>
            <w:tcW w:w="2562" w:type="dxa"/>
          </w:tcPr>
          <w:p w:rsidR="000A1602" w:rsidRPr="004779A9" w:rsidRDefault="000A1602" w:rsidP="000A1602">
            <w:pPr>
              <w:spacing w:line="360" w:lineRule="auto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Children aged &lt;5 years</w:t>
            </w:r>
          </w:p>
        </w:tc>
        <w:tc>
          <w:tcPr>
            <w:tcW w:w="1479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230 (71.2)</w:t>
            </w:r>
          </w:p>
        </w:tc>
        <w:tc>
          <w:tcPr>
            <w:tcW w:w="1606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187 (64.3)</w:t>
            </w:r>
          </w:p>
        </w:tc>
        <w:tc>
          <w:tcPr>
            <w:tcW w:w="1479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212 (72.1)</w:t>
            </w:r>
          </w:p>
        </w:tc>
        <w:tc>
          <w:tcPr>
            <w:tcW w:w="1606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239 (70.3)</w:t>
            </w:r>
          </w:p>
        </w:tc>
        <w:tc>
          <w:tcPr>
            <w:tcW w:w="1376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225 (69.4)</w:t>
            </w:r>
          </w:p>
        </w:tc>
        <w:tc>
          <w:tcPr>
            <w:tcW w:w="2264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182 (64.5)</w:t>
            </w:r>
          </w:p>
        </w:tc>
        <w:tc>
          <w:tcPr>
            <w:tcW w:w="2190" w:type="dxa"/>
          </w:tcPr>
          <w:p w:rsidR="000A1602" w:rsidRPr="004779A9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79A9">
              <w:rPr>
                <w:b/>
                <w:sz w:val="20"/>
                <w:szCs w:val="20"/>
              </w:rPr>
              <w:t>199 (65.2)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 undertaken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(97.0)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(98.4)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(99.1)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(100)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(100)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(100)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(100)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Any resistance: INH or RIF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(12.1)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(13.6)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(15.2)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(11.3)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(15.1)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(13.2, 9.2-18.9)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(16.6, 12.1-22.4)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Any INH resistance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(12.1)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(13.6)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(13.8)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(10.0)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(12.4)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(9.9, 6.3-15.1)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(14.6, 10.3-20.1)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6C1598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INH mono-resistance</w:t>
            </w:r>
            <w:r w:rsidR="006C1598" w:rsidRPr="006C159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(7.2)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(7.6)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(3.8)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(3.3)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(7.1)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(3.3, 1.5-7.0)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(4.0, 2.1-7.7)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Any RIF resistance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(4.9)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(6.0)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(11.4)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(7.9)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(8.0)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(9.9, 6.3-15.1)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(12.6, 8.7-17.9)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6C1598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RIF mono-resistance</w:t>
            </w:r>
            <w:r w:rsidR="006C159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(1.4)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(1.3)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(2.7)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(3.3, 1.5-7.0)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(2.0, 0.8-5.1)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Multidrug resistance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(4.9)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(6.0)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(10.0)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(6.7)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(5.3)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(6.6, 3.8-11.2)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(10.6, 7.0-15.6)</w:t>
            </w:r>
          </w:p>
        </w:tc>
      </w:tr>
      <w:tr w:rsidR="000A1602" w:rsidRPr="006B2D64" w:rsidTr="00B3040C">
        <w:tc>
          <w:tcPr>
            <w:tcW w:w="2562" w:type="dxa"/>
          </w:tcPr>
          <w:p w:rsidR="000A1602" w:rsidRPr="006B2D64" w:rsidRDefault="000A1602" w:rsidP="000A1602">
            <w:pPr>
              <w:spacing w:line="360" w:lineRule="auto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Children 5-13 years</w:t>
            </w:r>
          </w:p>
        </w:tc>
        <w:tc>
          <w:tcPr>
            <w:tcW w:w="1479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93 (28.8)</w:t>
            </w:r>
          </w:p>
        </w:tc>
        <w:tc>
          <w:tcPr>
            <w:tcW w:w="1606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104 (35.7)</w:t>
            </w:r>
          </w:p>
        </w:tc>
        <w:tc>
          <w:tcPr>
            <w:tcW w:w="1479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82 (27.9)</w:t>
            </w:r>
          </w:p>
        </w:tc>
        <w:tc>
          <w:tcPr>
            <w:tcW w:w="1606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101 (29.7)</w:t>
            </w:r>
          </w:p>
        </w:tc>
        <w:tc>
          <w:tcPr>
            <w:tcW w:w="1376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99 (30.6)</w:t>
            </w:r>
          </w:p>
        </w:tc>
        <w:tc>
          <w:tcPr>
            <w:tcW w:w="2264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100 (35.4)</w:t>
            </w:r>
          </w:p>
        </w:tc>
        <w:tc>
          <w:tcPr>
            <w:tcW w:w="2190" w:type="dxa"/>
          </w:tcPr>
          <w:p w:rsidR="000A1602" w:rsidRPr="006B2D64" w:rsidRDefault="000A1602" w:rsidP="000A16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2D64">
              <w:rPr>
                <w:b/>
                <w:sz w:val="20"/>
                <w:szCs w:val="20"/>
              </w:rPr>
              <w:t>106 (34.8)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 undertaken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(96.8)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(97.1)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(100)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(100)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(100)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(100)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(100)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Any resistance: INH or RIF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(14.4)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(17.8)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(15.9)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(21.8)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(7.1)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(11.0, 6.3-18.6)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(9.4, 5.2-16.5)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t>Any INH resistance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(14.4)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(15.8)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(14.6)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(13.9)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(7.1)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(9.0, 4.8-16.2)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(8.5, 4.5-15.4)</w:t>
            </w:r>
          </w:p>
        </w:tc>
      </w:tr>
      <w:tr w:rsidR="000A1602" w:rsidRPr="00FA14B4" w:rsidTr="00B3040C">
        <w:tc>
          <w:tcPr>
            <w:tcW w:w="2562" w:type="dxa"/>
          </w:tcPr>
          <w:p w:rsidR="000A1602" w:rsidRPr="00FA14B4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FA14B4">
              <w:rPr>
                <w:sz w:val="20"/>
                <w:szCs w:val="20"/>
              </w:rPr>
              <w:lastRenderedPageBreak/>
              <w:t xml:space="preserve">INH mono-resistance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(7.8)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(6.9)</w:t>
            </w:r>
          </w:p>
        </w:tc>
        <w:tc>
          <w:tcPr>
            <w:tcW w:w="1479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(8.5)</w:t>
            </w:r>
          </w:p>
        </w:tc>
        <w:tc>
          <w:tcPr>
            <w:tcW w:w="160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(10.9)</w:t>
            </w:r>
          </w:p>
        </w:tc>
        <w:tc>
          <w:tcPr>
            <w:tcW w:w="1376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(4.0)</w:t>
            </w:r>
          </w:p>
        </w:tc>
        <w:tc>
          <w:tcPr>
            <w:tcW w:w="2264" w:type="dxa"/>
          </w:tcPr>
          <w:p w:rsidR="000A1602" w:rsidRPr="00FA14B4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(1.0, 0.2-5.4)</w:t>
            </w:r>
          </w:p>
        </w:tc>
        <w:tc>
          <w:tcPr>
            <w:tcW w:w="2190" w:type="dxa"/>
          </w:tcPr>
          <w:p w:rsidR="000A1602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(2.8, 1.0-8.0)</w:t>
            </w:r>
          </w:p>
        </w:tc>
      </w:tr>
      <w:tr w:rsidR="000A1602" w:rsidRPr="002F4F5B" w:rsidTr="00B3040C">
        <w:tc>
          <w:tcPr>
            <w:tcW w:w="2562" w:type="dxa"/>
          </w:tcPr>
          <w:p w:rsidR="000A1602" w:rsidRPr="002F4F5B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Any RIF resistance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6 (6.7)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10 (9.9)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6 (7.3)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11 (10.9)</w:t>
            </w:r>
          </w:p>
        </w:tc>
        <w:tc>
          <w:tcPr>
            <w:tcW w:w="137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3 (3.0)</w:t>
            </w:r>
          </w:p>
        </w:tc>
        <w:tc>
          <w:tcPr>
            <w:tcW w:w="2264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10 (10.0, 5.5-17.4)</w:t>
            </w:r>
          </w:p>
        </w:tc>
        <w:tc>
          <w:tcPr>
            <w:tcW w:w="2190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7 (6.6, 3.2-13.0)</w:t>
            </w:r>
          </w:p>
        </w:tc>
      </w:tr>
      <w:tr w:rsidR="000A1602" w:rsidRPr="002F4F5B" w:rsidTr="00B3040C">
        <w:tc>
          <w:tcPr>
            <w:tcW w:w="2562" w:type="dxa"/>
          </w:tcPr>
          <w:p w:rsidR="000A1602" w:rsidRPr="002F4F5B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 xml:space="preserve">RIF mono-resistance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2 (2.0)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 (1.2)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3 (3.0)</w:t>
            </w:r>
          </w:p>
        </w:tc>
        <w:tc>
          <w:tcPr>
            <w:tcW w:w="137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2 (2.0, 0.6-7.0)</w:t>
            </w:r>
          </w:p>
        </w:tc>
        <w:tc>
          <w:tcPr>
            <w:tcW w:w="2190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1 (0.9, 0.2-5.2)</w:t>
            </w:r>
          </w:p>
        </w:tc>
      </w:tr>
      <w:tr w:rsidR="000A1602" w:rsidRPr="002F4F5B" w:rsidTr="00B3040C">
        <w:tc>
          <w:tcPr>
            <w:tcW w:w="2562" w:type="dxa"/>
          </w:tcPr>
          <w:p w:rsidR="000A1602" w:rsidRPr="002F4F5B" w:rsidRDefault="000A1602" w:rsidP="000A1602">
            <w:pPr>
              <w:spacing w:line="360" w:lineRule="auto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Multidrug resistance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6 (6.7)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8 (7.9)</w:t>
            </w:r>
          </w:p>
        </w:tc>
        <w:tc>
          <w:tcPr>
            <w:tcW w:w="1479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5 (6.1)</w:t>
            </w:r>
          </w:p>
        </w:tc>
        <w:tc>
          <w:tcPr>
            <w:tcW w:w="160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8 (7.9)</w:t>
            </w:r>
          </w:p>
        </w:tc>
        <w:tc>
          <w:tcPr>
            <w:tcW w:w="1376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3 (3.0)</w:t>
            </w:r>
          </w:p>
        </w:tc>
        <w:tc>
          <w:tcPr>
            <w:tcW w:w="2264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8 (8.0, 4.1-15)</w:t>
            </w:r>
          </w:p>
        </w:tc>
        <w:tc>
          <w:tcPr>
            <w:tcW w:w="2190" w:type="dxa"/>
          </w:tcPr>
          <w:p w:rsidR="000A1602" w:rsidRPr="002F4F5B" w:rsidRDefault="000A1602" w:rsidP="000A1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F5B">
              <w:rPr>
                <w:sz w:val="20"/>
                <w:szCs w:val="20"/>
              </w:rPr>
              <w:t>6 (5.7, 2.6-11.8)</w:t>
            </w:r>
          </w:p>
        </w:tc>
      </w:tr>
    </w:tbl>
    <w:p w:rsidR="00D10785" w:rsidRDefault="000A1602" w:rsidP="000A1602">
      <w:pPr>
        <w:spacing w:line="360" w:lineRule="auto"/>
      </w:pPr>
      <w:r w:rsidRPr="000A1602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 w:rsidRPr="007872C9">
        <w:rPr>
          <w:sz w:val="20"/>
          <w:szCs w:val="20"/>
        </w:rPr>
        <w:t>Poly-resistance (resistance to either INH or RIF but not both plus resistance to other drug(s))</w:t>
      </w:r>
      <w:r w:rsidR="006C1598">
        <w:rPr>
          <w:sz w:val="20"/>
          <w:szCs w:val="20"/>
        </w:rPr>
        <w:t xml:space="preserve"> in a few cases </w:t>
      </w:r>
    </w:p>
    <w:sectPr w:rsidR="00D10785" w:rsidSect="000A1602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FA" w:rsidRDefault="002613FA" w:rsidP="000A1602">
      <w:pPr>
        <w:spacing w:after="0" w:line="240" w:lineRule="auto"/>
      </w:pPr>
      <w:r>
        <w:separator/>
      </w:r>
    </w:p>
  </w:endnote>
  <w:endnote w:type="continuationSeparator" w:id="0">
    <w:p w:rsidR="002613FA" w:rsidRDefault="002613FA" w:rsidP="000A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FA" w:rsidRDefault="002613FA" w:rsidP="000A1602">
      <w:pPr>
        <w:spacing w:after="0" w:line="240" w:lineRule="auto"/>
      </w:pPr>
      <w:r>
        <w:separator/>
      </w:r>
    </w:p>
  </w:footnote>
  <w:footnote w:type="continuationSeparator" w:id="0">
    <w:p w:rsidR="002613FA" w:rsidRDefault="002613FA" w:rsidP="000A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2"/>
    <w:rsid w:val="000A1602"/>
    <w:rsid w:val="00183E90"/>
    <w:rsid w:val="002613FA"/>
    <w:rsid w:val="006C1598"/>
    <w:rsid w:val="008B7DBA"/>
    <w:rsid w:val="00D10785"/>
    <w:rsid w:val="00EA6E3A"/>
    <w:rsid w:val="00F46A3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90A0-84F1-49F0-815E-7B1A94B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02"/>
  </w:style>
  <w:style w:type="paragraph" w:styleId="Footer">
    <w:name w:val="footer"/>
    <w:basedOn w:val="Normal"/>
    <w:link w:val="FooterChar"/>
    <w:uiPriority w:val="99"/>
    <w:unhideWhenUsed/>
    <w:rsid w:val="000A1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HS, Prof [hss@sun.ac.za]</dc:creator>
  <cp:keywords/>
  <dc:description/>
  <cp:lastModifiedBy>Amy Sue Manley</cp:lastModifiedBy>
  <cp:revision>2</cp:revision>
  <dcterms:created xsi:type="dcterms:W3CDTF">2020-02-10T21:29:00Z</dcterms:created>
  <dcterms:modified xsi:type="dcterms:W3CDTF">2020-02-10T21:29:00Z</dcterms:modified>
</cp:coreProperties>
</file>