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7AA8" w14:textId="6446EB03" w:rsidR="00EF178A" w:rsidRPr="00027383" w:rsidRDefault="00D57C9B" w:rsidP="00EF178A">
      <w:pPr>
        <w:pStyle w:val="EndNoteBibliography"/>
        <w:spacing w:after="0"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57C9B">
        <w:rPr>
          <w:rFonts w:ascii="Times New Roman" w:hAnsi="Times New Roman" w:cs="Times New Roman"/>
          <w:b/>
          <w:bCs/>
          <w:noProof w:val="0"/>
          <w:sz w:val="24"/>
          <w:szCs w:val="24"/>
        </w:rPr>
        <w:t>Supplemental Digital Content</w:t>
      </w:r>
      <w:r w:rsidR="00EF178A" w:rsidRPr="00D57C9B">
        <w:rPr>
          <w:rFonts w:ascii="Times New Roman" w:hAnsi="Times New Roman" w:cs="Times New Roman"/>
          <w:b/>
          <w:bCs/>
          <w:noProof w:val="0"/>
          <w:sz w:val="24"/>
          <w:szCs w:val="24"/>
        </w:rPr>
        <w:t>1</w:t>
      </w:r>
      <w:r w:rsidR="00EF178A" w:rsidRPr="00027383">
        <w:rPr>
          <w:rFonts w:ascii="Times New Roman" w:hAnsi="Times New Roman" w:cs="Times New Roman"/>
          <w:noProof w:val="0"/>
          <w:sz w:val="24"/>
          <w:szCs w:val="24"/>
        </w:rPr>
        <w:t>. Flow diagram showing literature searches.</w:t>
      </w:r>
    </w:p>
    <w:p w14:paraId="17C51892" w14:textId="0D0ABA3B" w:rsidR="00372354" w:rsidRDefault="00372354"/>
    <w:p w14:paraId="6F971916" w14:textId="0BC7D0B1" w:rsidR="00EF178A" w:rsidRDefault="00EF178A">
      <w:r w:rsidRPr="000273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9DBA7F" wp14:editId="14897BE4">
            <wp:extent cx="5943600" cy="588721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7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8A"/>
    <w:rsid w:val="001E64EA"/>
    <w:rsid w:val="00372354"/>
    <w:rsid w:val="00D57C9B"/>
    <w:rsid w:val="00E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889F"/>
  <w15:chartTrackingRefBased/>
  <w15:docId w15:val="{448A7419-0334-47C3-B70B-3A9AAA28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EF178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178A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2</cp:revision>
  <dcterms:created xsi:type="dcterms:W3CDTF">2021-05-04T00:09:00Z</dcterms:created>
  <dcterms:modified xsi:type="dcterms:W3CDTF">2021-05-04T00:09:00Z</dcterms:modified>
</cp:coreProperties>
</file>